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**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I-B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 préliminaire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Enoncer une condition nécessaire et suffisante pour qu'une matrice carrée à coefficients réels soit diagonalisable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I: Algorithme de Babylone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la formule de récurrence: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l'unique matrice </w:t>
      </w:r>
      <m:oMath>
        <m:r>
          <m:rPr>
            <m:sty m:val="i"/>
          </m:rPr>
          <m:t>A</m:t>
        </m:r>
      </m:oMath>
      <w:r>
        <w:rPr/>
        <w:t xml:space="preserve"> telle que l'on ait,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relation: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Quelles sont les valeurs propres de </w:t>
      </w:r>
      <m:oMath>
        <m:r>
          <m:rPr>
            <m:sty m:val="i"/>
          </m:rPr>
          <m:t>A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A</m:t>
        </m:r>
      </m:oMath>
      <w:r>
        <w:rPr/>
        <w:t xml:space="preserve"> est-elle diagonalisable dans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3.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strictement positifs pour tout entier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a les deux inégalités: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e>
          </m:d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a-t-elle une limite ? Quelle est cette limite 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Proposer une méthode d'approximation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près, puis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II: Etude d'une réaction chimique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L'hydrogène et l'oxygène réagissent suivant la formule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O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⟶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O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fait, cette réaction est le résultat de la combinaisons de plusieurs réactions faisant intervenir notamment les radicaux </w:t>
      </w:r>
      <m:oMath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O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OH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. Pour simplifier l'étude, on suppose que seules les trois réactions suivantes ont lieu: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p"/>
                      </m:rPr>
                      <m:t>O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</m:sup>
                </m:sSup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sSup>
                  <m:sSupPr/>
                  <m:e>
                    <m:r>
                      <m:rPr>
                        <m:sty m:val="p"/>
                      </m:rPr>
                      <m:t>OH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H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m:t>OH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O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H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</m:mr>
            <m:mr>
              <m:e>
                <m:sSup>
                  <m:sSupPr/>
                  <m:e>
                    <m:r>
                      <m:rPr>
                        <m:sty m:val="p"/>
                      </m:rPr>
                      <m:t>H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sSup>
                  <m:sSupPr/>
                  <m:e>
                    <m:r>
                      <m:rPr>
                        <m:sty m:val="p"/>
                      </m:rPr>
                      <m:t>OH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O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aussi que ces trois réactions sont simultanées et ont la même vitesse. On prend comme unité de temps la durée commune de ces trois réactions. On part à l'instant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d'un seul radical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</m:sup>
        </m:sSup>
      </m:oMath>
      <w:r>
        <w:rPr/>
        <w:t xml:space="preserve">, d'aucun radical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d'aucun radical </w:t>
      </w:r>
      <m:oMath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, et d'un nombre illimité de molécules d'hydrogène (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et d'oxygène (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A l'instant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il n'y a plus de radical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 et il a été produit un radical </w:t>
      </w:r>
      <m:oMath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et un radical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nombre de radicaux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présents à l'instant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 l'instant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suppose que tous les radicaux qui étaient présents à l'instant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ont réagi selon les trois réactions écrites. Ainsi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désignent aussi le nombre de radicaux </w:t>
      </w:r>
      <m:oMath>
        <m:sSup>
          <m:sSupPr/>
          <m:e>
            <m:r>
              <m:rPr>
                <m:sty m:val="p"/>
              </m:rPr>
              <m:t>O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OH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et </w:t>
      </w:r>
      <m:oMath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créés entre l'instant </w:t>
      </w:r>
      <m:oMath>
        <m:r>
          <m:rPr>
            <m:sty m:val="i"/>
          </m:rPr>
          <m:t>n</m:t>
        </m:r>
      </m:oMath>
      <w:r>
        <w:rPr/>
        <w:t xml:space="preserve"> et l'instant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o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o</m:t>
                  </m:r>
                  <m:r>
                    <m:rPr>
                      <m:sty m:val="i"/>
                    </m:rPr>
                    <m:t>h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égal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l'unique matrice </w:t>
      </w:r>
      <m:oMath>
        <m:r>
          <m:rPr>
            <m:sty m:val="i"/>
          </m:rPr>
          <m:t>A</m:t>
        </m:r>
      </m:oMath>
      <w:r>
        <w:rPr/>
        <w:t xml:space="preserve"> telle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ait: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peut être écrit,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sous la forme: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o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5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5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sont des constantes réelles.</w:t>
      </w:r>
      <w:r>
        <w:rPr/>
        <w:br w:type="textWrapping"/>
      </w:r>
      <w:r>
        <w:rPr/>
        <w:t xml:space="preserve">4. Montrer que </w:t>
      </w:r>
      <m:oMath>
        <m:r>
          <m:rPr>
            <m:sty m:val="i"/>
          </m:rPr>
          <m:t>γ</m:t>
        </m:r>
      </m:oMath>
      <w:r>
        <w:rPr/>
        <w:t xml:space="preserve"> n'est pas nulle. Quel est son signe?</w:t>
      </w:r>
      <w:r>
        <w:rPr/>
        <w:br w:type="textWrapping"/>
      </w:r>
      <w:r>
        <w:rPr/>
        <w:t xml:space="preserve">5.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admet-elle une limite? Si oui, préciser laquelle.</w:t>
      </w:r>
    </w:p>
    <w:p>
      <w:pPr>
        <w:spacing w:line="271" w:before="330" w:lineRule="auto"/>
      </w:pPr>
      <w:r>
        <w:rPr>
          <w:b/>
          <w:sz w:val="42"/>
        </w:rPr>
        <w:t xml:space="preserve">Partie III: Diffusion d'un gaz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nous considérons la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6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6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Nous dirons qu'une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coefficients réels converge vers une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si, pour tous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fixés, chaque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une matrice. Montrer que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B</m:t>
        </m:r>
      </m:oMath>
      <w:r>
        <w:rPr/>
        <w:t xml:space="preserve">, alors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P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P</m:t>
        </m:r>
        <m:r>
          <m:rPr>
            <m:sty m:val="i"/>
          </m:rPr>
          <m:t>B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P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égale 0.</w:t>
      </w:r>
      <w:r>
        <w:rPr/>
        <w:br w:type="textWrapping"/>
      </w:r>
      <w:r>
        <w:rPr/>
        <w:t xml:space="preserve">3. Sans calculer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Q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montrer que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inversible puis démontrer la relation suivante: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Le schéma ci-dessous représente quatre réservoirs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contenant un même gaz.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855221"/>
            <wp:effectExtent b="0" l="0" r="0" t="0"/>
            <wp:docPr id="1" name="image-2a78756d2fd3ac14598ff93b7afa055b8e7792a9.jpg"/>
            <a:graphic>
              <a:graphicData uri="http://schemas.openxmlformats.org/drawingml/2006/picture">
                <pic:pic>
                  <pic:nvPicPr>
                    <pic:cNvPr id="1" name="image-2a78756d2fd3ac14598ff93b7afa055b8e7792a9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52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"tuyaux" reliant les différents réservoirs schématisent en fait des membranes semi-perméables qui ne laissent passer le gaz que dans le sens indiqué par la flèche.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une heure de fonctionnement, on constate que la moitié du gaz initialement contenu dans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passé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qu'un sixième du gaz initialement contenu dans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s'est écoulé dans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De même, la moitié du gaz initialement contenu dans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passé dans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un sixième du gaz initialement contenu dans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s'est écoulé dans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introduit 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litre de gaz dans le réservoir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on laisse le système évoluer librement pendant un temps infini. La répartition du gaz dans les réservoirs a-t-elle une limite? Quelle est cette limite?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IV: Un cas plus général</w:t>
      </w:r>
    </w:p>
    <w:p>
      <w:pPr>
        <w:spacing w:after="220" w:lineRule="auto"/>
      </w:pPr>
      <w:r>
        <w:rPr/>
        <w:t xml:space="preserve">Dans cette partie, on fixe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convient de noter de la même façon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et la matrice colonne à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lignes associée à ce vecteur. Pour toute matrice </w:t>
      </w:r>
      <m:oMath>
        <m:r>
          <m:rPr>
            <m:sty m:val="i"/>
          </m:rPr>
          <m:t>M</m:t>
        </m:r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matrice transposée. On désigne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carrée d'ordre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coefficients réels.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A</m:t>
        </m:r>
      </m:oMath>
      <w:r>
        <w:rPr/>
        <w:t xml:space="preserve">, alors </w:t>
      </w:r>
      <m:oMath>
        <m:r>
          <m:rPr>
            <m:sty m:val="i"/>
          </m:rPr>
          <m:t>λ</m:t>
        </m:r>
      </m:oMath>
      <w:r>
        <w:rPr/>
        <w:t xml:space="preserve"> est aussi valeur propre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 et soit </w:t>
      </w:r>
      <m:oMath>
        <m:r>
          <m:rPr>
            <m:sty m:val="i"/>
          </m:rPr>
          <m:t>y</m:t>
        </m:r>
      </m:oMath>
      <w:r>
        <w:rPr/>
        <w:t xml:space="preserve"> un vecteur propre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μ</m:t>
        </m:r>
      </m:oMath>
      <w:r>
        <w:rPr/>
        <w:t xml:space="preserve">. Montrer, pour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distincts, la relation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Indication: on pourra calculer de deux façons différentes la quantité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valeurs propres distinctes notées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et vérifiant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⋯</m:t>
        </m:r>
        <m:r>
          <m:rPr>
            <m:sty m:val="p"/>
          </m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un vecteur propre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cette même valeur propre.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⟼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définit un produit scalaire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l'on peut choisir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de sorte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suite, on supposera que ce choix a été fait.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on définit la matrice carrée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d'ordre </w:t>
      </w:r>
      <m:oMath>
        <m:r>
          <m:rPr>
            <m:sty m:val="i"/>
          </m:rPr>
          <m:t>d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Montrer que,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est la matrice nulle et que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d</m:t>
        </m:r>
      </m:oMath>
      <w:r>
        <w:rPr/>
        <w:t xml:space="preserve">, on a la relation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d</m:t>
        </m:r>
      </m:oMath>
      <w:r>
        <w:rPr/>
        <w:t xml:space="preserve">. Montrer les deux relations: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 Indication: on rappelle que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Dans quels cas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converge-t-elle? Calculer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Retrouver, à l'aide de ces résultats, certains des résultats des parties I et II.</w:t>
      </w:r>
    </w:p>
    <w:p>
      <w:pPr>
        <w:spacing w:line="271" w:before="330" w:lineRule="auto"/>
      </w:pPr>
      <w:r>
        <w:rPr>
          <w:b/>
          <w:sz w:val="42"/>
        </w:rPr>
        <w:t xml:space="preserve">Partie V : Etude d'une population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certaine espèce d'insectes se comporte de la manière suivante: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la moitié des insectes meurent dans leur première année,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chaque survivant à cette première année donne naissance à un descendant au cours de sa seconde année,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un quart de ces survivants atteignent la troisième année,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chaque insecte ayant atteint la troisième année donne naissance à un descendant au cours de cette troisième année,</w:t>
      </w:r>
    </w:p>
    <w:p>
      <w:pPr>
        <w:numPr>
          <w:ilvl w:val="0"/>
          <w:numId w:val="7"/>
        </w:numPr>
        <w:spacing w:lineRule="auto"/>
      </w:pPr>
      <w:r>
        <w:rPr/>
        <w:t xml:space="preserve">aucun insecte ne vit plus de trois ans.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part d'une population comportant 1000 insectes de première année, 1000 de seconde année et 1000 de troisième année.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d'insectes respectivement de première, de seconde et de troisième année après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années. Pouvez-vous étudier, à l'aide des résultats de la partie IV, l'effectif de la population quand </w:t>
      </w:r>
      <m:oMath>
        <m:r>
          <m:rPr>
            <m:sty m:val="i"/>
          </m:rPr>
          <m:t>n</m:t>
        </m:r>
      </m:oMath>
      <w:r>
        <w:rPr/>
        <w:t xml:space="preserve"> tend vers l'infini?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a78756d2fd3ac14598ff93b7afa055b8e7792a9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2025-08-29T16:04:48.576Z</dcterms:created>
  <dcterms:modified xsi:type="dcterms:W3CDTF">2025-08-29T16:04:48.576Z</dcterms:modified>
</cp:coreProperties>
</file>