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C</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questions non correctement référencées ne seront pas notées.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strictement interdit. Les surveillants et surveillantes se réservent le droit de les confisquer.</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rFonts w:eastAsia="Georgia" w:cs="Georgia" w:ascii="Georgia" w:hAnsi="Georgia"/>
        </w:rPr>
        <w:t xml:space="preserve">Il est interdit aux candidats de signer leur composition ou d'y mettre un signe quelconque pouvant indiquer sa provenance. La présence d'une information d'identification en dehors du cartouche donnera lieu à un point de pénalité et la page concernée pourra être soustraite de la correction.</w:t>
      </w:r>
    </w:p>
    <w:p>
      <w:pPr>
        <w:spacing w:line="271" w:before="330" w:lineRule="auto"/>
      </w:pPr>
      <w:r>
        <w:rPr>
          <w:rFonts w:eastAsia="Georgia" w:cs="Georgia" w:ascii="Georgia" w:hAnsi="Georgia"/>
          <w:b/>
          <w:sz w:val="42"/>
        </w:rPr>
        <w:t xml:space="preserve">Préambule</w:t>
      </w:r>
    </w:p>
    <w:p>
      <w:pPr>
        <w:numPr>
          <w:ilvl w:val="0"/>
          <w:numId w:val="2"/>
        </w:numPr>
        <w:spacing w:lineRule="auto"/>
      </w:pPr>
      <w:r>
        <w:rPr>
          <w:rFonts w:eastAsia="Georgia" w:cs="Georgia" w:ascii="Georgia" w:hAnsi="Georgia"/>
        </w:rPr>
        <w:t xml:space="preserve">Etudier la convergence des intégrales</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t</m:t>
              </m:r>
            </m:num>
            <m:den>
              <m:sSup>
                <m:sSupPr/>
                <m:e>
                  <m:r>
                    <m:rPr>
                      <m:sty m:val="i"/>
                    </m:rPr>
                    <m:t>t</m:t>
                  </m:r>
                </m:e>
                <m:sup>
                  <m:r>
                    <m:rPr>
                      <m:sty m:val="p"/>
                    </m:rPr>
                    <m:t>4</m:t>
                  </m:r>
                </m:sup>
              </m:sSup>
              <m:r>
                <m:rPr>
                  <m:sty m:val="p"/>
                </m:rPr>
                <m:t>+</m:t>
              </m:r>
              <m:r>
                <m:rPr>
                  <m:sty m:val="p"/>
                </m:rPr>
                <m:t>1</m:t>
              </m:r>
            </m:den>
          </m:f>
          <m:r>
            <m:rPr>
              <m:sty m:val="p"/>
            </m:rPr>
            <m:t xml:space="preserve"> </m:t>
          </m:r>
          <m:r>
            <m:rPr>
              <m:nor/>
            </m:rPr>
            <m:t> et </m:t>
          </m:r>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p"/>
                    </m:rPr>
                    <m:t>2</m:t>
                  </m:r>
                </m:sup>
              </m:sSup>
            </m:num>
            <m:den>
              <m:sSup>
                <m:sSupPr/>
                <m:e>
                  <m:r>
                    <m:rPr>
                      <m:sty m:val="i"/>
                    </m:rPr>
                    <m:t>t</m:t>
                  </m:r>
                </m:e>
                <m:sup>
                  <m:r>
                    <m:rPr>
                      <m:sty m:val="p"/>
                    </m:rPr>
                    <m:t>4</m:t>
                  </m:r>
                </m:sup>
              </m:sSup>
              <m:r>
                <m:rPr>
                  <m:sty m:val="p"/>
                </m:rPr>
                <m:t>+</m:t>
              </m:r>
              <m:r>
                <m:rPr>
                  <m:sty m:val="p"/>
                </m:rPr>
                <m:t>1</m:t>
              </m:r>
            </m:den>
          </m:f>
          <m:r>
            <m:rPr>
              <m:sty m:val="i"/>
            </m:rPr>
            <m:t>d</m:t>
          </m:r>
          <m:r>
            <m:rPr>
              <m:sty m:val="i"/>
            </m:rPr>
            <m:t>t</m:t>
          </m:r>
        </m:oMath>
      </m:oMathPara>
    </w:p>
    <w:p>
      <w:pPr>
        <w:numPr>
          <w:ilvl w:val="0"/>
          <w:numId w:val="3"/>
        </w:numPr>
        <w:spacing w:lineRule="auto"/>
      </w:pPr>
      <w:r>
        <w:rPr>
          <w:rFonts w:eastAsia="Georgia" w:cs="Georgia" w:ascii="Georgia" w:hAnsi="Georgia"/>
        </w:rPr>
        <w:t xml:space="preserve">Enoncer le théorème de changement de variable pour les intégrales généralisées.</w:t>
      </w:r>
    </w:p>
    <w:p>
      <w:pPr>
        <w:numPr>
          <w:ilvl w:val="0"/>
          <w:numId w:val="3"/>
        </w:numPr>
        <w:spacing w:lineRule="auto"/>
      </w:pPr>
      <w:r>
        <w:rPr/>
        <w:t xml:space="preserve">Comparer (sans les calculer)</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p"/>
                    </m:rPr>
                    <m:t>2</m:t>
                  </m:r>
                </m:sup>
              </m:sSup>
            </m:num>
            <m:den>
              <m:sSup>
                <m:sSupPr/>
                <m:e>
                  <m:r>
                    <m:rPr>
                      <m:sty m:val="i"/>
                    </m:rPr>
                    <m:t>t</m:t>
                  </m:r>
                </m:e>
                <m:sup>
                  <m:r>
                    <m:rPr>
                      <m:sty m:val="p"/>
                    </m:rPr>
                    <m:t>4</m:t>
                  </m:r>
                </m:sup>
              </m:sSup>
              <m:r>
                <m:rPr>
                  <m:sty m:val="p"/>
                </m:rPr>
                <m:t>+</m:t>
              </m:r>
              <m:r>
                <m:rPr>
                  <m:sty m:val="p"/>
                </m:rPr>
                <m:t>1</m:t>
              </m:r>
            </m:den>
          </m:f>
          <m:r>
            <m:rPr>
              <m:sty m:val="i"/>
            </m:rPr>
            <m:t>d</m:t>
          </m:r>
          <m:r>
            <m:rPr>
              <m:sty m:val="i"/>
            </m:rPr>
            <m:t>t</m:t>
          </m:r>
          <m:r>
            <m:rPr>
              <m:sty m:val="p"/>
            </m:rPr>
            <m:t xml:space="preserve"> </m:t>
          </m:r>
          <m:r>
            <m:rPr>
              <m:nor/>
            </m:rPr>
            <m:t> et </m:t>
          </m:r>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t</m:t>
              </m:r>
            </m:num>
            <m:den>
              <m:sSup>
                <m:sSupPr/>
                <m:e>
                  <m:r>
                    <m:rPr>
                      <m:sty m:val="i"/>
                    </m:rPr>
                    <m:t>t</m:t>
                  </m:r>
                </m:e>
                <m:sup>
                  <m:r>
                    <m:rPr>
                      <m:sty m:val="p"/>
                    </m:rPr>
                    <m:t>4</m:t>
                  </m:r>
                </m:sup>
              </m:sSup>
              <m:r>
                <m:rPr>
                  <m:sty m:val="p"/>
                </m:rPr>
                <m:t>+</m:t>
              </m:r>
              <m:r>
                <m:rPr>
                  <m:sty m:val="p"/>
                </m:rPr>
                <m:t>1</m:t>
              </m:r>
            </m:den>
          </m:f>
        </m:oMath>
      </m:oMathPara>
    </w:p>
    <w:p>
      <w:pPr>
        <w:spacing w:after="220" w:lineRule="auto"/>
      </w:pPr>
      <w:r>
        <w:rPr/>
        <w:t xml:space="preserve">(On pourra utiliser le changement de variable </w:t>
      </w:r>
      <m:oMath>
        <m:f>
          <m:fPr>
            <m:ctrlPr>
              <w:rPr>
                <w:rFonts w:ascii="Cambria Math" w:hAnsi="Cambria Math"/>
              </w:rPr>
            </m:ctrlPr>
          </m:fPr>
          <m:num>
            <m:r>
              <m:rPr>
                <m:sty m:val="p"/>
              </m:rPr>
              <m:t>1</m:t>
            </m:r>
          </m:num>
          <m:den>
            <m:r>
              <m:rPr>
                <m:sty m:val="i"/>
              </m:rPr>
              <m:t>t</m:t>
            </m:r>
          </m:den>
        </m:f>
        <m:r>
          <m:rPr>
            <m:sty m:val="p"/>
          </m:rPr>
          <m:t>=</m:t>
        </m:r>
        <m:r>
          <m:rPr>
            <m:sty m:val="i"/>
          </m:rPr>
          <m:t>x</m:t>
        </m:r>
      </m:oMath>
      <w:r>
        <w:rPr/>
        <w:t xml:space="preserve">.)</w:t>
      </w:r>
    </w:p>
    <w:p>
      <w:pPr>
        <w:spacing w:line="271" w:before="330" w:lineRule="auto"/>
      </w:pPr>
      <w:r>
        <w:rPr>
          <w:b/>
          <w:sz w:val="42"/>
        </w:rPr>
        <w:t xml:space="preserve">Partie I</w:t>
      </w:r>
    </w:p>
    <w:p>
      <w:pPr>
        <w:numPr>
          <w:ilvl w:val="0"/>
          <w:numId w:val="4"/>
        </w:numPr>
        <w:spacing w:lineRule="auto"/>
      </w:pPr>
      <w:r>
        <w:rPr>
          <w:rFonts w:eastAsia="Georgia" w:cs="Georgia" w:ascii="Georgia" w:hAnsi="Georgia"/>
        </w:rPr>
        <w:t xml:space="preserve">Déterminer le domaine de définition </w:t>
      </w:r>
      <m:oMath>
        <m:sSub>
          <m:sSubPr/>
          <m:e>
            <m:r>
              <m:rPr>
                <m:scr m:val="script"/>
              </m:rPr>
              <m:t>D</m:t>
            </m:r>
          </m:e>
          <m:sub>
            <m:r>
              <m:rPr>
                <m:sty m:val="i"/>
              </m:rPr>
              <m:t>h</m:t>
            </m:r>
          </m:sub>
        </m:sSub>
      </m:oMath>
      <w:r>
        <w:rPr/>
        <w:t xml:space="preserve"> de la fonction </w:t>
      </w:r>
      <m:oMath>
        <m:r>
          <m:rPr>
            <m:sty m:val="i"/>
          </m:rPr>
          <m:t>h</m:t>
        </m:r>
      </m:oMath>
      <w:r>
        <w:rPr>
          <w:rFonts w:eastAsia="Georgia" w:cs="Georgia" w:ascii="Georgia" w:hAnsi="Georgia"/>
        </w:rPr>
        <w:t xml:space="preserve"> qui, à tout réel </w:t>
      </w:r>
      <m:oMath>
        <m:r>
          <m:rPr>
            <m:sty m:val="i"/>
          </m:rPr>
          <m:t>t</m:t>
        </m:r>
      </m:oMath>
      <w:r>
        <w:rPr/>
        <w:t xml:space="preserve"> de </w:t>
      </w:r>
      <m:oMath>
        <m:sSub>
          <m:sSubPr/>
          <m:e>
            <m:r>
              <m:rPr>
                <m:scr m:val="script"/>
              </m:rPr>
              <m:t>D</m:t>
            </m:r>
          </m:e>
          <m:sub>
            <m:r>
              <m:rPr>
                <m:sty m:val="i"/>
              </m:rPr>
              <m:t>h</m:t>
            </m:r>
          </m:sub>
        </m:sSub>
      </m:oMath>
      <w:r>
        <w:rPr/>
        <w:t xml:space="preserve">, associe :</w:t>
      </w:r>
    </w:p>
    <w:p>
      <w:pPr>
        <w:spacing w:after="220" w:lineRule="auto"/>
      </w:pPr>
      <m:oMathPara>
        <m:oMath>
          <m:r>
            <m:rPr>
              <m:sty m:val="i"/>
            </m:rPr>
            <m:t>h</m:t>
          </m:r>
          <m:r>
            <m:rPr>
              <m:sty m:val="p"/>
            </m:rPr>
            <m:t>(</m:t>
          </m:r>
          <m:r>
            <m:rPr>
              <m:sty m:val="i"/>
            </m:rPr>
            <m:t>t</m:t>
          </m:r>
          <m:r>
            <m:rPr>
              <m:sty m:val="p"/>
            </m:rPr>
            <m:t>)</m:t>
          </m:r>
          <m:r>
            <m:rPr>
              <m:sty m:val="p"/>
            </m:rPr>
            <m:t>=</m:t>
          </m:r>
          <m:f>
            <m:fPr>
              <m:ctrlPr>
                <w:rPr>
                  <w:rFonts w:ascii="Cambria Math" w:hAnsi="Cambria Math"/>
                </w:rPr>
              </m:ctrlPr>
            </m:fPr>
            <m:num>
              <m:r>
                <m:rPr>
                  <m:sty m:val="p"/>
                </m:rPr>
                <m:t>2</m:t>
              </m:r>
              <m:r>
                <m:rPr>
                  <m:sty m:val="i"/>
                </m:rPr>
                <m:t>t</m:t>
              </m:r>
              <m:r>
                <m:rPr>
                  <m:sty m:val="p"/>
                </m:rPr>
                <m:t>−</m:t>
              </m:r>
              <m:rad>
                <m:radPr>
                  <m:degHide m:val="1"/>
                  <m:ctrlPr>
                    <w:rPr>
                      <w:rFonts w:ascii="Cambria Math" w:hAnsi="Cambria Math"/>
                    </w:rPr>
                  </m:ctrlPr>
                </m:radPr>
                <m:deg/>
                <m:e>
                  <m:r>
                    <m:rPr>
                      <m:sty m:val="p"/>
                    </m:rPr>
                    <m:t>2</m:t>
                  </m:r>
                </m:e>
              </m:rad>
            </m:num>
            <m:den>
              <m:sSup>
                <m:sSupPr/>
                <m:e>
                  <m:r>
                    <m:rPr>
                      <m:sty m:val="i"/>
                    </m:rPr>
                    <m:t>t</m:t>
                  </m:r>
                </m:e>
                <m:sup>
                  <m:r>
                    <m:rPr>
                      <m:sty m:val="p"/>
                    </m:rPr>
                    <m:t>2</m:t>
                  </m:r>
                </m:sup>
              </m:sSup>
              <m:r>
                <m:rPr>
                  <m:sty m:val="p"/>
                </m:rPr>
                <m:t>+</m:t>
              </m:r>
              <m:r>
                <m:rPr>
                  <m:sty m:val="p"/>
                </m:rPr>
                <m:t>1</m:t>
              </m:r>
              <m:r>
                <m:rPr>
                  <m:sty m:val="p"/>
                </m:rPr>
                <m:t>−</m:t>
              </m:r>
              <m:rad>
                <m:radPr>
                  <m:degHide m:val="1"/>
                  <m:ctrlPr>
                    <w:rPr>
                      <w:rFonts w:ascii="Cambria Math" w:hAnsi="Cambria Math"/>
                    </w:rPr>
                  </m:ctrlPr>
                </m:radPr>
                <m:deg/>
                <m:e>
                  <m:r>
                    <m:rPr>
                      <m:sty m:val="p"/>
                    </m:rPr>
                    <m:t>2</m:t>
                  </m:r>
                </m:e>
              </m:rad>
              <m:r>
                <m:rPr>
                  <m:sty m:val="i"/>
                </m:rPr>
                <m:t>t</m:t>
              </m:r>
            </m:den>
          </m:f>
        </m:oMath>
      </m:oMathPara>
    </w:p>
    <w:p>
      <w:pPr>
        <w:numPr>
          <w:ilvl w:val="0"/>
          <w:numId w:val="5"/>
        </w:numPr>
        <w:spacing w:lineRule="auto"/>
      </w:pPr>
      <w:r>
        <w:rPr/>
        <w:t xml:space="preserve">Soit </w:t>
      </w:r>
      <m:oMath>
        <m:r>
          <m:rPr>
            <m:sty m:val="i"/>
          </m:rPr>
          <m:t>X</m:t>
        </m:r>
      </m:oMath>
      <w:r>
        <w:rPr>
          <w:rFonts w:eastAsia="Georgia" w:cs="Georgia" w:ascii="Georgia" w:hAnsi="Georgia"/>
        </w:rPr>
        <w:t xml:space="preserve"> un réel positif. Calculer </w:t>
      </w:r>
      <m:oMath>
        <m:nary>
          <m:naryPr>
            <m:chr m:val="∫"/>
            <m:limLoc m:val="subSup"/>
            <m:grow m:val="1"/>
          </m:naryPr>
          <m:sub>
            <m:r>
              <m:rPr>
                <m:sty m:val="p"/>
              </m:rPr>
              <m:t>0</m:t>
            </m:r>
          </m:sub>
          <m:sup>
            <m:r>
              <m:rPr>
                <m:sty m:val="i"/>
              </m:rPr>
              <m:t>X</m:t>
            </m:r>
          </m:sup>
          <m:e>
            <m:r>
              <m:rPr>
                <m:sty m:val="p"/>
              </m:rPr>
              <m:t xml:space="preserve"> </m:t>
            </m:r>
          </m:e>
        </m:nary>
        <m:r>
          <m:rPr>
            <m:sty m:val="i"/>
          </m:rPr>
          <m:t>h</m:t>
        </m:r>
        <m:r>
          <m:rPr>
            <m:sty m:val="p"/>
          </m:rPr>
          <m:t>(</m:t>
        </m:r>
        <m:r>
          <m:rPr>
            <m:sty m:val="i"/>
          </m:rPr>
          <m:t>t</m:t>
        </m:r>
        <m:r>
          <m:rPr>
            <m:sty m:val="p"/>
          </m:rPr>
          <m:t>)</m:t>
        </m:r>
        <m:r>
          <m:rPr>
            <m:sty m:val="i"/>
          </m:rPr>
          <m:t>d</m:t>
        </m:r>
        <m:r>
          <m:rPr>
            <m:sty m:val="i"/>
          </m:rPr>
          <m:t>t</m:t>
        </m:r>
      </m:oMath>
      <w:r>
        <w:rPr>
          <w:rFonts w:eastAsia="Georgia" w:cs="Georgia" w:ascii="Georgia" w:hAnsi="Georgia"/>
        </w:rPr>
        <w:t xml:space="preserve"> puis, à l'aide de ce résultat, </w:t>
      </w:r>
      <m:oMath>
        <m:nary>
          <m:naryPr>
            <m:chr m:val="∫"/>
            <m:limLoc m:val="subSup"/>
            <m:grow m:val="1"/>
          </m:naryPr>
          <m:sub>
            <m:r>
              <m:rPr>
                <m:sty m:val="i"/>
              </m:rPr>
              <m:t>X</m:t>
            </m:r>
          </m:sub>
          <m:sup>
            <m:r>
              <m:rPr>
                <m:sty m:val="p"/>
              </m:rPr>
              <m:t>0</m:t>
            </m:r>
          </m:sup>
          <m:e>
            <m:r>
              <m:rPr>
                <m:sty m:val="p"/>
              </m:rPr>
              <m:t xml:space="preserve"> </m:t>
            </m:r>
          </m:e>
        </m:nary>
        <m:r>
          <m:rPr>
            <m:sty m:val="i"/>
          </m:rPr>
          <m:t>h</m:t>
        </m:r>
        <m:r>
          <m:rPr>
            <m:sty m:val="p"/>
          </m:rPr>
          <m:t>(</m:t>
        </m:r>
        <m:r>
          <m:rPr>
            <m:sty m:val="p"/>
          </m:rPr>
          <m:t>−</m:t>
        </m:r>
        <m:r>
          <m:rPr>
            <m:sty m:val="i"/>
          </m:rPr>
          <m:t>t</m:t>
        </m:r>
        <m:r>
          <m:rPr>
            <m:sty m:val="p"/>
          </m:rPr>
          <m:t>)</m:t>
        </m:r>
        <m:r>
          <m:rPr>
            <m:sty m:val="i"/>
          </m:rPr>
          <m:t>d</m:t>
        </m:r>
        <m:r>
          <m:rPr>
            <m:sty m:val="i"/>
          </m:rPr>
          <m:t>t</m:t>
        </m:r>
      </m:oMath>
      <w:r>
        <w:rPr/>
        <w:t xml:space="preserve">.</w:t>
      </w:r>
    </w:p>
    <w:p>
      <w:pPr>
        <w:numPr>
          <w:ilvl w:val="0"/>
          <w:numId w:val="5"/>
        </w:numPr>
        <w:spacing w:lineRule="auto"/>
      </w:pPr>
      <w:r>
        <w:rPr/>
        <w:t xml:space="preserve">Que vaut :</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i"/>
                </m:rPr>
                <m:t>X</m:t>
              </m:r>
            </m:sup>
            <m:e>
              <m:r>
                <m:rPr>
                  <m:sty m:val="p"/>
                </m:rPr>
                <m:t xml:space="preserve"> </m:t>
              </m:r>
            </m:e>
          </m:nary>
          <m:r>
            <m:rPr>
              <m:sty m:val="p"/>
            </m:rPr>
            <m:t>(</m:t>
          </m:r>
          <m:r>
            <m:rPr>
              <m:sty m:val="i"/>
            </m:rPr>
            <m:t>h</m:t>
          </m:r>
          <m:r>
            <m:rPr>
              <m:sty m:val="p"/>
            </m:rPr>
            <m:t>(</m:t>
          </m:r>
          <m:r>
            <m:rPr>
              <m:sty m:val="i"/>
            </m:rPr>
            <m:t>t</m:t>
          </m:r>
          <m:r>
            <m:rPr>
              <m:sty m:val="p"/>
            </m:rPr>
            <m:t>)</m:t>
          </m:r>
          <m:r>
            <m:rPr>
              <m:sty m:val="p"/>
            </m:rPr>
            <m:t>+</m:t>
          </m:r>
          <m:r>
            <m:rPr>
              <m:sty m:val="i"/>
            </m:rPr>
            <m:t>h</m:t>
          </m:r>
          <m:r>
            <m:rPr>
              <m:sty m:val="p"/>
            </m:rPr>
            <m:t>(</m:t>
          </m:r>
          <m:r>
            <m:rPr>
              <m:sty m:val="p"/>
            </m:rPr>
            <m:t>−</m:t>
          </m:r>
          <m:r>
            <m:rPr>
              <m:sty m:val="i"/>
            </m:rPr>
            <m:t>t</m:t>
          </m:r>
          <m:r>
            <m:rPr>
              <m:sty m:val="p"/>
            </m:rPr>
            <m:t>)</m:t>
          </m:r>
          <m:r>
            <m:rPr>
              <m:sty m:val="p"/>
            </m:rPr>
            <m:t>)</m:t>
          </m:r>
          <m:r>
            <m:rPr>
              <m:sty m:val="i"/>
            </m:rPr>
            <m:t>d</m:t>
          </m:r>
          <m:r>
            <m:rPr>
              <m:sty m:val="i"/>
            </m:rPr>
            <m:t>t</m:t>
          </m:r>
          <m:r>
            <m:rPr>
              <m:sty m:val="p"/>
            </m:rPr>
            <m:t xml:space="preserve"> </m:t>
          </m:r>
          <m:r>
            <m:rPr>
              <m:sty m:val="p"/>
            </m:rPr>
            <m:t>?</m:t>
          </m:r>
        </m:oMath>
      </m:oMathPara>
    </w:p>
    <w:p>
      <w:pPr>
        <w:numPr>
          <w:ilvl w:val="0"/>
          <w:numId w:val="6"/>
        </w:numPr>
        <w:spacing w:lineRule="auto"/>
      </w:pPr>
      <w:r>
        <w:rPr>
          <w:rFonts w:eastAsia="Georgia" w:cs="Georgia" w:ascii="Georgia" w:hAnsi="Georgia"/>
        </w:rPr>
        <w:t xml:space="preserve">Déterminer une primitive sur </w:t>
      </w:r>
      <m:oMath>
        <m:r>
          <m:rPr>
            <m:scr m:val="double-struck"/>
          </m:rPr>
          <m:t>R</m:t>
        </m:r>
      </m:oMath>
      <w:r>
        <w:rPr/>
        <w:t xml:space="preserve"> de la fonction </w:t>
      </w:r>
      <m:oMath>
        <m:r>
          <m:rPr>
            <m:sty m:val="i"/>
          </m:rPr>
          <m:t>φ</m:t>
        </m:r>
      </m:oMath>
      <w:r>
        <w:rPr>
          <w:rFonts w:eastAsia="Georgia" w:cs="Georgia" w:ascii="Georgia" w:hAnsi="Georgia"/>
        </w:rPr>
        <w:t xml:space="preserve"> qui, à tout réel </w:t>
      </w:r>
      <m:oMath>
        <m:r>
          <m:rPr>
            <m:sty m:val="i"/>
          </m:rPr>
          <m:t>t</m:t>
        </m:r>
      </m:oMath>
      <w:r>
        <w:rPr/>
        <w:t xml:space="preserve">, associe :</w:t>
      </w:r>
    </w:p>
    <w:p>
      <w:pPr>
        <w:spacing w:after="220" w:lineRule="auto"/>
      </w:pPr>
      <m:oMathPara>
        <m:oMath>
          <m:r>
            <m:rPr>
              <m:sty m:val="i"/>
            </m:rPr>
            <m:t>φ</m:t>
          </m:r>
          <m:r>
            <m:rPr>
              <m:sty m:val="p"/>
            </m:rPr>
            <m:t>(</m:t>
          </m:r>
          <m:r>
            <m:rPr>
              <m:sty m:val="i"/>
            </m:rPr>
            <m:t>t</m:t>
          </m:r>
          <m:r>
            <m:rPr>
              <m:sty m:val="p"/>
            </m:rPr>
            <m:t>)</m:t>
          </m:r>
          <m:r>
            <m:rPr>
              <m:sty m:val="p"/>
            </m:rPr>
            <m:t>=</m:t>
          </m:r>
          <m:f>
            <m:fPr>
              <m:ctrlPr>
                <w:rPr>
                  <w:rFonts w:ascii="Cambria Math" w:hAnsi="Cambria Math"/>
                </w:rPr>
              </m:ctrlPr>
            </m:fPr>
            <m:num>
              <m:r>
                <m:rPr>
                  <m:sty m:val="p"/>
                </m:rPr>
                <m:t>2</m:t>
              </m:r>
            </m:num>
            <m:den>
              <m:r>
                <m:rPr>
                  <m:sty m:val="p"/>
                </m:rPr>
                <m:t>2</m:t>
              </m:r>
              <m:sSup>
                <m:sSupPr/>
                <m:e>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e>
                  </m:d>
                </m:e>
                <m:sup>
                  <m:r>
                    <m:rPr>
                      <m:sty m:val="p"/>
                    </m:rPr>
                    <m:t>2</m:t>
                  </m:r>
                </m:sup>
              </m:sSup>
              <m:r>
                <m:rPr>
                  <m:sty m:val="p"/>
                </m:rPr>
                <m:t>+</m:t>
              </m:r>
              <m:r>
                <m:rPr>
                  <m:sty m:val="p"/>
                </m:rPr>
                <m:t>1</m:t>
              </m:r>
            </m:den>
          </m:f>
        </m:oMath>
      </m:oMathPara>
    </w:p>
    <w:p>
      <w:pPr>
        <w:numPr>
          <w:ilvl w:val="0"/>
          <w:numId w:val="7"/>
        </w:numPr>
        <w:spacing w:lineRule="auto"/>
      </w:pPr>
      <w:r>
        <w:rPr>
          <w:rFonts w:eastAsia="Georgia" w:cs="Georgia" w:ascii="Georgia" w:hAnsi="Georgia"/>
        </w:rPr>
        <w:t xml:space="preserve">On considère la fonction </w:t>
      </w:r>
      <m:oMath>
        <m:r>
          <m:rPr>
            <m:sty m:val="i"/>
          </m:rPr>
          <m:t>g</m:t>
        </m:r>
      </m:oMath>
      <w:r>
        <w:rPr>
          <w:rFonts w:eastAsia="Georgia" w:cs="Georgia" w:ascii="Georgia" w:hAnsi="Georgia"/>
        </w:rPr>
        <w:t xml:space="preserve"> qui, à tout réel </w:t>
      </w:r>
      <m:oMath>
        <m:r>
          <m:rPr>
            <m:sty m:val="i"/>
          </m:rPr>
          <m:t>t</m:t>
        </m:r>
      </m:oMath>
      <w:r>
        <w:rPr>
          <w:rFonts w:eastAsia="Georgia" w:cs="Georgia" w:ascii="Georgia" w:hAnsi="Georgia"/>
        </w:rPr>
        <w:t xml:space="preserve"> de son domaine de définition </w:t>
      </w:r>
      <m:oMath>
        <m:sSub>
          <m:sSubPr/>
          <m:e>
            <m:r>
              <m:rPr>
                <m:scr m:val="script"/>
              </m:rPr>
              <m:t>D</m:t>
            </m:r>
          </m:e>
          <m:sub>
            <m:r>
              <m:rPr>
                <m:sty m:val="i"/>
              </m:rPr>
              <m:t>g</m:t>
            </m:r>
          </m:sub>
        </m:sSub>
      </m:oMath>
      <w:r>
        <w:rPr/>
        <w:t xml:space="preserve">, associe :</w:t>
      </w:r>
    </w:p>
    <w:p>
      <w:pPr>
        <w:spacing w:after="220" w:lineRule="auto"/>
      </w:pPr>
      <m:oMathPara>
        <m:oMath>
          <m:r>
            <m:rPr>
              <m:sty m:val="i"/>
            </m:rPr>
            <m:t>g</m:t>
          </m:r>
          <m:r>
            <m:rPr>
              <m:sty m:val="p"/>
            </m:rPr>
            <m:t>(</m:t>
          </m:r>
          <m:r>
            <m:rPr>
              <m:sty m:val="i"/>
            </m:rPr>
            <m:t>t</m:t>
          </m:r>
          <m:r>
            <m:rPr>
              <m:sty m:val="p"/>
            </m:rPr>
            <m:t>)</m:t>
          </m:r>
          <m:r>
            <m:rPr>
              <m:sty m:val="p"/>
            </m:rPr>
            <m:t>=</m:t>
          </m:r>
          <m:f>
            <m:fPr>
              <m:ctrlPr>
                <w:rPr>
                  <w:rFonts w:ascii="Cambria Math" w:hAnsi="Cambria Math"/>
                </w:rPr>
              </m:ctrlPr>
            </m:fPr>
            <m:num>
              <m:rad>
                <m:radPr>
                  <m:degHide m:val="1"/>
                  <m:ctrlPr>
                    <w:rPr>
                      <w:rFonts w:ascii="Cambria Math" w:hAnsi="Cambria Math"/>
                    </w:rPr>
                  </m:ctrlPr>
                </m:radPr>
                <m:deg/>
                <m:e>
                  <m:r>
                    <m:rPr>
                      <m:sty m:val="p"/>
                    </m:rPr>
                    <m:t>2</m:t>
                  </m:r>
                </m:e>
              </m:rad>
            </m:num>
            <m:den>
              <m:sSup>
                <m:sSupPr/>
                <m:e>
                  <m:r>
                    <m:rPr>
                      <m:sty m:val="i"/>
                    </m:rPr>
                    <m:t>t</m:t>
                  </m:r>
                </m:e>
                <m:sup>
                  <m:r>
                    <m:rPr>
                      <m:sty m:val="p"/>
                    </m:rPr>
                    <m:t>2</m:t>
                  </m:r>
                </m:sup>
              </m:sSup>
              <m:r>
                <m:rPr>
                  <m:sty m:val="p"/>
                </m:rPr>
                <m:t>+</m:t>
              </m:r>
              <m:r>
                <m:rPr>
                  <m:sty m:val="p"/>
                </m:rPr>
                <m:t>1</m:t>
              </m:r>
              <m:r>
                <m:rPr>
                  <m:sty m:val="p"/>
                </m:rPr>
                <m:t>−</m:t>
              </m:r>
              <m:rad>
                <m:radPr>
                  <m:degHide m:val="1"/>
                  <m:ctrlPr>
                    <w:rPr>
                      <w:rFonts w:ascii="Cambria Math" w:hAnsi="Cambria Math"/>
                    </w:rPr>
                  </m:ctrlPr>
                </m:radPr>
                <m:deg/>
                <m:e>
                  <m:r>
                    <m:rPr>
                      <m:sty m:val="p"/>
                    </m:rPr>
                    <m:t>2</m:t>
                  </m:r>
                </m:e>
              </m:rad>
              <m:r>
                <m:rPr>
                  <m:sty m:val="i"/>
                </m:rPr>
                <m:t>t</m:t>
              </m:r>
            </m:den>
          </m:f>
        </m:oMath>
      </m:oMathPara>
    </w:p>
    <w:p>
      <w:pPr>
        <w:spacing w:after="220" w:lineRule="auto"/>
      </w:pPr>
      <w:r>
        <w:rPr/>
        <w:t xml:space="preserve">Montrer que </w:t>
      </w:r>
      <m:oMath>
        <m:sSub>
          <m:sSubPr/>
          <m:e>
            <m:r>
              <m:rPr>
                <m:scr m:val="script"/>
              </m:rPr>
              <m:t>D</m:t>
            </m:r>
          </m:e>
          <m:sub>
            <m:r>
              <m:rPr>
                <m:sty m:val="i"/>
              </m:rPr>
              <m:t>g</m:t>
            </m:r>
          </m:sub>
        </m:sSub>
        <m:r>
          <m:rPr>
            <m:sty m:val="p"/>
          </m:rPr>
          <m:t>=</m:t>
        </m:r>
        <m:sSub>
          <m:sSubPr/>
          <m:e>
            <m:r>
              <m:rPr>
                <m:scr m:val="script"/>
              </m:rPr>
              <m:t>D</m:t>
            </m:r>
          </m:e>
          <m:sub>
            <m:r>
              <m:rPr>
                <m:sty m:val="i"/>
              </m:rPr>
              <m:t>h</m:t>
            </m:r>
          </m:sub>
        </m:sSub>
      </m:oMath>
      <w:r>
        <w:rPr>
          <w:rFonts w:eastAsia="Georgia" w:cs="Georgia" w:ascii="Georgia" w:hAnsi="Georgia"/>
        </w:rPr>
        <w:t xml:space="preserve">, puis déterminer une primitive </w:t>
      </w:r>
      <m:oMath>
        <m:r>
          <m:rPr>
            <m:sty m:val="i"/>
          </m:rPr>
          <m:t>G</m:t>
        </m:r>
      </m:oMath>
      <w:r>
        <w:rPr/>
        <w:t xml:space="preserve"> de </w:t>
      </w:r>
      <m:oMath>
        <m:r>
          <m:rPr>
            <m:sty m:val="i"/>
          </m:rPr>
          <m:t>g</m:t>
        </m:r>
      </m:oMath>
      <w:r>
        <w:rPr/>
        <w:t xml:space="preserve"> sur </w:t>
      </w:r>
      <m:oMath>
        <m:sSub>
          <m:sSubPr/>
          <m:e>
            <m:r>
              <m:rPr>
                <m:scr m:val="script"/>
              </m:rPr>
              <m:t>D</m:t>
            </m:r>
          </m:e>
          <m:sub>
            <m:r>
              <m:rPr>
                <m:sty m:val="i"/>
              </m:rPr>
              <m:t>g</m:t>
            </m:r>
          </m:sub>
        </m:sSub>
      </m:oMath>
      <w:r>
        <w:rPr/>
        <w:t xml:space="preserve">.</w:t>
      </w:r>
      <w:r>
        <w:rPr/>
        <w:br w:type="textWrapping"/>
      </w:r>
      <w:r>
        <w:rPr/>
        <w:t xml:space="preserve">6. Utiliser la primitive de </w:t>
      </w:r>
      <m:oMath>
        <m:r>
          <m:rPr>
            <m:sty m:val="i"/>
          </m:rPr>
          <m:t>g</m:t>
        </m:r>
      </m:oMath>
      <w:r>
        <w:rPr>
          <w:rFonts w:eastAsia="Georgia" w:cs="Georgia" w:ascii="Georgia" w:hAnsi="Georgia"/>
        </w:rPr>
        <w:t xml:space="preserve"> obtenue lors du calcul de la question précédente pour calculer simplement, pour tout réel positif </w:t>
      </w:r>
      <m:oMath>
        <m:r>
          <m:rPr>
            <m:sty m:val="i"/>
          </m:rPr>
          <m:t>X</m:t>
        </m:r>
      </m:oMath>
      <w:r>
        <w:rPr/>
        <w:t xml:space="preserve"> :</w:t>
      </w:r>
    </w:p>
    <w:p>
      <w:pPr>
        <w:spacing w:after="220" w:lineRule="auto"/>
      </w:pPr>
      <m:oMathPara>
        <m:oMath>
          <m:nary>
            <m:naryPr>
              <m:chr m:val="∫"/>
              <m:limLoc m:val="subSup"/>
              <m:grow m:val="1"/>
            </m:naryPr>
            <m:sub>
              <m:r>
                <m:rPr>
                  <m:sty m:val="p"/>
                </m:rPr>
                <m:t>0</m:t>
              </m:r>
            </m:sub>
            <m:sup>
              <m:r>
                <m:rPr>
                  <m:sty m:val="i"/>
                </m:rPr>
                <m:t>X</m:t>
              </m:r>
            </m:sup>
            <m:e>
              <m:r>
                <m:rPr>
                  <m:sty m:val="p"/>
                </m:rPr>
                <m:t xml:space="preserve"> </m:t>
              </m:r>
            </m:e>
          </m:nary>
          <m:r>
            <m:rPr>
              <m:sty m:val="i"/>
            </m:rPr>
            <m:t>g</m:t>
          </m:r>
          <m:r>
            <m:rPr>
              <m:sty m:val="p"/>
            </m:rPr>
            <m:t>(</m:t>
          </m:r>
          <m:r>
            <m:rPr>
              <m:sty m:val="p"/>
            </m:rPr>
            <m:t>−</m:t>
          </m:r>
          <m:r>
            <m:rPr>
              <m:sty m:val="i"/>
            </m:rPr>
            <m:t>t</m:t>
          </m:r>
          <m:r>
            <m:rPr>
              <m:sty m:val="p"/>
            </m:rPr>
            <m:t>)</m:t>
          </m:r>
          <m:r>
            <m:rPr>
              <m:sty m:val="i"/>
            </m:rPr>
            <m:t>d</m:t>
          </m:r>
          <m:r>
            <m:rPr>
              <m:sty m:val="i"/>
            </m:rPr>
            <m:t>t</m:t>
          </m:r>
        </m:oMath>
      </m:oMathPara>
    </w:p>
    <w:p>
      <w:pPr>
        <w:numPr>
          <w:ilvl w:val="0"/>
          <w:numId w:val="8"/>
        </w:numPr>
        <w:spacing w:lineRule="auto"/>
      </w:pPr>
      <w:r>
        <w:rPr>
          <w:rFonts w:eastAsia="Georgia" w:cs="Georgia" w:ascii="Georgia" w:hAnsi="Georgia"/>
        </w:rPr>
        <w:t xml:space="preserve">Déterminer :</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i"/>
                </m:rPr>
                <m:t>X</m:t>
              </m:r>
            </m:sup>
            <m:e>
              <m:r>
                <m:rPr>
                  <m:sty m:val="p"/>
                </m:rPr>
                <m:t xml:space="preserve"> </m:t>
              </m:r>
            </m:e>
          </m:nary>
          <m:r>
            <m:rPr>
              <m:sty m:val="p"/>
            </m:rPr>
            <m:t>(</m:t>
          </m:r>
          <m:r>
            <m:rPr>
              <m:sty m:val="i"/>
            </m:rPr>
            <m:t>g</m:t>
          </m:r>
          <m:r>
            <m:rPr>
              <m:sty m:val="p"/>
            </m:rPr>
            <m:t>(</m:t>
          </m:r>
          <m:r>
            <m:rPr>
              <m:sty m:val="i"/>
            </m:rPr>
            <m:t>t</m:t>
          </m:r>
          <m:r>
            <m:rPr>
              <m:sty m:val="p"/>
            </m:rPr>
            <m:t>)</m:t>
          </m:r>
          <m:r>
            <m:rPr>
              <m:sty m:val="p"/>
            </m:rPr>
            <m:t>+</m:t>
          </m:r>
          <m:r>
            <m:rPr>
              <m:sty m:val="i"/>
            </m:rPr>
            <m:t>g</m:t>
          </m:r>
          <m:r>
            <m:rPr>
              <m:sty m:val="p"/>
            </m:rPr>
            <m:t>(</m:t>
          </m:r>
          <m:r>
            <m:rPr>
              <m:sty m:val="p"/>
            </m:rPr>
            <m:t>−</m:t>
          </m:r>
          <m:r>
            <m:rPr>
              <m:sty m:val="i"/>
            </m:rPr>
            <m:t>t</m:t>
          </m:r>
          <m:r>
            <m:rPr>
              <m:sty m:val="p"/>
            </m:rPr>
            <m:t>)</m:t>
          </m:r>
          <m:r>
            <m:rPr>
              <m:sty m:val="p"/>
            </m:rPr>
            <m:t>)</m:t>
          </m:r>
          <m:r>
            <m:rPr>
              <m:sty m:val="i"/>
            </m:rPr>
            <m:t>d</m:t>
          </m:r>
          <m:r>
            <m:rPr>
              <m:sty m:val="i"/>
            </m:rPr>
            <m:t>t</m:t>
          </m:r>
        </m:oMath>
      </m:oMathPara>
    </w:p>
    <w:p>
      <w:pPr>
        <w:numPr>
          <w:ilvl w:val="0"/>
          <w:numId w:val="9"/>
        </w:numPr>
        <w:spacing w:lineRule="auto"/>
      </w:pPr>
      <w:r>
        <w:rPr>
          <w:rFonts w:eastAsia="Georgia" w:cs="Georgia" w:ascii="Georgia" w:hAnsi="Georgia"/>
        </w:rPr>
        <w:t xml:space="preserve">Calculer, pour tout réel </w:t>
      </w:r>
      <m:oMath>
        <m:r>
          <m:rPr>
            <m:sty m:val="i"/>
          </m:rPr>
          <m:t>t</m:t>
        </m:r>
        <m:r>
          <m:rPr>
            <m:sty m:val="p"/>
          </m:rPr>
          <m:t>≥</m:t>
        </m:r>
        <m:r>
          <m:rPr>
            <m:sty m:val="p"/>
          </m:rPr>
          <m:t>0</m:t>
        </m:r>
      </m:oMath>
      <w:r>
        <w:rPr/>
        <w:t xml:space="preserve"> :</w:t>
      </w:r>
    </w:p>
    <w:p>
      <w:pPr>
        <w:spacing w:after="220" w:lineRule="auto"/>
      </w:pPr>
      <m:oMathPara>
        <m:oMath>
          <m:r>
            <m:rPr>
              <m:sty m:val="i"/>
            </m:rPr>
            <m:t>h</m:t>
          </m:r>
          <m:r>
            <m:rPr>
              <m:sty m:val="p"/>
            </m:rPr>
            <m:t>(</m:t>
          </m:r>
          <m:r>
            <m:rPr>
              <m:sty m:val="i"/>
            </m:rPr>
            <m:t>t</m:t>
          </m:r>
          <m:r>
            <m:rPr>
              <m:sty m:val="p"/>
            </m:rPr>
            <m:t>)</m:t>
          </m:r>
          <m:r>
            <m:rPr>
              <m:sty m:val="p"/>
            </m:rPr>
            <m:t>+</m:t>
          </m:r>
          <m:r>
            <m:rPr>
              <m:sty m:val="i"/>
            </m:rPr>
            <m:t>h</m:t>
          </m:r>
          <m:r>
            <m:rPr>
              <m:sty m:val="p"/>
            </m:rPr>
            <m:t>(</m:t>
          </m:r>
          <m:r>
            <m:rPr>
              <m:sty m:val="p"/>
            </m:rPr>
            <m:t>−</m:t>
          </m:r>
          <m:r>
            <m:rPr>
              <m:sty m:val="i"/>
            </m:rPr>
            <m:t>t</m:t>
          </m:r>
          <m:r>
            <m:rPr>
              <m:sty m:val="p"/>
            </m:rPr>
            <m:t>)</m:t>
          </m:r>
          <m:r>
            <m:rPr>
              <m:sty m:val="p"/>
            </m:rPr>
            <m:t>+</m:t>
          </m:r>
          <m:r>
            <m:rPr>
              <m:sty m:val="i"/>
            </m:rPr>
            <m:t>g</m:t>
          </m:r>
          <m:r>
            <m:rPr>
              <m:sty m:val="p"/>
            </m:rPr>
            <m:t>(</m:t>
          </m:r>
          <m:r>
            <m:rPr>
              <m:sty m:val="i"/>
            </m:rPr>
            <m:t>t</m:t>
          </m:r>
          <m:r>
            <m:rPr>
              <m:sty m:val="p"/>
            </m:rPr>
            <m:t>)</m:t>
          </m:r>
          <m:r>
            <m:rPr>
              <m:sty m:val="p"/>
            </m:rPr>
            <m:t>+</m:t>
          </m:r>
          <m:r>
            <m:rPr>
              <m:sty m:val="i"/>
            </m:rPr>
            <m:t>g</m:t>
          </m:r>
          <m:r>
            <m:rPr>
              <m:sty m:val="p"/>
            </m:rPr>
            <m:t>(</m:t>
          </m:r>
          <m:r>
            <m:rPr>
              <m:sty m:val="p"/>
            </m:rPr>
            <m:t>−</m:t>
          </m:r>
          <m:r>
            <m:rPr>
              <m:sty m:val="i"/>
            </m:rPr>
            <m:t>t</m:t>
          </m:r>
          <m:r>
            <m:rPr>
              <m:sty m:val="p"/>
            </m:rPr>
            <m:t>)</m:t>
          </m:r>
        </m:oMath>
      </m:oMathPara>
    </w:p>
    <w:p>
      <w:pPr>
        <w:numPr>
          <w:ilvl w:val="0"/>
          <w:numId w:val="10"/>
        </w:numPr>
        <w:spacing w:lineRule="auto"/>
      </w:pPr>
      <w:r>
        <w:rPr/>
        <w:t xml:space="preserve">(a) Que vaut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p"/>
                    </m:rPr>
                    <m:t>2</m:t>
                  </m:r>
                </m:sup>
              </m:sSup>
            </m:num>
            <m:den>
              <m:sSup>
                <m:sSupPr/>
                <m:e>
                  <m:r>
                    <m:rPr>
                      <m:sty m:val="i"/>
                    </m:rPr>
                    <m:t>t</m:t>
                  </m:r>
                </m:e>
                <m:sup>
                  <m:r>
                    <m:rPr>
                      <m:sty m:val="p"/>
                    </m:rPr>
                    <m:t>4</m:t>
                  </m:r>
                </m:sup>
              </m:sSup>
              <m:r>
                <m:rPr>
                  <m:sty m:val="p"/>
                </m:rPr>
                <m:t>+</m:t>
              </m:r>
              <m:r>
                <m:rPr>
                  <m:sty m:val="p"/>
                </m:rPr>
                <m:t>1</m:t>
              </m:r>
            </m:den>
          </m:f>
          <m:r>
            <m:rPr>
              <m:sty m:val="i"/>
            </m:rPr>
            <m:t>d</m:t>
          </m:r>
          <m:r>
            <m:rPr>
              <m:sty m:val="i"/>
            </m:rPr>
            <m:t>t</m:t>
          </m:r>
        </m:oMath>
      </m:oMathPara>
    </w:p>
    <w:p>
      <w:pPr>
        <w:spacing w:after="220" w:lineRule="auto"/>
      </w:pPr>
      <w:r>
        <w:rPr>
          <w:rFonts w:eastAsia="Georgia" w:cs="Georgia" w:ascii="Georgia" w:hAnsi="Georgia"/>
        </w:rPr>
        <w:t xml:space="preserve">(b) Déduire des questions précédentes et du Préambule la valeur de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d</m:t>
              </m:r>
              <m:r>
                <m:rPr>
                  <m:sty m:val="i"/>
                </m:rPr>
                <m:t>t</m:t>
              </m:r>
            </m:num>
            <m:den>
              <m:sSup>
                <m:sSupPr/>
                <m:e>
                  <m:r>
                    <m:rPr>
                      <m:sty m:val="i"/>
                    </m:rPr>
                    <m:t>t</m:t>
                  </m:r>
                </m:e>
                <m:sup>
                  <m:r>
                    <m:rPr>
                      <m:sty m:val="p"/>
                    </m:rPr>
                    <m:t>4</m:t>
                  </m:r>
                </m:sup>
              </m:sSup>
              <m:r>
                <m:rPr>
                  <m:sty m:val="p"/>
                </m:rPr>
                <m:t>+</m:t>
              </m:r>
              <m:r>
                <m:rPr>
                  <m:sty m:val="p"/>
                </m:rPr>
                <m:t>1</m:t>
              </m:r>
            </m:den>
          </m:f>
        </m:oMath>
      </m:oMathPara>
    </w:p>
    <w:p>
      <w:pPr>
        <w:numPr>
          <w:ilvl w:val="0"/>
          <w:numId w:val="11"/>
        </w:numPr>
        <w:spacing w:lineRule="auto"/>
      </w:pPr>
      <w:r>
        <w:rPr/>
        <w:t xml:space="preserve">Calculer </w:t>
      </w:r>
      <m:oMath>
        <m:nary>
          <m:naryPr>
            <m:chr m:val="∫"/>
            <m:limLoc m:val="subSup"/>
            <m:grow m:val="1"/>
          </m:naryPr>
          <m:sub>
            <m:r>
              <m:rPr>
                <m:sty m:val="p"/>
              </m:rPr>
              <m:t>0</m:t>
            </m:r>
          </m:sub>
          <m:sup>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sup>
          <m:e>
            <m:r>
              <m:rPr>
                <m:sty m:val="p"/>
              </m:rPr>
              <m:t xml:space="preserve"> </m:t>
            </m:r>
          </m:e>
        </m:nary>
        <m:f>
          <m:fPr>
            <m:ctrlPr>
              <w:rPr>
                <w:rFonts w:ascii="Cambria Math" w:hAnsi="Cambria Math"/>
              </w:rPr>
            </m:ctrlPr>
          </m:fPr>
          <m:num>
            <m:sSup>
              <m:sSupPr/>
              <m:e>
                <m:r>
                  <m:rPr>
                    <m:sty m:val="i"/>
                  </m:rPr>
                  <m:t>t</m:t>
                </m:r>
              </m:e>
              <m:sup>
                <m:r>
                  <m:rPr>
                    <m:sty m:val="p"/>
                  </m:rPr>
                  <m:t>2</m:t>
                </m:r>
              </m:sup>
            </m:sSup>
          </m:num>
          <m:den>
            <m:sSup>
              <m:sSupPr/>
              <m:e>
                <m:r>
                  <m:rPr>
                    <m:sty m:val="i"/>
                  </m:rPr>
                  <m:t>t</m:t>
                </m:r>
              </m:e>
              <m:sup>
                <m:r>
                  <m:rPr>
                    <m:sty m:val="p"/>
                  </m:rPr>
                  <m:t>4</m:t>
                </m:r>
              </m:sup>
            </m:sSup>
            <m:r>
              <m:rPr>
                <m:sty m:val="p"/>
              </m:rPr>
              <m:t>+</m:t>
            </m:r>
            <m:r>
              <m:rPr>
                <m:sty m:val="p"/>
              </m:rPr>
              <m:t>1</m:t>
            </m:r>
          </m:den>
        </m:f>
        <m:r>
          <m:rPr>
            <m:sty m:val="i"/>
          </m:rPr>
          <m:t>d</m:t>
        </m:r>
        <m:r>
          <m:rPr>
            <m:sty m:val="i"/>
          </m:rPr>
          <m:t>t</m:t>
        </m:r>
      </m:oMath>
      <w:r>
        <w:rPr>
          <w:rFonts w:eastAsia="Georgia" w:cs="Georgia" w:ascii="Georgia" w:hAnsi="Georgia"/>
        </w:rPr>
        <w:t xml:space="preserve">. On donnera la réponse en fonction de </w:t>
      </w:r>
      <m:oMath>
        <m:r>
          <m:rPr>
            <m:sty m:val="p"/>
          </m:rPr>
          <m:t>Arctan</m:t>
        </m:r>
        <m:r>
          <m:rPr>
            <m:sty m:val="p"/>
          </m:rPr>
          <m:t>2</m:t>
        </m:r>
      </m:oMath>
      <w:r>
        <w:rPr/>
        <w:t xml:space="preserve"> et </w:t>
      </w:r>
      <m:oMath>
        <m:r>
          <m:rPr>
            <m:sty m:val="p"/>
          </m:rPr>
          <m:t>ln</m:t>
        </m:r>
        <m:r>
          <m:rPr>
            <m:sty m:val="p"/>
          </m:rPr>
          <m:t>⁡</m:t>
        </m:r>
        <m:r>
          <m:rPr>
            <m:sty m:val="p"/>
          </m:rPr>
          <m:t>(</m:t>
        </m:r>
        <m:r>
          <m:rPr>
            <m:sty m:val="p"/>
          </m:rPr>
          <m:t>5</m:t>
        </m:r>
        <m:r>
          <m:rPr>
            <m:sty m:val="p"/>
          </m:rPr>
          <m:t>)</m:t>
        </m:r>
      </m:oMath>
      <w:r>
        <w:rPr/>
        <w:t xml:space="preserve">.</w:t>
      </w:r>
    </w:p>
    <w:p>
      <w:pPr>
        <w:spacing w:line="271" w:before="330" w:lineRule="auto"/>
      </w:pPr>
      <w:r>
        <w:rPr>
          <w:b/>
          <w:sz w:val="42"/>
        </w:rPr>
        <w:t xml:space="preserve">Partie II</w:t>
      </w:r>
    </w:p>
    <w:p>
      <w:pPr>
        <w:numPr>
          <w:ilvl w:val="0"/>
          <w:numId w:val="12"/>
        </w:numPr>
        <w:spacing w:lineRule="auto"/>
      </w:pPr>
      <w:r>
        <w:rPr/>
        <w:t xml:space="preserve">Dans cette question, </w:t>
      </w:r>
      <m:oMath>
        <m:r>
          <m:rPr>
            <m:sty m:val="i"/>
          </m:rPr>
          <m:t>C</m:t>
        </m:r>
      </m:oMath>
      <w:r>
        <w:rPr/>
        <w:t xml:space="preserve"> et </w:t>
      </w:r>
      <m:oMath>
        <m:r>
          <m:rPr>
            <m:sty m:val="i"/>
          </m:rPr>
          <m:t>S</m:t>
        </m:r>
      </m:oMath>
      <w:r>
        <w:rPr>
          <w:rFonts w:eastAsia="Georgia" w:cs="Georgia" w:ascii="Georgia" w:hAnsi="Georgia"/>
        </w:rPr>
        <w:t xml:space="preserve"> désignent deux fonctions à valeurs réelles, paires, définies sur un intervalle de la forme </w:t>
      </w:r>
      <m:oMath>
        <m:r>
          <m:rPr>
            <m:sty m:val="p"/>
          </m:rPr>
          <m:t>]</m:t>
        </m:r>
        <m:r>
          <m:rPr>
            <m:sty m:val="p"/>
          </m:rPr>
          <m:t>−</m:t>
        </m:r>
        <m:r>
          <m:rPr>
            <m:sty m:val="i"/>
          </m:rPr>
          <m:t>R</m:t>
        </m:r>
        <m:r>
          <m:rPr>
            <m:sty m:val="p"/>
          </m:rPr>
          <m:t>,</m:t>
        </m:r>
        <m:r>
          <m:rPr>
            <m:sty m:val="i"/>
          </m:rPr>
          <m:t>R</m:t>
        </m:r>
        <m:r>
          <m:rPr>
            <m:sty m:val="p"/>
          </m:rPr>
          <m:t>[</m:t>
        </m:r>
      </m:oMath>
      <w:r>
        <w:rPr>
          <w:rFonts w:eastAsia="Georgia" w:cs="Georgia" w:ascii="Georgia" w:hAnsi="Georgia"/>
        </w:rPr>
        <w:t xml:space="preserve">, où </w:t>
      </w:r>
      <m:oMath>
        <m:r>
          <m:rPr>
            <m:sty m:val="i"/>
          </m:rPr>
          <m:t>R</m:t>
        </m:r>
      </m:oMath>
      <w:r>
        <w:rPr>
          <w:rFonts w:eastAsia="Georgia" w:cs="Georgia" w:ascii="Georgia" w:hAnsi="Georgia"/>
        </w:rPr>
        <w:t xml:space="preserve"> est soit un réel strictement positif, soit </w:t>
      </w:r>
      <m:oMath>
        <m:r>
          <m:rPr>
            <m:sty m:val="p"/>
          </m:rPr>
          <m:t>+</m:t>
        </m:r>
        <m:r>
          <m:rPr>
            <m:sty m:val="p"/>
          </m:rPr>
          <m:t>∞</m:t>
        </m:r>
      </m:oMath>
      <w:r>
        <w:rPr/>
        <w:t xml:space="preserve">.</w:t>
      </w:r>
    </w:p>
    <w:p>
      <w:pPr>
        <w:spacing w:after="220" w:lineRule="auto"/>
      </w:pPr>
      <w:r>
        <w:rPr>
          <w:rFonts w:eastAsia="Georgia" w:cs="Georgia" w:ascii="Georgia" w:hAnsi="Georgia"/>
        </w:rPr>
        <w:t xml:space="preserve">On considère les équations différentielles suivantes :</w:t>
      </w:r>
    </w:p>
    <w:p>
      <w:pPr>
        <w:spacing w:after="220" w:lineRule="auto"/>
      </w:pPr>
      <m:oMathPara>
        <m:oMath>
          <m:r>
            <m:rPr>
              <m:sty m:val="p"/>
            </m:rPr>
            <m:t>∀</m:t>
          </m:r>
          <m:r>
            <m:rPr>
              <m:sty m:val="i"/>
            </m:rPr>
            <m:t>x</m:t>
          </m:r>
          <m:r>
            <m:rPr>
              <m:sty m:val="p"/>
            </m:rPr>
            <m:t>∈</m:t>
          </m:r>
          <m:r>
            <m:rPr>
              <m:sty m:val="p"/>
            </m:rPr>
            <m:t>]</m:t>
          </m:r>
          <m:r>
            <m:rPr>
              <m:sty m:val="p"/>
            </m:rPr>
            <m:t>−</m:t>
          </m:r>
          <m:r>
            <m:rPr>
              <m:sty m:val="i"/>
            </m:rPr>
            <m:t>R</m:t>
          </m:r>
          <m:r>
            <m:rPr>
              <m:sty m:val="p"/>
            </m:rPr>
            <m:t>,</m:t>
          </m:r>
          <m:r>
            <m:rPr>
              <m:sty m:val="i"/>
            </m:rPr>
            <m:t>R</m:t>
          </m:r>
          <m:d>
            <m:dPr>
              <m:begChr m:val="["/>
              <m:endChr m:val=""/>
              <m:ctrlPr>
                <w:rPr>
                  <w:rFonts w:ascii="Cambria Math" w:hAnsi="Cambria Math"/>
                </w:rPr>
              </m:ctrlPr>
            </m:dPr>
            <m:e>
              <m:r>
                <m:rPr>
                  <m:sty m:val="p"/>
                </m:rPr>
                <m:t>:</m:t>
              </m:r>
              <m:r>
                <m:rPr>
                  <m:sty m:val="p"/>
                </m:rPr>
                <m:t xml:space="preserve"> </m:t>
              </m:r>
              <m:sSup>
                <m:sSupPr/>
                <m:e>
                  <m:r>
                    <m:rPr>
                      <m:sty m:val="i"/>
                    </m:rPr>
                    <m:t>C</m:t>
                  </m:r>
                </m:e>
                <m:sup>
                  <m:r>
                    <m:rPr>
                      <m:sty m:val="i"/>
                    </m:rPr>
                    <m:t>′</m:t>
                  </m:r>
                </m:sup>
              </m:sSup>
              <m:r>
                <m:rPr>
                  <m:sty m:val="p"/>
                </m:rPr>
                <m:t>(</m:t>
              </m:r>
              <m:r>
                <m:rPr>
                  <m:sty m:val="i"/>
                </m:rPr>
                <m:t>x</m:t>
              </m:r>
              <m:r>
                <m:rPr>
                  <m:sty m:val="p"/>
                </m:rPr>
                <m:t>)</m:t>
              </m:r>
              <m:r>
                <m:rPr>
                  <m:sty m:val="p"/>
                </m:rPr>
                <m:t>=</m:t>
              </m:r>
              <m:r>
                <m:rPr>
                  <m:sty m:val="p"/>
                </m:rPr>
                <m:t>−</m:t>
              </m:r>
              <m:r>
                <m:rPr>
                  <m:sty m:val="p"/>
                </m:rPr>
                <m:t>2</m:t>
              </m:r>
              <m:r>
                <m:rPr>
                  <m:sty m:val="i"/>
                </m:rPr>
                <m:t>x</m:t>
              </m:r>
              <m:r>
                <m:rPr>
                  <m:sty m:val="i"/>
                </m:rPr>
                <m:t>S</m:t>
              </m:r>
              <m:r>
                <m:rPr>
                  <m:sty m:val="p"/>
                </m:rPr>
                <m:t>(</m:t>
              </m:r>
              <m:r>
                <m:rPr>
                  <m:sty m:val="i"/>
                </m:rPr>
                <m:t>x</m:t>
              </m:r>
              <m:r>
                <m:rPr>
                  <m:sty m:val="p"/>
                </m:rPr>
                <m:t>)</m:t>
              </m:r>
              <m:r>
                <m:rPr>
                  <m:sty m:val="p"/>
                </m:rPr>
                <m:t xml:space="preserve"> </m:t>
              </m:r>
              <m:d>
                <m:dPr>
                  <m:begChr m:val="("/>
                  <m:endChr m:val=")"/>
                  <m:ctrlPr>
                    <w:rPr>
                      <w:rFonts w:ascii="Cambria Math" w:hAnsi="Cambria Math"/>
                    </w:rPr>
                  </m:ctrlPr>
                </m:dPr>
                <m:e>
                  <m:sSub>
                    <m:sSubPr/>
                    <m:e>
                      <m:r>
                        <m:rPr>
                          <m:scr m:val="script"/>
                        </m:rPr>
                        <m:t>E</m:t>
                      </m:r>
                    </m:e>
                    <m:sub>
                      <m:r>
                        <m:rPr>
                          <m:sty m:val="p"/>
                        </m:rPr>
                        <m:t>1</m:t>
                      </m:r>
                    </m:sub>
                  </m:sSub>
                </m:e>
              </m:d>
            </m:e>
          </m:d>
        </m:oMath>
      </m:oMathPara>
    </w:p>
    <w:p>
      <w:pPr>
        <w:spacing w:after="220" w:lineRule="auto"/>
      </w:pPr>
      <w:r>
        <w:rPr/>
        <w:t xml:space="preserve">et</w:t>
      </w:r>
    </w:p>
    <w:p>
      <w:pPr>
        <w:spacing w:after="220" w:lineRule="auto"/>
      </w:pPr>
      <m:oMathPara>
        <m:oMath>
          <m:r>
            <m:rPr>
              <m:sty m:val="p"/>
            </m:rPr>
            <m:t>∀</m:t>
          </m:r>
          <m:r>
            <m:rPr>
              <m:sty m:val="i"/>
            </m:rPr>
            <m:t>x</m:t>
          </m:r>
          <m:r>
            <m:rPr>
              <m:sty m:val="p"/>
            </m:rPr>
            <m:t>∈</m:t>
          </m:r>
          <m:r>
            <m:rPr>
              <m:sty m:val="p"/>
            </m:rPr>
            <m:t>]</m:t>
          </m:r>
          <m:r>
            <m:rPr>
              <m:sty m:val="p"/>
            </m:rPr>
            <m:t>−</m:t>
          </m:r>
          <m:r>
            <m:rPr>
              <m:sty m:val="i"/>
            </m:rPr>
            <m:t>R</m:t>
          </m:r>
          <m:r>
            <m:rPr>
              <m:sty m:val="p"/>
            </m:rPr>
            <m:t>,</m:t>
          </m:r>
          <m:r>
            <m:rPr>
              <m:sty m:val="i"/>
            </m:rPr>
            <m:t>R</m:t>
          </m:r>
          <m:d>
            <m:dPr>
              <m:begChr m:val="["/>
              <m:endChr m:val=""/>
              <m:ctrlPr>
                <w:rPr>
                  <w:rFonts w:ascii="Cambria Math" w:hAnsi="Cambria Math"/>
                </w:rPr>
              </m:ctrlPr>
            </m:dPr>
            <m:e>
              <m:r>
                <m:rPr>
                  <m:sty m:val="p"/>
                </m:rPr>
                <m:t>:</m:t>
              </m:r>
              <m:r>
                <m:rPr>
                  <m:sty m:val="p"/>
                </m:rPr>
                <m:t xml:space="preserve"> </m:t>
              </m:r>
              <m:sSup>
                <m:sSupPr/>
                <m:e>
                  <m:r>
                    <m:rPr>
                      <m:sty m:val="i"/>
                    </m:rPr>
                    <m:t>S</m:t>
                  </m:r>
                </m:e>
                <m:sup>
                  <m:r>
                    <m:rPr>
                      <m:sty m:val="i"/>
                    </m:rPr>
                    <m:t>′</m:t>
                  </m:r>
                </m:sup>
              </m:sSup>
              <m:r>
                <m:rPr>
                  <m:sty m:val="p"/>
                </m:rPr>
                <m:t>(</m:t>
              </m:r>
              <m:r>
                <m:rPr>
                  <m:sty m:val="i"/>
                </m:rPr>
                <m:t>x</m:t>
              </m:r>
              <m:r>
                <m:rPr>
                  <m:sty m:val="p"/>
                </m:rPr>
                <m:t>)</m:t>
              </m:r>
              <m:r>
                <m:rPr>
                  <m:sty m:val="p"/>
                </m:rPr>
                <m:t>=</m:t>
              </m:r>
              <m:r>
                <m:rPr>
                  <m:sty m:val="p"/>
                </m:rPr>
                <m:t>2</m:t>
              </m:r>
              <m:r>
                <m:rPr>
                  <m:sty m:val="i"/>
                </m:rPr>
                <m:t>x</m:t>
              </m:r>
              <m:r>
                <m:rPr>
                  <m:sty m:val="i"/>
                </m:rPr>
                <m:t>C</m:t>
              </m:r>
              <m:r>
                <m:rPr>
                  <m:sty m:val="p"/>
                </m:rPr>
                <m:t>(</m:t>
              </m:r>
              <m:r>
                <m:rPr>
                  <m:sty m:val="i"/>
                </m:rPr>
                <m:t>x</m:t>
              </m:r>
              <m:r>
                <m:rPr>
                  <m:sty m:val="p"/>
                </m:rPr>
                <m:t>)</m:t>
              </m:r>
            </m:e>
          </m:d>
        </m:oMath>
      </m:oMathPara>
    </w:p>
    <w:p>
      <w:pPr>
        <w:spacing w:after="220" w:lineRule="auto"/>
      </w:pPr>
      <w:r>
        <w:rPr/>
        <w:t xml:space="preserve">avec les conditions initiales</w:t>
      </w:r>
    </w:p>
    <w:p>
      <w:pPr>
        <w:spacing w:after="220" w:lineRule="auto"/>
      </w:pPr>
      <m:oMathPara>
        <m:oMath>
          <m:r>
            <m:rPr>
              <m:sty m:val="i"/>
            </m:rPr>
            <m:t>C</m:t>
          </m:r>
          <m:r>
            <m:rPr>
              <m:sty m:val="p"/>
            </m:rPr>
            <m:t>(</m:t>
          </m:r>
          <m:r>
            <m:rPr>
              <m:sty m:val="p"/>
            </m:rPr>
            <m:t>0</m:t>
          </m:r>
          <m:r>
            <m:rPr>
              <m:sty m:val="p"/>
            </m:rPr>
            <m:t>)</m:t>
          </m:r>
          <m:r>
            <m:rPr>
              <m:sty m:val="p"/>
            </m:rPr>
            <m:t>=</m:t>
          </m:r>
          <m:r>
            <m:rPr>
              <m:sty m:val="p"/>
            </m:rPr>
            <m:t>1</m:t>
          </m:r>
          <m:r>
            <m:rPr>
              <m:sty m:val="p"/>
            </m:rPr>
            <m:t xml:space="preserve"> </m:t>
          </m:r>
          <m:r>
            <m:rPr>
              <m:nor/>
            </m:rPr>
            <m:t> et </m:t>
          </m:r>
          <m:r>
            <m:rPr>
              <m:sty m:val="p"/>
            </m:rPr>
            <m:t xml:space="preserve"> </m:t>
          </m:r>
          <m:r>
            <m:rPr>
              <m:sty m:val="i"/>
            </m:rPr>
            <m:t>S</m:t>
          </m:r>
          <m:r>
            <m:rPr>
              <m:sty m:val="p"/>
            </m:rPr>
            <m:t>(</m:t>
          </m:r>
          <m:r>
            <m:rPr>
              <m:sty m:val="p"/>
            </m:rPr>
            <m:t>0</m:t>
          </m:r>
          <m:r>
            <m:rPr>
              <m:sty m:val="p"/>
            </m:rPr>
            <m:t>)</m:t>
          </m:r>
          <m:r>
            <m:rPr>
              <m:sty m:val="p"/>
            </m:rPr>
            <m:t>=</m:t>
          </m:r>
          <m:r>
            <m:rPr>
              <m:sty m:val="p"/>
            </m:rPr>
            <m:t>0</m:t>
          </m:r>
        </m:oMath>
      </m:oMathPara>
    </w:p>
    <w:p>
      <w:pPr>
        <w:spacing w:after="220" w:lineRule="auto"/>
      </w:pPr>
      <w:r>
        <w:rPr>
          <w:rFonts w:eastAsia="Georgia" w:cs="Georgia" w:ascii="Georgia" w:hAnsi="Georgia"/>
        </w:rPr>
        <w:t xml:space="preserve">Le but de cette question est de déterminer les expressions des fonctions </w:t>
      </w:r>
      <m:oMath>
        <m:r>
          <m:rPr>
            <m:sty m:val="i"/>
          </m:rPr>
          <m:t>C</m:t>
        </m:r>
      </m:oMath>
      <w:r>
        <w:rPr/>
        <w:t xml:space="preserve"> et </w:t>
      </w:r>
      <m:oMath>
        <m:r>
          <m:rPr>
            <m:sty m:val="i"/>
          </m:rPr>
          <m:t>S</m:t>
        </m:r>
      </m:oMath>
      <w:r>
        <w:rPr>
          <w:rFonts w:eastAsia="Georgia" w:cs="Georgia" w:ascii="Georgia" w:hAnsi="Georgia"/>
        </w:rPr>
        <w:t xml:space="preserve">, en recherchant leur développement en série entière sur </w:t>
      </w:r>
      <m:oMath>
        <m:r>
          <m:rPr>
            <m:sty m:val="p"/>
          </m:rPr>
          <m:t>]</m:t>
        </m:r>
        <m:r>
          <m:rPr>
            <m:sty m:val="p"/>
          </m:rPr>
          <m:t>−</m:t>
        </m:r>
        <m:r>
          <m:rPr>
            <m:sty m:val="i"/>
          </m:rPr>
          <m:t>R</m:t>
        </m:r>
        <m:r>
          <m:rPr>
            <m:sty m:val="p"/>
          </m:rPr>
          <m:t>,</m:t>
        </m:r>
        <m:r>
          <m:rPr>
            <m:sty m:val="i"/>
          </m:rPr>
          <m:t>R</m:t>
        </m:r>
        <m:r>
          <m:rPr>
            <m:sty m:val="p"/>
          </m:rPr>
          <m:t>[</m:t>
        </m:r>
      </m:oMath>
      <w:r>
        <w:rPr/>
        <w:t xml:space="preserve">.</w:t>
      </w:r>
      <w:r>
        <w:rPr/>
        <w:br w:type="textWrapping"/>
      </w:r>
      <w:r>
        <w:rPr>
          <w:rFonts w:eastAsia="Georgia" w:cs="Georgia" w:ascii="Georgia" w:hAnsi="Georgia"/>
        </w:rPr>
        <w:t xml:space="preserve">(a) Pour tout réel </w:t>
      </w:r>
      <m:oMath>
        <m:r>
          <m:rPr>
            <m:sty m:val="i"/>
          </m:rPr>
          <m:t>x</m:t>
        </m:r>
      </m:oMath>
      <w:r>
        <w:rPr/>
        <w:t xml:space="preserve"> de </w:t>
      </w:r>
      <m:oMath>
        <m:r>
          <m:rPr>
            <m:sty m:val="p"/>
          </m:rPr>
          <m:t>]</m:t>
        </m:r>
        <m:r>
          <m:rPr>
            <m:sty m:val="p"/>
          </m:rPr>
          <m:t>−</m:t>
        </m:r>
        <m:r>
          <m:rPr>
            <m:sty m:val="i"/>
          </m:rPr>
          <m:t>R</m:t>
        </m:r>
        <m:r>
          <m:rPr>
            <m:sty m:val="p"/>
          </m:rPr>
          <m:t>,</m:t>
        </m:r>
        <m:r>
          <m:rPr>
            <m:sty m:val="i"/>
          </m:rPr>
          <m:t>R</m:t>
        </m:r>
        <m:r>
          <m:rPr>
            <m:sty m:val="p"/>
          </m:rPr>
          <m:t>[</m:t>
        </m:r>
      </m:oMath>
      <w:r>
        <w:rPr/>
        <w:t xml:space="preserve">, on pose:</w:t>
      </w:r>
    </w:p>
    <w:p>
      <w:pPr>
        <w:spacing w:after="220" w:lineRule="auto"/>
      </w:pPr>
      <m:oMathPara>
        <m:oMath>
          <m:r>
            <m:rPr>
              <m:sty m:val="i"/>
            </m:rPr>
            <m:t>C</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x</m:t>
              </m:r>
            </m:e>
            <m:sup>
              <m:r>
                <m:rPr>
                  <m:sty m:val="i"/>
                </m:rPr>
                <m:t>n</m:t>
              </m:r>
            </m:sup>
          </m:sSup>
          <m:r>
            <m:rPr>
              <m:sty m:val="p"/>
            </m:rPr>
            <m:t xml:space="preserve"> </m:t>
          </m:r>
          <m:r>
            <m:rPr>
              <m:nor/>
            </m:rPr>
            <m:t> et </m:t>
          </m:r>
          <m:r>
            <m:rPr>
              <m:sty m:val="p"/>
            </m:rPr>
            <m:t xml:space="preserve"> </m:t>
          </m:r>
          <m:r>
            <m:rPr>
              <m:sty m:val="i"/>
            </m:rPr>
            <m:t>S</m:t>
          </m:r>
          <m:r>
            <m:rPr>
              <m:sty m:val="p"/>
            </m:rPr>
            <m:t>(</m:t>
          </m:r>
          <m:r>
            <m:rPr>
              <m:sty m:val="i"/>
            </m:rPr>
            <m:t>x</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b</m:t>
              </m:r>
            </m:e>
            <m:sub>
              <m:r>
                <m:rPr>
                  <m:sty m:val="i"/>
                </m:rPr>
                <m:t>n</m:t>
              </m:r>
            </m:sub>
          </m:sSub>
          <m:sSup>
            <m:sSupPr/>
            <m:e>
              <m:r>
                <m:rPr>
                  <m:sty m:val="i"/>
                </m:rPr>
                <m:t>x</m:t>
              </m:r>
            </m:e>
            <m:sup>
              <m:r>
                <m:rPr>
                  <m:sty m:val="i"/>
                </m:rPr>
                <m:t>n</m:t>
              </m:r>
            </m:sup>
          </m:sSup>
        </m:oMath>
      </m:oMathPara>
    </w:p>
    <w:p>
      <w:pPr>
        <w:spacing w:after="220" w:lineRule="auto"/>
      </w:pPr>
      <w:r>
        <w:rPr/>
        <w:t xml:space="preserve">Montrer que, pour tout entier naturel non nul </w:t>
      </w:r>
      <m:oMath>
        <m:r>
          <m:rPr>
            <m:sty m:val="i"/>
          </m:rPr>
          <m:t>n</m:t>
        </m:r>
      </m:oMath>
      <w:r>
        <w:rPr/>
        <w:t xml:space="preserve"> :</w:t>
      </w:r>
    </w:p>
    <w:p>
      <w:pPr>
        <w:spacing w:after="220" w:lineRule="auto"/>
      </w:pPr>
      <m:oMathPara>
        <m:oMath>
          <m:r>
            <m:rPr>
              <m:sty m:val="p"/>
            </m:rPr>
            <m:t>(</m:t>
          </m:r>
          <m:r>
            <m:rPr>
              <m:sty m:val="i"/>
            </m:rPr>
            <m:t>n</m:t>
          </m:r>
          <m:r>
            <m:rPr>
              <m:sty m:val="p"/>
            </m:rPr>
            <m:t>+</m:t>
          </m:r>
          <m:r>
            <m:rPr>
              <m:sty m:val="p"/>
            </m:rPr>
            <m:t>1</m:t>
          </m:r>
          <m:r>
            <m:rPr>
              <m:sty m:val="p"/>
            </m:rPr>
            <m:t>)</m:t>
          </m:r>
          <m:sSub>
            <m:sSubPr/>
            <m:e>
              <m:r>
                <m:rPr>
                  <m:sty m:val="i"/>
                </m:rPr>
                <m:t>a</m:t>
              </m:r>
            </m:e>
            <m:sub>
              <m:r>
                <m:rPr>
                  <m:sty m:val="i"/>
                </m:rPr>
                <m:t>n</m:t>
              </m:r>
              <m:r>
                <m:rPr>
                  <m:sty m:val="p"/>
                </m:rPr>
                <m:t>+</m:t>
              </m:r>
              <m:r>
                <m:rPr>
                  <m:sty m:val="p"/>
                </m:rPr>
                <m:t>1</m:t>
              </m:r>
            </m:sub>
          </m:sSub>
          <m:r>
            <m:rPr>
              <m:sty m:val="p"/>
            </m:rPr>
            <m:t>=</m:t>
          </m:r>
          <m:r>
            <m:rPr>
              <m:sty m:val="p"/>
            </m:rPr>
            <m:t>−</m:t>
          </m:r>
          <m:r>
            <m:rPr>
              <m:sty m:val="p"/>
            </m:rPr>
            <m:t>2</m:t>
          </m:r>
          <m:sSub>
            <m:sSubPr/>
            <m:e>
              <m:r>
                <m:rPr>
                  <m:sty m:val="i"/>
                </m:rPr>
                <m:t>b</m:t>
              </m:r>
            </m:e>
            <m:sub>
              <m:r>
                <m:rPr>
                  <m:sty m:val="i"/>
                </m:rPr>
                <m:t>n</m:t>
              </m:r>
              <m:r>
                <m:rPr>
                  <m:sty m:val="p"/>
                </m:rPr>
                <m:t>−</m:t>
              </m:r>
              <m:r>
                <m:rPr>
                  <m:sty m:val="p"/>
                </m:rPr>
                <m:t>1</m:t>
              </m:r>
            </m:sub>
          </m:sSub>
          <m:r>
            <m:rPr>
              <m:sty m:val="p"/>
            </m:rPr>
            <m:t xml:space="preserve"> </m:t>
          </m:r>
          <m:r>
            <m:rPr>
              <m:nor/>
            </m:rPr>
            <m:t> et </m:t>
          </m:r>
          <m:r>
            <m:rPr>
              <m:sty m:val="p"/>
            </m:rPr>
            <m:t xml:space="preserve"> </m:t>
          </m:r>
          <m:r>
            <m:rPr>
              <m:sty m:val="p"/>
            </m:rPr>
            <m:t>(</m:t>
          </m:r>
          <m:r>
            <m:rPr>
              <m:sty m:val="i"/>
            </m:rPr>
            <m:t>n</m:t>
          </m:r>
          <m:r>
            <m:rPr>
              <m:sty m:val="p"/>
            </m:rPr>
            <m:t>+</m:t>
          </m:r>
          <m:r>
            <m:rPr>
              <m:sty m:val="p"/>
            </m:rPr>
            <m:t>1</m:t>
          </m:r>
          <m:r>
            <m:rPr>
              <m:sty m:val="p"/>
            </m:rPr>
            <m:t>)</m:t>
          </m:r>
          <m:sSub>
            <m:sSubPr/>
            <m:e>
              <m:r>
                <m:rPr>
                  <m:sty m:val="i"/>
                </m:rPr>
                <m:t>b</m:t>
              </m:r>
            </m:e>
            <m:sub>
              <m:r>
                <m:rPr>
                  <m:sty m:val="i"/>
                </m:rPr>
                <m:t>n</m:t>
              </m:r>
              <m:r>
                <m:rPr>
                  <m:sty m:val="p"/>
                </m:rPr>
                <m:t>+</m:t>
              </m:r>
              <m:r>
                <m:rPr>
                  <m:sty m:val="p"/>
                </m:rPr>
                <m:t>1</m:t>
              </m:r>
            </m:sub>
          </m:sSub>
          <m:r>
            <m:rPr>
              <m:sty m:val="p"/>
            </m:rPr>
            <m:t>=</m:t>
          </m:r>
          <m:r>
            <m:rPr>
              <m:sty m:val="p"/>
            </m:rPr>
            <m:t>2</m:t>
          </m:r>
          <m:sSub>
            <m:sSubPr/>
            <m:e>
              <m:r>
                <m:rPr>
                  <m:sty m:val="i"/>
                </m:rPr>
                <m:t>a</m:t>
              </m:r>
            </m:e>
            <m:sub>
              <m:r>
                <m:rPr>
                  <m:sty m:val="i"/>
                </m:rPr>
                <m:t>n</m:t>
              </m:r>
              <m:r>
                <m:rPr>
                  <m:sty m:val="p"/>
                </m:rPr>
                <m:t>−</m:t>
              </m:r>
              <m:r>
                <m:rPr>
                  <m:sty m:val="p"/>
                </m:rPr>
                <m:t>1</m:t>
              </m:r>
            </m:sub>
          </m:sSub>
        </m:oMath>
      </m:oMathPara>
    </w:p>
    <w:p>
      <w:pPr>
        <w:spacing w:after="220" w:lineRule="auto"/>
      </w:pPr>
      <w:r>
        <w:rPr>
          <w:rFonts w:eastAsia="Georgia" w:cs="Georgia" w:ascii="Georgia" w:hAnsi="Georgia"/>
        </w:rPr>
        <w:t xml:space="preserve">(b) En déduire, pour tout entier naturel </w:t>
      </w:r>
      <m:oMath>
        <m:r>
          <m:rPr>
            <m:sty m:val="i"/>
          </m:rPr>
          <m:t>n</m:t>
        </m:r>
        <m:r>
          <m:rPr>
            <m:sty m:val="p"/>
          </m:rPr>
          <m:t>≥</m:t>
        </m:r>
        <m:r>
          <m:rPr>
            <m:sty m:val="p"/>
          </m:rPr>
          <m:t>4</m:t>
        </m:r>
      </m:oMath>
      <w:r>
        <w:rPr/>
        <w:t xml:space="preserve"> :</w:t>
      </w:r>
    </w:p>
    <w:p>
      <w:pPr>
        <w:spacing w:after="220" w:lineRule="auto"/>
      </w:pPr>
      <m:oMathPara>
        <m:oMath>
          <m:sSub>
            <m:sSubPr/>
            <m:e>
              <m:r>
                <m:rPr>
                  <m:sty m:val="i"/>
                </m:rPr>
                <m:t>a</m:t>
              </m:r>
            </m:e>
            <m:sub>
              <m:r>
                <m:rPr>
                  <m:sty m:val="i"/>
                </m:rPr>
                <m:t>n</m:t>
              </m:r>
            </m:sub>
          </m:sSub>
          <m:r>
            <m:rPr>
              <m:sty m:val="p"/>
            </m:rPr>
            <m:t>=</m:t>
          </m:r>
          <m:r>
            <m:rPr>
              <m:sty m:val="p"/>
            </m:rPr>
            <m:t>−</m:t>
          </m:r>
          <m:f>
            <m:fPr>
              <m:ctrlPr>
                <w:rPr>
                  <w:rFonts w:ascii="Cambria Math" w:hAnsi="Cambria Math"/>
                </w:rPr>
              </m:ctrlPr>
            </m:fPr>
            <m:num>
              <m:r>
                <m:rPr>
                  <m:sty m:val="p"/>
                </m:rPr>
                <m:t>4</m:t>
              </m:r>
            </m:num>
            <m:den>
              <m:r>
                <m:rPr>
                  <m:sty m:val="i"/>
                </m:rPr>
                <m:t>n</m:t>
              </m:r>
              <m:r>
                <m:rPr>
                  <m:sty m:val="p"/>
                </m:rPr>
                <m:t>(</m:t>
              </m:r>
              <m:r>
                <m:rPr>
                  <m:sty m:val="i"/>
                </m:rPr>
                <m:t>n</m:t>
              </m:r>
              <m:r>
                <m:rPr>
                  <m:sty m:val="p"/>
                </m:rPr>
                <m:t>−</m:t>
              </m:r>
              <m:r>
                <m:rPr>
                  <m:sty m:val="p"/>
                </m:rPr>
                <m:t>2</m:t>
              </m:r>
              <m:r>
                <m:rPr>
                  <m:sty m:val="p"/>
                </m:rPr>
                <m:t>)</m:t>
              </m:r>
            </m:den>
          </m:f>
          <m:sSub>
            <m:sSubPr/>
            <m:e>
              <m:r>
                <m:rPr>
                  <m:sty m:val="i"/>
                </m:rPr>
                <m:t>a</m:t>
              </m:r>
            </m:e>
            <m:sub>
              <m:r>
                <m:rPr>
                  <m:sty m:val="i"/>
                </m:rPr>
                <m:t>n</m:t>
              </m:r>
              <m:r>
                <m:rPr>
                  <m:sty m:val="p"/>
                </m:rPr>
                <m:t>−</m:t>
              </m:r>
              <m:r>
                <m:rPr>
                  <m:sty m:val="p"/>
                </m:rPr>
                <m:t>4</m:t>
              </m:r>
            </m:sub>
          </m:sSub>
        </m:oMath>
      </m:oMathPara>
    </w:p>
    <w:p>
      <w:pPr>
        <w:spacing w:after="220" w:lineRule="auto"/>
      </w:pPr>
      <w:r>
        <w:rPr/>
        <w:t xml:space="preserve">(c) On rappelle que les fonctions </w:t>
      </w:r>
      <m:oMath>
        <m:r>
          <m:rPr>
            <m:sty m:val="i"/>
          </m:rPr>
          <m:t>C</m:t>
        </m:r>
      </m:oMath>
      <w:r>
        <w:rPr/>
        <w:t xml:space="preserve"> et </w:t>
      </w:r>
      <m:oMath>
        <m:r>
          <m:rPr>
            <m:sty m:val="i"/>
          </m:rPr>
          <m:t>S</m:t>
        </m:r>
      </m:oMath>
      <w:r>
        <w:rPr>
          <w:rFonts w:eastAsia="Georgia" w:cs="Georgia" w:ascii="Georgia" w:hAnsi="Georgia"/>
        </w:rPr>
        <w:t xml:space="preserve"> sont supposées paires. Que peut-on en déduire pour les coefficients de leurs développement en série entière respectifs?</w:t>
      </w:r>
      <w:r>
        <w:rPr/>
        <w:br w:type="textWrapping"/>
      </w:r>
      <w:r>
        <w:rPr/>
        <w:t xml:space="preserve">(d) </w:t>
      </w:r>
      <m:oMath>
        <m:r>
          <m:rPr>
            <m:sty m:val="i"/>
          </m:rPr>
          <m:t>i</m:t>
        </m:r>
      </m:oMath>
      <w:r>
        <w:rPr/>
        <w:t xml:space="preserve">. Montrer que tout entier naturel </w:t>
      </w:r>
      <m:oMath>
        <m:r>
          <m:rPr>
            <m:sty m:val="i"/>
          </m:rPr>
          <m:t>n</m:t>
        </m:r>
      </m:oMath>
      <w:r>
        <w:rPr>
          <w:rFonts w:eastAsia="Georgia" w:cs="Georgia" w:ascii="Georgia" w:hAnsi="Georgia"/>
        </w:rPr>
        <w:t xml:space="preserve"> peut s'écrire sous l'une des formes suivantes</w:t>
      </w:r>
    </w:p>
    <w:p>
      <w:pPr>
        <w:spacing w:after="220" w:lineRule="auto"/>
      </w:pPr>
      <m:oMathPara>
        <m:oMath>
          <m:r>
            <m:rPr>
              <m:sty m:val="i"/>
            </m:rPr>
            <m:t>n</m:t>
          </m:r>
          <m:r>
            <m:rPr>
              <m:sty m:val="p"/>
            </m:rPr>
            <m:t>=</m:t>
          </m:r>
          <m:r>
            <m:rPr>
              <m:sty m:val="p"/>
            </m:rPr>
            <m:t>4</m:t>
          </m:r>
          <m:r>
            <m:rPr>
              <m:sty m:val="i"/>
            </m:rPr>
            <m:t>p</m:t>
          </m:r>
          <m:r>
            <m:rPr>
              <m:sty m:val="p"/>
            </m:rPr>
            <m:t xml:space="preserve"> </m:t>
          </m:r>
          <m:r>
            <m:rPr>
              <m:nor/>
            </m:rPr>
            <m:t> ou </m:t>
          </m:r>
          <m:r>
            <m:rPr>
              <m:sty m:val="p"/>
            </m:rPr>
            <m:t xml:space="preserve"> </m:t>
          </m:r>
          <m:r>
            <m:rPr>
              <m:sty m:val="i"/>
            </m:rPr>
            <m:t>n</m:t>
          </m:r>
          <m:r>
            <m:rPr>
              <m:sty m:val="p"/>
            </m:rPr>
            <m:t>=</m:t>
          </m:r>
          <m:r>
            <m:rPr>
              <m:sty m:val="p"/>
            </m:rPr>
            <m:t>4</m:t>
          </m:r>
          <m:r>
            <m:rPr>
              <m:sty m:val="i"/>
            </m:rPr>
            <m:t>p</m:t>
          </m:r>
          <m:r>
            <m:rPr>
              <m:sty m:val="p"/>
            </m:rPr>
            <m:t>+</m:t>
          </m:r>
          <m:r>
            <m:rPr>
              <m:sty m:val="p"/>
            </m:rPr>
            <m:t>1</m:t>
          </m:r>
          <m:r>
            <m:rPr>
              <m:sty m:val="p"/>
            </m:rPr>
            <m:t xml:space="preserve"> </m:t>
          </m:r>
          <m:r>
            <m:rPr>
              <m:nor/>
            </m:rPr>
            <m:t> ou </m:t>
          </m:r>
          <m:r>
            <m:rPr>
              <m:sty m:val="p"/>
            </m:rPr>
            <m:t xml:space="preserve"> </m:t>
          </m:r>
          <m:r>
            <m:rPr>
              <m:sty m:val="i"/>
            </m:rPr>
            <m:t>n</m:t>
          </m:r>
          <m:r>
            <m:rPr>
              <m:sty m:val="p"/>
            </m:rPr>
            <m:t>=</m:t>
          </m:r>
          <m:r>
            <m:rPr>
              <m:sty m:val="p"/>
            </m:rPr>
            <m:t>4</m:t>
          </m:r>
          <m:r>
            <m:rPr>
              <m:sty m:val="i"/>
            </m:rPr>
            <m:t>p</m:t>
          </m:r>
          <m:r>
            <m:rPr>
              <m:sty m:val="p"/>
            </m:rPr>
            <m:t>+</m:t>
          </m:r>
          <m:r>
            <m:rPr>
              <m:sty m:val="p"/>
            </m:rPr>
            <m:t>2</m:t>
          </m:r>
          <m:r>
            <m:rPr>
              <m:sty m:val="p"/>
            </m:rPr>
            <m:t xml:space="preserve"> </m:t>
          </m:r>
          <m:r>
            <m:rPr>
              <m:nor/>
            </m:rPr>
            <m:t> ou </m:t>
          </m:r>
          <m:r>
            <m:rPr>
              <m:sty m:val="p"/>
            </m:rPr>
            <m:t xml:space="preserve"> </m:t>
          </m:r>
          <m:r>
            <m:rPr>
              <m:sty m:val="i"/>
            </m:rPr>
            <m:t>n</m:t>
          </m:r>
          <m:r>
            <m:rPr>
              <m:sty m:val="p"/>
            </m:rPr>
            <m:t>=</m:t>
          </m:r>
          <m:r>
            <m:rPr>
              <m:sty m:val="p"/>
            </m:rPr>
            <m:t>4</m:t>
          </m:r>
          <m:r>
            <m:rPr>
              <m:sty m:val="i"/>
            </m:rPr>
            <m:t>p</m:t>
          </m:r>
          <m:r>
            <m:rPr>
              <m:sty m:val="p"/>
            </m:rPr>
            <m:t>+</m:t>
          </m:r>
          <m:r>
            <m:rPr>
              <m:sty m:val="p"/>
            </m:rPr>
            <m:t>3</m:t>
          </m:r>
        </m:oMath>
      </m:oMathPara>
    </w:p>
    <w:p>
      <w:pPr>
        <w:spacing w:after="220" w:lineRule="auto"/>
      </w:pPr>
      <w:r>
        <w:rPr>
          <w:rFonts w:eastAsia="Georgia" w:cs="Georgia" w:ascii="Georgia" w:hAnsi="Georgia"/>
        </w:rPr>
        <w:t xml:space="preserve">où </w:t>
      </w:r>
      <m:oMath>
        <m:r>
          <m:rPr>
            <m:sty m:val="i"/>
          </m:rPr>
          <m:t>p</m:t>
        </m:r>
      </m:oMath>
      <w:r>
        <w:rPr/>
        <w:t xml:space="preserve"> est dans </w:t>
      </w:r>
      <m:oMath>
        <m:r>
          <m:rPr>
            <m:scr m:val="double-struck"/>
          </m:rPr>
          <m:t>N</m:t>
        </m:r>
      </m:oMath>
      <w:r>
        <w:rPr/>
        <w:t xml:space="preserve">.</w:t>
      </w:r>
      <w:r>
        <w:rPr/>
        <w:br w:type="textWrapping"/>
      </w:r>
      <m:oMath>
        <m:r>
          <m:rPr>
            <m:sty m:val="i"/>
          </m:rPr>
          <m:t>i</m:t>
        </m:r>
        <m:r>
          <m:rPr>
            <m:sty m:val="i"/>
          </m:rPr>
          <m:t>i</m:t>
        </m:r>
      </m:oMath>
      <w:r>
        <w:rPr/>
        <w:t xml:space="preserve">. Montrer que, pour tout entier naturel </w:t>
      </w:r>
      <m:oMath>
        <m:r>
          <m:rPr>
            <m:sty m:val="i"/>
          </m:rPr>
          <m:t>n</m:t>
        </m:r>
      </m:oMath>
      <w:r>
        <w:rPr/>
        <w:t xml:space="preserve"> qui n'est pas multiple de 4 :</w:t>
      </w:r>
    </w:p>
    <w:p>
      <w:pPr>
        <w:spacing w:after="220" w:lineRule="auto"/>
      </w:pPr>
      <m:oMathPara>
        <m:oMath>
          <m:sSub>
            <m:sSubPr/>
            <m:e>
              <m:r>
                <m:rPr>
                  <m:sty m:val="i"/>
                </m:rPr>
                <m:t>a</m:t>
              </m:r>
            </m:e>
            <m:sub>
              <m:r>
                <m:rPr>
                  <m:sty m:val="i"/>
                </m:rPr>
                <m:t>n</m:t>
              </m:r>
            </m:sub>
          </m:sSub>
          <m:r>
            <m:rPr>
              <m:sty m:val="p"/>
            </m:rPr>
            <m:t>=</m:t>
          </m:r>
          <m:r>
            <m:rPr>
              <m:sty m:val="p"/>
            </m:rPr>
            <m:t>0</m:t>
          </m:r>
        </m:oMath>
      </m:oMathPara>
    </w:p>
    <w:p>
      <w:pPr>
        <w:spacing w:after="220" w:lineRule="auto"/>
      </w:pPr>
      <w:r>
        <w:rPr/>
        <w:t xml:space="preserve">(e) Montrer que, pour tout entier naturel </w:t>
      </w:r>
      <m:oMath>
        <m:r>
          <m:rPr>
            <m:sty m:val="i"/>
          </m:rPr>
          <m:t>p</m:t>
        </m:r>
      </m:oMath>
      <w:r>
        <w:rPr/>
        <w:t xml:space="preserve"> :</w:t>
      </w:r>
    </w:p>
    <w:p>
      <w:pPr>
        <w:spacing w:after="220" w:lineRule="auto"/>
      </w:pPr>
      <m:oMathPara>
        <m:oMath>
          <m:sSub>
            <m:sSubPr/>
            <m:e>
              <m:r>
                <m:rPr>
                  <m:sty m:val="i"/>
                </m:rPr>
                <m:t>a</m:t>
              </m:r>
            </m:e>
            <m:sub>
              <m:r>
                <m:rPr>
                  <m:sty m:val="p"/>
                </m:rPr>
                <m:t>4</m:t>
              </m:r>
              <m:r>
                <m:rPr>
                  <m:sty m:val="i"/>
                </m:rPr>
                <m:t>p</m:t>
              </m:r>
            </m:sub>
          </m:sSub>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p</m:t>
                  </m:r>
                </m:sup>
              </m:sSup>
            </m:num>
            <m:den>
              <m:r>
                <m:rPr>
                  <m:sty m:val="p"/>
                </m:rPr>
                <m:t>(</m:t>
              </m:r>
              <m:r>
                <m:rPr>
                  <m:sty m:val="p"/>
                </m:rPr>
                <m:t>2</m:t>
              </m:r>
              <m:r>
                <m:rPr>
                  <m:sty m:val="i"/>
                </m:rPr>
                <m:t>p</m:t>
              </m:r>
              <m:r>
                <m:rPr>
                  <m:sty m:val="p"/>
                </m:rPr>
                <m:t>)</m:t>
              </m:r>
              <m:r>
                <m:rPr>
                  <m:sty m:val="p"/>
                </m:rPr>
                <m:t>!</m:t>
              </m:r>
            </m:den>
          </m:f>
        </m:oMath>
      </m:oMathPara>
    </w:p>
    <w:p>
      <w:pPr>
        <w:spacing w:after="220" w:lineRule="auto"/>
      </w:pPr>
      <w:r>
        <w:rPr>
          <w:rFonts w:eastAsia="Georgia" w:cs="Georgia" w:ascii="Georgia" w:hAnsi="Georgia"/>
        </w:rPr>
        <w:t xml:space="preserve">(f) Déterminer le rayon de convergence </w:t>
      </w:r>
      <m:oMath>
        <m:r>
          <m:rPr>
            <m:sty m:val="i"/>
          </m:rPr>
          <m:t>R</m:t>
        </m:r>
      </m:oMath>
      <w:r>
        <w:rPr>
          <w:rFonts w:eastAsia="Georgia" w:cs="Georgia" w:ascii="Georgia" w:hAnsi="Georgia"/>
        </w:rPr>
        <w:t xml:space="preserve"> de la série entière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sSup>
          <m:sSupPr/>
          <m:e>
            <m:r>
              <m:rPr>
                <m:sty m:val="i"/>
              </m:rPr>
              <m:t>x</m:t>
            </m:r>
          </m:e>
          <m:sup>
            <m:r>
              <m:rPr>
                <m:sty m:val="i"/>
              </m:rPr>
              <m:t>n</m:t>
            </m:r>
          </m:sup>
        </m:sSup>
      </m:oMath>
      <w:r>
        <w:rPr>
          <w:rFonts w:eastAsia="Georgia" w:cs="Georgia" w:ascii="Georgia" w:hAnsi="Georgia"/>
        </w:rPr>
        <w:t xml:space="preserve"> et donner, pour tout réel </w:t>
      </w:r>
      <m:oMath>
        <m:r>
          <m:rPr>
            <m:sty m:val="i"/>
          </m:rPr>
          <m:t>x</m:t>
        </m:r>
      </m:oMath>
      <w:r>
        <w:rPr/>
        <w:t xml:space="preserve"> de </w:t>
      </w:r>
      <m:oMath>
        <m:r>
          <m:rPr>
            <m:sty m:val="p"/>
          </m:rPr>
          <m:t>]</m:t>
        </m:r>
        <m:r>
          <m:rPr>
            <m:sty m:val="p"/>
          </m:rPr>
          <m:t>−</m:t>
        </m:r>
        <m:r>
          <m:rPr>
            <m:sty m:val="i"/>
          </m:rPr>
          <m:t>R</m:t>
        </m:r>
        <m:r>
          <m:rPr>
            <m:sty m:val="p"/>
          </m:rPr>
          <m:t>,</m:t>
        </m:r>
        <m:r>
          <m:rPr>
            <m:sty m:val="i"/>
          </m:rPr>
          <m:t>R</m:t>
        </m:r>
        <m:r>
          <m:rPr>
            <m:sty m:val="p"/>
          </m:rPr>
          <m:t>[</m:t>
        </m:r>
      </m:oMath>
      <w:r>
        <w:rPr>
          <w:rFonts w:eastAsia="Georgia" w:cs="Georgia" w:ascii="Georgia" w:hAnsi="Georgia"/>
        </w:rPr>
        <w:t xml:space="preserve">, une expression simplifiée de </w:t>
      </w:r>
      <m:oMath>
        <m:r>
          <m:rPr>
            <m:sty m:val="i"/>
          </m:rPr>
          <m:t>C</m:t>
        </m:r>
        <m:r>
          <m:rPr>
            <m:sty m:val="p"/>
          </m:rPr>
          <m:t>(</m:t>
        </m:r>
        <m:r>
          <m:rPr>
            <m:sty m:val="i"/>
          </m:rPr>
          <m:t>x</m:t>
        </m:r>
        <m:r>
          <m:rPr>
            <m:sty m:val="p"/>
          </m:rPr>
          <m:t>)</m:t>
        </m:r>
      </m:oMath>
      <w:r>
        <w:rPr/>
        <w:t xml:space="preserve">, puis de </w:t>
      </w:r>
      <m:oMath>
        <m:r>
          <m:rPr>
            <m:sty m:val="i"/>
          </m:rPr>
          <m:t>S</m:t>
        </m:r>
        <m:r>
          <m:rPr>
            <m:sty m:val="p"/>
          </m:rPr>
          <m:t>(</m:t>
        </m:r>
        <m:r>
          <m:rPr>
            <m:sty m:val="i"/>
          </m:rPr>
          <m:t>x</m:t>
        </m:r>
        <m:r>
          <m:rPr>
            <m:sty m:val="p"/>
          </m:rPr>
          <m:t>)</m:t>
        </m:r>
      </m:oMath>
      <w:r>
        <w:rPr/>
        <w:t xml:space="preserve">.</w:t>
      </w:r>
      <w:r>
        <w:rPr/>
        <w:br w:type="textWrapping"/>
      </w:r>
      <w:r>
        <w:rPr>
          <w:rFonts w:eastAsia="Georgia" w:cs="Georgia" w:ascii="Georgia" w:hAnsi="Georgia"/>
        </w:rPr>
        <w:t xml:space="preserve">2. On considère la série entière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n</m:t>
            </m:r>
          </m:sup>
        </m:sSup>
        <m:sSup>
          <m:sSupPr/>
          <m:e>
            <m:r>
              <m:rPr>
                <m:sty m:val="i"/>
              </m:rPr>
              <m:t>x</m:t>
            </m:r>
          </m:e>
          <m:sup>
            <m:r>
              <m:rPr>
                <m:sty m:val="p"/>
              </m:rPr>
              <m:t>4</m:t>
            </m:r>
            <m:r>
              <m:rPr>
                <m:sty m:val="i"/>
              </m:rPr>
              <m:t>n</m:t>
            </m:r>
          </m:sup>
        </m:sSup>
      </m:oMath>
      <w:r>
        <w:rPr/>
        <w:t xml:space="preserve">.</w:t>
      </w:r>
      <w:r>
        <w:rPr/>
        <w:br w:type="textWrapping"/>
      </w:r>
      <w:r>
        <w:rPr>
          <w:rFonts w:eastAsia="Georgia" w:cs="Georgia" w:ascii="Georgia" w:hAnsi="Georgia"/>
        </w:rPr>
        <w:t xml:space="preserve">(a) Préciser le rayon de convergence </w:t>
      </w:r>
      <m:oMath>
        <m:sSup>
          <m:sSupPr/>
          <m:e>
            <m:r>
              <m:rPr>
                <m:sty m:val="i"/>
              </m:rPr>
              <m:t>R</m:t>
            </m:r>
          </m:e>
          <m:sup>
            <m:r>
              <m:rPr>
                <m:sty m:val="i"/>
              </m:rPr>
              <m:t>′</m:t>
            </m:r>
          </m:sup>
        </m:sSup>
      </m:oMath>
      <w:r>
        <w:rPr>
          <w:rFonts w:eastAsia="Georgia" w:cs="Georgia" w:ascii="Georgia" w:hAnsi="Georgia"/>
        </w:rPr>
        <w:t xml:space="preserve"> de cette série entière, puis, pour tout réel </w:t>
      </w:r>
      <m:oMath>
        <m:r>
          <m:rPr>
            <m:sty m:val="i"/>
          </m:rPr>
          <m:t>x</m:t>
        </m:r>
      </m:oMath>
      <w:r>
        <w:rPr/>
        <w:t xml:space="preserve"> de </w:t>
      </w:r>
      <m:oMath>
        <m:r>
          <m:rPr>
            <m:sty m:val="p"/>
          </m:rPr>
          <m:t>]</m:t>
        </m:r>
        <m:r>
          <m:rPr>
            <m:sty m:val="p"/>
          </m:rPr>
          <m:t>−</m:t>
        </m:r>
        <m:sSup>
          <m:sSupPr/>
          <m:e>
            <m:r>
              <m:rPr>
                <m:sty m:val="i"/>
              </m:rPr>
              <m:t>R</m:t>
            </m:r>
          </m:e>
          <m:sup>
            <m:r>
              <m:rPr>
                <m:sty m:val="i"/>
              </m:rPr>
              <m:t>′</m:t>
            </m:r>
          </m:sup>
        </m:sSup>
        <m:r>
          <m:rPr>
            <m:sty m:val="p"/>
          </m:rPr>
          <m:t>,</m:t>
        </m:r>
        <m:sSup>
          <m:sSupPr/>
          <m:e>
            <m:r>
              <m:rPr>
                <m:sty m:val="i"/>
              </m:rPr>
              <m:t>R</m:t>
            </m:r>
          </m:e>
          <m:sup>
            <m:r>
              <m:rPr>
                <m:sty m:val="i"/>
              </m:rPr>
              <m:t>′</m:t>
            </m:r>
          </m:sup>
        </m:sSup>
        <m:d>
          <m:dPr>
            <m:begChr m:val="["/>
            <m:endChr m:val=""/>
            <m:ctrlPr>
              <w:rPr>
                <w:rFonts w:ascii="Cambria Math" w:hAnsi="Cambria Math"/>
              </w:rPr>
            </m:ctrlPr>
          </m:dPr>
          <m:e/>
        </m:d>
      </m:oMath>
      <w:r>
        <w:rPr/>
        <w:t xml:space="preserve">, exprimer la somme </w:t>
      </w:r>
      <m:oMath>
        <m:r>
          <m:rPr>
            <m:sty m:val="i"/>
          </m:rPr>
          <m:t>D</m:t>
        </m:r>
        <m:r>
          <m:rPr>
            <m:sty m:val="p"/>
          </m:rPr>
          <m:t>(</m:t>
        </m:r>
        <m:r>
          <m:rPr>
            <m:sty m:val="i"/>
          </m:rPr>
          <m:t>x</m:t>
        </m:r>
        <m:r>
          <m:rPr>
            <m:sty m:val="p"/>
          </m:rPr>
          <m:t>)</m:t>
        </m:r>
      </m:oMath>
      <w:r>
        <w:rPr>
          <w:rFonts w:eastAsia="Georgia" w:cs="Georgia" w:ascii="Georgia" w:hAnsi="Georgia"/>
        </w:rPr>
        <w:t xml:space="preserve"> de la série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n</m:t>
            </m:r>
          </m:sup>
        </m:sSup>
        <m:sSup>
          <m:sSupPr/>
          <m:e>
            <m:r>
              <m:rPr>
                <m:sty m:val="i"/>
              </m:rPr>
              <m:t>x</m:t>
            </m:r>
          </m:e>
          <m:sup>
            <m:r>
              <m:rPr>
                <m:sty m:val="p"/>
              </m:rPr>
              <m:t>4</m:t>
            </m:r>
            <m:r>
              <m:rPr>
                <m:sty m:val="i"/>
              </m:rPr>
              <m:t>n</m:t>
            </m:r>
          </m:sup>
        </m:sSup>
      </m:oMath>
      <w:r>
        <w:rPr/>
        <w:t xml:space="preserve"> en fonction de </w:t>
      </w:r>
      <m:oMath>
        <m:r>
          <m:rPr>
            <m:sty m:val="i"/>
          </m:rPr>
          <m:t>x</m:t>
        </m:r>
      </m:oMath>
      <w:r>
        <w:rPr/>
        <w:t xml:space="preserve">.</w:t>
      </w:r>
      <w:r>
        <w:rPr/>
        <w:br w:type="textWrapping"/>
      </w:r>
      <w:r>
        <w:rPr/>
        <w:t xml:space="preserve">(b) Montrer que </w:t>
      </w:r>
      <m:oMath>
        <m:nary>
          <m:naryPr>
            <m:chr m:val="∫"/>
            <m:limLoc m:val="subSup"/>
            <m:grow m:val="1"/>
          </m:naryPr>
          <m:sub>
            <m:r>
              <m:rPr>
                <m:sty m:val="p"/>
              </m:rPr>
              <m:t>0</m:t>
            </m:r>
          </m:sub>
          <m:sup>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sup>
          <m:e>
            <m:r>
              <m:rPr>
                <m:sty m:val="p"/>
              </m:rPr>
              <m:t xml:space="preserve"> </m:t>
            </m:r>
          </m:e>
        </m:nary>
        <m:f>
          <m:fPr>
            <m:ctrlPr>
              <w:rPr>
                <w:rFonts w:ascii="Cambria Math" w:hAnsi="Cambria Math"/>
              </w:rPr>
            </m:ctrlPr>
          </m:fPr>
          <m:num>
            <m:r>
              <m:rPr>
                <m:sty m:val="i"/>
              </m:rPr>
              <m:t>d</m:t>
            </m:r>
            <m:r>
              <m:rPr>
                <m:sty m:val="i"/>
              </m:rPr>
              <m:t>x</m:t>
            </m:r>
          </m:num>
          <m:den>
            <m:r>
              <m:rPr>
                <m:sty m:val="p"/>
              </m:rPr>
              <m:t>1</m:t>
            </m:r>
            <m:r>
              <m:rPr>
                <m:sty m:val="p"/>
              </m:rPr>
              <m:t>+</m:t>
            </m:r>
            <m:sSup>
              <m:sSupPr/>
              <m:e>
                <m:r>
                  <m:rPr>
                    <m:sty m:val="i"/>
                  </m:rPr>
                  <m:t>x</m:t>
                </m:r>
              </m:e>
              <m:sup>
                <m:r>
                  <m:rPr>
                    <m:sty m:val="p"/>
                  </m:rPr>
                  <m:t>4</m:t>
                </m:r>
              </m:sup>
            </m:sSup>
          </m:den>
        </m:f>
      </m:oMath>
      <w:r>
        <w:rPr>
          <w:rFonts w:eastAsia="Georgia" w:cs="Georgia" w:ascii="Georgia" w:hAnsi="Georgia"/>
        </w:rPr>
        <w:t xml:space="preserve"> peut s'exprimer comme la somme d'une série numérique, que l'on explicitera.</w:t>
      </w:r>
      <w:r>
        <w:rPr/>
        <w:br w:type="textWrapping"/>
      </w:r>
      <w:r>
        <w:rPr/>
        <w:t xml:space="preserve">(c) Que vaut :</w:t>
      </w:r>
    </w:p>
    <w:p>
      <w:pPr>
        <w:spacing w:after="220" w:lineRule="auto"/>
      </w:pPr>
      <m:oMathPara>
        <m:oMath>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sSup>
                <m:sSupPr/>
                <m:e>
                  <m:r>
                    <m:rPr>
                      <m:sty m:val="p"/>
                    </m:rPr>
                    <m:t>4</m:t>
                  </m:r>
                </m:e>
                <m:sup>
                  <m:r>
                    <m:rPr>
                      <m:sty m:val="i"/>
                    </m:rPr>
                    <m:t>n</m:t>
                  </m:r>
                </m:sup>
              </m:sSup>
              <m:r>
                <m:rPr>
                  <m:sty m:val="p"/>
                </m:rPr>
                <m:t>(</m:t>
              </m:r>
              <m:r>
                <m:rPr>
                  <m:sty m:val="p"/>
                </m:rPr>
                <m:t>4</m:t>
              </m:r>
              <m:r>
                <m:rPr>
                  <m:sty m:val="i"/>
                </m:rPr>
                <m:t>n</m:t>
              </m:r>
              <m:r>
                <m:rPr>
                  <m:sty m:val="p"/>
                </m:rPr>
                <m:t>+</m:t>
              </m:r>
              <m:r>
                <m:rPr>
                  <m:sty m:val="p"/>
                </m:rPr>
                <m:t>1</m:t>
              </m:r>
              <m:r>
                <m:rPr>
                  <m:sty m:val="p"/>
                </m:rPr>
                <m:t>)</m:t>
              </m:r>
            </m:den>
          </m:f>
          <m:r>
            <m:rPr>
              <m:sty m:val="p"/>
            </m:rPr>
            <m:t>?</m:t>
          </m:r>
        </m:oMath>
      </m:oMathPara>
    </w:p>
    <w:p>
      <w:pPr>
        <w:spacing w:line="271" w:before="330" w:lineRule="auto"/>
      </w:pPr>
      <w:r>
        <w:rPr>
          <w:b/>
          <w:sz w:val="42"/>
        </w:rPr>
        <w:t xml:space="preserve">Partie III</w:t>
      </w:r>
    </w:p>
    <w:p>
      <w:pPr>
        <w:spacing w:after="220" w:lineRule="auto"/>
      </w:pPr>
      <w:r>
        <w:rPr>
          <w:rFonts w:eastAsia="Georgia" w:cs="Georgia" w:ascii="Georgia" w:hAnsi="Georgia"/>
        </w:rPr>
        <w:t xml:space="preserve">Pour tout réel </w:t>
      </w:r>
      <m:oMath>
        <m:r>
          <m:rPr>
            <m:sty m:val="i"/>
          </m:rPr>
          <m:t>X</m:t>
        </m:r>
        <m:r>
          <m:rPr>
            <m:sty m:val="p"/>
          </m:rPr>
          <m:t>&gt;</m:t>
        </m:r>
        <m:r>
          <m:rPr>
            <m:sty m:val="p"/>
          </m:rPr>
          <m:t>0</m:t>
        </m:r>
      </m:oMath>
      <w:r>
        <w:rPr/>
        <w:t xml:space="preserve">, on pose :</w:t>
      </w:r>
    </w:p>
    <w:p>
      <w:pPr>
        <w:spacing w:after="220" w:lineRule="auto"/>
      </w:pPr>
      <m:oMathPara>
        <m:oMath>
          <m:r>
            <m:rPr>
              <m:sty m:val="i"/>
            </m:rPr>
            <m:t>I</m:t>
          </m:r>
          <m:r>
            <m:rPr>
              <m:sty m:val="p"/>
            </m:rPr>
            <m:t>(</m:t>
          </m:r>
          <m:r>
            <m:rPr>
              <m:sty m:val="i"/>
            </m:rPr>
            <m:t>X</m:t>
          </m:r>
          <m:r>
            <m:rPr>
              <m:sty m:val="p"/>
            </m:rPr>
            <m:t>)</m:t>
          </m:r>
          <m:r>
            <m:rPr>
              <m:sty m:val="p"/>
            </m:rPr>
            <m:t>=</m:t>
          </m:r>
          <m:nary>
            <m:naryPr>
              <m:chr m:val="∫"/>
              <m:limLoc m:val="subSup"/>
              <m:grow m:val="1"/>
            </m:naryPr>
            <m:sub>
              <m:r>
                <m:rPr>
                  <m:sty m:val="p"/>
                </m:rPr>
                <m:t>1</m:t>
              </m:r>
            </m:sub>
            <m:sup>
              <m:r>
                <m:rPr>
                  <m:sty m:val="i"/>
                </m:rPr>
                <m:t>X</m:t>
              </m:r>
            </m:sup>
            <m:e>
              <m:r>
                <m:rPr>
                  <m:sty m:val="p"/>
                </m:rPr>
                <m:t xml:space="preserve"> </m:t>
              </m:r>
            </m:e>
          </m:nary>
          <m:r>
            <m:rPr>
              <m:sty m:val="p"/>
            </m:rPr>
            <m:t>cos</m:t>
          </m:r>
          <m:r>
            <m:rPr>
              <m:sty m:val="p"/>
            </m:rPr>
            <m:t>⁡</m:t>
          </m:r>
          <m:d>
            <m:dPr>
              <m:begChr m:val="("/>
              <m:endChr m:val=")"/>
              <m:ctrlPr>
                <w:rPr>
                  <w:rFonts w:ascii="Cambria Math" w:hAnsi="Cambria Math"/>
                </w:rPr>
              </m:ctrlPr>
            </m:dPr>
            <m:e>
              <m:sSup>
                <m:sSupPr/>
                <m:e>
                  <m:r>
                    <m:rPr>
                      <m:sty m:val="i"/>
                    </m:rPr>
                    <m:t>t</m:t>
                  </m:r>
                </m:e>
                <m:sup>
                  <m:r>
                    <m:rPr>
                      <m:sty m:val="p"/>
                    </m:rPr>
                    <m:t>2</m:t>
                  </m:r>
                </m:sup>
              </m:sSup>
            </m:e>
          </m:d>
          <m:r>
            <m:rPr>
              <m:sty m:val="i"/>
            </m:rPr>
            <m:t>d</m:t>
          </m:r>
          <m:r>
            <m:rPr>
              <m:sty m:val="i"/>
            </m:rPr>
            <m:t>t</m:t>
          </m:r>
          <m:r>
            <m:rPr>
              <m:sty m:val="p"/>
            </m:rPr>
            <m:t xml:space="preserve"> </m:t>
          </m:r>
          <m:r>
            <m:rPr>
              <m:sty m:val="p"/>
            </m:rPr>
            <m:t>,</m:t>
          </m:r>
          <m:r>
            <m:rPr>
              <m:sty m:val="p"/>
            </m:rPr>
            <m:t xml:space="preserve"> </m:t>
          </m:r>
          <m:r>
            <m:rPr>
              <m:sty m:val="i"/>
            </m:rPr>
            <m:t>J</m:t>
          </m:r>
          <m:r>
            <m:rPr>
              <m:sty m:val="p"/>
            </m:rPr>
            <m:t>(</m:t>
          </m:r>
          <m:r>
            <m:rPr>
              <m:sty m:val="i"/>
            </m:rPr>
            <m:t>X</m:t>
          </m:r>
          <m:r>
            <m:rPr>
              <m:sty m:val="p"/>
            </m:rPr>
            <m:t>)</m:t>
          </m:r>
          <m:r>
            <m:rPr>
              <m:sty m:val="p"/>
            </m:rPr>
            <m:t>=</m:t>
          </m:r>
          <m:nary>
            <m:naryPr>
              <m:chr m:val="∫"/>
              <m:limLoc m:val="subSup"/>
              <m:grow m:val="1"/>
            </m:naryPr>
            <m:sub>
              <m:r>
                <m:rPr>
                  <m:sty m:val="p"/>
                </m:rPr>
                <m:t>1</m:t>
              </m:r>
            </m:sub>
            <m:sup>
              <m:r>
                <m:rPr>
                  <m:sty m:val="i"/>
                </m:rPr>
                <m:t>X</m:t>
              </m:r>
            </m:sup>
            <m:e>
              <m:r>
                <m:rPr>
                  <m:sty m:val="p"/>
                </m:rPr>
                <m:t xml:space="preserve"> </m:t>
              </m:r>
            </m:e>
          </m:nary>
          <m:r>
            <m:rPr>
              <m:sty m:val="p"/>
            </m:rPr>
            <m:t>sin</m:t>
          </m:r>
          <m:r>
            <m:rPr>
              <m:sty m:val="p"/>
            </m:rPr>
            <m:t>⁡</m:t>
          </m:r>
          <m:d>
            <m:dPr>
              <m:begChr m:val="("/>
              <m:endChr m:val=")"/>
              <m:ctrlPr>
                <w:rPr>
                  <w:rFonts w:ascii="Cambria Math" w:hAnsi="Cambria Math"/>
                </w:rPr>
              </m:ctrlPr>
            </m:dPr>
            <m:e>
              <m:sSup>
                <m:sSupPr/>
                <m:e>
                  <m:r>
                    <m:rPr>
                      <m:sty m:val="i"/>
                    </m:rPr>
                    <m:t>t</m:t>
                  </m:r>
                </m:e>
                <m:sup>
                  <m:r>
                    <m:rPr>
                      <m:sty m:val="p"/>
                    </m:rPr>
                    <m:t>2</m:t>
                  </m:r>
                </m:sup>
              </m:sSup>
            </m:e>
          </m:d>
          <m:r>
            <m:rPr>
              <m:sty m:val="i"/>
            </m:rPr>
            <m:t>d</m:t>
          </m:r>
          <m:r>
            <m:rPr>
              <m:sty m:val="i"/>
            </m:rPr>
            <m:t>t</m:t>
          </m:r>
        </m:oMath>
      </m:oMathPara>
    </w:p>
    <w:p>
      <w:pPr>
        <w:numPr>
          <w:ilvl w:val="0"/>
          <w:numId w:val="13"/>
        </w:numPr>
        <w:spacing w:lineRule="auto"/>
      </w:pPr>
      <w:r>
        <w:rPr>
          <w:rFonts w:eastAsia="Georgia" w:cs="Georgia" w:ascii="Georgia" w:hAnsi="Georgia"/>
        </w:rPr>
        <w:t xml:space="preserve">Montrer la convergence de l'intégrale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oMath>
      <w:r>
        <w:rPr/>
        <w:t xml:space="preserve">.</w:t>
      </w:r>
    </w:p>
    <w:p>
      <w:pPr>
        <w:spacing w:after="220" w:lineRule="auto"/>
      </w:pPr>
      <w:r>
        <w:rPr>
          <w:rFonts w:eastAsia="Georgia" w:cs="Georgia" w:ascii="Georgia" w:hAnsi="Georgia"/>
        </w:rPr>
        <w:t xml:space="preserve">On donne, pour la suite du problème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sty m:val="i"/>
            </m:rPr>
            <m:t>d</m:t>
          </m:r>
          <m:r>
            <m:rPr>
              <m:sty m:val="i"/>
            </m:rPr>
            <m:t>t</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oMath>
      </m:oMathPara>
    </w:p>
    <w:p>
      <w:pPr>
        <w:numPr>
          <w:ilvl w:val="0"/>
          <w:numId w:val="14"/>
        </w:numPr>
        <w:spacing w:lineRule="auto"/>
      </w:pPr>
      <w:r>
        <w:rPr>
          <w:rFonts w:eastAsia="Georgia" w:cs="Georgia" w:ascii="Georgia" w:hAnsi="Georgia"/>
        </w:rPr>
        <w:t xml:space="preserve">Etudier la convergence des intégrales</w:t>
      </w:r>
    </w:p>
    <w:p>
      <w:pPr>
        <w:spacing w:after="220" w:lineRule="auto"/>
      </w:pPr>
      <m:oMathPara>
        <m:oMath>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sin</m:t>
              </m:r>
              <m:r>
                <m:rPr>
                  <m:sty m:val="p"/>
                </m:rPr>
                <m:t>⁡</m:t>
              </m:r>
              <m:d>
                <m:dPr>
                  <m:begChr m:val="("/>
                  <m:endChr m:val=")"/>
                  <m:ctrlPr>
                    <w:rPr>
                      <w:rFonts w:ascii="Cambria Math" w:hAnsi="Cambria Math"/>
                    </w:rPr>
                  </m:ctrlPr>
                </m:dPr>
                <m:e>
                  <m:sSup>
                    <m:sSupPr/>
                    <m:e>
                      <m:r>
                        <m:rPr>
                          <m:sty m:val="i"/>
                        </m:rPr>
                        <m:t>t</m:t>
                      </m:r>
                    </m:e>
                    <m:sup>
                      <m:r>
                        <m:rPr>
                          <m:sty m:val="p"/>
                        </m:rPr>
                        <m:t>2</m:t>
                      </m:r>
                    </m:sup>
                  </m:sSup>
                </m:e>
              </m:d>
            </m:num>
            <m:den>
              <m:sSup>
                <m:sSupPr/>
                <m:e>
                  <m:r>
                    <m:rPr>
                      <m:sty m:val="i"/>
                    </m:rPr>
                    <m:t>t</m:t>
                  </m:r>
                </m:e>
                <m:sup>
                  <m:r>
                    <m:rPr>
                      <m:sty m:val="p"/>
                    </m:rPr>
                    <m:t>2</m:t>
                  </m:r>
                </m:sup>
              </m:sSup>
            </m:den>
          </m:f>
          <m:r>
            <m:rPr>
              <m:sty m:val="i"/>
            </m:rPr>
            <m:t>d</m:t>
          </m:r>
          <m:r>
            <m:rPr>
              <m:sty m:val="i"/>
            </m:rPr>
            <m:t>t</m:t>
          </m:r>
          <m:r>
            <m:rPr>
              <m:sty m:val="p"/>
            </m:rPr>
            <m:t xml:space="preserve"> </m:t>
          </m:r>
          <m:r>
            <m:rPr>
              <m:nor/>
            </m:rPr>
            <m:t> et </m:t>
          </m:r>
          <m:r>
            <m:rPr>
              <m:sty m:val="p"/>
            </m:rPr>
            <m:t xml:space="preserve"> </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d>
                <m:dPr>
                  <m:begChr m:val="("/>
                  <m:endChr m:val=")"/>
                  <m:ctrlPr>
                    <w:rPr>
                      <w:rFonts w:ascii="Cambria Math" w:hAnsi="Cambria Math"/>
                    </w:rPr>
                  </m:ctrlPr>
                </m:dPr>
                <m:e>
                  <m:sSup>
                    <m:sSupPr/>
                    <m:e>
                      <m:r>
                        <m:rPr>
                          <m:sty m:val="i"/>
                        </m:rPr>
                        <m:t>t</m:t>
                      </m:r>
                    </m:e>
                    <m:sup>
                      <m:r>
                        <m:rPr>
                          <m:sty m:val="p"/>
                        </m:rPr>
                        <m:t>2</m:t>
                      </m:r>
                    </m:sup>
                  </m:sSup>
                </m:e>
              </m:d>
            </m:num>
            <m:den>
              <m:sSup>
                <m:sSupPr/>
                <m:e>
                  <m:r>
                    <m:rPr>
                      <m:sty m:val="i"/>
                    </m:rPr>
                    <m:t>t</m:t>
                  </m:r>
                </m:e>
                <m:sup>
                  <m:r>
                    <m:rPr>
                      <m:sty m:val="p"/>
                    </m:rPr>
                    <m:t>2</m:t>
                  </m:r>
                </m:sup>
              </m:sSup>
            </m:den>
          </m:f>
          <m:r>
            <m:rPr>
              <m:sty m:val="i"/>
            </m:rPr>
            <m:t>d</m:t>
          </m:r>
          <m:r>
            <m:rPr>
              <m:sty m:val="i"/>
            </m:rPr>
            <m:t>t</m:t>
          </m:r>
        </m:oMath>
      </m:oMathPara>
    </w:p>
    <w:p>
      <w:pPr>
        <w:numPr>
          <w:ilvl w:val="0"/>
          <w:numId w:val="15"/>
        </w:numPr>
        <w:spacing w:lineRule="auto"/>
      </w:pPr>
      <w:r>
        <w:rPr>
          <w:rFonts w:eastAsia="Georgia" w:cs="Georgia" w:ascii="Georgia" w:hAnsi="Georgia"/>
        </w:rPr>
        <w:t xml:space="preserve">A l'aide d'une intégration par parties, montrer que les limites</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I</m:t>
          </m:r>
          <m:r>
            <m:rPr>
              <m:sty m:val="p"/>
            </m:rPr>
            <m:t>(</m:t>
          </m:r>
          <m:r>
            <m:rPr>
              <m:sty m:val="i"/>
            </m:rPr>
            <m:t>X</m:t>
          </m:r>
          <m:r>
            <m:rPr>
              <m:sty m:val="p"/>
            </m:rPr>
            <m:t>)</m:t>
          </m:r>
          <m:r>
            <m:rPr>
              <m:sty m:val="p"/>
            </m:rPr>
            <m:t xml:space="preserve"> </m:t>
          </m:r>
          <m:r>
            <m:rPr>
              <m:nor/>
            </m:rPr>
            <m:t> et </m:t>
          </m:r>
          <m:r>
            <m:rPr>
              <m:sty m:val="p"/>
            </m:rPr>
            <m:t xml:space="preserve"> </m:t>
          </m:r>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J</m:t>
          </m:r>
          <m:r>
            <m:rPr>
              <m:sty m:val="p"/>
            </m:rPr>
            <m:t>(</m:t>
          </m:r>
          <m:r>
            <m:rPr>
              <m:sty m:val="i"/>
            </m:rPr>
            <m:t>X</m:t>
          </m:r>
          <m:r>
            <m:rPr>
              <m:sty m:val="p"/>
            </m:rPr>
            <m:t>)</m:t>
          </m:r>
        </m:oMath>
      </m:oMathPara>
    </w:p>
    <w:p>
      <w:pPr>
        <w:spacing w:after="220" w:lineRule="auto"/>
      </w:pPr>
      <w:r>
        <w:rPr/>
        <w:t xml:space="preserve">existent et sont finies.</w:t>
      </w:r>
      <w:r>
        <w:rPr/>
        <w:br w:type="textWrapping"/>
      </w:r>
      <w:r>
        <w:rPr>
          <w:rFonts w:eastAsia="Georgia" w:cs="Georgia" w:ascii="Georgia" w:hAnsi="Georgia"/>
        </w:rPr>
        <w:t xml:space="preserve">4. Montrer la convergence de l'intégrale</w:t>
      </w:r>
    </w:p>
    <w:p>
      <w:pPr>
        <w:spacing w:after="220" w:lineRule="auto"/>
      </w:pPr>
      <m:oMathPara>
        <m:oMath>
          <m:nary>
            <m:naryPr>
              <m:chr m:val="∫"/>
              <m:limLoc m:val="subSup"/>
              <m:grow m:val="1"/>
            </m:naryPr>
            <m:sub>
              <m:r>
                <m:rPr>
                  <m:sty m:val="p"/>
                </m:rPr>
                <m:t>1</m:t>
              </m:r>
            </m:sub>
            <m:sup>
              <m:r>
                <m:rPr>
                  <m:sty m:val="p"/>
                </m:rPr>
                <m:t>+</m:t>
              </m:r>
              <m:r>
                <m:rPr>
                  <m:sty m:val="p"/>
                </m:rPr>
                <m:t>∞</m:t>
              </m:r>
            </m:sup>
            <m:e>
              <m:r>
                <m:rPr>
                  <m:sty m:val="p"/>
                </m:rPr>
                <m:t xml:space="preserve"> </m:t>
              </m:r>
            </m:e>
          </m:nary>
          <m:sSup>
            <m:sSupPr/>
            <m:e>
              <m:r>
                <m:rPr>
                  <m:sty m:val="i"/>
                </m:rPr>
                <m:t>e</m:t>
              </m:r>
            </m:e>
            <m:sup>
              <m:r>
                <m:rPr>
                  <m:sty m:val="i"/>
                </m:rPr>
                <m:t>i</m:t>
              </m:r>
              <m:sSup>
                <m:sSupPr/>
                <m:e>
                  <m:r>
                    <m:rPr>
                      <m:sty m:val="i"/>
                    </m:rPr>
                    <m:t>t</m:t>
                  </m:r>
                </m:e>
                <m:sup>
                  <m:r>
                    <m:rPr>
                      <m:sty m:val="p"/>
                    </m:rPr>
                    <m:t>2</m:t>
                  </m:r>
                </m:sup>
              </m:sSup>
            </m:sup>
          </m:sSup>
          <m:r>
            <m:rPr>
              <m:sty m:val="i"/>
            </m:rPr>
            <m:t>d</m:t>
          </m:r>
          <m:r>
            <m:rPr>
              <m:sty m:val="i"/>
            </m:rPr>
            <m:t>t</m:t>
          </m:r>
        </m:oMath>
      </m:oMathPara>
    </w:p>
    <w:p>
      <w:pPr>
        <w:numPr>
          <w:ilvl w:val="0"/>
          <w:numId w:val="16"/>
        </w:numPr>
        <w:spacing w:lineRule="auto"/>
      </w:pPr>
      <w:r>
        <w:rPr>
          <w:rFonts w:eastAsia="Georgia" w:cs="Georgia" w:ascii="Georgia" w:hAnsi="Georgia"/>
        </w:rPr>
        <w:t xml:space="preserve">Donner le développement en série entière de la fonction</w:t>
      </w:r>
    </w:p>
    <w:p>
      <w:pPr>
        <w:spacing w:after="220" w:lineRule="auto"/>
      </w:pPr>
      <m:oMathPara>
        <m:oMath>
          <m:r>
            <m:rPr>
              <m:sty m:val="i"/>
            </m:rPr>
            <m:t>t</m:t>
          </m:r>
          <m:r>
            <m:rPr>
              <m:sty m:val="p"/>
            </m:rPr>
            <m:t>↦</m:t>
          </m:r>
          <m:sSup>
            <m:sSupPr/>
            <m:e>
              <m:r>
                <m:rPr>
                  <m:sty m:val="i"/>
                </m:rPr>
                <m:t>e</m:t>
              </m:r>
            </m:e>
            <m:sup>
              <m:r>
                <m:rPr>
                  <m:sty m:val="i"/>
                </m:rPr>
                <m:t>i</m:t>
              </m:r>
              <m:sSup>
                <m:sSupPr/>
                <m:e>
                  <m:r>
                    <m:rPr>
                      <m:sty m:val="i"/>
                    </m:rPr>
                    <m:t>t</m:t>
                  </m:r>
                </m:e>
                <m:sup>
                  <m:r>
                    <m:rPr>
                      <m:sty m:val="p"/>
                    </m:rPr>
                    <m:t>2</m:t>
                  </m:r>
                </m:sup>
              </m:sSup>
            </m:sup>
          </m:sSup>
        </m:oMath>
      </m:oMathPara>
    </w:p>
    <w:p>
      <w:pPr>
        <w:numPr>
          <w:ilvl w:val="0"/>
          <w:numId w:val="17"/>
        </w:numPr>
        <w:spacing w:lineRule="auto"/>
      </w:pPr>
      <w:r>
        <w:rPr>
          <w:rFonts w:eastAsia="Georgia" w:cs="Georgia" w:ascii="Georgia" w:hAnsi="Georgia"/>
        </w:rPr>
        <w:t xml:space="preserve">(a) Déterminer le domaine de définition </w:t>
      </w:r>
      <m:oMath>
        <m:sSub>
          <m:sSubPr/>
          <m:e>
            <m:r>
              <m:rPr>
                <m:scr m:val="script"/>
              </m:rPr>
              <m:t>D</m:t>
            </m:r>
          </m:e>
          <m:sub>
            <m:r>
              <m:rPr>
                <m:sty m:val="i"/>
              </m:rPr>
              <m:t>f</m:t>
            </m:r>
          </m:sub>
        </m:sSub>
      </m:oMath>
      <w:r>
        <w:rPr/>
        <w:t xml:space="preserve"> de la fonction </w:t>
      </w:r>
      <m:oMath>
        <m:r>
          <m:rPr>
            <m:sty m:val="i"/>
          </m:rPr>
          <m:t>f</m:t>
        </m:r>
      </m:oMath>
      <w:r>
        <w:rPr/>
        <w:t xml:space="preserve"> :</w:t>
      </w:r>
    </w:p>
    <w:p>
      <w:pPr>
        <w:spacing w:after="220" w:lineRule="auto"/>
      </w:pPr>
      <m:oMathPara>
        <m:oMath>
          <m:r>
            <m:rPr>
              <m:sty m:val="i"/>
            </m:rPr>
            <m:t>x</m:t>
          </m:r>
          <m:r>
            <m:rPr>
              <m:sty m:val="p"/>
            </m:rPr>
            <m:t>↦</m:t>
          </m:r>
          <m:r>
            <m:rPr>
              <m:sty m:val="i"/>
            </m:rPr>
            <m:t>f</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d>
                    <m:dPr>
                      <m:begChr m:val="("/>
                      <m:endChr m:val=")"/>
                      <m:ctrlPr>
                        <w:rPr>
                          <w:rFonts w:ascii="Cambria Math" w:hAnsi="Cambria Math"/>
                        </w:rPr>
                      </m:ctrlPr>
                    </m:dPr>
                    <m:e>
                      <m:sSup>
                        <m:sSupPr/>
                        <m:e>
                          <m:r>
                            <m:rPr>
                              <m:sty m:val="i"/>
                            </m:rPr>
                            <m:t>t</m:t>
                          </m:r>
                        </m:e>
                        <m:sup>
                          <m:r>
                            <m:rPr>
                              <m:sty m:val="p"/>
                            </m:rPr>
                            <m:t>2</m:t>
                          </m:r>
                        </m:sup>
                      </m:sSup>
                      <m:r>
                        <m:rPr>
                          <m:sty m:val="p"/>
                        </m:rPr>
                        <m:t>+</m:t>
                      </m:r>
                      <m:r>
                        <m:rPr>
                          <m:sty m:val="i"/>
                        </m:rPr>
                        <m:t>i</m:t>
                      </m:r>
                    </m:e>
                  </m:d>
                  <m:sSup>
                    <m:sSupPr/>
                    <m:e>
                      <m:r>
                        <m:rPr>
                          <m:sty m:val="i"/>
                        </m:rPr>
                        <m:t>x</m:t>
                      </m:r>
                    </m:e>
                    <m:sup>
                      <m:r>
                        <m:rPr>
                          <m:sty m:val="p"/>
                        </m:rPr>
                        <m:t>2</m:t>
                      </m:r>
                    </m:sup>
                  </m:sSup>
                </m:sup>
              </m:sSup>
            </m:num>
            <m:den>
              <m:sSup>
                <m:sSupPr/>
                <m:e>
                  <m:r>
                    <m:rPr>
                      <m:sty m:val="i"/>
                    </m:rPr>
                    <m:t>t</m:t>
                  </m:r>
                </m:e>
                <m:sup>
                  <m:r>
                    <m:rPr>
                      <m:sty m:val="p"/>
                    </m:rPr>
                    <m:t>2</m:t>
                  </m:r>
                </m:sup>
              </m:sSup>
              <m:r>
                <m:rPr>
                  <m:sty m:val="p"/>
                </m:rPr>
                <m:t>+</m:t>
              </m:r>
              <m:r>
                <m:rPr>
                  <m:sty m:val="i"/>
                </m:rPr>
                <m:t>i</m:t>
              </m:r>
            </m:den>
          </m:f>
          <m:r>
            <m:rPr>
              <m:sty m:val="i"/>
            </m:rPr>
            <m:t>d</m:t>
          </m:r>
          <m:r>
            <m:rPr>
              <m:sty m:val="i"/>
            </m:rPr>
            <m:t>t</m:t>
          </m:r>
        </m:oMath>
      </m:oMathPara>
    </w:p>
    <w:p>
      <w:pPr>
        <w:spacing w:after="220" w:lineRule="auto"/>
      </w:pPr>
      <w:r>
        <w:rPr>
          <w:rFonts w:eastAsia="Georgia" w:cs="Georgia" w:ascii="Georgia" w:hAnsi="Georgia"/>
        </w:rPr>
        <w:t xml:space="preserve">(b) Montrer que, pour tout réel strictement positif </w:t>
      </w:r>
      <m:oMath>
        <m:r>
          <m:rPr>
            <m:sty m:val="i"/>
          </m:rPr>
          <m:t>x</m:t>
        </m:r>
      </m:oMath>
      <w:r>
        <w:rPr/>
        <w:t xml:space="preserve">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sSup>
                <m:sSupPr/>
                <m:e>
                  <m:r>
                    <m:rPr>
                      <m:sty m:val="i"/>
                    </m:rPr>
                    <m:t>x</m:t>
                  </m:r>
                </m:e>
                <m:sup>
                  <m:r>
                    <m:rPr>
                      <m:sty m:val="p"/>
                    </m:rPr>
                    <m:t>2</m:t>
                  </m:r>
                </m:sup>
              </m:sSup>
            </m:sup>
          </m:sSup>
          <m:r>
            <m:rPr>
              <m:sty m:val="i"/>
            </m:rPr>
            <m:t>d</m:t>
          </m:r>
          <m:r>
            <m:rPr>
              <m:sty m:val="i"/>
            </m:rPr>
            <m:t>t</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r>
                <m:rPr>
                  <m:sty m:val="i"/>
                </m:rPr>
                <m:t>x</m:t>
              </m:r>
            </m:den>
          </m:f>
        </m:oMath>
      </m:oMathPara>
    </w:p>
    <w:p>
      <w:pPr>
        <w:spacing w:after="220" w:lineRule="auto"/>
      </w:pPr>
      <w:r>
        <w:rPr>
          <w:rFonts w:eastAsia="Georgia" w:cs="Georgia" w:ascii="Georgia" w:hAnsi="Georgia"/>
        </w:rPr>
        <w:t xml:space="preserve">(c) Déduire de la question précédente la valeur de :</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f</m:t>
          </m:r>
          <m:r>
            <m:rPr>
              <m:sty m:val="p"/>
            </m:rPr>
            <m:t>(</m:t>
          </m:r>
          <m:r>
            <m:rPr>
              <m:sty m:val="i"/>
            </m:rPr>
            <m:t>x</m:t>
          </m:r>
          <m:r>
            <m:rPr>
              <m:sty m:val="p"/>
            </m:rPr>
            <m:t>)</m:t>
          </m:r>
        </m:oMath>
      </m:oMathPara>
    </w:p>
    <w:p>
      <w:pPr>
        <w:spacing w:after="220" w:lineRule="auto"/>
      </w:pPr>
      <w:r>
        <w:rPr>
          <w:rFonts w:eastAsia="Georgia" w:cs="Georgia" w:ascii="Georgia" w:hAnsi="Georgia"/>
        </w:rPr>
        <w:t xml:space="preserve">(d) Etudier la dérivabilité sur </w:t>
      </w:r>
      <m:oMath>
        <m:sSubSup>
          <m:sSubSupPr/>
          <m:e>
            <m:r>
              <m:rPr>
                <m:scr m:val="double-struck"/>
              </m:rPr>
              <m:t>R</m:t>
            </m:r>
          </m:e>
          <m:sub>
            <m:r>
              <m:rPr>
                <m:sty m:val="p"/>
              </m:rPr>
              <m:t>+</m:t>
            </m:r>
          </m:sub>
          <m:sup>
            <m:r>
              <m:rPr>
                <m:sty m:val="p"/>
              </m:rPr>
              <m:t>⋆</m:t>
            </m:r>
          </m:sup>
        </m:sSubSup>
      </m:oMath>
      <w:r>
        <w:rPr/>
        <w:t xml:space="preserve"> de la fonction </w:t>
      </w:r>
      <m:oMath>
        <m:r>
          <m:rPr>
            <m:sty m:val="i"/>
          </m:rPr>
          <m:t>f</m:t>
        </m:r>
      </m:oMath>
      <w:r>
        <w:rPr>
          <w:rFonts w:eastAsia="Georgia" w:cs="Georgia" w:ascii="Georgia" w:hAnsi="Georgia"/>
        </w:rPr>
        <w:t xml:space="preserve"> introduite à la question 6. (a) (pour cela, on se placera sur un intervalle de la forme </w:t>
      </w:r>
      <m:oMath>
        <m:r>
          <m:rPr>
            <m:sty m:val="p"/>
          </m:rPr>
          <m:t>[</m:t>
        </m:r>
        <m:r>
          <m:rPr>
            <m:sty m:val="i"/>
          </m:rPr>
          <m:t>ε</m:t>
        </m:r>
        <m:r>
          <m:rPr>
            <m:sty m:val="p"/>
          </m:rPr>
          <m:t>,</m:t>
        </m:r>
        <m:r>
          <m:rPr>
            <m:sty m:val="i"/>
          </m:rPr>
          <m:t>a</m:t>
        </m:r>
        <m:r>
          <m:rPr>
            <m:sty m:val="p"/>
          </m:rPr>
          <m:t>]</m:t>
        </m:r>
      </m:oMath>
      <w:r>
        <w:rPr>
          <w:rFonts w:eastAsia="Georgia" w:cs="Georgia" w:ascii="Georgia" w:hAnsi="Georgia"/>
        </w:rPr>
        <w:t xml:space="preserve">, où </w:t>
      </w:r>
      <m:oMath>
        <m:r>
          <m:rPr>
            <m:sty m:val="i"/>
          </m:rPr>
          <m:t>ε</m:t>
        </m:r>
      </m:oMath>
      <w:r>
        <w:rPr/>
        <w:t xml:space="preserve"> et </w:t>
      </w:r>
      <m:oMath>
        <m:r>
          <m:rPr>
            <m:sty m:val="i"/>
          </m:rPr>
          <m:t>a</m:t>
        </m:r>
      </m:oMath>
      <w:r>
        <w:rPr>
          <w:rFonts w:eastAsia="Georgia" w:cs="Georgia" w:ascii="Georgia" w:hAnsi="Georgia"/>
        </w:rPr>
        <w:t xml:space="preserve"> sont deux réels strictement positifs tels que </w:t>
      </w:r>
      <m:oMath>
        <m:r>
          <m:rPr>
            <m:sty m:val="i"/>
          </m:rPr>
          <m:t>ε</m:t>
        </m:r>
        <m:r>
          <m:rPr>
            <m:sty m:val="p"/>
          </m:rPr>
          <m:t>≤</m:t>
        </m:r>
        <m:r>
          <m:rPr>
            <m:sty m:val="i"/>
          </m:rPr>
          <m:t>a</m:t>
        </m:r>
      </m:oMath>
      <w:r>
        <w:rPr/>
        <w:t xml:space="preserve"> ).</w:t>
      </w:r>
      <w:r>
        <w:rPr/>
        <w:br w:type="textWrapping"/>
      </w:r>
      <w:r>
        <w:rPr>
          <w:rFonts w:eastAsia="Georgia" w:cs="Georgia" w:ascii="Georgia" w:hAnsi="Georgia"/>
        </w:rPr>
        <w:t xml:space="preserve">(e) Montrer que, pour tout réel strictement positif </w:t>
      </w:r>
      <m:oMath>
        <m:r>
          <m:rPr>
            <m:sty m:val="i"/>
          </m:rPr>
          <m:t>x</m:t>
        </m:r>
      </m:oMath>
      <w:r>
        <w:rPr/>
        <w:t xml:space="preserve"> :</w:t>
      </w:r>
    </w:p>
    <w:p>
      <w:pPr>
        <w:spacing w:after="220" w:lineRule="auto"/>
      </w:pPr>
      <m:oMathPara>
        <m:oMath>
          <m:sSup>
            <m:sSupPr/>
            <m:e>
              <m:r>
                <m:rPr>
                  <m:sty m:val="i"/>
                </m:rPr>
                <m:t>f</m:t>
              </m:r>
            </m:e>
            <m:sup>
              <m:r>
                <m:rPr>
                  <m:sty m:val="i"/>
                </m:rPr>
                <m:t>′</m:t>
              </m:r>
            </m:sup>
          </m:sSup>
          <m:r>
            <m:rPr>
              <m:sty m:val="p"/>
            </m:rPr>
            <m:t>(</m:t>
          </m:r>
          <m:r>
            <m:rPr>
              <m:sty m:val="i"/>
            </m:rPr>
            <m:t>x</m:t>
          </m:r>
          <m:r>
            <m:rPr>
              <m:sty m:val="p"/>
            </m:rPr>
            <m:t>)</m:t>
          </m:r>
          <m:r>
            <m:rPr>
              <m:sty m:val="p"/>
            </m:rPr>
            <m:t>=</m:t>
          </m:r>
          <m:r>
            <m:rPr>
              <m:sty m:val="p"/>
            </m:rPr>
            <m:t>−</m:t>
          </m:r>
          <m:rad>
            <m:radPr>
              <m:degHide m:val="1"/>
              <m:ctrlPr>
                <w:rPr>
                  <w:rFonts w:ascii="Cambria Math" w:hAnsi="Cambria Math"/>
                </w:rPr>
              </m:ctrlPr>
            </m:radPr>
            <m:deg/>
            <m:e>
              <m:r>
                <m:rPr>
                  <m:sty m:val="i"/>
                </m:rPr>
                <m:t>π</m:t>
              </m:r>
            </m:e>
          </m:rad>
          <m:sSup>
            <m:sSupPr/>
            <m:e>
              <m:r>
                <m:rPr>
                  <m:sty m:val="i"/>
                </m:rPr>
                <m:t>e</m:t>
              </m:r>
            </m:e>
            <m:sup>
              <m:r>
                <m:rPr>
                  <m:sty m:val="p"/>
                </m:rPr>
                <m:t>−</m:t>
              </m:r>
              <m:r>
                <m:rPr>
                  <m:sty m:val="i"/>
                </m:rPr>
                <m:t>i</m:t>
              </m:r>
              <m:sSup>
                <m:sSupPr/>
                <m:e>
                  <m:r>
                    <m:rPr>
                      <m:sty m:val="i"/>
                    </m:rPr>
                    <m:t>x</m:t>
                  </m:r>
                </m:e>
                <m:sup>
                  <m:r>
                    <m:rPr>
                      <m:sty m:val="p"/>
                    </m:rPr>
                    <m:t>2</m:t>
                  </m:r>
                </m:sup>
              </m:sSup>
            </m:sup>
          </m:sSup>
        </m:oMath>
      </m:oMathPara>
    </w:p>
    <w:p>
      <w:pPr>
        <w:spacing w:after="220" w:lineRule="auto"/>
      </w:pPr>
      <w:r>
        <w:rPr>
          <w:rFonts w:eastAsia="Georgia" w:cs="Georgia" w:ascii="Georgia" w:hAnsi="Georgia"/>
        </w:rPr>
        <w:t xml:space="preserve">(f) En déduire, à l'aide des résultats de la Partie I, la valeur de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i</m:t>
              </m:r>
              <m:sSup>
                <m:sSupPr/>
                <m:e>
                  <m:r>
                    <m:rPr>
                      <m:sty m:val="i"/>
                    </m:rPr>
                    <m:t>x</m:t>
                  </m:r>
                </m:e>
                <m:sup>
                  <m:r>
                    <m:rPr>
                      <m:sty m:val="p"/>
                    </m:rPr>
                    <m:t>2</m:t>
                  </m:r>
                </m:sup>
              </m:sSup>
            </m:sup>
          </m:sSup>
          <m:r>
            <m:rPr>
              <m:sty m:val="i"/>
            </m:rPr>
            <m:t>d</m:t>
          </m:r>
          <m:r>
            <m:rPr>
              <m:sty m:val="i"/>
            </m:rPr>
            <m:t>x</m:t>
          </m:r>
        </m:oMath>
      </m:oMathPara>
    </w:p>
    <w:p>
      <w:pPr>
        <w:spacing w:after="220" w:lineRule="auto"/>
      </w:pPr>
      <w:r>
        <w:rPr/>
        <w:t xml:space="preserve">puis de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r>
            <m:rPr>
              <m:sty m:val="i"/>
            </m:rPr>
            <m:t>C</m:t>
          </m:r>
          <m:r>
            <m:rPr>
              <m:sty m:val="p"/>
            </m:rPr>
            <m:t>(</m:t>
          </m:r>
          <m:r>
            <m:rPr>
              <m:sty m:val="i"/>
            </m:rPr>
            <m:t>x</m:t>
          </m:r>
          <m:r>
            <m:rPr>
              <m:sty m:val="p"/>
            </m:rPr>
            <m:t>)</m:t>
          </m:r>
          <m:r>
            <m:rPr>
              <m:sty m:val="i"/>
            </m:rPr>
            <m:t>d</m:t>
          </m:r>
          <m:r>
            <m:rPr>
              <m:sty m:val="i"/>
            </m:rPr>
            <m:t>x</m:t>
          </m:r>
          <m:r>
            <m:rPr>
              <m:sty m:val="p"/>
            </m:rPr>
            <m:t xml:space="preserve"> </m:t>
          </m:r>
          <m:r>
            <m:rPr>
              <m:nor/>
            </m:rPr>
            <m:t> et </m:t>
          </m:r>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r>
            <m:rPr>
              <m:sty m:val="i"/>
            </m:rPr>
            <m:t>S</m:t>
          </m:r>
          <m:r>
            <m:rPr>
              <m:sty m:val="p"/>
            </m:rPr>
            <m:t>(</m:t>
          </m:r>
          <m:r>
            <m:rPr>
              <m:sty m:val="i"/>
            </m:rPr>
            <m:t>x</m:t>
          </m:r>
          <m:r>
            <m:rPr>
              <m:sty m:val="p"/>
            </m:rPr>
            <m:t>)</m:t>
          </m:r>
          <m:r>
            <m:rPr>
              <m:sty m:val="i"/>
            </m:rPr>
            <m:t>d</m:t>
          </m:r>
          <m:r>
            <m:rPr>
              <m:sty m:val="i"/>
            </m:rPr>
            <m:t>x</m:t>
          </m:r>
        </m:oMath>
      </m:oMathPara>
    </w:p>
    <w:p>
      <w:pPr>
        <w:spacing w:after="220" w:lineRule="auto"/>
      </w:pPr>
      <w:r>
        <w:rPr>
          <w:rFonts w:eastAsia="Georgia" w:cs="Georgia" w:ascii="Georgia" w:hAnsi="Georgia"/>
        </w:rPr>
        <w:t xml:space="preserve">où </w:t>
      </w:r>
      <m:oMath>
        <m:r>
          <m:rPr>
            <m:sty m:val="i"/>
          </m:rPr>
          <m:t>S</m:t>
        </m:r>
      </m:oMath>
      <w:r>
        <w:rPr/>
        <w:t xml:space="preserve"> et </w:t>
      </w:r>
      <m:oMath>
        <m:r>
          <m:rPr>
            <m:sty m:val="i"/>
          </m:rPr>
          <m:t>C</m:t>
        </m:r>
      </m:oMath>
      <w:r>
        <w:rPr>
          <w:rFonts w:eastAsia="Georgia" w:cs="Georgia" w:ascii="Georgia" w:hAnsi="Georgia"/>
        </w:rPr>
        <w:t xml:space="preserve"> sont les fonctions introduites au début de la Partie II.</w:t>
      </w:r>
    </w:p>
    <w:p>
      <w:pPr>
        <w:spacing w:after="220" w:lineRule="auto"/>
      </w:pPr>
      <w:r>
        <w:rPr>
          <w:rFonts w:eastAsia="Georgia" w:cs="Georgia" w:ascii="Georgia" w:hAnsi="Georgia"/>
        </w:rPr>
        <w:t xml:space="preserve">Dans ce problème, on calcule, à l'aide d'intégrales généralisées, la valeur de l'intégrale (complexe) </w:t>
      </w:r>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i</m:t>
            </m:r>
            <m:sSup>
              <m:sSupPr/>
              <m:e>
                <m:r>
                  <m:rPr>
                    <m:sty m:val="i"/>
                  </m:rPr>
                  <m:t>x</m:t>
                </m:r>
              </m:e>
              <m:sup>
                <m:r>
                  <m:rPr>
                    <m:sty m:val="p"/>
                  </m:rPr>
                  <m:t>2</m:t>
                </m:r>
              </m:sup>
            </m:sSup>
          </m:sup>
        </m:sSup>
        <m:r>
          <m:rPr>
            <m:sty m:val="i"/>
          </m:rPr>
          <m:t>d</m:t>
        </m:r>
        <m:r>
          <m:rPr>
            <m:sty m:val="i"/>
          </m:rPr>
          <m:t>x</m:t>
        </m:r>
      </m:oMath>
      <w:r>
        <w:rPr>
          <w:rFonts w:eastAsia="Georgia" w:cs="Georgia" w:ascii="Georgia" w:hAnsi="Georgia"/>
        </w:rPr>
        <w:t xml:space="preserve">, connue comme l'expression complexe des intégrales (réelles) de Fresnel, qui interviennent dans les phénomènes de diffraction. La somme pour toutes les valeurs de </w:t>
      </w:r>
      <m:oMath>
        <m:r>
          <m:rPr>
            <m:sty m:val="i"/>
          </m:rPr>
          <m:t>x</m:t>
        </m:r>
      </m:oMath>
      <w:r>
        <w:rPr>
          <w:rFonts w:eastAsia="Georgia" w:cs="Georgia" w:ascii="Georgia" w:hAnsi="Georgia"/>
        </w:rPr>
        <w:t xml:space="preserve"> peut s'interpréter intuitivement (et de façon très simplifiée) comme le fait qu'à chaque fois qu'une onde lumineuse se propage, une infinité de rayons sont à prendre en compte - et on somme les effets de cette infinité de rayons, en lien avec le principe de superposition de Huygens-Fresnel, en physique.</w:t>
      </w:r>
    </w:p>
    <w:p>
      <w:pPr>
        <w:spacing w:after="220" w:lineRule="auto"/>
      </w:pPr>
      <w:r>
        <w:rPr>
          <w:rFonts w:eastAsia="Georgia" w:cs="Georgia" w:ascii="Georgia" w:hAnsi="Georgia"/>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2"/>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2"/>
      <w:numFmt w:val="decimal"/>
      <w:lvlText w:val="%1."/>
      <w:lvlJc w:val="left"/>
      <w:pPr>
        <w:tabs>
          <w:tab w:val="num" w:pos="1080"/>
        </w:tabs>
        <w:ind w:left="720" w:hanging="360"/>
      </w:pPr>
    </w:lvl>
  </w:abstractNum>
  <w:abstractNum w:abstractNumId="6">
    <w:multiLevelType w:val="hybridMultilevel"/>
    <w:lvl w:ilvl="0">
      <w:start w:val="4"/>
      <w:numFmt w:val="decimal"/>
      <w:lvlText w:val="%1."/>
      <w:lvlJc w:val="left"/>
      <w:pPr>
        <w:tabs>
          <w:tab w:val="num" w:pos="1080"/>
        </w:tabs>
        <w:ind w:left="720" w:hanging="360"/>
      </w:pPr>
    </w:lvl>
  </w:abstractNum>
  <w:abstractNum w:abstractNumId="7">
    <w:multiLevelType w:val="hybridMultilevel"/>
    <w:lvl w:ilvl="0">
      <w:start w:val="5"/>
      <w:numFmt w:val="decimal"/>
      <w:lvlText w:val="%1."/>
      <w:lvlJc w:val="left"/>
      <w:pPr>
        <w:tabs>
          <w:tab w:val="num" w:pos="1080"/>
        </w:tabs>
        <w:ind w:left="720" w:hanging="360"/>
      </w:pPr>
    </w:lvl>
  </w:abstractNum>
  <w:abstractNum w:abstractNumId="8">
    <w:multiLevelType w:val="hybridMultilevel"/>
    <w:lvl w:ilvl="0">
      <w:start w:val="7"/>
      <w:numFmt w:val="decimal"/>
      <w:lvlText w:val="%1."/>
      <w:lvlJc w:val="left"/>
      <w:pPr>
        <w:tabs>
          <w:tab w:val="num" w:pos="1080"/>
        </w:tabs>
        <w:ind w:left="720" w:hanging="360"/>
      </w:pPr>
    </w:lvl>
  </w:abstractNum>
  <w:abstractNum w:abstractNumId="9">
    <w:multiLevelType w:val="hybridMultilevel"/>
    <w:lvl w:ilvl="0">
      <w:start w:val="8"/>
      <w:numFmt w:val="decimal"/>
      <w:lvlText w:val="%1."/>
      <w:lvlJc w:val="left"/>
      <w:pPr>
        <w:tabs>
          <w:tab w:val="num" w:pos="1080"/>
        </w:tabs>
        <w:ind w:left="720" w:hanging="360"/>
      </w:pPr>
    </w:lvl>
  </w:abstractNum>
  <w:abstractNum w:abstractNumId="10">
    <w:multiLevelType w:val="hybridMultilevel"/>
    <w:lvl w:ilvl="0">
      <w:start w:val="9"/>
      <w:numFmt w:val="decimal"/>
      <w:lvlText w:val="%1."/>
      <w:lvlJc w:val="left"/>
      <w:pPr>
        <w:tabs>
          <w:tab w:val="num" w:pos="1080"/>
        </w:tabs>
        <w:ind w:left="720" w:hanging="360"/>
      </w:pPr>
    </w:lvl>
  </w:abstractNum>
  <w:abstractNum w:abstractNumId="11">
    <w:multiLevelType w:val="hybridMultilevel"/>
    <w:lvl w:ilvl="0">
      <w:start w:val="10"/>
      <w:numFmt w:val="decimal"/>
      <w:lvlText w:val="%1."/>
      <w:lvlJc w:val="left"/>
      <w:pPr>
        <w:tabs>
          <w:tab w:val="num" w:pos="1080"/>
        </w:tabs>
        <w:ind w:left="720" w:hanging="360"/>
      </w:pPr>
    </w:lvl>
  </w:abstractNum>
  <w:abstractNum w:abstractNumId="12">
    <w:multiLevelType w:val="hybridMultilevel"/>
    <w:lvl w:ilvl="0">
      <w:start w:val="1"/>
      <w:numFmt w:val="decimal"/>
      <w:lvlText w:val="%1."/>
      <w:lvlJc w:val="left"/>
      <w:pPr>
        <w:tabs>
          <w:tab w:val="num" w:pos="1080"/>
        </w:tabs>
        <w:ind w:left="720" w:hanging="360"/>
      </w:pPr>
    </w:lvl>
  </w:abstractNum>
  <w:abstractNum w:abstractNumId="13">
    <w:multiLevelType w:val="hybridMultilevel"/>
    <w:lvl w:ilvl="0">
      <w:start w:val="1"/>
      <w:numFmt w:val="decimal"/>
      <w:lvlText w:val="%1."/>
      <w:lvlJc w:val="left"/>
      <w:pPr>
        <w:tabs>
          <w:tab w:val="num" w:pos="1080"/>
        </w:tabs>
        <w:ind w:left="720" w:hanging="360"/>
      </w:pPr>
    </w:lvl>
  </w:abstractNum>
  <w:abstractNum w:abstractNumId="14">
    <w:multiLevelType w:val="hybridMultilevel"/>
    <w:lvl w:ilvl="0">
      <w:start w:val="2"/>
      <w:numFmt w:val="decimal"/>
      <w:lvlText w:val="%1."/>
      <w:lvlJc w:val="left"/>
      <w:pPr>
        <w:tabs>
          <w:tab w:val="num" w:pos="1080"/>
        </w:tabs>
        <w:ind w:left="720" w:hanging="360"/>
      </w:pPr>
    </w:lvl>
  </w:abstractNum>
  <w:abstractNum w:abstractNumId="15">
    <w:multiLevelType w:val="hybridMultilevel"/>
    <w:lvl w:ilvl="0">
      <w:start w:val="3"/>
      <w:numFmt w:val="decimal"/>
      <w:lvlText w:val="%1."/>
      <w:lvlJc w:val="left"/>
      <w:pPr>
        <w:tabs>
          <w:tab w:val="num" w:pos="1080"/>
        </w:tabs>
        <w:ind w:left="720" w:hanging="360"/>
      </w:pPr>
    </w:lvl>
  </w:abstractNum>
  <w:abstractNum w:abstractNumId="16">
    <w:multiLevelType w:val="hybridMultilevel"/>
    <w:lvl w:ilvl="0">
      <w:start w:val="5"/>
      <w:numFmt w:val="decimal"/>
      <w:lvlText w:val="%1."/>
      <w:lvlJc w:val="left"/>
      <w:pPr>
        <w:tabs>
          <w:tab w:val="num" w:pos="1080"/>
        </w:tabs>
        <w:ind w:left="720" w:hanging="360"/>
      </w:pPr>
    </w:lvl>
  </w:abstractNum>
  <w:abstractNum w:abstractNumId="17">
    <w:multiLevelType w:val="hybridMultilevel"/>
    <w:lvl w:ilvl="0">
      <w:start w:val="6"/>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2025-08-29T16:05:37.862Z</dcterms:created>
  <dcterms:modified xsi:type="dcterms:W3CDTF">2025-08-29T16:05:37.862Z</dcterms:modified>
</cp:coreProperties>
</file>