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业 Banque filière PT 新</w:t>
      </w:r>
    </w:p>
    <w:p>
      <w:pPr>
        <w:spacing w:line="288" w:after="220" w:lineRule="auto"/>
        <w:jc w:val="center"/>
      </w:pPr>
      <w:r>
        <w:rPr>
          <w:b/>
          <w:sz w:val="56"/>
        </w:rPr>
        <w:t xml:space="preserve">Epreuve de Physique II-B</w:t>
      </w:r>
    </w:p>
    <w:p>
      <w:pPr>
        <w:spacing w:lineRule="auto"/>
        <w:ind w:left="2265" w:right="2265"/>
        <w:jc w:val="center"/>
      </w:pPr>
      <w:r>
        <w:rPr>
          <w:rFonts w:eastAsia="Georgia" w:cs="Georgia" w:ascii="Georgia" w:hAnsi="Georgia"/>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Ce sujet comporte un problème de chimie et un problème de thermodynamique.</w:t>
      </w:r>
      <w:r>
        <w:rPr/>
        <w:br w:type="textWrapping"/>
      </w:r>
      <w:r>
        <w:rPr>
          <w:rFonts w:eastAsia="Georgia" w:cs="Georgia" w:ascii="Georgia" w:hAnsi="Georgia"/>
        </w:rPr>
        <w:t xml:space="preserve">Il est vivement conseillé aux candidats de consacrer le même temps de travail au problème de chimie et au problème de thermodynamique, les barèmes des deux problèmes étant identiques.</w:t>
      </w:r>
    </w:p>
    <w:p>
      <w:pPr>
        <w:spacing w:after="220" w:lineRule="auto"/>
      </w:pPr>
      <w:r>
        <w:rPr>
          <w:rFonts w:eastAsia="Georgia" w:cs="Georgia" w:ascii="Georgia" w:hAnsi="Georgia"/>
        </w:rPr>
        <w:t xml:space="preserve">La composition doit impérativement être faite sur deux copies séparées et numérotées séparément.</w:t>
      </w:r>
      <w:r>
        <w:rPr/>
        <w:br w:type="textWrapping"/>
      </w:r>
      <w:r>
        <w:rPr/>
        <w:t xml:space="preserve">Chaque copie (et chaque page intercalaire) doit porter l'indication "Thermodynamique" ou l'indication "Chimie".</w:t>
      </w:r>
    </w:p>
    <w:p>
      <w:pPr>
        <w:spacing w:after="220" w:lineRule="auto"/>
      </w:pPr>
      <w:r>
        <w:rPr>
          <w:rFonts w:eastAsia="Georgia" w:cs="Georgia" w:ascii="Georgia" w:hAnsi="Georgia"/>
        </w:rPr>
        <w:t xml:space="preserve">Chaque candidat reçoit une feuille de papier millimétré au format A4, à rendre avec la copie de Chimie.</w:t>
      </w:r>
    </w:p>
    <w:p>
      <w:pPr>
        <w:spacing w:after="220" w:lineRule="auto"/>
      </w:pPr>
      <w:r>
        <w:rPr>
          <w:rFonts w:eastAsia="Georgia" w:cs="Georgia" w:ascii="Georgia" w:hAnsi="Georgia"/>
        </w:rPr>
        <w:t xml:space="preserve">L'utilisation des calculatrices est autorisée.</w:t>
      </w:r>
    </w:p>
    <w:p>
      <w:pPr>
        <w:spacing w:line="271" w:before="330" w:lineRule="auto"/>
      </w:pPr>
      <w:r>
        <w:rPr>
          <w:b/>
          <w:sz w:val="42"/>
        </w:rPr>
        <w:t xml:space="preserve">CHIMIE</w:t>
      </w:r>
    </w:p>
    <w:p>
      <w:pPr>
        <w:spacing w:after="220" w:lineRule="auto"/>
        <w:ind w:left="660"/>
      </w:pPr>
      <w:r>
        <w:rPr>
          <w:rFonts w:eastAsia="Georgia" w:cs="Georgia" w:ascii="Georgia" w:hAnsi="Georgia"/>
          <w:color w:val="666666"/>
        </w:rPr>
        <w:t xml:space="preserve">Le problème est constitué de deux parties indépendantes. Les données sont regroupées à la fin de chaque partie. Chaque candidat dispose d'une feuille de papier millimétré à rendre avec la copie de chimie.</w:t>
      </w:r>
    </w:p>
    <w:p>
      <w:pPr>
        <w:spacing w:line="271" w:before="330" w:lineRule="auto"/>
      </w:pPr>
      <w:r>
        <w:rPr>
          <w:b/>
          <w:sz w:val="42"/>
        </w:rPr>
        <w:t xml:space="preserve">PARTIE A : CONSTRUCTION ET UTILISATION DU DIAGRAMME D'ELLINGHAM DU ZIRCONIUM.</w:t>
      </w:r>
    </w:p>
    <w:p>
      <w:pPr>
        <w:spacing w:after="220" w:lineRule="auto"/>
      </w:pPr>
      <w:r>
        <w:rPr>
          <w:rFonts w:eastAsia="Georgia" w:cs="Georgia" w:ascii="Georgia" w:hAnsi="Georgia"/>
        </w:rPr>
        <w:t xml:space="preserve">On se propose de construire le diagramme d'Ellingham relatif à la formation de la zircone </w:t>
      </w:r>
      <m:oMath>
        <m:sSub>
          <m:sSubPr/>
          <m:e>
            <m:r>
              <m:rPr>
                <m:sty m:val="p"/>
              </m:rPr>
              <m:t>ZrO</m:t>
            </m:r>
          </m:e>
          <m:sub>
            <m:r>
              <m:rPr>
                <m:sty m:val="p"/>
              </m:rPr>
              <m:t>2</m:t>
            </m:r>
          </m:sub>
        </m:sSub>
      </m:oMath>
      <w:r>
        <w:rPr>
          <w:rFonts w:eastAsia="Georgia" w:cs="Georgia" w:ascii="Georgia" w:hAnsi="Georgia"/>
        </w:rPr>
        <w:t xml:space="preserve">, selon la réaction d'équation bilan : </w:t>
      </w:r>
      <m:oMath>
        <m:r>
          <m:rPr>
            <m:sty m:val="p"/>
          </m:rPr>
          <m:t>Zr</m:t>
        </m:r>
        <m:r>
          <m:rPr>
            <m:sty m:val="p"/>
          </m:rPr>
          <m:t>+</m:t>
        </m:r>
        <m:sSub>
          <m:sSubPr/>
          <m:e>
            <m:r>
              <m:rPr>
                <m:sty m:val="p"/>
              </m:rPr>
              <m:t>O</m:t>
            </m:r>
          </m:e>
          <m:sub>
            <m:r>
              <m:rPr>
                <m:sty m:val="p"/>
              </m:rPr>
              <m:t>2</m:t>
            </m:r>
          </m:sub>
        </m:sSub>
        <m:r>
          <m:rPr>
            <m:sty m:val="p"/>
          </m:rPr>
          <m:t>=</m:t>
        </m:r>
        <m:sSub>
          <m:sSubPr/>
          <m:e>
            <m:r>
              <m:rPr>
                <m:sty m:val="p"/>
              </m:rPr>
              <m:t>ZrO</m:t>
            </m:r>
          </m:e>
          <m:sub>
            <m:r>
              <m:rPr>
                <m:sty m:val="p"/>
              </m:rPr>
              <m:t>2</m:t>
            </m:r>
          </m:sub>
        </m:sSub>
      </m:oMath>
    </w:p>
    <w:p>
      <w:pPr>
        <w:spacing w:after="220" w:lineRule="auto"/>
      </w:pPr>
      <w:r>
        <w:rPr>
          <w:rFonts w:eastAsia="Georgia" w:cs="Georgia" w:ascii="Georgia" w:hAnsi="Georgia"/>
        </w:rPr>
        <w:t xml:space="preserve">On souhaite également étudier les conditions standard de réduction de cet oxyde par le carbone.</w:t>
      </w:r>
      <w:r>
        <w:rPr/>
        <w:br w:type="textWrapping"/>
      </w:r>
      <w:r>
        <w:rPr/>
        <w:t xml:space="preserve">I.1. Qu'est ce qu'un diagramme d'Ellingham ?</w:t>
      </w:r>
      <w:r>
        <w:rPr/>
        <w:br w:type="textWrapping"/>
      </w:r>
      <w:r>
        <w:rPr/>
        <w:t xml:space="preserve">I.2. En quoi consiste l'approximation d'Ellingham ? Nous travaillerons dans le cadre de cette approximation pour les questions suivantes.</w:t>
      </w:r>
    </w:p>
    <w:p>
      <w:pPr>
        <w:spacing w:after="220" w:lineRule="auto"/>
      </w:pPr>
      <w:r>
        <w:rPr>
          <w:rFonts w:eastAsia="Georgia" w:cs="Georgia" w:ascii="Georgia" w:hAnsi="Georgia"/>
        </w:rPr>
        <w:t xml:space="preserve">La figure 1 représente le diagramme d'Ellingham associé à la réaction de formation d'une mole de </w:t>
      </w:r>
      <m:oMath>
        <m:sSub>
          <m:sSubPr/>
          <m:e>
            <m:r>
              <m:rPr>
                <m:sty m:val="p"/>
              </m:rPr>
              <m:t>ZrO</m:t>
            </m:r>
          </m:e>
          <m:sub>
            <m:r>
              <m:rPr>
                <m:sty m:val="p"/>
              </m:rPr>
              <m:t>2</m:t>
            </m:r>
          </m:sub>
        </m:sSub>
      </m:oMath>
      <w:r>
        <w:rPr>
          <w:rFonts w:eastAsia="Georgia" w:cs="Georgia" w:ascii="Georgia" w:hAnsi="Georgia"/>
        </w:rPr>
        <w:t xml:space="preserve">, pour des températures comprises entre 1200 K et 2700 K . Il se compose de deux segments de droites, dont les équations sont les suivantes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1200</m:t>
                </m:r>
                <m:r>
                  <m:rPr>
                    <m:nor/>
                  </m:rPr>
                  <m:t xml:space="preserve"> </m:t>
                </m:r>
                <m:r>
                  <m:rPr>
                    <m:sty m:val="p"/>
                  </m:rPr>
                  <m:t>K</m:t>
                </m:r>
                <m:r>
                  <m:rPr>
                    <m:sty m:val="p"/>
                  </m:rPr>
                  <m:t>&lt;</m:t>
                </m:r>
                <m:r>
                  <m:rPr>
                    <m:sty m:val="p"/>
                  </m:rPr>
                  <m:t>T</m:t>
                </m:r>
                <m:r>
                  <m:rPr>
                    <m:sty m:val="p"/>
                  </m:rPr>
                  <m:t>&lt;</m:t>
                </m:r>
                <m:r>
                  <m:rPr>
                    <m:sty m:val="p"/>
                  </m:rPr>
                  <m:t>2133</m:t>
                </m:r>
                <m:r>
                  <m:rPr>
                    <m:nor/>
                  </m:rPr>
                  <m:t xml:space="preserve"> </m:t>
                </m:r>
                <m:r>
                  <m:rPr>
                    <m:sty m:val="p"/>
                  </m:rPr>
                  <m:t>K</m:t>
                </m:r>
              </m:e>
              <m:e>
                <m:sSub>
                  <m:sSubPr/>
                  <m:e>
                    <m:r>
                      <m:rPr>
                        <m:sty m:val="p"/>
                      </m:rPr>
                      <m:t>Δ</m:t>
                    </m:r>
                  </m:e>
                  <m:sub>
                    <m:r>
                      <m:rPr>
                        <m:sty m:val="p"/>
                      </m:rPr>
                      <m:t>r</m:t>
                    </m:r>
                  </m:sub>
                </m:sSub>
                <m:sSubSup>
                  <m:sSubSupPr/>
                  <m:e>
                    <m:r>
                      <m:rPr>
                        <m:sty m:val="p"/>
                      </m:rPr>
                      <m:t>G</m:t>
                    </m:r>
                  </m:e>
                  <m:sub>
                    <m:r>
                      <m:rPr>
                        <m:sty m:val="p"/>
                      </m:rPr>
                      <m:t>1</m:t>
                    </m:r>
                  </m:sub>
                  <m:sup>
                    <m:r>
                      <m:rPr>
                        <m:sty m:val="p"/>
                      </m:rPr>
                      <m:t>0</m:t>
                    </m:r>
                  </m:sup>
                </m:sSubSup>
                <m:r>
                  <m:rPr>
                    <m:sty m:val="p"/>
                  </m:rPr>
                  <m:t>(</m:t>
                </m:r>
                <m:r>
                  <m:rPr>
                    <m:nor/>
                  </m:rPr>
                  <m:t xml:space="preserve"> </m:t>
                </m:r>
                <m:r>
                  <m:rPr>
                    <m:sty m:val="p"/>
                  </m:rPr>
                  <m:t>T</m:t>
                </m:r>
                <m:r>
                  <m:rPr>
                    <m:sty m:val="p"/>
                  </m:rPr>
                  <m:t>)</m:t>
                </m:r>
                <m:r>
                  <m:rPr>
                    <m:sty m:val="p"/>
                  </m:rPr>
                  <m:t>=</m:t>
                </m:r>
                <m:r>
                  <m:rPr>
                    <m:sty m:val="p"/>
                  </m:rPr>
                  <m:t>−</m:t>
                </m:r>
                <m:r>
                  <m:rPr>
                    <m:sty m:val="p"/>
                  </m:rPr>
                  <m:t>1086</m:t>
                </m:r>
                <m:r>
                  <m:rPr>
                    <m:sty m:val="p"/>
                  </m:rPr>
                  <m:t>+</m:t>
                </m:r>
                <m:r>
                  <m:rPr>
                    <m:sty m:val="p"/>
                  </m:rPr>
                  <m:t>0</m:t>
                </m:r>
                <m:r>
                  <m:rPr>
                    <m:sty m:val="p"/>
                  </m:rPr>
                  <m:t>,</m:t>
                </m:r>
                <m:r>
                  <m:rPr>
                    <m:sty m:val="p"/>
                  </m:rPr>
                  <m:t>1934</m:t>
                </m:r>
                <m:r>
                  <m:rPr>
                    <m:nor/>
                  </m:rPr>
                  <m:t xml:space="preserve"> </m:t>
                </m:r>
                <m:r>
                  <m:rPr>
                    <m:sty m:val="p"/>
                  </m:rPr>
                  <m:t>T</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r>
              <m:e>
                <m:r>
                  <m:rPr>
                    <m:sty m:val="p"/>
                  </m:rPr>
                  <m:t>2133</m:t>
                </m:r>
                <m:r>
                  <m:rPr>
                    <m:nor/>
                  </m:rPr>
                  <m:t xml:space="preserve"> </m:t>
                </m:r>
                <m:r>
                  <m:rPr>
                    <m:sty m:val="p"/>
                  </m:rPr>
                  <m:t>K</m:t>
                </m:r>
                <m:r>
                  <m:rPr>
                    <m:sty m:val="p"/>
                  </m:rPr>
                  <m:t>&lt;</m:t>
                </m:r>
                <m:r>
                  <m:rPr>
                    <m:sty m:val="p"/>
                  </m:rPr>
                  <m:t>T</m:t>
                </m:r>
                <m:r>
                  <m:rPr>
                    <m:sty m:val="p"/>
                  </m:rPr>
                  <m:t>&lt;</m:t>
                </m:r>
                <m:r>
                  <m:rPr>
                    <m:sty m:val="p"/>
                  </m:rPr>
                  <m:t>2700</m:t>
                </m:r>
                <m:r>
                  <m:rPr>
                    <m:nor/>
                  </m:rPr>
                  <m:t xml:space="preserve"> </m:t>
                </m:r>
                <m:r>
                  <m:rPr>
                    <m:sty m:val="p"/>
                  </m:rPr>
                  <m:t>K</m:t>
                </m:r>
              </m:e>
              <m:e>
                <m:sSub>
                  <m:sSubPr/>
                  <m:e>
                    <m:r>
                      <m:rPr>
                        <m:sty m:val="p"/>
                      </m:rPr>
                      <m:t>Δ</m:t>
                    </m:r>
                  </m:e>
                  <m:sub>
                    <m:r>
                      <m:rPr>
                        <m:sty m:val="p"/>
                      </m:rPr>
                      <m:t>r</m:t>
                    </m:r>
                  </m:sub>
                </m:sSub>
                <m:sSubSup>
                  <m:sSubSupPr/>
                  <m:e>
                    <m:r>
                      <m:rPr>
                        <m:sty m:val="p"/>
                      </m:rPr>
                      <m:t>G</m:t>
                    </m:r>
                  </m:e>
                  <m:sub>
                    <m:r>
                      <m:rPr>
                        <m:sty m:val="p"/>
                      </m:rPr>
                      <m:t>1</m:t>
                    </m:r>
                  </m:sub>
                  <m:sup>
                    <m:r>
                      <m:rPr>
                        <m:sty m:val="p"/>
                      </m:rPr>
                      <m:t>0</m:t>
                    </m:r>
                  </m:sup>
                </m:sSubSup>
                <m:r>
                  <m:rPr>
                    <m:sty m:val="p"/>
                  </m:rPr>
                  <m:t>(</m:t>
                </m:r>
                <m:r>
                  <m:rPr>
                    <m:nor/>
                  </m:rPr>
                  <m:t xml:space="preserve"> </m:t>
                </m:r>
                <m:r>
                  <m:rPr>
                    <m:sty m:val="p"/>
                  </m:rPr>
                  <m:t>T</m:t>
                </m:r>
                <m:r>
                  <m:rPr>
                    <m:sty m:val="p"/>
                  </m:rPr>
                  <m:t>)</m:t>
                </m:r>
                <m:r>
                  <m:rPr>
                    <m:sty m:val="p"/>
                  </m:rPr>
                  <m:t>=</m:t>
                </m:r>
                <m:r>
                  <m:rPr>
                    <m:sty m:val="p"/>
                  </m:rPr>
                  <m:t>−</m:t>
                </m:r>
                <m:r>
                  <m:rPr>
                    <m:sty m:val="p"/>
                  </m:rPr>
                  <m:t>1106</m:t>
                </m:r>
                <m:r>
                  <m:rPr>
                    <m:sty m:val="p"/>
                  </m:rPr>
                  <m:t>+</m:t>
                </m:r>
                <m:r>
                  <m:rPr>
                    <m:sty m:val="p"/>
                  </m:rPr>
                  <m:t>0</m:t>
                </m:r>
                <m:r>
                  <m:rPr>
                    <m:sty m:val="p"/>
                  </m:rPr>
                  <m:t>,</m:t>
                </m:r>
                <m:r>
                  <m:rPr>
                    <m:sty m:val="p"/>
                  </m:rPr>
                  <m:t>2028</m:t>
                </m:r>
                <m:r>
                  <m:rPr>
                    <m:nor/>
                  </m:rPr>
                  <m:t xml:space="preserve"> </m:t>
                </m:r>
                <m:r>
                  <m:rPr>
                    <m:sty m:val="p"/>
                  </m:rPr>
                  <m:t>T</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
        </m:oMath>
      </m:oMathPara>
    </w:p>
    <w:p>
      <w:pPr>
        <w:spacing w:lineRule="auto"/>
      </w:pPr>
      <w:r>
        <w:rPr/>
        <w:t xml:space="preserve">Figure 1</w:t>
      </w:r>
    </w:p>
    <w:p>
      <w:pPr>
        <w:spacing w:lineRule="auto"/>
        <w:jc w:val="center"/>
      </w:pPr>
      <w:r>
        <w:rPr/>
        <w:drawing>
          <wp:inline distB="0" distL="0" distR="0" distT="0">
            <wp:extent cx="5486400" cy="3899026"/>
            <wp:effectExtent b="0" l="0" r="0" t="0"/>
            <wp:docPr id="1" name="image-63a04b207f2b315c5ccb4d1c80e459a3fc0a5748.jpg"/>
            <a:graphic>
              <a:graphicData uri="http://schemas.openxmlformats.org/drawingml/2006/picture">
                <pic:pic>
                  <pic:nvPicPr>
                    <pic:cNvPr id="1" name="image-63a04b207f2b315c5ccb4d1c80e459a3fc0a5748.jpg" descr=""/>
                    <pic:cNvPicPr/>
                  </pic:nvPicPr>
                  <pic:blipFill>
                    <a:blip r:embed="rId5" cstate="print"/>
                    <a:srcRect b="0" l="0" r="0" t="0"/>
                    <a:stretch>
                      <a:fillRect/>
                    </a:stretch>
                  </pic:blipFill>
                  <pic:spPr>
                    <a:xfrm>
                      <a:off x="0" y="0"/>
                      <a:ext cx="5486400" cy="3899026"/>
                    </a:xfrm>
                    <a:prstGeom prst="rect"/>
                  </pic:spPr>
                </pic:pic>
              </a:graphicData>
            </a:graphic>
          </wp:inline>
        </w:drawing>
      </w:r>
    </w:p>
    <w:p>
      <w:pPr>
        <w:spacing w:after="220" w:lineRule="auto"/>
      </w:pPr>
      <w:r>
        <w:rPr>
          <w:rFonts w:eastAsia="Georgia" w:cs="Georgia" w:ascii="Georgia" w:hAnsi="Georgia"/>
        </w:rPr>
        <w:t xml:space="preserve">II.1. Pourquoi le tracé du diagramme est-il constitué de deux droites distinctes ?</w:t>
      </w:r>
      <w:r>
        <w:rPr/>
        <w:br w:type="textWrapping"/>
      </w:r>
      <w:r>
        <w:rPr>
          <w:rFonts w:eastAsia="Georgia" w:cs="Georgia" w:ascii="Georgia" w:hAnsi="Georgia"/>
        </w:rPr>
        <w:t xml:space="preserve">II.2. A l'aide du tableau de données thermodynamiques fournies en fin de cette partie </w:t>
      </w:r>
      <m:oMath>
        <m:r>
          <m:rPr>
            <m:sty m:val="i"/>
          </m:rPr>
          <m:t>A</m:t>
        </m:r>
      </m:oMath>
      <w:r>
        <w:rPr>
          <w:rFonts w:eastAsia="Georgia" w:cs="Georgia" w:ascii="Georgia" w:hAnsi="Georgia"/>
        </w:rPr>
        <w:t xml:space="preserve">, retrouver les deux équations des segments de droites données ci-dessus.</w:t>
      </w:r>
      <w:r>
        <w:rPr/>
        <w:br w:type="textWrapping"/>
      </w:r>
      <w:r>
        <w:rPr>
          <w:rFonts w:eastAsia="Georgia" w:cs="Georgia" w:ascii="Georgia" w:hAnsi="Georgia"/>
        </w:rPr>
        <w:t xml:space="preserve">II.3. Justifier la continuité de </w:t>
      </w:r>
      <m:oMath>
        <m:sSub>
          <m:sSubPr/>
          <m:e>
            <m:r>
              <m:rPr>
                <m:sty m:val="p"/>
              </m:rPr>
              <m:t>Δ</m:t>
            </m:r>
          </m:e>
          <m:sub>
            <m:r>
              <m:rPr>
                <m:sty m:val="p"/>
              </m:rPr>
              <m:t>r</m:t>
            </m:r>
          </m:sub>
        </m:sSub>
        <m:sSubSup>
          <m:sSubSupPr/>
          <m:e>
            <m:r>
              <m:rPr>
                <m:sty m:val="p"/>
              </m:rPr>
              <m:t>G</m:t>
            </m:r>
          </m:e>
          <m:sub>
            <m:r>
              <m:rPr>
                <m:sty m:val="p"/>
              </m:rPr>
              <m:t>1</m:t>
            </m:r>
          </m:sub>
          <m:sup>
            <m:r>
              <m:rPr>
                <m:sty m:val="p"/>
              </m:rPr>
              <m:t>0</m:t>
            </m:r>
          </m:sup>
        </m:sSubSup>
        <m:r>
          <m:rPr>
            <m:sty m:val="p"/>
          </m:rPr>
          <m:t>(</m:t>
        </m:r>
        <m:r>
          <m:rPr>
            <m:nor/>
          </m:rPr>
          <m:t xml:space="preserve"> </m:t>
        </m:r>
        <m:r>
          <m:rPr>
            <m:sty m:val="p"/>
          </m:rPr>
          <m:t>T</m:t>
        </m:r>
        <m:r>
          <m:rPr>
            <m:sty m:val="p"/>
          </m:rPr>
          <m:t>)</m:t>
        </m:r>
      </m:oMath>
      <w:r>
        <w:rPr>
          <w:rFonts w:eastAsia="Georgia" w:cs="Georgia" w:ascii="Georgia" w:hAnsi="Georgia"/>
        </w:rPr>
        <w:t xml:space="preserve"> à la température de 2133 K .</w:t>
      </w:r>
      <w:r>
        <w:rPr/>
        <w:br w:type="textWrapping"/>
      </w:r>
      <w:r>
        <w:rPr>
          <w:rFonts w:eastAsia="Georgia" w:cs="Georgia" w:ascii="Georgia" w:hAnsi="Georgia"/>
        </w:rPr>
        <w:t xml:space="preserve">II.4. Justifier la variation de pente (peu visible sur le graphe) constatée à 2133 K .</w:t>
      </w:r>
      <w:r>
        <w:rPr/>
        <w:br w:type="textWrapping"/>
      </w:r>
      <w:r>
        <w:rPr>
          <w:rFonts w:eastAsia="Georgia" w:cs="Georgia" w:ascii="Georgia" w:hAnsi="Georgia"/>
        </w:rPr>
        <w:t xml:space="preserve">III. On envisage la réduction de la zircone en zirconium par le carbone solide, avec formation de monoxyde de carbone gazeux. On se place dans les conditions où les réactifs et les éventuels produits en phase condensée sont placés dans une atmosphère constituée de monoxyde de carbone pur (assimilé à un gaz parfait), sous une pression totale de 1 bar.</w:t>
      </w:r>
      <w:r>
        <w:rPr/>
        <w:br w:type="textWrapping"/>
      </w:r>
      <w:r>
        <w:rPr>
          <w:rFonts w:eastAsia="Georgia" w:cs="Georgia" w:ascii="Georgia" w:hAnsi="Georgia"/>
        </w:rPr>
        <w:t xml:space="preserve">III.1. On souhaite superposer au diagramme d'Ellingham du Zirconium, le diagramme d'Ellingham du carbone, correspondant à la réaction (2) :</w:t>
      </w:r>
    </w:p>
    <w:p>
      <w:pPr>
        <w:spacing w:after="220" w:lineRule="auto"/>
      </w:pPr>
      <m:oMathPara>
        <m:oMath>
          <m:r>
            <m:rPr>
              <m:sty m:val="p"/>
            </m:rPr>
            <m:t>2</m:t>
          </m:r>
          <m:sSub>
            <m:sSubPr/>
            <m:e>
              <m:r>
                <m:rPr>
                  <m:sty m:val="p"/>
                </m:rPr>
                <m:t>C</m:t>
              </m:r>
            </m:e>
            <m:sub>
              <m:r>
                <m:rPr>
                  <m:sty m:val="p"/>
                </m:rPr>
                <m:t>(</m:t>
              </m:r>
              <m:r>
                <m:rPr>
                  <m:sty m:val="p"/>
                </m:rPr>
                <m:t>s</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CO</m:t>
              </m:r>
            </m:e>
            <m:sub>
              <m:r>
                <m:rPr>
                  <m:sty m:val="p"/>
                </m:rPr>
                <m:t>(</m:t>
              </m:r>
              <m:r>
                <m:rPr>
                  <m:sty m:val="p"/>
                </m:rPr>
                <m:t>g</m:t>
              </m:r>
              <m:r>
                <m:rPr>
                  <m:sty m:val="p"/>
                </m:rPr>
                <m:t>)</m:t>
              </m:r>
            </m:sub>
          </m:sSub>
          <m:r>
            <m:rPr>
              <m:sty m:val="p"/>
            </m:rPr>
            <m:t xml:space="preserve"> </m:t>
          </m:r>
          <m:r>
            <m:rPr>
              <m:sty m:val="p"/>
            </m:rPr>
            <m:t>(</m:t>
          </m:r>
          <m:r>
            <m:rPr>
              <m:sty m:val="p"/>
            </m:rPr>
            <m:t>2</m:t>
          </m:r>
          <m:r>
            <m:rPr>
              <m:sty m:val="p"/>
            </m:rPr>
            <m:t>)</m:t>
          </m:r>
          <m:r>
            <m:rPr>
              <m:sty m:val="p"/>
            </m:rPr>
            <m:t xml:space="preserve"> </m:t>
          </m:r>
          <m:r>
            <m:rPr>
              <m:nor/>
            </m:rPr>
            <m:t> avec </m:t>
          </m:r>
          <m:r>
            <m:rPr>
              <m:sty m:val="p"/>
            </m:rPr>
            <m:t>1200</m:t>
          </m:r>
          <m:r>
            <m:rPr>
              <m:nor/>
            </m:rPr>
            <m:t xml:space="preserve"> </m:t>
          </m:r>
          <m:r>
            <m:rPr>
              <m:sty m:val="p"/>
            </m:rPr>
            <m:t>K</m:t>
          </m:r>
          <m:r>
            <m:rPr>
              <m:sty m:val="p"/>
            </m:rPr>
            <m:t>&lt;</m:t>
          </m:r>
          <m:r>
            <m:rPr>
              <m:sty m:val="p"/>
            </m:rPr>
            <m:t>T</m:t>
          </m:r>
          <m:r>
            <m:rPr>
              <m:sty m:val="p"/>
            </m:rPr>
            <m:t>&lt;</m:t>
          </m:r>
          <m:r>
            <m:rPr>
              <m:sty m:val="p"/>
            </m:rPr>
            <m:t>2700</m:t>
          </m:r>
          <m:r>
            <m:rPr>
              <m:nor/>
            </m:rPr>
            <m:t xml:space="preserve"> </m:t>
          </m:r>
          <m:r>
            <m:rPr>
              <m:sty m:val="p"/>
            </m:rPr>
            <m:t>K</m:t>
          </m:r>
        </m:oMath>
      </m:oMathPara>
    </w:p>
    <w:p>
      <w:pPr>
        <w:spacing w:after="220" w:lineRule="auto"/>
      </w:pPr>
      <w:r>
        <w:rPr/>
        <w:t xml:space="preserve">III.1.a. Calculer l'enthalpie libre standard </w:t>
      </w:r>
      <m:oMath>
        <m:sSub>
          <m:sSubPr/>
          <m:e>
            <m:r>
              <m:rPr>
                <m:sty m:val="p"/>
              </m:rPr>
              <m:t>Δ</m:t>
            </m:r>
          </m:e>
          <m:sub>
            <m:r>
              <m:rPr>
                <m:sty m:val="p"/>
              </m:rPr>
              <m:t>r</m:t>
            </m:r>
          </m:sub>
        </m:sSub>
        <m:sSubSup>
          <m:sSubSupPr/>
          <m:e>
            <m:r>
              <m:rPr>
                <m:sty m:val="p"/>
              </m:rPr>
              <m:t>G</m:t>
            </m:r>
          </m:e>
          <m:sub>
            <m:r>
              <m:rPr>
                <m:sty m:val="p"/>
              </m:rPr>
              <m:t>2</m:t>
            </m:r>
          </m:sub>
          <m:sup>
            <m:r>
              <m:rPr>
                <m:sty m:val="p"/>
              </m:rPr>
              <m:t>0</m:t>
            </m:r>
          </m:sup>
        </m:sSubSup>
      </m:oMath>
      <w:r>
        <w:rPr>
          <w:rFonts w:eastAsia="Georgia" w:cs="Georgia" w:ascii="Georgia" w:hAnsi="Georgia"/>
        </w:rPr>
        <w:t xml:space="preserve"> de cette réaction.</w:t>
      </w:r>
      <w:r>
        <w:rPr/>
        <w:br w:type="textWrapping"/>
      </w:r>
      <w:r>
        <w:rPr>
          <w:rFonts w:eastAsia="Georgia" w:cs="Georgia" w:ascii="Georgia" w:hAnsi="Georgia"/>
        </w:rPr>
        <w:t xml:space="preserve">III.1.b. Donner l'allure du diagramme obtenu en précisant les coordonnées du (des) point(s) remarquable(s).</w:t>
      </w:r>
    </w:p>
    <w:p>
      <w:pPr>
        <w:spacing w:line="271" w:before="330" w:lineRule="auto"/>
      </w:pPr>
      <w:r>
        <w:rPr>
          <w:b/>
          <w:sz w:val="42"/>
        </w:rPr>
        <w:t xml:space="preserve">III.2.</w:t>
      </w:r>
    </w:p>
    <w:p>
      <w:pPr>
        <w:spacing w:after="220" w:lineRule="auto"/>
      </w:pPr>
      <w:r>
        <w:rPr>
          <w:rFonts w:eastAsia="Georgia" w:cs="Georgia" w:ascii="Georgia" w:hAnsi="Georgia"/>
        </w:rPr>
        <w:t xml:space="preserve">III.2.a. Ecrire l'équation bilan de la réaction de réduction de la zircone en zirconium par le carbone solide.</w:t>
      </w:r>
      <w:r>
        <w:rPr/>
        <w:br w:type="textWrapping"/>
      </w:r>
      <w:r>
        <w:rPr>
          <w:rFonts w:eastAsia="Georgia" w:cs="Georgia" w:ascii="Georgia" w:hAnsi="Georgia"/>
        </w:rPr>
        <w:t xml:space="preserve">III.2.b. Définir et déterminer la variance du système physico-chimique envisagé.</w:t>
      </w:r>
      <w:r>
        <w:rPr/>
        <w:br w:type="textWrapping"/>
      </w:r>
      <w:r>
        <w:rPr>
          <w:rFonts w:eastAsia="Georgia" w:cs="Georgia" w:ascii="Georgia" w:hAnsi="Georgia"/>
        </w:rPr>
        <w:t xml:space="preserve">III.2.c. L'équilibre précédent peut il être réalisé ? Si oui dans quelles conditions?</w:t>
      </w:r>
    </w:p>
    <w:p>
      <w:pPr>
        <w:spacing w:line="271" w:before="330" w:lineRule="auto"/>
      </w:pPr>
      <w:r>
        <w:rPr>
          <w:b/>
          <w:sz w:val="42"/>
        </w:rPr>
        <w:t xml:space="preserve">III.3.</w:t>
      </w:r>
    </w:p>
    <w:p>
      <w:pPr>
        <w:spacing w:after="220" w:lineRule="auto"/>
      </w:pPr>
      <w:r>
        <w:rPr>
          <w:rFonts w:eastAsia="Georgia" w:cs="Georgia" w:ascii="Georgia" w:hAnsi="Georgia"/>
        </w:rPr>
        <w:t xml:space="preserve">III.3.a. La réduction de la zircone est-elle réalisable ? Si oui dans quelles conditions? Justifier votre réponse par le calcul de l'affinité chimique de la réaction.</w:t>
      </w:r>
      <w:r>
        <w:rPr/>
        <w:br w:type="textWrapping"/>
      </w:r>
      <w:r>
        <w:rPr/>
        <w:t xml:space="preserve">III.3.b. Sous quelle forme physique obtient-on le zirconium ?</w:t>
      </w:r>
    </w:p>
    <w:p>
      <w:pPr>
        <w:spacing w:line="271" w:before="330" w:lineRule="auto"/>
      </w:pPr>
      <w:r>
        <w:rPr>
          <w:b/>
          <w:sz w:val="42"/>
        </w:rPr>
        <w:t xml:space="preserve">DONNEES THERMODYNAMIQUES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H</m:t>
                  </m:r>
                </m:e>
                <m:sup>
                  <m:r>
                    <m:rPr>
                      <m:sty m:val="p"/>
                    </m:rPr>
                    <m:t>0</m:t>
                  </m:r>
                </m:sup>
              </m:sSup>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p>
                <m:sSupPr/>
                <m:e>
                  <m:r>
                    <m:rPr>
                      <m:sty m:val="p"/>
                    </m:rPr>
                    <m:t>S</m:t>
                  </m:r>
                </m:e>
                <m:sup>
                  <m:r>
                    <m:rPr>
                      <m:sty m:val="p"/>
                    </m:rPr>
                    <m:t>0</m:t>
                  </m:r>
                </m:sup>
              </m:sSup>
            </m:oMath>
            <w:r>
              <w:rPr/>
              <w:t xml:space="preserve"> ( </w:t>
            </w:r>
            <m:oMath>
              <m:sSup>
                <m:sSupPr/>
                <m:e>
                  <m:r>
                    <m:rPr>
                      <m:sty m:val="p"/>
                    </m:rPr>
                    <m:t>J</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T</m:t>
                  </m:r>
                </m:e>
                <m:sub>
                  <m:r>
                    <m:rPr>
                      <m:nor/>
                    </m:rPr>
                    <m:t>fus </m:t>
                  </m:r>
                </m:sub>
              </m:sSub>
            </m:oMath>
            <w:r>
              <w:rPr>
                <w:rFonts w:eastAsia="Georgia" w:cs="Georgia" w:ascii="Georgia" w:hAnsi="Georgia"/>
              </w:rPr>
              <w:t xml:space="preserve"> à </w:t>
            </w:r>
            <m:oMath>
              <m:sSup>
                <m:sSupPr/>
                <m:e>
                  <m:r>
                    <m:rPr>
                      <m:sty m:val="p"/>
                    </m:rPr>
                    <m:t>P</m:t>
                  </m:r>
                </m:e>
                <m:sup>
                  <m:r>
                    <m:rPr>
                      <m:sty m:val="p"/>
                    </m:rPr>
                    <m:t>∘</m:t>
                  </m:r>
                </m:sup>
              </m:sSup>
            </m:oMath>
            <w:r>
              <w:rPr/>
              <w:t xml:space="preserve"> (K)</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L</m:t>
                  </m:r>
                </m:e>
                <m:sub>
                  <m:r>
                    <m:rPr>
                      <m:nor/>
                    </m:rPr>
                    <m:t>fus </m:t>
                  </m:r>
                </m:sub>
              </m:sSub>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T</m:t>
                  </m:r>
                </m:e>
                <m:sub>
                  <m:r>
                    <m:rPr>
                      <m:nor/>
                    </m:rPr>
                    <m:t>ebul </m:t>
                  </m:r>
                </m:sub>
              </m:sSub>
            </m:oMath>
            <w:r>
              <w:rPr/>
              <w:t xml:space="preserve"> ou </w:t>
            </w:r>
            <m:oMath>
              <m:sSub>
                <m:sSubPr/>
                <m:e>
                  <m:r>
                    <m:rPr>
                      <m:sty m:val="p"/>
                    </m:rPr>
                    <m:t>T</m:t>
                  </m:r>
                </m:e>
                <m:sub>
                  <m:r>
                    <m:rPr>
                      <m:nor/>
                    </m:rPr>
                    <m:t>subl </m:t>
                  </m:r>
                </m:sub>
              </m:sSub>
            </m:oMath>
            <w:r>
              <w:rPr>
                <w:rFonts w:eastAsia="Georgia" w:cs="Georgia" w:ascii="Georgia" w:hAnsi="Georgia"/>
              </w:rPr>
              <w:t xml:space="preserve"> à </w:t>
            </w:r>
            <m:oMath>
              <m:sSup>
                <m:sSupPr/>
                <m:e>
                  <m:r>
                    <m:rPr>
                      <m:sty m:val="p"/>
                    </m:rPr>
                    <m:t>P</m:t>
                  </m:r>
                </m:e>
                <m:sup>
                  <m:r>
                    <m:rPr>
                      <m:sty m:val="p"/>
                    </m:rPr>
                    <m:t>∘</m:t>
                  </m:r>
                </m:sup>
              </m:sSup>
            </m:oMath>
            <w:r>
              <w:rPr/>
              <w:t xml:space="preserve"> (K)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Zr</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39</w:t>
            </w:r>
          </w:p>
        </w:tc>
        <w:tc>
          <w:tcPr>
            <w:tcBorders>
              <w:bottom w:val="single" w:sz="8" w:space="0" w:color="000000"/>
              <w:right w:val="single" w:sz="8" w:space="0" w:color="000000"/>
            </w:tcBorders>
            <w:vAlign w:val="center"/>
          </w:tcPr>
          <w:p>
            <w:pPr>
              <w:spacing w:lineRule="auto"/>
              <w:jc w:val="left"/>
            </w:pPr>
            <w:r>
              <w:rPr/>
              <w:t xml:space="preserve">2133</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4682 (ebul)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ZrO</m:t>
                    </m:r>
                  </m:e>
                  <m:sub>
                    <m:r>
                      <m:rPr>
                        <m:sty m:val="p"/>
                      </m:rPr>
                      <m:t>2</m:t>
                    </m:r>
                  </m:sub>
                </m:sSub>
                <m:r>
                  <m:rPr>
                    <m:sty m:val="p"/>
                  </m:rPr>
                  <m:t>(</m:t>
                </m:r>
                <m:r>
                  <m:rPr>
                    <m:nor/>
                  </m:rPr>
                  <m:t xml:space="preserve"> </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-1086</w:t>
            </w:r>
          </w:p>
        </w:tc>
        <w:tc>
          <w:tcPr>
            <w:tcBorders>
              <w:bottom w:val="single" w:sz="8" w:space="0" w:color="000000"/>
              <w:right w:val="single" w:sz="8" w:space="0" w:color="000000"/>
            </w:tcBorders>
            <w:vAlign w:val="center"/>
          </w:tcPr>
          <w:p>
            <w:pPr>
              <w:spacing w:lineRule="auto"/>
              <w:jc w:val="left"/>
            </w:pPr>
            <w:r>
              <w:rPr/>
              <w:t xml:space="preserve">50,6</w:t>
            </w:r>
          </w:p>
        </w:tc>
        <w:tc>
          <w:tcPr>
            <w:tcBorders>
              <w:bottom w:val="single" w:sz="8" w:space="0" w:color="000000"/>
              <w:right w:val="single" w:sz="8" w:space="0" w:color="000000"/>
            </w:tcBorders>
            <w:vAlign w:val="center"/>
          </w:tcPr>
          <w:p>
            <w:pPr>
              <w:spacing w:lineRule="auto"/>
              <w:jc w:val="left"/>
            </w:pPr>
            <w:r>
              <w:rPr/>
              <w:t xml:space="preserve">2950</w:t>
            </w:r>
          </w:p>
        </w:tc>
        <w:tc>
          <w:tcPr>
            <w:tcBorders>
              <w:bottom w:val="single" w:sz="8" w:space="0" w:color="000000"/>
              <w:right w:val="single" w:sz="8" w:space="0" w:color="000000"/>
            </w:tcBorders>
            <w:vAlign w:val="center"/>
          </w:tcPr>
          <w:p>
            <w:pPr>
              <w:spacing w:lineRule="auto"/>
              <w:jc w:val="left"/>
            </w:pPr>
            <w:r>
              <w:rPr/>
              <w:t xml:space="preserve">87</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5,7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3650 (subl)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m:t>
                </m:r>
                <m:r>
                  <m:rPr>
                    <m:sty m:val="p"/>
                  </m:rPr>
                  <m:t>(</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197,9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m:oMath>
        <m:sSub>
          <m:sSubPr/>
          <m:e>
            <m:r>
              <m:rPr>
                <m:sty m:val="p"/>
              </m:rPr>
              <m:t>Δ</m:t>
            </m:r>
          </m:e>
          <m:sub>
            <m:r>
              <m:rPr>
                <m:sty m:val="p"/>
              </m:rPr>
              <m:t>f</m:t>
            </m:r>
          </m:sub>
        </m:sSub>
        <m:sSup>
          <m:sSupPr/>
          <m:e>
            <m:r>
              <m:rPr>
                <m:sty m:val="p"/>
              </m:rPr>
              <m:t>H</m:t>
            </m:r>
          </m:e>
          <m:sup>
            <m:r>
              <m:rPr>
                <m:sty m:val="p"/>
              </m:rPr>
              <m:t>0</m:t>
            </m:r>
          </m:sup>
        </m:sSup>
      </m:oMath>
      <w:r>
        <w:rPr>
          <w:rFonts w:eastAsia="Georgia" w:cs="Georgia" w:ascii="Georgia" w:hAnsi="Georgia"/>
        </w:rPr>
        <w:t xml:space="preserve"> : enthalpie standard de formation à 298 K .</w:t>
      </w:r>
      <w:r>
        <w:rPr/>
        <w:br w:type="textWrapping"/>
      </w:r>
      <m:oMath>
        <m:sSup>
          <m:sSupPr/>
          <m:e>
            <m:r>
              <m:rPr>
                <m:sty m:val="p"/>
              </m:rPr>
              <m:t>S</m:t>
            </m:r>
          </m:e>
          <m:sup>
            <m:r>
              <m:rPr>
                <m:sty m:val="p"/>
              </m:rPr>
              <m:t>0</m:t>
            </m:r>
          </m:sup>
        </m:sSup>
      </m:oMath>
      <w:r>
        <w:rPr>
          <w:rFonts w:eastAsia="Georgia" w:cs="Georgia" w:ascii="Georgia" w:hAnsi="Georgia"/>
        </w:rPr>
        <w:t xml:space="preserve"> : entropie standard à 298 K en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r>
        <w:rPr/>
        <w:br w:type="textWrapping"/>
      </w:r>
      <m:oMath>
        <m:sSub>
          <m:sSubPr/>
          <m:e>
            <m:r>
              <m:rPr>
                <m:sty m:val="p"/>
              </m:rPr>
              <m:t>L</m:t>
            </m:r>
          </m:e>
          <m:sub>
            <m:r>
              <m:rPr>
                <m:sty m:val="p"/>
              </m:rPr>
              <m:t>f</m:t>
            </m:r>
          </m:sub>
        </m:sSub>
      </m:oMath>
      <w:r>
        <w:rPr/>
        <w:t xml:space="preserve"> : enthalpie molaire standard de fusion en </w:t>
      </w:r>
      <m:oMath>
        <m:r>
          <m:rPr>
            <m:sty m:val="p"/>
          </m:rPr>
          <m:t>kJ</m:t>
        </m:r>
        <m:r>
          <m:rPr>
            <m:sty m:val="p"/>
          </m:rPr>
          <m:t>⋅</m:t>
        </m:r>
        <m:sSup>
          <m:sSupPr/>
          <m:e>
            <m:r>
              <m:rPr>
                <m:sty m:val="p"/>
              </m:rPr>
              <m:t>mol</m:t>
            </m:r>
          </m:e>
          <m:sup>
            <m:r>
              <m:rPr>
                <m:sty m:val="p"/>
              </m:rPr>
              <m:t>−</m:t>
            </m:r>
            <m:r>
              <m:rPr>
                <m:sty m:val="p"/>
              </m:rPr>
              <m:t>1</m:t>
            </m:r>
          </m:sup>
        </m:sSup>
      </m:oMath>
      <w:r>
        <w:rPr/>
        <w:br w:type="textWrapping"/>
      </w:r>
      <m:oMath>
        <m:sSub>
          <m:sSubPr/>
          <m:e>
            <m:r>
              <m:rPr>
                <m:sty m:val="p"/>
              </m:rPr>
              <m:t>T</m:t>
            </m:r>
          </m:e>
          <m:sub>
            <m:r>
              <m:rPr>
                <m:sty m:val="p"/>
              </m:rPr>
              <m:t>f</m:t>
            </m:r>
          </m:sub>
        </m:sSub>
      </m:oMath>
      <w:r>
        <w:rPr>
          <w:rFonts w:eastAsia="Georgia" w:cs="Georgia" w:ascii="Georgia" w:hAnsi="Georgia"/>
        </w:rPr>
        <w:t xml:space="preserve"> : température de fusion.</w:t>
      </w:r>
      <w:r>
        <w:rPr/>
        <w:br w:type="textWrapping"/>
      </w:r>
      <m:oMath>
        <m:sSub>
          <m:sSubPr/>
          <m:e>
            <m:r>
              <m:rPr>
                <m:sty m:val="p"/>
              </m:rPr>
              <m:t>T</m:t>
            </m:r>
          </m:e>
          <m:sub>
            <m:r>
              <m:rPr>
                <m:sty m:val="p"/>
              </m:rPr>
              <m:t>eb</m:t>
            </m:r>
          </m:sub>
        </m:sSub>
      </m:oMath>
      <w:r>
        <w:rPr>
          <w:rFonts w:eastAsia="Georgia" w:cs="Georgia" w:ascii="Georgia" w:hAnsi="Georgia"/>
        </w:rPr>
        <w:t xml:space="preserve"> : température d'ébullition.</w:t>
      </w:r>
      <w:r>
        <w:rPr/>
        <w:br w:type="textWrapping"/>
      </w:r>
      <m:oMath>
        <m:sSub>
          <m:sSubPr/>
          <m:e>
            <m:r>
              <m:rPr>
                <m:sty m:val="p"/>
              </m:rPr>
              <m:t>T</m:t>
            </m:r>
          </m:e>
          <m:sub>
            <m:r>
              <m:rPr>
                <m:nor/>
              </m:rPr>
              <m:t>subl </m:t>
            </m:r>
          </m:sub>
        </m:sSub>
      </m:oMath>
      <w:r>
        <w:rPr>
          <w:rFonts w:eastAsia="Georgia" w:cs="Georgia" w:ascii="Georgia" w:hAnsi="Georgia"/>
        </w:rPr>
        <w:t xml:space="preserve"> : température de sublimation.</w:t>
      </w:r>
      <w:r>
        <w:rPr/>
        <w:br w:type="textWrapping"/>
      </w:r>
      <m:oMath>
        <m:sSup>
          <m:sSupPr/>
          <m:e>
            <m:r>
              <m:rPr>
                <m:sty m:val="p"/>
              </m:rPr>
              <m:t>P</m:t>
            </m:r>
          </m:e>
          <m:sup>
            <m:r>
              <m:rPr>
                <m:sty m:val="p"/>
              </m:rPr>
              <m:t>∘</m:t>
            </m:r>
          </m:sup>
        </m:sSup>
        <m:r>
          <m:rPr>
            <m:sty m:val="p"/>
          </m:rPr>
          <m:t>=</m:t>
        </m:r>
        <m:r>
          <m:rPr>
            <m:sty m:val="p"/>
          </m:rPr>
          <m:t>1</m:t>
        </m:r>
      </m:oMath>
      <w:r>
        <w:rPr/>
        <w:t xml:space="preserve"> bar</w:t>
      </w:r>
    </w:p>
    <w:p>
      <w:pPr>
        <w:spacing w:line="271" w:before="330" w:lineRule="auto"/>
      </w:pPr>
      <w:r>
        <w:rPr>
          <w:b/>
          <w:sz w:val="42"/>
        </w:rPr>
        <w:t xml:space="preserve">PARTIE B : A PROPOS DES IONS IODURES I'.</w:t>
      </w:r>
    </w:p>
    <w:p>
      <w:pPr>
        <w:spacing w:line="271" w:before="330" w:lineRule="auto"/>
      </w:pPr>
      <w:r>
        <w:rPr>
          <w:rFonts w:eastAsia="Georgia" w:cs="Georgia" w:ascii="Georgia" w:hAnsi="Georgia"/>
          <w:b/>
          <w:sz w:val="42"/>
        </w:rPr>
        <w:t xml:space="preserve">Les questions I, II et III sont indépendantes.</w:t>
      </w:r>
    </w:p>
    <w:p>
      <w:pPr>
        <w:spacing w:line="271" w:before="330" w:lineRule="auto"/>
      </w:pPr>
      <w:r>
        <w:rPr>
          <w:b/>
          <w:sz w:val="42"/>
        </w:rPr>
        <w:t xml:space="preserve">I. PRELIMINAIRES.</w:t>
      </w:r>
    </w:p>
    <w:p>
      <w:pPr>
        <w:spacing w:after="220" w:lineRule="auto"/>
      </w:pPr>
      <w:r>
        <w:rPr>
          <w:rFonts w:eastAsia="Georgia" w:cs="Georgia" w:ascii="Georgia" w:hAnsi="Georgia"/>
        </w:rPr>
        <w:t xml:space="preserve">I.1. Quels sont les nombres d'oxydation de l'élément iode dans chacun des composés suivants : I </w:t>
      </w:r>
      <m:oMath>
        <m:sSup>
          <m:sSupPr/>
          <m:e>
            <m:r>
              <m:t xml:space="preserve"> </m:t>
            </m:r>
          </m:e>
          <m:sup>
            <m:r>
              <m:rPr>
                <m:sty m:val="p"/>
              </m:rPr>
              <m:t>−</m:t>
            </m:r>
          </m:sup>
        </m:sSup>
      </m:oMath>
      <w:r>
        <w:rPr/>
        <w:t xml:space="preserve">, </w:t>
      </w:r>
      <m:oMath>
        <m:sSub>
          <m:sSubPr/>
          <m:e>
            <m:r>
              <m:rPr>
                <m:sty m:val="p"/>
              </m:rPr>
              <m:t>I</m:t>
            </m:r>
          </m:e>
          <m:sub>
            <m:r>
              <m:rPr>
                <m:sty m:val="p"/>
              </m:rPr>
              <m:t>2</m:t>
            </m:r>
          </m:sub>
        </m:sSub>
      </m:oMath>
      <w:r>
        <w:rPr/>
        <w:t xml:space="preserve"> et </w:t>
      </w:r>
      <m:oMath>
        <m:sSub>
          <m:sSubPr/>
          <m:e>
            <m:r>
              <m:rPr>
                <m:sty m:val="p"/>
              </m:rPr>
              <m:t>ICl</m:t>
            </m:r>
          </m:e>
          <m:sub>
            <m:r>
              <m:rPr>
                <m:sty m:val="p"/>
              </m:rPr>
              <m:t>2</m:t>
            </m:r>
          </m:sub>
        </m:sSub>
        <m:sSup>
          <m:sSupPr/>
          <m:e>
            <m:r>
              <m:t xml:space="preserve"> </m:t>
            </m:r>
          </m:e>
          <m:sup>
            <m:r>
              <m:rPr>
                <m:sty m:val="p"/>
              </m:rPr>
              <m:t>−</m:t>
            </m:r>
          </m:sup>
        </m:sSup>
      </m:oMath>
      <w:r>
        <w:rPr/>
        <w:t xml:space="preserve">.</w:t>
      </w:r>
      <w:r>
        <w:rPr/>
        <w:br w:type="textWrapping"/>
      </w:r>
      <w:r>
        <w:rPr>
          <w:rFonts w:eastAsia="Georgia" w:cs="Georgia" w:ascii="Georgia" w:hAnsi="Georgia"/>
        </w:rPr>
        <w:t xml:space="preserve">I.2. Donner la structure de Lewis et la géométrie de </w:t>
      </w:r>
      <m:oMath>
        <m:sSub>
          <m:sSubPr/>
          <m:e>
            <m:r>
              <m:rPr>
                <m:sty m:val="p"/>
              </m:rPr>
              <m:t>ICl</m:t>
            </m:r>
          </m:e>
          <m:sub>
            <m:r>
              <m:rPr>
                <m:sty m:val="p"/>
              </m:rPr>
              <m:t>2</m:t>
            </m:r>
          </m:sub>
        </m:sSub>
        <m:sSup>
          <m:sSupPr/>
          <m:e>
            <m:r>
              <m:t xml:space="preserve"> </m:t>
            </m:r>
          </m:e>
          <m:sup>
            <m:r>
              <m:rPr>
                <m:sty m:val="p"/>
              </m:rPr>
              <m:t>−</m:t>
            </m:r>
          </m:sup>
        </m:sSup>
      </m:oMath>
      <w:r>
        <w:rPr/>
        <w:t xml:space="preserve">.</w:t>
      </w:r>
    </w:p>
    <w:p>
      <w:pPr>
        <w:spacing w:line="271" w:before="330" w:lineRule="auto"/>
      </w:pPr>
      <w:r>
        <w:rPr>
          <w:b/>
          <w:sz w:val="42"/>
        </w:rPr>
        <w:t xml:space="preserve">II. DOSAGE D'UNE SOLUTION D'IODURE DE POTASSIUM .</w:t>
      </w:r>
    </w:p>
    <w:p>
      <w:pPr>
        <w:spacing w:after="220" w:lineRule="auto"/>
      </w:pPr>
      <w:r>
        <w:rPr>
          <w:rFonts w:eastAsia="Georgia" w:cs="Georgia" w:ascii="Georgia" w:hAnsi="Georgia"/>
        </w:rPr>
        <w:t xml:space="preserve">On réalise, à </w:t>
      </w:r>
      <m:oMath>
        <m:sSup>
          <m:sSupPr/>
          <m:e>
            <m:r>
              <m:rPr>
                <m:sty m:val="p"/>
              </m:rPr>
              <m:t>25</m:t>
            </m:r>
          </m:e>
          <m:sup>
            <m:r>
              <m:rPr>
                <m:sty m:val="p"/>
              </m:rPr>
              <m:t>∘</m:t>
            </m:r>
          </m:sup>
        </m:sSup>
        <m:r>
          <m:rPr>
            <m:sty m:val="p"/>
          </m:rPr>
          <m:t>C</m:t>
        </m:r>
      </m:oMath>
      <w:r>
        <w:rPr>
          <w:rFonts w:eastAsia="Georgia" w:cs="Georgia" w:ascii="Georgia" w:hAnsi="Georgia"/>
        </w:rPr>
        <w:t xml:space="preserve">, le dosage rédox d'un volume </w:t>
      </w:r>
      <m:oMath>
        <m:sSub>
          <m:sSubPr/>
          <m:e>
            <m:r>
              <m:rPr>
                <m:sty m:val="i"/>
              </m:rPr>
              <m:t>v</m:t>
            </m:r>
          </m:e>
          <m:sub>
            <m:r>
              <m:rPr>
                <m:sty m:val="p"/>
              </m:rPr>
              <m:t>0</m:t>
            </m:r>
          </m:sub>
        </m:sSub>
        <m:r>
          <m:rPr>
            <m:sty m:val="p"/>
          </m:rPr>
          <m:t>=</m:t>
        </m:r>
        <m:r>
          <m:rPr>
            <m:sty m:val="p"/>
          </m:rPr>
          <m:t>50</m:t>
        </m:r>
        <m:r>
          <m:rPr>
            <m:nor/>
          </m:rPr>
          <m:t xml:space="preserve"> </m:t>
        </m:r>
        <m:r>
          <m:rPr>
            <m:sty m:val="p"/>
          </m:rPr>
          <m:t>mL</m:t>
        </m:r>
      </m:oMath>
      <w:r>
        <w:rPr/>
        <w:t xml:space="preserve"> d'une solution d'iodure de potassium de concentration </w:t>
      </w:r>
      <m:oMath>
        <m:sSub>
          <m:sSubPr/>
          <m:e>
            <m:r>
              <m:rPr>
                <m:sty m:val="i"/>
              </m:rPr>
              <m:t>c</m:t>
            </m:r>
          </m:e>
          <m:sub>
            <m:r>
              <m:rPr>
                <m:sty m:val="i"/>
              </m:rPr>
              <m:t>o</m:t>
            </m:r>
          </m:sub>
        </m:sSub>
      </m:oMath>
      <w:r>
        <w:rPr>
          <w:rFonts w:eastAsia="Georgia" w:cs="Georgia" w:ascii="Georgia" w:hAnsi="Georgia"/>
        </w:rPr>
        <w:t xml:space="preserve"> inconnue par une solution de sulfate cérique </w:t>
      </w:r>
      <m:oMath>
        <m:r>
          <m:rPr>
            <m:sty m:val="p"/>
          </m:rPr>
          <m:t>Ce</m:t>
        </m:r>
        <m:sSub>
          <m:sSubPr/>
          <m:e>
            <m:d>
              <m:dPr>
                <m:begChr m:val="("/>
                <m:endChr m:val=")"/>
                <m:ctrlPr>
                  <w:rPr>
                    <w:rFonts w:ascii="Cambria Math" w:hAnsi="Cambria Math"/>
                  </w:rPr>
                </m:ctrlPr>
              </m:dPr>
              <m:e>
                <m:sSub>
                  <m:sSubPr/>
                  <m:e>
                    <m:r>
                      <m:rPr>
                        <m:sty m:val="p"/>
                      </m:rPr>
                      <m:t>SO</m:t>
                    </m:r>
                  </m:e>
                  <m:sub>
                    <m:r>
                      <m:rPr>
                        <m:sty m:val="p"/>
                      </m:rPr>
                      <m:t>4</m:t>
                    </m:r>
                  </m:sub>
                </m:sSub>
              </m:e>
            </m:d>
          </m:e>
          <m:sub>
            <m:r>
              <m:rPr>
                <m:sty m:val="p"/>
              </m:rPr>
              <m:t>2</m:t>
            </m:r>
          </m:sub>
        </m:sSub>
      </m:oMath>
      <w:r>
        <w:rPr/>
        <w:t xml:space="preserve"> de concentration </w:t>
      </w:r>
      <m:oMath>
        <m:r>
          <m:rPr>
            <m:sty m:val="i"/>
          </m:rPr>
          <m:t>c</m:t>
        </m:r>
        <m:r>
          <m:rPr>
            <m:sty m:val="p"/>
          </m:rPr>
          <m:t>=</m:t>
        </m:r>
        <m:sSup>
          <m:sSupPr/>
          <m:e>
            <m:r>
              <m:rPr>
                <m:sty m:val="p"/>
              </m:rPr>
              <m:t>5.10</m:t>
            </m:r>
          </m:e>
          <m:sup>
            <m:r>
              <m:rPr>
                <m:sty m:val="p"/>
              </m:rPr>
              <m:t>−</m:t>
            </m:r>
            <m:r>
              <m:rPr>
                <m:sty m:val="p"/>
              </m:rPr>
              <m:t>2</m:t>
            </m:r>
          </m:sup>
        </m:sSup>
      </m:oMath>
      <w:r>
        <w:rPr/>
        <w:t xml:space="preserve"> mol. </w:t>
      </w:r>
      <m:oMath>
        <m:sSup>
          <m:sSupPr/>
          <m:e>
            <m:r>
              <m:rPr>
                <m:sty m:val="i"/>
              </m:rPr>
              <m:t>L</m:t>
            </m:r>
          </m:e>
          <m:sup>
            <m:r>
              <m:rPr>
                <m:sty m:val="p"/>
              </m:rPr>
              <m:t>−</m:t>
            </m:r>
            <m:r>
              <m:rPr>
                <m:sty m:val="p"/>
              </m:rPr>
              <m:t>1</m:t>
            </m:r>
          </m:sup>
        </m:sSup>
      </m:oMath>
      <w:r>
        <w:rPr>
          <w:rFonts w:eastAsia="Georgia" w:cs="Georgia" w:ascii="Georgia" w:hAnsi="Georgia"/>
        </w:rPr>
        <w:t xml:space="preserve"> en milieu acide chlorhydrique concentré. Le titrage est suivi par mesures potentiométriques. L'évolution de la tension U (mesurée à l'équilibre) en fonction du volume v versé est représentée ci-dessous :</w:t>
      </w:r>
      <w:r>
        <w:rPr/>
        <w:br w:type="textWrapping"/>
      </w:r>
    </w:p>
    <w:p>
      <w:pPr>
        <w:spacing w:lineRule="auto"/>
        <w:jc w:val="center"/>
      </w:pPr>
      <w:r>
        <w:rPr/>
        <w:drawing>
          <wp:inline distB="0" distL="0" distR="0" distT="0">
            <wp:extent cx="5486400" cy="3606341"/>
            <wp:effectExtent b="0" l="0" r="0" t="0"/>
            <wp:docPr id="2" name="image-94a3430c8771939dce4f78bda857df6bd561f61c.jpg"/>
            <a:graphic>
              <a:graphicData uri="http://schemas.openxmlformats.org/drawingml/2006/picture">
                <pic:pic>
                  <pic:nvPicPr>
                    <pic:cNvPr id="2" name="image-94a3430c8771939dce4f78bda857df6bd561f61c.jpg" descr=""/>
                    <pic:cNvPicPr/>
                  </pic:nvPicPr>
                  <pic:blipFill>
                    <a:blip r:embed="rId6" cstate="print"/>
                    <a:srcRect b="0" l="0" r="0" t="0"/>
                    <a:stretch>
                      <a:fillRect/>
                    </a:stretch>
                  </pic:blipFill>
                  <pic:spPr>
                    <a:xfrm>
                      <a:off x="0" y="0"/>
                      <a:ext cx="5486400" cy="3606341"/>
                    </a:xfrm>
                    <a:prstGeom prst="rect"/>
                  </pic:spPr>
                </pic:pic>
              </a:graphicData>
            </a:graphic>
          </wp:inline>
        </w:drawing>
      </w:r>
    </w:p>
    <w:p>
      <w:pPr>
        <w:spacing w:after="220" w:lineRule="auto"/>
      </w:pPr>
      <w:r>
        <w:rPr/>
        <w:br w:type="textWrapping"/>
      </w:r>
      <w:r>
        <w:rPr>
          <w:rFonts w:eastAsia="Georgia" w:cs="Georgia" w:ascii="Georgia" w:hAnsi="Georgia"/>
        </w:rPr>
        <w:t xml:space="preserve">II.1. Quelles électrodes peut-on utiliser pour réaliser le dosage ? Faire un schéma du dispositif expérimental. Quel est le lien entre le potentiel rédox E de la solution et la tension U mesurée à l'équilibre?</w:t>
      </w:r>
    </w:p>
    <w:p>
      <w:pPr>
        <w:spacing w:line="271" w:before="330" w:lineRule="auto"/>
      </w:pPr>
      <w:r>
        <w:rPr>
          <w:rFonts w:eastAsia="Georgia" w:cs="Georgia" w:ascii="Georgia" w:hAnsi="Georgia"/>
          <w:b/>
          <w:sz w:val="42"/>
        </w:rPr>
        <w:t xml:space="preserve">II.2. Interprétation de la courbe.</w:t>
      </w:r>
    </w:p>
    <w:p>
      <w:pPr>
        <w:spacing w:after="220" w:lineRule="auto"/>
      </w:pPr>
      <w:r>
        <w:rPr>
          <w:rFonts w:eastAsia="Georgia" w:cs="Georgia" w:ascii="Georgia" w:hAnsi="Georgia"/>
        </w:rPr>
        <w:t xml:space="preserve">II.2.a. Ecrire les équations bilans des réactions globales redox observées (les données nécessaires à l'étude sont fournies en fin d'énoncé).</w:t>
      </w:r>
      <w:r>
        <w:rPr/>
        <w:br w:type="textWrapping"/>
      </w:r>
      <w:r>
        <w:rPr>
          <w:rFonts w:eastAsia="Georgia" w:cs="Georgia" w:ascii="Georgia" w:hAnsi="Georgia"/>
        </w:rPr>
        <w:t xml:space="preserve">II.2.b. Calculer leurs constantes d'équilibre.</w:t>
      </w:r>
      <w:r>
        <w:rPr/>
        <w:br w:type="textWrapping"/>
      </w:r>
      <w:r>
        <w:rPr/>
        <w:t xml:space="preserve">II.3. Concentration des ions iodures.</w:t>
      </w:r>
      <w:r>
        <w:rPr/>
        <w:br w:type="textWrapping"/>
      </w:r>
      <w:r>
        <w:rPr>
          <w:rFonts w:eastAsia="Georgia" w:cs="Georgia" w:ascii="Georgia" w:hAnsi="Georgia"/>
        </w:rPr>
        <w:t xml:space="preserve">II.3.a. On suppose dans la suite que les deux réactions ont lieu successivement. Etablir les deux relations entre les deux volumes équivalents </w:t>
      </w:r>
      <m:oMath>
        <m:sSub>
          <m:sSubPr/>
          <m:e>
            <m:r>
              <m:rPr>
                <m:sty m:val="i"/>
              </m:rPr>
              <m:t>v</m:t>
            </m:r>
          </m:e>
          <m:sub>
            <m:r>
              <m:rPr>
                <m:sty m:val="p"/>
              </m:rPr>
              <m:t>1</m:t>
            </m:r>
          </m:sub>
        </m:sSub>
      </m:oMath>
      <w:r>
        <w:rPr/>
        <w:t xml:space="preserve"> et </w:t>
      </w:r>
      <m:oMath>
        <m:sSub>
          <m:sSubPr/>
          <m:e>
            <m:r>
              <m:rPr>
                <m:sty m:val="i"/>
              </m:rPr>
              <m:t>v</m:t>
            </m:r>
          </m:e>
          <m:sub>
            <m:r>
              <m:rPr>
                <m:sty m:val="p"/>
              </m:rPr>
              <m:t>2</m:t>
            </m:r>
          </m:sub>
        </m:sSub>
        <m:r>
          <m:rPr>
            <m:sty m:val="p"/>
          </m:rPr>
          <m:t>,</m:t>
        </m:r>
        <m:sSub>
          <m:sSubPr/>
          <m:e>
            <m:r>
              <m:rPr>
                <m:sty m:val="i"/>
              </m:rPr>
              <m:t>v</m:t>
            </m:r>
          </m:e>
          <m:sub>
            <m:r>
              <m:rPr>
                <m:sty m:val="i"/>
              </m:rPr>
              <m:t>o</m:t>
            </m:r>
          </m:sub>
        </m:sSub>
        <m:r>
          <m:rPr>
            <m:sty m:val="p"/>
          </m:rPr>
          <m:t>,</m:t>
        </m:r>
        <m:sSub>
          <m:sSubPr/>
          <m:e>
            <m:r>
              <m:rPr>
                <m:sty m:val="i"/>
              </m:rPr>
              <m:t>c</m:t>
            </m:r>
          </m:e>
          <m:sub>
            <m:r>
              <m:rPr>
                <m:sty m:val="i"/>
              </m:rPr>
              <m:t>o</m:t>
            </m:r>
          </m:sub>
        </m:sSub>
      </m:oMath>
      <w:r>
        <w:rPr/>
        <w:t xml:space="preserve"> et </w:t>
      </w:r>
      <m:oMath>
        <m:r>
          <m:rPr>
            <m:sty m:val="i"/>
          </m:rPr>
          <m:t>c</m:t>
        </m:r>
      </m:oMath>
      <w:r>
        <w:rPr/>
        <w:t xml:space="preserve">.</w:t>
      </w:r>
      <w:r>
        <w:rPr/>
        <w:br w:type="textWrapping"/>
      </w:r>
      <w:r>
        <w:rPr/>
        <w:t xml:space="preserve">II.3.b. Quel lien existe-t-il entre </w:t>
      </w:r>
      <m:oMath>
        <m:sSub>
          <m:sSubPr/>
          <m:e>
            <m:r>
              <m:rPr>
                <m:sty m:val="p"/>
              </m:rPr>
              <m:t>v</m:t>
            </m:r>
          </m:e>
          <m:sub>
            <m:r>
              <m:rPr>
                <m:sty m:val="p"/>
              </m:rPr>
              <m:t>2</m:t>
            </m:r>
          </m:sub>
        </m:sSub>
      </m:oMath>
      <w:r>
        <w:rPr/>
        <w:t xml:space="preserve"> et </w:t>
      </w:r>
      <m:oMath>
        <m:sSub>
          <m:sSubPr/>
          <m:e>
            <m:r>
              <m:rPr>
                <m:sty m:val="p"/>
              </m:rPr>
              <m:t>v</m:t>
            </m:r>
          </m:e>
          <m:sub>
            <m:r>
              <m:rPr>
                <m:sty m:val="p"/>
              </m:rPr>
              <m:t>1</m:t>
            </m:r>
          </m:sub>
        </m:sSub>
      </m:oMath>
      <w:r>
        <w:rPr/>
        <w:t xml:space="preserve"> ?</w:t>
      </w:r>
      <w:r>
        <w:rPr/>
        <w:br w:type="textWrapping"/>
      </w:r>
      <w:r>
        <w:rPr>
          <w:rFonts w:eastAsia="Georgia" w:cs="Georgia" w:ascii="Georgia" w:hAnsi="Georgia"/>
        </w:rPr>
        <w:t xml:space="preserve">II.3.c. En déduire la valeur initiale de la concentration en ions </w:t>
      </w:r>
      <m:oMath>
        <m:sSup>
          <m:sSupPr/>
          <m:e>
            <m:r>
              <m:rPr>
                <m:sty m:val="p"/>
              </m:rPr>
              <m:t>I</m:t>
            </m:r>
          </m:e>
          <m:sup>
            <m:r>
              <m:rPr>
                <m:sty m:val="p"/>
              </m:rPr>
              <m:t>−</m:t>
            </m:r>
          </m:sup>
        </m:sSup>
      </m:oMath>
      <w:r>
        <w:rPr/>
        <w:t xml:space="preserve">.</w:t>
      </w:r>
      <w:r>
        <w:rPr/>
        <w:br w:type="textWrapping"/>
      </w:r>
      <w:r>
        <w:rPr>
          <w:rFonts w:eastAsia="Georgia" w:cs="Georgia" w:ascii="Georgia" w:hAnsi="Georgia"/>
        </w:rPr>
        <w:t xml:space="preserve">II.3.d. Que vaut le potentiel rédox à l'équilibre lorsque les ions I </w:t>
      </w:r>
      <m:oMath>
        <m:sSup>
          <m:sSupPr/>
          <m:e>
            <m:r>
              <m:t xml:space="preserve"> </m:t>
            </m:r>
          </m:e>
          <m:sup>
            <m:r>
              <m:rPr>
                <m:sty m:val="p"/>
              </m:rPr>
              <m:t>−</m:t>
            </m:r>
          </m:sup>
        </m:sSup>
      </m:oMath>
      <w:r>
        <w:rPr>
          <w:rFonts w:eastAsia="Georgia" w:cs="Georgia" w:ascii="Georgia" w:hAnsi="Georgia"/>
        </w:rPr>
        <w:t xml:space="preserve">ont été oxydés à </w:t>
      </w:r>
      <m:oMath>
        <m:r>
          <m:rPr>
            <m:sty m:val="p"/>
          </m:rPr>
          <m:t>90</m:t>
        </m:r>
        <m:r>
          <m:rPr>
            <m:sty m:val="p"/>
          </m:rPr>
          <m:t>%</m:t>
        </m:r>
      </m:oMath>
      <w:r>
        <w:rPr/>
        <w:t xml:space="preserve"> en </w:t>
      </w:r>
      <m:oMath>
        <m:sSub>
          <m:sSubPr/>
          <m:e>
            <m:r>
              <m:rPr>
                <m:sty m:val="p"/>
              </m:rPr>
              <m:t>I</m:t>
            </m:r>
          </m:e>
          <m:sub>
            <m:r>
              <m:rPr>
                <m:sty m:val="p"/>
              </m:rPr>
              <m:t>2</m:t>
            </m:r>
          </m:sub>
        </m:sSub>
      </m:oMath>
      <w:r>
        <w:rPr>
          <w:rFonts w:eastAsia="Georgia" w:cs="Georgia" w:ascii="Georgia" w:hAnsi="Georgia"/>
        </w:rPr>
        <w:t xml:space="preserve"> (on pourra négliger l'effet de dilution) ?</w:t>
      </w:r>
      <w:r>
        <w:rPr/>
        <w:br w:type="textWrapping"/>
      </w:r>
      <w:r>
        <w:rPr>
          <w:rFonts w:eastAsia="Georgia" w:cs="Georgia" w:ascii="Georgia" w:hAnsi="Georgia"/>
        </w:rPr>
        <w:t xml:space="preserve">II.3.e. Comparer ce dernier résultat à la valeur </w:t>
      </w:r>
      <m:oMath>
        <m:r>
          <m:rPr>
            <m:sty m:val="p"/>
          </m:rPr>
          <m:t>E</m:t>
        </m:r>
        <m:r>
          <m:rPr>
            <m:sty m:val="p"/>
          </m:rPr>
          <m:t>=</m:t>
        </m:r>
        <m:r>
          <m:rPr>
            <m:sty m:val="p"/>
          </m:rPr>
          <m:t>0</m:t>
        </m:r>
        <m:r>
          <m:rPr>
            <m:sty m:val="p"/>
          </m:rPr>
          <m:t>,</m:t>
        </m:r>
        <m:r>
          <m:rPr>
            <m:sty m:val="p"/>
          </m:rPr>
          <m:t>75</m:t>
        </m:r>
        <m:r>
          <m:rPr>
            <m:nor/>
          </m:rPr>
          <m:t xml:space="preserve"> </m:t>
        </m:r>
        <m:r>
          <m:rPr>
            <m:sty m:val="p"/>
          </m:rPr>
          <m:t>V</m:t>
        </m:r>
      </m:oMath>
      <w:r>
        <w:rPr>
          <w:rFonts w:eastAsia="Georgia" w:cs="Georgia" w:ascii="Georgia" w:hAnsi="Georgia"/>
        </w:rPr>
        <w:t xml:space="preserve"> correspondant au cas où </w:t>
      </w:r>
      <m:oMath>
        <m:r>
          <m:rPr>
            <m:sty m:val="p"/>
          </m:rPr>
          <m:t>10</m:t>
        </m:r>
        <m:r>
          <m:rPr>
            <m:sty m:val="p"/>
          </m:rPr>
          <m:t>%</m:t>
        </m:r>
        <m:r>
          <m:rPr>
            <m:sty m:val="p"/>
          </m:rPr>
          <m:t>du</m:t>
        </m:r>
      </m:oMath>
      <w:r>
        <w:rPr>
          <w:rFonts w:eastAsia="Georgia" w:cs="Georgia" w:ascii="Georgia" w:hAnsi="Georgia"/>
        </w:rPr>
        <w:t xml:space="preserve"> diiode formé est oxydé à l'état d'ions </w:t>
      </w:r>
      <m:oMath>
        <m:sSub>
          <m:sSubPr/>
          <m:e>
            <m:r>
              <m:rPr>
                <m:sty m:val="p"/>
              </m:rPr>
              <m:t>ICl</m:t>
            </m:r>
          </m:e>
          <m:sub>
            <m:r>
              <m:rPr>
                <m:sty m:val="p"/>
              </m:rPr>
              <m:t>2</m:t>
            </m:r>
          </m:sub>
        </m:sSub>
        <m:sSup>
          <m:sSupPr/>
          <m:e>
            <m:r>
              <m:t xml:space="preserve"> </m:t>
            </m:r>
          </m:e>
          <m:sup>
            <m:r>
              <m:rPr>
                <m:sty m:val="p"/>
              </m:rPr>
              <m:t>−</m:t>
            </m:r>
          </m:sup>
        </m:sSup>
      </m:oMath>
      <w:r>
        <w:rPr/>
        <w:t xml:space="preserve">. Commenter.</w:t>
      </w:r>
    </w:p>
    <w:p>
      <w:pPr>
        <w:spacing w:line="271" w:before="330" w:lineRule="auto"/>
      </w:pPr>
      <w:r>
        <w:rPr>
          <w:b/>
          <w:sz w:val="42"/>
        </w:rPr>
        <w:t xml:space="preserve">III. CINETIQUE DE L'OXYDATION DES IONS IODURES PAR L'EAU OXYGENEE.</w:t>
      </w:r>
    </w:p>
    <w:p>
      <w:pPr>
        <w:spacing w:after="220" w:lineRule="auto"/>
      </w:pPr>
      <w:r>
        <w:rPr>
          <w:rFonts w:eastAsia="Georgia" w:cs="Georgia" w:ascii="Georgia" w:hAnsi="Georgia"/>
        </w:rPr>
        <w:t xml:space="preserve">L'eau oxygénée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oxyde les ions iodures en diiode en milieu acide selon une réaction lente et totale d'équation bilan :</w:t>
      </w:r>
    </w:p>
    <w:p>
      <w:pPr>
        <w:spacing w:after="220" w:lineRule="auto"/>
      </w:pPr>
      <m:oMathPara>
        <m:oMath>
          <m:sSub>
            <m:sSubPr/>
            <m:e>
              <m:r>
                <m:rPr>
                  <m:sty m:val="p"/>
                </m:rPr>
                <m:t>H</m:t>
              </m:r>
            </m:e>
            <m:sub>
              <m:r>
                <m:rPr>
                  <m:sty m:val="p"/>
                </m:rPr>
                <m:t>2</m:t>
              </m:r>
            </m:sub>
          </m:sSub>
          <m:sSub>
            <m:sSubPr/>
            <m:e>
              <m:r>
                <m:rPr>
                  <m:sty m:val="p"/>
                </m:rPr>
                <m:t>O</m:t>
              </m:r>
            </m:e>
            <m:sub>
              <m:r>
                <m:rPr>
                  <m:sty m:val="p"/>
                </m:rPr>
                <m:t>2</m:t>
              </m:r>
            </m:sub>
          </m:sSub>
          <m:r>
            <m:rPr>
              <m:sty m:val="p"/>
            </m:rPr>
            <m:t>+</m:t>
          </m:r>
          <m:r>
            <m:rPr>
              <m:sty m:val="p"/>
            </m:rPr>
            <m:t>2</m:t>
          </m:r>
          <m:sSup>
            <m:sSupPr/>
            <m:e>
              <m:r>
                <m:rPr>
                  <m:sty m:val="p"/>
                </m:rPr>
                <m:t>I</m:t>
              </m:r>
            </m:e>
            <m:sup>
              <m:r>
                <m:rPr>
                  <m:sty m:val="p"/>
                </m:rPr>
                <m:t>−</m:t>
              </m:r>
            </m:sup>
          </m:sSup>
          <m:r>
            <m:rPr>
              <m:sty m:val="p"/>
            </m:rPr>
            <m:t>+</m:t>
          </m:r>
          <m:r>
            <m:rPr>
              <m:sty m:val="p"/>
            </m:rPr>
            <m:t>2</m:t>
          </m:r>
          <m:sSup>
            <m:sSupPr/>
            <m:e>
              <m:r>
                <m:rPr>
                  <m:sty m:val="p"/>
                </m:rPr>
                <m:t>H</m:t>
              </m:r>
            </m:e>
            <m:sup>
              <m:r>
                <m:rPr>
                  <m:sty m:val="p"/>
                </m:rPr>
                <m:t>+</m:t>
              </m:r>
            </m:sup>
          </m:sSup>
          <m:r>
            <m:rPr>
              <m:sty m:val="p"/>
            </m:rPr>
            <m:t>→</m:t>
          </m:r>
          <m:sSub>
            <m:sSubPr/>
            <m:e>
              <m:r>
                <m:rPr>
                  <m:sty m:val="p"/>
                </m:rPr>
                <m:t>I</m:t>
              </m:r>
            </m:e>
            <m:sub>
              <m:r>
                <m:rPr>
                  <m:sty m:val="p"/>
                </m:rPr>
                <m:t>2</m:t>
              </m:r>
            </m:sub>
          </m:sSub>
          <m:r>
            <m:rPr>
              <m:sty m:val="p"/>
            </m:rPr>
            <m:t>+</m:t>
          </m:r>
          <m:r>
            <m:rPr>
              <m:sty m:val="p"/>
            </m:rPr>
            <m:t>2</m:t>
          </m:r>
          <m:sSub>
            <m:sSubPr/>
            <m:e>
              <m:r>
                <m:rPr>
                  <m:sty m:val="p"/>
                </m:rPr>
                <m:t>H</m:t>
              </m:r>
            </m:e>
            <m:sub>
              <m:r>
                <m:rPr>
                  <m:sty m:val="p"/>
                </m:rPr>
                <m:t>2</m:t>
              </m:r>
            </m:sub>
          </m:sSub>
          <m:r>
            <m:rPr>
              <m:sty m:val="p"/>
            </m:rPr>
            <m:t>O</m:t>
          </m:r>
        </m:oMath>
      </m:oMathPara>
    </w:p>
    <w:p>
      <w:pPr>
        <w:spacing w:after="220" w:lineRule="auto"/>
      </w:pPr>
      <w:r>
        <w:rPr>
          <w:rFonts w:eastAsia="Georgia" w:cs="Georgia" w:ascii="Georgia" w:hAnsi="Georgia"/>
        </w:rPr>
        <w:t xml:space="preserve">On réalise l'expérience suivante à </w:t>
      </w:r>
      <m:oMath>
        <m:sSup>
          <m:sSupPr/>
          <m:e>
            <m:r>
              <m:rPr>
                <m:sty m:val="p"/>
              </m:rPr>
              <m:t>22</m:t>
            </m:r>
          </m:e>
          <m:sup>
            <m:r>
              <m:rPr>
                <m:sty m:val="p"/>
              </m:rPr>
              <m:t>∘</m:t>
            </m:r>
          </m:sup>
        </m:sSup>
        <m:r>
          <m:rPr>
            <m:sty m:val="p"/>
          </m:rPr>
          <m:t>C</m:t>
        </m:r>
      </m:oMath>
      <w:r>
        <w:rPr>
          <w:rFonts w:eastAsia="Georgia" w:cs="Georgia" w:ascii="Georgia" w:hAnsi="Georgia"/>
        </w:rPr>
        <w:t xml:space="preserve"> : dans un erlenmeyer, on introduit 10 mL d'une solution d'iodure de potassium à </w:t>
      </w:r>
      <m:oMath>
        <m:sSup>
          <m:sSupPr/>
          <m:e>
            <m:r>
              <m:rPr>
                <m:sty m:val="p"/>
              </m:rPr>
              <m:t>6.10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r>
          <m:rPr>
            <m:sty m:val="p"/>
          </m:rPr>
          <m:t>,</m:t>
        </m:r>
        <m:r>
          <m:rPr>
            <m:sty m:val="p"/>
          </m:rPr>
          <m:t>200</m:t>
        </m:r>
        <m:r>
          <m:rPr>
            <m:nor/>
          </m:rPr>
          <m:t xml:space="preserve"> </m:t>
        </m:r>
        <m:r>
          <m:rPr>
            <m:sty m:val="p"/>
          </m:rPr>
          <m:t>mL</m:t>
        </m:r>
      </m:oMath>
      <w:r>
        <w:rPr>
          <w:rFonts w:eastAsia="Georgia" w:cs="Georgia" w:ascii="Georgia" w:hAnsi="Georgia"/>
        </w:rPr>
        <w:t xml:space="preserve"> d'acide sulfurique à </w:t>
      </w:r>
      <m:oMath>
        <m:r>
          <m:rPr>
            <m:sty m:val="p"/>
          </m:rPr>
          <m:t>0</m:t>
        </m:r>
        <m:r>
          <m:rPr>
            <m:sty m:val="p"/>
          </m:rPr>
          <m:t>,</m:t>
        </m:r>
        <m:r>
          <m:rPr>
            <m:sty m:val="p"/>
          </m:rPr>
          <m:t>5</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et 1 mL d'empois d'amidon. On ajoute 1 mL d'une solution de thiosulfate de sodium </w:t>
      </w:r>
      <m:oMath>
        <m:sSub>
          <m:sSubPr/>
          <m:e>
            <m:r>
              <m:rPr>
                <m:sty m:val="p"/>
              </m:rPr>
              <m:t>Na</m:t>
            </m:r>
          </m:e>
          <m:sub>
            <m:r>
              <m:rPr>
                <m:sty m:val="p"/>
              </m:rPr>
              <m:t>2</m:t>
            </m:r>
          </m:sub>
        </m:sSub>
        <m:sSub>
          <m:sSubPr/>
          <m:e>
            <m:r>
              <m:rPr>
                <m:nor/>
              </m:rPr>
              <m:t xml:space="preserve"> </m:t>
            </m:r>
            <m:r>
              <m:rPr>
                <m:sty m:val="p"/>
              </m:rPr>
              <m:t>S</m:t>
            </m:r>
          </m:e>
          <m:sub>
            <m:r>
              <m:rPr>
                <m:sty m:val="p"/>
              </m:rPr>
              <m:t>2</m:t>
            </m:r>
          </m:sub>
        </m:sSub>
        <m:sSub>
          <m:sSubPr/>
          <m:e>
            <m:r>
              <m:rPr>
                <m:sty m:val="p"/>
              </m:rPr>
              <m:t>O</m:t>
            </m:r>
          </m:e>
          <m:sub>
            <m:r>
              <m:rPr>
                <m:sty m:val="p"/>
              </m:rPr>
              <m:t>3</m:t>
            </m:r>
          </m:sub>
        </m:sSub>
      </m:oMath>
      <w:r>
        <w:rPr>
          <w:rFonts w:eastAsia="Georgia" w:cs="Georgia" w:ascii="Georgia" w:hAnsi="Georgia"/>
        </w:rPr>
        <w:t xml:space="preserve"> à 1 mol. </w:t>
      </w:r>
      <m:oMath>
        <m:sSup>
          <m:sSupPr/>
          <m:e>
            <m:r>
              <m:rPr>
                <m:sty m:val="p"/>
              </m:rPr>
              <m:t>L</m:t>
            </m:r>
          </m:e>
          <m:sup>
            <m:r>
              <m:rPr>
                <m:sty m:val="p"/>
              </m:rPr>
              <m:t>−</m:t>
            </m:r>
            <m:r>
              <m:rPr>
                <m:sty m:val="p"/>
              </m:rPr>
              <m:t>1</m:t>
            </m:r>
          </m:sup>
        </m:sSup>
      </m:oMath>
      <w:r>
        <w:rPr>
          <w:rFonts w:eastAsia="Georgia" w:cs="Georgia" w:ascii="Georgia" w:hAnsi="Georgia"/>
        </w:rPr>
        <w:t xml:space="preserve">, contenue dans une burette. On déclenche le chronomètre, à l'instant </w:t>
      </w:r>
      <m:oMath>
        <m:r>
          <m:rPr>
            <m:sty m:val="i"/>
          </m:rPr>
          <m:t>t</m:t>
        </m:r>
        <m:r>
          <m:rPr>
            <m:sty m:val="p"/>
          </m:rPr>
          <m:t>=</m:t>
        </m:r>
        <m:r>
          <m:rPr>
            <m:sty m:val="p"/>
          </m:rPr>
          <m:t>0</m:t>
        </m:r>
      </m:oMath>
      <w:r>
        <w:rPr>
          <w:rFonts w:eastAsia="Georgia" w:cs="Georgia" w:ascii="Georgia" w:hAnsi="Georgia"/>
        </w:rPr>
        <w:t xml:space="preserve">, où on ajoute dans l'erlenmeyer 10 mL d'une solution d'eau oxygénée à </w:t>
      </w:r>
      <m:oMath>
        <m:r>
          <m:rPr>
            <m:sty m:val="p"/>
          </m:rPr>
          <m:t>0</m:t>
        </m:r>
        <m:r>
          <m:rPr>
            <m:sty m:val="p"/>
          </m:rPr>
          <m:t>,</m:t>
        </m:r>
        <m:r>
          <m:rPr>
            <m:sty m:val="p"/>
          </m:rPr>
          <m:t>5</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On rappelle que l'empois d'amidon forme un complexe bleu avec le diiode, facilitant ainsi la détection de sa présence.</w:t>
      </w:r>
      <w:r>
        <w:rPr/>
        <w:br w:type="textWrapping"/>
      </w:r>
      <w:r>
        <w:rPr/>
        <w:t xml:space="preserve">On note l'instant </w:t>
      </w:r>
      <m:oMath>
        <m:sSub>
          <m:sSubPr/>
          <m:e>
            <m:r>
              <m:rPr>
                <m:sty m:val="i"/>
              </m:rPr>
              <m:t>t</m:t>
            </m:r>
          </m:e>
          <m:sub>
            <m:r>
              <m:rPr>
                <m:sty m:val="p"/>
              </m:rPr>
              <m:t>1</m:t>
            </m:r>
          </m:sub>
        </m:sSub>
      </m:oMath>
      <w:r>
        <w:rPr>
          <w:rFonts w:eastAsia="Georgia" w:cs="Georgia" w:ascii="Georgia" w:hAnsi="Georgia"/>
        </w:rPr>
        <w:t xml:space="preserve"> où une coloration bleue apparaît, puis on ajoute alors rapidement 1 mL de thiosulfate. On repère ensuite l'instant </w:t>
      </w:r>
      <m:oMath>
        <m:sSub>
          <m:sSubPr/>
          <m:e>
            <m:r>
              <m:rPr>
                <m:sty m:val="i"/>
              </m:rPr>
              <m:t>t</m:t>
            </m:r>
          </m:e>
          <m:sub>
            <m:r>
              <m:rPr>
                <m:sty m:val="p"/>
              </m:rPr>
              <m:t>2</m:t>
            </m:r>
          </m:sub>
        </m:sSub>
      </m:oMath>
      <w:r>
        <w:rPr>
          <w:rFonts w:eastAsia="Georgia" w:cs="Georgia" w:ascii="Georgia" w:hAnsi="Georgia"/>
        </w:rPr>
        <w:t xml:space="preserve"> où la coloration bleue réapparaît et ainsi de suite.</w:t>
      </w:r>
    </w:p>
    <w:p>
      <w:pPr>
        <w:spacing w:after="220" w:lineRule="auto"/>
      </w:pPr>
      <w:r>
        <w:rPr>
          <w:rFonts w:eastAsia="Georgia" w:cs="Georgia" w:ascii="Georgia" w:hAnsi="Georgia"/>
        </w:rPr>
        <w:t xml:space="preserve">Les résulats obtenus sont rassemblés dans le tableau suivant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V</m:t>
                </m:r>
                <m:r>
                  <m:rPr>
                    <m:sty m:val="p"/>
                  </m:rPr>
                  <m:t>(</m:t>
                </m:r>
                <m:r>
                  <m:rPr>
                    <m:sty m:val="p"/>
                  </m:rPr>
                  <m:t>mL</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50</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222</w:t>
            </w:r>
          </w:p>
        </w:tc>
        <w:tc>
          <w:tcPr>
            <w:tcBorders>
              <w:bottom w:val="single" w:sz="8" w:space="0" w:color="000000"/>
              <w:right w:val="single" w:sz="8" w:space="0" w:color="000000"/>
            </w:tcBorders>
            <w:vAlign w:val="center"/>
          </w:tcPr>
          <w:p>
            <w:pPr>
              <w:spacing w:lineRule="auto"/>
              <w:jc w:val="center"/>
            </w:pPr>
            <w:r>
              <w:rPr/>
              <w:t xml:space="preserve">301</w:t>
            </w:r>
          </w:p>
        </w:tc>
        <w:tc>
          <w:tcPr>
            <w:tcBorders>
              <w:bottom w:val="single" w:sz="8" w:space="0" w:color="000000"/>
              <w:right w:val="single" w:sz="8" w:space="0" w:color="000000"/>
            </w:tcBorders>
            <w:vAlign w:val="center"/>
          </w:tcPr>
          <w:p>
            <w:pPr>
              <w:spacing w:lineRule="auto"/>
              <w:jc w:val="center"/>
            </w:pPr>
            <w:r>
              <w:rPr/>
              <w:t xml:space="preserve">402</w:t>
            </w:r>
          </w:p>
        </w:tc>
        <w:tc>
          <w:tcPr>
            <w:tcBorders>
              <w:bottom w:val="single" w:sz="8" w:space="0" w:color="000000"/>
              <w:right w:val="single" w:sz="8" w:space="0" w:color="000000"/>
            </w:tcBorders>
            <w:vAlign w:val="center"/>
          </w:tcPr>
          <w:p>
            <w:pPr>
              <w:spacing w:lineRule="auto"/>
              <w:jc w:val="center"/>
            </w:pPr>
            <w:r>
              <w:rPr/>
              <w:t xml:space="preserve">532</w:t>
            </w:r>
          </w:p>
        </w:tc>
        <w:tc>
          <w:tcPr>
            <w:tcBorders>
              <w:bottom w:val="single" w:sz="8" w:space="0" w:color="000000"/>
              <w:right w:val="single" w:sz="8" w:space="0" w:color="000000"/>
            </w:tcBorders>
            <w:vAlign w:val="center"/>
          </w:tcPr>
          <w:p>
            <w:pPr>
              <w:spacing w:lineRule="auto"/>
              <w:jc w:val="center"/>
            </w:pPr>
            <w:r>
              <w:rPr/>
              <w:t xml:space="preserve">740</w:t>
            </w:r>
          </w:p>
        </w:tc>
      </w:tr>
    </w:tbl>
    <w:p>
      <w:pPr>
        <w:spacing w:lineRule="auto"/>
      </w:pPr>
    </w:p>
    <w:p>
      <w:pPr>
        <w:spacing w:after="220" w:lineRule="auto"/>
      </w:pPr>
      <w:r>
        <w:rPr>
          <w:rFonts w:eastAsia="Georgia" w:cs="Georgia" w:ascii="Georgia" w:hAnsi="Georgia"/>
        </w:rPr>
        <w:t xml:space="preserve">III.1. On note a l'ordre partiel de la réaction (3) par rapport à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b l'ordre partiel de cette réaction par rapport à </w:t>
      </w:r>
      <m:oMath>
        <m:sSup>
          <m:sSupPr/>
          <m:e>
            <m:r>
              <m:rPr>
                <m:sty m:val="p"/>
              </m:rPr>
              <m:t>I</m:t>
            </m:r>
          </m:e>
          <m:sup>
            <m:r>
              <m:rPr>
                <m:sty m:val="p"/>
              </m:rPr>
              <m:t>−</m:t>
            </m:r>
          </m:sup>
        </m:sSup>
      </m:oMath>
      <w:r>
        <w:rPr>
          <w:rFonts w:eastAsia="Georgia" w:cs="Georgia" w:ascii="Georgia" w:hAnsi="Georgia"/>
        </w:rPr>
        <w:t xml:space="preserve">, c son ordre partiel par rapport à </w:t>
      </w:r>
      <m:oMath>
        <m:sSup>
          <m:sSupPr/>
          <m:e>
            <m:r>
              <m:rPr>
                <m:sty m:val="p"/>
              </m:rPr>
              <m:t>H</m:t>
            </m:r>
          </m:e>
          <m:sup>
            <m:r>
              <m:rPr>
                <m:sty m:val="p"/>
              </m:rPr>
              <m:t>+</m:t>
            </m:r>
          </m:sup>
        </m:sSup>
      </m:oMath>
      <w:r>
        <w:rPr>
          <w:rFonts w:eastAsia="Georgia" w:cs="Georgia" w:ascii="Georgia" w:hAnsi="Georgia"/>
        </w:rPr>
        <w:t xml:space="preserve">et k sa constante de vitesse. Exprimer la vitesse de disparition de l'eau oxygénée. Sachant que l'acide sulfurique est en large excès, que devient l'expression de cette vitesse ?</w:t>
      </w:r>
      <w:r>
        <w:rPr/>
        <w:br w:type="textWrapping"/>
      </w:r>
      <w:r>
        <w:rPr>
          <w:rFonts w:eastAsia="Georgia" w:cs="Georgia" w:ascii="Georgia" w:hAnsi="Georgia"/>
        </w:rPr>
        <w:t xml:space="preserve">III.2. La réaction de réduction du diiode par le thiosulfate : </w:t>
      </w:r>
      <m:oMath>
        <m:sSub>
          <m:sSubPr/>
          <m:e>
            <m:r>
              <m:rPr>
                <m:sty m:val="p"/>
              </m:rPr>
              <m:t>I</m:t>
            </m:r>
          </m:e>
          <m:sub>
            <m:r>
              <m:rPr>
                <m:sty m:val="p"/>
              </m:rPr>
              <m:t>2</m:t>
            </m:r>
          </m:sub>
        </m:sSub>
        <m:r>
          <m:rPr>
            <m:sty m:val="p"/>
          </m:rPr>
          <m:t>+</m:t>
        </m:r>
        <m:r>
          <m:rPr>
            <m:sty m:val="p"/>
          </m:rPr>
          <m:t>2</m:t>
        </m:r>
        <m:sSub>
          <m:sSubPr/>
          <m:e>
            <m:r>
              <m:rPr>
                <m:nor/>
              </m:rPr>
              <m:t xml:space="preserve"> </m:t>
            </m:r>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r>
          <m:rPr>
            <m:sty m:val="p"/>
          </m:rPr>
          <m:t>→</m:t>
        </m:r>
        <m:r>
          <m:rPr>
            <m:sty m:val="p"/>
          </m:rPr>
          <m:t>2</m:t>
        </m:r>
        <m:sSup>
          <m:sSupPr/>
          <m:e>
            <m:r>
              <m:rPr>
                <m:sty m:val="p"/>
              </m:rPr>
              <m:t>I</m:t>
            </m:r>
          </m:e>
          <m:sup>
            <m:r>
              <m:rPr>
                <m:sty m:val="p"/>
              </m:rPr>
              <m:t>−</m:t>
            </m:r>
          </m:sup>
        </m:sSup>
        <m:r>
          <m:rPr>
            <m:sty m:val="p"/>
          </m:rPr>
          <m:t>+</m:t>
        </m:r>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oMath>
      <w:r>
        <w:rPr>
          <w:rFonts w:eastAsia="Georgia" w:cs="Georgia" w:ascii="Georgia" w:hAnsi="Georgia"/>
        </w:rPr>
        <w:t xml:space="preserve"> est une réaction rapide et totale. Montrer qu'à tout instant la concentration en ions iodures reste constante dans l'erlenmeyer tant qu'il reste du thiosulfate. Dans ces conditions, comment s'exprime la vitesse de la réaction (3) ? On notera </w:t>
      </w:r>
      <m:oMath>
        <m:sSub>
          <m:sSubPr/>
          <m:e>
            <m:r>
              <m:rPr>
                <m:sty m:val="p"/>
              </m:rPr>
              <m:t>k</m:t>
            </m:r>
          </m:e>
          <m:sub>
            <m:r>
              <m:rPr>
                <m:nor/>
              </m:rPr>
              <m:t>app </m:t>
            </m:r>
          </m:sub>
        </m:sSub>
      </m:oMath>
      <w:r>
        <w:rPr/>
        <w:t xml:space="preserve"> la constante de vitesse apparente.</w:t>
      </w:r>
      <w:r>
        <w:rPr/>
        <w:br w:type="textWrapping"/>
      </w:r>
      <w:r>
        <w:rPr>
          <w:rFonts w:eastAsia="Georgia" w:cs="Georgia" w:ascii="Georgia" w:hAnsi="Georgia"/>
        </w:rPr>
        <w:t xml:space="preserve">III.3. Intégrer l'équation différentielle en supposant </w:t>
      </w:r>
      <m:oMath>
        <m:r>
          <m:rPr>
            <m:sty m:val="p"/>
          </m:rPr>
          <m:t>a</m:t>
        </m:r>
        <m:r>
          <m:rPr>
            <m:sty m:val="p"/>
          </m:rPr>
          <m:t>=</m:t>
        </m:r>
        <m:r>
          <m:rPr>
            <m:sty m:val="p"/>
          </m:rPr>
          <m:t>1</m:t>
        </m:r>
      </m:oMath>
      <w:r>
        <w:rPr/>
        <w:t xml:space="preserve">.</w:t>
      </w:r>
      <w:r>
        <w:rPr/>
        <w:br w:type="textWrapping"/>
      </w:r>
      <w:r>
        <w:rPr>
          <w:rFonts w:eastAsia="Georgia" w:cs="Georgia" w:ascii="Georgia" w:hAnsi="Georgia"/>
        </w:rPr>
        <w:t xml:space="preserve">III.4. Détermination de la concentration en eau oxygénée.</w:t>
      </w:r>
      <w:r>
        <w:rPr/>
        <w:br w:type="textWrapping"/>
      </w:r>
      <w:r>
        <w:rPr>
          <w:rFonts w:eastAsia="Georgia" w:cs="Georgia" w:ascii="Georgia" w:hAnsi="Georgia"/>
        </w:rPr>
        <w:t xml:space="preserve">III.4.a. Etablir la relation entre le volume V de thiosulfate versé et la quantité de matière x d'eau oxygénée ayant disparu à l'instant </w:t>
      </w:r>
      <m:oMath>
        <m:r>
          <m:rPr>
            <m:sty m:val="i"/>
          </m:rPr>
          <m:t>t</m:t>
        </m:r>
      </m:oMath>
      <w:r>
        <w:rPr/>
        <w:t xml:space="preserve">.</w:t>
      </w:r>
      <w:r>
        <w:rPr/>
        <w:br w:type="textWrapping"/>
      </w:r>
      <w:r>
        <w:rPr>
          <w:rFonts w:eastAsia="Georgia" w:cs="Georgia" w:ascii="Georgia" w:hAnsi="Georgia"/>
        </w:rPr>
        <w:t xml:space="preserve">III.4.b. Montrer que la concentration en eau oxygénée n'ayant pas encore réagi à l'instant </w:t>
      </w:r>
      <m:oMath>
        <m:r>
          <m:rPr>
            <m:sty m:val="i"/>
          </m:rPr>
          <m:t>t</m:t>
        </m:r>
      </m:oMath>
      <w:r>
        <w:rPr/>
        <w:t xml:space="preserve"> peut se mettre sous la forme :</w:t>
      </w:r>
    </w:p>
    <w:p>
      <w:pPr>
        <w:spacing w:after="220" w:lineRule="auto"/>
      </w:pPr>
      <m:oMathPara>
        <m:oMath>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2</m:t>
                  </m:r>
                </m:sub>
              </m:sSub>
            </m:e>
          </m:d>
          <m:r>
            <m:rPr>
              <m:sty m:val="p"/>
            </m:rPr>
            <m:t>=</m:t>
          </m:r>
          <m:f>
            <m:fPr>
              <m:ctrlPr>
                <w:rPr>
                  <w:rFonts w:ascii="Cambria Math" w:hAnsi="Cambria Math"/>
                </w:rPr>
              </m:ctrlPr>
            </m:fPr>
            <m:num>
              <m:r>
                <m:rPr>
                  <m:sty m:val="p"/>
                </m:rPr>
                <m:t>5</m:t>
              </m:r>
              <m:r>
                <m:rPr>
                  <m:sty m:val="p"/>
                </m:rPr>
                <m:t>−</m:t>
              </m:r>
              <m:r>
                <m:rPr>
                  <m:sty m:val="p"/>
                </m:rPr>
                <m:t>0</m:t>
              </m:r>
              <m:r>
                <m:rPr>
                  <m:sty m:val="p"/>
                </m:rPr>
                <m:t>,</m:t>
              </m:r>
              <m:r>
                <m:rPr>
                  <m:sty m:val="p"/>
                </m:rPr>
                <m:t>5</m:t>
              </m:r>
              <m:r>
                <m:rPr>
                  <m:nor/>
                </m:rPr>
                <m:t xml:space="preserve"> </m:t>
              </m:r>
              <m:r>
                <m:rPr>
                  <m:sty m:val="p"/>
                </m:rPr>
                <m:t>V</m:t>
              </m:r>
            </m:num>
            <m:den>
              <m:r>
                <m:rPr>
                  <m:sty m:val="p"/>
                </m:rPr>
                <m:t>221</m:t>
              </m:r>
              <m:r>
                <m:rPr>
                  <m:sty m:val="p"/>
                </m:rPr>
                <m:t>+</m:t>
              </m:r>
              <m:r>
                <m:rPr>
                  <m:sty m:val="p"/>
                </m:rPr>
                <m:t>V</m:t>
              </m:r>
            </m:den>
          </m:f>
          <m:r>
            <m:rPr>
              <m:sty m:val="p"/>
            </m:rPr>
            <m:t xml:space="preserve"> </m:t>
          </m:r>
          <m:r>
            <m:rPr>
              <m:nor/>
            </m:rPr>
            <m:t> où </m:t>
          </m:r>
          <m:r>
            <m:rPr>
              <m:sty m:val="p"/>
            </m:rPr>
            <m:t>V</m:t>
          </m:r>
          <m:r>
            <m:rPr>
              <m:nor/>
            </m:rPr>
            <m:t> s'exprime en </m:t>
          </m:r>
          <m:r>
            <m:rPr>
              <m:sty m:val="p"/>
            </m:rPr>
            <m:t>mL</m:t>
          </m:r>
          <m:r>
            <m:rPr>
              <m:nor/>
            </m:rPr>
            <m:t>, et </m:t>
          </m:r>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2</m:t>
                  </m:r>
                </m:sub>
              </m:sSub>
            </m:e>
          </m:d>
          <m:r>
            <m:rPr>
              <m:nor/>
            </m:rPr>
            <m:t> en mol. </m:t>
          </m:r>
          <m:sSup>
            <m:sSupPr/>
            <m:e>
              <m:r>
                <m:rPr>
                  <m:sty m:val="p"/>
                </m:rPr>
                <m:t>L</m:t>
              </m:r>
            </m:e>
            <m:sup>
              <m:r>
                <m:rPr>
                  <m:sty m:val="p"/>
                </m:rPr>
                <m:t>−</m:t>
              </m:r>
              <m:r>
                <m:rPr>
                  <m:sty m:val="p"/>
                </m:rPr>
                <m:t>1</m:t>
              </m:r>
            </m:sup>
          </m:sSup>
          <m:r>
            <m:rPr>
              <m:nor/>
            </m:rPr>
            <m:t>. </m:t>
          </m:r>
        </m:oMath>
      </m:oMathPara>
    </w:p>
    <w:p>
      <w:pPr>
        <w:spacing w:after="220" w:lineRule="auto"/>
      </w:pPr>
      <w:r>
        <w:rPr>
          <w:rFonts w:eastAsia="Georgia" w:cs="Georgia" w:ascii="Georgia" w:hAnsi="Georgia"/>
        </w:rPr>
        <w:t xml:space="preserve">III.5. Vérifier que la réaction est bien d'ordre 1 par rapport à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Déterminer la constante de vitesse apparente à </w:t>
      </w:r>
      <m:oMath>
        <m:sSup>
          <m:sSupPr/>
          <m:e>
            <m:r>
              <m:rPr>
                <m:sty m:val="p"/>
              </m:rPr>
              <m:t>22</m:t>
            </m:r>
          </m:e>
          <m:sup>
            <m:r>
              <m:rPr>
                <m:sty m:val="p"/>
              </m:rPr>
              <m:t>∘</m:t>
            </m:r>
          </m:sup>
        </m:sSup>
        <m:r>
          <m:rPr>
            <m:sty m:val="p"/>
          </m:rPr>
          <m:t>C</m:t>
        </m:r>
      </m:oMath>
      <w:r>
        <w:rPr>
          <w:rFonts w:eastAsia="Georgia" w:cs="Georgia" w:ascii="Georgia" w:hAnsi="Georgia"/>
        </w:rPr>
        <w:t xml:space="preserve">. Préciser son unité.</w:t>
      </w:r>
      <w:r>
        <w:rPr/>
        <w:br w:type="textWrapping"/>
      </w:r>
      <w:r>
        <w:rPr/>
        <w:t xml:space="preserve">III.6. A </w:t>
      </w:r>
      <m:oMath>
        <m:r>
          <m:rPr>
            <m:sty m:val="p"/>
          </m:rPr>
          <m:t>2</m:t>
        </m:r>
        <m:sSup>
          <m:sSupPr/>
          <m:e>
            <m:r>
              <m:t xml:space="preserve"> </m:t>
            </m:r>
          </m:e>
          <m:sup>
            <m:r>
              <m:rPr>
                <m:sty m:val="p"/>
              </m:rPr>
              <m:t>∘</m:t>
            </m:r>
          </m:sup>
        </m:sSup>
        <m:r>
          <m:rPr>
            <m:sty m:val="p"/>
          </m:rPr>
          <m:t>C</m:t>
        </m:r>
      </m:oMath>
      <w:r>
        <w:rPr/>
        <w:t xml:space="preserve">, la valeur de la constante apparente est </w:t>
      </w:r>
      <m:oMath>
        <m:sSup>
          <m:sSupPr/>
          <m:e>
            <m:r>
              <m:rPr>
                <m:sty m:val="p"/>
              </m:rPr>
              <m:t>k</m:t>
            </m:r>
          </m:e>
          <m:sup>
            <m:r>
              <m:rPr>
                <m:sty m:val="i"/>
              </m:rPr>
              <m:t>′</m:t>
            </m:r>
          </m:sup>
        </m:sSup>
        <m:sSub>
          <m:sSubPr/>
          <m:e>
            <m:r>
              <m:t xml:space="preserve"> </m:t>
            </m:r>
          </m:e>
          <m:sub>
            <m:r>
              <m:rPr>
                <m:nor/>
              </m:rPr>
              <m:t>app </m:t>
            </m:r>
          </m:sub>
        </m:sSub>
        <m:r>
          <m:rPr>
            <m:sty m:val="p"/>
          </m:rPr>
          <m:t>=</m:t>
        </m:r>
        <m:r>
          <m:rPr>
            <m:sty m:val="p"/>
          </m:rPr>
          <m:t>5</m:t>
        </m:r>
        <m:r>
          <m:rPr>
            <m:sty m:val="p"/>
          </m:rPr>
          <m:t>,</m:t>
        </m:r>
        <m:r>
          <m:rPr>
            <m:sty m:val="p"/>
          </m:rPr>
          <m:t>83</m:t>
        </m:r>
        <m:r>
          <m:rPr>
            <m:sty m:val="p"/>
          </m:rPr>
          <m:t>⋅</m:t>
        </m:r>
        <m:sSup>
          <m:sSupPr/>
          <m:e>
            <m:r>
              <m:rPr>
                <m:sty m:val="p"/>
              </m:rPr>
              <m:t>10</m:t>
            </m:r>
          </m:e>
          <m:sup>
            <m:r>
              <m:rPr>
                <m:sty m:val="p"/>
              </m:rPr>
              <m:t>−</m:t>
            </m:r>
            <m:r>
              <m:rPr>
                <m:sty m:val="p"/>
              </m:rPr>
              <m:t>4</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déduire la valeur de l'énergie d'activation de la réaction.</w:t>
      </w:r>
    </w:p>
    <w:p>
      <w:pPr>
        <w:spacing w:line="271" w:before="330" w:lineRule="auto"/>
      </w:pPr>
      <w:r>
        <w:rPr>
          <w:b/>
          <w:sz w:val="42"/>
        </w:rPr>
        <w:t xml:space="preserve">DONNEES :</w:t>
      </w:r>
    </w:p>
    <w:p>
      <w:pPr>
        <w:spacing w:after="220" w:lineRule="auto"/>
      </w:pPr>
      <w:r>
        <w:rPr>
          <w:rFonts w:eastAsia="Georgia" w:cs="Georgia" w:ascii="Georgia" w:hAnsi="Georgia"/>
        </w:rPr>
        <w:t xml:space="preserve">Numéros atomiques : I: </w:t>
      </w:r>
      <m:oMath>
        <m:r>
          <m:rPr>
            <m:sty m:val="p"/>
          </m:rPr>
          <m:t>53</m:t>
        </m:r>
        <m:r>
          <m:rPr>
            <m:sty m:val="p"/>
          </m:rPr>
          <m:t xml:space="preserve"> </m:t>
        </m:r>
        <m:r>
          <m:rPr>
            <m:sty m:val="p"/>
          </m:rPr>
          <m:t>Cl</m:t>
        </m:r>
        <m:r>
          <m:rPr>
            <m:sty m:val="p"/>
          </m:rPr>
          <m:t>:</m:t>
        </m:r>
        <m:r>
          <m:rPr>
            <m:sty m:val="p"/>
          </m:rPr>
          <m:t>17</m:t>
        </m:r>
      </m:oMath>
      <w:r>
        <w:rPr/>
        <w:br w:type="textWrapping"/>
      </w:r>
      <w:r>
        <w:rPr>
          <w:rFonts w:eastAsia="Georgia" w:cs="Georgia" w:ascii="Georgia" w:hAnsi="Georgia"/>
        </w:rPr>
        <w:t xml:space="preserve">Electronégativités (échelle de Pauling) I:2,5 </w:t>
      </w:r>
      <m:oMath>
        <m:r>
          <m:rPr>
            <m:sty m:val="p"/>
          </m:rPr>
          <m:t xml:space="preserve"> </m:t>
        </m:r>
        <m:r>
          <m:rPr>
            <m:sty m:val="p"/>
          </m:rPr>
          <m:t>Cl</m:t>
        </m:r>
        <m:r>
          <m:rPr>
            <m:sty m:val="p"/>
          </m:rPr>
          <m:t>:</m:t>
        </m:r>
        <m:r>
          <m:rPr>
            <m:sty m:val="p"/>
          </m:rPr>
          <m:t>3</m:t>
        </m:r>
      </m:oMath>
      <w:r>
        <w:rPr/>
        <w:br w:type="textWrapping"/>
      </w:r>
      <w:r>
        <w:rPr>
          <w:rFonts w:eastAsia="Georgia" w:cs="Georgia" w:ascii="Georgia" w:hAnsi="Georgia"/>
        </w:rPr>
        <w:t xml:space="preserve">Potentiels rédox standard à 298 K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p"/>
                      </m:rPr>
                      <m:t>E</m:t>
                    </m:r>
                  </m:e>
                  <m:sub>
                    <m:r>
                      <m:rPr>
                        <m:sty m:val="p"/>
                      </m:rPr>
                      <m:t>1</m:t>
                    </m:r>
                  </m:sub>
                  <m:sup>
                    <m:r>
                      <m:rPr>
                        <m:sty m:val="p"/>
                      </m:rPr>
                      <m:t>∘</m:t>
                    </m:r>
                  </m:sup>
                </m:sSubSup>
                <m:d>
                  <m:dPr>
                    <m:begChr m:val="("/>
                    <m:endChr m:val=")"/>
                    <m:ctrlPr>
                      <w:rPr>
                        <w:rFonts w:ascii="Cambria Math" w:hAnsi="Cambria Math"/>
                      </w:rPr>
                    </m:ctrlPr>
                  </m:dPr>
                  <m:e>
                    <m:sSub>
                      <m:sSubPr/>
                      <m:e>
                        <m:r>
                          <m:rPr>
                            <m:sty m:val="p"/>
                          </m:rPr>
                          <m:t>I</m:t>
                        </m:r>
                      </m:e>
                      <m:sub>
                        <m:r>
                          <m:rPr>
                            <m:sty m:val="p"/>
                          </m:rPr>
                          <m:t>2</m:t>
                        </m:r>
                      </m:sub>
                    </m:sSub>
                    <m:r>
                      <m:rPr>
                        <m:sty m:val="p"/>
                      </m:rPr>
                      <m:t>/</m:t>
                    </m:r>
                    <m:sSup>
                      <m:sSupPr/>
                      <m:e>
                        <m:r>
                          <m:rPr>
                            <m:sty m:val="p"/>
                          </m:rPr>
                          <m:t>I</m:t>
                        </m:r>
                      </m:e>
                      <m:sup>
                        <m:r>
                          <m:rPr>
                            <m:sty m:val="p"/>
                          </m:rPr>
                          <m:t>−</m:t>
                        </m:r>
                      </m:sup>
                    </m:sSup>
                  </m:e>
                </m:d>
                <m:r>
                  <m:rPr>
                    <m:sty m:val="p"/>
                  </m:rPr>
                  <m:t>=</m:t>
                </m:r>
                <m:r>
                  <m:rPr>
                    <m:sty m:val="p"/>
                  </m:rPr>
                  <m:t>0</m:t>
                </m:r>
                <m:r>
                  <m:rPr>
                    <m:sty m:val="p"/>
                  </m:rPr>
                  <m:t>,</m:t>
                </m:r>
                <m:r>
                  <m:rPr>
                    <m:sty m:val="p"/>
                  </m:rPr>
                  <m:t>54</m:t>
                </m:r>
                <m:r>
                  <m:rPr>
                    <m:nor/>
                  </m:rPr>
                  <m:t xml:space="preserve"> </m:t>
                </m:r>
                <m:r>
                  <m:rPr>
                    <m:sty m:val="p"/>
                  </m:rPr>
                  <m:t>V</m:t>
                </m:r>
              </m:e>
            </m:mr>
            <m:mr>
              <m:e/>
              <m:e>
                <m:sSubSup>
                  <m:sSubSupPr/>
                  <m:e>
                    <m:r>
                      <m:rPr>
                        <m:sty m:val="p"/>
                      </m:rPr>
                      <m:t>E</m:t>
                    </m:r>
                  </m:e>
                  <m:sub>
                    <m:r>
                      <m:rPr>
                        <m:sty m:val="p"/>
                      </m:rPr>
                      <m:t>2</m:t>
                    </m:r>
                  </m:sub>
                  <m:sup>
                    <m:r>
                      <m:rPr>
                        <m:sty m:val="p"/>
                      </m:rPr>
                      <m:t>∘</m:t>
                    </m:r>
                  </m:sup>
                </m:sSubSup>
                <m:d>
                  <m:dPr>
                    <m:begChr m:val="("/>
                    <m:endChr m:val=")"/>
                    <m:ctrlPr>
                      <w:rPr>
                        <w:rFonts w:ascii="Cambria Math" w:hAnsi="Cambria Math"/>
                      </w:rPr>
                    </m:ctrlPr>
                  </m:dPr>
                  <m:e>
                    <m:sSubSup>
                      <m:sSubSupPr/>
                      <m:e>
                        <m:r>
                          <m:rPr>
                            <m:sty m:val="p"/>
                          </m:rPr>
                          <m:t>ICl</m:t>
                        </m:r>
                      </m:e>
                      <m:sub>
                        <m:r>
                          <m:rPr>
                            <m:sty m:val="p"/>
                          </m:rPr>
                          <m:t>2</m:t>
                        </m:r>
                      </m:sub>
                      <m:sup>
                        <m:r>
                          <m:rPr>
                            <m:sty m:val="p"/>
                          </m:rPr>
                          <m:t>−</m:t>
                        </m:r>
                      </m:sup>
                    </m:sSubSup>
                    <m:r>
                      <m:rPr>
                        <m:sty m:val="p"/>
                      </m:rPr>
                      <m:t>/</m:t>
                    </m:r>
                    <m:sSub>
                      <m:sSubPr/>
                      <m:e>
                        <m:r>
                          <m:rPr>
                            <m:sty m:val="p"/>
                          </m:rPr>
                          <m:t>I</m:t>
                        </m:r>
                      </m:e>
                      <m:sub>
                        <m:r>
                          <m:rPr>
                            <m:sty m:val="p"/>
                          </m:rPr>
                          <m:t>2</m:t>
                        </m:r>
                      </m:sub>
                    </m:sSub>
                  </m:e>
                </m:d>
                <m:r>
                  <m:rPr>
                    <m:sty m:val="p"/>
                  </m:rPr>
                  <m:t>=</m:t>
                </m:r>
                <m:r>
                  <m:rPr>
                    <m:sty m:val="p"/>
                  </m:rPr>
                  <m:t>1</m:t>
                </m:r>
                <m:r>
                  <m:rPr>
                    <m:sty m:val="p"/>
                  </m:rPr>
                  <m:t>,</m:t>
                </m:r>
                <m:r>
                  <m:rPr>
                    <m:sty m:val="p"/>
                  </m:rPr>
                  <m:t>06</m:t>
                </m:r>
                <m:r>
                  <m:rPr>
                    <m:nor/>
                  </m:rPr>
                  <m:t xml:space="preserve"> </m:t>
                </m:r>
                <m:r>
                  <m:rPr>
                    <m:sty m:val="p"/>
                  </m:rPr>
                  <m:t>V</m:t>
                </m:r>
              </m:e>
            </m:mr>
            <m:mr>
              <m:e/>
              <m:e>
                <m:sSubSup>
                  <m:sSubSupPr/>
                  <m:e>
                    <m:r>
                      <m:rPr>
                        <m:sty m:val="p"/>
                      </m:rPr>
                      <m:t>E</m:t>
                    </m:r>
                  </m:e>
                  <m:sub>
                    <m:r>
                      <m:rPr>
                        <m:sty m:val="p"/>
                      </m:rPr>
                      <m:t>3</m:t>
                    </m:r>
                  </m:sub>
                  <m:sup>
                    <m:r>
                      <m:rPr>
                        <m:sty m:val="p"/>
                      </m:rPr>
                      <m:t>∘</m:t>
                    </m:r>
                  </m:sup>
                </m:sSubSup>
                <m:d>
                  <m:dPr>
                    <m:begChr m:val="("/>
                    <m:endChr m:val=")"/>
                    <m:ctrlPr>
                      <w:rPr>
                        <w:rFonts w:ascii="Cambria Math" w:hAnsi="Cambria Math"/>
                      </w:rPr>
                    </m:ctrlPr>
                  </m:dPr>
                  <m:e>
                    <m:sSup>
                      <m:sSupPr/>
                      <m:e>
                        <m:r>
                          <m:rPr>
                            <m:sty m:val="p"/>
                          </m:rPr>
                          <m:t>Ce</m:t>
                        </m:r>
                      </m:e>
                      <m:sup>
                        <m:r>
                          <m:rPr>
                            <m:sty m:val="p"/>
                          </m:rPr>
                          <m:t>4</m:t>
                        </m:r>
                        <m:r>
                          <m:rPr>
                            <m:sty m:val="p"/>
                          </m:rPr>
                          <m:t>+</m:t>
                        </m:r>
                      </m:sup>
                    </m:sSup>
                    <m:r>
                      <m:rPr>
                        <m:sty m:val="p"/>
                      </m:rPr>
                      <m:t>/</m:t>
                    </m:r>
                    <m:sSup>
                      <m:sSupPr/>
                      <m:e>
                        <m:r>
                          <m:rPr>
                            <m:sty m:val="p"/>
                          </m:rPr>
                          <m:t>Ce</m:t>
                        </m:r>
                      </m:e>
                      <m:sup>
                        <m:r>
                          <m:rPr>
                            <m:sty m:val="p"/>
                          </m:rPr>
                          <m:t>3</m:t>
                        </m:r>
                        <m:r>
                          <m:rPr>
                            <m:sty m:val="p"/>
                          </m:rPr>
                          <m:t>+</m:t>
                        </m:r>
                      </m:sup>
                    </m:sSup>
                  </m:e>
                </m:d>
                <m:r>
                  <m:rPr>
                    <m:sty m:val="p"/>
                  </m:rPr>
                  <m:t>=</m:t>
                </m:r>
                <m:r>
                  <m:rPr>
                    <m:sty m:val="p"/>
                  </m:rPr>
                  <m:t>1</m:t>
                </m:r>
                <m:r>
                  <m:rPr>
                    <m:sty m:val="p"/>
                  </m:rPr>
                  <m:t>,</m:t>
                </m:r>
                <m:r>
                  <m:rPr>
                    <m:sty m:val="p"/>
                  </m:rPr>
                  <m:t>28</m:t>
                </m:r>
                <m:r>
                  <m:rPr>
                    <m:nor/>
                  </m:rPr>
                  <m:t xml:space="preserve"> </m:t>
                </m:r>
                <m:r>
                  <m:rPr>
                    <m:sty m:val="p"/>
                  </m:rPr>
                  <m:t>V</m:t>
                </m:r>
                <m:r>
                  <m:rPr>
                    <m:sty m:val="p"/>
                  </m:rPr>
                  <m:t>(</m:t>
                </m:r>
                <m:r>
                  <m:rPr>
                    <m:nor/>
                  </m:rPr>
                  <m:t> dans </m:t>
                </m:r>
                <m:r>
                  <m:rPr>
                    <m:sty m:val="p"/>
                  </m:rPr>
                  <m:t>HCl</m:t>
                </m:r>
                <m:r>
                  <m:rPr>
                    <m:sty m:val="p"/>
                  </m:rPr>
                  <m:t>)</m:t>
                </m:r>
              </m:e>
            </m:mr>
          </m:m>
        </m:oMath>
      </m:oMathPara>
    </w:p>
    <w:p>
      <w:pPr>
        <w:spacing w:after="220" w:lineRule="auto"/>
      </w:pPr>
      <w:r>
        <w:rPr/>
        <w:t xml:space="preserve">Constante des gaz parfaits :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br w:type="textWrapping"/>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à 298 K .</w:t>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CYCLES DE STIRLING ET RÉVERSIBILITÉ</w:t>
      </w:r>
    </w:p>
    <w:p>
      <w:pPr>
        <w:spacing w:after="220" w:lineRule="auto"/>
      </w:pPr>
      <w:r>
        <w:rPr>
          <w:rFonts w:eastAsia="Georgia" w:cs="Georgia" w:ascii="Georgia" w:hAnsi="Georgia"/>
        </w:rPr>
        <w:t xml:space="preserve">De nombreuses parties et questions de ce problème sont indépendantes.</w:t>
      </w:r>
      <w:r>
        <w:rPr/>
        <w:br w:type="textWrapping"/>
      </w:r>
      <w:r>
        <w:rPr>
          <w:rFonts w:eastAsia="Georgia" w:cs="Georgia" w:ascii="Georgia" w:hAnsi="Georgia"/>
        </w:rPr>
        <w:t xml:space="preserve">La concision et la clarté des réponses non-numériques sera appréciée.</w:t>
      </w:r>
      <w:r>
        <w:rPr/>
        <w:br w:type="textWrapping"/>
      </w:r>
      <w:r>
        <w:rPr>
          <w:rFonts w:eastAsia="Georgia" w:cs="Georgia" w:ascii="Georgia" w:hAnsi="Georgia"/>
        </w:rPr>
        <w:t xml:space="preserve">Les données numériques (notamment les conductivités thermiques </w:t>
      </w:r>
      <m:oMath>
        <m:r>
          <m:rPr>
            <m:sty m:val="i"/>
          </m:rPr>
          <m:t>λ</m:t>
        </m:r>
      </m:oMath>
      <w:r>
        <w:rPr>
          <w:rFonts w:eastAsia="Georgia" w:cs="Georgia" w:ascii="Georgia" w:hAnsi="Georgia"/>
        </w:rPr>
        <w:t xml:space="preserve">, capacités thermiques massiques isobares </w:t>
      </w:r>
      <m:oMath>
        <m:sSub>
          <m:sSubPr/>
          <m:e>
            <m:r>
              <m:rPr>
                <m:sty m:val="i"/>
              </m:rPr>
              <m:t>c</m:t>
            </m:r>
          </m:e>
          <m:sub>
            <m:r>
              <m:rPr>
                <m:sty m:val="p"/>
              </m:rPr>
              <m:t>P</m:t>
            </m:r>
          </m:sub>
        </m:sSub>
      </m:oMath>
      <w:r>
        <w:rPr/>
        <w:t xml:space="preserve">, masses volumiques </w:t>
      </w:r>
      <m:oMath>
        <m:r>
          <m:rPr>
            <m:sty m:val="i"/>
          </m:rPr>
          <m:t>μ</m:t>
        </m:r>
      </m:oMath>
      <w:r>
        <w:rPr>
          <w:rFonts w:eastAsia="Georgia" w:cs="Georgia" w:ascii="Georgia" w:hAnsi="Georgia"/>
        </w:rPr>
        <w:t xml:space="preserve"> des différents matériaux étudiés dans ce problème) sont regroupées en dernière page de cet énoncé.</w:t>
      </w:r>
    </w:p>
    <w:p>
      <w:pPr>
        <w:spacing w:line="271" w:before="330" w:lineRule="auto"/>
      </w:pPr>
      <w:r>
        <w:rPr>
          <w:b/>
          <w:sz w:val="42"/>
        </w:rPr>
        <w:t xml:space="preserve">A Cycle de Stirling d'un moteur ditherme</w:t>
      </w:r>
    </w:p>
    <w:p>
      <w:pPr>
        <w:spacing w:after="220" w:lineRule="auto"/>
      </w:pPr>
      <w:r>
        <w:rPr>
          <w:rFonts w:eastAsia="Georgia" w:cs="Georgia" w:ascii="Georgia" w:hAnsi="Georgia"/>
        </w:rPr>
        <w:t xml:space="preserve">On considère </w:t>
      </w:r>
      <m:oMath>
        <m:r>
          <m:rPr>
            <m:sty m:val="p"/>
          </m:rPr>
          <m:t>n</m:t>
        </m:r>
        <m:r>
          <m:rPr>
            <m:sty m:val="p"/>
          </m:rPr>
          <m:t>=</m:t>
        </m:r>
        <m:sSup>
          <m:sSupPr/>
          <m:e>
            <m:r>
              <m:rPr>
                <m:sty m:val="p"/>
              </m:rPr>
              <m:t>4010</m:t>
            </m:r>
          </m:e>
          <m:sup>
            <m:r>
              <m:rPr>
                <m:sty m:val="p"/>
              </m:rPr>
              <m:t>−</m:t>
            </m:r>
            <m:r>
              <m:rPr>
                <m:sty m:val="p"/>
              </m:rPr>
              <m:t>3</m:t>
            </m:r>
          </m:sup>
        </m:sSup>
      </m:oMath>
      <w:r>
        <w:rPr>
          <w:rFonts w:eastAsia="Georgia" w:cs="Georgia" w:ascii="Georgia" w:hAnsi="Georgia"/>
        </w:rPr>
        <w:t xml:space="preserve"> mol d'air, considéré comme un gaz parfait de rapport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ν</m:t>
                </m:r>
              </m:sub>
            </m:sSub>
          </m:den>
        </m:f>
      </m:oMath>
      <w:r>
        <w:rPr>
          <w:rFonts w:eastAsia="Georgia" w:cs="Georgia" w:ascii="Georgia" w:hAnsi="Georgia"/>
        </w:rPr>
        <w:t xml:space="preserve"> constant et égal à 1,4 , subissant un cycle modélisé par les évolutions suivantes à partir de l'état </w:t>
      </w:r>
      <m:oMath>
        <m:r>
          <m:rPr>
            <m:sty m:val="p"/>
          </m:rPr>
          <m:t>A</m:t>
        </m:r>
        <m:r>
          <m:rPr>
            <m:sty m:val="p"/>
          </m:rPr>
          <m:t>:</m:t>
        </m:r>
        <m:sSub>
          <m:sSubPr/>
          <m:e>
            <m:r>
              <m:rPr>
                <m:sty m:val="p"/>
              </m:rPr>
              <m:t>p</m:t>
            </m:r>
          </m:e>
          <m:sub>
            <m:r>
              <m:rPr>
                <m:sty m:val="p"/>
              </m:rPr>
              <m:t>1</m:t>
            </m:r>
          </m:sub>
        </m:sSub>
        <m:r>
          <m:rPr>
            <m:sty m:val="p"/>
          </m:rPr>
          <m:t>=</m:t>
        </m:r>
        <m:r>
          <m:rPr>
            <m:sty m:val="p"/>
          </m:rPr>
          <m:t>1</m:t>
        </m:r>
      </m:oMath>
      <w:r>
        <w:rPr/>
        <w:t xml:space="preserve"> bar (soit </w:t>
      </w:r>
      <m:oMath>
        <m:sSup>
          <m:sSupPr/>
          <m:e>
            <m:r>
              <m:rPr>
                <m:sty m:val="p"/>
              </m:rPr>
              <m:t>10</m:t>
            </m:r>
          </m:e>
          <m:sup>
            <m:r>
              <m:rPr>
                <m:sty m:val="p"/>
              </m:rPr>
              <m:t>5</m:t>
            </m:r>
          </m:sup>
        </m:sSup>
        <m:r>
          <m:rPr>
            <m:nor/>
          </m:rPr>
          <m:t xml:space="preserve"> </m:t>
        </m:r>
        <m:r>
          <m:rPr>
            <m:sty m:val="p"/>
          </m:rPr>
          <m:t>Pa</m:t>
        </m:r>
      </m:oMath>
      <w:r>
        <w:rPr/>
        <w:t xml:space="preserve"> ), et </w:t>
      </w:r>
      <m:oMath>
        <m:sSub>
          <m:sSubPr/>
          <m:e>
            <m:r>
              <m:rPr>
                <m:sty m:val="p"/>
              </m:rPr>
              <m:t>T</m:t>
            </m:r>
          </m:e>
          <m:sub>
            <m:r>
              <m:rPr>
                <m:sty m:val="p"/>
              </m:rPr>
              <m:t>1</m:t>
            </m:r>
          </m:sub>
        </m:sSub>
        <m:r>
          <m:rPr>
            <m:sty m:val="p"/>
          </m:rPr>
          <m:t>=</m:t>
        </m:r>
        <m:r>
          <m:rPr>
            <m:sty m:val="p"/>
          </m:rPr>
          <m:t>300</m:t>
        </m:r>
        <m:r>
          <m:rPr>
            <m:nor/>
          </m:rPr>
          <m:t xml:space="preserve"> </m:t>
        </m:r>
        <m:r>
          <m:rPr>
            <m:sty m:val="p"/>
          </m:rPr>
          <m:t>K</m:t>
        </m:r>
      </m:oMath>
      <w:r>
        <w:rPr/>
        <w:t xml:space="preserve"> :</w:t>
      </w:r>
    </w:p>
    <w:p>
      <w:pPr>
        <w:numPr>
          <w:ilvl w:val="0"/>
          <w:numId w:val="1"/>
        </w:numPr>
        <w:spacing w:lineRule="auto"/>
      </w:pPr>
      <w:r>
        <w:rPr>
          <w:rFonts w:eastAsia="Georgia" w:cs="Georgia" w:ascii="Georgia" w:hAnsi="Georgia"/>
        </w:rPr>
        <w:t xml:space="preserve">compression isotherme réversible au contact de la source </w:t>
      </w:r>
      <m:oMath>
        <m:sSub>
          <m:sSubPr/>
          <m:e>
            <m:r>
              <m:rPr>
                <m:sty m:val="i"/>
              </m:rPr>
              <m:t>S</m:t>
            </m:r>
          </m:e>
          <m:sub>
            <m:r>
              <m:rPr>
                <m:sty m:val="p"/>
              </m:rPr>
              <m:t>1</m:t>
            </m:r>
          </m:sub>
        </m:sSub>
      </m:oMath>
      <w:r>
        <w:rPr>
          <w:rFonts w:eastAsia="Georgia" w:cs="Georgia" w:ascii="Georgia" w:hAnsi="Georgia"/>
        </w:rPr>
        <w:t xml:space="preserve"> à </w:t>
      </w:r>
      <m:oMath>
        <m:sSub>
          <m:sSubPr/>
          <m:e>
            <m:r>
              <m:rPr>
                <m:sty m:val="i"/>
              </m:rPr>
              <m:t>T</m:t>
            </m:r>
          </m:e>
          <m:sub>
            <m:r>
              <m:rPr>
                <m:sty m:val="p"/>
              </m:rPr>
              <m:t>1</m:t>
            </m:r>
          </m:sub>
        </m:sSub>
      </m:oMath>
      <w:r>
        <w:rPr>
          <w:rFonts w:eastAsia="Georgia" w:cs="Georgia" w:ascii="Georgia" w:hAnsi="Georgia"/>
        </w:rPr>
        <w:t xml:space="preserve">, jusqu'à l'état </w:t>
      </w:r>
      <m:oMath>
        <m:r>
          <m:rPr>
            <m:sty m:val="i"/>
          </m:rPr>
          <m:t>B</m:t>
        </m:r>
      </m:oMath>
      <w:r>
        <w:rPr/>
        <w:t xml:space="preserve">, de volume </w:t>
      </w:r>
      <m:oMath>
        <m:sSub>
          <m:sSubPr/>
          <m:e>
            <m:r>
              <m:rPr>
                <m:sty m:val="p"/>
              </m:rPr>
              <m:t>V</m:t>
            </m:r>
          </m:e>
          <m:sub>
            <m:r>
              <m:rPr>
                <m:sty m:val="p"/>
              </m:rPr>
              <m:t>2</m:t>
            </m:r>
          </m:sub>
        </m:sSub>
        <m:r>
          <m:rPr>
            <m:sty m:val="p"/>
          </m:rPr>
          <m:t>=</m:t>
        </m:r>
        <m:sSub>
          <m:sSubPr/>
          <m:e>
            <m:r>
              <m:rPr>
                <m:sty m:val="p"/>
              </m:rPr>
              <m:t>V</m:t>
            </m:r>
          </m:e>
          <m:sub>
            <m:r>
              <m:rPr>
                <m:sty m:val="p"/>
              </m:rPr>
              <m:t>1</m:t>
            </m:r>
          </m:sub>
        </m:sSub>
        <m:r>
          <m:rPr>
            <m:sty m:val="p"/>
          </m:rPr>
          <m:t>/</m:t>
        </m:r>
        <m:r>
          <m:rPr>
            <m:sty m:val="p"/>
          </m:rPr>
          <m:t>10</m:t>
        </m:r>
      </m:oMath>
      <w:r>
        <w:rPr/>
        <w:t xml:space="preserve">.</w:t>
      </w:r>
    </w:p>
    <w:p>
      <w:pPr>
        <w:numPr>
          <w:ilvl w:val="0"/>
          <w:numId w:val="1"/>
        </w:numPr>
        <w:spacing w:lineRule="auto"/>
      </w:pPr>
      <w:r>
        <w:rPr>
          <w:rFonts w:eastAsia="Georgia" w:cs="Georgia" w:ascii="Georgia" w:hAnsi="Georgia"/>
        </w:rPr>
        <w:t xml:space="preserve">échauffement isochore au contact thermique de la source </w:t>
      </w:r>
      <m:oMath>
        <m:sSub>
          <m:sSubPr/>
          <m:e>
            <m:r>
              <m:rPr>
                <m:sty m:val="i"/>
              </m:rPr>
              <m:t>S</m:t>
            </m:r>
          </m:e>
          <m:sub>
            <m:r>
              <m:rPr>
                <m:sty m:val="p"/>
              </m:rPr>
              <m:t>2</m:t>
            </m:r>
          </m:sub>
        </m:sSub>
      </m:oMath>
      <w:r>
        <w:rPr>
          <w:rFonts w:eastAsia="Georgia" w:cs="Georgia" w:ascii="Georgia" w:hAnsi="Georgia"/>
        </w:rPr>
        <w:t xml:space="preserve"> à </w:t>
      </w:r>
      <m:oMath>
        <m:sSub>
          <m:sSubPr/>
          <m:e>
            <m:r>
              <m:rPr>
                <m:sty m:val="i"/>
              </m:rPr>
              <m:t>T</m:t>
            </m:r>
          </m:e>
          <m:sub>
            <m:r>
              <m:rPr>
                <m:sty m:val="p"/>
              </m:rPr>
              <m:t>2</m:t>
            </m:r>
          </m:sub>
        </m:sSub>
        <m:r>
          <m:rPr>
            <m:sty m:val="p"/>
          </m:rPr>
          <m:t>=</m:t>
        </m:r>
        <m:r>
          <m:rPr>
            <m:sty m:val="p"/>
          </m:rPr>
          <m:t>600</m:t>
        </m:r>
        <m:r>
          <m:rPr>
            <m:nor/>
          </m:rPr>
          <m:t xml:space="preserve"> </m:t>
        </m:r>
        <m:r>
          <m:rPr>
            <m:sty m:val="p"/>
          </m:rPr>
          <m:t>K</m:t>
        </m:r>
      </m:oMath>
      <w:r>
        <w:rPr>
          <w:rFonts w:eastAsia="Georgia" w:cs="Georgia" w:ascii="Georgia" w:hAnsi="Georgia"/>
        </w:rPr>
        <w:t xml:space="preserve"> jusqu'à l'état C , de température </w:t>
      </w:r>
      <m:oMath>
        <m:sSub>
          <m:sSubPr/>
          <m:e>
            <m:r>
              <m:rPr>
                <m:sty m:val="i"/>
              </m:rPr>
              <m:t>T</m:t>
            </m:r>
          </m:e>
          <m:sub>
            <m:r>
              <m:rPr>
                <m:sty m:val="p"/>
              </m:rPr>
              <m:t>2</m:t>
            </m:r>
          </m:sub>
        </m:sSub>
      </m:oMath>
      <w:r>
        <w:rPr/>
        <w:t xml:space="preserve">.</w:t>
      </w:r>
    </w:p>
    <w:p>
      <w:pPr>
        <w:numPr>
          <w:ilvl w:val="0"/>
          <w:numId w:val="1"/>
        </w:numPr>
        <w:spacing w:lineRule="auto"/>
      </w:pPr>
      <w:r>
        <w:rPr>
          <w:rFonts w:eastAsia="Georgia" w:cs="Georgia" w:ascii="Georgia" w:hAnsi="Georgia"/>
        </w:rPr>
        <w:t xml:space="preserve">détente isotherme réversible au contact de la source </w:t>
      </w:r>
      <m:oMath>
        <m:sSub>
          <m:sSubPr/>
          <m:e>
            <m:r>
              <m:rPr>
                <m:sty m:val="i"/>
              </m:rPr>
              <m:t>S</m:t>
            </m:r>
          </m:e>
          <m:sub>
            <m:r>
              <m:rPr>
                <m:sty m:val="p"/>
              </m:rPr>
              <m:t>2</m:t>
            </m:r>
          </m:sub>
        </m:sSub>
      </m:oMath>
      <w:r>
        <w:rPr>
          <w:rFonts w:eastAsia="Georgia" w:cs="Georgia" w:ascii="Georgia" w:hAnsi="Georgia"/>
        </w:rPr>
        <w:t xml:space="preserve"> à la température </w:t>
      </w:r>
      <m:oMath>
        <m:sSub>
          <m:sSubPr/>
          <m:e>
            <m:r>
              <m:rPr>
                <m:sty m:val="i"/>
              </m:rPr>
              <m:t>T</m:t>
            </m:r>
          </m:e>
          <m:sub>
            <m:r>
              <m:rPr>
                <m:sty m:val="p"/>
              </m:rPr>
              <m:t>2</m:t>
            </m:r>
          </m:sub>
        </m:sSub>
      </m:oMath>
      <w:r>
        <w:rPr>
          <w:rFonts w:eastAsia="Georgia" w:cs="Georgia" w:ascii="Georgia" w:hAnsi="Georgia"/>
        </w:rPr>
        <w:t xml:space="preserve"> jusqu'à l'état </w:t>
      </w:r>
      <m:oMath>
        <m:r>
          <m:rPr>
            <m:sty m:val="i"/>
          </m:rPr>
          <m:t>D</m:t>
        </m:r>
      </m:oMath>
      <w:r>
        <w:rPr/>
        <w:t xml:space="preserve">, de volume </w:t>
      </w:r>
      <m:oMath>
        <m:sSub>
          <m:sSubPr/>
          <m:e>
            <m:r>
              <m:rPr>
                <m:sty m:val="p"/>
              </m:rPr>
              <m:t>V</m:t>
            </m:r>
          </m:e>
          <m:sub>
            <m:r>
              <m:rPr>
                <m:sty m:val="p"/>
              </m:rPr>
              <m:t>1</m:t>
            </m:r>
          </m:sub>
        </m:sSub>
      </m:oMath>
      <w:r>
        <w:rPr/>
        <w:t xml:space="preserve">.</w:t>
      </w:r>
    </w:p>
    <w:p>
      <w:pPr>
        <w:numPr>
          <w:ilvl w:val="0"/>
          <w:numId w:val="1"/>
        </w:numPr>
        <w:spacing w:lineRule="auto"/>
      </w:pPr>
      <w:r>
        <w:rPr/>
        <w:t xml:space="preserve">refroidissement isochore au contact thermique de la source </w:t>
      </w:r>
      <m:oMath>
        <m:sSub>
          <m:sSubPr/>
          <m:e>
            <m:r>
              <m:rPr>
                <m:sty m:val="i"/>
              </m:rPr>
              <m:t>S</m:t>
            </m:r>
          </m:e>
          <m:sub>
            <m:r>
              <m:rPr>
                <m:sty m:val="i"/>
              </m:rPr>
              <m:t>I</m:t>
            </m:r>
          </m:sub>
        </m:sSub>
      </m:oMath>
      <w:r>
        <w:rPr>
          <w:rFonts w:eastAsia="Georgia" w:cs="Georgia" w:ascii="Georgia" w:hAnsi="Georgia"/>
        </w:rPr>
        <w:t xml:space="preserve"> jusqu'à l'état A , de température </w:t>
      </w:r>
      <m:oMath>
        <m:sSub>
          <m:sSubPr/>
          <m:e>
            <m:r>
              <m:rPr>
                <m:sty m:val="p"/>
              </m:rPr>
              <m:t>T</m:t>
            </m:r>
          </m:e>
          <m:sub>
            <m:r>
              <m:rPr>
                <m:sty m:val="p"/>
              </m:rPr>
              <m:t>1</m:t>
            </m:r>
          </m:sub>
        </m:sSub>
      </m:oMath>
      <w:r>
        <w:rPr/>
        <w:t xml:space="preserve">.</w:t>
      </w:r>
    </w:p>
    <w:p>
      <w:pPr>
        <w:numPr>
          <w:ilvl w:val="0"/>
          <w:numId w:val="2"/>
        </w:numPr>
        <w:spacing w:lineRule="auto"/>
      </w:pPr>
      <w:r>
        <w:rPr>
          <w:rFonts w:eastAsia="Georgia" w:cs="Georgia" w:ascii="Georgia" w:hAnsi="Georgia"/>
        </w:rPr>
        <w:t xml:space="preserve">Calculer les valeurs numériques de </w:t>
      </w:r>
      <m:oMath>
        <m:r>
          <m:rPr>
            <m:sty m:val="p"/>
          </m:rPr>
          <m:t>P</m:t>
        </m:r>
        <m:r>
          <m:rPr>
            <m:sty m:val="p"/>
          </m:rPr>
          <m:t>,</m:t>
        </m:r>
        <m:r>
          <m:rPr>
            <m:sty m:val="p"/>
          </m:rPr>
          <m:t>V</m:t>
        </m:r>
      </m:oMath>
      <w:r>
        <w:rPr>
          <w:rFonts w:eastAsia="Georgia" w:cs="Georgia" w:ascii="Georgia" w:hAnsi="Georgia"/>
        </w:rPr>
        <w:t xml:space="preserve"> et T pour chacun des états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(on présentera les résultats dans un tableau).</w:t>
      </w:r>
    </w:p>
    <w:p>
      <w:pPr>
        <w:numPr>
          <w:ilvl w:val="0"/>
          <w:numId w:val="2"/>
        </w:numPr>
        <w:spacing w:lineRule="auto"/>
      </w:pPr>
      <w:r>
        <w:rPr>
          <w:rFonts w:eastAsia="Georgia" w:cs="Georgia" w:ascii="Georgia" w:hAnsi="Georgia"/>
        </w:rPr>
        <w:t xml:space="preserve">Représenter l'allure du cycle en coordonnées de Clapeyron ( </w:t>
      </w:r>
      <m:oMath>
        <m:r>
          <m:rPr>
            <m:sty m:val="p"/>
          </m:rPr>
          <m:t>P</m:t>
        </m:r>
        <m:r>
          <m:rPr>
            <m:sty m:val="p"/>
          </m:rPr>
          <m:t>,</m:t>
        </m:r>
        <m:r>
          <m:rPr>
            <m:sty m:val="p"/>
          </m:rPr>
          <m:t>V</m:t>
        </m:r>
      </m:oMath>
      <w:r>
        <w:rPr/>
        <w:t xml:space="preserve"> ).</w:t>
      </w:r>
    </w:p>
    <w:p>
      <w:pPr>
        <w:spacing w:after="220" w:lineRule="auto"/>
      </w:pPr>
      <w:r>
        <w:rPr>
          <w:rFonts w:eastAsia="Georgia" w:cs="Georgia" w:ascii="Georgia" w:hAnsi="Georgia"/>
        </w:rPr>
        <w:t xml:space="preserve">Comment peut-on, sans calcul, savoir si le cycle proposé est celui d'un moteur, ou d'un système mécaniquement récepteur?</w:t>
      </w:r>
      <w:r>
        <w:rPr/>
        <w:br w:type="textWrapping"/>
      </w:r>
      <w:r>
        <w:rPr>
          <w:rFonts w:eastAsia="Georgia" w:cs="Georgia" w:ascii="Georgia" w:hAnsi="Georgia"/>
        </w:rPr>
        <w:t xml:space="preserve">3. Calculer pour chaque étape la chaleur (ou transfert thermique) et le travail reçus par le fluide.</w:t>
      </w:r>
      <w:r>
        <w:rPr/>
        <w:br w:type="textWrapping"/>
      </w:r>
      <w:r>
        <w:rPr>
          <w:rFonts w:eastAsia="Georgia" w:cs="Georgia" w:ascii="Georgia" w:hAnsi="Georgia"/>
        </w:rPr>
        <w:t xml:space="preserve">4. Commenter ces résultats.</w:t>
      </w:r>
    </w:p>
    <w:p>
      <w:pPr>
        <w:spacing w:after="220" w:lineRule="auto"/>
      </w:pPr>
      <w:r>
        <w:rPr/>
        <w:t xml:space="preserve">A-t-on bien un cycle moteur?</w:t>
      </w:r>
      <w:r>
        <w:rPr/>
        <w:br w:type="textWrapping"/>
      </w:r>
      <w:r>
        <w:rPr>
          <w:rFonts w:eastAsia="Georgia" w:cs="Georgia" w:ascii="Georgia" w:hAnsi="Georgia"/>
        </w:rPr>
        <w:t xml:space="preserve">5. Quelle est, sur le plan énergétique, la production de ce système, sur un cycle ?</w:t>
      </w:r>
    </w:p>
    <w:p>
      <w:pPr>
        <w:spacing w:after="220" w:lineRule="auto"/>
      </w:pPr>
      <w:r>
        <w:rPr>
          <w:rFonts w:eastAsia="Georgia" w:cs="Georgia" w:ascii="Georgia" w:hAnsi="Georgia"/>
        </w:rPr>
        <w:t xml:space="preserve">Quel en est le coût, toujours sur le plan énergétique ?</w:t>
      </w:r>
      <w:r>
        <w:rPr/>
        <w:br w:type="textWrapping"/>
      </w:r>
      <w:r>
        <w:rPr>
          <w:rFonts w:eastAsia="Georgia" w:cs="Georgia" w:ascii="Georgia" w:hAnsi="Georgia"/>
        </w:rPr>
        <w:t xml:space="preserve">En déduire l'expression et la valeur numérique du rendement.</w:t>
      </w:r>
      <w:r>
        <w:rPr/>
        <w:br w:type="textWrapping"/>
      </w:r>
      <w:r>
        <w:rPr>
          <w:rFonts w:eastAsia="Georgia" w:cs="Georgia" w:ascii="Georgia" w:hAnsi="Georgia"/>
        </w:rPr>
        <w:t xml:space="preserve">6. Calculer la valeur de l'entropie créée par irréversibilité au sein du système au cours d'un cycle . Quel type d'irréversibilité entre en jeu ici?</w:t>
      </w:r>
      <w:r>
        <w:rPr/>
        <w:br w:type="textWrapping"/>
      </w:r>
      <w:r>
        <w:rPr>
          <w:rFonts w:eastAsia="Georgia" w:cs="Georgia" w:ascii="Georgia" w:hAnsi="Georgia"/>
        </w:rPr>
        <w:t xml:space="preserve">7. Calculer la création d'entropie au sein du système au cours de l'échauffement isochore </w:t>
      </w:r>
      <m:oMath>
        <m:r>
          <m:rPr>
            <m:sty m:val="i"/>
          </m:rPr>
          <m:t>B</m:t>
        </m:r>
        <m:r>
          <m:rPr>
            <m:sty m:val="i"/>
          </m:rPr>
          <m:t>C</m:t>
        </m:r>
      </m:oMath>
      <w:r>
        <w:rPr/>
        <w:t xml:space="preserve">.</w:t>
      </w:r>
    </w:p>
    <w:p>
      <w:pPr>
        <w:spacing w:line="271" w:before="330" w:lineRule="auto"/>
      </w:pPr>
      <w:r>
        <w:rPr>
          <w:rFonts w:eastAsia="Georgia" w:cs="Georgia" w:ascii="Georgia" w:hAnsi="Georgia"/>
          <w:b/>
          <w:sz w:val="42"/>
        </w:rPr>
        <w:t xml:space="preserve">B Une amélioration</w:t>
      </w:r>
    </w:p>
    <w:p>
      <w:pPr>
        <w:spacing w:after="220" w:lineRule="auto"/>
      </w:pPr>
      <w:r>
        <w:rPr>
          <w:rFonts w:eastAsia="Georgia" w:cs="Georgia" w:ascii="Georgia" w:hAnsi="Georgia"/>
        </w:rPr>
        <w:t xml:space="preserve">L'invention des frères Stirling ( 1816 ) a permis d'améliorer considérablement le rendement de la machine précédente.</w:t>
      </w:r>
    </w:p>
    <w:p>
      <w:pPr>
        <w:numPr>
          <w:ilvl w:val="0"/>
          <w:numId w:val="3"/>
        </w:numPr>
        <w:spacing w:lineRule="auto"/>
      </w:pPr>
      <w:r>
        <w:rPr>
          <w:rFonts w:eastAsia="Georgia" w:cs="Georgia" w:ascii="Georgia" w:hAnsi="Georgia"/>
        </w:rPr>
        <w:t xml:space="preserve">Déterminer, pour un fluide quelconque, le lien entre </w:t>
      </w:r>
      <m:oMath>
        <m:r>
          <m:rPr>
            <m:sty m:val="p"/>
          </m:rPr>
          <m:t>(</m:t>
        </m:r>
        <m:r>
          <m:rPr>
            <m:sty m:val="i"/>
          </m:rPr>
          <m:t>∂</m:t>
        </m:r>
        <m:r>
          <m:rPr>
            <m:sty m:val="p"/>
          </m:rPr>
          <m:t>Cv</m:t>
        </m:r>
        <m:r>
          <m:rPr>
            <m:sty m:val="p"/>
          </m:rPr>
          <m:t>/</m:t>
        </m:r>
        <m:r>
          <m:rPr>
            <m:sty m:val="i"/>
          </m:rPr>
          <m:t>∂</m:t>
        </m:r>
        <m:r>
          <m:rPr>
            <m:sty m:val="p"/>
          </m:rPr>
          <m:t>V</m:t>
        </m:r>
        <m:sSub>
          <m:sSubPr/>
          <m:e>
            <m:r>
              <m:rPr>
                <m:sty m:val="p"/>
              </m:rPr>
              <m:t>)</m:t>
            </m:r>
          </m:e>
          <m:sub>
            <m:r>
              <m:rPr>
                <m:sty m:val="p"/>
              </m:rPr>
              <m:t>T</m:t>
            </m:r>
          </m:sub>
        </m:sSub>
      </m:oMath>
      <w:r>
        <w:rPr>
          <w:rFonts w:eastAsia="Georgia" w:cs="Georgia" w:ascii="Georgia" w:hAnsi="Georgia"/>
        </w:rPr>
        <w:t xml:space="preserve"> et la forme de l'équation d'état. Rappeler le résultat dans le cas particulier d'un gaz parfait.</w:t>
      </w:r>
    </w:p>
    <w:p>
      <w:pPr>
        <w:numPr>
          <w:ilvl w:val="0"/>
          <w:numId w:val="3"/>
        </w:numPr>
        <w:spacing w:lineRule="auto"/>
      </w:pPr>
      <w:r>
        <w:rPr>
          <w:rFonts w:eastAsia="Georgia" w:cs="Georgia" w:ascii="Georgia" w:hAnsi="Georgia"/>
        </w:rPr>
        <w:t xml:space="preserve">En comparant, pour le cycle précédent, les valeurs des transferts thermiques au cours des évolutions BC et DA , expliquer précisément et complètement pourquoi et comment - tout en conservant, pour le fluide, chacune des évolutions précédentes - une partie de la chaleur ( ou transfert thermique) précédemment transférée à </w:t>
      </w:r>
      <m:oMath>
        <m:sSub>
          <m:sSubPr/>
          <m:e>
            <m:r>
              <m:rPr>
                <m:sty m:val="i"/>
              </m:rPr>
              <m:t>S</m:t>
            </m:r>
          </m:e>
          <m:sub>
            <m:r>
              <m:rPr>
                <m:sty m:val="p"/>
              </m:rPr>
              <m:t>1</m:t>
            </m:r>
          </m:sub>
        </m:sSub>
      </m:oMath>
      <w:r>
        <w:rPr>
          <w:rFonts w:eastAsia="Georgia" w:cs="Georgia" w:ascii="Georgia" w:hAnsi="Georgia"/>
        </w:rPr>
        <w:t xml:space="preserve"> peut servir à économiser une partie de la chaleur précédemment fournie par </w:t>
      </w:r>
      <m:oMath>
        <m:sSub>
          <m:sSubPr/>
          <m:e>
            <m:r>
              <m:rPr>
                <m:sty m:val="i"/>
              </m:rPr>
              <m:t>S</m:t>
            </m:r>
          </m:e>
          <m:sub>
            <m:r>
              <m:rPr>
                <m:sty m:val="p"/>
              </m:rPr>
              <m:t>2</m:t>
            </m:r>
          </m:sub>
        </m:sSub>
      </m:oMath>
      <w:r>
        <w:rPr/>
        <w:t xml:space="preserve">.</w:t>
      </w:r>
    </w:p>
    <w:p>
      <w:pPr>
        <w:numPr>
          <w:ilvl w:val="0"/>
          <w:numId w:val="3"/>
        </w:numPr>
        <w:spacing w:lineRule="auto"/>
      </w:pPr>
      <w:r>
        <w:rPr/>
        <w:t xml:space="preserve">a Quelle est, dans ces nouvelles conditions, la valeur de la chaleur fournie par </w:t>
      </w:r>
      <m:oMath>
        <m:sSub>
          <m:sSubPr/>
          <m:e>
            <m:r>
              <m:rPr>
                <m:sty m:val="i"/>
              </m:rPr>
              <m:t>S</m:t>
            </m:r>
          </m:e>
          <m:sub>
            <m:r>
              <m:rPr>
                <m:sty m:val="p"/>
              </m:rPr>
              <m:t>2</m:t>
            </m:r>
          </m:sub>
        </m:sSub>
      </m:oMath>
      <w:r>
        <w:rPr/>
        <w:t xml:space="preserve"> ?</w:t>
      </w:r>
      <w:r>
        <w:rPr/>
        <w:br w:type="textWrapping"/>
      </w:r>
      <w:r>
        <w:rPr>
          <w:rFonts w:eastAsia="Georgia" w:cs="Georgia" w:ascii="Georgia" w:hAnsi="Georgia"/>
        </w:rPr>
        <w:t xml:space="preserve">b Exprimer le nouveau rendement en fonction des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c Comparer au rendement de Carnot avec les mêmes sources.</w:t>
      </w:r>
      <w:r>
        <w:rPr/>
        <w:br w:type="textWrapping"/>
      </w:r>
      <w:r>
        <w:rPr>
          <w:rFonts w:eastAsia="Georgia" w:cs="Georgia" w:ascii="Georgia" w:hAnsi="Georgia"/>
        </w:rPr>
        <w:t xml:space="preserve">d Ce rendement peut-il être amélioré sans changer les sources?</w:t>
      </w:r>
    </w:p>
    <w:p>
      <w:pPr>
        <w:spacing w:line="271" w:before="330" w:lineRule="auto"/>
      </w:pPr>
      <w:r>
        <w:rPr>
          <w:rFonts w:eastAsia="Georgia" w:cs="Georgia" w:ascii="Georgia" w:hAnsi="Georgia"/>
          <w:b/>
          <w:sz w:val="42"/>
        </w:rPr>
        <w:t xml:space="preserve">C Cycle de Stirling réfrigérateur</w:t>
      </w:r>
    </w:p>
    <w:p>
      <w:pPr>
        <w:spacing w:after="220" w:lineRule="auto"/>
      </w:pPr>
      <w:r>
        <w:rPr>
          <w:rFonts w:eastAsia="Georgia" w:cs="Georgia" w:ascii="Georgia" w:hAnsi="Georgia"/>
        </w:rPr>
        <w:t xml:space="preserve">Plus récemment, le cycle de Stirling a été mis en oeuvre, avec succès, pour obtenir de l'azote liquide ( </w:t>
      </w:r>
      <m:oMath>
        <m:sSub>
          <m:sSubPr/>
          <m:e>
            <m:r>
              <m:rPr>
                <m:sty m:val="b"/>
              </m:rPr>
              <m:t>T</m:t>
            </m:r>
          </m:e>
          <m:sub>
            <m:r>
              <m:rPr>
                <m:sty m:val="b"/>
              </m:rPr>
              <m:t>3</m:t>
            </m:r>
          </m:sub>
        </m:sSub>
        <m:r>
          <m:rPr>
            <m:sty m:val="b"/>
          </m:rPr>
          <m:t>=</m:t>
        </m:r>
        <m:r>
          <m:rPr>
            <m:sty m:val="b"/>
          </m:rPr>
          <m:t>7</m:t>
        </m:r>
        <m:r>
          <m:rPr>
            <m:sty m:val="b"/>
          </m:rPr>
          <m:t>7</m:t>
        </m:r>
        <m:r>
          <m:rPr>
            <m:sty m:val="b"/>
          </m:rPr>
          <m:t>K</m:t>
        </m:r>
      </m:oMath>
      <w:r>
        <w:rPr>
          <w:rFonts w:eastAsia="Georgia" w:cs="Georgia" w:ascii="Georgia" w:hAnsi="Georgia"/>
        </w:rPr>
        <w:t xml:space="preserve"> ). On suppose que le fluide utilisé reste gazeux à cette température; il est encore assimilé à un gaz parfait de rapport </w:t>
      </w:r>
      <m:oMath>
        <m:r>
          <m:rPr>
            <m:sty m:val="i"/>
          </m:rPr>
          <m:t>γ</m:t>
        </m:r>
        <m:r>
          <m:rPr>
            <m:sty m:val="p"/>
          </m:rPr>
          <m:t>=</m:t>
        </m:r>
        <m:f>
          <m:fPr>
            <m:ctrlPr>
              <w:rPr>
                <w:rFonts w:ascii="Cambria Math" w:hAnsi="Cambria Math"/>
              </w:rPr>
            </m:ctrlPr>
          </m:fPr>
          <m:num>
            <m:sSub>
              <m:sSubPr/>
              <m:e>
                <m:r>
                  <m:rPr>
                    <m:sty m:val="i"/>
                  </m:rPr>
                  <m:t>C</m:t>
                </m:r>
              </m:e>
              <m:sub>
                <m:r>
                  <m:rPr>
                    <m:sty m:val="i"/>
                  </m:rPr>
                  <m:t>ρ</m:t>
                </m:r>
              </m:sub>
            </m:sSub>
          </m:num>
          <m:den>
            <m:sSub>
              <m:sSubPr/>
              <m:e>
                <m:r>
                  <m:rPr>
                    <m:sty m:val="i"/>
                  </m:rPr>
                  <m:t>C</m:t>
                </m:r>
              </m:e>
              <m:sub>
                <m:r>
                  <m:rPr>
                    <m:sty m:val="i"/>
                  </m:rPr>
                  <m:t>v</m:t>
                </m:r>
              </m:sub>
            </m:sSub>
          </m:den>
        </m:f>
      </m:oMath>
      <w:r>
        <w:rPr>
          <w:rFonts w:eastAsia="Georgia" w:cs="Georgia" w:ascii="Georgia" w:hAnsi="Georgia"/>
        </w:rPr>
        <w:t xml:space="preserve"> constant et égal, cette fois, à 1,67 .</w:t>
      </w:r>
    </w:p>
    <w:p>
      <w:pPr>
        <w:spacing w:after="220" w:lineRule="auto"/>
      </w:pPr>
      <w:r>
        <w:rPr>
          <w:rFonts w:eastAsia="Georgia" w:cs="Georgia" w:ascii="Georgia" w:hAnsi="Georgia"/>
        </w:rPr>
        <w:t xml:space="preserve">La machine, dont le schéma figure en dernière page de ce sujet, possède deux pistons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(ce dernier étant calorifugé, ou «athermane»), dans deux cylindres </w:t>
      </w:r>
      <m:oMath>
        <m:sSub>
          <m:sSubPr/>
          <m:e>
            <m:r>
              <m:rPr>
                <m:sty m:val="p"/>
              </m:rPr>
              <m:t>C</m:t>
            </m:r>
          </m:e>
          <m:sub>
            <m:r>
              <m:rPr>
                <m:sty m:val="p"/>
              </m:rPr>
              <m:t>1</m:t>
            </m:r>
          </m:sub>
        </m:sSub>
      </m:oMath>
      <w:r>
        <w:rPr>
          <w:rFonts w:eastAsia="Georgia" w:cs="Georgia" w:ascii="Georgia" w:hAnsi="Georgia"/>
        </w:rPr>
        <w:t xml:space="preserve"> ( à </w:t>
      </w:r>
      <m:oMath>
        <m:sSub>
          <m:sSubPr/>
          <m:e>
            <m:r>
              <m:rPr>
                <m:sty m:val="p"/>
              </m:rPr>
              <m:t>T</m:t>
            </m:r>
          </m:e>
          <m:sub>
            <m:r>
              <m:rPr>
                <m:sty m:val="p"/>
              </m:rPr>
              <m:t>1</m:t>
            </m:r>
          </m:sub>
        </m:sSub>
      </m:oMath>
      <w:r>
        <w:rPr/>
        <w:t xml:space="preserve"> ) et </w:t>
      </w:r>
      <m:oMath>
        <m:sSub>
          <m:sSubPr/>
          <m:e>
            <m:r>
              <m:rPr>
                <m:sty m:val="p"/>
              </m:rPr>
              <m:t>C</m:t>
            </m:r>
          </m:e>
          <m:sub>
            <m:r>
              <m:rPr>
                <m:sty m:val="p"/>
              </m:rPr>
              <m:t>2</m:t>
            </m:r>
          </m:sub>
        </m:sSub>
      </m:oMath>
      <w:r>
        <w:rPr>
          <w:rFonts w:eastAsia="Georgia" w:cs="Georgia" w:ascii="Georgia" w:hAnsi="Georgia"/>
        </w:rPr>
        <w:t xml:space="preserve"> ( à </w:t>
      </w:r>
      <m:oMath>
        <m:sSub>
          <m:sSubPr/>
          <m:e>
            <m:r>
              <m:rPr>
                <m:sty m:val="p"/>
              </m:rPr>
              <m:t>T</m:t>
            </m:r>
          </m:e>
          <m:sub>
            <m:r>
              <m:rPr>
                <m:sty m:val="p"/>
              </m:rPr>
              <m:t>3</m:t>
            </m:r>
          </m:sub>
        </m:sSub>
      </m:oMath>
      <w:r>
        <w:rPr>
          <w:rFonts w:eastAsia="Georgia" w:cs="Georgia" w:ascii="Georgia" w:hAnsi="Georgia"/>
        </w:rPr>
        <w:t xml:space="preserve"> ) reliés par le"régénérateur" Rg inventé par Stirling. L'ensemble constitué de Rg et des conduites reliant Rg à </w:t>
      </w:r>
      <m:oMath>
        <m:sSub>
          <m:sSubPr/>
          <m:e>
            <m:r>
              <m:rPr>
                <m:sty m:val="p"/>
              </m:rPr>
              <m:t>C</m:t>
            </m:r>
          </m:e>
          <m:sub>
            <m:r>
              <m:rPr>
                <m:sty m:val="p"/>
              </m:rPr>
              <m:t>1</m:t>
            </m:r>
          </m:sub>
        </m:sSub>
      </m:oMath>
      <w:r>
        <w:rPr/>
        <w:t xml:space="preserve"> et </w:t>
      </w:r>
      <m:oMath>
        <m:sSub>
          <m:sSubPr/>
          <m:e>
            <m:r>
              <m:rPr>
                <m:sty m:val="p"/>
              </m:rPr>
              <m:t>C</m:t>
            </m:r>
          </m:e>
          <m:sub>
            <m:r>
              <m:rPr>
                <m:sty m:val="p"/>
              </m:rPr>
              <m:t>2</m:t>
            </m:r>
          </m:sub>
        </m:sSub>
      </m:oMath>
      <w:r>
        <w:rPr>
          <w:rFonts w:eastAsia="Georgia" w:cs="Georgia" w:ascii="Georgia" w:hAnsi="Georgia"/>
        </w:rPr>
        <w:t xml:space="preserve"> est thermiquement isolé du milieu extérieur, la pression y est uniforme à chaque instant, et le volume de gaz dans cet ensemble est constamment négligé.</w:t>
      </w:r>
      <w:r>
        <w:rPr/>
        <w:br w:type="textWrapping"/>
      </w:r>
      <w:r>
        <w:rPr>
          <w:rFonts w:eastAsia="Georgia" w:cs="Georgia" w:ascii="Georgia" w:hAnsi="Georgia"/>
        </w:rPr>
        <w:t xml:space="preserve">Dans toute la suite de ce problème, Oz est nommé axe longitudinal.</w:t>
      </w:r>
      <w:r>
        <w:rPr/>
        <w:br w:type="textWrapping"/>
      </w:r>
      <w:r>
        <w:rPr>
          <w:rFonts w:eastAsia="Georgia" w:cs="Georgia" w:ascii="Georgia" w:hAnsi="Georgia"/>
        </w:rPr>
        <w:t xml:space="preserve">L'ensemble des opérations peut être ainsi décrit :</w:t>
      </w:r>
    </w:p>
    <w:p>
      <w:pPr>
        <w:numPr>
          <w:ilvl w:val="0"/>
          <w:numId w:val="4"/>
        </w:numPr>
        <w:spacing w:lineRule="auto"/>
      </w:pPr>
      <w:r>
        <w:rPr/>
        <w:t xml:space="preserve">Temps 1 : Le piston </w:t>
      </w:r>
      <m:oMath>
        <m:sSub>
          <m:sSubPr/>
          <m:e>
            <m:r>
              <m:rPr>
                <m:sty m:val="p"/>
              </m:rPr>
              <m:t>P</m:t>
            </m:r>
          </m:e>
          <m:sub>
            <m:r>
              <m:rPr>
                <m:sty m:val="p"/>
              </m:rPr>
              <m:t>2</m:t>
            </m:r>
          </m:sub>
        </m:sSub>
      </m:oMath>
      <w:r>
        <w:rPr/>
        <w:t xml:space="preserve"> est immobile au fond de </w:t>
      </w:r>
      <m:oMath>
        <m:sSub>
          <m:sSubPr/>
          <m:e>
            <m:r>
              <m:rPr>
                <m:sty m:val="p"/>
              </m:rPr>
              <m:t>C</m:t>
            </m:r>
          </m:e>
          <m:sub>
            <m:r>
              <m:rPr>
                <m:sty m:val="p"/>
              </m:rPr>
              <m:t>2</m:t>
            </m:r>
          </m:sub>
        </m:sSub>
      </m:oMath>
      <w:r>
        <w:rPr>
          <w:rFonts w:eastAsia="Georgia" w:cs="Georgia" w:ascii="Georgia" w:hAnsi="Georgia"/>
        </w:rPr>
        <w:t xml:space="preserve"> (à droite); </w:t>
      </w:r>
      <m:oMath>
        <m:sSub>
          <m:sSubPr/>
          <m:e>
            <m:r>
              <m:rPr>
                <m:sty m:val="p"/>
              </m:rPr>
              <m:t>C</m:t>
            </m:r>
          </m:e>
          <m:sub>
            <m:r>
              <m:rPr>
                <m:sty m:val="p"/>
              </m:rPr>
              <m:t>2</m:t>
            </m:r>
          </m:sub>
        </m:sSub>
      </m:oMath>
      <w:r>
        <w:rPr/>
        <w:t xml:space="preserve"> est donc vide, le fluide est en </w:t>
      </w:r>
      <m:oMath>
        <m:sSub>
          <m:sSubPr/>
          <m:e>
            <m:r>
              <m:rPr>
                <m:sty m:val="p"/>
              </m:rPr>
              <m:t>C</m:t>
            </m:r>
          </m:e>
          <m:sub>
            <m:r>
              <m:rPr>
                <m:sty m:val="p"/>
              </m:rPr>
              <m:t>1</m:t>
            </m:r>
          </m:sub>
        </m:sSub>
      </m:oMath>
      <w:r>
        <w:rPr>
          <w:rFonts w:eastAsia="Georgia" w:cs="Georgia" w:ascii="Georgia" w:hAnsi="Georgia"/>
        </w:rPr>
        <w:t xml:space="preserve"> et subit une compression isotherme à </w:t>
      </w:r>
      <m:oMath>
        <m:sSub>
          <m:sSubPr/>
          <m:e>
            <m:r>
              <m:rPr>
                <m:sty m:val="p"/>
              </m:rPr>
              <m:t>T</m:t>
            </m:r>
          </m:e>
          <m:sub>
            <m:r>
              <m:rPr>
                <m:sty m:val="p"/>
              </m:rPr>
              <m:t>1</m:t>
            </m:r>
          </m:sub>
        </m:sSub>
      </m:oMath>
      <w:r>
        <w:rPr/>
        <w:t xml:space="preserve">, de </w:t>
      </w:r>
      <m:oMath>
        <m:sSub>
          <m:sSubPr/>
          <m:e>
            <m:r>
              <m:rPr>
                <m:sty m:val="p"/>
              </m:rPr>
              <m:t>V</m:t>
            </m:r>
          </m:e>
          <m:sub>
            <m:r>
              <m:rPr>
                <m:sty m:val="p"/>
              </m:rPr>
              <m:t>1</m:t>
            </m:r>
          </m:sub>
        </m:sSub>
      </m:oMath>
      <w:r>
        <w:rPr>
          <w:rFonts w:eastAsia="Georgia" w:cs="Georgia" w:ascii="Georgia" w:hAnsi="Georgia"/>
        </w:rPr>
        <w:t xml:space="preserve"> à </w:t>
      </w:r>
      <m:oMath>
        <m:sSub>
          <m:sSubPr/>
          <m:e>
            <m:r>
              <m:rPr>
                <m:sty m:val="p"/>
              </m:rPr>
              <m:t>V</m:t>
            </m:r>
          </m:e>
          <m:sub>
            <m:r>
              <m:rPr>
                <m:sty m:val="p"/>
              </m:rPr>
              <m:t>2</m:t>
            </m:r>
          </m:sub>
        </m:sSub>
      </m:oMath>
      <w:r>
        <w:rPr/>
        <w:t xml:space="preserve">.</w:t>
      </w:r>
    </w:p>
    <w:p>
      <w:pPr>
        <w:numPr>
          <w:ilvl w:val="0"/>
          <w:numId w:val="4"/>
        </w:numPr>
        <w:spacing w:lineRule="auto"/>
      </w:pPr>
      <w:r>
        <w:rPr>
          <w:rFonts w:eastAsia="Georgia" w:cs="Georgia" w:ascii="Georgia" w:hAnsi="Georgia"/>
        </w:rPr>
        <w:t xml:space="preserve">Temps 2 : Le mouvement simultané de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vers la gauche transfère, de façon isochore, le fluide de </w:t>
      </w:r>
      <m:oMath>
        <m:sSub>
          <m:sSubPr/>
          <m:e>
            <m:r>
              <m:rPr>
                <m:sty m:val="p"/>
              </m:rPr>
              <m:t>C</m:t>
            </m:r>
          </m:e>
          <m:sub>
            <m:r>
              <m:rPr>
                <m:sty m:val="p"/>
              </m:rPr>
              <m:t>1</m:t>
            </m:r>
          </m:sub>
        </m:sSub>
      </m:oMath>
      <w:r>
        <w:rPr>
          <w:rFonts w:eastAsia="Georgia" w:cs="Georgia" w:ascii="Georgia" w:hAnsi="Georgia"/>
        </w:rPr>
        <w:t xml:space="preserve"> à </w:t>
      </w:r>
      <m:oMath>
        <m:sSub>
          <m:sSubPr/>
          <m:e>
            <m:r>
              <m:rPr>
                <m:sty m:val="p"/>
              </m:rPr>
              <m:t>C</m:t>
            </m:r>
          </m:e>
          <m:sub>
            <m:r>
              <m:rPr>
                <m:sty m:val="p"/>
              </m:rPr>
              <m:t>2</m:t>
            </m:r>
          </m:sub>
        </m:sSub>
      </m:oMath>
      <w:r>
        <w:rPr>
          <w:rFonts w:eastAsia="Georgia" w:cs="Georgia" w:ascii="Georgia" w:hAnsi="Georgia"/>
        </w:rPr>
        <w:t xml:space="preserve"> à travers Rg où il se refroidit jusqu'à </w:t>
      </w:r>
      <m:oMath>
        <m:sSub>
          <m:sSubPr/>
          <m:e>
            <m:r>
              <m:rPr>
                <m:sty m:val="p"/>
              </m:rPr>
              <m:t>T</m:t>
            </m:r>
          </m:e>
          <m:sub>
            <m:r>
              <m:rPr>
                <m:sty m:val="p"/>
              </m:rPr>
              <m:t>3</m:t>
            </m:r>
          </m:sub>
        </m:sSub>
      </m:oMath>
      <w:r>
        <w:rPr/>
        <w:t xml:space="preserve">. </w:t>
      </w:r>
      <m:oMath>
        <m:sSub>
          <m:sSubPr/>
          <m:e>
            <m:r>
              <m:rPr>
                <m:sty m:val="p"/>
              </m:rPr>
              <m:t>P</m:t>
            </m:r>
          </m:e>
          <m:sub>
            <m:r>
              <m:rPr>
                <m:sty m:val="p"/>
              </m:rPr>
              <m:t>1</m:t>
            </m:r>
          </m:sub>
        </m:sSub>
      </m:oMath>
      <w:r>
        <w:rPr>
          <w:rFonts w:eastAsia="Georgia" w:cs="Georgia" w:ascii="Georgia" w:hAnsi="Georgia"/>
        </w:rPr>
        <w:t xml:space="preserve"> s'immobilise au fond (à gauche) de </w:t>
      </w:r>
      <m:oMath>
        <m:sSub>
          <m:sSubPr/>
          <m:e>
            <m:r>
              <m:rPr>
                <m:sty m:val="p"/>
              </m:rPr>
              <m:t>C</m:t>
            </m:r>
          </m:e>
          <m:sub>
            <m:r>
              <m:rPr>
                <m:sty m:val="p"/>
              </m:rPr>
              <m:t>1</m:t>
            </m:r>
          </m:sub>
        </m:sSub>
      </m:oMath>
      <w:r>
        <w:rPr/>
        <w:t xml:space="preserve">.</w:t>
      </w:r>
    </w:p>
    <w:p>
      <w:pPr>
        <w:numPr>
          <w:ilvl w:val="0"/>
          <w:numId w:val="4"/>
        </w:numPr>
        <w:spacing w:lineRule="auto"/>
      </w:pPr>
      <w:r>
        <w:rPr>
          <w:rFonts w:eastAsia="Georgia" w:cs="Georgia" w:ascii="Georgia" w:hAnsi="Georgia"/>
        </w:rPr>
        <w:t xml:space="preserve">Temps 3 : On fait ensuite subir au fluide une détente isotherme à </w:t>
      </w:r>
      <m:oMath>
        <m:sSub>
          <m:sSubPr/>
          <m:e>
            <m:r>
              <m:rPr>
                <m:sty m:val="i"/>
              </m:rPr>
              <m:t>T</m:t>
            </m:r>
          </m:e>
          <m:sub>
            <m:r>
              <m:rPr>
                <m:sty m:val="p"/>
              </m:rPr>
              <m:t>3</m:t>
            </m:r>
          </m:sub>
        </m:sSub>
      </m:oMath>
      <w:r>
        <w:rPr/>
        <w:t xml:space="preserve"> jusqu'au volume </w:t>
      </w:r>
      <m:oMath>
        <m:sSub>
          <m:sSubPr/>
          <m:e>
            <m:r>
              <m:rPr>
                <m:sty m:val="i"/>
              </m:rPr>
              <m:t>V</m:t>
            </m:r>
          </m:e>
          <m:sub>
            <m:r>
              <m:rPr>
                <m:sty m:val="p"/>
              </m:rPr>
              <m:t>1</m:t>
            </m:r>
          </m:sub>
        </m:sSub>
      </m:oMath>
      <w:r>
        <w:rPr/>
        <w:t xml:space="preserve">.</w:t>
      </w:r>
    </w:p>
    <w:p>
      <w:pPr>
        <w:numPr>
          <w:ilvl w:val="0"/>
          <w:numId w:val="4"/>
        </w:numPr>
        <w:spacing w:lineRule="auto"/>
      </w:pPr>
      <w:r>
        <w:rPr>
          <w:rFonts w:eastAsia="Georgia" w:cs="Georgia" w:ascii="Georgia" w:hAnsi="Georgia"/>
        </w:rPr>
        <w:t xml:space="preserve">Temps 4 : Le mouvement simultané des deux pistons vers la droite transfère le fluide de façon isochore, de </w:t>
      </w:r>
      <m:oMath>
        <m:sSub>
          <m:sSubPr/>
          <m:e>
            <m:r>
              <m:rPr>
                <m:sty m:val="p"/>
              </m:rPr>
              <m:t>C</m:t>
            </m:r>
          </m:e>
          <m:sub>
            <m:r>
              <m:rPr>
                <m:sty m:val="p"/>
              </m:rPr>
              <m:t>2</m:t>
            </m:r>
          </m:sub>
        </m:sSub>
      </m:oMath>
      <w:r>
        <w:rPr>
          <w:rFonts w:eastAsia="Georgia" w:cs="Georgia" w:ascii="Georgia" w:hAnsi="Georgia"/>
        </w:rPr>
        <w:t xml:space="preserve"> à </w:t>
      </w:r>
      <m:oMath>
        <m:sSub>
          <m:sSubPr/>
          <m:e>
            <m:r>
              <m:rPr>
                <m:sty m:val="p"/>
              </m:rPr>
              <m:t>C</m:t>
            </m:r>
          </m:e>
          <m:sub>
            <m:r>
              <m:rPr>
                <m:sty m:val="p"/>
              </m:rPr>
              <m:t>1</m:t>
            </m:r>
          </m:sub>
        </m:sSub>
      </m:oMath>
      <w:r>
        <w:rPr>
          <w:rFonts w:eastAsia="Georgia" w:cs="Georgia" w:ascii="Georgia" w:hAnsi="Georgia"/>
        </w:rPr>
        <w:t xml:space="preserve"> à travers Rg où il se réchauffe jusqu'à </w:t>
      </w:r>
      <m:oMath>
        <m:sSub>
          <m:sSubPr/>
          <m:e>
            <m:r>
              <m:rPr>
                <m:sty m:val="p"/>
              </m:rPr>
              <m:t>T</m:t>
            </m:r>
          </m:e>
          <m:sub>
            <m:r>
              <m:rPr>
                <m:sty m:val="p"/>
              </m:rPr>
              <m:t>1</m:t>
            </m:r>
          </m:sub>
        </m:sSub>
      </m:oMath>
      <w:r>
        <w:rPr/>
        <w:t xml:space="preserve">.</w:t>
      </w:r>
    </w:p>
    <w:p>
      <w:pPr>
        <w:spacing w:after="220" w:lineRule="auto"/>
      </w:pPr>
      <w:r>
        <w:rPr>
          <w:rFonts w:eastAsia="Georgia" w:cs="Georgia" w:ascii="Georgia" w:hAnsi="Georgia"/>
        </w:rPr>
        <w:t xml:space="preserve">Le fonctionnement du régénérateur Rg s'apparente à celui du nez (éventuellement amélioré par un cache-nez) lors de la respiration.</w:t>
      </w:r>
    </w:p>
    <w:p>
      <w:pPr>
        <w:numPr>
          <w:ilvl w:val="0"/>
          <w:numId w:val="5"/>
        </w:numPr>
        <w:spacing w:lineRule="auto"/>
      </w:pPr>
      <w:r>
        <w:rPr>
          <w:rFonts w:eastAsia="Georgia" w:cs="Georgia" w:ascii="Georgia" w:hAnsi="Georgia"/>
        </w:rPr>
        <w:t xml:space="preserve">Représenter schématiquement le cycle du fluide en coordonnées ( </w:t>
      </w:r>
      <m:oMath>
        <m:r>
          <m:rPr>
            <m:sty m:val="p"/>
          </m:rPr>
          <m:t>P</m:t>
        </m:r>
        <m:r>
          <m:rPr>
            <m:sty m:val="p"/>
          </m:rPr>
          <m:t>,</m:t>
        </m:r>
        <m:r>
          <m:rPr>
            <m:sty m:val="p"/>
          </m:rPr>
          <m:t>V</m:t>
        </m:r>
      </m:oMath>
      <w:r>
        <w:rPr>
          <w:rFonts w:eastAsia="Georgia" w:cs="Georgia" w:ascii="Georgia" w:hAnsi="Georgia"/>
        </w:rPr>
        <w:t xml:space="preserve"> ). Comparer au cycle précédent.</w:t>
      </w:r>
    </w:p>
    <w:p>
      <w:pPr>
        <w:numPr>
          <w:ilvl w:val="0"/>
          <w:numId w:val="5"/>
        </w:numPr>
        <w:spacing w:lineRule="auto"/>
      </w:pPr>
      <w:r>
        <w:rPr>
          <w:rFonts w:eastAsia="Georgia" w:cs="Georgia" w:ascii="Georgia" w:hAnsi="Georgia"/>
        </w:rPr>
        <w:t xml:space="preserve">Comment évolue, qualitativement, la température moyenne du matériau du régénérateur</w:t>
      </w:r>
      <w:r>
        <w:rPr/>
        <w:br w:type="textWrapping"/>
      </w:r>
      <w:r>
        <w:rPr>
          <w:rFonts w:eastAsia="Georgia" w:cs="Georgia" w:ascii="Georgia" w:hAnsi="Georgia"/>
        </w:rPr>
        <w:t xml:space="preserve">-lors du deuxième temps?</w:t>
      </w:r>
      <w:r>
        <w:rPr/>
        <w:br w:type="textWrapping"/>
      </w:r>
      <w:r>
        <w:rPr>
          <w:rFonts w:eastAsia="Georgia" w:cs="Georgia" w:ascii="Georgia" w:hAnsi="Georgia"/>
        </w:rPr>
        <w:t xml:space="preserve">-lors du quatrième temps?</w:t>
      </w:r>
    </w:p>
    <w:p>
      <w:pPr>
        <w:numPr>
          <w:ilvl w:val="0"/>
          <w:numId w:val="5"/>
        </w:numPr>
        <w:spacing w:lineRule="auto"/>
      </w:pPr>
      <w:r>
        <w:rPr>
          <w:rFonts w:eastAsia="Georgia" w:cs="Georgia" w:ascii="Georgia" w:hAnsi="Georgia"/>
        </w:rPr>
        <w:t xml:space="preserve">Quel est le système qui subit ici une évolution cyclique ditherme ?</w:t>
      </w:r>
    </w:p>
    <w:p>
      <w:pPr>
        <w:numPr>
          <w:ilvl w:val="0"/>
          <w:numId w:val="5"/>
        </w:numPr>
        <w:spacing w:lineRule="auto"/>
      </w:pPr>
      <w:r>
        <w:rPr>
          <w:rFonts w:eastAsia="Georgia" w:cs="Georgia" w:ascii="Georgia" w:hAnsi="Georgia"/>
        </w:rPr>
        <w:t xml:space="preserve">Calculer la variation de température, supposée uniforme par simplification, si Rg est rempli, par exemple, de 100 g de cuivre et traversé par </w:t>
      </w:r>
      <m:oMath>
        <m:r>
          <m:rPr>
            <m:sty m:val="p"/>
          </m:rPr>
          <m:t>n</m:t>
        </m:r>
        <m:r>
          <m:rPr>
            <m:sty m:val="p"/>
          </m:rPr>
          <m:t>=</m:t>
        </m:r>
        <m:r>
          <m:rPr>
            <m:sty m:val="p"/>
          </m:rPr>
          <m:t>0</m:t>
        </m:r>
        <m:r>
          <m:rPr>
            <m:sty m:val="p"/>
          </m:rPr>
          <m:t>,</m:t>
        </m:r>
        <m:r>
          <m:rPr>
            <m:sty m:val="p"/>
          </m:rPr>
          <m:t>04</m:t>
        </m:r>
        <m:r>
          <m:rPr>
            <m:nor/>
          </m:rPr>
          <m:t xml:space="preserve"> </m:t>
        </m:r>
        <m:r>
          <m:rPr>
            <m:sty m:val="p"/>
          </m:rPr>
          <m:t>mol</m:t>
        </m:r>
      </m:oMath>
      <w:r>
        <w:rPr/>
        <w:t xml:space="preserve"> de gaz parfait pour lequel </w:t>
      </w:r>
      <m:oMath>
        <m:r>
          <m:rPr>
            <m:sty m:val="i"/>
          </m:rPr>
          <m:t>γ</m:t>
        </m:r>
        <m:r>
          <m:rPr>
            <m:sty m:val="p"/>
          </m:rPr>
          <m:t>=</m:t>
        </m:r>
        <m:r>
          <m:rPr>
            <m:sty m:val="p"/>
          </m:rPr>
          <m:t>1</m:t>
        </m:r>
        <m:r>
          <m:rPr>
            <m:sty m:val="p"/>
          </m:rPr>
          <m:t>,</m:t>
        </m:r>
        <m:r>
          <m:rPr>
            <m:sty m:val="p"/>
          </m:rPr>
          <m:t>67</m:t>
        </m:r>
      </m:oMath>
      <w:r>
        <w:rPr/>
        <w:t xml:space="preserve">.</w:t>
      </w:r>
    </w:p>
    <w:p>
      <w:pPr>
        <w:numPr>
          <w:ilvl w:val="0"/>
          <w:numId w:val="5"/>
        </w:numPr>
        <w:spacing w:lineRule="auto"/>
      </w:pPr>
      <w:r>
        <w:rPr>
          <w:rFonts w:eastAsia="Georgia" w:cs="Georgia" w:ascii="Georgia" w:hAnsi="Georgia"/>
        </w:rPr>
        <w:t xml:space="preserve">Rappeler la loi de Fourier, qui gouverne les transferts thermiques par conduction. Ce phénomène est-il réversible ? Dans ce qui suit on utilise deux façons différentes de traiter ces transferts et on suggère l'analogie mécanique suivante : pour réduire les pertes par frottement </w:t>
      </w:r>
      <m:oMath>
        <m:sSub>
          <m:sSubPr/>
          <m:e>
            <m:r>
              <m:rPr>
                <m:sty m:val="b"/>
              </m:rPr>
              <m:t>f</m:t>
            </m:r>
          </m:e>
          <m:sub>
            <m:r>
              <m:rPr>
                <m:nor/>
              </m:rPr>
              <m:t>tang. </m:t>
            </m:r>
          </m:sub>
        </m:sSub>
        <m:sSub>
          <m:sSubPr/>
          <m:e>
            <m:r>
              <m:rPr>
                <m:sty m:val="b"/>
              </m:rPr>
              <m:t>v</m:t>
            </m:r>
          </m:e>
          <m:sub>
            <m:r>
              <m:rPr>
                <m:nor/>
              </m:rPr>
              <m:t>gliss </m:t>
            </m:r>
          </m:sub>
        </m:sSub>
      </m:oMath>
      <w:r>
        <w:rPr/>
        <w:t xml:space="preserve"> on peut annuler soit l'un, soit l'autre de ces deux facteurs.</w:t>
      </w:r>
    </w:p>
    <w:p>
      <w:pPr>
        <w:spacing w:after="220" w:lineRule="auto"/>
      </w:pPr>
      <w:r>
        <w:rPr>
          <w:rFonts w:eastAsia="Georgia" w:cs="Georgia" w:ascii="Georgia" w:hAnsi="Georgia"/>
        </w:rPr>
        <w:t xml:space="preserve">Formuler les deux stratégies analogues, pour diminuer ici l'effet des irréversibilités.</w:t>
      </w:r>
    </w:p>
    <w:p>
      <w:pPr>
        <w:spacing w:line="271" w:before="330" w:lineRule="auto"/>
      </w:pPr>
      <w:r>
        <w:rPr>
          <w:b/>
          <w:sz w:val="42"/>
        </w:rPr>
        <w:t xml:space="preserve">D Etude du transfert thermique transversal</w:t>
      </w:r>
    </w:p>
    <w:p>
      <w:pPr>
        <w:spacing w:after="220" w:lineRule="auto"/>
      </w:pPr>
      <w:r>
        <w:rPr>
          <w:rFonts w:eastAsia="Georgia" w:cs="Georgia" w:ascii="Georgia" w:hAnsi="Georgia"/>
        </w:rPr>
        <w:t xml:space="preserve">On propose maintenant un modèle simple de la propagation de la chaleur à l'échelon local, transversalement, dans le matériau de Rg . On suppose ici, se plaçant en z donné, que la température ne dépend que de x et du temps t .</w:t>
      </w:r>
      <w:r>
        <w:rPr/>
        <w:br w:type="textWrapping"/>
      </w:r>
    </w:p>
    <w:p>
      <w:pPr>
        <w:spacing w:lineRule="auto"/>
        <w:jc w:val="center"/>
      </w:pPr>
      <w:r>
        <w:rPr/>
        <w:drawing>
          <wp:inline distB="0" distL="0" distR="0" distT="0">
            <wp:extent cx="5486400" cy="1882498"/>
            <wp:effectExtent b="0" l="0" r="0" t="0"/>
            <wp:docPr id="3" name="image-30871315c2ef09a76485e7357fac3fa3ffa2e3f2.jpg"/>
            <a:graphic>
              <a:graphicData uri="http://schemas.openxmlformats.org/drawingml/2006/picture">
                <pic:pic>
                  <pic:nvPicPr>
                    <pic:cNvPr id="3" name="image-30871315c2ef09a76485e7357fac3fa3ffa2e3f2.jpg" descr=""/>
                    <pic:cNvPicPr/>
                  </pic:nvPicPr>
                  <pic:blipFill>
                    <a:blip r:embed="rId7" cstate="print"/>
                    <a:srcRect b="0" l="0" r="0" t="0"/>
                    <a:stretch>
                      <a:fillRect/>
                    </a:stretch>
                  </pic:blipFill>
                  <pic:spPr>
                    <a:xfrm>
                      <a:off x="0" y="0"/>
                      <a:ext cx="5486400" cy="1882498"/>
                    </a:xfrm>
                    <a:prstGeom prst="rect"/>
                  </pic:spPr>
                </pic:pic>
              </a:graphicData>
            </a:graphic>
          </wp:inline>
        </w:drawing>
      </w:r>
    </w:p>
    <w:p>
      <w:pPr>
        <w:numPr>
          <w:ilvl w:val="0"/>
          <w:numId w:val="6"/>
        </w:numPr>
        <w:spacing w:lineRule="auto"/>
      </w:pPr>
      <w:r>
        <w:rPr>
          <w:rFonts w:eastAsia="Georgia" w:cs="Georgia" w:ascii="Georgia" w:hAnsi="Georgia"/>
        </w:rPr>
        <w:t xml:space="preserve">Par application du premier principe à une tranche de matériau de section droite s , d'épaisseur dx, et en utilisant la loi de Fourier, établir l'équation dite « de diffusion», qui régit l'évolution de la température dans le matériau:</w:t>
      </w:r>
    </w:p>
    <w:p>
      <w:pPr>
        <w:spacing w:after="220" w:lineRule="auto"/>
      </w:pPr>
      <m:oMathPara>
        <m:oMath>
          <m:r>
            <m:rPr>
              <m:sty m:val="i"/>
            </m:rPr>
            <m:t>μ</m:t>
          </m:r>
          <m:sSub>
            <m:sSubPr/>
            <m:e>
              <m:r>
                <m:rPr>
                  <m:sty m:val="i"/>
                </m:rPr>
                <m:t>c</m:t>
              </m:r>
            </m:e>
            <m:sub>
              <m:r>
                <m:rPr>
                  <m:sty m:val="i"/>
                </m:rPr>
                <m:t>P</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oMath>
      </m:oMathPara>
    </w:p>
    <w:p>
      <w:pPr>
        <w:spacing w:after="220" w:lineRule="auto"/>
      </w:pPr>
      <w:r>
        <w:rPr/>
        <w:t xml:space="preserve">( </w:t>
      </w:r>
      <m:oMath>
        <m:r>
          <m:rPr>
            <m:sty m:val="i"/>
          </m:rPr>
          <m:t>μ</m:t>
        </m:r>
      </m:oMath>
      <w:r>
        <w:rPr/>
        <w:t xml:space="preserve"> : masse volumique; </w:t>
      </w:r>
      <m:oMath>
        <m:sSub>
          <m:sSubPr/>
          <m:e>
            <m:r>
              <m:rPr>
                <m:sty m:val="p"/>
              </m:rPr>
              <m:t>c</m:t>
            </m:r>
          </m:e>
          <m:sub>
            <m:r>
              <m:rPr>
                <m:sty m:val="p"/>
              </m:rPr>
              <m:t>p</m:t>
            </m:r>
          </m:sub>
        </m:sSub>
      </m:oMath>
      <w:r>
        <w:rPr>
          <w:rFonts w:eastAsia="Georgia" w:cs="Georgia" w:ascii="Georgia" w:hAnsi="Georgia"/>
        </w:rPr>
        <w:t xml:space="preserve"> : capacité thermique massique isobare; </w:t>
      </w:r>
      <m:oMath>
        <m:r>
          <m:rPr>
            <m:sty m:val="i"/>
          </m:rPr>
          <m:t>λ</m:t>
        </m:r>
      </m:oMath>
      <w:r>
        <w:rPr>
          <w:rFonts w:eastAsia="Georgia" w:cs="Georgia" w:ascii="Georgia" w:hAnsi="Georgia"/>
        </w:rPr>
        <w:t xml:space="preserve"> : conductivité thermique)</w:t>
      </w:r>
      <w:r>
        <w:rPr/>
        <w:br w:type="textWrapping"/>
      </w:r>
      <w:r>
        <w:rPr>
          <w:rFonts w:eastAsia="Georgia" w:cs="Georgia" w:ascii="Georgia" w:hAnsi="Georgia"/>
        </w:rPr>
        <w:t xml:space="preserve">2. On suppose que la température du matériau tend vers </w:t>
      </w:r>
      <m:oMath>
        <m:sSub>
          <m:sSubPr/>
          <m:e>
            <m:r>
              <m:rPr>
                <m:sty m:val="p"/>
              </m:rPr>
              <m:t>T</m:t>
            </m:r>
          </m:e>
          <m:sub>
            <m:r>
              <m:rPr>
                <m:sty m:val="p"/>
              </m:rPr>
              <m:t>0</m:t>
            </m:r>
          </m:sub>
        </m:sSub>
      </m:oMath>
      <w:r>
        <w:rPr/>
        <w:t xml:space="preserve"> lorsque x tend vers </w:t>
      </w:r>
      <m:oMath>
        <m:r>
          <m:rPr>
            <m:sty m:val="p"/>
          </m:rPr>
          <m:t>+</m:t>
        </m:r>
        <m:r>
          <m:rPr>
            <m:sty m:val="p"/>
          </m:rPr>
          <m:t>∞</m:t>
        </m:r>
      </m:oMath>
      <w:r>
        <w:rPr>
          <w:rFonts w:eastAsia="Georgia" w:cs="Georgia" w:ascii="Georgia" w:hAnsi="Georgia"/>
        </w:rPr>
        <w:t xml:space="preserve"> et obéit, dans le plan </w:t>
      </w:r>
      <m:oMath>
        <m:r>
          <m:rPr>
            <m:sty m:val="p"/>
          </m:rPr>
          <m:t>x</m:t>
        </m:r>
        <m:r>
          <m:rPr>
            <m:sty m:val="p"/>
          </m:rPr>
          <m:t>=</m:t>
        </m:r>
        <m:r>
          <m:rPr>
            <m:sty m:val="p"/>
          </m:rPr>
          <m:t>0</m:t>
        </m:r>
      </m:oMath>
      <w:r>
        <w:rPr>
          <w:rFonts w:eastAsia="Georgia" w:cs="Georgia" w:ascii="Georgia" w:hAnsi="Georgia"/>
        </w:rPr>
        <w:t xml:space="preserve">, à la loi </w:t>
      </w:r>
      <m:oMath>
        <m:r>
          <m:rPr>
            <m:sty m:val="p"/>
          </m:rPr>
          <m:t>T</m:t>
        </m:r>
        <m:r>
          <m:rPr>
            <m:sty m:val="p"/>
          </m:rPr>
          <m:t>(</m:t>
        </m:r>
        <m:r>
          <m:rPr>
            <m:sty m:val="p"/>
          </m:rPr>
          <m:t>0</m:t>
        </m:r>
        <m:r>
          <m:rPr>
            <m:sty m:val="p"/>
          </m:rPr>
          <m:t>,</m:t>
        </m:r>
        <m:r>
          <m:rPr>
            <m:sty m:val="p"/>
          </m:rPr>
          <m:t>t</m:t>
        </m:r>
        <m:r>
          <m:rPr>
            <m:sty m:val="p"/>
          </m:rPr>
          <m:t>)</m:t>
        </m:r>
        <m:r>
          <m:rPr>
            <m:sty m:val="p"/>
          </m:rPr>
          <m:t>=</m:t>
        </m:r>
        <m:sSub>
          <m:sSubPr/>
          <m:e>
            <m:r>
              <m:rPr>
                <m:sty m:val="p"/>
              </m:rPr>
              <m:t>T</m:t>
            </m:r>
          </m:e>
          <m:sub>
            <m:r>
              <m:rPr>
                <m:sty m:val="p"/>
              </m:rPr>
              <m:t>0</m:t>
            </m:r>
          </m:sub>
        </m:sSub>
        <m:r>
          <m:rPr>
            <m:sty m:val="p"/>
          </m:rPr>
          <m:t>+</m:t>
        </m:r>
        <m:r>
          <m:rPr>
            <m:sty m:val="p"/>
          </m:rPr>
          <m:t>A</m:t>
        </m:r>
        <m:r>
          <m:rPr>
            <m:sty m:val="p"/>
          </m:rPr>
          <m:t>⋅</m:t>
        </m:r>
        <m:r>
          <m:rPr>
            <m:sty m:val="p"/>
          </m:rPr>
          <m:t>cos</m:t>
        </m:r>
        <m:r>
          <m:rPr>
            <m:sty m:val="p"/>
          </m:rPr>
          <m:t>⁡</m:t>
        </m:r>
        <m:r>
          <m:rPr>
            <m:sty m:val="p"/>
          </m:rPr>
          <m:t>(</m:t>
        </m:r>
        <m:r>
          <m:rPr>
            <m:sty m:val="i"/>
          </m:rPr>
          <m:t>ω</m:t>
        </m:r>
        <m:r>
          <m:rPr>
            <m:sty m:val="p"/>
          </m:rPr>
          <m:t>⋅</m:t>
        </m:r>
        <m:r>
          <m:rPr>
            <m:sty m:val="p"/>
          </m:rPr>
          <m:t>t</m:t>
        </m:r>
        <m:r>
          <m:rPr>
            <m:sty m:val="p"/>
          </m:rPr>
          <m:t>)</m:t>
        </m:r>
      </m:oMath>
      <w:r>
        <w:rPr>
          <w:rFonts w:eastAsia="Georgia" w:cs="Georgia" w:ascii="Georgia" w:hAnsi="Georgia"/>
        </w:rPr>
        <w:t xml:space="preserve">. Expliquer, sans calcul, en quoi l'étude de ce problème permet d'accéder à la répartition </w:t>
      </w:r>
      <m:oMath>
        <m:r>
          <m:rPr>
            <m:sty m:val="i"/>
          </m:rPr>
          <m:t>T</m:t>
        </m:r>
        <m:r>
          <m:rPr>
            <m:sty m:val="p"/>
          </m:rPr>
          <m:t>(</m:t>
        </m:r>
        <m:r>
          <m:rPr>
            <m:sty m:val="i"/>
          </m:rPr>
          <m:t>x</m:t>
        </m:r>
        <m:r>
          <m:rPr>
            <m:sty m:val="p"/>
          </m:rPr>
          <m:t>,</m:t>
        </m:r>
        <m:r>
          <m:rPr>
            <m:sty m:val="i"/>
          </m:rPr>
          <m:t>t</m:t>
        </m:r>
        <m:r>
          <m:rPr>
            <m:sty m:val="p"/>
          </m:rPr>
          <m:t>)</m:t>
        </m:r>
      </m:oMath>
      <w:r>
        <w:rPr/>
        <w:t xml:space="preserve"> lorsque, </w:t>
      </w:r>
      <m:oMath>
        <m:r>
          <m:rPr>
            <m:sty m:val="i"/>
          </m:rPr>
          <m:t>T</m:t>
        </m:r>
        <m:r>
          <m:rPr>
            <m:sty m:val="p"/>
          </m:rPr>
          <m:t>(</m:t>
        </m:r>
        <m:r>
          <m:rPr>
            <m:sty m:val="p"/>
          </m:rPr>
          <m:t>+</m:t>
        </m:r>
        <m:r>
          <m:rPr>
            <m:sty m:val="p"/>
          </m:rPr>
          <m:t>∞</m:t>
        </m:r>
        <m:r>
          <m:rPr>
            <m:sty m:val="p"/>
          </m:rPr>
          <m:t>)</m:t>
        </m:r>
      </m:oMath>
      <w:r>
        <w:rPr>
          <w:rFonts w:eastAsia="Georgia" w:cs="Georgia" w:ascii="Georgia" w:hAnsi="Georgia"/>
        </w:rPr>
        <w:t xml:space="preserve"> restant égale à </w:t>
      </w:r>
      <m:oMath>
        <m:sSub>
          <m:sSubPr/>
          <m:e>
            <m:r>
              <m:rPr>
                <m:sty m:val="i"/>
              </m:rPr>
              <m:t>T</m:t>
            </m:r>
          </m:e>
          <m:sub>
            <m:r>
              <m:rPr>
                <m:sty m:val="i"/>
              </m:rPr>
              <m:t>o</m:t>
            </m:r>
          </m:sub>
        </m:sSub>
        <m:r>
          <m:rPr>
            <m:sty m:val="p"/>
          </m:rPr>
          <m:t>,</m:t>
        </m:r>
        <m:r>
          <m:rPr>
            <m:sty m:val="i"/>
          </m:rPr>
          <m:t>T</m:t>
        </m:r>
        <m:r>
          <m:rPr>
            <m:sty m:val="p"/>
          </m:rPr>
          <m:t>(</m:t>
        </m:r>
        <m:r>
          <m:rPr>
            <m:sty m:val="p"/>
          </m:rPr>
          <m:t>0</m:t>
        </m:r>
        <m:r>
          <m:rPr>
            <m:sty m:val="p"/>
          </m:rPr>
          <m:t>,</m:t>
        </m:r>
        <m:r>
          <m:rPr>
            <m:sty m:val="i"/>
          </m:rPr>
          <m:t>t</m:t>
        </m:r>
        <m:r>
          <m:rPr>
            <m:sty m:val="p"/>
          </m:rPr>
          <m:t>)</m:t>
        </m:r>
      </m:oMath>
      <w:r>
        <w:rPr>
          <w:rFonts w:eastAsia="Georgia" w:cs="Georgia" w:ascii="Georgia" w:hAnsi="Georgia"/>
        </w:rPr>
        <w:t xml:space="preserve"> est une fonction périodique, mais non nécessairement sinusoïdale ?</w:t>
      </w:r>
      <w:r>
        <w:rPr/>
        <w:br w:type="textWrapping"/>
      </w:r>
      <w:r>
        <w:rPr>
          <w:rFonts w:eastAsia="Georgia" w:cs="Georgia" w:ascii="Georgia" w:hAnsi="Georgia"/>
        </w:rPr>
        <w:t xml:space="preserve">3. Examiner à quelle condition sur la valeur de la constante </w:t>
      </w:r>
      <m:oMath>
        <m:r>
          <m:rPr>
            <m:sty m:val="i"/>
          </m:rPr>
          <m:t>d</m:t>
        </m:r>
      </m:oMath>
      <w:r>
        <w:rPr/>
        <w:t xml:space="preserve"> (ci-dessous) la fonction </w:t>
      </w:r>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i"/>
              </m:rPr>
              <m:t>o</m:t>
            </m:r>
          </m:sub>
        </m:sSub>
        <m:r>
          <m:rPr>
            <m:sty m:val="p"/>
          </m:rPr>
          <m:t>+</m:t>
        </m:r>
        <m:r>
          <m:rPr>
            <m:sty m:val="p"/>
          </m:rPr>
          <m:t>ℜ</m:t>
        </m:r>
        <m:d>
          <m:dPr>
            <m:begChr m:val="["/>
            <m:endChr m:val="]"/>
            <m:ctrlPr>
              <w:rPr>
                <w:rFonts w:ascii="Cambria Math" w:hAnsi="Cambria Math"/>
              </w:rPr>
            </m:ctrlPr>
          </m:dPr>
          <m:e>
            <m:r>
              <m:rPr>
                <m:sty m:val="i"/>
              </m:rPr>
              <m:t>A</m:t>
            </m:r>
            <m:r>
              <m:rPr>
                <m:sty m:val="p"/>
              </m:rPr>
              <m:t>exp</m:t>
            </m:r>
            <m:r>
              <m:rPr>
                <m:sty m:val="p"/>
              </m:rPr>
              <m:t>⁡</m:t>
            </m:r>
            <m:r>
              <m:rPr>
                <m:sty m:val="i"/>
              </m:rPr>
              <m:t>i</m:t>
            </m:r>
            <m:d>
              <m:dPr>
                <m:begChr m:val="("/>
                <m:endChr m:val=")"/>
                <m:ctrlPr>
                  <w:rPr>
                    <w:rFonts w:ascii="Cambria Math" w:hAnsi="Cambria Math"/>
                  </w:rPr>
                </m:ctrlPr>
              </m:dPr>
              <m:e>
                <m:r>
                  <m:rPr>
                    <m:sty m:val="i"/>
                  </m:rPr>
                  <m:t>w</m:t>
                </m:r>
                <m:r>
                  <m:rPr>
                    <m:sty m:val="i"/>
                  </m:rPr>
                  <m:t>t</m:t>
                </m:r>
                <m:r>
                  <m:rPr>
                    <m:sty m:val="p"/>
                  </m:rPr>
                  <m:t>−</m:t>
                </m:r>
                <m:f>
                  <m:fPr>
                    <m:ctrlPr>
                      <w:rPr>
                        <w:rFonts w:ascii="Cambria Math" w:hAnsi="Cambria Math"/>
                      </w:rPr>
                    </m:ctrlPr>
                  </m:fPr>
                  <m:num>
                    <m:r>
                      <m:rPr>
                        <m:sty m:val="p"/>
                      </m:rPr>
                      <m:t>(</m:t>
                    </m:r>
                    <m:r>
                      <m:rPr>
                        <m:sty m:val="p"/>
                      </m:rPr>
                      <m:t>1</m:t>
                    </m:r>
                    <m:r>
                      <m:rPr>
                        <m:sty m:val="p"/>
                      </m:rPr>
                      <m:t>−</m:t>
                    </m:r>
                    <m:r>
                      <m:rPr>
                        <m:sty m:val="i"/>
                      </m:rPr>
                      <m:t>i</m:t>
                    </m:r>
                    <m:r>
                      <m:rPr>
                        <m:sty m:val="p"/>
                      </m:rPr>
                      <m:t>)</m:t>
                    </m:r>
                    <m:r>
                      <m:rPr>
                        <m:sty m:val="i"/>
                      </m:rPr>
                      <m:t>x</m:t>
                    </m:r>
                  </m:num>
                  <m:den>
                    <m:r>
                      <m:rPr>
                        <m:sty m:val="i"/>
                      </m:rPr>
                      <m:t>d</m:t>
                    </m:r>
                  </m:den>
                </m:f>
              </m:e>
            </m:d>
          </m:e>
        </m:d>
      </m:oMath>
      <w:r>
        <w:rPr>
          <w:rFonts w:eastAsia="Georgia" w:cs="Georgia" w:ascii="Georgia" w:hAnsi="Georgia"/>
        </w:rPr>
        <w:t xml:space="preserve"> est solution, en régime établi, de l'équation trouvée en D1 dans les conditions de D2, avec </w:t>
      </w:r>
      <m:oMath>
        <m:sSup>
          <m:sSupPr/>
          <m:e>
            <m:r>
              <m:rPr>
                <m:sty m:val="i"/>
              </m:rPr>
              <m:t>i</m:t>
            </m:r>
          </m:e>
          <m:sup>
            <m:r>
              <m:rPr>
                <m:sty m:val="p"/>
              </m:rPr>
              <m:t>2</m:t>
            </m:r>
          </m:sup>
        </m:sSup>
        <m:r>
          <m:rPr>
            <m:sty m:val="p"/>
          </m:rPr>
          <m:t>=</m:t>
        </m:r>
        <m:r>
          <m:rPr>
            <m:sty m:val="p"/>
          </m:rPr>
          <m:t>−</m:t>
        </m:r>
        <m:r>
          <m:rPr>
            <m:sty m:val="p"/>
          </m:rPr>
          <m:t>1</m:t>
        </m:r>
      </m:oMath>
      <w:r>
        <w:rPr/>
        <w:t xml:space="preserve">; la notation </w:t>
      </w:r>
      <m:oMath>
        <m:r>
          <m:rPr>
            <m:sty m:val="p"/>
          </m:rPr>
          <m:t>ℜ</m:t>
        </m:r>
        <m:r>
          <m:rPr>
            <m:sty m:val="p"/>
          </m:rPr>
          <m:t>[</m:t>
        </m:r>
        <m:r>
          <m:rPr>
            <m:sty m:val="i"/>
          </m:rPr>
          <m:t>z</m:t>
        </m:r>
        <m:r>
          <m:rPr>
            <m:sty m:val="p"/>
          </m:rPr>
          <m:t>]</m:t>
        </m:r>
      </m:oMath>
      <w:r>
        <w:rPr>
          <w:rFonts w:eastAsia="Georgia" w:cs="Georgia" w:ascii="Georgia" w:hAnsi="Georgia"/>
        </w:rPr>
        <w:t xml:space="preserve"> désigne ici la partie réelle du complexe </w:t>
      </w:r>
      <m:oMath>
        <m:r>
          <m:rPr>
            <m:sty m:val="i"/>
          </m:rPr>
          <m:t>z</m:t>
        </m:r>
      </m:oMath>
      <w:r>
        <w:rPr/>
        <w:t xml:space="preserve">.</w:t>
      </w:r>
      <w:r>
        <w:rPr/>
        <w:br w:type="textWrapping"/>
      </w:r>
      <w:r>
        <w:rPr/>
        <w:t xml:space="preserve">4. Calculer </w:t>
      </w:r>
      <m:oMath>
        <m:r>
          <m:rPr>
            <m:sty m:val="i"/>
          </m:rPr>
          <m:t>d</m:t>
        </m:r>
      </m:oMath>
      <w:r>
        <w:rPr>
          <w:rFonts w:eastAsia="Georgia" w:cs="Georgia" w:ascii="Georgia" w:hAnsi="Georgia"/>
        </w:rPr>
        <w:t xml:space="preserve"> pour les matériaux envisagés, avec une machine parcourant 25 cycles par seconde.</w:t>
      </w:r>
      <w:r>
        <w:rPr/>
        <w:br w:type="textWrapping"/>
      </w:r>
      <w:r>
        <w:rPr>
          <w:rFonts w:eastAsia="Georgia" w:cs="Georgia" w:ascii="Georgia" w:hAnsi="Georgia"/>
        </w:rPr>
        <w:t xml:space="preserve">5. On met en œuvre le matériau dans des conditions où son épaisseur e est négligeable devant d . Indiquer, sans calcul, la propriété simple du profil de température </w:t>
      </w:r>
      <m:oMath>
        <m:r>
          <m:rPr>
            <m:sty m:val="p"/>
          </m:rPr>
          <m:t>T</m:t>
        </m:r>
        <m:r>
          <m:rPr>
            <m:sty m:val="p"/>
          </m:rPr>
          <m:t>(</m:t>
        </m:r>
        <m:r>
          <m:rPr>
            <m:sty m:val="p"/>
          </m:rPr>
          <m:t>x</m:t>
        </m:r>
        <m:r>
          <m:rPr>
            <m:sty m:val="p"/>
          </m:rPr>
          <m:t>)</m:t>
        </m:r>
      </m:oMath>
      <w:r>
        <w:rPr>
          <w:rFonts w:eastAsia="Georgia" w:cs="Georgia" w:ascii="Georgia" w:hAnsi="Georgia"/>
        </w:rPr>
        <w:t xml:space="preserve"> à t donné, pour x entre 0 et e. Cela va-t-il, selon vous, dans le sens d'une meilleure réversibilité ? Quel ordre de grandeur peut-on donner à l'épaisseur e dans le cas du cuivre?</w:t>
      </w:r>
      <w:r>
        <w:rPr/>
        <w:br w:type="textWrapping"/>
      </w:r>
      <w:r>
        <w:rPr>
          <w:rFonts w:eastAsia="Georgia" w:cs="Georgia" w:ascii="Georgia" w:hAnsi="Georgia"/>
        </w:rPr>
        <w:t xml:space="preserve">6. a. Etablir la relation donnant, à un instant t , la puissance totale P cédée, dans son transfert de </w:t>
      </w:r>
      <m:oMath>
        <m:sSub>
          <m:sSubPr/>
          <m:e>
            <m:r>
              <m:rPr>
                <m:sty m:val="p"/>
              </m:rPr>
              <m:t>C</m:t>
            </m:r>
          </m:e>
          <m:sub>
            <m:r>
              <m:rPr>
                <m:sty m:val="p"/>
              </m:rPr>
              <m:t>1</m:t>
            </m:r>
          </m:sub>
        </m:sSub>
      </m:oMath>
      <w:r>
        <w:rPr>
          <w:rFonts w:eastAsia="Georgia" w:cs="Georgia" w:ascii="Georgia" w:hAnsi="Georgia"/>
        </w:rPr>
        <w:t xml:space="preserve"> à </w:t>
      </w:r>
      <m:oMath>
        <m:sSub>
          <m:sSubPr/>
          <m:e>
            <m:r>
              <m:rPr>
                <m:sty m:val="i"/>
              </m:rPr>
              <m:t>C</m:t>
            </m:r>
          </m:e>
          <m:sub>
            <m:r>
              <m:rPr>
                <m:sty m:val="p"/>
              </m:rPr>
              <m:t>2</m:t>
            </m:r>
          </m:sub>
        </m:sSub>
      </m:oMath>
      <w:r>
        <w:rPr>
          <w:rFonts w:eastAsia="Georgia" w:cs="Georgia" w:ascii="Georgia" w:hAnsi="Georgia"/>
        </w:rPr>
        <w:t xml:space="preserve">, par le gaz au matériau du régénérateur , en fonction du débit massique </w:t>
      </w:r>
      <m:oMath>
        <m:sSub>
          <m:sSubPr/>
          <m:e>
            <m:r>
              <m:rPr>
                <m:sty m:val="i"/>
              </m:rPr>
              <m:t>D</m:t>
            </m:r>
          </m:e>
          <m:sub>
            <m:r>
              <m:rPr>
                <m:sty m:val="i"/>
              </m:rPr>
              <m:t>m</m:t>
            </m:r>
          </m:sub>
        </m:sSub>
      </m:oMath>
      <w:r>
        <w:rPr/>
        <w:t xml:space="preserve">, de </w:t>
      </w:r>
      <m:oMath>
        <m:sSub>
          <m:sSubPr/>
          <m:e>
            <m:r>
              <m:rPr>
                <m:sty m:val="i"/>
              </m:rPr>
              <m:t>c</m:t>
            </m:r>
          </m:e>
          <m:sub>
            <m:r>
              <m:rPr>
                <m:sty m:val="i"/>
              </m:rPr>
              <m:t>p</m:t>
            </m:r>
            <m:r>
              <m:rPr>
                <m:sty m:val="i"/>
              </m:rPr>
              <m:t>g</m:t>
            </m:r>
            <m:r>
              <m:rPr>
                <m:sty m:val="i"/>
              </m:rPr>
              <m:t>a</m:t>
            </m:r>
            <m:r>
              <m:rPr>
                <m:sty m:val="i"/>
              </m:rPr>
              <m:t>z</m:t>
            </m:r>
          </m:sub>
        </m:sSub>
      </m:oMath>
      <w:r>
        <w:rPr/>
        <w:t xml:space="preserve">, de </w:t>
      </w:r>
      <m:oMath>
        <m:sSub>
          <m:sSubPr/>
          <m:e>
            <m:r>
              <m:rPr>
                <m:sty m:val="i"/>
              </m:rPr>
              <m:t>T</m:t>
            </m:r>
          </m:e>
          <m:sub>
            <m:r>
              <m:rPr>
                <m:sty m:val="p"/>
              </m:rPr>
              <m:t>1</m:t>
            </m:r>
          </m:sub>
        </m:sSub>
      </m:oMath>
      <w:r>
        <w:rPr>
          <w:rFonts w:eastAsia="Georgia" w:cs="Georgia" w:ascii="Georgia" w:hAnsi="Georgia"/>
        </w:rPr>
        <w:t xml:space="preserve"> et de la température de sortie </w:t>
      </w:r>
      <m:oMath>
        <m:sSub>
          <m:sSubPr/>
          <m:e>
            <m:r>
              <m:rPr>
                <m:sty m:val="p"/>
              </m:rPr>
              <m:t>T</m:t>
            </m:r>
          </m:e>
          <m:sub>
            <m:r>
              <m:rPr>
                <m:sty m:val="p"/>
              </m:rPr>
              <m:t>S</m:t>
            </m:r>
          </m:sub>
        </m:sSub>
      </m:oMath>
      <w:r>
        <w:rPr>
          <w:rFonts w:eastAsia="Georgia" w:cs="Georgia" w:ascii="Georgia" w:hAnsi="Georgia"/>
        </w:rPr>
        <w:t xml:space="preserve">, pratiquement égale à </w:t>
      </w:r>
      <m:oMath>
        <m:sSub>
          <m:sSubPr/>
          <m:e>
            <m:r>
              <m:rPr>
                <m:sty m:val="p"/>
              </m:rPr>
              <m:t>T</m:t>
            </m:r>
          </m:e>
          <m:sub>
            <m:r>
              <m:rPr>
                <m:sty m:val="p"/>
              </m:rPr>
              <m:t>3</m:t>
            </m:r>
          </m:sub>
        </m:sSub>
      </m:oMath>
      <w:r>
        <w:rPr>
          <w:rFonts w:eastAsia="Georgia" w:cs="Georgia" w:ascii="Georgia" w:hAnsi="Georgia"/>
        </w:rPr>
        <w:t xml:space="preserve"> près de la réversibilité.</w:t>
      </w:r>
      <w:r>
        <w:rPr/>
        <w:br w:type="textWrapping"/>
      </w:r>
      <w:r>
        <w:rPr>
          <w:rFonts w:eastAsia="Georgia" w:cs="Georgia" w:ascii="Georgia" w:hAnsi="Georgia"/>
        </w:rPr>
        <w:t xml:space="preserve">b. La puissance thermique cédée par unité de surface par le gaz au matériau est, en tout point de l'écoulement, proportionnelle à ( </w:t>
      </w:r>
      <m:oMath>
        <m:sSub>
          <m:sSubPr/>
          <m:e>
            <m:r>
              <m:rPr>
                <m:sty m:val="p"/>
              </m:rPr>
              <m:t>T</m:t>
            </m:r>
          </m:e>
          <m:sub>
            <m:r>
              <m:rPr>
                <m:sty m:val="p"/>
              </m:rPr>
              <m:t>gaz</m:t>
            </m:r>
          </m:sub>
        </m:sSub>
        <m:r>
          <m:rPr>
            <m:sty m:val="p"/>
          </m:rPr>
          <m:t>−</m:t>
        </m:r>
        <m:sSub>
          <m:sSubPr/>
          <m:e>
            <m:r>
              <m:rPr>
                <m:sty m:val="p"/>
              </m:rPr>
              <m:t>T</m:t>
            </m:r>
          </m:e>
          <m:sub>
            <m:r>
              <m:rPr>
                <m:sty m:val="p"/>
              </m:rPr>
              <m:t>mat</m:t>
            </m:r>
            <m:r>
              <m:rPr>
                <m:sty m:val="p"/>
              </m:rPr>
              <m:t>(</m:t>
            </m:r>
            <m:r>
              <m:rPr>
                <m:sty m:val="p"/>
              </m:rPr>
              <m:t>x</m:t>
            </m:r>
            <m:r>
              <m:rPr>
                <m:sty m:val="p"/>
              </m:rPr>
              <m:t>=</m:t>
            </m:r>
            <m:r>
              <m:rPr>
                <m:sty m:val="p"/>
              </m:rPr>
              <m:t>0</m:t>
            </m:r>
            <m:r>
              <m:rPr>
                <m:sty m:val="p"/>
              </m:rPr>
              <m:t>)</m:t>
            </m:r>
          </m:sub>
        </m:sSub>
      </m:oMath>
      <w:r>
        <w:rPr>
          <w:rFonts w:eastAsia="Georgia" w:cs="Georgia" w:ascii="Georgia" w:hAnsi="Georgia"/>
        </w:rPr>
        <w:t xml:space="preserve"> ). Ce phénomène (conducto-convectif) est-il réversible ? Sur quel paramètre peut-on agir pour que la puissance totale </w:t>
      </w:r>
      <m:oMath>
        <m:r>
          <m:rPr>
            <m:sty m:val="i"/>
          </m:rPr>
          <m:t>P</m:t>
        </m:r>
      </m:oMath>
      <w:r>
        <w:rPr>
          <w:rFonts w:eastAsia="Georgia" w:cs="Georgia" w:ascii="Georgia" w:hAnsi="Georgia"/>
        </w:rPr>
        <w:t xml:space="preserve">, cédée par le gaz au matériau, soit échangée dans des conditions pratiquement réversibles ?</w:t>
      </w:r>
    </w:p>
    <w:p>
      <w:pPr>
        <w:spacing w:line="271" w:before="330" w:lineRule="auto"/>
      </w:pPr>
      <w:r>
        <w:rPr>
          <w:rFonts w:eastAsia="Georgia" w:cs="Georgia" w:ascii="Georgia" w:hAnsi="Georgia"/>
          <w:b/>
          <w:sz w:val="42"/>
        </w:rPr>
        <w:t xml:space="preserve">E Disposition du matériau</w:t>
      </w:r>
    </w:p>
    <w:p>
      <w:pPr>
        <w:spacing w:after="220" w:lineRule="auto"/>
      </w:pPr>
      <w:r>
        <w:rPr>
          <w:rFonts w:eastAsia="Georgia" w:cs="Georgia" w:ascii="Georgia" w:hAnsi="Georgia"/>
        </w:rPr>
        <w:t xml:space="preserve">On se place dans le cas où, en tout point de l'écoulement, </w:t>
      </w:r>
      <m:oMath>
        <m:sSub>
          <m:sSubPr/>
          <m:e>
            <m:r>
              <m:rPr>
                <m:sty m:val="p"/>
              </m:rPr>
              <m:t>T</m:t>
            </m:r>
          </m:e>
          <m:sub>
            <m:r>
              <m:rPr>
                <m:sty m:val="p"/>
              </m:rPr>
              <m:t>gaz</m:t>
            </m:r>
          </m:sub>
        </m:sSub>
        <m:r>
          <m:rPr>
            <m:sty m:val="p"/>
          </m:rPr>
          <m:t>−</m:t>
        </m:r>
        <m:sSub>
          <m:sSubPr/>
          <m:e>
            <m:r>
              <m:rPr>
                <m:sty m:val="p"/>
              </m:rPr>
              <m:t>T</m:t>
            </m:r>
          </m:e>
          <m:sub>
            <m:r>
              <m:rPr>
                <m:nor/>
              </m:rPr>
              <m:t>mat </m:t>
            </m:r>
            <m:r>
              <m:rPr>
                <m:sty m:val="p"/>
              </m:rPr>
              <m:t>(</m:t>
            </m:r>
            <m:r>
              <m:rPr>
                <m:sty m:val="p"/>
              </m:rPr>
              <m:t>x</m:t>
            </m:r>
            <m:r>
              <m:rPr>
                <m:sty m:val="p"/>
              </m:rPr>
              <m:t>=</m:t>
            </m:r>
            <m:r>
              <m:rPr>
                <m:sty m:val="p"/>
              </m:rPr>
              <m:t>0</m:t>
            </m:r>
            <m:r>
              <m:rPr>
                <m:sty m:val="p"/>
              </m:rPr>
              <m:t>)</m:t>
            </m:r>
          </m:sub>
        </m:sSub>
        <m:r>
          <m:rPr>
            <m:sty m:val="p"/>
          </m:rPr>
          <m:t>=</m:t>
        </m:r>
        <m:r>
          <m:rPr>
            <m:sty m:val="p"/>
          </m:rPr>
          <m:t>0</m:t>
        </m:r>
      </m:oMath>
      <w:r>
        <w:rPr/>
        <w:t xml:space="preserve">.</w:t>
      </w:r>
    </w:p>
    <w:p>
      <w:pPr>
        <w:numPr>
          <w:ilvl w:val="0"/>
          <w:numId w:val="7"/>
        </w:numPr>
        <w:spacing w:lineRule="auto"/>
      </w:pPr>
      <w:r>
        <w:rPr>
          <w:rFonts w:eastAsia="Georgia" w:cs="Georgia" w:ascii="Georgia" w:hAnsi="Georgia"/>
        </w:rPr>
        <w:t xml:space="preserve">Dans quel sens la température du gaz évolue-t-elle au long de la traversée de </w:t>
      </w:r>
      <m:oMath>
        <m:r>
          <m:rPr>
            <m:sty m:val="b"/>
          </m:rPr>
          <m:t>R</m:t>
        </m:r>
        <m:r>
          <m:rPr>
            <m:sty m:val="b"/>
          </m:rPr>
          <m:t>g</m:t>
        </m:r>
      </m:oMath>
      <w:r>
        <w:rPr/>
        <w:t xml:space="preserve">, de </w:t>
      </w:r>
      <m:oMath>
        <m:sSub>
          <m:sSubPr/>
          <m:e>
            <m:r>
              <m:rPr>
                <m:sty m:val="p"/>
              </m:rPr>
              <m:t>C</m:t>
            </m:r>
          </m:e>
          <m:sub>
            <m:r>
              <m:rPr>
                <m:sty m:val="p"/>
              </m:rPr>
              <m:t>1</m:t>
            </m:r>
          </m:sub>
        </m:sSub>
      </m:oMath>
      <w:r>
        <w:rPr>
          <w:rFonts w:eastAsia="Georgia" w:cs="Georgia" w:ascii="Georgia" w:hAnsi="Georgia"/>
        </w:rPr>
        <w:t xml:space="preserve"> à </w:t>
      </w:r>
      <m:oMath>
        <m:sSub>
          <m:sSubPr/>
          <m:e>
            <m:r>
              <m:rPr>
                <m:sty m:val="p"/>
              </m:rPr>
              <m:t>C</m:t>
            </m:r>
          </m:e>
          <m:sub>
            <m:r>
              <m:rPr>
                <m:sty m:val="p"/>
              </m:rPr>
              <m:t>2</m:t>
            </m:r>
          </m:sub>
        </m:sSub>
      </m:oMath>
      <w:r>
        <w:rPr>
          <w:rFonts w:eastAsia="Georgia" w:cs="Georgia" w:ascii="Georgia" w:hAnsi="Georgia"/>
        </w:rPr>
        <w:t xml:space="preserve"> ? La variation longitudinale de la température dans le régénérateur est-elle évitable?</w:t>
      </w:r>
    </w:p>
    <w:p>
      <w:pPr>
        <w:numPr>
          <w:ilvl w:val="0"/>
          <w:numId w:val="7"/>
        </w:numPr>
        <w:spacing w:lineRule="auto"/>
      </w:pPr>
      <w:r>
        <w:rPr>
          <w:rFonts w:eastAsia="Georgia" w:cs="Georgia" w:ascii="Georgia" w:hAnsi="Georgia"/>
        </w:rPr>
        <w:t xml:space="preserve">Le transfert thermique longitudinal au sein du matériau est-il, dans ces conditions, souhaitable?</w:t>
      </w:r>
    </w:p>
    <w:p>
      <w:pPr>
        <w:numPr>
          <w:ilvl w:val="0"/>
          <w:numId w:val="7"/>
        </w:numPr>
        <w:spacing w:lineRule="auto"/>
      </w:pPr>
      <w:r>
        <w:rPr>
          <w:rFonts w:eastAsia="Georgia" w:cs="Georgia" w:ascii="Georgia" w:hAnsi="Georgia"/>
        </w:rPr>
        <w:t xml:space="preserve">Le matériau est fourni sous forme de fils. Proposer une disposition de ces fils qui permette de donner au transfert longitudinal la valeur souhaitée.</w:t>
      </w:r>
    </w:p>
    <w:p>
      <w:pPr>
        <w:numPr>
          <w:ilvl w:val="0"/>
          <w:numId w:val="8"/>
        </w:numPr>
        <w:spacing w:lineRule="auto"/>
      </w:pPr>
      <w:r>
        <w:rPr/>
        <w:t xml:space="preserve">On rappelle que : </w:t>
      </w:r>
      <m:oMath>
        <m:r>
          <m:rPr>
            <m:sty m:val="b"/>
          </m:rPr>
          <m:t>R</m:t>
        </m:r>
        <m:r>
          <m:rPr>
            <m:sty m:val="b"/>
          </m:rPr>
          <m:t>=</m:t>
        </m:r>
        <m:r>
          <m:rPr>
            <m:sty m:val="b"/>
          </m:rPr>
          <m:t>8</m:t>
        </m:r>
        <m:r>
          <m:rPr>
            <m:sty m:val="b"/>
          </m:rPr>
          <m:t>,</m:t>
        </m:r>
        <m:r>
          <m:rPr>
            <m:sty m:val="b"/>
          </m:rPr>
          <m:t>3</m:t>
        </m:r>
        <m:r>
          <m:rPr>
            <m:sty m:val="b"/>
          </m:rPr>
          <m:t>1</m:t>
        </m:r>
        <m:r>
          <m:rPr>
            <m:sty m:val="b"/>
          </m:rPr>
          <m:t>4</m:t>
        </m:r>
        <m:sSup>
          <m:sSupPr/>
          <m:e>
            <m:r>
              <m:rPr>
                <m:sty m:val="b"/>
              </m:rPr>
              <m:t>J</m:t>
            </m:r>
            <m:r>
              <m:rPr>
                <m:sty m:val="b"/>
              </m:rPr>
              <m:t>.</m:t>
            </m:r>
            <m:r>
              <m:rPr>
                <m:sty m:val="b"/>
              </m:rPr>
              <m:t>m</m:t>
            </m:r>
            <m:r>
              <m:rPr>
                <m:sty m:val="b"/>
              </m:rPr>
              <m:t>o</m:t>
            </m:r>
            <m:r>
              <m:rPr>
                <m:sty m:val="b"/>
              </m:rPr>
              <m:t>l</m:t>
            </m:r>
          </m:e>
          <m:sup>
            <m:r>
              <m:rPr>
                <m:sty m:val="p"/>
              </m:rPr>
              <m:t>−</m:t>
            </m:r>
            <m:r>
              <m:rPr>
                <m:sty m:val="b"/>
              </m:rPr>
              <m:t>1</m:t>
            </m:r>
          </m:sup>
        </m:sSup>
        <m:r>
          <m:rPr>
            <m:sty m:val="p"/>
          </m:rPr>
          <m:t>⋅</m:t>
        </m:r>
        <m:sSup>
          <m:sSupPr/>
          <m:e>
            <m:r>
              <m:rPr>
                <m:sty m:val="b"/>
              </m:rPr>
              <m:t>K</m:t>
            </m:r>
          </m:e>
          <m:sup>
            <m:r>
              <m:rPr>
                <m:sty m:val="p"/>
              </m:rPr>
              <m:t>−</m:t>
            </m:r>
            <m:r>
              <m:rPr>
                <m:sty m:val="b"/>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 Matériaux</w:t>
            </w:r>
          </w:p>
        </w:tc>
        <w:tc>
          <w:tcPr>
            <w:tcBorders>
              <w:top w:val="single" w:sz="8" w:space="0" w:color="000000"/>
              <w:bottom w:val="single" w:sz="8" w:space="0" w:color="000000"/>
              <w:right w:val="single" w:sz="8" w:space="0" w:color="000000"/>
            </w:tcBorders>
            <w:vAlign w:val="center"/>
          </w:tcPr>
          <w:p>
            <w:pPr>
              <w:spacing w:lineRule="auto"/>
              <w:jc w:val="left"/>
            </w:pPr>
            <m:oMath>
              <m:r>
                <m:rPr>
                  <m:sty m:val="i"/>
                </m:rPr>
                <m:t>λ</m:t>
              </m:r>
            </m:oMath>
            <w:r>
              <w:rPr/>
              <w:t xml:space="preserve"> (W.m. </w:t>
            </w:r>
            <m:oMath>
              <m:sSup>
                <m:sSupPr/>
                <m:e>
                  <m:r>
                    <m:t xml:space="preserve"> </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i"/>
                    </m:rPr>
                    <m:t>c</m:t>
                  </m:r>
                </m:e>
                <m:sub>
                  <m:r>
                    <m:rPr>
                      <m:sty m:val="p"/>
                    </m:rPr>
                    <m:t>P</m:t>
                  </m:r>
                </m:sub>
              </m:sSub>
            </m:oMath>
            <w:r>
              <w:rPr/>
              <w:t xml:space="preserve"> (J. </w:t>
            </w:r>
            <m:oMath>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r>
                <m:rPr>
                  <m:sty m:val="i"/>
                </m:rPr>
                <m:t>μ</m:t>
              </m:r>
            </m:oMath>
            <w:r>
              <w:rPr/>
              <w:t xml:space="preserve"> ( </w:t>
            </w:r>
            <m:oMath>
              <m:r>
                <m:rPr>
                  <m:sty m:val="p"/>
                </m:rPr>
                <m:t>kg</m:t>
              </m:r>
              <m:r>
                <m:rPr>
                  <m:sty m:val="p"/>
                </m:rPr>
                <m:t>⋅</m:t>
              </m:r>
              <m:sSup>
                <m:sSupPr/>
                <m:e>
                  <m:r>
                    <m:rPr>
                      <m:sty m:val="p"/>
                    </m:rPr>
                    <m:t>m</m:t>
                  </m:r>
                </m:e>
                <m:sup>
                  <m:r>
                    <m:rPr>
                      <m:sty m:val="p"/>
                    </m:rPr>
                    <m:t>−</m:t>
                  </m:r>
                  <m:r>
                    <m:rPr>
                      <m:sty m:val="p"/>
                    </m:rPr>
                    <m:t>3</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Al</w:t>
            </w:r>
          </w:p>
        </w:tc>
        <w:tc>
          <w:tcPr>
            <w:tcBorders>
              <w:bottom w:val="single" w:sz="8" w:space="0" w:color="000000"/>
              <w:right w:val="single" w:sz="8" w:space="0" w:color="000000"/>
            </w:tcBorders>
            <w:vAlign w:val="center"/>
          </w:tcPr>
          <w:p>
            <w:pPr>
              <w:spacing w:lineRule="auto"/>
              <w:jc w:val="left"/>
            </w:pPr>
            <w:r>
              <w:rPr/>
              <w:t xml:space="preserve">270</w:t>
            </w:r>
          </w:p>
        </w:tc>
        <w:tc>
          <w:tcPr>
            <w:tcBorders>
              <w:bottom w:val="single" w:sz="8" w:space="0" w:color="000000"/>
              <w:right w:val="single" w:sz="8" w:space="0" w:color="000000"/>
            </w:tcBorders>
            <w:vAlign w:val="center"/>
          </w:tcPr>
          <w:p>
            <w:pPr>
              <w:spacing w:lineRule="auto"/>
              <w:jc w:val="left"/>
            </w:pPr>
            <w:r>
              <w:rPr/>
              <w:t xml:space="preserve">690</w:t>
            </w:r>
          </w:p>
        </w:tc>
        <w:tc>
          <w:tcPr>
            <w:tcBorders>
              <w:bottom w:val="single" w:sz="8" w:space="0" w:color="000000"/>
              <w:right w:val="single" w:sz="8" w:space="0" w:color="000000"/>
            </w:tcBorders>
            <w:vAlign w:val="center"/>
          </w:tcPr>
          <w:p>
            <w:pPr>
              <w:spacing w:lineRule="auto"/>
              <w:jc w:val="left"/>
            </w:pPr>
            <w:r>
              <w:rPr/>
              <w:t xml:space="preserve">2700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Cu</w:t>
            </w:r>
          </w:p>
        </w:tc>
        <w:tc>
          <w:tcPr>
            <w:tcBorders>
              <w:bottom w:val="single" w:sz="8" w:space="0" w:color="000000"/>
              <w:right w:val="single" w:sz="8" w:space="0" w:color="000000"/>
            </w:tcBorders>
            <w:vAlign w:val="center"/>
          </w:tcPr>
          <w:p>
            <w:pPr>
              <w:spacing w:lineRule="auto"/>
              <w:jc w:val="left"/>
            </w:pPr>
            <w:r>
              <w:rPr/>
              <w:t xml:space="preserve">440</w:t>
            </w:r>
          </w:p>
        </w:tc>
        <w:tc>
          <w:tcPr>
            <w:tcBorders>
              <w:bottom w:val="single" w:sz="8" w:space="0" w:color="000000"/>
              <w:right w:val="single" w:sz="8" w:space="0" w:color="000000"/>
            </w:tcBorders>
            <w:vAlign w:val="center"/>
          </w:tcPr>
          <w:p>
            <w:pPr>
              <w:spacing w:lineRule="auto"/>
              <w:jc w:val="left"/>
            </w:pPr>
            <w:r>
              <w:rPr/>
              <w:t xml:space="preserve">320</w:t>
            </w:r>
          </w:p>
        </w:tc>
        <w:tc>
          <w:tcPr>
            <w:tcBorders>
              <w:bottom w:val="single" w:sz="8" w:space="0" w:color="000000"/>
              <w:right w:val="single" w:sz="8" w:space="0" w:color="000000"/>
            </w:tcBorders>
            <w:vAlign w:val="center"/>
          </w:tcPr>
          <w:p>
            <w:pPr>
              <w:spacing w:lineRule="auto"/>
              <w:jc w:val="left"/>
            </w:pPr>
            <w:r>
              <w:rPr/>
              <w:t xml:space="preserve">8960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Au</w:t>
            </w:r>
          </w:p>
        </w:tc>
        <w:tc>
          <w:tcPr>
            <w:tcBorders>
              <w:bottom w:val="single" w:sz="8" w:space="0" w:color="000000"/>
              <w:right w:val="single" w:sz="8" w:space="0" w:color="000000"/>
            </w:tcBorders>
            <w:vAlign w:val="center"/>
          </w:tcPr>
          <w:p>
            <w:pPr>
              <w:spacing w:lineRule="auto"/>
              <w:jc w:val="left"/>
            </w:pPr>
            <w:r>
              <w:rPr/>
              <w:t xml:space="preserve">330</w:t>
            </w:r>
          </w:p>
        </w:tc>
        <w:tc>
          <w:tcPr>
            <w:tcBorders>
              <w:bottom w:val="single" w:sz="8" w:space="0" w:color="000000"/>
              <w:right w:val="single" w:sz="8" w:space="0" w:color="000000"/>
            </w:tcBorders>
            <w:vAlign w:val="center"/>
          </w:tcPr>
          <w:p>
            <w:pPr>
              <w:spacing w:lineRule="auto"/>
              <w:jc w:val="left"/>
            </w:pPr>
            <w:r>
              <w:rPr/>
              <w:t xml:space="preserve">120</w:t>
            </w:r>
          </w:p>
        </w:tc>
        <w:tc>
          <w:tcPr>
            <w:tcBorders>
              <w:bottom w:val="single" w:sz="8" w:space="0" w:color="000000"/>
              <w:right w:val="single" w:sz="8" w:space="0" w:color="000000"/>
            </w:tcBorders>
            <w:vAlign w:val="center"/>
          </w:tcPr>
          <w:p>
            <w:pPr>
              <w:spacing w:lineRule="auto"/>
              <w:jc w:val="left"/>
            </w:pPr>
            <w:r>
              <w:rPr/>
              <w:t xml:space="preserve">19320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Fe</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340</w:t>
            </w:r>
          </w:p>
        </w:tc>
        <w:tc>
          <w:tcPr>
            <w:tcBorders>
              <w:bottom w:val="single" w:sz="8" w:space="0" w:color="000000"/>
              <w:right w:val="single" w:sz="8" w:space="0" w:color="000000"/>
            </w:tcBorders>
            <w:vAlign w:val="center"/>
          </w:tcPr>
          <w:p>
            <w:pPr>
              <w:spacing w:lineRule="auto"/>
              <w:jc w:val="left"/>
            </w:pPr>
            <w:r>
              <w:rPr/>
              <w:t xml:space="preserve">7870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Ag</w:t>
            </w:r>
          </w:p>
        </w:tc>
        <w:tc>
          <w:tcPr>
            <w:tcBorders>
              <w:bottom w:val="single" w:sz="8" w:space="0" w:color="000000"/>
              <w:right w:val="single" w:sz="8" w:space="0" w:color="000000"/>
            </w:tcBorders>
            <w:vAlign w:val="center"/>
          </w:tcPr>
          <w:p>
            <w:pPr>
              <w:spacing w:lineRule="auto"/>
              <w:jc w:val="left"/>
            </w:pPr>
            <w:r>
              <w:rPr/>
              <w:t xml:space="preserve">440</w:t>
            </w:r>
          </w:p>
        </w:tc>
        <w:tc>
          <w:tcPr>
            <w:tcBorders>
              <w:bottom w:val="single" w:sz="8" w:space="0" w:color="000000"/>
              <w:right w:val="single" w:sz="8" w:space="0" w:color="000000"/>
            </w:tcBorders>
            <w:vAlign w:val="center"/>
          </w:tcPr>
          <w:p>
            <w:pPr>
              <w:spacing w:lineRule="auto"/>
              <w:jc w:val="left"/>
            </w:pPr>
            <w:r>
              <w:rPr/>
              <w:t xml:space="preserve">210</w:t>
            </w:r>
          </w:p>
        </w:tc>
        <w:tc>
          <w:tcPr>
            <w:tcBorders>
              <w:bottom w:val="single" w:sz="8" w:space="0" w:color="000000"/>
              <w:right w:val="single" w:sz="8" w:space="0" w:color="000000"/>
            </w:tcBorders>
            <w:vAlign w:val="center"/>
          </w:tcPr>
          <w:p>
            <w:pPr>
              <w:spacing w:lineRule="auto"/>
              <w:jc w:val="left"/>
            </w:pPr>
            <w:r>
              <w:rPr/>
              <w:t xml:space="preserve">10500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Verre</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800</w:t>
            </w:r>
          </w:p>
        </w:tc>
        <w:tc>
          <w:tcPr>
            <w:tcBorders>
              <w:bottom w:val="single" w:sz="8" w:space="0" w:color="000000"/>
              <w:right w:val="single" w:sz="8" w:space="0" w:color="000000"/>
            </w:tcBorders>
            <w:vAlign w:val="center"/>
          </w:tcPr>
          <w:p>
            <w:pPr>
              <w:spacing w:lineRule="auto"/>
              <w:jc w:val="left"/>
            </w:pPr>
            <w:r>
              <w:rPr/>
              <w:t xml:space="preserve">2200</w:t>
            </w:r>
          </w:p>
        </w:tc>
      </w:tr>
    </w:tbl>
    <w:p>
      <w:pPr>
        <w:spacing w:lineRule="auto"/>
      </w:pPr>
    </w:p>
    <w:p>
      <w:pPr>
        <w:spacing w:lineRule="auto"/>
        <w:jc w:val="center"/>
      </w:pPr>
      <w:r>
        <w:rPr/>
        <w:drawing>
          <wp:inline distB="0" distL="0" distR="0" distT="0">
            <wp:extent cx="5486400" cy="3276600"/>
            <wp:effectExtent b="0" l="0" r="0" t="0"/>
            <wp:docPr id="4" name="image-32c803b4f6096afbe5c797c2debb7ab20c6bb3db.jpg"/>
            <a:graphic>
              <a:graphicData uri="http://schemas.openxmlformats.org/drawingml/2006/picture">
                <pic:pic>
                  <pic:nvPicPr>
                    <pic:cNvPr id="4" name="image-32c803b4f6096afbe5c797c2debb7ab20c6bb3db.jpg" descr=""/>
                    <pic:cNvPicPr/>
                  </pic:nvPicPr>
                  <pic:blipFill>
                    <a:blip r:embed="rId8" cstate="print"/>
                    <a:srcRect b="0" l="0" r="0" t="0"/>
                    <a:stretch>
                      <a:fillRect/>
                    </a:stretch>
                  </pic:blipFill>
                  <pic:spPr>
                    <a:xfrm>
                      <a:off x="0" y="0"/>
                      <a:ext cx="5486400" cy="3276600"/>
                    </a:xfrm>
                    <a:prstGeom prst="rect"/>
                  </pic:spPr>
                </pic:pic>
              </a:graphicData>
            </a:graphic>
          </wp:inline>
        </w:drawing>
      </w:r>
    </w:p>
    <w:p>
      <w:pPr>
        <w:spacing w:after="220" w:lineRule="auto"/>
      </w:pPr>
      <w:r>
        <w:rPr>
          <w:rFonts w:eastAsia="Georgia" w:cs="Georgia" w:ascii="Georgia" w:hAnsi="Georgia"/>
        </w:rPr>
        <w:t xml:space="preserve">Robert Stirling (1790-1878) : pasteur presbytérien et inventeur Ecossais, avec son frère cadet James, ingénieur mécanicien.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3a04b207f2b315c5ccb4d1c80e459a3fc0a5748.jpg" TargetMode="Internal"/><Relationship Id="rId6" Type="http://schemas.openxmlformats.org/officeDocument/2006/relationships/image" Target="media/image-94a3430c8771939dce4f78bda857df6bd561f61c.jpg" TargetMode="Internal"/><Relationship Id="rId7" Type="http://schemas.openxmlformats.org/officeDocument/2006/relationships/image" Target="media/image-30871315c2ef09a76485e7357fac3fa3ffa2e3f2.jpg" TargetMode="Internal"/><Relationship Id="rId8" Type="http://schemas.openxmlformats.org/officeDocument/2006/relationships/image" Target="media/image-32c803b4f6096afbe5c797c2debb7ab20c6bb3d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