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A</w:t>
      </w:r>
    </w:p>
    <w:p>
      <w:pPr>
        <w:spacing w:after="220" w:lineRule="auto"/>
      </w:pPr>
      <w:r>
        <w:rPr>
          <w:rFonts w:eastAsia="Georgia" w:cs="Georgia" w:ascii="Georgia" w:hAnsi="Georgia"/>
        </w:rPr>
        <w:t xml:space="preserve">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L'utilisation de la calculatrice est autorisée.</w:t>
      </w:r>
    </w:p>
    <w:p>
      <w:pPr>
        <w:spacing w:after="220" w:lineRule="auto"/>
      </w:pPr>
      <w:r>
        <w:rPr>
          <w:rFonts w:eastAsia="Georgia" w:cs="Georgia" w:ascii="Georgia" w:hAnsi="Georgia"/>
        </w:rPr>
        <w:t xml:space="preserve">Au début de chaque partie, son «poids» dans le barème est indiqué en pourcentage.</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indiquant les raisons des initiatives qu'il est amené à prendre.</w:t>
      </w:r>
    </w:p>
    <w:p>
      <w:pPr>
        <w:spacing w:line="271" w:before="330" w:lineRule="auto"/>
      </w:pPr>
      <w:r>
        <w:rPr>
          <w:b/>
          <w:sz w:val="42"/>
        </w:rPr>
        <w:t xml:space="preserve">SISMOMETRIE</w:t>
      </w:r>
    </w:p>
    <w:p>
      <w:pPr>
        <w:spacing w:after="220" w:lineRule="auto"/>
      </w:pPr>
      <w:r>
        <w:rPr>
          <w:rFonts w:eastAsia="Georgia" w:cs="Georgia" w:ascii="Georgia" w:hAnsi="Georgia"/>
        </w:rPr>
        <w:t xml:space="preserve">Le but de ce problème est de présenter le principe de fonctionnement des sismomètres qui sont utilisés pour mesurer et enregistrer les déplacements du sol causés par les tremblements de terre. A partir des enregistrements réalisés (voir un exemple Figure 1), l'appareil est alors plutôt appelé un sismographe, il est possible de déterminer la localisation ou épicentre des séismes ainsi que leur "magnitude" ; à partir de ces informations les géophysiciens peuvent conduire des études géologiques à grande échelle comme l'étude du mécanisme même des séismes ou la caractérisation de la structure la croûte terrestre. A côté de l'étude des séismes "naturels" il existe aussi des micro-tremblements de terre artificiels provoqués par des explosions et enregistrés eux aussi, par des sismographes ; cela permet une étude géologique plus locale voire de la prospection minière ou pétrolière.</w:t>
      </w:r>
    </w:p>
    <w:p>
      <w:pPr>
        <w:spacing w:lineRule="auto"/>
        <w:jc w:val="center"/>
      </w:pPr>
      <w:r>
        <w:rPr/>
        <w:drawing>
          <wp:inline distB="0" distL="0" distR="0" distT="0">
            <wp:extent cx="5486400" cy="2978198"/>
            <wp:effectExtent b="0" l="0" r="0" t="0"/>
            <wp:docPr id="1" name="image-e23712f9b073340d6530b4fe90e229f301ef8de0.jpg"/>
            <a:graphic>
              <a:graphicData uri="http://schemas.openxmlformats.org/drawingml/2006/picture">
                <pic:pic>
                  <pic:nvPicPr>
                    <pic:cNvPr id="1" name="image-e23712f9b073340d6530b4fe90e229f301ef8de0.jpg" descr=""/>
                    <pic:cNvPicPr/>
                  </pic:nvPicPr>
                  <pic:blipFill>
                    <a:blip r:embed="rId5" cstate="print"/>
                    <a:srcRect b="0" l="0" r="0" t="0"/>
                    <a:stretch>
                      <a:fillRect/>
                    </a:stretch>
                  </pic:blipFill>
                  <pic:spPr>
                    <a:xfrm>
                      <a:off x="0" y="0"/>
                      <a:ext cx="5486400" cy="2978198"/>
                    </a:xfrm>
                    <a:prstGeom prst="rect"/>
                  </pic:spPr>
                </pic:pic>
              </a:graphicData>
            </a:graphic>
          </wp:inline>
        </w:drawing>
      </w:r>
    </w:p>
    <w:p>
      <w:pPr>
        <w:spacing w:lineRule="auto"/>
      </w:pPr>
      <w:r>
        <w:rPr>
          <w:rFonts w:eastAsia="Georgia" w:cs="Georgia" w:ascii="Georgia" w:hAnsi="Georgia"/>
        </w:rPr>
        <w:t xml:space="preserve">Figure 1. Enregistrement effectué dans les Alpes-Maritimes du séisme du 26 décembre 2003 en Iran.</w:t>
      </w:r>
    </w:p>
    <w:p>
      <w:pPr>
        <w:spacing w:line="271" w:before="330" w:lineRule="auto"/>
      </w:pPr>
      <m:oMath>
        <m:sSup>
          <m:sSupPr>
            <m:ctrlPr>
              <w:rPr>
                <w:rFonts w:ascii="Cambria Math" w:hAnsi="Cambria Math"/>
                <w:sz w:val="42"/>
              </w:rPr>
            </m:ctrlPr>
          </m:sSupPr>
          <m:e>
            <m:r>
              <m:rPr>
                <m:sty m:val="b"/>
              </m:rPr>
              <w:rPr>
                <w:sz w:val="42"/>
              </w:rPr>
              <m:t>1</m:t>
            </m:r>
          </m:e>
          <m:sup>
            <m:r>
              <m:rPr>
                <m:nor/>
              </m:rPr>
              <w:rPr>
                <w:sz w:val="42"/>
              </w:rPr>
              <m:t>ère </m:t>
            </m:r>
          </m:sup>
        </m:sSup>
      </m:oMath>
      <w:r>
        <w:rPr>
          <w:rFonts w:eastAsia="Georgia" w:cs="Georgia" w:ascii="Georgia" w:hAnsi="Georgia"/>
          <w:b/>
          <w:sz w:val="42"/>
        </w:rPr>
        <w:t xml:space="preserve"> Partie - Principe de fonctionnement d'un sismomètre</w:t>
      </w:r>
    </w:p>
    <w:p>
      <w:pPr>
        <w:spacing w:after="220" w:lineRule="auto"/>
      </w:pPr>
      <w:r>
        <w:rPr>
          <w:rFonts w:eastAsia="Georgia" w:cs="Georgia" w:ascii="Georgia" w:hAnsi="Georgia"/>
        </w:rPr>
        <w:t xml:space="preserve">(40 % du barème de ce problème)</w:t>
      </w:r>
    </w:p>
    <w:p>
      <w:pPr>
        <w:spacing w:line="271" w:before="330" w:lineRule="auto"/>
      </w:pPr>
      <w:r>
        <w:rPr>
          <w:b/>
          <w:sz w:val="42"/>
        </w:rPr>
        <w:t xml:space="preserve">I. Principe de la dynamique</w:t>
      </w:r>
    </w:p>
    <w:p>
      <w:pPr>
        <w:numPr>
          <w:ilvl w:val="0"/>
          <w:numId w:val="1"/>
        </w:numPr>
        <w:spacing w:lineRule="auto"/>
      </w:pPr>
      <w:r>
        <w:rPr>
          <w:rFonts w:eastAsia="Georgia" w:cs="Georgia" w:ascii="Georgia" w:hAnsi="Georgia"/>
        </w:rPr>
        <w:t xml:space="preserve">Donner l'expression du principe fondamental de la dynamique pour un point matériel dans un référentiel galiléen, noté </w:t>
      </w:r>
      <m:oMath>
        <m:r>
          <m:rPr>
            <m:sty m:val="bi"/>
          </m:rPr>
          <m:t>R</m:t>
        </m:r>
      </m:oMath>
      <w:r>
        <w:rPr/>
        <w:t xml:space="preserve">.</w:t>
      </w:r>
    </w:p>
    <w:p>
      <w:pPr>
        <w:numPr>
          <w:ilvl w:val="0"/>
          <w:numId w:val="1"/>
        </w:numPr>
        <w:spacing w:lineRule="auto"/>
      </w:pPr>
      <w:r>
        <w:rPr>
          <w:rFonts w:eastAsia="Georgia" w:cs="Georgia" w:ascii="Georgia" w:hAnsi="Georgia"/>
        </w:rPr>
        <w:t xml:space="preserve">Même question dans le cas d'un référentiel non galiléen, noté </w:t>
      </w:r>
      <m:oMath>
        <m:sSup>
          <m:sSupPr/>
          <m:e>
            <m:r>
              <m:rPr>
                <m:sty m:val="i"/>
              </m:rPr>
              <m:t>R</m:t>
            </m:r>
          </m:e>
          <m:sup>
            <m:r>
              <m:rPr>
                <m:sty m:val="i"/>
              </m:rPr>
              <m:t>′</m:t>
            </m:r>
          </m:sup>
        </m:sSup>
      </m:oMath>
      <w:r>
        <w:rPr/>
        <w:t xml:space="preserve">.</w:t>
      </w:r>
    </w:p>
    <w:p>
      <w:pPr>
        <w:numPr>
          <w:ilvl w:val="0"/>
          <w:numId w:val="1"/>
        </w:numPr>
        <w:spacing w:lineRule="auto"/>
      </w:pPr>
      <w:r>
        <w:rPr>
          <w:rFonts w:eastAsia="Georgia" w:cs="Georgia" w:ascii="Georgia" w:hAnsi="Georgia"/>
        </w:rPr>
        <w:t xml:space="preserve">Application: déterminer l'angle d'inclinaison, supposé constant, d'un pendule simple de masse </w:t>
      </w:r>
      <m:oMath>
        <m:r>
          <m:rPr>
            <m:sty m:val="i"/>
          </m:rPr>
          <m:t>m</m:t>
        </m:r>
      </m:oMath>
      <w:r>
        <w:rPr/>
        <w:t xml:space="preserve"> et de longueur </w:t>
      </w:r>
      <m:oMath>
        <m:r>
          <m:rPr>
            <m:sty m:val="i"/>
          </m:rPr>
          <m:t>l</m:t>
        </m:r>
      </m:oMath>
      <w:r>
        <w:rPr>
          <w:rFonts w:eastAsia="Georgia" w:cs="Georgia" w:ascii="Georgia" w:hAnsi="Georgia"/>
        </w:rPr>
        <w:t xml:space="preserve">, placé dans un véhicule, en translation rectiligne horizontale dans</w:t>
      </w:r>
      <w:r>
        <w:rPr/>
        <w:br w:type="textWrapping"/>
      </w:r>
      <m:oMath>
        <m:r>
          <m:rPr>
            <m:sty m:val="bi"/>
          </m:rPr>
          <m:t>R</m:t>
        </m:r>
      </m:oMath>
      <w:r>
        <w:rPr>
          <w:rFonts w:eastAsia="Georgia" w:cs="Georgia" w:ascii="Georgia" w:hAnsi="Georgia"/>
        </w:rPr>
        <w:t xml:space="preserve"> galiléen, et dont l'accélération supposée constante est notée </w:t>
      </w:r>
      <m:oMath>
        <m:sSub>
          <m:sSubPr/>
          <m:e>
            <m:r>
              <m:rPr>
                <m:sty m:val="b"/>
              </m:rPr>
              <m:t>a</m:t>
            </m:r>
          </m:e>
          <m:sub>
            <m:r>
              <m:rPr>
                <m:sty m:val="i"/>
              </m:rPr>
              <m:t>v</m:t>
            </m:r>
          </m:sub>
        </m:sSub>
      </m:oMath>
      <w:r>
        <w:rPr/>
        <w:t xml:space="preserve">; on note </w:t>
      </w:r>
      <m:oMath>
        <m:r>
          <m:rPr>
            <m:sty m:val="i"/>
          </m:rPr>
          <m:t>g</m:t>
        </m:r>
        <m:r>
          <m:rPr>
            <m:sty m:val="p"/>
          </m:rPr>
          <m:t>=</m:t>
        </m:r>
        <m:r>
          <m:rPr>
            <m:sty m:val="p"/>
          </m:rPr>
          <m:t>‖</m:t>
        </m:r>
        <m:acc>
          <m:accPr>
            <m:chr m:val="⃗"/>
          </m:accPr>
          <m:e>
            <m:r>
              <m:rPr>
                <m:sty m:val="i"/>
              </m:rPr>
              <m:t>g</m:t>
            </m:r>
          </m:e>
        </m:acc>
        <m:r>
          <m:rPr>
            <m:sty m:val="p"/>
          </m:rPr>
          <m:t>‖</m:t>
        </m:r>
      </m:oMath>
      <w:r>
        <w:rPr>
          <w:rFonts w:eastAsia="Georgia" w:cs="Georgia" w:ascii="Georgia" w:hAnsi="Georgia"/>
        </w:rPr>
        <w:t xml:space="preserve"> l'intensité de la pesanteur.</w:t>
      </w:r>
    </w:p>
    <w:p>
      <w:pPr>
        <w:spacing w:line="271" w:before="330" w:lineRule="auto"/>
      </w:pPr>
      <w:r>
        <w:rPr>
          <w:rFonts w:eastAsia="Georgia" w:cs="Georgia" w:ascii="Georgia" w:hAnsi="Georgia"/>
          <w:b/>
          <w:sz w:val="42"/>
        </w:rPr>
        <w:t xml:space="preserve">II. Comportement élastique</w:t>
      </w:r>
    </w:p>
    <w:p>
      <w:pPr>
        <w:spacing w:after="220" w:lineRule="auto"/>
      </w:pPr>
      <w:r>
        <w:rPr/>
        <w:t xml:space="preserve">Soit un ressort de longueur au repos </w:t>
      </w:r>
      <m:oMath>
        <m:sSub>
          <m:sSubPr/>
          <m:e>
            <m:r>
              <m:rPr>
                <m:sty m:val="i"/>
              </m:rPr>
              <m:t>l</m:t>
            </m:r>
          </m:e>
          <m:sub>
            <m:r>
              <m:rPr>
                <m:sty m:val="p"/>
              </m:rPr>
              <m:t>0</m:t>
            </m:r>
          </m:sub>
        </m:sSub>
      </m:oMath>
      <w:r>
        <w:rPr/>
        <w:t xml:space="preserve"> et de constante de raideur </w:t>
      </w:r>
      <m:oMath>
        <m:r>
          <m:rPr>
            <m:sty m:val="i"/>
          </m:rPr>
          <m:t>k</m:t>
        </m:r>
      </m:oMath>
      <w:r>
        <w:rPr/>
        <w:t xml:space="preserve">.</w:t>
      </w:r>
    </w:p>
    <w:p>
      <w:pPr>
        <w:numPr>
          <w:ilvl w:val="0"/>
          <w:numId w:val="2"/>
        </w:numPr>
        <w:spacing w:lineRule="auto"/>
      </w:pPr>
      <w:r>
        <w:rPr>
          <w:rFonts w:eastAsia="Georgia" w:cs="Georgia" w:ascii="Georgia" w:hAnsi="Georgia"/>
        </w:rPr>
        <w:t xml:space="preserve">Donner l'expression de la force de rappel exercée par le ressort lorsqu'un opérateur lui donne, par traction, une longueur totale </w:t>
      </w:r>
      <m:oMath>
        <m:r>
          <m:rPr>
            <m:sty m:val="i"/>
          </m:rPr>
          <m:t>l</m:t>
        </m:r>
      </m:oMath>
      <w:r>
        <w:rPr/>
        <w:t xml:space="preserve">.</w:t>
      </w:r>
    </w:p>
    <w:p>
      <w:pPr>
        <w:numPr>
          <w:ilvl w:val="0"/>
          <w:numId w:val="2"/>
        </w:numPr>
        <w:spacing w:lineRule="auto"/>
      </w:pPr>
      <w:r>
        <w:rPr>
          <w:rFonts w:eastAsia="Georgia" w:cs="Georgia" w:ascii="Georgia" w:hAnsi="Georgia"/>
        </w:rPr>
        <w:t xml:space="preserve">On suppose maintenant que le ressort soit tel que, par un procédé particulier de fabrication, il faille exercer une force </w:t>
      </w:r>
      <m:oMath>
        <m:sSub>
          <m:sSubPr/>
          <m:e>
            <m:r>
              <m:rPr>
                <m:sty m:val="i"/>
              </m:rPr>
              <m:t>F</m:t>
            </m:r>
          </m:e>
          <m:sub>
            <m:r>
              <m:rPr>
                <m:sty m:val="p"/>
              </m:rPr>
              <m:t>0</m:t>
            </m:r>
          </m:sub>
        </m:sSub>
      </m:oMath>
      <w:r>
        <w:rPr>
          <w:rFonts w:eastAsia="Georgia" w:cs="Georgia" w:ascii="Georgia" w:hAnsi="Georgia"/>
        </w:rPr>
        <w:t xml:space="preserve"> pour décoller les spires de ce ressort.</w:t>
      </w:r>
      <w:r>
        <w:rPr/>
        <w:br w:type="textWrapping"/>
      </w:r>
      <w:r>
        <w:rPr>
          <w:rFonts w:eastAsia="Georgia" w:cs="Georgia" w:ascii="Georgia" w:hAnsi="Georgia"/>
        </w:rPr>
        <w:t xml:space="preserve">2.1 Calculer la force de rappel exercée par le ressort lorsque l'opérateur lui a donné une longueur totale </w:t>
      </w:r>
      <m:oMath>
        <m:r>
          <m:rPr>
            <m:sty m:val="i"/>
          </m:rPr>
          <m:t>l</m:t>
        </m:r>
      </m:oMath>
      <w:r>
        <w:rPr/>
        <w:t xml:space="preserve">.</w:t>
      </w:r>
      <w:r>
        <w:rPr/>
        <w:br w:type="textWrapping"/>
      </w:r>
      <w:r>
        <w:rPr/>
        <w:t xml:space="preserve">2.2 A quelle condition sur </w:t>
      </w:r>
      <m:oMath>
        <m:sSub>
          <m:sSubPr/>
          <m:e>
            <m:r>
              <m:rPr>
                <m:sty m:val="i"/>
              </m:rPr>
              <m:t>F</m:t>
            </m:r>
          </m:e>
          <m:sub>
            <m:r>
              <m:rPr>
                <m:sty m:val="p"/>
              </m:rPr>
              <m:t>0</m:t>
            </m:r>
          </m:sub>
        </m:sSub>
      </m:oMath>
      <w:r>
        <w:rPr>
          <w:rFonts w:eastAsia="Georgia" w:cs="Georgia" w:ascii="Georgia" w:hAnsi="Georgia"/>
        </w:rPr>
        <w:t xml:space="preserve"> obtient-on une force de rappel proportionnelle à la longueur totale </w:t>
      </w:r>
      <m:oMath>
        <m:r>
          <m:rPr>
            <m:sty m:val="i"/>
          </m:rPr>
          <m:t>l</m:t>
        </m:r>
      </m:oMath>
      <w:r>
        <w:rPr/>
        <w:t xml:space="preserve"> du ressort?</w:t>
      </w:r>
      <w:r>
        <w:rPr/>
        <w:br w:type="textWrapping"/>
      </w:r>
      <w:r>
        <w:rPr/>
        <w:t xml:space="preserve">2.3 Que peut-on dire alors de la longueur apparente au repos de ce ressort ?</w:t>
      </w:r>
    </w:p>
    <w:p>
      <w:pPr>
        <w:numPr>
          <w:ilvl w:val="0"/>
          <w:numId w:val="2"/>
        </w:numPr>
        <w:spacing w:lineRule="auto"/>
      </w:pPr>
      <w:r>
        <w:rPr>
          <w:rFonts w:eastAsia="Georgia" w:cs="Georgia" w:ascii="Georgia" w:hAnsi="Georgia"/>
        </w:rPr>
        <w:t xml:space="preserve">La condition précédente étant difficile à réaliser on préfère réaliser un ressort pour lequel la force à exercer pour décoller les spires est </w:t>
      </w:r>
      <m:oMath>
        <m:sSub>
          <m:sSubPr/>
          <m:e>
            <m:r>
              <m:rPr>
                <m:sty m:val="i"/>
              </m:rPr>
              <m:t>F</m:t>
            </m:r>
          </m:e>
          <m:sub>
            <m:r>
              <m:rPr>
                <m:sty m:val="p"/>
              </m:rPr>
              <m:t>1</m:t>
            </m:r>
          </m:sub>
        </m:sSub>
        <m:r>
          <m:rPr>
            <m:sty m:val="p"/>
          </m:rPr>
          <m:t>&gt;</m:t>
        </m:r>
        <m:sSub>
          <m:sSubPr/>
          <m:e>
            <m:r>
              <m:rPr>
                <m:sty m:val="i"/>
              </m:rPr>
              <m:t>F</m:t>
            </m:r>
          </m:e>
          <m:sub>
            <m:r>
              <m:rPr>
                <m:sty m:val="p"/>
              </m:rPr>
              <m:t>0</m:t>
            </m:r>
          </m:sub>
        </m:sSub>
      </m:oMath>
      <w:r>
        <w:rPr/>
        <w:t xml:space="preserve"> et auquel on rajoute un brin de fil de longueur </w:t>
      </w:r>
      <m:oMath>
        <m:sSub>
          <m:sSubPr/>
          <m:e>
            <m:r>
              <m:rPr>
                <m:sty m:val="i"/>
              </m:rPr>
              <m:t>l</m:t>
            </m:r>
          </m:e>
          <m:sub>
            <m:r>
              <m:rPr>
                <m:sty m:val="p"/>
              </m:rPr>
              <m:t>1</m:t>
            </m:r>
          </m:sub>
        </m:sSub>
      </m:oMath>
      <w:r>
        <w:rPr>
          <w:rFonts w:eastAsia="Georgia" w:cs="Georgia" w:ascii="Georgia" w:hAnsi="Georgia"/>
        </w:rPr>
        <w:t xml:space="preserve"> comme indiqué sur la Figure 2.</w:t>
      </w:r>
    </w:p>
    <w:p>
      <w:pPr>
        <w:spacing w:lineRule="auto"/>
        <w:jc w:val="center"/>
      </w:pPr>
      <w:r>
        <w:rPr/>
        <w:drawing>
          <wp:inline distB="0" distL="0" distR="0" distT="0">
            <wp:extent cx="2457450" cy="2162175"/>
            <wp:effectExtent b="0" l="0" r="0" t="0"/>
            <wp:docPr id="2" name="image-24f21431ad17868d7d1b608cfa18d3293af2556e.jpg"/>
            <a:graphic>
              <a:graphicData uri="http://schemas.openxmlformats.org/drawingml/2006/picture">
                <pic:pic>
                  <pic:nvPicPr>
                    <pic:cNvPr id="2" name="image-24f21431ad17868d7d1b608cfa18d3293af2556e.jpg" descr=""/>
                    <pic:cNvPicPr/>
                  </pic:nvPicPr>
                  <pic:blipFill>
                    <a:blip r:embed="rId6" cstate="print"/>
                    <a:srcRect b="0" l="0" r="0" t="0"/>
                    <a:stretch>
                      <a:fillRect/>
                    </a:stretch>
                  </pic:blipFill>
                  <pic:spPr>
                    <a:xfrm>
                      <a:off x="0" y="0"/>
                      <a:ext cx="2457450" cy="2162175"/>
                    </a:xfrm>
                    <a:prstGeom prst="rect"/>
                  </pic:spPr>
                </pic:pic>
              </a:graphicData>
            </a:graphic>
          </wp:inline>
        </w:drawing>
      </w:r>
    </w:p>
    <w:p>
      <w:pPr>
        <w:spacing w:lineRule="auto"/>
      </w:pPr>
      <w:r>
        <w:rPr/>
        <w:t xml:space="preserve">Figure 2.</w:t>
      </w:r>
    </w:p>
    <w:p>
      <w:pPr>
        <w:spacing w:after="220" w:lineRule="auto"/>
      </w:pPr>
      <w:r>
        <w:rPr/>
        <w:t xml:space="preserve">3.1 Calculer la longueur </w:t>
      </w:r>
      <m:oMath>
        <m:sSub>
          <m:sSubPr/>
          <m:e>
            <m:r>
              <m:rPr>
                <m:sty m:val="i"/>
              </m:rPr>
              <m:t>l</m:t>
            </m:r>
          </m:e>
          <m:sub>
            <m:r>
              <m:rPr>
                <m:sty m:val="p"/>
              </m:rPr>
              <m:t>1</m:t>
            </m:r>
          </m:sub>
        </m:sSub>
      </m:oMath>
      <w:r>
        <w:rPr>
          <w:rFonts w:eastAsia="Georgia" w:cs="Georgia" w:ascii="Georgia" w:hAnsi="Georgia"/>
        </w:rPr>
        <w:t xml:space="preserve"> à ajouter pour que le ressort exerce une force de rappel proportionnelle à la longueur totale </w:t>
      </w:r>
      <m:oMath>
        <m:r>
          <m:rPr>
            <m:sty m:val="i"/>
          </m:rPr>
          <m:t>l</m:t>
        </m:r>
      </m:oMath>
      <w:r>
        <w:rPr/>
        <w:t xml:space="preserve">.</w:t>
      </w:r>
      <w:r>
        <w:rPr/>
        <w:br w:type="textWrapping"/>
      </w:r>
      <w:r>
        <w:rPr>
          <w:rFonts w:eastAsia="Georgia" w:cs="Georgia" w:ascii="Georgia" w:hAnsi="Georgia"/>
        </w:rPr>
        <w:t xml:space="preserve">3.2 Conclure sur le rôle du brin de fil de longueur </w:t>
      </w:r>
      <m:oMath>
        <m:sSub>
          <m:sSubPr/>
          <m:e>
            <m:r>
              <m:rPr>
                <m:sty m:val="i"/>
              </m:rPr>
              <m:t>l</m:t>
            </m:r>
          </m:e>
          <m:sub>
            <m:r>
              <m:rPr>
                <m:sty m:val="p"/>
              </m:rPr>
              <m:t>1</m:t>
            </m:r>
          </m:sub>
        </m:sSub>
      </m:oMath>
      <w:r>
        <w:rPr/>
        <w:t xml:space="preserve">.</w:t>
      </w:r>
    </w:p>
    <w:p>
      <w:pPr>
        <w:spacing w:after="220" w:lineRule="auto"/>
      </w:pPr>
      <w:r>
        <w:rPr>
          <w:rFonts w:eastAsia="Georgia" w:cs="Georgia" w:ascii="Georgia" w:hAnsi="Georgia"/>
        </w:rPr>
        <w:t xml:space="preserve">DANS LA SUITE DU PROBLEME on considère que la Terre constitue un référentiel galiléen noté </w:t>
      </w:r>
      <m:oMath>
        <m:r>
          <m:rPr>
            <m:sty m:val="i"/>
          </m:rPr>
          <m:t>R</m:t>
        </m:r>
      </m:oMath>
      <w:r>
        <w:rPr/>
        <w:t xml:space="preserve"> et que </w:t>
      </w:r>
      <m:oMath>
        <m:r>
          <m:rPr>
            <m:sty m:val="i"/>
          </m:rPr>
          <m:t>g</m:t>
        </m:r>
        <m:r>
          <m:rPr>
            <m:sty m:val="p"/>
          </m:rPr>
          <m:t>=</m:t>
        </m:r>
        <m:r>
          <m:rPr>
            <m:sty m:val="p"/>
          </m:rPr>
          <m:t>‖</m:t>
        </m:r>
        <m:acc>
          <m:accPr>
            <m:chr m:val="⃗"/>
          </m:accPr>
          <m:e>
            <m:r>
              <m:rPr>
                <m:sty m:val="i"/>
              </m:rPr>
              <m:t>g</m:t>
            </m:r>
          </m:e>
        </m:acc>
        <m:r>
          <m:rPr>
            <m:sty m:val="p"/>
          </m:rPr>
          <m:t>‖</m:t>
        </m:r>
      </m:oMath>
      <w:r>
        <w:rPr>
          <w:rFonts w:eastAsia="Georgia" w:cs="Georgia" w:ascii="Georgia" w:hAnsi="Georgia"/>
        </w:rPr>
        <w:t xml:space="preserve"> est uniforme. Localement le sol est mis en mouvement par rapport à </w:t>
      </w:r>
      <m:oMath>
        <m:r>
          <m:rPr>
            <m:sty m:val="bi"/>
          </m:rPr>
          <m:t>R</m:t>
        </m:r>
      </m:oMath>
      <w:r>
        <w:rPr>
          <w:rFonts w:eastAsia="Georgia" w:cs="Georgia" w:ascii="Georgia" w:hAnsi="Georgia"/>
        </w:rPr>
        <w:t xml:space="preserve"> sous l'effet des secousses sismiques que l'on souhaite étudier, secousses naturelles, en cas de tremblement de Terre, ou artificielles. On notera </w:t>
      </w:r>
      <m:oMath>
        <m:sSup>
          <m:sSupPr/>
          <m:e>
            <m:r>
              <m:rPr>
                <m:sty m:val="bi"/>
              </m:rPr>
              <m:t>R</m:t>
            </m:r>
          </m:e>
          <m:sup>
            <m:r>
              <m:rPr>
                <m:sty m:val="i"/>
              </m:rPr>
              <m:t>′</m:t>
            </m:r>
          </m:sup>
        </m:sSup>
      </m:oMath>
      <w:r>
        <w:rPr>
          <w:rFonts w:eastAsia="Georgia" w:cs="Georgia" w:ascii="Georgia" w:hAnsi="Georgia"/>
        </w:rPr>
        <w:t xml:space="preserve"> le référentiel lié au sol, au lieu d'observation. On s'intéresse uniquement dans ce problème au cas où </w:t>
      </w:r>
      <m:oMath>
        <m:sSup>
          <m:sSupPr/>
          <m:e>
            <m:r>
              <m:rPr>
                <m:sty m:val="bi"/>
              </m:rPr>
              <m:t>R</m:t>
            </m:r>
          </m:e>
          <m:sup>
            <m:r>
              <m:rPr>
                <m:sty m:val="i"/>
              </m:rPr>
              <m:t>′</m:t>
            </m:r>
          </m:sup>
        </m:sSup>
      </m:oMath>
      <w:r>
        <w:rPr>
          <w:rFonts w:eastAsia="Georgia" w:cs="Georgia" w:ascii="Georgia" w:hAnsi="Georgia"/>
        </w:rPr>
        <w:t xml:space="preserve"> est animé par rapport à </w:t>
      </w:r>
      <m:oMath>
        <m:r>
          <m:rPr>
            <m:sty m:val="bi"/>
          </m:rPr>
          <m:t>R</m:t>
        </m:r>
      </m:oMath>
      <w:r>
        <w:rPr>
          <w:rFonts w:eastAsia="Georgia" w:cs="Georgia" w:ascii="Georgia" w:hAnsi="Georgia"/>
        </w:rPr>
        <w:t xml:space="preserve"> d'un mouvement de translation verticale, mais bien sûr l'étude pourrait se généraliser à des mouvements de translation à trois dimensions.</w:t>
      </w:r>
      <w:r>
        <w:rPr/>
        <w:br w:type="textWrapping"/>
      </w:r>
      <w:r>
        <w:rPr>
          <w:rFonts w:eastAsia="Georgia" w:cs="Georgia" w:ascii="Georgia" w:hAnsi="Georgia"/>
        </w:rPr>
        <w:t xml:space="preserve">4. Que peut-on dire, dans ce cas, du terme d'accélération de Coriolis (accélération complémentaire) ?</w:t>
      </w:r>
    </w:p>
    <w:p>
      <w:pPr>
        <w:spacing w:line="271" w:before="330" w:lineRule="auto"/>
      </w:pPr>
      <w:r>
        <w:rPr>
          <w:rFonts w:eastAsia="Georgia" w:cs="Georgia" w:ascii="Georgia" w:hAnsi="Georgia"/>
          <w:b/>
          <w:sz w:val="42"/>
        </w:rPr>
        <w:t xml:space="preserve">III. Principe de fonctionnement d'un sismomètre pendule</w:t>
      </w:r>
    </w:p>
    <w:p>
      <w:pPr>
        <w:spacing w:after="220" w:lineRule="auto"/>
      </w:pPr>
      <w:r>
        <w:rPr>
          <w:rFonts w:eastAsia="Georgia" w:cs="Georgia" w:ascii="Georgia" w:hAnsi="Georgia"/>
        </w:rPr>
        <w:t xml:space="preserve">Le sismomètre pendule est constitué d'une masse </w:t>
      </w:r>
      <m:oMath>
        <m:r>
          <m:rPr>
            <m:sty m:val="i"/>
          </m:rPr>
          <m:t>M</m:t>
        </m:r>
      </m:oMath>
      <w:r>
        <w:rPr>
          <w:rFonts w:eastAsia="Georgia" w:cs="Georgia" w:ascii="Georgia" w:hAnsi="Georgia"/>
        </w:rPr>
        <w:t xml:space="preserve"> reliée à un point A d'un chassis lui-même solidaire du sol en vibration dans </w:t>
      </w:r>
      <m:oMath>
        <m:r>
          <m:rPr>
            <m:sty m:val="bi"/>
          </m:rPr>
          <m:t>R</m:t>
        </m:r>
      </m:oMath>
      <w:r>
        <w:rPr/>
        <w:t xml:space="preserve">. La liaison de </w:t>
      </w:r>
      <m:oMath>
        <m:r>
          <m:rPr>
            <m:sty m:val="i"/>
          </m:rPr>
          <m:t>M</m:t>
        </m:r>
      </m:oMath>
      <w:r>
        <w:rPr>
          <w:rFonts w:eastAsia="Georgia" w:cs="Georgia" w:ascii="Georgia" w:hAnsi="Georgia"/>
        </w:rPr>
        <w:t xml:space="preserve"> au bâti est modélisée par un comportement élastique de constante de raideur </w:t>
      </w:r>
      <m:oMath>
        <m:r>
          <m:rPr>
            <m:sty m:val="i"/>
          </m:rPr>
          <m:t>k</m:t>
        </m:r>
      </m:oMath>
      <w:r>
        <w:rPr>
          <w:rFonts w:eastAsia="Georgia" w:cs="Georgia" w:ascii="Georgia" w:hAnsi="Georgia"/>
        </w:rPr>
        <w:t xml:space="preserve"> associé à un frottement fluide caractérisé par la constante </w:t>
      </w:r>
      <m:oMath>
        <m:r>
          <m:rPr>
            <m:sty m:val="i"/>
          </m:rPr>
          <m:t>D</m:t>
        </m:r>
      </m:oMath>
      <w:r>
        <w:rPr>
          <w:rFonts w:eastAsia="Georgia" w:cs="Georgia" w:ascii="Georgia" w:hAnsi="Georgia"/>
        </w:rPr>
        <w:t xml:space="preserve"> selon le schéma de la Figure 3. Le point B est également lié au chassis.</w:t>
      </w:r>
    </w:p>
    <w:p>
      <w:pPr>
        <w:spacing w:lineRule="auto"/>
        <w:jc w:val="center"/>
      </w:pPr>
      <w:r>
        <w:rPr/>
        <w:drawing>
          <wp:inline distB="0" distL="0" distR="0" distT="0">
            <wp:extent cx="4248150" cy="4276725"/>
            <wp:effectExtent b="0" l="0" r="0" t="0"/>
            <wp:docPr id="3" name="image-f45291382a5d039ec357f58957379f7a7d8b5179.jpg"/>
            <a:graphic>
              <a:graphicData uri="http://schemas.openxmlformats.org/drawingml/2006/picture">
                <pic:pic>
                  <pic:nvPicPr>
                    <pic:cNvPr id="3" name="image-f45291382a5d039ec357f58957379f7a7d8b5179.jpg" descr=""/>
                    <pic:cNvPicPr/>
                  </pic:nvPicPr>
                  <pic:blipFill>
                    <a:blip r:embed="rId7" cstate="print"/>
                    <a:srcRect b="0" l="0" r="0" t="0"/>
                    <a:stretch>
                      <a:fillRect/>
                    </a:stretch>
                  </pic:blipFill>
                  <pic:spPr>
                    <a:xfrm>
                      <a:off x="0" y="0"/>
                      <a:ext cx="4248150" cy="4276725"/>
                    </a:xfrm>
                    <a:prstGeom prst="rect"/>
                  </pic:spPr>
                </pic:pic>
              </a:graphicData>
            </a:graphic>
          </wp:inline>
        </w:drawing>
      </w:r>
    </w:p>
    <w:p>
      <w:pPr>
        <w:spacing w:lineRule="auto"/>
      </w:pPr>
      <w:r>
        <w:rPr>
          <w:rFonts w:eastAsia="Georgia" w:cs="Georgia" w:ascii="Georgia" w:hAnsi="Georgia"/>
        </w:rPr>
        <w:t xml:space="preserve">Figure 3. Modèle du sismomètre pendule</w:t>
      </w:r>
    </w:p>
    <w:p>
      <w:pPr>
        <w:numPr>
          <w:ilvl w:val="0"/>
          <w:numId w:val="3"/>
        </w:numPr>
        <w:spacing w:lineRule="auto"/>
      </w:pPr>
      <w:r>
        <w:rPr/>
        <w:t xml:space="preserve">Qu'appelle-t-on frottement fluide ou visqueux?</w:t>
      </w:r>
    </w:p>
    <w:p>
      <w:pPr>
        <w:numPr>
          <w:ilvl w:val="0"/>
          <w:numId w:val="3"/>
        </w:numPr>
        <w:spacing w:lineRule="auto"/>
      </w:pPr>
      <w:r>
        <w:rPr>
          <w:rFonts w:eastAsia="Georgia" w:cs="Georgia" w:ascii="Georgia" w:hAnsi="Georgia"/>
        </w:rPr>
        <w:t xml:space="preserve">On note Oz un axe vertical descendant, O étant fixe dans </w:t>
      </w:r>
      <m:oMath>
        <m:r>
          <m:rPr>
            <m:sty m:val="bi"/>
          </m:rPr>
          <m:t>R</m:t>
        </m:r>
      </m:oMath>
      <w:r>
        <w:rPr>
          <w:rFonts w:eastAsia="Georgia" w:cs="Georgia" w:ascii="Georgia" w:hAnsi="Georgia"/>
        </w:rPr>
        <w:t xml:space="preserve">. Le mouvement du sol par rapport au référentiel galiléen </w:t>
      </w:r>
      <m:oMath>
        <m:r>
          <m:rPr>
            <m:sty m:val="bi"/>
          </m:rPr>
          <m:t>R</m:t>
        </m:r>
      </m:oMath>
      <w:r>
        <w:rPr>
          <w:rFonts w:eastAsia="Georgia" w:cs="Georgia" w:ascii="Georgia" w:hAnsi="Georgia"/>
        </w:rPr>
        <w:t xml:space="preserve"> est noté </w:t>
      </w:r>
      <m:oMath>
        <m:r>
          <m:rPr>
            <m:sty m:val="i"/>
          </m:rPr>
          <m:t>u</m:t>
        </m:r>
        <m:r>
          <m:rPr>
            <m:sty m:val="p"/>
          </m:rPr>
          <m:t>(</m:t>
        </m:r>
        <m:r>
          <m:rPr>
            <m:sty m:val="i"/>
          </m:rPr>
          <m:t>t</m:t>
        </m:r>
        <m:r>
          <m:rPr>
            <m:sty m:val="p"/>
          </m:rPr>
          <m:t>)</m:t>
        </m:r>
      </m:oMath>
      <w:r>
        <w:rPr/>
        <w:t xml:space="preserve"> et le mouvement de </w:t>
      </w:r>
      <m:oMath>
        <m:r>
          <m:rPr>
            <m:sty m:val="i"/>
          </m:rPr>
          <m:t>M</m:t>
        </m:r>
      </m:oMath>
      <w:r>
        <w:rPr>
          <w:rFonts w:eastAsia="Georgia" w:cs="Georgia" w:ascii="Georgia" w:hAnsi="Georgia"/>
        </w:rPr>
        <w:t xml:space="preserve"> par rapport au chassis, donc par rapport au sol, est noté </w:t>
      </w:r>
      <m:oMath>
        <m:r>
          <m:rPr>
            <m:sty m:val="i"/>
          </m:rPr>
          <m:t>ξ</m:t>
        </m:r>
        <m:r>
          <m:rPr>
            <m:sty m:val="p"/>
          </m:rPr>
          <m:t>(</m:t>
        </m:r>
        <m:r>
          <m:rPr>
            <m:sty m:val="i"/>
          </m:rPr>
          <m:t>t</m:t>
        </m:r>
        <m:r>
          <m:rPr>
            <m:sty m:val="p"/>
          </m:rPr>
          <m:t>)</m:t>
        </m:r>
      </m:oMath>
      <w:r>
        <w:rPr/>
        <w:t xml:space="preserve">. On suppose que </w:t>
      </w:r>
      <m:oMath>
        <m:r>
          <m:rPr>
            <m:sty m:val="i"/>
          </m:rPr>
          <m:t>ξ</m:t>
        </m:r>
      </m:oMath>
      <w:r>
        <w:rPr>
          <w:rFonts w:eastAsia="Georgia" w:cs="Georgia" w:ascii="Georgia" w:hAnsi="Georgia"/>
        </w:rPr>
        <w:t xml:space="preserve"> est nul à l'équilibre en l'absence de tremblement de terre (donc lorsque </w:t>
      </w:r>
      <m:oMath>
        <m:r>
          <m:rPr>
            <m:sty m:val="i"/>
          </m:rPr>
          <m:t>u</m:t>
        </m:r>
      </m:oMath>
      <w:r>
        <w:rPr/>
        <w:t xml:space="preserve"> est constamment nul).</w:t>
      </w:r>
      <w:r>
        <w:rPr/>
        <w:br w:type="textWrapping"/>
      </w:r>
      <w:r>
        <w:rPr/>
        <w:t xml:space="preserve">2.1 On pose: </w:t>
      </w:r>
      <m:oMath>
        <m:r>
          <m:rPr>
            <m:sty m:val="i"/>
          </m:rPr>
          <m:t>η</m:t>
        </m:r>
        <m:r>
          <m:rPr>
            <m:sty m:val="p"/>
          </m:rPr>
          <m:t>=</m:t>
        </m:r>
        <m:f>
          <m:fPr>
            <m:ctrlPr>
              <w:rPr>
                <w:rFonts w:ascii="Cambria Math" w:hAnsi="Cambria Math"/>
              </w:rPr>
            </m:ctrlPr>
          </m:fPr>
          <m:num>
            <m:r>
              <m:rPr>
                <m:sty m:val="i"/>
              </m:rPr>
              <m:t>D</m:t>
            </m:r>
          </m:num>
          <m:den>
            <m:r>
              <m:rPr>
                <m:sty m:val="p"/>
              </m:rPr>
              <m:t>2</m:t>
            </m:r>
            <m:r>
              <m:rPr>
                <m:sty m:val="i"/>
              </m:rPr>
              <m:t>M</m:t>
            </m:r>
          </m:den>
        </m:f>
      </m:oMath>
      <w:r>
        <w:rPr/>
        <w:t xml:space="preserve"> et </w:t>
      </w:r>
      <m:oMath>
        <m:sSubSup>
          <m:sSubSupPr/>
          <m:e>
            <m:r>
              <m:rPr>
                <m:sty m:val="i"/>
              </m:rPr>
              <m:t>ω</m:t>
            </m:r>
          </m:e>
          <m:sub>
            <m:r>
              <m:rPr>
                <m:sty m:val="i"/>
              </m:rPr>
              <m:t>s</m:t>
            </m:r>
          </m:sub>
          <m:sup>
            <m:r>
              <m:rPr>
                <m:sty m:val="p"/>
              </m:rPr>
              <m:t>2</m:t>
            </m:r>
          </m:sup>
        </m:sSubSup>
        <m:r>
          <m:rPr>
            <m:sty m:val="p"/>
          </m:rPr>
          <m:t>=</m:t>
        </m:r>
        <m:f>
          <m:fPr>
            <m:ctrlPr>
              <w:rPr>
                <w:rFonts w:ascii="Cambria Math" w:hAnsi="Cambria Math"/>
              </w:rPr>
            </m:ctrlPr>
          </m:fPr>
          <m:num>
            <m:r>
              <m:rPr>
                <m:sty m:val="i"/>
              </m:rPr>
              <m:t>k</m:t>
            </m:r>
          </m:num>
          <m:den>
            <m:r>
              <m:rPr>
                <m:sty m:val="i"/>
              </m:rPr>
              <m:t>M</m:t>
            </m:r>
          </m:den>
        </m:f>
      </m:oMath>
      <w:r>
        <w:rPr/>
        <w:t xml:space="preserve">.</w:t>
      </w:r>
    </w:p>
    <w:p>
      <w:pPr>
        <w:spacing w:after="220" w:lineRule="auto"/>
      </w:pPr>
      <w:r>
        <w:rPr>
          <w:rFonts w:eastAsia="Georgia" w:cs="Georgia" w:ascii="Georgia" w:hAnsi="Georgia"/>
        </w:rPr>
        <w:t xml:space="preserve">En raisonnant dans le référentiel non-galiléen </w:t>
      </w:r>
      <m:oMath>
        <m:sSup>
          <m:sSupPr/>
          <m:e>
            <m:r>
              <m:rPr>
                <m:sty m:val="bi"/>
              </m:rPr>
              <m:t>R</m:t>
            </m:r>
          </m:e>
          <m:sup>
            <m:r>
              <m:rPr>
                <m:sty m:val="i"/>
              </m:rPr>
              <m:t>′</m:t>
            </m:r>
          </m:sup>
        </m:sSup>
      </m:oMath>
      <w:r>
        <w:rPr>
          <w:rFonts w:eastAsia="Georgia" w:cs="Georgia" w:ascii="Georgia" w:hAnsi="Georgia"/>
        </w:rPr>
        <w:t xml:space="preserve">, montrer que l'équation différentielle du mouvement s'écrit : </w:t>
      </w:r>
      <m:oMath>
        <m:acc>
          <m:accPr>
            <m:chr m:val="¨"/>
          </m:accPr>
          <m:e>
            <m:r>
              <m:rPr>
                <m:sty m:val="i"/>
              </m:rPr>
              <m:t>ξ</m:t>
            </m:r>
          </m:e>
        </m:acc>
        <m:r>
          <m:rPr>
            <m:sty m:val="p"/>
          </m:rPr>
          <m:t>+</m:t>
        </m:r>
        <m:r>
          <m:rPr>
            <m:sty m:val="p"/>
          </m:rPr>
          <m:t>2</m:t>
        </m:r>
        <m:r>
          <m:rPr>
            <m:sty m:val="i"/>
          </m:rPr>
          <m:t>η</m:t>
        </m:r>
        <m:acc>
          <m:accPr>
            <m:chr m:val="˙"/>
          </m:accPr>
          <m:e>
            <m:r>
              <m:rPr>
                <m:sty m:val="i"/>
              </m:rPr>
              <m:t>ξ</m:t>
            </m:r>
          </m:e>
        </m:acc>
        <m:r>
          <m:rPr>
            <m:sty m:val="p"/>
          </m:rPr>
          <m:t>+</m:t>
        </m:r>
        <m:sSubSup>
          <m:sSubSupPr/>
          <m:e>
            <m:r>
              <m:rPr>
                <m:sty m:val="i"/>
              </m:rPr>
              <m:t>ω</m:t>
            </m:r>
          </m:e>
          <m:sub>
            <m:r>
              <m:rPr>
                <m:sty m:val="i"/>
              </m:rPr>
              <m:t>s</m:t>
            </m:r>
          </m:sub>
          <m:sup>
            <m:r>
              <m:rPr>
                <m:sty m:val="p"/>
              </m:rPr>
              <m:t>2</m:t>
            </m:r>
          </m:sup>
        </m:sSubSup>
        <m:r>
          <m:rPr>
            <m:sty m:val="i"/>
          </m:rPr>
          <m:t>ξ</m:t>
        </m:r>
        <m:r>
          <m:rPr>
            <m:sty m:val="p"/>
          </m:rPr>
          <m:t>=</m:t>
        </m:r>
        <m:r>
          <m:rPr>
            <m:sty m:val="p"/>
          </m:rPr>
          <m:t>−</m:t>
        </m:r>
        <m:acc>
          <m:accPr>
            <m:chr m:val="¨"/>
          </m:accPr>
          <m:e>
            <m:r>
              <m:rPr>
                <m:sty m:val="i"/>
              </m:rPr>
              <m:t>u</m:t>
            </m:r>
          </m:e>
        </m:acc>
      </m:oMath>
      <w:r>
        <w:rPr/>
        <w:t xml:space="preserve">.</w:t>
      </w:r>
      <w:r>
        <w:rPr/>
        <w:br w:type="textWrapping"/>
      </w:r>
      <w:r>
        <w:rPr>
          <w:rFonts w:eastAsia="Georgia" w:cs="Georgia" w:ascii="Georgia" w:hAnsi="Georgia"/>
        </w:rPr>
        <w:t xml:space="preserve">2.2 Dans le cas de mouvements très rapides (donc de très grandes fréquences), quel est le terme prépondérant (au premier membre)?</w:t>
      </w:r>
      <w:r>
        <w:rPr/>
        <w:br w:type="textWrapping"/>
      </w:r>
      <w:r>
        <w:rPr>
          <w:rFonts w:eastAsia="Georgia" w:cs="Georgia" w:ascii="Georgia" w:hAnsi="Georgia"/>
        </w:rPr>
        <w:t xml:space="preserve">Quelle grandeur représente alors </w:t>
      </w:r>
      <m:oMath>
        <m:r>
          <m:rPr>
            <m:sty m:val="i"/>
          </m:rPr>
          <m:t>ξ</m:t>
        </m:r>
        <m:r>
          <m:rPr>
            <m:sty m:val="p"/>
          </m:rPr>
          <m:t>(</m:t>
        </m:r>
        <m:r>
          <m:rPr>
            <m:sty m:val="i"/>
          </m:rPr>
          <m:t>t</m:t>
        </m:r>
        <m:r>
          <m:rPr>
            <m:sty m:val="p"/>
          </m:rPr>
          <m:t>)</m:t>
        </m:r>
      </m:oMath>
      <w:r>
        <w:rPr/>
        <w:t xml:space="preserve"> ?</w:t>
      </w:r>
      <w:r>
        <w:rPr/>
        <w:br w:type="textWrapping"/>
      </w:r>
      <w:r>
        <w:rPr>
          <w:rFonts w:eastAsia="Georgia" w:cs="Georgia" w:ascii="Georgia" w:hAnsi="Georgia"/>
        </w:rPr>
        <w:t xml:space="preserve">2.3 Mêmes questions dans le cas de mouvements très lents.</w:t>
      </w:r>
      <w:r>
        <w:rPr/>
        <w:br w:type="textWrapping"/>
      </w:r>
      <w:r>
        <w:rPr>
          <w:rFonts w:eastAsia="Georgia" w:cs="Georgia" w:ascii="Georgia" w:hAnsi="Georgia"/>
        </w:rPr>
        <w:t xml:space="preserve">3. Déterminer l'expression complexe de la réponse </w:t>
      </w:r>
      <m:oMath>
        <m:r>
          <m:rPr>
            <m:sty m:val="i"/>
          </m:rPr>
          <m:t>ξ</m:t>
        </m:r>
        <m:r>
          <m:rPr>
            <m:sty m:val="p"/>
          </m:rPr>
          <m:t>(</m:t>
        </m:r>
        <m:r>
          <m:rPr>
            <m:sty m:val="i"/>
          </m:rPr>
          <m:t>t</m:t>
        </m:r>
        <m:r>
          <m:rPr>
            <m:sty m:val="p"/>
          </m:rPr>
          <m:t>)</m:t>
        </m:r>
      </m:oMath>
      <w:r>
        <w:rPr>
          <w:rFonts w:eastAsia="Georgia" w:cs="Georgia" w:ascii="Georgia" w:hAnsi="Georgia"/>
        </w:rPr>
        <w:t xml:space="preserve">, en régime permanent sinusoïdal - ou harmonique forcé -, du système à un déplacement du sol de type sinusoïdal d'amplitude </w:t>
      </w:r>
      <m:oMath>
        <m:sSub>
          <m:sSubPr/>
          <m:e>
            <m:r>
              <m:rPr>
                <m:sty m:val="i"/>
              </m:rPr>
              <m:t>U</m:t>
            </m:r>
          </m:e>
          <m:sub>
            <m:r>
              <m:rPr>
                <m:sty m:val="p"/>
              </m:rPr>
              <m:t>0</m:t>
            </m:r>
          </m:sub>
        </m:sSub>
      </m:oMath>
      <w:r>
        <w:rPr>
          <w:rFonts w:eastAsia="Georgia" w:cs="Georgia" w:ascii="Georgia" w:hAnsi="Georgia"/>
        </w:rPr>
        <w:t xml:space="preserve">. On caractérise le mouvement enregistré par son amplitude </w:t>
      </w:r>
      <m:oMath>
        <m:r>
          <m:rPr>
            <m:sty m:val="i"/>
          </m:rPr>
          <m:t>X</m:t>
        </m:r>
        <m:r>
          <m:rPr>
            <m:sty m:val="p"/>
          </m:rPr>
          <m:t>(</m:t>
        </m:r>
        <m:r>
          <m:rPr>
            <m:sty m:val="i"/>
          </m:rPr>
          <m:t>ω</m:t>
        </m:r>
        <m:r>
          <m:rPr>
            <m:sty m:val="p"/>
          </m:rPr>
          <m:t>)</m:t>
        </m:r>
      </m:oMath>
      <w:r>
        <w:rPr>
          <w:rFonts w:eastAsia="Georgia" w:cs="Georgia" w:ascii="Georgia" w:hAnsi="Georgia"/>
        </w:rPr>
        <w:t xml:space="preserve"> et son déphasage </w:t>
      </w:r>
      <m:oMath>
        <m:r>
          <m:rPr>
            <m:sty m:val="p"/>
          </m:rPr>
          <m:t>Φ</m:t>
        </m:r>
        <m:r>
          <m:rPr>
            <m:sty m:val="p"/>
          </m:rPr>
          <m:t>(</m:t>
        </m:r>
        <m:r>
          <m:rPr>
            <m:sty m:val="i"/>
          </m:rPr>
          <m:t>ω</m:t>
        </m:r>
        <m:r>
          <m:rPr>
            <m:sty m:val="p"/>
          </m:rPr>
          <m:t>)</m:t>
        </m:r>
      </m:oMath>
      <w:r>
        <w:rPr>
          <w:rFonts w:eastAsia="Georgia" w:cs="Georgia" w:ascii="Georgia" w:hAnsi="Georgia"/>
        </w:rPr>
        <w:t xml:space="preserve"> et on introduit le paramètre </w:t>
      </w:r>
      <m:oMath>
        <m:r>
          <m:rPr>
            <m:sty m:val="i"/>
          </m:rPr>
          <m:t>h</m:t>
        </m:r>
        <m:r>
          <m:rPr>
            <m:sty m:val="p"/>
          </m:rPr>
          <m:t>=</m:t>
        </m:r>
        <m:f>
          <m:fPr>
            <m:ctrlPr>
              <w:rPr>
                <w:rFonts w:ascii="Cambria Math" w:hAnsi="Cambria Math"/>
              </w:rPr>
            </m:ctrlPr>
          </m:fPr>
          <m:num>
            <m:r>
              <m:rPr>
                <m:sty m:val="i"/>
              </m:rPr>
              <m:t>η</m:t>
            </m:r>
          </m:num>
          <m:den>
            <m:sSub>
              <m:sSubPr/>
              <m:e>
                <m:r>
                  <m:rPr>
                    <m:sty m:val="i"/>
                  </m:rPr>
                  <m:t>ω</m:t>
                </m:r>
              </m:e>
              <m:sub>
                <m:r>
                  <m:rPr>
                    <m:sty m:val="i"/>
                  </m:rPr>
                  <m:t>s</m:t>
                </m:r>
              </m:sub>
            </m:sSub>
          </m:den>
        </m:f>
      </m:oMath>
      <w:r>
        <w:rPr/>
        <w:t xml:space="preserve">.</w:t>
      </w:r>
      <w:r>
        <w:rPr/>
        <w:br w:type="textWrapping"/>
      </w:r>
      <w:r>
        <w:rPr>
          <w:rFonts w:eastAsia="Georgia" w:cs="Georgia" w:ascii="Georgia" w:hAnsi="Georgia"/>
        </w:rPr>
        <w:t xml:space="preserve">3.1 Déterminer les expressions de </w:t>
      </w:r>
      <m:oMath>
        <m:r>
          <m:rPr>
            <m:sty m:val="i"/>
          </m:rPr>
          <m:t>X</m:t>
        </m:r>
        <m:r>
          <m:rPr>
            <m:sty m:val="p"/>
          </m:rPr>
          <m:t>(</m:t>
        </m:r>
        <m:r>
          <m:rPr>
            <m:sty m:val="i"/>
          </m:rPr>
          <m:t>ω</m:t>
        </m:r>
        <m:r>
          <m:rPr>
            <m:sty m:val="p"/>
          </m:rPr>
          <m:t>)</m:t>
        </m:r>
      </m:oMath>
      <w:r>
        <w:rPr/>
        <w:t xml:space="preserve"> et </w:t>
      </w:r>
      <m:oMath>
        <m:r>
          <m:rPr>
            <m:sty m:val="p"/>
          </m:rPr>
          <m:t>Φ</m:t>
        </m:r>
        <m:r>
          <m:rPr>
            <m:sty m:val="p"/>
          </m:rPr>
          <m:t>(</m:t>
        </m:r>
        <m:r>
          <m:rPr>
            <m:sty m:val="i"/>
          </m:rPr>
          <m:t>ω</m:t>
        </m:r>
        <m:r>
          <m:rPr>
            <m:sty m:val="p"/>
          </m:rPr>
          <m:t>)</m:t>
        </m:r>
      </m:oMath>
      <w:r>
        <w:rPr/>
        <w:t xml:space="preserve"> en fonction de </w:t>
      </w:r>
      <m:oMath>
        <m:r>
          <m:rPr>
            <m:sty m:val="i"/>
          </m:rPr>
          <m:t>h</m:t>
        </m:r>
        <m:r>
          <m:rPr>
            <m:sty m:val="p"/>
          </m:rPr>
          <m:t>,</m:t>
        </m:r>
        <m:sSub>
          <m:sSubPr/>
          <m:e>
            <m:r>
              <m:rPr>
                <m:sty m:val="i"/>
              </m:rPr>
              <m:t>U</m:t>
            </m:r>
          </m:e>
          <m:sub>
            <m:r>
              <m:rPr>
                <m:sty m:val="p"/>
              </m:rPr>
              <m:t>0</m:t>
            </m:r>
          </m:sub>
        </m:sSub>
      </m:oMath>
      <w:r>
        <w:rPr/>
        <w:t xml:space="preserve"> et du rapport </w:t>
      </w:r>
      <m:oMath>
        <m:r>
          <m:rPr>
            <m:sty m:val="i"/>
          </m:rPr>
          <m:t>x</m:t>
        </m:r>
        <m:r>
          <m:rPr>
            <m:sty m:val="p"/>
          </m:rPr>
          <m:t>=</m:t>
        </m:r>
        <m:f>
          <m:fPr>
            <m:ctrlPr>
              <w:rPr>
                <w:rFonts w:ascii="Cambria Math" w:hAnsi="Cambria Math"/>
              </w:rPr>
            </m:ctrlPr>
          </m:fPr>
          <m:num>
            <m:r>
              <m:rPr>
                <m:sty m:val="i"/>
              </m:rPr>
              <m:t>ω</m:t>
            </m:r>
          </m:num>
          <m:den>
            <m:sSub>
              <m:sSubPr/>
              <m:e>
                <m:r>
                  <m:rPr>
                    <m:sty m:val="i"/>
                  </m:rPr>
                  <m:t>ω</m:t>
                </m:r>
              </m:e>
              <m:sub>
                <m:r>
                  <m:rPr>
                    <m:sty m:val="i"/>
                  </m:rPr>
                  <m:t>s</m:t>
                </m:r>
              </m:sub>
            </m:sSub>
          </m:den>
        </m:f>
      </m:oMath>
      <w:r>
        <w:rPr/>
        <w:t xml:space="preserve">.</w:t>
      </w:r>
      <w:r>
        <w:rPr/>
        <w:br w:type="textWrapping"/>
      </w:r>
      <w:r>
        <w:rPr>
          <w:rFonts w:eastAsia="Georgia" w:cs="Georgia" w:ascii="Georgia" w:hAnsi="Georgia"/>
        </w:rPr>
        <w:t xml:space="preserve">3.2 Étudier les comportements limites de </w:t>
      </w:r>
      <m:oMath>
        <m:r>
          <m:rPr>
            <m:sty m:val="i"/>
          </m:rPr>
          <m:t>X</m:t>
        </m:r>
        <m:r>
          <m:rPr>
            <m:sty m:val="p"/>
          </m:rPr>
          <m:t>(</m:t>
        </m:r>
        <m:r>
          <m:rPr>
            <m:sty m:val="i"/>
          </m:rPr>
          <m:t>ω</m:t>
        </m:r>
        <m:r>
          <m:rPr>
            <m:sty m:val="p"/>
          </m:rPr>
          <m:t>)</m:t>
        </m:r>
      </m:oMath>
      <w:r>
        <w:rPr/>
        <w:t xml:space="preserve"> et </w:t>
      </w:r>
      <m:oMath>
        <m:r>
          <m:rPr>
            <m:sty m:val="p"/>
          </m:rPr>
          <m:t>Φ</m:t>
        </m:r>
        <m:r>
          <m:rPr>
            <m:sty m:val="p"/>
          </m:rPr>
          <m:t>(</m:t>
        </m:r>
        <m:r>
          <m:rPr>
            <m:sty m:val="i"/>
          </m:rPr>
          <m:t>ω</m:t>
        </m:r>
        <m:r>
          <m:rPr>
            <m:sty m:val="p"/>
          </m:rPr>
          <m:t>)</m:t>
        </m:r>
      </m:oMath>
      <w:r>
        <w:rPr>
          <w:rFonts w:eastAsia="Georgia" w:cs="Georgia" w:ascii="Georgia" w:hAnsi="Georgia"/>
        </w:rPr>
        <w:t xml:space="preserve"> aux très basses, puis aux très hautes pulsations.</w:t>
      </w:r>
      <w:r>
        <w:rPr/>
        <w:br w:type="textWrapping"/>
      </w:r>
      <w:r>
        <w:rPr/>
        <w:t xml:space="preserve">3.3 On pose </w:t>
      </w:r>
      <m:oMath>
        <m:r>
          <m:rPr>
            <m:sty m:val="i"/>
          </m:rPr>
          <m:t>Y</m:t>
        </m:r>
        <m:r>
          <m:rPr>
            <m:sty m:val="p"/>
          </m:rPr>
          <m:t>=</m:t>
        </m:r>
        <m:f>
          <m:fPr>
            <m:ctrlPr>
              <w:rPr>
                <w:rFonts w:ascii="Cambria Math" w:hAnsi="Cambria Math"/>
              </w:rPr>
            </m:ctrlPr>
          </m:fPr>
          <m:num>
            <m:sSubSup>
              <m:sSubSupPr/>
              <m:e>
                <m:r>
                  <m:rPr>
                    <m:sty m:val="i"/>
                  </m:rPr>
                  <m:t>U</m:t>
                </m:r>
              </m:e>
              <m:sub>
                <m:r>
                  <m:rPr>
                    <m:sty m:val="p"/>
                  </m:rPr>
                  <m:t>0</m:t>
                </m:r>
              </m:sub>
              <m:sup>
                <m:r>
                  <m:rPr>
                    <m:sty m:val="p"/>
                  </m:rPr>
                  <m:t>2</m:t>
                </m:r>
              </m:sup>
            </m:sSubSup>
          </m:num>
          <m:den>
            <m:sSup>
              <m:sSupPr/>
              <m:e>
                <m:r>
                  <m:rPr>
                    <m:sty m:val="i"/>
                  </m:rPr>
                  <m:t>X</m:t>
                </m:r>
              </m:e>
              <m:sup>
                <m:r>
                  <m:rPr>
                    <m:sty m:val="p"/>
                  </m:rPr>
                  <m:t>2</m:t>
                </m:r>
              </m:sup>
            </m:sSup>
          </m:den>
        </m:f>
      </m:oMath>
      <w:r>
        <w:rPr/>
        <w:t xml:space="preserve">. En exprimant </w:t>
      </w:r>
      <m:oMath>
        <m:r>
          <m:rPr>
            <m:sty m:val="i"/>
          </m:rPr>
          <m:t>Y</m:t>
        </m:r>
      </m:oMath>
      <w:r>
        <w:rPr/>
        <w:t xml:space="preserve"> en fonction de </w:t>
      </w:r>
      <m:oMath>
        <m:sSup>
          <m:sSupPr/>
          <m:e>
            <m:r>
              <m:rPr>
                <m:sty m:val="i"/>
              </m:rPr>
              <m:t>x</m:t>
            </m:r>
          </m:e>
          <m:sup>
            <m:r>
              <m:rPr>
                <m:sty m:val="i"/>
              </m:rPr>
              <m:t>′</m:t>
            </m:r>
          </m:sup>
        </m:sSup>
        <m:r>
          <m:rPr>
            <m:sty m:val="p"/>
          </m:rPr>
          <m:t>=</m:t>
        </m:r>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sSub>
              <m:sSubPr/>
              <m:e>
                <m:r>
                  <m:rPr>
                    <m:sty m:val="i"/>
                  </m:rPr>
                  <m:t>ω</m:t>
                </m:r>
              </m:e>
              <m:sub>
                <m:r>
                  <m:rPr>
                    <m:sty m:val="i"/>
                  </m:rPr>
                  <m:t>s</m:t>
                </m:r>
              </m:sub>
            </m:sSub>
          </m:num>
          <m:den>
            <m:r>
              <m:rPr>
                <m:sty m:val="i"/>
              </m:rPr>
              <m:t>ω</m:t>
            </m:r>
          </m:den>
        </m:f>
      </m:oMath>
      <w:r>
        <w:rPr>
          <w:rFonts w:eastAsia="Georgia" w:cs="Georgia" w:ascii="Georgia" w:hAnsi="Georgia"/>
        </w:rPr>
        <w:t xml:space="preserve">, montrer qu'il ne peut pas y avoir résonance si </w:t>
      </w:r>
      <m:oMath>
        <m:r>
          <m:rPr>
            <m:sty m:val="i"/>
          </m:rPr>
          <m:t>h</m:t>
        </m:r>
      </m:oMath>
      <w:r>
        <w:rPr>
          <w:rFonts w:eastAsia="Georgia" w:cs="Georgia" w:ascii="Georgia" w:hAnsi="Georgia"/>
        </w:rPr>
        <w:t xml:space="preserve"> est supérieur à une valeur limite que l'on déterminera.</w:t>
      </w:r>
      <w:r>
        <w:rPr/>
        <w:br w:type="textWrapping"/>
      </w:r>
      <w:r>
        <w:rPr/>
        <w:t xml:space="preserve">3.4 Tracer les courbes </w:t>
      </w:r>
      <m:oMath>
        <m:r>
          <m:rPr>
            <m:sty m:val="i"/>
          </m:rPr>
          <m:t>X</m:t>
        </m:r>
        <m:r>
          <m:rPr>
            <m:sty m:val="p"/>
          </m:rPr>
          <m:t>(</m:t>
        </m:r>
        <m:r>
          <m:rPr>
            <m:sty m:val="i"/>
          </m:rPr>
          <m:t>ω</m:t>
        </m:r>
        <m:r>
          <m:rPr>
            <m:sty m:val="p"/>
          </m:rPr>
          <m:t>)</m:t>
        </m:r>
      </m:oMath>
      <w:r>
        <w:rPr/>
        <w:t xml:space="preserve"> et </w:t>
      </w:r>
      <m:oMath>
        <m:r>
          <m:rPr>
            <m:sty m:val="p"/>
          </m:rPr>
          <m:t>Φ</m:t>
        </m:r>
        <m:r>
          <m:rPr>
            <m:sty m:val="p"/>
          </m:rPr>
          <m:t>(</m:t>
        </m:r>
        <m:r>
          <m:rPr>
            <m:sty m:val="i"/>
          </m:rPr>
          <m:t>ω</m:t>
        </m:r>
        <m:r>
          <m:rPr>
            <m:sty m:val="p"/>
          </m:rPr>
          <m:t>)</m:t>
        </m:r>
      </m:oMath>
      <w:r>
        <w:rPr>
          <w:rFonts w:eastAsia="Georgia" w:cs="Georgia" w:ascii="Georgia" w:hAnsi="Georgia"/>
        </w:rPr>
        <w:t xml:space="preserve"> pour les deux valeurs suivantes du paramètre </w:t>
      </w:r>
      <m:oMath>
        <m:r>
          <m:rPr>
            <m:sty m:val="i"/>
          </m:rPr>
          <m:t>h</m:t>
        </m:r>
      </m:oMath>
      <w:r>
        <w:rPr/>
        <w:t xml:space="preserve"> : </w:t>
      </w:r>
      <m:oMath>
        <m:r>
          <m:rPr>
            <m:sty m:val="i"/>
          </m:rPr>
          <m:t>h</m:t>
        </m:r>
        <m:r>
          <m:rPr>
            <m:sty m:val="p"/>
          </m:rPr>
          <m:t>=</m:t>
        </m:r>
        <m:r>
          <m:rPr>
            <m:sty m:val="p"/>
          </m:rPr>
          <m:t>2</m:t>
        </m:r>
      </m:oMath>
      <w:r>
        <w:rPr/>
        <w:t xml:space="preserve"> puis </w:t>
      </w:r>
      <m:oMath>
        <m:r>
          <m:rPr>
            <m:sty m:val="i"/>
          </m:rPr>
          <m:t>h</m:t>
        </m:r>
        <m:r>
          <m:rPr>
            <m:sty m:val="p"/>
          </m:rPr>
          <m:t>=</m:t>
        </m:r>
        <m:r>
          <m:rPr>
            <m:sty m:val="p"/>
          </m:rPr>
          <m:t>0</m:t>
        </m:r>
        <m:r>
          <m:rPr>
            <m:sty m:val="p"/>
          </m:rPr>
          <m:t>,</m:t>
        </m:r>
        <m:r>
          <m:rPr>
            <m:sty m:val="p"/>
          </m:rPr>
          <m:t>5</m:t>
        </m:r>
      </m:oMath>
      <w:r>
        <w:rPr/>
        <w:t xml:space="preserve">, les valeurs de </w:t>
      </w:r>
      <m:oMath>
        <m:sSub>
          <m:sSubPr/>
          <m:e>
            <m:r>
              <m:rPr>
                <m:sty m:val="i"/>
              </m:rPr>
              <m:t>U</m:t>
            </m:r>
          </m:e>
          <m:sub>
            <m:r>
              <m:rPr>
                <m:sty m:val="p"/>
              </m:rPr>
              <m:t>0</m:t>
            </m:r>
          </m:sub>
        </m:sSub>
      </m:oMath>
      <w:r>
        <w:rPr/>
        <w:t xml:space="preserve"> et de </w:t>
      </w:r>
      <m:oMath>
        <m:sSub>
          <m:sSubPr/>
          <m:e>
            <m:r>
              <m:rPr>
                <m:sty m:val="i"/>
              </m:rPr>
              <m:t>ω</m:t>
            </m:r>
          </m:e>
          <m:sub>
            <m:r>
              <m:rPr>
                <m:sty m:val="i"/>
              </m:rPr>
              <m:t>s</m:t>
            </m:r>
          </m:sub>
        </m:sSub>
      </m:oMath>
      <w:r>
        <w:rPr>
          <w:rFonts w:eastAsia="Georgia" w:cs="Georgia" w:ascii="Georgia" w:hAnsi="Georgia"/>
        </w:rPr>
        <w:t xml:space="preserve"> étant fixées.</w:t>
      </w:r>
      <w:r>
        <w:rPr/>
        <w:br w:type="textWrapping"/>
      </w:r>
      <w:r>
        <w:rPr/>
        <w:t xml:space="preserve">Que deviennent ces courbes pour </w:t>
      </w:r>
      <m:oMath>
        <m:r>
          <m:rPr>
            <m:sty m:val="i"/>
          </m:rPr>
          <m:t>h</m:t>
        </m:r>
      </m:oMath>
      <w:r>
        <w:rPr/>
        <w:t xml:space="preserve"> nul?</w:t>
      </w:r>
      <w:r>
        <w:rPr/>
        <w:br w:type="textWrapping"/>
      </w:r>
      <w:r>
        <w:rPr>
          <w:rFonts w:eastAsia="Georgia" w:cs="Georgia" w:ascii="Georgia" w:hAnsi="Georgia"/>
        </w:rPr>
        <w:t xml:space="preserve">4. On définit la sensibilité </w:t>
      </w:r>
      <m:oMath>
        <m:r>
          <m:rPr>
            <m:sty m:val="i"/>
          </m:rPr>
          <m:t>σ</m:t>
        </m:r>
      </m:oMath>
      <w:r>
        <w:rPr>
          <w:rFonts w:eastAsia="Georgia" w:cs="Georgia" w:ascii="Georgia" w:hAnsi="Georgia"/>
        </w:rPr>
        <w:t xml:space="preserve"> d'un pendule sismique par la valeur absolue du quotient du déplacement </w:t>
      </w:r>
      <m:oMath>
        <m:r>
          <m:rPr>
            <m:sty m:val="p"/>
          </m:rPr>
          <m:t>Δ</m:t>
        </m:r>
        <m:r>
          <m:rPr>
            <m:sty m:val="i"/>
          </m:rPr>
          <m:t>ξ</m:t>
        </m:r>
      </m:oMath>
      <w:r>
        <w:rPr/>
        <w:t xml:space="preserve"> de la masse </w:t>
      </w:r>
      <m:oMath>
        <m:r>
          <m:rPr>
            <m:sty m:val="i"/>
          </m:rPr>
          <m:t>M</m:t>
        </m:r>
      </m:oMath>
      <w:r>
        <w:rPr>
          <w:rFonts w:eastAsia="Georgia" w:cs="Georgia" w:ascii="Georgia" w:hAnsi="Georgia"/>
        </w:rPr>
        <w:t xml:space="preserve"> par la variation de l'accélération sismique </w:t>
      </w:r>
      <m:oMath>
        <m:r>
          <m:rPr>
            <m:sty m:val="p"/>
          </m:rPr>
          <m:t>Δ</m:t>
        </m:r>
        <m:r>
          <m:rPr>
            <m:sty m:val="i"/>
          </m:rPr>
          <m:t>a</m:t>
        </m:r>
      </m:oMath>
      <w:r>
        <w:rPr>
          <w:rFonts w:eastAsia="Georgia" w:cs="Georgia" w:ascii="Georgia" w:hAnsi="Georgia"/>
        </w:rPr>
        <w:t xml:space="preserve"> qui provoque ce déplacement.</w:t>
      </w:r>
      <w:r>
        <w:rPr/>
        <w:br w:type="textWrapping"/>
      </w:r>
      <w:r>
        <w:rPr/>
        <w:t xml:space="preserve">4.1 Exprimer </w:t>
      </w:r>
      <m:oMath>
        <m:r>
          <m:rPr>
            <m:sty m:val="i"/>
          </m:rPr>
          <m:t>σ</m:t>
        </m:r>
      </m:oMath>
      <w:r>
        <w:rPr>
          <w:rFonts w:eastAsia="Georgia" w:cs="Georgia" w:ascii="Georgia" w:hAnsi="Georgia"/>
        </w:rPr>
        <w:t xml:space="preserve"> en fonction de la période propre du pendule dans le cas de mouvements dits de longue période (donc de mouvements très lents).</w:t>
      </w:r>
      <w:r>
        <w:rPr/>
        <w:br w:type="textWrapping"/>
      </w:r>
      <w:r>
        <w:rPr>
          <w:rFonts w:eastAsia="Georgia" w:cs="Georgia" w:ascii="Georgia" w:hAnsi="Georgia"/>
        </w:rPr>
        <w:t xml:space="preserve">4.2 Application numérique: calculer le déplacement de la masse </w:t>
      </w:r>
      <m:oMath>
        <m:r>
          <m:rPr>
            <m:sty m:val="i"/>
          </m:rPr>
          <m:t>M</m:t>
        </m:r>
      </m:oMath>
      <w:r>
        <w:rPr>
          <w:rFonts w:eastAsia="Georgia" w:cs="Georgia" w:ascii="Georgia" w:hAnsi="Georgia"/>
        </w:rPr>
        <w:t xml:space="preserve">, provoqué sur un pendule de période propre 60 s par une variation d'accélération du bâti de 1 milligal </w:t>
      </w:r>
      <m:oMath>
        <m:r>
          <m:rPr>
            <m:sty m:val="p"/>
          </m:rPr>
          <m:t>=</m:t>
        </m:r>
        <m:sSup>
          <m:sSupPr/>
          <m:e>
            <m:r>
              <m:rPr>
                <m:sty m:val="p"/>
              </m:rPr>
              <m:t>10</m:t>
            </m:r>
          </m:e>
          <m:sup>
            <m:r>
              <m:rPr>
                <m:sty m:val="p"/>
              </m:rPr>
              <m:t>−</m:t>
            </m:r>
            <m:r>
              <m:rPr>
                <m:sty m:val="p"/>
              </m:rPr>
              <m:t>3</m:t>
            </m:r>
          </m:sup>
        </m:sSup>
        <m:r>
          <m:rPr>
            <m:nor/>
          </m:rPr>
          <m:t xml:space="preserve"> </m:t>
        </m:r>
        <m:r>
          <m:rPr>
            <m:sty m:val="p"/>
          </m:rPr>
          <m:t>cm</m:t>
        </m:r>
        <m:r>
          <m:rPr>
            <m:sty m:val="p"/>
          </m:rPr>
          <m:t>.</m:t>
        </m:r>
        <m:sSup>
          <m:sSupPr/>
          <m:e>
            <m:r>
              <m:rPr>
                <m:sty m:val="p"/>
              </m:rPr>
              <m:t>s</m:t>
            </m:r>
          </m:e>
          <m:sup>
            <m:r>
              <m:rPr>
                <m:sty m:val="p"/>
              </m:rPr>
              <m:t>−</m:t>
            </m:r>
            <m:r>
              <m:rPr>
                <m:sty m:val="p"/>
              </m:rPr>
              <m:t>2</m:t>
            </m:r>
          </m:sup>
        </m:sSup>
      </m:oMath>
      <w:r>
        <w:rPr/>
        <w:t xml:space="preserve">.</w:t>
      </w:r>
      <w:r>
        <w:rPr/>
        <w:br w:type="textWrapping"/>
      </w:r>
      <w:r>
        <w:rPr>
          <w:rFonts w:eastAsia="Georgia" w:cs="Georgia" w:ascii="Georgia" w:hAnsi="Georgia"/>
        </w:rPr>
        <w:t xml:space="preserve">5. On considère que le sol est soumis à une accélération </w:t>
      </w:r>
      <m:oMath>
        <m:r>
          <m:rPr>
            <m:sty m:val="i"/>
          </m:rPr>
          <m:t>a</m:t>
        </m:r>
        <m:r>
          <m:rPr>
            <m:sty m:val="p"/>
          </m:rPr>
          <m:t>(</m:t>
        </m:r>
        <m:r>
          <m:rPr>
            <m:sty m:val="i"/>
          </m:rPr>
          <m:t>t</m:t>
        </m:r>
        <m:r>
          <m:rPr>
            <m:sty m:val="p"/>
          </m:rPr>
          <m:t>)</m:t>
        </m:r>
      </m:oMath>
      <w:r>
        <w:rPr>
          <w:rFonts w:eastAsia="Georgia" w:cs="Georgia" w:ascii="Georgia" w:hAnsi="Georgia"/>
        </w:rPr>
        <w:t xml:space="preserve"> dont le graphe est donné Figure 4 ci-dessous.</w:t>
      </w:r>
      <w:r>
        <w:rPr/>
        <w:br w:type="textWrapping"/>
      </w:r>
      <w:r>
        <w:rPr>
          <w:rFonts w:eastAsia="Georgia" w:cs="Georgia" w:ascii="Georgia" w:hAnsi="Georgia"/>
        </w:rPr>
        <w:t xml:space="preserve">Indiquer, qualitativement et sans calcul, le type de réponse dans le cas limite où </w:t>
      </w:r>
      <m:oMath>
        <m:r>
          <m:rPr>
            <m:sty m:val="i"/>
          </m:rPr>
          <m:t>ε</m:t>
        </m:r>
        <m:r>
          <m:rPr>
            <m:sty m:val="p"/>
          </m:rPr>
          <m:t>→</m:t>
        </m:r>
        <m:r>
          <m:rPr>
            <m:sty m:val="p"/>
          </m:rPr>
          <m:t>0</m:t>
        </m:r>
      </m:oMath>
      <w:r>
        <w:rPr/>
        <w:t xml:space="preserve">, sachant que </w:t>
      </w:r>
      <m:oMath>
        <m:r>
          <m:rPr>
            <m:sty m:val="i"/>
          </m:rPr>
          <m:t>h</m:t>
        </m:r>
        <m:r>
          <m:rPr>
            <m:sty m:val="p"/>
          </m:rPr>
          <m:t>&lt;</m:t>
        </m:r>
        <m:r>
          <m:rPr>
            <m:sty m:val="p"/>
          </m:rPr>
          <m:t>1</m:t>
        </m:r>
      </m:oMath>
      <w:r>
        <w:rPr/>
        <w:t xml:space="preserve">.</w:t>
      </w:r>
    </w:p>
    <w:p>
      <w:pPr>
        <w:spacing w:lineRule="auto"/>
        <w:jc w:val="center"/>
      </w:pPr>
      <w:r>
        <w:rPr/>
        <w:drawing>
          <wp:inline distB="0" distL="0" distR="0" distT="0">
            <wp:extent cx="4276725" cy="3409950"/>
            <wp:effectExtent b="0" l="0" r="0" t="0"/>
            <wp:docPr id="4" name="image-ff71b8c23227229e27763045c13cceedaa7a1e0a.jpg"/>
            <a:graphic>
              <a:graphicData uri="http://schemas.openxmlformats.org/drawingml/2006/picture">
                <pic:pic>
                  <pic:nvPicPr>
                    <pic:cNvPr id="4" name="image-ff71b8c23227229e27763045c13cceedaa7a1e0a.jpg" descr=""/>
                    <pic:cNvPicPr/>
                  </pic:nvPicPr>
                  <pic:blipFill>
                    <a:blip r:embed="rId8" cstate="print"/>
                    <a:srcRect b="0" l="0" r="0" t="0"/>
                    <a:stretch>
                      <a:fillRect/>
                    </a:stretch>
                  </pic:blipFill>
                  <pic:spPr>
                    <a:xfrm>
                      <a:off x="0" y="0"/>
                      <a:ext cx="4276725" cy="3409950"/>
                    </a:xfrm>
                    <a:prstGeom prst="rect"/>
                  </pic:spPr>
                </pic:pic>
              </a:graphicData>
            </a:graphic>
          </wp:inline>
        </w:drawing>
      </w:r>
    </w:p>
    <w:p>
      <w:pPr>
        <w:spacing w:lineRule="auto"/>
      </w:pPr>
      <w:r>
        <w:rPr>
          <w:rFonts w:eastAsia="Georgia" w:cs="Georgia" w:ascii="Georgia" w:hAnsi="Georgia"/>
        </w:rPr>
        <w:t xml:space="preserve">Figure 4. Accélération du sol.</w:t>
      </w:r>
    </w:p>
    <w:p>
      <w:pPr>
        <w:spacing w:lineRule="auto"/>
        <w:jc w:val="center"/>
      </w:pPr>
      <w:r>
        <w:rPr/>
        <w:drawing>
          <wp:inline distB="0" distL="0" distR="0" distT="0">
            <wp:extent cx="5486400" cy="4519827"/>
            <wp:effectExtent b="0" l="0" r="0" t="0"/>
            <wp:docPr id="5" name="image-cbfb246ac145b4fccd752ad81b99afd95b8a6c20.jpg"/>
            <a:graphic>
              <a:graphicData uri="http://schemas.openxmlformats.org/drawingml/2006/picture">
                <pic:pic>
                  <pic:nvPicPr>
                    <pic:cNvPr id="5" name="image-cbfb246ac145b4fccd752ad81b99afd95b8a6c20.jpg" descr=""/>
                    <pic:cNvPicPr/>
                  </pic:nvPicPr>
                  <pic:blipFill>
                    <a:blip r:embed="rId9" cstate="print"/>
                    <a:srcRect b="0" l="0" r="0" t="0"/>
                    <a:stretch>
                      <a:fillRect/>
                    </a:stretch>
                  </pic:blipFill>
                  <pic:spPr>
                    <a:xfrm>
                      <a:off x="0" y="0"/>
                      <a:ext cx="5486400" cy="4519827"/>
                    </a:xfrm>
                    <a:prstGeom prst="rect"/>
                  </pic:spPr>
                </pic:pic>
              </a:graphicData>
            </a:graphic>
          </wp:inline>
        </w:drawing>
      </w:r>
    </w:p>
    <w:p>
      <w:pPr>
        <w:spacing w:lineRule="auto"/>
      </w:pPr>
      <w:r>
        <w:rPr>
          <w:rFonts w:eastAsia="Georgia" w:cs="Georgia" w:ascii="Georgia" w:hAnsi="Georgia"/>
        </w:rPr>
        <w:t xml:space="preserve">Figure 5. Exemple de sismomètre "vertical", de type Galitzin (Jena, 1935).</w:t>
      </w:r>
    </w:p>
    <w:p>
      <w:pPr>
        <w:spacing w:line="271" w:before="330" w:lineRule="auto"/>
      </w:pPr>
      <w:r>
        <w:rPr>
          <w:rFonts w:eastAsia="Georgia" w:cs="Georgia" w:ascii="Georgia" w:hAnsi="Georgia"/>
          <w:b/>
          <w:sz w:val="42"/>
        </w:rPr>
        <w:t xml:space="preserve">IV - Exemple de sismomètre à longue période</w:t>
      </w:r>
    </w:p>
    <w:p>
      <w:pPr>
        <w:spacing w:after="220" w:lineRule="auto"/>
      </w:pPr>
      <w:r>
        <w:rPr>
          <w:rFonts w:eastAsia="Georgia" w:cs="Georgia" w:ascii="Georgia" w:hAnsi="Georgia"/>
        </w:rPr>
        <w:t xml:space="preserve">Le sismomètre représenté ci-dessous Figure 6 est aussi appelé "sismomètre de LACOSTE". Il est constitué d'une masse </w:t>
      </w:r>
      <m:oMath>
        <m:r>
          <m:rPr>
            <m:sty m:val="i"/>
          </m:rPr>
          <m:t>M</m:t>
        </m:r>
      </m:oMath>
      <w:r>
        <w:rPr>
          <w:rFonts w:eastAsia="Georgia" w:cs="Georgia" w:ascii="Georgia" w:hAnsi="Georgia"/>
        </w:rPr>
        <w:t xml:space="preserve"> située à l'extrémité d'une tige de masse négligée. La tige est mobile autour d'un axe horizontal Bx orthogonal au plan de la figure (liaison pivot idéale) ; on note </w:t>
      </w:r>
      <m:oMath>
        <m:sSub>
          <m:sSubPr/>
          <m:e>
            <m:r>
              <m:rPr>
                <m:sty m:val="i"/>
              </m:rPr>
              <m:t>h</m:t>
            </m:r>
          </m:e>
          <m:sub>
            <m:r>
              <m:rPr>
                <m:sty m:val="i"/>
              </m:rPr>
              <m:t>l</m:t>
            </m:r>
          </m:sub>
        </m:sSub>
      </m:oMath>
      <w:r>
        <w:rPr>
          <w:rFonts w:eastAsia="Georgia" w:cs="Georgia" w:ascii="Georgia" w:hAnsi="Georgia"/>
        </w:rPr>
        <w:t xml:space="preserve"> la distance à l'axe Bx du centre d'inertie G de la masse M . Un ressort de constante de raideur </w:t>
      </w:r>
      <m:oMath>
        <m:r>
          <m:rPr>
            <m:sty m:val="i"/>
          </m:rPr>
          <m:t>k</m:t>
        </m:r>
      </m:oMath>
      <w:r>
        <w:rPr>
          <w:rFonts w:eastAsia="Georgia" w:cs="Georgia" w:ascii="Georgia" w:hAnsi="Georgia"/>
        </w:rPr>
        <w:t xml:space="preserve"> est tendu entre un point A du bâti situé au-dessus de B , sur la même verticale (on note : </w:t>
      </w:r>
      <m:oMath>
        <m:r>
          <m:rPr>
            <m:sty m:val="p"/>
          </m:rPr>
          <m:t>AB</m:t>
        </m:r>
        <m:r>
          <m:rPr>
            <m:sty m:val="p"/>
          </m:rPr>
          <m:t>=</m:t>
        </m:r>
        <m:sSub>
          <m:sSubPr/>
          <m:e>
            <m:r>
              <m:rPr>
                <m:sty m:val="i"/>
              </m:rPr>
              <m:t>h</m:t>
            </m:r>
          </m:e>
          <m:sub>
            <m:r>
              <m:rPr>
                <m:sty m:val="p"/>
              </m:rPr>
              <m:t>2</m:t>
            </m:r>
          </m:sub>
        </m:sSub>
      </m:oMath>
      <w:r>
        <w:rPr/>
        <w:t xml:space="preserve"> ) et un point C de la tige, tel que </w:t>
      </w:r>
      <m:oMath>
        <m:r>
          <m:rPr>
            <m:sty m:val="p"/>
          </m:rPr>
          <m:t>BC</m:t>
        </m:r>
        <m:r>
          <m:rPr>
            <m:sty m:val="p"/>
          </m:rPr>
          <m:t>=</m:t>
        </m:r>
        <m:sSubSup>
          <m:sSubSupPr/>
          <m:e>
            <m:r>
              <m:rPr>
                <m:sty m:val="i"/>
              </m:rPr>
              <m:t>h</m:t>
            </m:r>
          </m:e>
          <m:sub>
            <m:r>
              <m:rPr>
                <m:sty m:val="p"/>
              </m:rPr>
              <m:t>1</m:t>
            </m:r>
          </m:sub>
          <m:sup>
            <m:r>
              <m:rPr>
                <m:sty m:val="i"/>
              </m:rPr>
              <m:t>′</m:t>
            </m:r>
          </m:sup>
        </m:sSubSup>
      </m:oMath>
      <w:r>
        <w:rPr/>
        <w:t xml:space="preserve">.</w:t>
      </w:r>
      <w:r>
        <w:rPr/>
        <w:br w:type="textWrapping"/>
      </w:r>
      <w:r>
        <w:rPr/>
        <w:t xml:space="preserve">Les mouvements du point G ont lieu dans le plan vertical.</w:t>
      </w:r>
    </w:p>
    <w:p>
      <w:pPr>
        <w:spacing w:lineRule="auto"/>
        <w:jc w:val="center"/>
      </w:pPr>
      <w:r>
        <w:rPr/>
        <w:drawing>
          <wp:inline distB="0" distL="0" distR="0" distT="0">
            <wp:extent cx="5486400" cy="5152373"/>
            <wp:effectExtent b="0" l="0" r="0" t="0"/>
            <wp:docPr id="6" name="image-1895ada72d48cc0d0c6325d2b3796a07530f8041.jpg"/>
            <a:graphic>
              <a:graphicData uri="http://schemas.openxmlformats.org/drawingml/2006/picture">
                <pic:pic>
                  <pic:nvPicPr>
                    <pic:cNvPr id="6" name="image-1895ada72d48cc0d0c6325d2b3796a07530f8041.jpg" descr=""/>
                    <pic:cNvPicPr/>
                  </pic:nvPicPr>
                  <pic:blipFill>
                    <a:blip r:embed="rId10" cstate="print"/>
                    <a:srcRect b="0" l="0" r="0" t="0"/>
                    <a:stretch>
                      <a:fillRect/>
                    </a:stretch>
                  </pic:blipFill>
                  <pic:spPr>
                    <a:xfrm>
                      <a:off x="0" y="0"/>
                      <a:ext cx="5486400" cy="5152373"/>
                    </a:xfrm>
                    <a:prstGeom prst="rect"/>
                  </pic:spPr>
                </pic:pic>
              </a:graphicData>
            </a:graphic>
          </wp:inline>
        </w:drawing>
      </w:r>
    </w:p>
    <w:p>
      <w:pPr>
        <w:spacing w:lineRule="auto"/>
      </w:pPr>
      <w:r>
        <w:rPr>
          <w:rFonts w:eastAsia="Georgia" w:cs="Georgia" w:ascii="Georgia" w:hAnsi="Georgia"/>
        </w:rPr>
        <w:t xml:space="preserve">Figure 6. Sismomètre de LACOSTE.</w:t>
      </w:r>
    </w:p>
    <w:p>
      <w:pPr>
        <w:spacing w:line="271" w:before="330" w:lineRule="auto"/>
      </w:pPr>
      <w:r>
        <w:rPr>
          <w:rFonts w:eastAsia="Georgia" w:cs="Georgia" w:ascii="Georgia" w:hAnsi="Georgia"/>
          <w:b/>
          <w:sz w:val="42"/>
        </w:rPr>
        <w:t xml:space="preserve">1. Etude de l'équilibre du système en l'absence de mouvement du sol.</w:t>
      </w:r>
    </w:p>
    <w:p>
      <w:pPr>
        <w:spacing w:after="220" w:lineRule="auto"/>
      </w:pPr>
      <w:r>
        <w:rPr>
          <w:rFonts w:eastAsia="Georgia" w:cs="Georgia" w:ascii="Georgia" w:hAnsi="Georgia"/>
        </w:rPr>
        <w:t xml:space="preserve">1.1 Etablir géométriquement une relation entre </w:t>
      </w:r>
      <m:oMath>
        <m:r>
          <m:rPr>
            <m:sty m:val="i"/>
          </m:rPr>
          <m:t>l</m:t>
        </m:r>
        <m:r>
          <m:rPr>
            <m:sty m:val="p"/>
          </m:rPr>
          <m:t>,</m:t>
        </m:r>
        <m:r>
          <m:rPr>
            <m:sty m:val="p"/>
          </m:rPr>
          <m:t>sin</m:t>
        </m:r>
        <m:r>
          <m:rPr>
            <m:sty m:val="p"/>
          </m:rPr>
          <m:t>⁡</m:t>
        </m:r>
        <m:r>
          <m:rPr>
            <m:sty m:val="p"/>
          </m:rPr>
          <m:t>(</m:t>
        </m:r>
        <m:r>
          <m:rPr>
            <m:sty m:val="i"/>
          </m:rPr>
          <m:t>θ</m:t>
        </m:r>
        <m:r>
          <m:rPr>
            <m:sty m:val="p"/>
          </m:rPr>
          <m:t>)</m:t>
        </m:r>
        <m:r>
          <m:rPr>
            <m:sty m:val="p"/>
          </m:rPr>
          <m:t>,</m:t>
        </m:r>
        <m:sSup>
          <m:sSupPr/>
          <m:e>
            <m:r>
              <m:rPr>
                <m:sty m:val="i"/>
              </m:rPr>
              <m:t>h</m:t>
            </m:r>
          </m:e>
          <m:sup>
            <m:r>
              <m:rPr>
                <m:sty m:val="i"/>
              </m:rPr>
              <m:t>′</m:t>
            </m:r>
          </m:sup>
        </m:sSup>
        <m:sSub>
          <m:sSubPr/>
          <m:e>
            <m:r>
              <m:t xml:space="preserve"> </m:t>
            </m:r>
          </m:e>
          <m:sub>
            <m:r>
              <m:rPr>
                <m:sty m:val="i"/>
              </m:rPr>
              <m:t>l</m:t>
            </m:r>
          </m:sub>
        </m:sSub>
      </m:oMath>
      <w:r>
        <w:rPr/>
        <w:t xml:space="preserve"> et </w:t>
      </w:r>
      <m:oMath>
        <m:r>
          <m:rPr>
            <m:sty m:val="p"/>
          </m:rPr>
          <m:t>sin</m:t>
        </m:r>
        <m:r>
          <m:rPr>
            <m:sty m:val="p"/>
          </m:rPr>
          <m:t>⁡</m:t>
        </m:r>
        <m:r>
          <m:rPr>
            <m:sty m:val="p"/>
          </m:rPr>
          <m:t>(</m:t>
        </m:r>
        <m:r>
          <m:rPr>
            <m:sty m:val="i"/>
          </m:rPr>
          <m:t>ϕ</m:t>
        </m:r>
        <m:r>
          <m:rPr>
            <m:sty m:val="p"/>
          </m:rPr>
          <m:t>)</m:t>
        </m:r>
      </m:oMath>
      <w:r>
        <w:rPr/>
        <w:t xml:space="preserve">.</w:t>
      </w:r>
      <w:r>
        <w:rPr/>
        <w:br w:type="textWrapping"/>
      </w:r>
      <w:r>
        <w:rPr>
          <w:rFonts w:eastAsia="Georgia" w:cs="Georgia" w:ascii="Georgia" w:hAnsi="Georgia"/>
        </w:rPr>
        <w:t xml:space="preserve">1.2 Montrer que, pour un ressort dont la longueur au repos apparente (définie au II 2.3) est nulle, la condition d'équilibre -si elle existe- est indépendante de l'angle </w:t>
      </w:r>
      <m:oMath>
        <m:r>
          <m:rPr>
            <m:sty m:val="i"/>
          </m:rPr>
          <m:t>ϕ</m:t>
        </m:r>
      </m:oMath>
      <w:r>
        <w:rPr/>
        <w:t xml:space="preserve">.</w:t>
      </w:r>
      <w:r>
        <w:rPr/>
        <w:br w:type="textWrapping"/>
      </w:r>
      <w:r>
        <w:rPr/>
        <w:t xml:space="preserve">1.3 Quelle est la condition liant la masse </w:t>
      </w:r>
      <m:oMath>
        <m:r>
          <m:rPr>
            <m:sty m:val="i"/>
          </m:rPr>
          <m:t>M</m:t>
        </m:r>
      </m:oMath>
      <w:r>
        <w:rPr>
          <w:rFonts w:eastAsia="Georgia" w:cs="Georgia" w:ascii="Georgia" w:hAnsi="Georgia"/>
        </w:rPr>
        <w:t xml:space="preserve"> et les longueurs fixées par le constructeur pour que cette position d'équilibre existe?</w:t>
      </w:r>
      <w:r>
        <w:rPr/>
        <w:br w:type="textWrapping"/>
      </w:r>
      <w:r>
        <w:rPr>
          <w:rFonts w:eastAsia="Georgia" w:cs="Georgia" w:ascii="Georgia" w:hAnsi="Georgia"/>
        </w:rPr>
        <w:t xml:space="preserve">2. Un tel pendule possède en théorie une période infinie. Dans la pratique, la plus grande période que l'on ait pu obtenir pour ce type de pendule est de 80 s alors que les valeurs usuelles des sismomètres à longue période sont plutôt de 15 à 30 s . Quels facteurs peuvent intervenir limitant ainsi la période du pendule ?</w:t>
      </w:r>
      <w:r>
        <w:rPr/>
        <w:br w:type="textWrapping"/>
      </w:r>
      <w:r>
        <w:rPr>
          <w:rFonts w:eastAsia="Georgia" w:cs="Georgia" w:ascii="Georgia" w:hAnsi="Georgia"/>
        </w:rPr>
        <w:t xml:space="preserve">Au vu des résultats de la question III. 4 de la première partie, rappeler le rôle de la période propre dans la sensibilité du pendule sismique en basse fréquence.</w:t>
      </w:r>
    </w:p>
    <w:p>
      <w:pPr>
        <w:spacing w:line="271" w:before="330" w:lineRule="auto"/>
      </w:pPr>
      <m:oMath>
        <m:sSup>
          <m:sSupPr>
            <m:ctrlPr>
              <w:rPr>
                <w:rFonts w:ascii="Cambria Math" w:hAnsi="Cambria Math"/>
                <w:sz w:val="42"/>
              </w:rPr>
            </m:ctrlPr>
          </m:sSupPr>
          <m:e>
            <m:r>
              <m:rPr>
                <m:sty m:val="b"/>
              </m:rPr>
              <w:rPr>
                <w:sz w:val="42"/>
              </w:rPr>
              <m:t>2</m:t>
            </m:r>
          </m:e>
          <m:sup>
            <m:r>
              <m:rPr>
                <m:nor/>
              </m:rPr>
              <w:rPr>
                <w:sz w:val="42"/>
              </w:rPr>
              <m:t>ème </m:t>
            </m:r>
          </m:sup>
        </m:sSup>
      </m:oMath>
      <w:r>
        <w:rPr>
          <w:rFonts w:eastAsia="Georgia" w:cs="Georgia" w:ascii="Georgia" w:hAnsi="Georgia"/>
          <w:b/>
          <w:sz w:val="42"/>
        </w:rPr>
        <w:t xml:space="preserve"> Partie - Etude du sismomètre vertical GeOTECH SL210</w:t>
      </w:r>
    </w:p>
    <w:p>
      <w:pPr>
        <w:spacing w:after="220" w:lineRule="auto"/>
      </w:pPr>
      <w:r>
        <w:rPr>
          <w:rFonts w:eastAsia="Georgia" w:cs="Georgia" w:ascii="Georgia" w:hAnsi="Georgia"/>
        </w:rPr>
        <w:t xml:space="preserve">(60 % du barème de ce problème)</w:t>
      </w:r>
    </w:p>
    <w:p>
      <w:pPr>
        <w:spacing w:lineRule="auto"/>
        <w:jc w:val="center"/>
      </w:pPr>
      <w:r>
        <w:rPr/>
        <w:drawing>
          <wp:inline distB="0" distL="0" distR="0" distT="0">
            <wp:extent cx="5486400" cy="4107434"/>
            <wp:effectExtent b="0" l="0" r="0" t="0"/>
            <wp:docPr id="7" name="image-60b2a01752d59ae179c7b4ca002da9d1f90ec2b4.jpg"/>
            <a:graphic>
              <a:graphicData uri="http://schemas.openxmlformats.org/drawingml/2006/picture">
                <pic:pic>
                  <pic:nvPicPr>
                    <pic:cNvPr id="7" name="image-60b2a01752d59ae179c7b4ca002da9d1f90ec2b4.jpg" descr=""/>
                    <pic:cNvPicPr/>
                  </pic:nvPicPr>
                  <pic:blipFill>
                    <a:blip r:embed="rId11" cstate="print"/>
                    <a:srcRect b="0" l="0" r="0" t="0"/>
                    <a:stretch>
                      <a:fillRect/>
                    </a:stretch>
                  </pic:blipFill>
                  <pic:spPr>
                    <a:xfrm>
                      <a:off x="0" y="0"/>
                      <a:ext cx="5486400" cy="4107434"/>
                    </a:xfrm>
                    <a:prstGeom prst="rect"/>
                  </pic:spPr>
                </pic:pic>
              </a:graphicData>
            </a:graphic>
          </wp:inline>
        </w:drawing>
      </w:r>
    </w:p>
    <w:p>
      <w:pPr>
        <w:spacing w:lineRule="auto"/>
      </w:pPr>
      <w:r>
        <w:rPr>
          <w:rFonts w:eastAsia="Georgia" w:cs="Georgia" w:ascii="Georgia" w:hAnsi="Georgia"/>
        </w:rPr>
        <w:t xml:space="preserve">Figure 7. Sismomètres Geotech SL-210 (mouvement vertical) au centre et SL-220 (mouvement horizontal) à gauche et à droite.</w:t>
      </w:r>
    </w:p>
    <w:p>
      <w:pPr>
        <w:spacing w:line="271" w:before="330" w:lineRule="auto"/>
      </w:pPr>
      <w:r>
        <w:rPr>
          <w:b/>
          <w:sz w:val="42"/>
        </w:rPr>
        <w:t xml:space="preserve">I. Etude du mouvement</w:t>
      </w:r>
    </w:p>
    <w:p>
      <w:pPr>
        <w:spacing w:lineRule="auto"/>
        <w:jc w:val="center"/>
      </w:pPr>
      <w:r>
        <w:rPr/>
        <w:drawing>
          <wp:inline distB="0" distL="0" distR="0" distT="0">
            <wp:extent cx="5486400" cy="2465580"/>
            <wp:effectExtent b="0" l="0" r="0" t="0"/>
            <wp:docPr id="8" name="image-c52c9528c30ea887da3dae4d7153b1225be476ba.jpg"/>
            <a:graphic>
              <a:graphicData uri="http://schemas.openxmlformats.org/drawingml/2006/picture">
                <pic:pic>
                  <pic:nvPicPr>
                    <pic:cNvPr id="8" name="image-c52c9528c30ea887da3dae4d7153b1225be476ba.jpg" descr=""/>
                    <pic:cNvPicPr/>
                  </pic:nvPicPr>
                  <pic:blipFill>
                    <a:blip r:embed="rId12" cstate="print"/>
                    <a:srcRect b="0" l="0" r="0" t="0"/>
                    <a:stretch>
                      <a:fillRect/>
                    </a:stretch>
                  </pic:blipFill>
                  <pic:spPr>
                    <a:xfrm>
                      <a:off x="0" y="0"/>
                      <a:ext cx="5486400" cy="2465580"/>
                    </a:xfrm>
                    <a:prstGeom prst="rect"/>
                  </pic:spPr>
                </pic:pic>
              </a:graphicData>
            </a:graphic>
          </wp:inline>
        </w:drawing>
      </w:r>
    </w:p>
    <w:p>
      <w:pPr>
        <w:spacing w:lineRule="auto"/>
      </w:pPr>
      <w:r>
        <w:rPr>
          <w:rFonts w:eastAsia="Georgia" w:cs="Georgia" w:ascii="Georgia" w:hAnsi="Georgia"/>
        </w:rPr>
        <w:t xml:space="preserve">Figure 8. Sismomètre vertical GEOTECH.</w:t>
      </w:r>
    </w:p>
    <w:p>
      <w:pPr>
        <w:spacing w:after="220" w:lineRule="auto"/>
      </w:pPr>
      <w:r>
        <w:rPr>
          <w:rFonts w:eastAsia="Georgia" w:cs="Georgia" w:ascii="Georgia" w:hAnsi="Georgia"/>
        </w:rPr>
        <w:t xml:space="preserve">Le sismomètre de la société Geotech, représenté ci-dessus Figure 8, comporte les éléments suivants :</w:t>
      </w:r>
    </w:p>
    <w:p>
      <w:pPr>
        <w:numPr>
          <w:ilvl w:val="0"/>
          <w:numId w:val="4"/>
        </w:numPr>
        <w:spacing w:lineRule="auto"/>
      </w:pPr>
      <w:r>
        <w:rPr>
          <w:rFonts w:eastAsia="Georgia" w:cs="Georgia" w:ascii="Georgia" w:hAnsi="Georgia"/>
        </w:rPr>
        <w:t xml:space="preserve">un solide en forme de bras coudé à </w:t>
      </w:r>
      <m:oMath>
        <m:sSup>
          <m:sSupPr/>
          <m:e>
            <m:r>
              <m:rPr>
                <m:sty m:val="p"/>
              </m:rPr>
              <m:t>90</m:t>
            </m:r>
          </m:e>
          <m:sup>
            <m:r>
              <m:rPr>
                <m:sty m:val="p"/>
              </m:rPr>
              <m:t>∘</m:t>
            </m:r>
          </m:sup>
        </m:sSup>
      </m:oMath>
      <w:r>
        <w:rPr>
          <w:rFonts w:eastAsia="Georgia" w:cs="Georgia" w:ascii="Georgia" w:hAnsi="Georgia"/>
        </w:rPr>
        <w:t xml:space="preserve">, pouvant tourner (liaison pivot idéale) autour d'un axe orienté O'x orthogonal au plan de figure, «sortant» (ou «piquant»), et lié au châssis, fixe dans </w:t>
      </w:r>
      <m:oMath>
        <m:sSup>
          <m:sSupPr/>
          <m:e>
            <m:r>
              <m:rPr>
                <m:sty m:val="bi"/>
              </m:rPr>
              <m:t>R</m:t>
            </m:r>
          </m:e>
          <m:sup>
            <m:r>
              <m:rPr>
                <m:sty m:val="i"/>
              </m:rPr>
              <m:t>′</m:t>
            </m:r>
          </m:sup>
        </m:sSup>
      </m:oMath>
      <w:r>
        <w:rPr>
          <w:rFonts w:eastAsia="Georgia" w:cs="Georgia" w:ascii="Georgia" w:hAnsi="Georgia"/>
        </w:rPr>
        <w:t xml:space="preserve"> (on précise que l'axe O'y serait orienté vers la droite, s'il était indiqué figure 8).</w:t>
      </w:r>
    </w:p>
    <w:p>
      <w:pPr>
        <w:numPr>
          <w:ilvl w:val="0"/>
          <w:numId w:val="4"/>
        </w:numPr>
        <w:spacing w:lineRule="auto"/>
      </w:pPr>
      <w:r>
        <w:rPr/>
        <w:t xml:space="preserve">un ressort tendu entre A et B ;</w:t>
      </w:r>
    </w:p>
    <w:p>
      <w:pPr>
        <w:numPr>
          <w:ilvl w:val="0"/>
          <w:numId w:val="4"/>
        </w:numPr>
        <w:spacing w:lineRule="auto"/>
      </w:pPr>
      <w:r>
        <w:rPr/>
        <w:t xml:space="preserve">une masse </w:t>
      </w:r>
      <m:oMath>
        <m:r>
          <m:rPr>
            <m:sty m:val="i"/>
          </m:rPr>
          <m:t>M</m:t>
        </m:r>
      </m:oMath>
      <w:r>
        <w:rPr>
          <w:rFonts w:eastAsia="Georgia" w:cs="Georgia" w:ascii="Georgia" w:hAnsi="Georgia"/>
        </w:rPr>
        <w:t xml:space="preserve"> située sur la partie la plus longue du bras coudé, et dont le centre d'inertie G est à la distance </w:t>
      </w:r>
      <m:oMath>
        <m:sSub>
          <m:sSubPr/>
          <m:e>
            <m:r>
              <m:rPr>
                <m:sty m:val="i"/>
              </m:rPr>
              <m:t>L</m:t>
            </m:r>
          </m:e>
          <m:sub>
            <m:r>
              <m:rPr>
                <m:sty m:val="p"/>
              </m:rPr>
              <m:t>0</m:t>
            </m:r>
          </m:sub>
        </m:sSub>
      </m:oMath>
      <w:r>
        <w:rPr/>
        <w:t xml:space="preserve"> de l'axe;</w:t>
      </w:r>
    </w:p>
    <w:p>
      <w:pPr>
        <w:numPr>
          <w:ilvl w:val="0"/>
          <w:numId w:val="4"/>
        </w:numPr>
        <w:spacing w:lineRule="auto"/>
      </w:pPr>
      <w:r>
        <w:rPr>
          <w:rFonts w:eastAsia="Georgia" w:cs="Georgia" w:ascii="Georgia" w:hAnsi="Georgia"/>
        </w:rPr>
        <w:t xml:space="preserve">une bobine de mesure, solidaire du bras coudé, et située à la distance </w:t>
      </w:r>
      <m:oMath>
        <m:r>
          <m:rPr>
            <m:sty m:val="i"/>
          </m:rPr>
          <m:t>L</m:t>
        </m:r>
      </m:oMath>
      <w:r>
        <w:rPr/>
        <w:t xml:space="preserve"> de </w:t>
      </w:r>
      <m:oMath>
        <m:sSup>
          <m:sSupPr/>
          <m:e>
            <m:r>
              <m:rPr>
                <m:sty m:val="p"/>
              </m:rPr>
              <m:t>O</m:t>
            </m:r>
          </m:e>
          <m:sup>
            <m:r>
              <m:rPr>
                <m:sty m:val="i"/>
              </m:rPr>
              <m:t>′</m:t>
            </m:r>
          </m:sup>
        </m:sSup>
      </m:oMath>
      <w:r>
        <w:rPr/>
        <w:t xml:space="preserve">.</w:t>
      </w:r>
    </w:p>
    <w:p>
      <w:pPr>
        <w:spacing w:after="220" w:lineRule="auto"/>
      </w:pPr>
      <w:r>
        <w:rPr/>
        <w:t xml:space="preserve">Les points </w:t>
      </w:r>
      <m:oMath>
        <m:sSup>
          <m:sSupPr/>
          <m:e>
            <m:r>
              <m:rPr>
                <m:sty m:val="p"/>
              </m:rPr>
              <m:t>O</m:t>
            </m:r>
          </m:e>
          <m:sup>
            <m:r>
              <m:rPr>
                <m:sty m:val="i"/>
              </m:rPr>
              <m:t>′</m:t>
            </m:r>
          </m:sup>
        </m:sSup>
      </m:oMath>
      <w:r>
        <w:rPr>
          <w:rFonts w:eastAsia="Georgia" w:cs="Georgia" w:ascii="Georgia" w:hAnsi="Georgia"/>
        </w:rPr>
        <w:t xml:space="preserve"> et A sont solidaires du châssis ; en revanche, le point B est lié au bras coudé (c'est l'extrémité de sa partie la plus courte).</w:t>
      </w:r>
      <w:r>
        <w:rPr/>
        <w:br w:type="textWrapping"/>
      </w:r>
      <w:r>
        <w:rPr>
          <w:rFonts w:eastAsia="Georgia" w:cs="Georgia" w:ascii="Georgia" w:hAnsi="Georgia"/>
        </w:rPr>
        <w:t xml:space="preserve">On suppose, afin d'alléger les calculs, que les distances O'A et O'B sont égales et on pose : </w:t>
      </w:r>
      <m:oMath>
        <m:r>
          <m:rPr>
            <m:sty m:val="i"/>
          </m:rPr>
          <m:t>a</m:t>
        </m:r>
        <m:r>
          <m:rPr>
            <m:sty m:val="p"/>
          </m:rPr>
          <m:t>=</m:t>
        </m:r>
        <m:sSup>
          <m:sSupPr/>
          <m:e>
            <m:r>
              <m:rPr>
                <m:sty m:val="p"/>
              </m:rPr>
              <m:t>O</m:t>
            </m:r>
          </m:e>
          <m:sup>
            <m:r>
              <m:rPr>
                <m:sty m:val="i"/>
              </m:rPr>
              <m:t>′</m:t>
            </m:r>
          </m:sup>
        </m:sSup>
        <m:r>
          <m:rPr>
            <m:sty m:val="p"/>
          </m:rPr>
          <m:t>A</m:t>
        </m:r>
        <m:r>
          <m:rPr>
            <m:sty m:val="p"/>
          </m:rPr>
          <m:t>=</m:t>
        </m:r>
        <m:sSup>
          <m:sSupPr/>
          <m:e>
            <m:r>
              <m:rPr>
                <m:sty m:val="p"/>
              </m:rPr>
              <m:t>O</m:t>
            </m:r>
          </m:e>
          <m:sup>
            <m:r>
              <m:rPr>
                <m:sty m:val="i"/>
              </m:rPr>
              <m:t>′</m:t>
            </m:r>
          </m:sup>
        </m:sSup>
        <m:r>
          <m:rPr>
            <m:sty m:val="p"/>
          </m:rPr>
          <m:t>B</m:t>
        </m:r>
      </m:oMath>
      <w:r>
        <w:rPr/>
        <w:t xml:space="preserve">.</w:t>
      </w:r>
    </w:p>
    <w:p>
      <w:pPr>
        <w:spacing w:after="220" w:lineRule="auto"/>
      </w:pPr>
      <w:r>
        <w:rPr>
          <w:rFonts w:eastAsia="Georgia" w:cs="Georgia" w:ascii="Georgia" w:hAnsi="Georgia"/>
        </w:rPr>
        <w:t xml:space="preserve">La bobine, de masse négligeable, est mobile dans l'entrefer d'un aimant et permet d'enregistrer les mouvements du sismomètre ; l'effet des éventuelles forces de Laplace est, dans toute cette partie I, négligé.</w:t>
      </w:r>
    </w:p>
    <w:p>
      <w:pPr>
        <w:spacing w:after="220" w:lineRule="auto"/>
      </w:pPr>
      <w:r>
        <w:rPr/>
        <w:t xml:space="preserve">Le chassis suivant les mouvements du sol, le point </w:t>
      </w:r>
      <m:oMath>
        <m:sSup>
          <m:sSupPr/>
          <m:e>
            <m:r>
              <m:rPr>
                <m:sty m:val="p"/>
              </m:rPr>
              <m:t>O</m:t>
            </m:r>
          </m:e>
          <m:sup>
            <m:r>
              <m:rPr>
                <m:sty m:val="i"/>
              </m:rPr>
              <m:t>′</m:t>
            </m:r>
          </m:sup>
        </m:sSup>
      </m:oMath>
      <w:r>
        <w:rPr>
          <w:rFonts w:eastAsia="Georgia" w:cs="Georgia" w:ascii="Georgia" w:hAnsi="Georgia"/>
        </w:rPr>
        <w:t xml:space="preserve"> se déplace ici encore selon la verticale </w:t>
      </w:r>
      <m:oMath>
        <m:sSup>
          <m:sSupPr/>
          <m:e>
            <m:r>
              <m:rPr>
                <m:sty m:val="i"/>
              </m:rPr>
              <m:t>z</m:t>
            </m:r>
          </m:e>
          <m:sup>
            <m:r>
              <m:rPr>
                <m:sty m:val="i"/>
              </m:rPr>
              <m:t>′</m:t>
            </m:r>
          </m:sup>
        </m:sSup>
        <m:r>
          <m:rPr>
            <m:sty m:val="i"/>
          </m:rPr>
          <m:t>z</m:t>
        </m:r>
      </m:oMath>
      <w:r>
        <w:rPr>
          <w:rFonts w:eastAsia="Georgia" w:cs="Georgia" w:ascii="Georgia" w:hAnsi="Georgia"/>
        </w:rPr>
        <w:t xml:space="preserve"> en suivant le mouvement de translation rectiligne vertical du référentiel </w:t>
      </w:r>
      <m:oMath>
        <m:sSup>
          <m:sSupPr/>
          <m:e>
            <m:r>
              <m:rPr>
                <m:sty m:val="bi"/>
              </m:rPr>
              <m:t>R</m:t>
            </m:r>
          </m:e>
          <m:sup>
            <m:r>
              <m:rPr>
                <m:sty m:val="i"/>
              </m:rPr>
              <m:t>′</m:t>
            </m:r>
          </m:sup>
        </m:sSup>
      </m:oMath>
      <w:r>
        <w:rPr>
          <w:rFonts w:eastAsia="Georgia" w:cs="Georgia" w:ascii="Georgia" w:hAnsi="Georgia"/>
        </w:rPr>
        <w:t xml:space="preserve"> lié au sol par rapport au référentiel galiléen </w:t>
      </w:r>
      <m:oMath>
        <m:r>
          <m:rPr>
            <m:sty m:val="i"/>
          </m:rPr>
          <m:t>R</m:t>
        </m:r>
      </m:oMath>
      <w:r>
        <w:rPr>
          <w:rFonts w:eastAsia="Georgia" w:cs="Georgia" w:ascii="Georgia" w:hAnsi="Georgia"/>
        </w:rPr>
        <w:t xml:space="preserve">, mouvement donné par une loi </w:t>
      </w:r>
      <m:oMath>
        <m:r>
          <m:rPr>
            <m:sty m:val="i"/>
          </m:rPr>
          <m:t>z</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Le bras coudé peut tourner d'un angle </w:t>
      </w:r>
      <m:oMath>
        <m:r>
          <m:rPr>
            <m:sty m:val="i"/>
          </m:rPr>
          <m:t>ϕ</m:t>
        </m:r>
      </m:oMath>
      <w:r>
        <w:rPr/>
        <w:t xml:space="preserve"> autour de l'axe O'x orthogonal au plan de figure. Lorsque l'angle </w:t>
      </w:r>
      <m:oMath>
        <m:r>
          <m:rPr>
            <m:sty m:val="i"/>
          </m:rPr>
          <m:t>ϕ</m:t>
        </m:r>
      </m:oMath>
      <w:r>
        <w:rPr>
          <w:rFonts w:eastAsia="Georgia" w:cs="Georgia" w:ascii="Georgia" w:hAnsi="Georgia"/>
        </w:rPr>
        <w:t xml:space="preserve"> est nul, la partie la plus longue du bras coudé est en position horizontale.</w:t>
      </w:r>
    </w:p>
    <w:p>
      <w:pPr>
        <w:spacing w:after="220" w:lineRule="auto"/>
      </w:pPr>
      <w:r>
        <w:rPr>
          <w:rFonts w:eastAsia="Georgia" w:cs="Georgia" w:ascii="Georgia" w:hAnsi="Georgia"/>
        </w:rPr>
        <w:t xml:space="preserve">On suppose que l'on peut modéliser les frottements de contact du bras sur l'axe de rotation par un frottement de type visqueux.</w:t>
      </w:r>
    </w:p>
    <w:p>
      <w:pPr>
        <w:spacing w:after="220" w:lineRule="auto"/>
      </w:pPr>
      <w:r>
        <w:rPr/>
        <w:t xml:space="preserve">Nota Bene : attention, l'axe z'Oz est ici vertical ascendant (voir la Figure 8, ci-dessus).</w:t>
      </w:r>
    </w:p>
    <w:p>
      <w:pPr>
        <w:spacing w:after="220" w:lineRule="auto"/>
      </w:pPr>
      <w:r>
        <w:rPr/>
        <w:t xml:space="preserve">On utilisera - et on admettra - le fait que, dans </w:t>
      </w:r>
      <m:oMath>
        <m:sSup>
          <m:sSupPr/>
          <m:e>
            <m:r>
              <m:rPr>
                <m:sty m:val="bi"/>
              </m:rPr>
              <m:t>R</m:t>
            </m:r>
          </m:e>
          <m:sup>
            <m:r>
              <m:rPr>
                <m:sty m:val="i"/>
              </m:rPr>
              <m:t>′</m:t>
            </m:r>
          </m:sup>
        </m:sSup>
      </m:oMath>
      <w:r>
        <w:rPr>
          <w:rFonts w:eastAsia="Georgia" w:cs="Georgia" w:ascii="Georgia" w:hAnsi="Georgia"/>
        </w:rPr>
        <w:t xml:space="preserve">, le torseur des forces d'inertie d'entraînement est, pour le système (bras coudé, masse M , bobine) et dans le cadre de cette étude, le même que si toute la masse du système étudié était concentrée au centre d'inertie de la masse M .</w:t>
      </w:r>
    </w:p>
    <w:p>
      <w:pPr>
        <w:numPr>
          <w:ilvl w:val="0"/>
          <w:numId w:val="5"/>
        </w:numPr>
        <w:spacing w:lineRule="auto"/>
      </w:pPr>
      <w:r>
        <w:rPr>
          <w:rFonts w:eastAsia="Georgia" w:cs="Georgia" w:ascii="Georgia" w:hAnsi="Georgia"/>
        </w:rPr>
        <w:t xml:space="preserve">En utilisant cette propriété et appliquant un théorème du moment cinétique dans le référentiel non galiléen </w:t>
      </w:r>
      <m:oMath>
        <m:sSup>
          <m:sSupPr/>
          <m:e>
            <m:r>
              <m:rPr>
                <m:sty m:val="bi"/>
              </m:rPr>
              <m:t>R</m:t>
            </m:r>
          </m:e>
          <m:sup>
            <m:r>
              <m:rPr>
                <m:sty m:val="i"/>
              </m:rPr>
              <m:t>′</m:t>
            </m:r>
          </m:sup>
        </m:sSup>
      </m:oMath>
      <w:r>
        <w:rPr>
          <w:rFonts w:eastAsia="Georgia" w:cs="Georgia" w:ascii="Georgia" w:hAnsi="Georgia"/>
        </w:rPr>
        <w:t xml:space="preserve">, montrer que l'équation différentielle du mouvement du bras peut se mettre sous la forme :</w:t>
      </w:r>
    </w:p>
    <w:p>
      <w:pPr>
        <w:spacing w:after="220" w:lineRule="auto"/>
      </w:pPr>
      <m:oMathPara>
        <m:oMath>
          <m:r>
            <m:rPr>
              <m:sty m:val="i"/>
            </m:rPr>
            <m:t>J</m:t>
          </m:r>
          <m:f>
            <m:fPr>
              <m:ctrlPr>
                <w:rPr>
                  <w:rFonts w:ascii="Cambria Math" w:hAnsi="Cambria Math"/>
                </w:rPr>
              </m:ctrlPr>
            </m:fPr>
            <m:num>
              <m:sSup>
                <m:sSupPr/>
                <m:e>
                  <m:r>
                    <m:rPr>
                      <m:sty m:val="i"/>
                    </m:rPr>
                    <m:t>d</m:t>
                  </m:r>
                </m:e>
                <m:sup>
                  <m:r>
                    <m:rPr>
                      <m:sty m:val="p"/>
                    </m:rPr>
                    <m:t>2</m:t>
                  </m:r>
                </m:sup>
              </m:sSup>
              <m:r>
                <m:rPr>
                  <m:sty m:val="i"/>
                </m:rPr>
                <m:t>ϕ</m:t>
              </m:r>
            </m:num>
            <m:den>
              <m:r>
                <m:rPr>
                  <m:sty m:val="i"/>
                </m:rPr>
                <m:t>d</m:t>
              </m:r>
              <m:sSup>
                <m:sSupPr/>
                <m:e>
                  <m:r>
                    <m:rPr>
                      <m:sty m:val="i"/>
                    </m:rPr>
                    <m:t>t</m:t>
                  </m:r>
                </m:e>
                <m:sup>
                  <m:r>
                    <m:rPr>
                      <m:sty m:val="p"/>
                    </m:rPr>
                    <m:t>2</m:t>
                  </m:r>
                </m:sup>
              </m:sSup>
            </m:den>
          </m:f>
          <m:r>
            <m:rPr>
              <m:sty m:val="p"/>
            </m:rPr>
            <m:t>+</m:t>
          </m:r>
          <m:r>
            <m:rPr>
              <m:sty m:val="p"/>
            </m:rPr>
            <m:t>Δ</m:t>
          </m:r>
          <m:f>
            <m:fPr>
              <m:ctrlPr>
                <w:rPr>
                  <w:rFonts w:ascii="Cambria Math" w:hAnsi="Cambria Math"/>
                </w:rPr>
              </m:ctrlPr>
            </m:fPr>
            <m:num>
              <m:r>
                <m:rPr>
                  <m:sty m:val="i"/>
                </m:rPr>
                <m:t>d</m:t>
              </m:r>
              <m:r>
                <m:rPr>
                  <m:sty m:val="i"/>
                </m:rPr>
                <m:t>ϕ</m:t>
              </m:r>
            </m:num>
            <m:den>
              <m:r>
                <m:rPr>
                  <m:sty m:val="i"/>
                </m:rPr>
                <m:t>d</m:t>
              </m:r>
              <m:r>
                <m:rPr>
                  <m:sty m:val="i"/>
                </m:rPr>
                <m:t>t</m:t>
              </m:r>
            </m:den>
          </m:f>
          <m:r>
            <m:rPr>
              <m:sty m:val="p"/>
            </m:rPr>
            <m:t>+</m:t>
          </m:r>
          <m:r>
            <m:rPr>
              <m:sty m:val="p"/>
            </m:rPr>
            <m:t>Θ</m:t>
          </m:r>
          <m:r>
            <m:rPr>
              <m:sty m:val="p"/>
            </m:rPr>
            <m:t>(</m:t>
          </m:r>
          <m:r>
            <m:rPr>
              <m:sty m:val="i"/>
            </m:rPr>
            <m:t>ϕ</m:t>
          </m:r>
          <m:r>
            <m:rPr>
              <m:sty m:val="p"/>
            </m:rPr>
            <m:t>)</m:t>
          </m:r>
          <m:r>
            <m:rPr>
              <m:sty m:val="p"/>
            </m:rPr>
            <m:t>=</m:t>
          </m:r>
          <m:r>
            <m:rPr>
              <m:sty m:val="i"/>
            </m:rPr>
            <m:t>M</m:t>
          </m:r>
          <m:sSub>
            <m:sSubPr/>
            <m:e>
              <m:r>
                <m:rPr>
                  <m:sty m:val="i"/>
                </m:rPr>
                <m:t>L</m:t>
              </m:r>
            </m:e>
            <m:sub>
              <m:r>
                <m:rPr>
                  <m:sty m:val="p"/>
                </m:rPr>
                <m:t>0</m:t>
              </m:r>
            </m:sub>
          </m:sSub>
          <m:f>
            <m:fPr>
              <m:ctrlPr>
                <w:rPr>
                  <w:rFonts w:ascii="Cambria Math" w:hAnsi="Cambria Math"/>
                </w:rPr>
              </m:ctrlPr>
            </m:fPr>
            <m:num>
              <m:sSup>
                <m:sSupPr/>
                <m:e>
                  <m:r>
                    <m:rPr>
                      <m:sty m:val="i"/>
                    </m:rPr>
                    <m:t>d</m:t>
                  </m:r>
                </m:e>
                <m:sup>
                  <m:r>
                    <m:rPr>
                      <m:sty m:val="p"/>
                    </m:rPr>
                    <m:t>2</m:t>
                  </m:r>
                </m:sup>
              </m:sSup>
              <m:r>
                <m:rPr>
                  <m:sty m:val="i"/>
                </m:rPr>
                <m:t>z</m:t>
              </m:r>
            </m:num>
            <m:den>
              <m:r>
                <m:rPr>
                  <m:sty m:val="i"/>
                </m:rPr>
                <m:t>d</m:t>
              </m:r>
              <m:sSup>
                <m:sSupPr/>
                <m:e>
                  <m:r>
                    <m:rPr>
                      <m:sty m:val="i"/>
                    </m:rPr>
                    <m:t>t</m:t>
                  </m:r>
                </m:e>
                <m:sup>
                  <m:r>
                    <m:rPr>
                      <m:sty m:val="p"/>
                    </m:rPr>
                    <m:t>2</m:t>
                  </m:r>
                </m:sup>
              </m:sSup>
            </m:den>
          </m:f>
          <m:r>
            <m:rPr>
              <m:sty m:val="p"/>
            </m:rPr>
            <m:t>cos</m:t>
          </m:r>
          <m:r>
            <m:rPr>
              <m:sty m:val="p"/>
            </m:rPr>
            <m:t>⁡</m:t>
          </m:r>
          <m:r>
            <m:rPr>
              <m:sty m:val="p"/>
            </m:rPr>
            <m:t>(</m:t>
          </m:r>
          <m:r>
            <m:rPr>
              <m:sty m:val="i"/>
            </m:rPr>
            <m:t>ϕ</m:t>
          </m:r>
          <m:r>
            <m:rPr>
              <m:sty m:val="p"/>
            </m:rPr>
            <m:t>)</m:t>
          </m:r>
        </m:oMath>
      </m:oMathPara>
    </w:p>
    <w:p>
      <w:pPr>
        <w:spacing w:after="220" w:lineRule="auto"/>
      </w:pPr>
      <w:r>
        <w:rPr>
          <w:rFonts w:eastAsia="Georgia" w:cs="Georgia" w:ascii="Georgia" w:hAnsi="Georgia"/>
        </w:rPr>
        <w:t xml:space="preserve">où la forme analytique de la fonction </w:t>
      </w:r>
      <m:oMath>
        <m:r>
          <m:rPr>
            <m:sty m:val="p"/>
          </m:rPr>
          <m:t>Θ</m:t>
        </m:r>
        <m:r>
          <m:rPr>
            <m:sty m:val="p"/>
          </m:rPr>
          <m:t>(</m:t>
        </m:r>
        <m:r>
          <m:rPr>
            <m:sty m:val="i"/>
          </m:rPr>
          <m:t>ϕ</m:t>
        </m:r>
        <m:r>
          <m:rPr>
            <m:sty m:val="p"/>
          </m:rPr>
          <m:t>)</m:t>
        </m:r>
      </m:oMath>
      <w:r>
        <w:rPr>
          <w:rFonts w:eastAsia="Georgia" w:cs="Georgia" w:ascii="Georgia" w:hAnsi="Georgia"/>
        </w:rPr>
        <w:t xml:space="preserve"> ne sera étudiée qu'à la question 2 .</w:t>
      </w:r>
      <w:r>
        <w:rPr/>
        <w:br w:type="textWrapping"/>
      </w:r>
      <w:r>
        <w:rPr>
          <w:rFonts w:eastAsia="Georgia" w:cs="Georgia" w:ascii="Georgia" w:hAnsi="Georgia"/>
        </w:rPr>
        <w:t xml:space="preserve">Préciser la signification physique de </w:t>
      </w:r>
      <m:oMath>
        <m:r>
          <m:rPr>
            <m:sty m:val="i"/>
          </m:rPr>
          <m:t>J</m:t>
        </m:r>
        <m:r>
          <m:rPr>
            <m:sty m:val="p"/>
          </m:rPr>
          <m:t>,</m:t>
        </m:r>
        <m:r>
          <m:rPr>
            <m:sty m:val="p"/>
          </m:rPr>
          <m:t>Δ</m:t>
        </m:r>
      </m:oMath>
      <w:r>
        <w:rPr/>
        <w:t xml:space="preserve"> et </w:t>
      </w:r>
      <m:oMath>
        <m:r>
          <m:rPr>
            <m:sty m:val="p"/>
          </m:rPr>
          <m:t>Θ</m:t>
        </m:r>
        <m:r>
          <m:rPr>
            <m:sty m:val="p"/>
          </m:rPr>
          <m:t>(</m:t>
        </m:r>
        <m:r>
          <m:rPr>
            <m:sty m:val="i"/>
          </m:rPr>
          <m:t>ϕ</m:t>
        </m:r>
        <m:r>
          <m:rPr>
            <m:sty m:val="p"/>
          </m:rPr>
          <m:t>)</m:t>
        </m:r>
      </m:oMath>
      <w:r>
        <w:rPr/>
        <w:t xml:space="preserve">.</w:t>
      </w:r>
      <w:r>
        <w:rPr/>
        <w:br w:type="textWrapping"/>
      </w:r>
      <w:r>
        <w:rPr>
          <w:rFonts w:eastAsia="Georgia" w:cs="Georgia" w:ascii="Georgia" w:hAnsi="Georgia"/>
        </w:rPr>
        <w:t xml:space="preserve">2. Détermination de </w:t>
      </w:r>
      <m:oMath>
        <m:r>
          <m:rPr>
            <m:sty m:val="p"/>
          </m:rPr>
          <m:t>Θ</m:t>
        </m:r>
        <m:r>
          <m:rPr>
            <m:sty m:val="p"/>
          </m:rPr>
          <m:t>(</m:t>
        </m:r>
        <m:r>
          <m:rPr>
            <m:sty m:val="i"/>
          </m:rPr>
          <m:t>ϕ</m:t>
        </m:r>
        <m:r>
          <m:rPr>
            <m:sty m:val="p"/>
          </m:rPr>
          <m:t>)</m:t>
        </m:r>
      </m:oMath>
      <w:r>
        <w:rPr/>
        <w:t xml:space="preserve">.</w:t>
      </w:r>
    </w:p>
    <w:p>
      <w:pPr>
        <w:spacing w:after="220" w:lineRule="auto"/>
      </w:pPr>
      <w:r>
        <w:rPr/>
        <w:t xml:space="preserve">A toute valeur de la rotation </w:t>
      </w:r>
      <m:oMath>
        <m:r>
          <m:rPr>
            <m:sty m:val="i"/>
          </m:rPr>
          <m:t>ϕ</m:t>
        </m:r>
      </m:oMath>
      <w:r>
        <w:rPr/>
        <w:t xml:space="preserve"> du bras correspond une longueur </w:t>
      </w:r>
      <m:oMath>
        <m:r>
          <m:rPr>
            <m:sty m:val="p"/>
          </m:rPr>
          <m:t>AB</m:t>
        </m:r>
        <m:r>
          <m:rPr>
            <m:sty m:val="p"/>
          </m:rPr>
          <m:t>=</m:t>
        </m:r>
        <m:r>
          <m:rPr>
            <m:sty m:val="i"/>
          </m:rPr>
          <m:t>ξ</m:t>
        </m:r>
      </m:oMath>
      <w:r>
        <w:rPr/>
        <w:t xml:space="preserve"> du ressort dont la tension (ou force de rappel) a pour norme </w:t>
      </w:r>
      <m:oMath>
        <m:r>
          <m:rPr>
            <m:sty m:val="i"/>
          </m:rPr>
          <m:t>F</m:t>
        </m:r>
        <m:r>
          <m:rPr>
            <m:sty m:val="p"/>
          </m:rPr>
          <m:t>(</m:t>
        </m:r>
        <m:r>
          <m:rPr>
            <m:sty m:val="i"/>
          </m:rPr>
          <m:t>ξ</m:t>
        </m:r>
        <m:r>
          <m:rPr>
            <m:sty m:val="p"/>
          </m:rPr>
          <m:t>)</m:t>
        </m:r>
        <m:r>
          <m:rPr>
            <m:sty m:val="p"/>
          </m:rPr>
          <m:t>=</m:t>
        </m:r>
        <m:r>
          <m:rPr>
            <m:sty m:val="i"/>
          </m:rPr>
          <m:t>k</m:t>
        </m:r>
        <m:d>
          <m:dPr>
            <m:begChr m:val="("/>
            <m:endChr m:val=")"/>
            <m:ctrlPr>
              <w:rPr>
                <w:rFonts w:ascii="Cambria Math" w:hAnsi="Cambria Math"/>
              </w:rPr>
            </m:ctrlPr>
          </m:dPr>
          <m:e>
            <m:r>
              <m:rPr>
                <m:sty m:val="i"/>
              </m:rPr>
              <m:t>ξ</m:t>
            </m:r>
            <m:r>
              <m:rPr>
                <m:sty m:val="p"/>
              </m:rPr>
              <m:t>−</m:t>
            </m:r>
            <m:sSub>
              <m:sSubPr/>
              <m:e>
                <m:r>
                  <m:rPr>
                    <m:sty m:val="i"/>
                  </m:rPr>
                  <m:t>l</m:t>
                </m:r>
              </m:e>
              <m:sub>
                <m:r>
                  <m:rPr>
                    <m:sty m:val="p"/>
                  </m:rPr>
                  <m:t>1</m:t>
                </m:r>
              </m:sub>
            </m:sSub>
          </m:e>
        </m:d>
      </m:oMath>
      <w:r>
        <w:rPr/>
        <w:t xml:space="preserve">, la longueur </w:t>
      </w:r>
      <m:oMath>
        <m:r>
          <m:rPr>
            <m:sty m:val="i"/>
          </m:rPr>
          <m:t>ξ</m:t>
        </m:r>
      </m:oMath>
      <w:r>
        <w:rPr>
          <w:rFonts w:eastAsia="Georgia" w:cs="Georgia" w:ascii="Georgia" w:hAnsi="Georgia"/>
        </w:rPr>
        <w:t xml:space="preserve"> étant ici supérieure à </w:t>
      </w:r>
      <m:oMath>
        <m:sSub>
          <m:sSubPr/>
          <m:e>
            <m:r>
              <m:rPr>
                <m:sty m:val="i"/>
              </m:rPr>
              <m:t>l</m:t>
            </m:r>
          </m:e>
          <m:sub>
            <m:r>
              <m:rPr>
                <m:sty m:val="p"/>
              </m:rPr>
              <m:t>1</m:t>
            </m:r>
          </m:sub>
        </m:sSub>
      </m:oMath>
      <w:r>
        <w:rPr/>
        <w:t xml:space="preserve"> ( </w:t>
      </w:r>
      <m:oMath>
        <m:sSub>
          <m:sSubPr/>
          <m:e>
            <m:r>
              <m:rPr>
                <m:sty m:val="i"/>
              </m:rPr>
              <m:t>l</m:t>
            </m:r>
          </m:e>
          <m:sub>
            <m:r>
              <m:rPr>
                <m:sty m:val="p"/>
              </m:rPr>
              <m:t>1</m:t>
            </m:r>
          </m:sub>
        </m:sSub>
      </m:oMath>
      <w:r>
        <w:rPr>
          <w:rFonts w:eastAsia="Georgia" w:cs="Georgia" w:ascii="Georgia" w:hAnsi="Georgia"/>
        </w:rPr>
        <w:t xml:space="preserve"> étant positive ou nulle). On appelle </w:t>
      </w:r>
      <m:oMath>
        <m:r>
          <m:rPr>
            <m:sty m:val="i"/>
          </m:rPr>
          <m:t>h</m:t>
        </m:r>
        <m:r>
          <m:rPr>
            <m:sty m:val="p"/>
          </m:rPr>
          <m:t>(</m:t>
        </m:r>
        <m:r>
          <m:rPr>
            <m:sty m:val="i"/>
          </m:rPr>
          <m:t>ξ</m:t>
        </m:r>
        <m:r>
          <m:rPr>
            <m:sty m:val="p"/>
          </m:rPr>
          <m:t>)</m:t>
        </m:r>
      </m:oMath>
      <w:r>
        <w:rPr/>
        <w:t xml:space="preserve"> la distance de </w:t>
      </w:r>
      <m:oMath>
        <m:sSup>
          <m:sSupPr/>
          <m:e>
            <m:r>
              <m:rPr>
                <m:sty m:val="p"/>
              </m:rPr>
              <m:t>O</m:t>
            </m:r>
          </m:e>
          <m:sup>
            <m:r>
              <m:rPr>
                <m:sty m:val="i"/>
              </m:rPr>
              <m:t>′</m:t>
            </m:r>
          </m:sup>
        </m:sSup>
      </m:oMath>
      <w:r>
        <w:rPr>
          <w:rFonts w:eastAsia="Georgia" w:cs="Georgia" w:ascii="Georgia" w:hAnsi="Georgia"/>
        </w:rPr>
        <w:t xml:space="preserve"> à l'axe du ressort. On note </w:t>
      </w:r>
      <m:oMath>
        <m:sSub>
          <m:sSubPr/>
          <m:e>
            <m:r>
              <m:rPr>
                <m:sty m:val="i"/>
              </m:rPr>
              <m:t>ξ</m:t>
            </m:r>
          </m:e>
          <m:sub>
            <m:r>
              <m:rPr>
                <m:sty m:val="p"/>
              </m:rPr>
              <m:t>0</m:t>
            </m:r>
          </m:sub>
        </m:sSub>
        <m:r>
          <m:rPr>
            <m:sty m:val="p"/>
          </m:rPr>
          <m:t>,</m:t>
        </m:r>
        <m:sSub>
          <m:sSubPr/>
          <m:e>
            <m:r>
              <m:rPr>
                <m:sty m:val="i"/>
              </m:rPr>
              <m:t>h</m:t>
            </m:r>
          </m:e>
          <m:sub>
            <m:r>
              <m:rPr>
                <m:sty m:val="p"/>
              </m:rPr>
              <m:t>0</m:t>
            </m:r>
          </m:sub>
        </m:sSub>
      </m:oMath>
      <w:r>
        <w:rPr/>
        <w:t xml:space="preserve"> et </w:t>
      </w:r>
      <m:oMath>
        <m:r>
          <m:rPr>
            <m:sty m:val="i"/>
          </m:rPr>
          <m:t>γ</m:t>
        </m:r>
      </m:oMath>
      <w:r>
        <w:rPr/>
        <w:t xml:space="preserve"> les valeurs de </w:t>
      </w:r>
      <m:oMath>
        <m:r>
          <m:rPr>
            <m:sty m:val="i"/>
          </m:rPr>
          <m:t>ξ</m:t>
        </m:r>
      </m:oMath>
      <w:r>
        <w:rPr/>
        <w:t xml:space="preserve">, het </w:t>
      </w:r>
      <m:oMath>
        <m:r>
          <m:rPr>
            <m:sty m:val="i"/>
          </m:rPr>
          <m:t>α</m:t>
        </m:r>
      </m:oMath>
      <w:r>
        <w:rPr>
          <w:rFonts w:eastAsia="Georgia" w:cs="Georgia" w:ascii="Georgia" w:hAnsi="Georgia"/>
        </w:rPr>
        <w:t xml:space="preserve"> correspondant au cas où l'angle </w:t>
      </w:r>
      <m:oMath>
        <m:r>
          <m:rPr>
            <m:sty m:val="i"/>
          </m:rPr>
          <m:t>ϕ</m:t>
        </m:r>
      </m:oMath>
      <w:r>
        <w:rPr/>
        <w:t xml:space="preserve"> est nul .</w:t>
      </w:r>
      <w:r>
        <w:rPr/>
        <w:br w:type="textWrapping"/>
      </w:r>
      <w:r>
        <w:rPr>
          <w:rFonts w:eastAsia="Georgia" w:cs="Georgia" w:ascii="Georgia" w:hAnsi="Georgia"/>
        </w:rPr>
        <w:t xml:space="preserve">2.1 En l'absence de tremblement de terre (cas où </w:t>
      </w:r>
      <m:oMath>
        <m:r>
          <m:rPr>
            <m:sty m:val="i"/>
          </m:rPr>
          <m:t>z</m:t>
        </m:r>
        <m:r>
          <m:rPr>
            <m:sty m:val="p"/>
          </m:rPr>
          <m:t>=</m:t>
        </m:r>
        <m:r>
          <m:rPr>
            <m:sty m:val="p"/>
          </m:rPr>
          <m:t>0</m:t>
        </m:r>
      </m:oMath>
      <w:r>
        <w:rPr/>
        <w:t xml:space="preserve"> ), l'angle </w:t>
      </w:r>
      <m:oMath>
        <m:r>
          <m:rPr>
            <m:sty m:val="i"/>
          </m:rPr>
          <m:t>ϕ</m:t>
        </m:r>
      </m:oMath>
      <w:r>
        <w:rPr>
          <w:rFonts w:eastAsia="Georgia" w:cs="Georgia" w:ascii="Georgia" w:hAnsi="Georgia"/>
        </w:rPr>
        <w:t xml:space="preserve"> est nul à l'équilibre du système dans le référentiel galiléen ; en déduire la relation entre </w:t>
      </w:r>
      <m:oMath>
        <m:sSub>
          <m:sSubPr/>
          <m:e>
            <m:r>
              <m:rPr>
                <m:sty m:val="i"/>
              </m:rPr>
              <m:t>L</m:t>
            </m:r>
          </m:e>
          <m:sub>
            <m:r>
              <m:rPr>
                <m:sty m:val="p"/>
              </m:rPr>
              <m:t>0</m:t>
            </m:r>
          </m:sub>
        </m:sSub>
        <m:r>
          <m:rPr>
            <m:sty m:val="p"/>
          </m:rPr>
          <m:t>,</m:t>
        </m:r>
        <m:r>
          <m:rPr>
            <m:sty m:val="i"/>
          </m:rPr>
          <m:t>M</m:t>
        </m:r>
        <m:r>
          <m:rPr>
            <m:sty m:val="p"/>
          </m:rPr>
          <m:t>,</m:t>
        </m:r>
        <m:r>
          <m:rPr>
            <m:sty m:val="i"/>
          </m:rPr>
          <m:t>g</m:t>
        </m:r>
        <m:r>
          <m:rPr>
            <m:sty m:val="p"/>
          </m:rPr>
          <m:t>,</m:t>
        </m:r>
        <m:r>
          <m:rPr>
            <m:sty m:val="i"/>
          </m:rPr>
          <m:t>k</m:t>
        </m:r>
        <m:r>
          <m:rPr>
            <m:sty m:val="p"/>
          </m:rPr>
          <m:t>,</m:t>
        </m:r>
        <m:sSub>
          <m:sSubPr/>
          <m:e>
            <m:r>
              <m:rPr>
                <m:sty m:val="i"/>
              </m:rPr>
              <m:t>ξ</m:t>
            </m:r>
          </m:e>
          <m:sub>
            <m:r>
              <m:rPr>
                <m:sty m:val="p"/>
              </m:rPr>
              <m:t>0</m:t>
            </m:r>
          </m:sub>
        </m:sSub>
        <m:r>
          <m:rPr>
            <m:sty m:val="p"/>
          </m:rPr>
          <m:t>,</m:t>
        </m:r>
        <m:sSub>
          <m:sSubPr/>
          <m:e>
            <m:r>
              <m:rPr>
                <m:sty m:val="i"/>
              </m:rPr>
              <m:t>l</m:t>
            </m:r>
          </m:e>
          <m:sub>
            <m:r>
              <m:rPr>
                <m:sty m:val="p"/>
              </m:rPr>
              <m:t>1</m:t>
            </m:r>
          </m:sub>
        </m:sSub>
      </m:oMath>
      <w:r>
        <w:rPr/>
        <w:t xml:space="preserve"> et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2.2 Sachant que le segment O'B est lié au bras coudé, donner la relation entre </w:t>
      </w:r>
      <m:oMath>
        <m:r>
          <m:rPr>
            <m:sty m:val="i"/>
          </m:rPr>
          <m:t>α</m:t>
        </m:r>
        <m:r>
          <m:rPr>
            <m:sty m:val="p"/>
          </m:rPr>
          <m:t>,</m:t>
        </m:r>
        <m:r>
          <m:rPr>
            <m:sty m:val="i"/>
          </m:rPr>
          <m:t>γ</m:t>
        </m:r>
      </m:oMath>
      <w:r>
        <w:rPr/>
        <w:t xml:space="preserve"> et </w:t>
      </w:r>
      <m:oMath>
        <m:r>
          <m:rPr>
            <m:sty m:val="i"/>
          </m:rPr>
          <m:t>ϕ</m:t>
        </m:r>
      </m:oMath>
      <w:r>
        <w:rPr/>
        <w:t xml:space="preserve">.</w:t>
      </w:r>
      <w:r>
        <w:rPr/>
        <w:br w:type="textWrapping"/>
      </w:r>
      <w:r>
        <w:rPr>
          <w:rFonts w:eastAsia="Georgia" w:cs="Georgia" w:ascii="Georgia" w:hAnsi="Georgia"/>
        </w:rPr>
        <w:t xml:space="preserve">2.3 Etablir géométriquement l'expression de </w:t>
      </w:r>
      <m:oMath>
        <m:r>
          <m:rPr>
            <m:sty m:val="i"/>
          </m:rPr>
          <m:t>ξ</m:t>
        </m:r>
      </m:oMath>
      <w:r>
        <w:rPr/>
        <w:t xml:space="preserve"> en fonction de </w:t>
      </w:r>
      <m:oMath>
        <m:r>
          <m:rPr>
            <m:sty m:val="i"/>
          </m:rPr>
          <m:t>a</m:t>
        </m:r>
      </m:oMath>
      <w:r>
        <w:rPr/>
        <w:t xml:space="preserve"> et de </w:t>
      </w:r>
      <m:oMath>
        <m:r>
          <m:rPr>
            <m:sty m:val="i"/>
          </m:rPr>
          <m:t>α</m:t>
        </m:r>
      </m:oMath>
      <w:r>
        <w:rPr>
          <w:rFonts w:eastAsia="Georgia" w:cs="Georgia" w:ascii="Georgia" w:hAnsi="Georgia"/>
        </w:rPr>
        <w:t xml:space="preserve">; tester sa pertinence dans le cas particulier où </w:t>
      </w:r>
      <m:oMath>
        <m:r>
          <m:rPr>
            <m:sty m:val="i"/>
          </m:rPr>
          <m:t>α</m:t>
        </m:r>
      </m:oMath>
      <w:r>
        <w:rPr/>
        <w:t xml:space="preserve"> vaudrait </w:t>
      </w:r>
      <m:oMath>
        <m:sSup>
          <m:sSupPr/>
          <m:e>
            <m:r>
              <m:rPr>
                <m:sty m:val="p"/>
              </m:rPr>
              <m:t>60</m:t>
            </m:r>
          </m:e>
          <m:sup>
            <m:r>
              <m:rPr>
                <m:sty m:val="p"/>
              </m:rPr>
              <m:t>∘</m:t>
            </m:r>
          </m:sup>
        </m:sSup>
      </m:oMath>
      <w:r>
        <w:rPr/>
        <w:t xml:space="preserve">, soit </w:t>
      </w:r>
      <m:oMath>
        <m:r>
          <m:rPr>
            <m:sty m:val="i"/>
          </m:rPr>
          <m:t>π</m:t>
        </m:r>
        <m:r>
          <m:rPr>
            <m:sty m:val="p"/>
          </m:rPr>
          <m:t>/</m:t>
        </m:r>
        <m:r>
          <m:rPr>
            <m:sty m:val="p"/>
          </m:rPr>
          <m:t>3</m:t>
        </m:r>
        <m:r>
          <m:rPr>
            <m:sty m:val="p"/>
          </m:rPr>
          <m:t>rad</m:t>
        </m:r>
      </m:oMath>
      <w:r>
        <w:rPr/>
        <w:t xml:space="preserve">.</w:t>
      </w:r>
      <w:r>
        <w:rPr/>
        <w:br w:type="textWrapping"/>
      </w:r>
      <w:r>
        <w:rPr>
          <w:rFonts w:eastAsia="Georgia" w:cs="Georgia" w:ascii="Georgia" w:hAnsi="Georgia"/>
        </w:rPr>
        <w:t xml:space="preserve">2.4 Déterminer, de même, </w:t>
      </w:r>
      <m:oMath>
        <m:r>
          <m:rPr>
            <m:sty m:val="i"/>
          </m:rPr>
          <m:t>h</m:t>
        </m:r>
        <m:r>
          <m:rPr>
            <m:sty m:val="p"/>
          </m:rPr>
          <m:t>(</m:t>
        </m:r>
        <m:r>
          <m:rPr>
            <m:sty m:val="i"/>
          </m:rPr>
          <m:t>ξ</m:t>
        </m:r>
        <m:r>
          <m:rPr>
            <m:sty m:val="p"/>
          </m:rPr>
          <m:t>)</m:t>
        </m:r>
      </m:oMath>
      <w:r>
        <w:rPr/>
        <w:t xml:space="preserve"> en fonction de </w:t>
      </w:r>
      <m:oMath>
        <m:r>
          <m:rPr>
            <m:sty m:val="i"/>
          </m:rPr>
          <m:t>a</m:t>
        </m:r>
      </m:oMath>
      <w:r>
        <w:rPr/>
        <w:t xml:space="preserve"> et de </w:t>
      </w:r>
      <m:oMath>
        <m:r>
          <m:rPr>
            <m:sty m:val="i"/>
          </m:rPr>
          <m:t>α</m:t>
        </m:r>
      </m:oMath>
      <w:r>
        <w:rPr/>
        <w:t xml:space="preserve">.</w:t>
      </w:r>
      <w:r>
        <w:rPr/>
        <w:br w:type="textWrapping"/>
      </w:r>
      <w:r>
        <w:rPr>
          <w:rFonts w:eastAsia="Georgia" w:cs="Georgia" w:ascii="Georgia" w:hAnsi="Georgia"/>
        </w:rPr>
        <w:t xml:space="preserve">2.5 En déduire l'expression de </w:t>
      </w:r>
      <m:oMath>
        <m:r>
          <m:rPr>
            <m:sty m:val="p"/>
          </m:rPr>
          <m:t>Θ</m:t>
        </m:r>
        <m:r>
          <m:rPr>
            <m:sty m:val="p"/>
          </m:rPr>
          <m:t>(</m:t>
        </m:r>
        <m:r>
          <m:rPr>
            <m:sty m:val="i"/>
          </m:rPr>
          <m:t>ϕ</m:t>
        </m:r>
        <m:r>
          <m:rPr>
            <m:sty m:val="p"/>
          </m:rPr>
          <m:t>)</m:t>
        </m:r>
      </m:oMath>
      <w:r>
        <w:rPr/>
        <w:t xml:space="preserve"> en fonction de </w:t>
      </w:r>
      <m:oMath>
        <m:r>
          <m:rPr>
            <m:sty m:val="i"/>
          </m:rPr>
          <m:t>ϕ</m:t>
        </m:r>
      </m:oMath>
      <w:r>
        <w:rPr/>
        <w:t xml:space="preserve"> et des constantes </w:t>
      </w:r>
      <m:oMath>
        <m:r>
          <m:rPr>
            <m:sty m:val="i"/>
          </m:rPr>
          <m:t>k</m:t>
        </m:r>
        <m:r>
          <m:rPr>
            <m:sty m:val="p"/>
          </m:rPr>
          <m:t>,</m:t>
        </m:r>
        <m:r>
          <m:rPr>
            <m:sty m:val="i"/>
          </m:rPr>
          <m:t>a</m:t>
        </m:r>
        <m:r>
          <m:rPr>
            <m:sty m:val="p"/>
          </m:rPr>
          <m:t>,</m:t>
        </m:r>
        <m:r>
          <m:rPr>
            <m:sty m:val="i"/>
          </m:rPr>
          <m:t>γ</m:t>
        </m:r>
        <m:r>
          <m:rPr>
            <m:sty m:val="p"/>
          </m:rPr>
          <m:t>,</m:t>
        </m:r>
        <m:sSub>
          <m:sSubPr/>
          <m:e>
            <m:r>
              <m:rPr>
                <m:sty m:val="i"/>
              </m:rPr>
              <m:t>l</m:t>
            </m:r>
          </m:e>
          <m:sub>
            <m:r>
              <m:rPr>
                <m:sty m:val="p"/>
              </m:rPr>
              <m:t>1</m:t>
            </m:r>
          </m:sub>
        </m:sSub>
        <m:r>
          <m:rPr>
            <m:sty m:val="p"/>
          </m:rPr>
          <m:t>,</m:t>
        </m:r>
        <m:r>
          <m:rPr>
            <m:sty m:val="p"/>
          </m:rPr>
          <m:t>M</m:t>
        </m:r>
        <m:r>
          <m:rPr>
            <m:sty m:val="p"/>
          </m:rPr>
          <m:t>,</m:t>
        </m:r>
        <m:sSub>
          <m:sSubPr/>
          <m:e>
            <m:r>
              <m:rPr>
                <m:sty m:val="i"/>
              </m:rPr>
              <m:t>L</m:t>
            </m:r>
          </m:e>
          <m:sub>
            <m:r>
              <m:rPr>
                <m:sty m:val="p"/>
              </m:rPr>
              <m:t>0</m:t>
            </m:r>
          </m:sub>
        </m:sSub>
      </m:oMath>
      <w:r>
        <w:rPr/>
        <w:t xml:space="preserve"> et g.</w:t>
      </w:r>
      <w:r>
        <w:rPr/>
        <w:br w:type="textWrapping"/>
      </w:r>
      <w:r>
        <w:rPr/>
        <w:t xml:space="preserve">2.6 Pour de petites variations de </w:t>
      </w:r>
      <m:oMath>
        <m:r>
          <m:rPr>
            <m:sty m:val="i"/>
          </m:rPr>
          <m:t>ϕ</m:t>
        </m:r>
      </m:oMath>
      <w:r>
        <w:rPr>
          <w:rFonts w:eastAsia="Georgia" w:cs="Georgia" w:ascii="Georgia" w:hAnsi="Georgia"/>
        </w:rPr>
        <w:t xml:space="preserve"> autour de la position d'équilibre </w:t>
      </w:r>
      <m:oMath>
        <m:r>
          <m:rPr>
            <m:sty m:val="i"/>
          </m:rPr>
          <m:t>ϕ</m:t>
        </m:r>
        <m:r>
          <m:rPr>
            <m:sty m:val="p"/>
          </m:rPr>
          <m:t>=</m:t>
        </m:r>
        <m:r>
          <m:rPr>
            <m:sty m:val="p"/>
          </m:rPr>
          <m:t>0</m:t>
        </m:r>
      </m:oMath>
      <w:r>
        <w:rPr>
          <w:rFonts w:eastAsia="Georgia" w:cs="Georgia" w:ascii="Georgia" w:hAnsi="Georgia"/>
        </w:rPr>
        <w:t xml:space="preserve">, effectuer le développement limité de </w:t>
      </w:r>
      <m:oMath>
        <m:r>
          <m:rPr>
            <m:sty m:val="p"/>
          </m:rPr>
          <m:t>Θ</m:t>
        </m:r>
        <m:r>
          <m:rPr>
            <m:sty m:val="p"/>
          </m:rPr>
          <m:t>(</m:t>
        </m:r>
        <m:r>
          <m:rPr>
            <m:sty m:val="i"/>
          </m:rPr>
          <m:t>ϕ</m:t>
        </m:r>
        <m:r>
          <m:rPr>
            <m:sty m:val="p"/>
          </m:rPr>
          <m:t>)</m:t>
        </m:r>
      </m:oMath>
      <w:r>
        <w:rPr>
          <w:rFonts w:eastAsia="Georgia" w:cs="Georgia" w:ascii="Georgia" w:hAnsi="Georgia"/>
        </w:rPr>
        <w:t xml:space="preserve"> au deuxième ordre (inclus).</w:t>
      </w:r>
      <w:r>
        <w:rPr/>
        <w:br w:type="textWrapping"/>
      </w:r>
      <w:r>
        <w:rPr>
          <w:rFonts w:eastAsia="Georgia" w:cs="Georgia" w:ascii="Georgia" w:hAnsi="Georgia"/>
        </w:rPr>
        <w:t xml:space="preserve">2.7 Justifier que, pour qu'il n'y ait pas de dissymétrie dans le mouvement autour de la position d'équilibre, </w:t>
      </w:r>
      <m:oMath>
        <m:r>
          <m:rPr>
            <m:sty m:val="p"/>
          </m:rPr>
          <m:t>Θ</m:t>
        </m:r>
        <m:r>
          <m:rPr>
            <m:sty m:val="p"/>
          </m:rPr>
          <m:t>(</m:t>
        </m:r>
        <m:r>
          <m:rPr>
            <m:sty m:val="i"/>
          </m:rPr>
          <m:t>ϕ</m:t>
        </m:r>
        <m:r>
          <m:rPr>
            <m:sty m:val="p"/>
          </m:rPr>
          <m:t>)</m:t>
        </m:r>
      </m:oMath>
      <w:r>
        <w:rPr>
          <w:rFonts w:eastAsia="Georgia" w:cs="Georgia" w:ascii="Georgia" w:hAnsi="Georgia"/>
        </w:rPr>
        <w:t xml:space="preserve"> doit être une fonction impaire de </w:t>
      </w:r>
      <m:oMath>
        <m:r>
          <m:rPr>
            <m:sty m:val="i"/>
          </m:rPr>
          <m:t>ϕ</m:t>
        </m:r>
      </m:oMath>
      <w:r>
        <w:rPr/>
        <w:t xml:space="preserve">.</w:t>
      </w:r>
      <w:r>
        <w:rPr/>
        <w:br w:type="textWrapping"/>
      </w:r>
      <w:r>
        <w:rPr/>
        <w:t xml:space="preserve">Montrer que pour cela on doit avoir </w:t>
      </w:r>
      <m:oMath>
        <m:r>
          <m:rPr>
            <m:sty m:val="i"/>
          </m:rPr>
          <m:t>F</m:t>
        </m:r>
        <m:r>
          <m:rPr>
            <m:sty m:val="p"/>
          </m:rPr>
          <m:t>=</m:t>
        </m:r>
        <m:r>
          <m:rPr>
            <m:sty m:val="i"/>
          </m:rPr>
          <m:t>k</m:t>
        </m:r>
        <m:r>
          <m:rPr>
            <m:sty m:val="p"/>
          </m:rPr>
          <m:t>.</m:t>
        </m:r>
        <m:r>
          <m:rPr>
            <m:sty m:val="i"/>
          </m:rPr>
          <m:t>ξ</m:t>
        </m:r>
      </m:oMath>
      <w:r>
        <w:rPr/>
        <w:t xml:space="preserve">. Conclusion?</w:t>
      </w:r>
      <w:r>
        <w:rPr/>
        <w:br w:type="textWrapping"/>
      </w:r>
      <w:r>
        <w:rPr/>
        <w:t xml:space="preserve">Cette condition </w:t>
      </w:r>
      <m:oMath>
        <m:r>
          <m:rPr>
            <m:sty m:val="i"/>
          </m:rPr>
          <m:t>F</m:t>
        </m:r>
        <m:r>
          <m:rPr>
            <m:sty m:val="p"/>
          </m:rPr>
          <m:t>=</m:t>
        </m:r>
        <m:r>
          <m:rPr>
            <m:sty m:val="i"/>
          </m:rPr>
          <m:t>k</m:t>
        </m:r>
        <m:r>
          <m:rPr>
            <m:sty m:val="p"/>
          </m:rPr>
          <m:t>.</m:t>
        </m:r>
        <m:r>
          <m:rPr>
            <m:sty m:val="i"/>
          </m:rPr>
          <m:t>ξ</m:t>
        </m:r>
      </m:oMath>
      <w:r>
        <w:rPr>
          <w:rFonts w:eastAsia="Georgia" w:cs="Georgia" w:ascii="Georgia" w:hAnsi="Georgia"/>
        </w:rPr>
        <w:t xml:space="preserve"> est supposée réalisée dans les questions 2.8 à 3.2</w:t>
      </w:r>
      <w:r>
        <w:rPr/>
        <w:br w:type="textWrapping"/>
      </w:r>
      <w:r>
        <w:rPr>
          <w:rFonts w:eastAsia="Georgia" w:cs="Georgia" w:ascii="Georgia" w:hAnsi="Georgia"/>
        </w:rPr>
        <w:t xml:space="preserve">2.8 Tenant compte du résultat précédent, vérifier que :</w:t>
      </w:r>
    </w:p>
    <w:p>
      <w:pPr>
        <w:spacing w:after="220" w:lineRule="auto"/>
      </w:pPr>
      <m:oMathPara>
        <m:oMath>
          <m:r>
            <m:rPr>
              <m:sty m:val="p"/>
            </m:rPr>
            <m:t>Θ</m:t>
          </m:r>
          <m:r>
            <m:rPr>
              <m:sty m:val="p"/>
            </m:rPr>
            <m:t>(</m:t>
          </m:r>
          <m:r>
            <m:rPr>
              <m:sty m:val="i"/>
            </m:rPr>
            <m:t>ϕ</m:t>
          </m:r>
          <m:r>
            <m:rPr>
              <m:sty m:val="p"/>
            </m:rPr>
            <m:t>)</m:t>
          </m:r>
          <m:r>
            <m:rPr>
              <m:sty m:val="p"/>
            </m:rPr>
            <m:t>=</m:t>
          </m:r>
          <m:r>
            <m:rPr>
              <m:sty m:val="i"/>
            </m:rPr>
            <m:t>U</m:t>
          </m:r>
          <m:r>
            <m:rPr>
              <m:sty m:val="p"/>
            </m:rPr>
            <m:t>×</m:t>
          </m:r>
          <m:r>
            <m:rPr>
              <m:sty m:val="i"/>
            </m:rPr>
            <m:t>ϕ</m:t>
          </m:r>
          <m:r>
            <m:rPr>
              <m:nor/>
            </m:rPr>
            <m:t> avec </m:t>
          </m:r>
          <m:r>
            <m:rPr>
              <m:sty m:val="i"/>
            </m:rPr>
            <m:t>U</m:t>
          </m:r>
          <m:r>
            <m:rPr>
              <m:sty m:val="p"/>
            </m:rPr>
            <m:t>=</m:t>
          </m:r>
          <m:r>
            <m:rPr>
              <m:sty m:val="i"/>
            </m:rPr>
            <m:t>k</m:t>
          </m:r>
          <m:sSup>
            <m:sSupPr/>
            <m:e>
              <m:r>
                <m:rPr>
                  <m:sty m:val="i"/>
                </m:rPr>
                <m:t>a</m:t>
              </m:r>
            </m:e>
            <m:sup>
              <m:r>
                <m:rPr>
                  <m:sty m:val="p"/>
                </m:rPr>
                <m:t>2</m:t>
              </m:r>
            </m:sup>
          </m:sSup>
          <m:r>
            <m:rPr>
              <m:sty m:val="p"/>
            </m:rPr>
            <m:t>cos</m:t>
          </m:r>
          <m:r>
            <m:rPr>
              <m:sty m:val="p"/>
            </m:rPr>
            <m:t>⁡</m:t>
          </m:r>
          <m:r>
            <m:rPr>
              <m:sty m:val="i"/>
            </m:rPr>
            <m:t>γ</m:t>
          </m:r>
          <m:r>
            <m:rPr>
              <m:sty m:val="p"/>
            </m:rPr>
            <m:t>.</m:t>
          </m:r>
        </m:oMath>
      </m:oMathPara>
    </w:p>
    <w:p>
      <w:pPr>
        <w:numPr>
          <w:ilvl w:val="0"/>
          <w:numId w:val="6"/>
        </w:numPr>
        <w:spacing w:lineRule="auto"/>
      </w:pPr>
      <w:r>
        <w:rPr>
          <w:rFonts w:eastAsia="Georgia" w:cs="Georgia" w:ascii="Georgia" w:hAnsi="Georgia"/>
        </w:rPr>
        <w:t xml:space="preserve">Réglage du sismomètre à l'équilibre.</w:t>
      </w:r>
      <w:r>
        <w:rPr/>
        <w:br w:type="textWrapping"/>
      </w:r>
      <w:r>
        <w:rPr/>
        <w:t xml:space="preserve">3.1 En posant </w:t>
      </w:r>
      <m:oMath>
        <m:r>
          <m:rPr>
            <m:sty m:val="i"/>
          </m:rPr>
          <m:t>γ</m:t>
        </m:r>
        <m:r>
          <m:rPr>
            <m:sty m:val="p"/>
          </m:rPr>
          <m:t>=</m:t>
        </m:r>
        <m:f>
          <m:fPr>
            <m:ctrlPr>
              <w:rPr>
                <w:rFonts w:ascii="Cambria Math" w:hAnsi="Cambria Math"/>
              </w:rPr>
            </m:ctrlPr>
          </m:fPr>
          <m:num>
            <m:r>
              <m:rPr>
                <m:sty m:val="i"/>
              </m:rPr>
              <m:t>π</m:t>
            </m:r>
          </m:num>
          <m:den>
            <m:r>
              <m:rPr>
                <m:sty m:val="p"/>
              </m:rPr>
              <m:t>2</m:t>
            </m:r>
          </m:den>
        </m:f>
        <m:r>
          <m:rPr>
            <m:sty m:val="p"/>
          </m:rPr>
          <m:t>−</m:t>
        </m:r>
        <m:r>
          <m:rPr>
            <m:sty m:val="i"/>
          </m:rPr>
          <m:t>ε</m:t>
        </m:r>
      </m:oMath>
      <w:r>
        <w:rPr>
          <w:rFonts w:eastAsia="Georgia" w:cs="Georgia" w:ascii="Georgia" w:hAnsi="Georgia"/>
        </w:rPr>
        <w:t xml:space="preserve"> étudier le comportement du bras pour des valeurs petites de </w:t>
      </w:r>
      <m:oMath>
        <m:r>
          <m:rPr>
            <m:sty m:val="i"/>
          </m:rPr>
          <m:t>ε</m:t>
        </m:r>
      </m:oMath>
      <w:r>
        <w:rPr/>
        <w:t xml:space="preserve">.</w:t>
      </w:r>
      <w:r>
        <w:rPr/>
        <w:br w:type="textWrapping"/>
      </w:r>
      <w:r>
        <w:rPr/>
        <w:t xml:space="preserve">3.2 On nomme </w:t>
      </w:r>
      <m:oMath>
        <m:sSub>
          <m:sSubPr/>
          <m:e>
            <m:r>
              <m:rPr>
                <m:sty m:val="i"/>
              </m:rPr>
              <m:t>T</m:t>
            </m:r>
          </m:e>
          <m:sub>
            <m:r>
              <m:rPr>
                <m:sty m:val="p"/>
              </m:rPr>
              <m:t>0</m:t>
            </m:r>
          </m:sub>
        </m:sSub>
      </m:oMath>
      <w:r>
        <w:rPr>
          <w:rFonts w:eastAsia="Georgia" w:cs="Georgia" w:ascii="Georgia" w:hAnsi="Georgia"/>
        </w:rPr>
        <w:t xml:space="preserve"> la période propre des oscillations du châssis (en l'absence de frottement). Quel est l'intérêt de choisir l'angle </w:t>
      </w:r>
      <m:oMath>
        <m:r>
          <m:rPr>
            <m:sty m:val="i"/>
          </m:rPr>
          <m:t>ε</m:t>
        </m:r>
      </m:oMath>
      <w:r>
        <w:rPr/>
        <w:t xml:space="preserve"> petit?</w:t>
      </w:r>
      <w:r>
        <w:rPr/>
        <w:br w:type="textWrapping"/>
      </w:r>
      <w:r>
        <w:rPr/>
        <w:t xml:space="preserve">3.3 On ne conserve maintenant dans l'expression de </w:t>
      </w:r>
      <m:oMath>
        <m:r>
          <m:rPr>
            <m:sty m:val="p"/>
          </m:rPr>
          <m:t>Θ</m:t>
        </m:r>
        <m:r>
          <m:rPr>
            <m:sty m:val="p"/>
          </m:rPr>
          <m:t>(</m:t>
        </m:r>
        <m:r>
          <m:rPr>
            <m:sty m:val="i"/>
          </m:rPr>
          <m:t>ϕ</m:t>
        </m:r>
        <m:r>
          <m:rPr>
            <m:sty m:val="p"/>
          </m:rPr>
          <m:t>)</m:t>
        </m:r>
      </m:oMath>
      <w:r>
        <w:rPr/>
        <w:t xml:space="preserve"> que les termes d'ordre 1 en </w:t>
      </w:r>
      <m:oMath>
        <m:r>
          <m:rPr>
            <m:sty m:val="i"/>
          </m:rPr>
          <m:t>ϕ</m:t>
        </m:r>
      </m:oMath>
      <w:r>
        <w:rPr/>
        <w:t xml:space="preserve">; quel serait l'effet d'une longueur apparente au repos </w:t>
      </w:r>
      <m:oMath>
        <m:sSub>
          <m:sSubPr/>
          <m:e>
            <m:r>
              <m:rPr>
                <m:sty m:val="i"/>
              </m:rPr>
              <m:t>l</m:t>
            </m:r>
          </m:e>
          <m:sub>
            <m:r>
              <m:rPr>
                <m:sty m:val="p"/>
              </m:rPr>
              <m:t>1</m:t>
            </m:r>
          </m:sub>
        </m:sSub>
      </m:oMath>
      <w:r>
        <w:rPr>
          <w:rFonts w:eastAsia="Georgia" w:cs="Georgia" w:ascii="Georgia" w:hAnsi="Georgia"/>
        </w:rPr>
        <w:t xml:space="preserve"> positive sur la période propre des oscillations? Conclusion?</w:t>
      </w:r>
    </w:p>
    <w:p>
      <w:pPr>
        <w:spacing w:line="271" w:before="330" w:lineRule="auto"/>
      </w:pPr>
      <w:r>
        <w:rPr>
          <w:rFonts w:eastAsia="Georgia" w:cs="Georgia" w:ascii="Georgia" w:hAnsi="Georgia"/>
          <w:b/>
          <w:sz w:val="42"/>
        </w:rPr>
        <w:t xml:space="preserve">II. Enregistrement électrique du mouvement d'un sismomètre</w:t>
      </w:r>
    </w:p>
    <w:p>
      <w:pPr>
        <w:spacing w:after="220" w:lineRule="auto"/>
      </w:pPr>
      <w:r>
        <w:rPr/>
        <w:t xml:space="preserve">Une bobine de </w:t>
      </w:r>
      <m:oMath>
        <m:r>
          <m:rPr>
            <m:sty m:val="i"/>
          </m:rPr>
          <m:t>N</m:t>
        </m:r>
      </m:oMath>
      <w:r>
        <w:rPr>
          <w:rFonts w:eastAsia="Georgia" w:cs="Georgia" w:ascii="Georgia" w:hAnsi="Georgia"/>
        </w:rPr>
        <w:t xml:space="preserve"> spires, de masse et d'auto-inductance négligeables et de résistance </w:t>
      </w:r>
      <m:oMath>
        <m:r>
          <m:rPr>
            <m:sty m:val="i"/>
          </m:rPr>
          <m:t>ρ</m:t>
        </m:r>
      </m:oMath>
      <w:r>
        <w:rPr>
          <w:rFonts w:eastAsia="Georgia" w:cs="Georgia" w:ascii="Georgia" w:hAnsi="Georgia"/>
        </w:rPr>
        <w:t xml:space="preserve">, liée au bras du sismomètre, est placée à la distance </w:t>
      </w:r>
      <m:oMath>
        <m:r>
          <m:rPr>
            <m:sty m:val="i"/>
          </m:rPr>
          <m:t>L</m:t>
        </m:r>
      </m:oMath>
      <w:r>
        <w:rPr>
          <w:rFonts w:eastAsia="Georgia" w:cs="Georgia" w:ascii="Georgia" w:hAnsi="Georgia"/>
        </w:rPr>
        <w:t xml:space="preserve"> de O . Sa longueur et le diamètre de sa section droite sont supposés très faibles devant </w:t>
      </w:r>
      <m:oMath>
        <m:r>
          <m:rPr>
            <m:sty m:val="i"/>
          </m:rPr>
          <m:t>L</m:t>
        </m:r>
      </m:oMath>
      <w:r>
        <w:rPr>
          <w:rFonts w:eastAsia="Georgia" w:cs="Georgia" w:ascii="Georgia" w:hAnsi="Georgia"/>
        </w:rPr>
        <w:t xml:space="preserve">. Cette bobine est mobile dans le champ magnétique d'un aimant de forme torique, l'ensemble est représenté à la Figure 9. Le champ magnétique est supposé radial et de norme uniforme (notée B ) dans l'entrefer. L'aimant étant lié au châssis, donc au référentiel </w:t>
      </w:r>
      <m:oMath>
        <m:sSup>
          <m:sSupPr/>
          <m:e>
            <m:r>
              <m:rPr>
                <m:sty m:val="bi"/>
              </m:rPr>
              <m:t>R</m:t>
            </m:r>
          </m:e>
          <m:sup>
            <m:r>
              <m:rPr>
                <m:sty m:val="i"/>
              </m:rPr>
              <m:t>′</m:t>
            </m:r>
          </m:sup>
        </m:sSup>
      </m:oMath>
      <w:r>
        <w:rPr>
          <w:rFonts w:eastAsia="Georgia" w:cs="Georgia" w:ascii="Georgia" w:hAnsi="Georgia"/>
        </w:rPr>
        <w:t xml:space="preserve">, le champ magnétique est permanent, dans ce même référentiel. Soit </w:t>
      </w:r>
      <m:oMath>
        <m:sSub>
          <m:sSubPr/>
          <m:e>
            <m:r>
              <m:rPr>
                <m:sty m:val="i"/>
              </m:rPr>
              <m:t>l</m:t>
            </m:r>
          </m:e>
          <m:sub>
            <m:r>
              <m:rPr>
                <m:sty m:val="i"/>
              </m:rPr>
              <m:t>b</m:t>
            </m:r>
          </m:sub>
        </m:sSub>
      </m:oMath>
      <w:r>
        <w:rPr/>
        <w:t xml:space="preserve"> la longueur de fil de la bobine.</w:t>
      </w:r>
    </w:p>
    <w:p>
      <w:pPr>
        <w:spacing w:after="220" w:lineRule="auto"/>
      </w:pPr>
      <w:r>
        <w:rPr/>
        <w:t xml:space="preserve">Dans la suite, l'angle </w:t>
      </w:r>
      <m:oMath>
        <m:r>
          <m:rPr>
            <m:sty m:val="i"/>
          </m:rPr>
          <m:t>ϕ</m:t>
        </m:r>
      </m:oMath>
      <w:r>
        <w:rPr>
          <w:rFonts w:eastAsia="Georgia" w:cs="Georgia" w:ascii="Georgia" w:hAnsi="Georgia"/>
        </w:rPr>
        <w:t xml:space="preserve"> est supposé très petit; les calculs seront limités à l'ordre 1 (inclus) en </w:t>
      </w:r>
      <m:oMath>
        <m:r>
          <m:rPr>
            <m:sty m:val="i"/>
          </m:rPr>
          <m:t>ϕ</m:t>
        </m:r>
      </m:oMath>
      <w:r>
        <w:rPr/>
        <w:t xml:space="preserve">.</w:t>
      </w:r>
    </w:p>
    <w:p>
      <w:pPr>
        <w:spacing w:lineRule="auto"/>
        <w:jc w:val="center"/>
      </w:pPr>
      <w:r>
        <w:rPr/>
        <w:drawing>
          <wp:inline distB="0" distL="0" distR="0" distT="0">
            <wp:extent cx="5486400" cy="3035899"/>
            <wp:effectExtent b="0" l="0" r="0" t="0"/>
            <wp:docPr id="9" name="image-2c859628f25762a9a26710f4bbfe24e83962bdec.jpg"/>
            <a:graphic>
              <a:graphicData uri="http://schemas.openxmlformats.org/drawingml/2006/picture">
                <pic:pic>
                  <pic:nvPicPr>
                    <pic:cNvPr id="9" name="image-2c859628f25762a9a26710f4bbfe24e83962bdec.jpg" descr=""/>
                    <pic:cNvPicPr/>
                  </pic:nvPicPr>
                  <pic:blipFill>
                    <a:blip r:embed="rId13" cstate="print"/>
                    <a:srcRect b="0" l="0" r="0" t="0"/>
                    <a:stretch>
                      <a:fillRect/>
                    </a:stretch>
                  </pic:blipFill>
                  <pic:spPr>
                    <a:xfrm>
                      <a:off x="0" y="0"/>
                      <a:ext cx="5486400" cy="3035899"/>
                    </a:xfrm>
                    <a:prstGeom prst="rect"/>
                  </pic:spPr>
                </pic:pic>
              </a:graphicData>
            </a:graphic>
          </wp:inline>
        </w:drawing>
      </w:r>
    </w:p>
    <w:p>
      <w:pPr>
        <w:spacing w:lineRule="auto"/>
      </w:pPr>
      <w:r>
        <w:rPr/>
        <w:t xml:space="preserve">Figure 9. Montage avec une bobine permettant l'enregistrement du mouvement.</w:t>
      </w:r>
    </w:p>
    <w:p>
      <w:pPr>
        <w:spacing w:line="271" w:before="330" w:lineRule="auto"/>
      </w:pPr>
      <w:r>
        <w:rPr>
          <w:rFonts w:eastAsia="Georgia" w:cs="Georgia" w:ascii="Georgia" w:hAnsi="Georgia"/>
          <w:b/>
          <w:sz w:val="42"/>
        </w:rPr>
        <w:t xml:space="preserve">1. Équation différentielle du déplacement de la bobine.</w:t>
      </w:r>
    </w:p>
    <w:p>
      <w:pPr>
        <w:spacing w:after="220" w:lineRule="auto"/>
      </w:pPr>
      <w:r>
        <w:rPr>
          <w:rFonts w:eastAsia="Georgia" w:cs="Georgia" w:ascii="Georgia" w:hAnsi="Georgia"/>
        </w:rPr>
        <w:t xml:space="preserve">1.1 La bobine est fermée sur une résistance </w:t>
      </w:r>
      <m:oMath>
        <m:r>
          <m:rPr>
            <m:sty m:val="i"/>
          </m:rPr>
          <m:t>R</m:t>
        </m:r>
      </m:oMath>
      <w:r>
        <w:rPr>
          <w:rFonts w:eastAsia="Georgia" w:cs="Georgia" w:ascii="Georgia" w:hAnsi="Georgia"/>
        </w:rPr>
        <w:t xml:space="preserve">. Montrer que l'intensité du courant qui circule dans le circuit est liée aux variations de l'angle </w:t>
      </w:r>
      <m:oMath>
        <m:r>
          <m:rPr>
            <m:sty m:val="i"/>
          </m:rPr>
          <m:t>ϕ</m:t>
        </m:r>
      </m:oMath>
      <w:r>
        <w:rPr/>
        <w:t xml:space="preserve"> par :</w:t>
      </w:r>
    </w:p>
    <w:p>
      <w:pPr>
        <w:spacing w:after="220" w:lineRule="auto"/>
      </w:pPr>
      <m:oMathPara>
        <m:oMath>
          <m:r>
            <m:rPr>
              <m:sty m:val="i"/>
            </m:rPr>
            <m:t>i</m:t>
          </m:r>
          <m:r>
            <m:rPr>
              <m:sty m:val="p"/>
            </m:rPr>
            <m:t>=</m:t>
          </m:r>
          <m:r>
            <m:rPr>
              <m:sty m:val="p"/>
            </m:rPr>
            <m:t>−</m:t>
          </m:r>
          <m:f>
            <m:fPr>
              <m:ctrlPr>
                <w:rPr>
                  <w:rFonts w:ascii="Cambria Math" w:hAnsi="Cambria Math"/>
                </w:rPr>
              </m:ctrlPr>
            </m:fPr>
            <m:num>
              <m:r>
                <m:rPr>
                  <m:sty m:val="i"/>
                </m:rPr>
                <m:t>G</m:t>
              </m:r>
              <m:r>
                <m:rPr>
                  <m:sty m:val="i"/>
                </m:rPr>
                <m:t>L</m:t>
              </m:r>
            </m:num>
            <m:den>
              <m:r>
                <m:rPr>
                  <m:sty m:val="i"/>
                </m:rPr>
                <m:t>R</m:t>
              </m:r>
              <m:r>
                <m:rPr>
                  <m:sty m:val="p"/>
                </m:rPr>
                <m:t>+</m:t>
              </m:r>
              <m:r>
                <m:rPr>
                  <m:sty m:val="i"/>
                </m:rPr>
                <m:t>ρ</m:t>
              </m:r>
            </m:den>
          </m:f>
          <m:f>
            <m:fPr>
              <m:ctrlPr>
                <w:rPr>
                  <w:rFonts w:ascii="Cambria Math" w:hAnsi="Cambria Math"/>
                </w:rPr>
              </m:ctrlPr>
            </m:fPr>
            <m:num>
              <m:r>
                <m:rPr>
                  <m:sty m:val="i"/>
                </m:rPr>
                <m:t>d</m:t>
              </m:r>
              <m:r>
                <m:rPr>
                  <m:sty m:val="i"/>
                </m:rPr>
                <m:t>ϕ</m:t>
              </m:r>
            </m:num>
            <m:den>
              <m:r>
                <m:rPr>
                  <m:sty m:val="i"/>
                </m:rPr>
                <m:t>d</m:t>
              </m:r>
              <m:r>
                <m:rPr>
                  <m:sty m:val="i"/>
                </m:rPr>
                <m:t>t</m:t>
              </m:r>
            </m:den>
          </m:f>
          <m:r>
            <m:rPr>
              <m:sty m:val="p"/>
            </m:rPr>
            <m:t>,</m:t>
          </m:r>
        </m:oMath>
      </m:oMathPara>
    </w:p>
    <w:p>
      <w:pPr>
        <w:spacing w:after="220" w:lineRule="auto"/>
      </w:pPr>
      <w:r>
        <w:rPr>
          <w:rFonts w:eastAsia="Georgia" w:cs="Georgia" w:ascii="Georgia" w:hAnsi="Georgia"/>
        </w:rPr>
        <w:t xml:space="preserve">où </w:t>
      </w:r>
      <m:oMath>
        <m:r>
          <m:rPr>
            <m:sty m:val="i"/>
          </m:rPr>
          <m:t>G</m:t>
        </m:r>
      </m:oMath>
      <w:r>
        <w:rPr>
          <w:rFonts w:eastAsia="Georgia" w:cs="Georgia" w:ascii="Georgia" w:hAnsi="Georgia"/>
        </w:rPr>
        <w:t xml:space="preserve"> est une grandeur que l'on déterminera en fonction de B et de la longueur </w:t>
      </w:r>
      <m:oMath>
        <m:sSub>
          <m:sSubPr/>
          <m:e>
            <m:r>
              <m:rPr>
                <m:sty m:val="i"/>
              </m:rPr>
              <m:t>l</m:t>
            </m:r>
          </m:e>
          <m:sub>
            <m:r>
              <m:rPr>
                <m:sty m:val="i"/>
              </m:rPr>
              <m:t>b</m:t>
            </m:r>
          </m:sub>
        </m:sSub>
      </m:oMath>
      <w:r>
        <w:rPr/>
        <w:t xml:space="preserve"> du fil de la bobine.</w:t>
      </w:r>
    </w:p>
    <w:p>
      <w:pPr>
        <w:spacing w:after="220" w:lineRule="auto"/>
      </w:pPr>
      <w:r>
        <w:rPr>
          <w:rFonts w:eastAsia="Georgia" w:cs="Georgia" w:ascii="Georgia" w:hAnsi="Georgia"/>
        </w:rPr>
        <w:t xml:space="preserve">On admet que, du fait des actions de Laplace, il apparaît un couple supplémentaire, de moment (par rapport à l'axe O'x orthogonal au plan de figure, et "sortant") égal à GLi .</w:t>
      </w:r>
      <w:r>
        <w:rPr/>
        <w:br w:type="textWrapping"/>
      </w:r>
      <w:r>
        <w:rPr>
          <w:rFonts w:eastAsia="Georgia" w:cs="Georgia" w:ascii="Georgia" w:hAnsi="Georgia"/>
        </w:rPr>
        <w:t xml:space="preserve">1.2 En déduire l'équation différentielle du mouvement du bras, reliant l'angle </w:t>
      </w:r>
      <m:oMath>
        <m:r>
          <m:rPr>
            <m:sty m:val="i"/>
          </m:rPr>
          <m:t>ϕ</m:t>
        </m:r>
      </m:oMath>
      <w:r>
        <w:rPr/>
        <w:t xml:space="preserve"> et </w:t>
      </w:r>
      <m:oMath>
        <m:r>
          <m:rPr>
            <m:sty m:val="i"/>
          </m:rPr>
          <m:t>t</m:t>
        </m:r>
      </m:oMath>
      <w:r>
        <w:rPr/>
        <w:t xml:space="preserve">.</w:t>
      </w:r>
      <w:r>
        <w:rPr/>
        <w:br w:type="textWrapping"/>
      </w:r>
      <w:r>
        <w:rPr>
          <w:rFonts w:eastAsia="Georgia" w:cs="Georgia" w:ascii="Georgia" w:hAnsi="Georgia"/>
        </w:rPr>
        <w:t xml:space="preserve">1.3 Donner le lien entre le déplacement </w:t>
      </w:r>
      <m:oMath>
        <m:r>
          <m:rPr>
            <m:sty m:val="i"/>
          </m:rPr>
          <m:t>s</m:t>
        </m:r>
        <m:r>
          <m:rPr>
            <m:sty m:val="p"/>
          </m:rPr>
          <m:t>(</m:t>
        </m:r>
        <m:r>
          <m:rPr>
            <m:sty m:val="i"/>
          </m:rPr>
          <m:t>t</m:t>
        </m:r>
        <m:r>
          <m:rPr>
            <m:sty m:val="p"/>
          </m:rPr>
          <m:t>)</m:t>
        </m:r>
      </m:oMath>
      <w:r>
        <w:rPr>
          <w:rFonts w:eastAsia="Georgia" w:cs="Georgia" w:ascii="Georgia" w:hAnsi="Georgia"/>
        </w:rPr>
        <w:t xml:space="preserve"> de la bobine (compté positivement dans le sens ascendant) et l'angle </w:t>
      </w:r>
      <m:oMath>
        <m:r>
          <m:rPr>
            <m:sty m:val="i"/>
          </m:rPr>
          <m:t>ϕ</m:t>
        </m:r>
      </m:oMath>
      <w:r>
        <w:rPr/>
        <w:t xml:space="preserve">. On suppose que </w:t>
      </w:r>
      <m:oMath>
        <m:r>
          <m:rPr>
            <m:sty m:val="i"/>
          </m:rPr>
          <m:t>s</m:t>
        </m:r>
      </m:oMath>
      <w:r>
        <w:rPr>
          <w:rFonts w:eastAsia="Georgia" w:cs="Georgia" w:ascii="Georgia" w:hAnsi="Georgia"/>
        </w:rPr>
        <w:t xml:space="preserve"> s'annule en même temps que </w:t>
      </w:r>
      <m:oMath>
        <m:r>
          <m:rPr>
            <m:sty m:val="i"/>
          </m:rPr>
          <m:t>ϕ</m:t>
        </m:r>
      </m:oMath>
      <w:r>
        <w:rPr/>
        <w:t xml:space="preserve">.</w:t>
      </w:r>
      <w:r>
        <w:rPr/>
        <w:br w:type="textWrapping"/>
      </w:r>
      <w:r>
        <w:rPr/>
        <w:t xml:space="preserve">Sachant que </w:t>
      </w:r>
      <m:oMath>
        <m:r>
          <m:rPr>
            <m:sty m:val="p"/>
          </m:rPr>
          <m:t>Θ</m:t>
        </m:r>
        <m:r>
          <m:rPr>
            <m:sty m:val="p"/>
          </m:rPr>
          <m:t>(</m:t>
        </m:r>
        <m:r>
          <m:rPr>
            <m:sty m:val="i"/>
          </m:rPr>
          <m:t>ϕ</m:t>
        </m:r>
        <m:r>
          <m:rPr>
            <m:sty m:val="p"/>
          </m:rPr>
          <m:t>)</m:t>
        </m:r>
        <m:r>
          <m:rPr>
            <m:sty m:val="p"/>
          </m:rPr>
          <m:t>=</m:t>
        </m:r>
        <m:r>
          <m:rPr>
            <m:sty m:val="i"/>
          </m:rPr>
          <m:t>U</m:t>
        </m:r>
        <m:r>
          <m:rPr>
            <m:sty m:val="p"/>
          </m:rPr>
          <m:t>×</m:t>
        </m:r>
        <m:r>
          <m:rPr>
            <m:sty m:val="i"/>
          </m:rPr>
          <m:t>ϕ</m:t>
        </m:r>
      </m:oMath>
      <w:r>
        <w:rPr/>
        <w:t xml:space="preserve"> (la notation </w:t>
      </w:r>
      <m:oMath>
        <m:r>
          <m:rPr>
            <m:sty m:val="p"/>
          </m:rPr>
          <m:t>Θ</m:t>
        </m:r>
        <m:r>
          <m:rPr>
            <m:sty m:val="p"/>
          </m:rPr>
          <m:t>(</m:t>
        </m:r>
        <m:r>
          <m:rPr>
            <m:sty m:val="i"/>
          </m:rPr>
          <m:t>ϕ</m:t>
        </m:r>
        <m:r>
          <m:rPr>
            <m:sty m:val="p"/>
          </m:rPr>
          <m:t>)</m:t>
        </m:r>
      </m:oMath>
      <w:r>
        <w:rPr>
          <w:rFonts w:eastAsia="Georgia" w:cs="Georgia" w:ascii="Georgia" w:hAnsi="Georgia"/>
        </w:rPr>
        <w:t xml:space="preserve"> a été définie au I. 1 de cette deuxième partie), montrer que l'équation différentielle du déplacement de la bobine, reliant le déplacement </w:t>
      </w:r>
      <m:oMath>
        <m:r>
          <m:rPr>
            <m:sty m:val="i"/>
          </m:rPr>
          <m:t>s</m:t>
        </m:r>
      </m:oMath>
      <w:r>
        <w:rPr/>
        <w:t xml:space="preserve"> et </w:t>
      </w:r>
      <m:oMath>
        <m:r>
          <m:rPr>
            <m:sty m:val="i"/>
          </m:rPr>
          <m:t>t</m:t>
        </m:r>
      </m:oMath>
      <w:r>
        <w:rPr/>
        <w:t xml:space="preserve">, peut se mettre sous la forme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s</m:t>
              </m:r>
            </m:num>
            <m:den>
              <m:r>
                <m:rPr>
                  <m:sty m:val="i"/>
                </m:rPr>
                <m:t>d</m:t>
              </m:r>
              <m:sSup>
                <m:sSupPr/>
                <m:e>
                  <m:r>
                    <m:rPr>
                      <m:sty m:val="i"/>
                    </m:rPr>
                    <m:t>t</m:t>
                  </m:r>
                </m:e>
                <m:sup>
                  <m:r>
                    <m:rPr>
                      <m:sty m:val="p"/>
                    </m:rPr>
                    <m:t>2</m:t>
                  </m:r>
                </m:sup>
              </m:sSup>
            </m:den>
          </m:f>
          <m:r>
            <m:rPr>
              <m:sty m:val="p"/>
            </m:rPr>
            <m:t>+</m:t>
          </m:r>
          <m:r>
            <m:rPr>
              <m:sty m:val="p"/>
            </m:rPr>
            <m:t>2</m:t>
          </m:r>
          <m:sSub>
            <m:sSubPr/>
            <m:e>
              <m:r>
                <m:rPr>
                  <m:sty m:val="p"/>
                </m:rPr>
                <m:t>Ω</m:t>
              </m:r>
            </m:e>
            <m:sub>
              <m:r>
                <m:rPr>
                  <m:sty m:val="p"/>
                </m:rPr>
                <m:t>0</m:t>
              </m:r>
            </m:sub>
          </m:sSub>
          <m:r>
            <m:rPr>
              <m:sty m:val="i"/>
            </m:rPr>
            <m:t>β</m:t>
          </m:r>
          <m:f>
            <m:fPr>
              <m:ctrlPr>
                <w:rPr>
                  <w:rFonts w:ascii="Cambria Math" w:hAnsi="Cambria Math"/>
                </w:rPr>
              </m:ctrlPr>
            </m:fPr>
            <m:num>
              <m:r>
                <m:rPr>
                  <m:sty m:val="i"/>
                </m:rPr>
                <m:t>d</m:t>
              </m:r>
              <m:r>
                <m:rPr>
                  <m:sty m:val="i"/>
                </m:rPr>
                <m:t>s</m:t>
              </m:r>
            </m:num>
            <m:den>
              <m:r>
                <m:rPr>
                  <m:sty m:val="i"/>
                </m:rPr>
                <m:t>d</m:t>
              </m:r>
              <m:r>
                <m:rPr>
                  <m:sty m:val="i"/>
                </m:rPr>
                <m:t>t</m:t>
              </m:r>
            </m:den>
          </m:f>
          <m:r>
            <m:rPr>
              <m:sty m:val="p"/>
            </m:rPr>
            <m:t>+</m:t>
          </m:r>
          <m:sSubSup>
            <m:sSubSupPr/>
            <m:e>
              <m:r>
                <m:rPr>
                  <m:sty m:val="p"/>
                </m:rPr>
                <m:t>Ω</m:t>
              </m:r>
            </m:e>
            <m:sub>
              <m:r>
                <m:rPr>
                  <m:sty m:val="p"/>
                </m:rPr>
                <m:t>0</m:t>
              </m:r>
            </m:sub>
            <m:sup>
              <m:r>
                <m:rPr>
                  <m:sty m:val="p"/>
                </m:rPr>
                <m:t>2</m:t>
              </m:r>
            </m:sup>
          </m:sSubSup>
          <m:r>
            <m:rPr>
              <m:sty m:val="i"/>
            </m:rPr>
            <m:t>s</m:t>
          </m:r>
          <m:r>
            <m:rPr>
              <m:sty m:val="p"/>
            </m:rPr>
            <m:t>=</m:t>
          </m:r>
          <m:f>
            <m:fPr>
              <m:ctrlPr>
                <w:rPr>
                  <w:rFonts w:ascii="Cambria Math" w:hAnsi="Cambria Math"/>
                </w:rPr>
              </m:ctrlPr>
            </m:fPr>
            <m:num>
              <m:r>
                <m:rPr>
                  <m:sty m:val="p"/>
                </m:rPr>
                <m:t>(</m:t>
              </m:r>
              <m:r>
                <m:rPr>
                  <m:sty m:val="p"/>
                </m:rPr>
                <m:t>−</m:t>
              </m:r>
              <m:r>
                <m:rPr>
                  <m:sty m:val="i"/>
                </m:rPr>
                <m:t>L</m:t>
              </m:r>
              <m:r>
                <m:rPr>
                  <m:sty m:val="p"/>
                </m:rPr>
                <m:t>)</m:t>
              </m:r>
            </m:num>
            <m:den>
              <m:r>
                <m:rPr>
                  <m:sty m:val="i"/>
                </m:rPr>
                <m:t>λ</m:t>
              </m:r>
            </m:den>
          </m:f>
          <m:f>
            <m:fPr>
              <m:ctrlPr>
                <w:rPr>
                  <w:rFonts w:ascii="Cambria Math" w:hAnsi="Cambria Math"/>
                </w:rPr>
              </m:ctrlPr>
            </m:fPr>
            <m:num>
              <m:sSup>
                <m:sSupPr/>
                <m:e>
                  <m:r>
                    <m:rPr>
                      <m:sty m:val="i"/>
                    </m:rPr>
                    <m:t>d</m:t>
                  </m:r>
                </m:e>
                <m:sup>
                  <m:r>
                    <m:rPr>
                      <m:sty m:val="p"/>
                    </m:rPr>
                    <m:t>2</m:t>
                  </m:r>
                </m:sup>
              </m:sSup>
              <m:r>
                <m:rPr>
                  <m:sty m:val="i"/>
                </m:rPr>
                <m:t>z</m:t>
              </m:r>
            </m:num>
            <m:den>
              <m:r>
                <m:rPr>
                  <m:sty m:val="i"/>
                </m:rPr>
                <m:t>d</m:t>
              </m:r>
              <m:sSup>
                <m:sSupPr/>
                <m:e>
                  <m:r>
                    <m:rPr>
                      <m:sty m:val="i"/>
                    </m:rPr>
                    <m:t>t</m:t>
                  </m:r>
                </m:e>
                <m:sup>
                  <m:r>
                    <m:rPr>
                      <m:sty m:val="p"/>
                    </m:rPr>
                    <m:t>2</m:t>
                  </m:r>
                </m:sup>
              </m:sSup>
            </m:den>
          </m:f>
        </m:oMath>
      </m:oMathPara>
    </w:p>
    <w:p>
      <w:pPr>
        <w:spacing w:after="220" w:lineRule="auto"/>
      </w:pPr>
      <w:r>
        <w:rPr>
          <w:rFonts w:eastAsia="Georgia" w:cs="Georgia" w:ascii="Georgia" w:hAnsi="Georgia"/>
        </w:rPr>
        <w:t xml:space="preserve">où </w:t>
      </w:r>
      <m:oMath>
        <m:r>
          <m:rPr>
            <m:sty m:val="i"/>
          </m:rPr>
          <m:t>λ</m:t>
        </m:r>
        <m:r>
          <m:rPr>
            <m:sty m:val="p"/>
          </m:rPr>
          <m:t>=</m:t>
        </m:r>
        <m:f>
          <m:fPr>
            <m:ctrlPr>
              <w:rPr>
                <w:rFonts w:ascii="Cambria Math" w:hAnsi="Cambria Math"/>
              </w:rPr>
            </m:ctrlPr>
          </m:fPr>
          <m:num>
            <m:r>
              <m:rPr>
                <m:sty m:val="i"/>
              </m:rPr>
              <m:t>J</m:t>
            </m:r>
          </m:num>
          <m:den>
            <m:r>
              <m:rPr>
                <m:sty m:val="i"/>
              </m:rPr>
              <m:t>M</m:t>
            </m:r>
            <m:sSub>
              <m:sSubPr/>
              <m:e>
                <m:r>
                  <m:rPr>
                    <m:sty m:val="i"/>
                  </m:rPr>
                  <m:t>L</m:t>
                </m:r>
              </m:e>
              <m:sub>
                <m:r>
                  <m:rPr>
                    <m:sty m:val="p"/>
                  </m:rPr>
                  <m:t>0</m:t>
                </m:r>
              </m:sub>
            </m:sSub>
          </m:den>
        </m:f>
      </m:oMath>
      <w:r>
        <w:rPr>
          <w:rFonts w:eastAsia="Georgia" w:cs="Georgia" w:ascii="Georgia" w:hAnsi="Georgia"/>
        </w:rPr>
        <w:t xml:space="preserve"> représente une grandeur appelée longueur réduite.</w:t>
      </w:r>
      <w:r>
        <w:rPr/>
        <w:br w:type="textWrapping"/>
      </w:r>
      <w:r>
        <w:rPr/>
        <w:t xml:space="preserve">Donner l'expression de la pulsation propre </w:t>
      </w:r>
      <m:oMath>
        <m:sSub>
          <m:sSubPr/>
          <m:e>
            <m:r>
              <m:rPr>
                <m:sty m:val="p"/>
              </m:rPr>
              <m:t>Ω</m:t>
            </m:r>
          </m:e>
          <m:sub>
            <m:r>
              <m:rPr>
                <m:sty m:val="p"/>
              </m:rPr>
              <m:t>0</m:t>
            </m:r>
          </m:sub>
        </m:sSub>
      </m:oMath>
      <w:r>
        <w:rPr/>
        <w:t xml:space="preserve"> et mettre le coefficient d'amortissement </w:t>
      </w:r>
      <m:oMath>
        <m:r>
          <m:rPr>
            <m:sty m:val="i"/>
          </m:rPr>
          <m:t>β</m:t>
        </m:r>
      </m:oMath>
      <w:r>
        <w:rPr/>
        <w:t xml:space="preserve"> sous la forme </w:t>
      </w:r>
      <m:oMath>
        <m:r>
          <m:rPr>
            <m:sty m:val="i"/>
          </m:rPr>
          <m:t>β</m:t>
        </m:r>
        <m:r>
          <m:rPr>
            <m:sty m:val="p"/>
          </m:rPr>
          <m:t>=</m:t>
        </m:r>
        <m:sSub>
          <m:sSubPr/>
          <m:e>
            <m:r>
              <m:rPr>
                <m:sty m:val="i"/>
              </m:rPr>
              <m:t>β</m:t>
            </m:r>
          </m:e>
          <m:sub>
            <m:r>
              <m:rPr>
                <m:sty m:val="i"/>
              </m:rPr>
              <m:t>m</m:t>
            </m:r>
          </m:sub>
        </m:sSub>
        <m:r>
          <m:rPr>
            <m:sty m:val="p"/>
          </m:rPr>
          <m:t>+</m:t>
        </m:r>
        <m:sSub>
          <m:sSubPr/>
          <m:e>
            <m:r>
              <m:rPr>
                <m:sty m:val="i"/>
              </m:rPr>
              <m:t>β</m:t>
            </m:r>
          </m:e>
          <m:sub>
            <m:r>
              <m:rPr>
                <m:sty m:val="i"/>
              </m:rPr>
              <m:t>e</m:t>
            </m:r>
          </m:sub>
        </m:sSub>
        <m:r>
          <m:rPr>
            <m:sty m:val="p"/>
          </m:rPr>
          <m:t>,</m:t>
        </m:r>
        <m:sSub>
          <m:sSubPr/>
          <m:e>
            <m:r>
              <m:rPr>
                <m:sty m:val="i"/>
              </m:rPr>
              <m:t>β</m:t>
            </m:r>
          </m:e>
          <m:sub>
            <m:r>
              <m:rPr>
                <m:sty m:val="i"/>
              </m:rPr>
              <m:t>m</m:t>
            </m:r>
          </m:sub>
        </m:sSub>
      </m:oMath>
      <w:r>
        <w:rPr/>
        <w:t xml:space="preserve"> et </w:t>
      </w:r>
      <m:oMath>
        <m:sSub>
          <m:sSubPr/>
          <m:e>
            <m:r>
              <m:rPr>
                <m:sty m:val="i"/>
              </m:rPr>
              <m:t>β</m:t>
            </m:r>
          </m:e>
          <m:sub>
            <m:r>
              <m:rPr>
                <m:sty m:val="i"/>
              </m:rPr>
              <m:t>e</m:t>
            </m:r>
          </m:sub>
        </m:sSub>
      </m:oMath>
      <w:r>
        <w:rPr>
          <w:rFonts w:eastAsia="Georgia" w:cs="Georgia" w:ascii="Georgia" w:hAnsi="Georgia"/>
        </w:rPr>
        <w:t xml:space="preserve"> représentant respectivement l'amortissement mécanique et l'amortissement électrique.</w:t>
      </w:r>
    </w:p>
    <w:p>
      <w:pPr>
        <w:spacing w:line="271" w:before="330" w:lineRule="auto"/>
      </w:pPr>
      <w:r>
        <w:rPr>
          <w:rFonts w:eastAsia="Georgia" w:cs="Georgia" w:ascii="Georgia" w:hAnsi="Georgia"/>
          <w:b/>
          <w:sz w:val="42"/>
        </w:rPr>
        <w:t xml:space="preserve">2. Équation en tension du pendule.</w:t>
      </w:r>
    </w:p>
    <w:p>
      <w:pPr>
        <w:spacing w:after="220" w:lineRule="auto"/>
      </w:pPr>
      <w:r>
        <w:rPr>
          <w:rFonts w:eastAsia="Georgia" w:cs="Georgia" w:ascii="Georgia" w:hAnsi="Georgia"/>
        </w:rPr>
        <w:t xml:space="preserve">Le sismomètre est utilisé avec un amplificateur qui amplifie la tension aux bornes de </w:t>
      </w:r>
      <m:oMath>
        <m:r>
          <m:rPr>
            <m:sty m:val="i"/>
          </m:rPr>
          <m:t>R</m:t>
        </m:r>
      </m:oMath>
      <w:r>
        <w:rPr>
          <w:rFonts w:eastAsia="Georgia" w:cs="Georgia" w:ascii="Georgia" w:hAnsi="Georgia"/>
        </w:rPr>
        <w:t xml:space="preserve">, et dont la résistance d'entrée est </w:t>
      </w:r>
      <m:oMath>
        <m:sSub>
          <m:sSubPr/>
          <m:e>
            <m:r>
              <m:rPr>
                <m:sty m:val="i"/>
              </m:rPr>
              <m:t>R</m:t>
            </m:r>
          </m:e>
          <m:sub>
            <m:r>
              <m:rPr>
                <m:sty m:val="i"/>
              </m:rPr>
              <m:t>e</m:t>
            </m:r>
          </m:sub>
        </m:sSub>
      </m:oMath>
      <w:r>
        <w:rPr>
          <w:rFonts w:eastAsia="Georgia" w:cs="Georgia" w:ascii="Georgia" w:hAnsi="Georgia"/>
        </w:rPr>
        <w:t xml:space="preserve">. La tension de sortie de l'amplificateur est notée </w:t>
      </w:r>
      <m:oMath>
        <m:r>
          <m:rPr>
            <m:sty m:val="i"/>
          </m:rPr>
          <m:t>v</m:t>
        </m:r>
        <m:r>
          <m:rPr>
            <m:sty m:val="p"/>
          </m:rPr>
          <m:t>(</m:t>
        </m:r>
        <m:r>
          <m:rPr>
            <m:sty m:val="i"/>
          </m:rPr>
          <m:t>t</m:t>
        </m:r>
        <m:r>
          <m:rPr>
            <m:sty m:val="p"/>
          </m:rPr>
          <m:t>)</m:t>
        </m:r>
      </m:oMath>
      <w:r>
        <w:rPr/>
        <w:t xml:space="preserve">; on note </w:t>
      </w:r>
      <m:oMath>
        <m:sSub>
          <m:sSubPr/>
          <m:e>
            <m:r>
              <m:rPr>
                <m:sty m:val="i"/>
              </m:rPr>
              <m:t>A</m:t>
            </m:r>
          </m:e>
          <m:sub>
            <m:r>
              <m:rPr>
                <m:sty m:val="p"/>
              </m:rPr>
              <m:t>0</m:t>
            </m:r>
          </m:sub>
        </m:sSub>
      </m:oMath>
      <w:r>
        <w:rPr/>
        <w:t xml:space="preserve"> son gain en tension : </w:t>
      </w:r>
      <m:oMath>
        <m:sSub>
          <m:sSubPr/>
          <m:e>
            <m:r>
              <m:rPr>
                <m:sty m:val="i"/>
              </m:rPr>
              <m:t>A</m:t>
            </m:r>
          </m:e>
          <m:sub>
            <m:r>
              <m:rPr>
                <m:sty m:val="p"/>
              </m:rPr>
              <m:t>0</m:t>
            </m:r>
          </m:sub>
        </m:sSub>
        <m:r>
          <m:rPr>
            <m:sty m:val="p"/>
          </m:rPr>
          <m:t>=</m:t>
        </m:r>
        <m:f>
          <m:fPr>
            <m:ctrlPr>
              <w:rPr>
                <w:rFonts w:ascii="Cambria Math" w:hAnsi="Cambria Math"/>
              </w:rPr>
            </m:ctrlPr>
          </m:fPr>
          <m:num>
            <m:r>
              <m:rPr>
                <m:sty m:val="i"/>
              </m:rPr>
              <m:t>v</m:t>
            </m:r>
            <m:r>
              <m:rPr>
                <m:sty m:val="p"/>
              </m:rPr>
              <m:t>(</m:t>
            </m:r>
            <m:r>
              <m:rPr>
                <m:sty m:val="i"/>
              </m:rPr>
              <m:t>t</m:t>
            </m:r>
            <m:r>
              <m:rPr>
                <m:sty m:val="p"/>
              </m:rPr>
              <m:t>)</m:t>
            </m:r>
          </m:num>
          <m:den>
            <m:sSub>
              <m:sSubPr/>
              <m:e>
                <m:r>
                  <m:rPr>
                    <m:sty m:val="i"/>
                  </m:rPr>
                  <m:t>u</m:t>
                </m:r>
              </m:e>
              <m:sub>
                <m:r>
                  <m:rPr>
                    <m:sty m:val="i"/>
                  </m:rPr>
                  <m:t>R</m:t>
                </m:r>
              </m:sub>
            </m:sSub>
            <m:r>
              <m:rPr>
                <m:sty m:val="p"/>
              </m:rPr>
              <m:t>(</m:t>
            </m:r>
            <m:r>
              <m:rPr>
                <m:sty m:val="i"/>
              </m:rPr>
              <m:t>t</m:t>
            </m:r>
            <m:r>
              <m:rPr>
                <m:sty m:val="p"/>
              </m:rPr>
              <m:t>)</m:t>
            </m:r>
          </m:den>
        </m:f>
      </m:oMath>
      <w:r>
        <w:rPr/>
        <w:t xml:space="preserve">.</w:t>
      </w:r>
      <w:r>
        <w:rPr/>
        <w:br w:type="textWrapping"/>
      </w:r>
      <w:r>
        <w:rPr>
          <w:rFonts w:eastAsia="Georgia" w:cs="Georgia" w:ascii="Georgia" w:hAnsi="Georgia"/>
        </w:rPr>
        <w:t xml:space="preserve">2.1 Comment sont modifiées les équations précédentes?</w:t>
      </w:r>
      <w:r>
        <w:rPr/>
        <w:br w:type="textWrapping"/>
      </w:r>
      <w:r>
        <w:rPr>
          <w:rFonts w:eastAsia="Georgia" w:cs="Georgia" w:ascii="Georgia" w:hAnsi="Georgia"/>
        </w:rPr>
        <w:t xml:space="preserve">2.2 Etablir l'équation différentielle ( </w:t>
      </w:r>
      <m:oMath>
        <m:r>
          <m:rPr>
            <m:sty m:val="i"/>
          </m:rPr>
          <m:t>v</m:t>
        </m:r>
        <m:r>
          <m:rPr>
            <m:sty m:val="p"/>
          </m:rPr>
          <m:t>,</m:t>
        </m:r>
        <m:r>
          <m:rPr>
            <m:sty m:val="i"/>
          </m:rPr>
          <m:t>t</m:t>
        </m:r>
      </m:oMath>
      <w:r>
        <w:rPr>
          <w:rFonts w:eastAsia="Georgia" w:cs="Georgia" w:ascii="Georgia" w:hAnsi="Georgia"/>
        </w:rPr>
        <w:t xml:space="preserve"> ) dite équation en tension du pendule.</w:t>
      </w:r>
    </w:p>
    <w:p>
      <w:pPr>
        <w:spacing w:after="220" w:lineRule="auto"/>
      </w:pPr>
      <w:r>
        <w:rPr/>
        <w:t xml:space="preserve">On posera </w:t>
      </w:r>
      <m:oMath>
        <m:sSup>
          <m:sSupPr/>
          <m:e>
            <m:r>
              <m:rPr>
                <m:sty m:val="i"/>
              </m:rPr>
              <m:t>R</m:t>
            </m:r>
          </m:e>
          <m:sup>
            <m:r>
              <m:rPr>
                <m:sty m:val="i"/>
              </m:rPr>
              <m:t>′</m:t>
            </m:r>
          </m:sup>
        </m:sSup>
        <m:r>
          <m:rPr>
            <m:sty m:val="p"/>
          </m:rPr>
          <m:t>=</m:t>
        </m:r>
        <m:f>
          <m:fPr>
            <m:ctrlPr>
              <w:rPr>
                <w:rFonts w:ascii="Cambria Math" w:hAnsi="Cambria Math"/>
              </w:rPr>
            </m:ctrlPr>
          </m:fPr>
          <m:num>
            <m:r>
              <m:rPr>
                <m:sty m:val="i"/>
              </m:rPr>
              <m:t>R</m:t>
            </m:r>
            <m:sSub>
              <m:sSubPr/>
              <m:e>
                <m:r>
                  <m:rPr>
                    <m:sty m:val="i"/>
                  </m:rPr>
                  <m:t>R</m:t>
                </m:r>
              </m:e>
              <m:sub>
                <m:r>
                  <m:rPr>
                    <m:sty m:val="i"/>
                  </m:rPr>
                  <m:t>e</m:t>
                </m:r>
              </m:sub>
            </m:sSub>
          </m:num>
          <m:den>
            <m:r>
              <m:rPr>
                <m:sty m:val="i"/>
              </m:rPr>
              <m:t>R</m:t>
            </m:r>
            <m:r>
              <m:rPr>
                <m:sty m:val="p"/>
              </m:rPr>
              <m:t>+</m:t>
            </m:r>
            <m:sSub>
              <m:sSubPr/>
              <m:e>
                <m:r>
                  <m:rPr>
                    <m:sty m:val="i"/>
                  </m:rPr>
                  <m:t>R</m:t>
                </m:r>
              </m:e>
              <m:sub>
                <m:r>
                  <m:rPr>
                    <m:sty m:val="i"/>
                  </m:rPr>
                  <m:t>e</m:t>
                </m:r>
              </m:sub>
            </m:sSub>
          </m:den>
        </m:f>
      </m:oMath>
      <w:r>
        <w:rPr/>
        <w:br w:type="textWrapping"/>
      </w:r>
      <w:r>
        <w:rPr>
          <w:rFonts w:eastAsia="Georgia" w:cs="Georgia" w:ascii="Georgia" w:hAnsi="Georgia"/>
        </w:rPr>
        <w:t xml:space="preserve">2.3 Pour un déplacement sinusoïdal du sol </w:t>
      </w:r>
      <m:oMath>
        <m:r>
          <m:rPr>
            <m:sty m:val="i"/>
          </m:rPr>
          <m:t>z</m:t>
        </m:r>
        <m:r>
          <m:rPr>
            <m:sty m:val="p"/>
          </m:rPr>
          <m:t>(</m:t>
        </m:r>
        <m:r>
          <m:rPr>
            <m:sty m:val="i"/>
          </m:rPr>
          <m:t>t</m:t>
        </m:r>
        <m:r>
          <m:rPr>
            <m:sty m:val="p"/>
          </m:rPr>
          <m:t>)</m:t>
        </m:r>
      </m:oMath>
      <w:r>
        <w:rPr/>
        <w:t xml:space="preserve">, la tension </w:t>
      </w:r>
      <m:oMath>
        <m:r>
          <m:rPr>
            <m:sty m:val="i"/>
          </m:rPr>
          <m:t>v</m:t>
        </m:r>
        <m:r>
          <m:rPr>
            <m:sty m:val="p"/>
          </m:rPr>
          <m:t>(</m:t>
        </m:r>
        <m:r>
          <m:rPr>
            <m:sty m:val="i"/>
          </m:rPr>
          <m:t>t</m:t>
        </m:r>
        <m:r>
          <m:rPr>
            <m:sty m:val="p"/>
          </m:rPr>
          <m:t>)</m:t>
        </m:r>
      </m:oMath>
      <w:r>
        <w:rPr>
          <w:rFonts w:eastAsia="Georgia" w:cs="Georgia" w:ascii="Georgia" w:hAnsi="Georgia"/>
        </w:rPr>
        <w:t xml:space="preserve"> est, en régime établi, sinusoïdale.</w:t>
      </w:r>
      <w:r>
        <w:rPr/>
        <w:br w:type="textWrapping"/>
      </w:r>
      <w:r>
        <w:rPr>
          <w:rFonts w:eastAsia="Georgia" w:cs="Georgia" w:ascii="Georgia" w:hAnsi="Georgia"/>
        </w:rPr>
        <w:t xml:space="preserve">Calculer le rapport des amplitudes de la tension au déplacement, noté </w:t>
      </w:r>
      <m:oMath>
        <m:f>
          <m:fPr>
            <m:ctrlPr>
              <w:rPr>
                <w:rFonts w:ascii="Cambria Math" w:hAnsi="Cambria Math"/>
              </w:rPr>
            </m:ctrlPr>
          </m:fPr>
          <m:num>
            <m:sSub>
              <m:sSubPr/>
              <m:e>
                <m:acc>
                  <m:accPr>
                    <m:chr m:val="ˆ"/>
                  </m:accPr>
                  <m:e>
                    <m:r>
                      <m:rPr>
                        <m:sty m:val="i"/>
                      </m:rPr>
                      <m:t>V</m:t>
                    </m:r>
                  </m:e>
                </m:acc>
              </m:e>
              <m:sub>
                <m:r>
                  <m:rPr>
                    <m:sty m:val="i"/>
                  </m:rPr>
                  <m:t>M</m:t>
                </m:r>
              </m:sub>
            </m:sSub>
          </m:num>
          <m:den>
            <m:sSub>
              <m:sSubPr/>
              <m:e>
                <m:acc>
                  <m:accPr>
                    <m:chr m:val="ˆ"/>
                  </m:accPr>
                  <m:e>
                    <m:r>
                      <m:rPr>
                        <m:sty m:val="i"/>
                      </m:rPr>
                      <m:t>Z</m:t>
                    </m:r>
                  </m:e>
                </m:acc>
              </m:e>
              <m:sub>
                <m:r>
                  <m:rPr>
                    <m:sty m:val="i"/>
                  </m:rPr>
                  <m:t>M</m:t>
                </m:r>
              </m:sub>
            </m:sSub>
          </m:den>
        </m:f>
      </m:oMath>
      <w:r>
        <w:rPr>
          <w:rFonts w:eastAsia="Georgia" w:cs="Georgia" w:ascii="Georgia" w:hAnsi="Georgia"/>
        </w:rPr>
        <w:t xml:space="preserve">, ainsi que le déphasage de </w:t>
      </w:r>
      <m:oMath>
        <m:r>
          <m:rPr>
            <m:sty m:val="i"/>
          </m:rPr>
          <m:t>v</m:t>
        </m:r>
        <m:r>
          <m:rPr>
            <m:sty m:val="p"/>
          </m:rPr>
          <m:t>(</m:t>
        </m:r>
        <m:r>
          <m:rPr>
            <m:sty m:val="i"/>
          </m:rPr>
          <m:t>t</m:t>
        </m:r>
        <m:r>
          <m:rPr>
            <m:sty m:val="p"/>
          </m:rPr>
          <m:t>)</m:t>
        </m:r>
      </m:oMath>
      <w:r>
        <w:rPr>
          <w:rFonts w:eastAsia="Georgia" w:cs="Georgia" w:ascii="Georgia" w:hAnsi="Georgia"/>
        </w:rPr>
        <w:t xml:space="preserve"> par rapport à </w:t>
      </w:r>
      <m:oMath>
        <m:r>
          <m:rPr>
            <m:sty m:val="i"/>
          </m:rPr>
          <m:t>z</m:t>
        </m:r>
        <m:r>
          <m:rPr>
            <m:sty m:val="p"/>
          </m:rPr>
          <m:t>(</m:t>
        </m:r>
        <m:r>
          <m:rPr>
            <m:sty m:val="i"/>
          </m:rPr>
          <m:t>t</m:t>
        </m:r>
        <m:r>
          <m:rPr>
            <m:sty m:val="p"/>
          </m:rPr>
          <m:t>)</m:t>
        </m:r>
      </m:oMath>
      <w:r>
        <w:rPr/>
        <w:t xml:space="preserve">.</w:t>
      </w:r>
      <w:r>
        <w:rPr/>
        <w:br w:type="textWrapping"/>
      </w:r>
      <w:r>
        <w:rPr/>
        <w:t xml:space="preserve">2.4 On note </w:t>
      </w:r>
      <m:oMath>
        <m:sSub>
          <m:sSubPr/>
          <m:e>
            <m:r>
              <m:rPr>
                <m:sty m:val="i"/>
              </m:rPr>
              <m:t>R</m:t>
            </m:r>
          </m:e>
          <m:sub>
            <m:r>
              <m:rPr>
                <m:sty m:val="i"/>
              </m:rPr>
              <m:t>T</m:t>
            </m:r>
          </m:sub>
        </m:sSub>
        <m:r>
          <m:rPr>
            <m:sty m:val="p"/>
          </m:rPr>
          <m:t>=</m:t>
        </m:r>
        <m:sSup>
          <m:sSupPr/>
          <m:e>
            <m:r>
              <m:rPr>
                <m:sty m:val="i"/>
              </m:rPr>
              <m:t>R</m:t>
            </m:r>
          </m:e>
          <m:sup>
            <m:r>
              <m:rPr>
                <m:sty m:val="i"/>
              </m:rPr>
              <m:t>′</m:t>
            </m:r>
          </m:sup>
        </m:sSup>
        <m:r>
          <m:rPr>
            <m:sty m:val="p"/>
          </m:rPr>
          <m:t>+</m:t>
        </m:r>
        <m:r>
          <m:rPr>
            <m:sty m:val="i"/>
          </m:rPr>
          <m:t>ρ</m:t>
        </m:r>
      </m:oMath>
      <w:r>
        <w:rPr>
          <w:rFonts w:eastAsia="Georgia" w:cs="Georgia" w:ascii="Georgia" w:hAnsi="Georgia"/>
        </w:rPr>
        <w:t xml:space="preserve"> la résistance totale du circuit et on introduit la grandeur </w:t>
      </w:r>
      <m:oMath>
        <m:sSub>
          <m:sSubPr/>
          <m:e>
            <m:r>
              <m:rPr>
                <m:sty m:val="i"/>
              </m:rPr>
              <m:t>R</m:t>
            </m:r>
          </m:e>
          <m:sub>
            <m:r>
              <m:rPr>
                <m:sty m:val="i"/>
              </m:rPr>
              <m:t>C</m:t>
            </m:r>
          </m:sub>
        </m:sSub>
        <m:r>
          <m:rPr>
            <m:sty m:val="p"/>
          </m:rPr>
          <m:t>=</m:t>
        </m:r>
        <m:sSub>
          <m:sSubPr/>
          <m:e>
            <m:r>
              <m:rPr>
                <m:sty m:val="i"/>
              </m:rPr>
              <m:t>β</m:t>
            </m:r>
          </m:e>
          <m:sub>
            <m:r>
              <m:rPr>
                <m:sty m:val="i"/>
              </m:rPr>
              <m:t>e</m:t>
            </m:r>
          </m:sub>
        </m:sSub>
        <m:sSub>
          <m:sSubPr/>
          <m:e>
            <m:r>
              <m:rPr>
                <m:sty m:val="i"/>
              </m:rPr>
              <m:t>R</m:t>
            </m:r>
          </m:e>
          <m:sub>
            <m:r>
              <m:rPr>
                <m:sty m:val="i"/>
              </m:rPr>
              <m:t>T</m:t>
            </m:r>
          </m:sub>
        </m:sSub>
      </m:oMath>
      <w:r>
        <w:rPr>
          <w:rFonts w:eastAsia="Georgia" w:cs="Georgia" w:ascii="Georgia" w:hAnsi="Georgia"/>
        </w:rPr>
        <w:t xml:space="preserve"> dite résistance critique d'amortissement.</w:t>
      </w:r>
      <w:r>
        <w:rPr/>
        <w:br w:type="textWrapping"/>
      </w:r>
      <w:r>
        <w:rPr/>
        <w:t xml:space="preserve">Exprimer </w:t>
      </w:r>
      <m:oMath>
        <m:sSub>
          <m:sSubPr/>
          <m:e>
            <m:r>
              <m:rPr>
                <m:sty m:val="i"/>
              </m:rPr>
              <m:t>R</m:t>
            </m:r>
          </m:e>
          <m:sub>
            <m:r>
              <m:rPr>
                <m:sty m:val="i"/>
              </m:rPr>
              <m:t>C</m:t>
            </m:r>
          </m:sub>
        </m:sSub>
      </m:oMath>
      <w:r>
        <w:rPr/>
        <w:t xml:space="preserve"> en fonction de </w:t>
      </w:r>
      <m:oMath>
        <m:r>
          <m:rPr>
            <m:sty m:val="i"/>
          </m:rPr>
          <m:t>G</m:t>
        </m:r>
        <m:r>
          <m:rPr>
            <m:sty m:val="p"/>
          </m:rPr>
          <m:t>,</m:t>
        </m:r>
        <m:r>
          <m:rPr>
            <m:sty m:val="i"/>
          </m:rPr>
          <m:t>L</m:t>
        </m:r>
        <m:r>
          <m:rPr>
            <m:sty m:val="p"/>
          </m:rPr>
          <m:t>,</m:t>
        </m:r>
        <m:r>
          <m:rPr>
            <m:sty m:val="i"/>
          </m:rPr>
          <m:t>J</m:t>
        </m:r>
      </m:oMath>
      <w:r>
        <w:rPr/>
        <w:t xml:space="preserve"> et </w:t>
      </w:r>
      <m:oMath>
        <m:sSub>
          <m:sSubPr/>
          <m:e>
            <m:r>
              <m:rPr>
                <m:sty m:val="p"/>
              </m:rPr>
              <m:t>Ω</m:t>
            </m:r>
          </m:e>
          <m:sub>
            <m:r>
              <m:rPr>
                <m:sty m:val="p"/>
              </m:rPr>
              <m:t>0</m:t>
            </m:r>
          </m:sub>
        </m:sSub>
      </m:oMath>
      <w:r>
        <w:rPr/>
        <w:t xml:space="preserve">.</w:t>
      </w:r>
    </w:p>
    <w:p>
      <w:pPr>
        <w:spacing w:line="271" w:before="330" w:lineRule="auto"/>
      </w:pPr>
      <w:r>
        <w:rPr>
          <w:rFonts w:eastAsia="Georgia" w:cs="Georgia" w:ascii="Georgia" w:hAnsi="Georgia"/>
          <w:b/>
          <w:sz w:val="42"/>
        </w:rPr>
        <w:t xml:space="preserve">3. Etalonnage du sismomètre.</w:t>
      </w:r>
    </w:p>
    <w:p>
      <w:pPr>
        <w:spacing w:after="220" w:lineRule="auto"/>
      </w:pPr>
      <w:r>
        <w:rPr/>
        <w:t xml:space="preserve">3.1 </w:t>
      </w:r>
      <m:oMath>
        <m:sSub>
          <m:sSubPr/>
          <m:e>
            <m:r>
              <m:rPr>
                <m:sty m:val="i"/>
              </m:rPr>
              <m:t>R</m:t>
            </m:r>
          </m:e>
          <m:sub>
            <m:r>
              <m:rPr>
                <m:sty m:val="i"/>
              </m:rPr>
              <m:t>T</m:t>
            </m:r>
          </m:sub>
        </m:sSub>
      </m:oMath>
      <w:r>
        <w:rPr>
          <w:rFonts w:eastAsia="Georgia" w:cs="Georgia" w:ascii="Georgia" w:hAnsi="Georgia"/>
        </w:rPr>
        <w:t xml:space="preserve"> étant connue, montrer que les mesures de la période propre </w:t>
      </w:r>
      <m:oMath>
        <m:sSub>
          <m:sSubPr/>
          <m:e>
            <m:r>
              <m:rPr>
                <m:sty m:val="i"/>
              </m:rPr>
              <m:t>T</m:t>
            </m:r>
          </m:e>
          <m:sub>
            <m:r>
              <m:rPr>
                <m:sty m:val="p"/>
              </m:rPr>
              <m:t>0</m:t>
            </m:r>
          </m:sub>
        </m:sSub>
        <m:r>
          <m:rPr>
            <m:sty m:val="p"/>
          </m:rPr>
          <m:t>,</m:t>
        </m:r>
        <m:sSub>
          <m:sSubPr/>
          <m:e>
            <m:r>
              <m:rPr>
                <m:sty m:val="i"/>
              </m:rPr>
              <m:t>β</m:t>
            </m:r>
          </m:e>
          <m:sub>
            <m:r>
              <m:rPr>
                <m:sty m:val="i"/>
              </m:rPr>
              <m:t>m</m:t>
            </m:r>
          </m:sub>
        </m:sSub>
      </m:oMath>
      <w:r>
        <w:rPr/>
        <w:t xml:space="preserve"> et de </w:t>
      </w:r>
      <m:oMath>
        <m:r>
          <m:rPr>
            <m:sty m:val="i"/>
          </m:rPr>
          <m:t>β</m:t>
        </m:r>
      </m:oMath>
      <w:r>
        <w:rPr/>
        <w:t xml:space="preserve"> permettent de calculer </w:t>
      </w:r>
      <m:oMath>
        <m:sSub>
          <m:sSubPr/>
          <m:e>
            <m:r>
              <m:rPr>
                <m:sty m:val="i"/>
              </m:rPr>
              <m:t>R</m:t>
            </m:r>
          </m:e>
          <m:sub>
            <m:r>
              <m:rPr>
                <m:sty m:val="i"/>
              </m:rPr>
              <m:t>C</m:t>
            </m:r>
          </m:sub>
        </m:sSub>
      </m:oMath>
      <w:r>
        <w:rPr/>
        <w:t xml:space="preserve"> et </w:t>
      </w:r>
      <m:oMath>
        <m:r>
          <m:rPr>
            <m:sty m:val="i"/>
          </m:rPr>
          <m:t>G</m:t>
        </m:r>
      </m:oMath>
      <w:r>
        <w:rPr/>
        <w:t xml:space="preserve">.</w:t>
      </w:r>
      <w:r>
        <w:rPr/>
        <w:br w:type="textWrapping"/>
      </w:r>
      <w:r>
        <w:rPr/>
        <w:t xml:space="preserve">3.2 Les valeurs de </w:t>
      </w:r>
      <m:oMath>
        <m:r>
          <m:rPr>
            <m:sty m:val="i"/>
          </m:rPr>
          <m:t>M</m:t>
        </m:r>
        <m:r>
          <m:rPr>
            <m:sty m:val="p"/>
          </m:rPr>
          <m:t>,</m:t>
        </m:r>
        <m:sSub>
          <m:sSubPr/>
          <m:e>
            <m:r>
              <m:rPr>
                <m:sty m:val="i"/>
              </m:rPr>
              <m:t>L</m:t>
            </m:r>
          </m:e>
          <m:sub>
            <m:r>
              <m:rPr>
                <m:sty m:val="p"/>
              </m:rPr>
              <m:t>0</m:t>
            </m:r>
          </m:sub>
        </m:sSub>
        <m:r>
          <m:rPr>
            <m:sty m:val="p"/>
          </m:rPr>
          <m:t>,</m:t>
        </m:r>
        <m:r>
          <m:rPr>
            <m:sty m:val="i"/>
          </m:rPr>
          <m:t>L</m:t>
        </m:r>
      </m:oMath>
      <w:r>
        <w:rPr/>
        <w:t xml:space="preserve">, et </w:t>
      </w:r>
      <m:oMath>
        <m:r>
          <m:rPr>
            <m:sty m:val="i"/>
          </m:rPr>
          <m:t>λ</m:t>
        </m:r>
      </m:oMath>
      <w:r>
        <w:rPr>
          <w:rFonts w:eastAsia="Georgia" w:cs="Georgia" w:ascii="Georgia" w:hAnsi="Georgia"/>
        </w:rPr>
        <w:t xml:space="preserve"> sont données par le constructeur du sismomètre :</w:t>
      </w:r>
    </w:p>
    <w:p>
      <w:pPr>
        <w:spacing w:after="220" w:lineRule="auto"/>
      </w:pPr>
      <m:oMathPara>
        <m:oMath>
          <m:r>
            <m:rPr>
              <m:sty m:val="i"/>
            </m:rPr>
            <m:t>M</m:t>
          </m:r>
          <m:r>
            <m:rPr>
              <m:sty m:val="p"/>
            </m:rPr>
            <m:t>=</m:t>
          </m:r>
          <m:r>
            <m:rPr>
              <m:sty m:val="p"/>
            </m:rPr>
            <m:t>2</m:t>
          </m:r>
          <m:r>
            <m:rPr>
              <m:nor/>
            </m:rPr>
            <m:t xml:space="preserve"> </m:t>
          </m:r>
          <m:r>
            <m:rPr>
              <m:sty m:val="p"/>
            </m:rPr>
            <m:t>kg</m:t>
          </m:r>
          <m:r>
            <m:rPr>
              <m:sty m:val="p"/>
            </m:rPr>
            <m:t>,</m:t>
          </m:r>
          <m:sSub>
            <m:sSubPr/>
            <m:e>
              <m:r>
                <m:rPr>
                  <m:sty m:val="i"/>
                </m:rPr>
                <m:t>L</m:t>
              </m:r>
            </m:e>
            <m:sub>
              <m:r>
                <m:rPr>
                  <m:sty m:val="p"/>
                </m:rPr>
                <m:t>0</m:t>
              </m:r>
            </m:sub>
          </m:sSub>
          <m:r>
            <m:rPr>
              <m:sty m:val="p"/>
            </m:rPr>
            <m:t>=</m:t>
          </m:r>
          <m:r>
            <m:rPr>
              <m:sty m:val="p"/>
            </m:rPr>
            <m:t>19</m:t>
          </m:r>
          <m:r>
            <m:rPr>
              <m:sty m:val="p"/>
            </m:rPr>
            <m:t>,</m:t>
          </m:r>
          <m:r>
            <m:rPr>
              <m:sty m:val="p"/>
            </m:rPr>
            <m:t>5</m:t>
          </m:r>
          <m:r>
            <m:rPr>
              <m:nor/>
            </m:rPr>
            <m:t xml:space="preserve"> </m:t>
          </m:r>
          <m:r>
            <m:rPr>
              <m:sty m:val="p"/>
            </m:rPr>
            <m:t>cm</m:t>
          </m:r>
          <m:r>
            <m:rPr>
              <m:sty m:val="p"/>
            </m:rPr>
            <m:t>,</m:t>
          </m:r>
          <m:r>
            <m:rPr>
              <m:sty m:val="i"/>
            </m:rPr>
            <m:t>L</m:t>
          </m:r>
          <m:r>
            <m:rPr>
              <m:sty m:val="p"/>
            </m:rPr>
            <m:t>=</m:t>
          </m:r>
          <m:r>
            <m:rPr>
              <m:sty m:val="p"/>
            </m:rPr>
            <m:t>28</m:t>
          </m:r>
          <m:r>
            <m:rPr>
              <m:nor/>
            </m:rPr>
            <m:t xml:space="preserve"> </m:t>
          </m:r>
          <m:r>
            <m:rPr>
              <m:sty m:val="p"/>
            </m:rPr>
            <m:t>cm</m:t>
          </m:r>
          <m:r>
            <m:rPr>
              <m:nor/>
            </m:rPr>
            <m:t> et </m:t>
          </m:r>
          <m:r>
            <m:rPr>
              <m:sty m:val="i"/>
            </m:rPr>
            <m:t>λ</m:t>
          </m:r>
          <m:r>
            <m:rPr>
              <m:sty m:val="p"/>
            </m:rPr>
            <m:t>=</m:t>
          </m:r>
          <m:r>
            <m:rPr>
              <m:sty m:val="p"/>
            </m:rPr>
            <m:t>20</m:t>
          </m:r>
          <m:r>
            <m:rPr>
              <m:sty m:val="p"/>
            </m:rPr>
            <m:t>,</m:t>
          </m:r>
          <m:r>
            <m:rPr>
              <m:sty m:val="p"/>
            </m:rPr>
            <m:t>5</m:t>
          </m:r>
          <m:r>
            <m:rPr>
              <m:nor/>
            </m:rPr>
            <m:t xml:space="preserve"> </m:t>
          </m:r>
          <m:r>
            <m:rPr>
              <m:sty m:val="p"/>
            </m:rPr>
            <m:t>cm</m:t>
          </m:r>
          <m:r>
            <m:rPr>
              <m:sty m:val="p"/>
            </m:rPr>
            <m:t>.</m:t>
          </m:r>
        </m:oMath>
      </m:oMathPara>
    </w:p>
    <w:p>
      <w:pPr>
        <w:spacing w:after="220" w:lineRule="auto"/>
      </w:pPr>
      <w:r>
        <w:rPr>
          <w:rFonts w:eastAsia="Georgia" w:cs="Georgia" w:ascii="Georgia" w:hAnsi="Georgia"/>
        </w:rPr>
        <w:t xml:space="preserve">Donner alors l'expression numérique de </w:t>
      </w:r>
      <m:oMath>
        <m:r>
          <m:rPr>
            <m:sty m:val="i"/>
          </m:rPr>
          <m:t>G</m:t>
        </m:r>
      </m:oMath>
      <w:r>
        <w:rPr/>
        <w:t xml:space="preserve"> (en T.m) en fonction de </w:t>
      </w:r>
      <m:oMath>
        <m:sSub>
          <m:sSubPr/>
          <m:e>
            <m:r>
              <m:rPr>
                <m:sty m:val="i"/>
              </m:rPr>
              <m:t>β</m:t>
            </m:r>
          </m:e>
          <m:sub>
            <m:r>
              <m:rPr>
                <m:sty m:val="i"/>
              </m:rPr>
              <m:t>m</m:t>
            </m:r>
          </m:sub>
        </m:sSub>
        <m:r>
          <m:rPr>
            <m:sty m:val="p"/>
          </m:rPr>
          <m:t>,</m:t>
        </m:r>
        <m:r>
          <m:rPr>
            <m:sty m:val="i"/>
          </m:rPr>
          <m:t>β</m:t>
        </m:r>
      </m:oMath>
      <w:r>
        <w:rPr/>
        <w:t xml:space="preserve">, de </w:t>
      </w:r>
      <m:oMath>
        <m:sSub>
          <m:sSubPr/>
          <m:e>
            <m:r>
              <m:rPr>
                <m:sty m:val="i"/>
              </m:rPr>
              <m:t>R</m:t>
            </m:r>
          </m:e>
          <m:sub>
            <m:r>
              <m:rPr>
                <m:sty m:val="i"/>
              </m:rPr>
              <m:t>T</m:t>
            </m:r>
          </m:sub>
        </m:sSub>
      </m:oMath>
      <w:r>
        <w:rPr/>
        <w:t xml:space="preserve"> (en </w:t>
      </w:r>
      <m:oMath>
        <m:r>
          <m:rPr>
            <m:sty m:val="p"/>
          </m:rPr>
          <m:t>Ω</m:t>
        </m:r>
      </m:oMath>
      <w:r>
        <w:rPr/>
        <w:t xml:space="preserve"> ) et de </w:t>
      </w:r>
      <m:oMath>
        <m:sSub>
          <m:sSubPr/>
          <m:e>
            <m:r>
              <m:rPr>
                <m:sty m:val="i"/>
              </m:rPr>
              <m:t>T</m:t>
            </m:r>
          </m:e>
          <m:sub>
            <m:r>
              <m:rPr>
                <m:sty m:val="p"/>
              </m:rPr>
              <m:t>0</m:t>
            </m:r>
          </m:sub>
        </m:sSub>
      </m:oMath>
      <w:r>
        <w:rPr/>
        <w:t xml:space="preserve"> (en s).</w:t>
      </w:r>
      <w:r>
        <w:rPr/>
        <w:br w:type="textWrapping"/>
      </w:r>
      <w:r>
        <w:rPr>
          <w:rFonts w:eastAsia="Georgia" w:cs="Georgia" w:ascii="Georgia" w:hAnsi="Georgia"/>
        </w:rPr>
        <w:t xml:space="preserve">3.3 Détermination de </w:t>
      </w:r>
      <m:oMath>
        <m:sSub>
          <m:sSubPr/>
          <m:e>
            <m:r>
              <m:rPr>
                <m:sty m:val="i"/>
              </m:rPr>
              <m:t>β</m:t>
            </m:r>
          </m:e>
          <m:sub>
            <m:r>
              <m:rPr>
                <m:sty m:val="i"/>
              </m:rPr>
              <m:t>m</m:t>
            </m:r>
          </m:sub>
        </m:sSub>
      </m:oMath>
      <w:r>
        <w:rPr/>
        <w:t xml:space="preserve"> et </w:t>
      </w:r>
      <m:oMath>
        <m:sSub>
          <m:sSubPr/>
          <m:e>
            <m:r>
              <m:rPr>
                <m:sty m:val="i"/>
              </m:rPr>
              <m:t>T</m:t>
            </m:r>
          </m:e>
          <m:sub>
            <m:r>
              <m:rPr>
                <m:sty m:val="p"/>
              </m:rPr>
              <m:t>0</m:t>
            </m:r>
          </m:sub>
        </m:sSub>
      </m:oMath>
      <w:r>
        <w:rPr/>
        <w:t xml:space="preserve"> :</w:t>
      </w:r>
    </w:p>
    <w:p>
      <w:pPr>
        <w:spacing w:after="220" w:lineRule="auto"/>
      </w:pPr>
      <w:r>
        <w:rPr>
          <w:rFonts w:eastAsia="Georgia" w:cs="Georgia" w:ascii="Georgia" w:hAnsi="Georgia"/>
        </w:rPr>
        <w:t xml:space="preserve">On étudie le mouvement, supposé pseudo-périodique du bras du sismomètre en circuit ouvert, et en l'absence de tremblement de terre.</w:t>
      </w:r>
      <w:r>
        <w:rPr/>
        <w:br w:type="textWrapping"/>
      </w:r>
      <w:r>
        <w:rPr>
          <w:rFonts w:eastAsia="Georgia" w:cs="Georgia" w:ascii="Georgia" w:hAnsi="Georgia"/>
        </w:rPr>
        <w:t xml:space="preserve">Déterminer l'équation du mouvement et déterminer l'expression de </w:t>
      </w:r>
      <m:oMath>
        <m:sSub>
          <m:sSubPr/>
          <m:e>
            <m:r>
              <m:rPr>
                <m:sty m:val="i"/>
              </m:rPr>
              <m:t>T</m:t>
            </m:r>
          </m:e>
          <m:sub>
            <m:r>
              <m:rPr>
                <m:sty m:val="p"/>
              </m:rPr>
              <m:t>0</m:t>
            </m:r>
          </m:sub>
        </m:sSub>
      </m:oMath>
      <w:r>
        <w:rPr>
          <w:rFonts w:eastAsia="Georgia" w:cs="Georgia" w:ascii="Georgia" w:hAnsi="Georgia"/>
        </w:rPr>
        <w:t xml:space="preserve"> en fonction de la pseudo-période </w:t>
      </w:r>
      <m:oMath>
        <m:sSub>
          <m:sSubPr/>
          <m:e>
            <m:r>
              <m:rPr>
                <m:sty m:val="i"/>
              </m:rPr>
              <m:t>T</m:t>
            </m:r>
          </m:e>
          <m:sub>
            <m:r>
              <m:rPr>
                <m:sty m:val="p"/>
              </m:rPr>
              <m:t>0</m:t>
            </m:r>
          </m:sub>
        </m:sSub>
      </m:oMath>
      <w:r>
        <w:rPr/>
        <w:t xml:space="preserve"> ' et de </w:t>
      </w:r>
      <m:oMath>
        <m:sSub>
          <m:sSubPr/>
          <m:e>
            <m:r>
              <m:rPr>
                <m:sty m:val="i"/>
              </m:rPr>
              <m:t>β</m:t>
            </m:r>
          </m:e>
          <m:sub>
            <m:r>
              <m:rPr>
                <m:sty m:val="i"/>
              </m:rPr>
              <m:t>m</m:t>
            </m:r>
          </m:sub>
        </m:sSub>
      </m:oMath>
      <w:r>
        <w:rPr/>
        <w:t xml:space="preserve">.</w:t>
      </w:r>
      <w:r>
        <w:rPr/>
        <w:br w:type="textWrapping"/>
      </w:r>
      <w:r>
        <w:rPr/>
        <w:t xml:space="preserve">3.4 On mesure alors le rapport de deux amplitudes successives </w:t>
      </w:r>
      <m:oMath>
        <m:r>
          <m:rPr>
            <m:sty m:val="i"/>
          </m:rPr>
          <m:t>m</m:t>
        </m:r>
        <m:r>
          <m:rPr>
            <m:sty m:val="p"/>
          </m:rPr>
          <m:t>=</m:t>
        </m:r>
        <m:f>
          <m:fPr>
            <m:ctrlPr>
              <w:rPr>
                <w:rFonts w:ascii="Cambria Math" w:hAnsi="Cambria Math"/>
              </w:rPr>
            </m:ctrlPr>
          </m:fPr>
          <m:num>
            <m:sSub>
              <m:sSubPr/>
              <m:e>
                <m:r>
                  <m:rPr>
                    <m:sty m:val="i"/>
                  </m:rPr>
                  <m:t>a</m:t>
                </m:r>
              </m:e>
              <m:sub>
                <m:r>
                  <m:rPr>
                    <m:sty m:val="i"/>
                  </m:rPr>
                  <m:t>n</m:t>
                </m:r>
              </m:sub>
            </m:sSub>
          </m:num>
          <m:den>
            <m:sSub>
              <m:sSubPr/>
              <m:e>
                <m:r>
                  <m:rPr>
                    <m:sty m:val="i"/>
                  </m:rPr>
                  <m:t>a</m:t>
                </m:r>
              </m:e>
              <m:sub>
                <m:r>
                  <m:rPr>
                    <m:sty m:val="i"/>
                  </m:rPr>
                  <m:t>n</m:t>
                </m:r>
                <m:r>
                  <m:rPr>
                    <m:sty m:val="p"/>
                  </m:rPr>
                  <m:t>+</m:t>
                </m:r>
                <m:r>
                  <m:rPr>
                    <m:sty m:val="p"/>
                  </m:rPr>
                  <m:t>1</m:t>
                </m:r>
              </m:sub>
            </m:sSub>
          </m:den>
        </m:f>
      </m:oMath>
      <w:r>
        <w:rPr>
          <w:rFonts w:eastAsia="Georgia" w:cs="Georgia" w:ascii="Georgia" w:hAnsi="Georgia"/>
        </w:rPr>
        <w:t xml:space="preserve"> et la pseudopériode </w:t>
      </w:r>
      <m:oMath>
        <m:sSub>
          <m:sSubPr/>
          <m:e>
            <m:r>
              <m:rPr>
                <m:sty m:val="i"/>
              </m:rPr>
              <m:t>T</m:t>
            </m:r>
          </m:e>
          <m:sub>
            <m:r>
              <m:rPr>
                <m:sty m:val="p"/>
              </m:rPr>
              <m:t>0</m:t>
            </m:r>
          </m:sub>
        </m:sSub>
        <m:sSup>
          <m:sSupPr/>
          <m:e>
            <m:r>
              <m:t xml:space="preserve"> </m:t>
            </m:r>
          </m:e>
          <m:sup>
            <m:r>
              <m:rPr>
                <m:sty m:val="i"/>
              </m:rPr>
              <m:t>′</m:t>
            </m:r>
          </m:sup>
        </m:sSup>
      </m:oMath>
      <w:r>
        <w:rPr/>
        <w:t xml:space="preserve">. Calculer </w:t>
      </w:r>
      <m:oMath>
        <m:sSub>
          <m:sSubPr/>
          <m:e>
            <m:r>
              <m:rPr>
                <m:sty m:val="i"/>
              </m:rPr>
              <m:t>β</m:t>
            </m:r>
          </m:e>
          <m:sub>
            <m:r>
              <m:rPr>
                <m:sty m:val="i"/>
              </m:rPr>
              <m:t>m</m:t>
            </m:r>
          </m:sub>
        </m:sSub>
      </m:oMath>
      <w:r>
        <w:rPr>
          <w:rFonts w:eastAsia="Georgia" w:cs="Georgia" w:ascii="Georgia" w:hAnsi="Georgia"/>
        </w:rPr>
        <w:t xml:space="preserve"> en fonction du décrément logarithmique </w:t>
      </w:r>
      <m:oMath>
        <m:r>
          <m:rPr>
            <m:sty m:val="i"/>
          </m:rPr>
          <m:t>δ</m:t>
        </m:r>
      </m:oMath>
      <w:r>
        <w:rPr>
          <w:rFonts w:eastAsia="Georgia" w:cs="Georgia" w:ascii="Georgia" w:hAnsi="Georgia"/>
        </w:rPr>
        <w:t xml:space="preserve">, égal à </w:t>
      </w:r>
      <m:oMath>
        <m:r>
          <m:rPr>
            <m:sty m:val="p"/>
          </m:rPr>
          <m:t>ln</m:t>
        </m:r>
        <m:r>
          <m:rPr>
            <m:sty m:val="p"/>
          </m:rPr>
          <m:t>⁡</m:t>
        </m:r>
        <m:r>
          <m:rPr>
            <m:sty m:val="p"/>
          </m:rPr>
          <m:t>(</m:t>
        </m:r>
        <m:r>
          <m:rPr>
            <m:sty m:val="i"/>
          </m:rPr>
          <m:t>m</m:t>
        </m:r>
        <m:r>
          <m:rPr>
            <m:sty m:val="p"/>
          </m:rPr>
          <m:t>)</m:t>
        </m:r>
      </m:oMath>
      <w:r>
        <w:rPr/>
        <w:t xml:space="preserve">.</w:t>
      </w:r>
    </w:p>
    <w:p>
      <w:pPr>
        <w:spacing w:line="271" w:before="240" w:lineRule="auto"/>
      </w:pPr>
      <w:r>
        <w:rPr>
          <w:rFonts w:eastAsia="Georgia" w:cs="Georgia" w:ascii="Georgia" w:hAnsi="Georgia"/>
          <w:b/>
          <w:sz w:val="33"/>
        </w:rPr>
        <w:t xml:space="preserve">3.5 Détermination de </w:t>
      </w:r>
      <m:oMath>
        <m:r>
          <m:rPr>
            <m:sty m:val="i"/>
          </m:rPr>
          <w:rPr>
            <w:sz w:val="33"/>
          </w:rPr>
          <m:t>β</m:t>
        </m:r>
      </m:oMath>
      <w:r>
        <w:rPr>
          <w:b/>
          <w:sz w:val="33"/>
        </w:rPr>
        <w:t xml:space="preserve"> :</w:t>
      </w:r>
    </w:p>
    <w:p>
      <w:pPr>
        <w:spacing w:after="220" w:lineRule="auto"/>
      </w:pPr>
      <w:r>
        <w:rPr>
          <w:rFonts w:eastAsia="Georgia" w:cs="Georgia" w:ascii="Georgia" w:hAnsi="Georgia"/>
        </w:rPr>
        <w:t xml:space="preserve">On étudie le mouvement, supposé pseudo-périodique, du bras du sismomètre lorsque la bobine est fermée sur une résistance équivalente </w:t>
      </w:r>
      <m:oMath>
        <m:sSup>
          <m:sSupPr/>
          <m:e>
            <m:r>
              <m:rPr>
                <m:sty m:val="i"/>
              </m:rPr>
              <m:t>R</m:t>
            </m:r>
          </m:e>
          <m:sup>
            <m:r>
              <m:rPr>
                <m:sty m:val="i"/>
              </m:rPr>
              <m:t>′</m:t>
            </m:r>
          </m:sup>
        </m:sSup>
      </m:oMath>
      <w:r>
        <w:rPr>
          <w:rFonts w:eastAsia="Georgia" w:cs="Georgia" w:ascii="Georgia" w:hAnsi="Georgia"/>
        </w:rPr>
        <w:t xml:space="preserve"> choisie convenablement, et connue. Comment peut-on déterminer </w:t>
      </w:r>
      <m:oMath>
        <m:r>
          <m:rPr>
            <m:sty m:val="i"/>
          </m:rPr>
          <m:t>β</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23712f9b073340d6530b4fe90e229f301ef8de0.jpg" TargetMode="Internal"/><Relationship Id="rId6" Type="http://schemas.openxmlformats.org/officeDocument/2006/relationships/image" Target="media/image-24f21431ad17868d7d1b608cfa18d3293af2556e.jpg" TargetMode="Internal"/><Relationship Id="rId7" Type="http://schemas.openxmlformats.org/officeDocument/2006/relationships/image" Target="media/image-f45291382a5d039ec357f58957379f7a7d8b5179.jpg" TargetMode="Internal"/><Relationship Id="rId8" Type="http://schemas.openxmlformats.org/officeDocument/2006/relationships/image" Target="media/image-ff71b8c23227229e27763045c13cceedaa7a1e0a.jpg" TargetMode="Internal"/><Relationship Id="rId9" Type="http://schemas.openxmlformats.org/officeDocument/2006/relationships/image" Target="media/image-cbfb246ac145b4fccd752ad81b99afd95b8a6c20.jpg" TargetMode="Internal"/><Relationship Id="rId10" Type="http://schemas.openxmlformats.org/officeDocument/2006/relationships/image" Target="media/image-1895ada72d48cc0d0c6325d2b3796a07530f8041.jpg" TargetMode="Internal"/><Relationship Id="rId11" Type="http://schemas.openxmlformats.org/officeDocument/2006/relationships/image" Target="media/image-60b2a01752d59ae179c7b4ca002da9d1f90ec2b4.jpg" TargetMode="Internal"/><Relationship Id="rId12" Type="http://schemas.openxmlformats.org/officeDocument/2006/relationships/image" Target="media/image-c52c9528c30ea887da3dae4d7153b1225be476ba.jpg" TargetMode="Internal"/><Relationship Id="rId13" Type="http://schemas.openxmlformats.org/officeDocument/2006/relationships/image" Target="media/image-2c859628f25762a9a26710f4bbfe24e83962bde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2025-09-04T21:50:37.257Z</dcterms:created>
  <dcterms:modified xsi:type="dcterms:W3CDTF">2025-09-04T21:50:37.257Z</dcterms:modified>
</cp:coreProperties>
</file>