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Epreuve de Physique A</w:t>
      </w:r>
    </w:p>
    <w:p>
      <w:pPr>
        <w:spacing w:lineRule="auto"/>
        <w:ind w:left="2265" w:right="2265"/>
        <w:jc w:val="center"/>
      </w:pPr>
      <w:r>
        <w:rPr>
          <w:rFonts w:eastAsia="Georgia" w:cs="Georgia" w:ascii="Georgia" w:hAnsi="Georgia"/>
        </w:rPr>
        <w:t xml:space="preserve">Durée 4 h</w:t>
      </w:r>
    </w:p>
    <w:p>
      <w:pPr>
        <w:spacing w:after="220" w:lineRule="auto"/>
      </w:pPr>
      <w:r>
        <w:rPr>
          <w:rFonts w:eastAsia="Georgia" w:cs="Georgia" w:ascii="Georgia" w:hAnsi="Georgia"/>
        </w:rPr>
        <w:t xml:space="preserve">Si ,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rFonts w:eastAsia="Georgia" w:cs="Georgia" w:ascii="Georgia" w:hAnsi="Georgia"/>
          <w:b/>
          <w:sz w:val="42"/>
        </w:rPr>
        <w:t xml:space="preserve">L'usage de la calculatrice est autorisé</w:t>
      </w:r>
    </w:p>
    <w:p>
      <w:pPr>
        <w:spacing w:after="220" w:lineRule="auto"/>
      </w:pPr>
      <w:r>
        <w:rPr>
          <w:rFonts w:eastAsia="Georgia" w:cs="Georgia" w:ascii="Georgia" w:hAnsi="Georgia"/>
        </w:rPr>
        <w:t xml:space="preserve">Au début de chaque partie, son "poids" dans le barème est indiqué en pourcentage.</w:t>
      </w:r>
    </w:p>
    <w:p>
      <w:pPr>
        <w:spacing w:line="271" w:before="330" w:lineRule="auto"/>
      </w:pPr>
      <w:r>
        <w:rPr>
          <w:b/>
          <w:sz w:val="42"/>
        </w:rPr>
        <w:t xml:space="preserve">QUELQUES ANALOGIES ELECTRIQUES ET MAGNETIQUES</w:t>
      </w:r>
    </w:p>
    <w:p>
      <w:pPr>
        <w:spacing w:after="220" w:lineRule="auto"/>
      </w:pPr>
      <w:r>
        <w:rPr>
          <w:rFonts w:eastAsia="Georgia" w:cs="Georgia" w:ascii="Georgia" w:hAnsi="Georgia"/>
        </w:rPr>
        <w:t xml:space="preserve">On se propose dans ce problème d'étudier différents phénomènes électromagnétiques, en géométrie cylindrique.</w:t>
      </w:r>
      <w:r>
        <w:rPr/>
        <w:br w:type="textWrapping"/>
      </w:r>
    </w:p>
    <w:p>
      <w:pPr>
        <w:spacing w:lineRule="auto"/>
        <w:jc w:val="center"/>
      </w:pPr>
      <w:r>
        <w:rPr/>
        <w:drawing>
          <wp:inline distB="0" distL="0" distR="0" distT="0">
            <wp:extent cx="5486400" cy="4992624"/>
            <wp:effectExtent b="0" l="0" r="0" t="0"/>
            <wp:docPr id="1" name="image-6804f34d9891241e6c68edb9aecf0878788b03f1.jpg"/>
            <a:graphic>
              <a:graphicData uri="http://schemas.openxmlformats.org/drawingml/2006/picture">
                <pic:pic>
                  <pic:nvPicPr>
                    <pic:cNvPr id="1" name="image-6804f34d9891241e6c68edb9aecf0878788b03f1.jpg" descr=""/>
                    <pic:cNvPicPr/>
                  </pic:nvPicPr>
                  <pic:blipFill>
                    <a:blip r:embed="rId5" cstate="print"/>
                    <a:srcRect b="0" l="0" r="0" t="0"/>
                    <a:stretch>
                      <a:fillRect/>
                    </a:stretch>
                  </pic:blipFill>
                  <pic:spPr>
                    <a:xfrm>
                      <a:off x="0" y="0"/>
                      <a:ext cx="5486400" cy="4992624"/>
                    </a:xfrm>
                    <a:prstGeom prst="rect"/>
                  </pic:spPr>
                </pic:pic>
              </a:graphicData>
            </a:graphic>
          </wp:inline>
        </w:drawing>
      </w:r>
    </w:p>
    <w:p>
      <w:pPr>
        <w:spacing w:after="220" w:lineRule="auto"/>
      </w:pPr>
      <w:r>
        <w:rPr/>
        <w:t xml:space="preserve">Un point </w:t>
      </w:r>
      <m:oMath>
        <m:r>
          <m:rPr>
            <m:sty m:val="i"/>
          </m:rPr>
          <m:t>M</m:t>
        </m:r>
      </m:oMath>
      <w:r>
        <w:rPr>
          <w:rFonts w:eastAsia="Georgia" w:cs="Georgia" w:ascii="Georgia" w:hAnsi="Georgia"/>
        </w:rPr>
        <w:t xml:space="preserve"> de l'espace sera repéré par ses coordonnées cylindriques ( </w:t>
      </w:r>
      <m:oMath>
        <m:r>
          <m:rPr>
            <m:sty m:val="i"/>
          </m:rPr>
          <m:t>r</m:t>
        </m:r>
        <m:r>
          <m:rPr>
            <m:sty m:val="p"/>
          </m:rPr>
          <m:t>,</m:t>
        </m:r>
        <m:r>
          <m:rPr>
            <m:sty m:val="i"/>
          </m:rPr>
          <m:t>θ</m:t>
        </m:r>
        <m:r>
          <m:rPr>
            <m:sty m:val="p"/>
          </m:rPr>
          <m:t>,</m:t>
        </m:r>
        <m:r>
          <m:rPr>
            <m:sty m:val="i"/>
          </m:rPr>
          <m:t>z</m:t>
        </m:r>
      </m:oMath>
      <w:r>
        <w:rPr/>
        <w:t xml:space="preserve"> ), l'axe </w:t>
      </w:r>
      <m:oMath>
        <m:r>
          <m:rPr>
            <m:sty m:val="i"/>
          </m:rPr>
          <m:t>O</m:t>
        </m:r>
        <m:r>
          <m:rPr>
            <m:sty m:val="i"/>
          </m:rPr>
          <m:t>z</m:t>
        </m:r>
      </m:oMath>
      <w:r>
        <w:rPr>
          <w:rFonts w:eastAsia="Georgia" w:cs="Georgia" w:ascii="Georgia" w:hAnsi="Georgia"/>
        </w:rPr>
        <w:t xml:space="preserve"> étant l'axe de symétrie de révolution des phénomènes étudiés.</w:t>
      </w:r>
    </w:p>
    <w:p>
      <w:pPr>
        <w:spacing w:after="220" w:lineRule="auto"/>
      </w:pPr>
      <w:r>
        <w:rPr/>
        <w:t xml:space="preserve">La base ( </w:t>
      </w:r>
      <m:oMath>
        <m:sSub>
          <m:sSubPr/>
          <m:e>
            <m:acc>
              <m:accPr>
                <m:chr m:val="⃗"/>
              </m:accPr>
              <m:e>
                <m:r>
                  <m:rPr>
                    <m:sty m:val="p"/>
                  </m:rPr>
                  <m:t>u</m:t>
                </m:r>
              </m:e>
            </m:acc>
          </m:e>
          <m:sub>
            <m:r>
              <m:rPr>
                <m:sty m:val="p"/>
              </m:rPr>
              <m:t>r</m:t>
            </m:r>
          </m:sub>
        </m:sSub>
        <m:r>
          <m:rPr>
            <m:sty m:val="p"/>
          </m:rPr>
          <m:t>,</m:t>
        </m:r>
        <m:sSub>
          <m:sSubPr/>
          <m:e>
            <m:acc>
              <m:accPr>
                <m:chr m:val="⃗"/>
              </m:accPr>
              <m:e>
                <m:r>
                  <m:rPr>
                    <m:sty m:val="p"/>
                  </m:rPr>
                  <m:t>u</m:t>
                </m:r>
              </m:e>
            </m:acc>
          </m:e>
          <m:sub>
            <m:r>
              <m:rPr>
                <m:sty m:val="i"/>
              </m:rPr>
              <m:t>θ</m:t>
            </m:r>
          </m:sub>
        </m:sSub>
      </m:oMath>
      <w:r>
        <w:rPr/>
        <w:t xml:space="preserve"> ) est l'image de la base ( </w:t>
      </w:r>
      <m:oMath>
        <m:sSub>
          <m:sSubPr/>
          <m:e>
            <m:acc>
              <m:accPr>
                <m:chr m:val="⃗"/>
              </m:accPr>
              <m:e>
                <m:r>
                  <m:rPr>
                    <m:sty m:val="p"/>
                  </m:rPr>
                  <m:t>u</m:t>
                </m:r>
              </m:e>
            </m:acc>
          </m:e>
          <m:sub>
            <m:r>
              <m:rPr>
                <m:sty m:val="p"/>
              </m:rPr>
              <m:t>x</m:t>
            </m:r>
          </m:sub>
        </m:sSub>
        <m:r>
          <m:rPr>
            <m:sty m:val="p"/>
          </m:rPr>
          <m:t>,</m:t>
        </m:r>
        <m:sSub>
          <m:sSubPr/>
          <m:e>
            <m:acc>
              <m:accPr>
                <m:chr m:val="⃗"/>
              </m:accPr>
              <m:e>
                <m:r>
                  <m:rPr>
                    <m:sty m:val="p"/>
                  </m:rPr>
                  <m:t>u</m:t>
                </m:r>
              </m:e>
            </m:acc>
          </m:e>
          <m:sub>
            <m:r>
              <m:rPr>
                <m:sty m:val="p"/>
              </m:rPr>
              <m:t>y</m:t>
            </m:r>
          </m:sub>
        </m:sSub>
      </m:oMath>
      <w:r>
        <w:rPr/>
        <w:t xml:space="preserve"> ) par la rotation d'axe Oz et d'angle </w:t>
      </w:r>
      <m:oMath>
        <m:r>
          <m:rPr>
            <m:sty m:val="i"/>
          </m:rPr>
          <m:t>θ</m:t>
        </m:r>
      </m:oMath>
      <w:r>
        <w:rPr/>
        <w:t xml:space="preserve">.</w:t>
      </w:r>
      <w:r>
        <w:rPr/>
        <w:br w:type="textWrapping"/>
      </w:r>
      <w:r>
        <w:rPr>
          <w:rFonts w:eastAsia="Georgia" w:cs="Georgia" w:ascii="Georgia" w:hAnsi="Georgia"/>
        </w:rPr>
        <w:t xml:space="preserve">Dans les parties 1 et 2 , on considère un cylindre d'axe Oz , de section droite circulaire de rayon </w:t>
      </w:r>
      <m:oMath>
        <m:r>
          <m:rPr>
            <m:sty m:val="i"/>
          </m:rPr>
          <m:t>R</m:t>
        </m:r>
      </m:oMath>
      <w:r>
        <w:rPr/>
        <w:t xml:space="preserve">, et de hauteur </w:t>
      </w:r>
      <m:oMath>
        <m:r>
          <m:rPr>
            <m:sty m:val="i"/>
          </m:rPr>
          <m:t>h</m:t>
        </m:r>
      </m:oMath>
      <w:r>
        <w:rPr>
          <w:rFonts w:eastAsia="Georgia" w:cs="Georgia" w:ascii="Georgia" w:hAnsi="Georgia"/>
        </w:rPr>
        <w:t xml:space="preserve"> supposée très grande devant </w:t>
      </w:r>
      <m:oMath>
        <m:r>
          <m:rPr>
            <m:sty m:val="i"/>
          </m:rPr>
          <m:t>R</m:t>
        </m:r>
      </m:oMath>
      <w:r>
        <w:rPr/>
        <w:t xml:space="preserve">.</w:t>
      </w:r>
    </w:p>
    <w:p>
      <w:pPr>
        <w:spacing w:after="220" w:lineRule="auto"/>
      </w:pPr>
      <w:r>
        <w:rPr>
          <w:rFonts w:eastAsia="Georgia" w:cs="Georgia" w:ascii="Georgia" w:hAnsi="Georgia"/>
        </w:rPr>
        <w:t xml:space="preserve">Dans les parties 1 et 2 , le champ électromagnétique est permanent, tandis que dans la partie 3 , on s'intéresse à la propagation d'un champ variable dans le temps, sans se préoccuper des champs permanents.</w:t>
      </w:r>
    </w:p>
    <w:p>
      <w:pPr>
        <w:spacing w:after="220" w:lineRule="auto"/>
      </w:pPr>
      <w:r>
        <w:rPr>
          <w:rFonts w:eastAsia="Georgia" w:cs="Georgia" w:ascii="Georgia" w:hAnsi="Georgia"/>
        </w:rPr>
        <w:t xml:space="preserve">On donne ci-dessous les expressions des opérateurs dans le système des coordonnées cylindriques.</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acc>
                  <m:accPr>
                    <m:chr m:val="⃗"/>
                  </m:accPr>
                  <m:e>
                    <m:r>
                      <m:rPr>
                        <m:sty m:val="p"/>
                      </m:rPr>
                      <m:t>grad</m:t>
                    </m:r>
                    <m:r>
                      <m:rPr>
                        <m:sty m:val="i"/>
                      </m:rPr>
                      <m:t>f</m:t>
                    </m:r>
                  </m:e>
                </m:acc>
                <m:r>
                  <m:rPr>
                    <m:sty m:val="p"/>
                  </m:rPr>
                  <m:t>=</m:t>
                </m:r>
                <m:f>
                  <m:fPr>
                    <m:ctrlPr>
                      <w:rPr>
                        <w:rFonts w:ascii="Cambria Math" w:hAnsi="Cambria Math"/>
                      </w:rPr>
                    </m:ctrlPr>
                  </m:fPr>
                  <m:num>
                    <m:r>
                      <m:rPr>
                        <m:sty m:val="i"/>
                      </m:rPr>
                      <m:t>∂</m:t>
                    </m:r>
                    <m:r>
                      <m:rPr>
                        <m:sty m:val="i"/>
                      </m:rPr>
                      <m:t>f</m:t>
                    </m:r>
                  </m:num>
                  <m:den>
                    <m:r>
                      <m:rPr>
                        <m:sty m:val="i"/>
                      </m:rPr>
                      <m:t>∂</m:t>
                    </m:r>
                    <m:r>
                      <m:rPr>
                        <m:sty m:val="i"/>
                      </m:rPr>
                      <m:t>r</m:t>
                    </m:r>
                  </m:den>
                </m:f>
                <m:sSub>
                  <m:sSubPr/>
                  <m:e>
                    <m:acc>
                      <m:accPr>
                        <m:chr m:val="⃗"/>
                      </m:accPr>
                      <m:e>
                        <m:r>
                          <m:rPr>
                            <m:sty m:val="i"/>
                          </m:rPr>
                          <m:t>u</m:t>
                        </m:r>
                      </m:e>
                    </m:acc>
                  </m:e>
                  <m:sub>
                    <m:r>
                      <m:rPr>
                        <m:sty m:val="i"/>
                      </m:rPr>
                      <m:t>r</m:t>
                    </m:r>
                  </m:sub>
                </m:sSub>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r>
                      <m:rPr>
                        <m:sty m:val="i"/>
                      </m:rPr>
                      <m:t>f</m:t>
                    </m:r>
                  </m:num>
                  <m:den>
                    <m:r>
                      <m:rPr>
                        <m:sty m:val="i"/>
                      </m:rPr>
                      <m:t>∂</m:t>
                    </m:r>
                    <m:r>
                      <m:rPr>
                        <m:sty m:val="i"/>
                      </m:rPr>
                      <m:t>θ</m:t>
                    </m:r>
                  </m:den>
                </m:f>
                <m:sSub>
                  <m:sSubPr/>
                  <m:e>
                    <m:acc>
                      <m:accPr>
                        <m:chr m:val="⃗"/>
                      </m:accPr>
                      <m:e>
                        <m:r>
                          <m:rPr>
                            <m:sty m:val="i"/>
                          </m:rPr>
                          <m:t>u</m:t>
                        </m:r>
                      </m:e>
                    </m:acc>
                  </m:e>
                  <m:sub>
                    <m:r>
                      <m:rPr>
                        <m:sty m:val="i"/>
                      </m:rPr>
                      <m:t>θ</m:t>
                    </m:r>
                  </m:sub>
                </m:sSub>
                <m:r>
                  <m:rPr>
                    <m:sty m:val="p"/>
                  </m:rPr>
                  <m:t>+</m:t>
                </m:r>
                <m:f>
                  <m:fPr>
                    <m:ctrlPr>
                      <w:rPr>
                        <w:rFonts w:ascii="Cambria Math" w:hAnsi="Cambria Math"/>
                      </w:rPr>
                    </m:ctrlPr>
                  </m:fPr>
                  <m:num>
                    <m:r>
                      <m:rPr>
                        <m:sty m:val="i"/>
                      </m:rPr>
                      <m:t>∂</m:t>
                    </m:r>
                    <m:r>
                      <m:rPr>
                        <m:sty m:val="i"/>
                      </m:rPr>
                      <m:t>f</m:t>
                    </m:r>
                  </m:num>
                  <m:den>
                    <m:r>
                      <m:rPr>
                        <m:sty m:val="i"/>
                      </m:rPr>
                      <m:t>∂</m:t>
                    </m:r>
                    <m:r>
                      <m:rPr>
                        <m:sty m:val="i"/>
                      </m:rPr>
                      <m:t>z</m:t>
                    </m:r>
                  </m:den>
                </m:f>
                <m:sSub>
                  <m:sSubPr/>
                  <m:e>
                    <m:acc>
                      <m:accPr>
                        <m:chr m:val="⃗"/>
                      </m:accPr>
                      <m:e>
                        <m:r>
                          <m:rPr>
                            <m:sty m:val="i"/>
                          </m:rPr>
                          <m:t>u</m:t>
                        </m:r>
                      </m:e>
                    </m:acc>
                  </m:e>
                  <m:sub>
                    <m:r>
                      <m:rPr>
                        <m:sty m:val="i"/>
                      </m:rPr>
                      <m:t>z</m:t>
                    </m:r>
                  </m:sub>
                </m:sSub>
              </m:e>
            </m:mr>
            <m:mr>
              <m:e/>
              <m:e>
                <m:r>
                  <m:rPr>
                    <m:sty m:val="p"/>
                  </m:rPr>
                  <m:t>div</m:t>
                </m:r>
                <m:acc>
                  <m:accPr>
                    <m:chr m:val="⃗"/>
                  </m:accPr>
                  <m:e>
                    <m:r>
                      <m:rPr>
                        <m:sty m:val="i"/>
                      </m:rPr>
                      <m:t>U</m:t>
                    </m:r>
                  </m:e>
                </m:acc>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d>
                      <m:dPr>
                        <m:begChr m:val="("/>
                        <m:endChr m:val=")"/>
                        <m:ctrlPr>
                          <w:rPr>
                            <w:rFonts w:ascii="Cambria Math" w:hAnsi="Cambria Math"/>
                          </w:rPr>
                        </m:ctrlPr>
                      </m:dPr>
                      <m:e>
                        <m:r>
                          <m:rPr>
                            <m:sty m:val="i"/>
                          </m:rPr>
                          <m:t>r</m:t>
                        </m:r>
                        <m:sSub>
                          <m:sSubPr/>
                          <m:e>
                            <m:r>
                              <m:rPr>
                                <m:sty m:val="i"/>
                              </m:rPr>
                              <m:t>U</m:t>
                            </m:r>
                          </m:e>
                          <m:sub>
                            <m:r>
                              <m:rPr>
                                <m:sty m:val="i"/>
                              </m:rPr>
                              <m:t>r</m:t>
                            </m:r>
                          </m:sub>
                        </m:sSub>
                      </m:e>
                    </m:d>
                  </m:num>
                  <m:den>
                    <m:r>
                      <m:rPr>
                        <m:sty m:val="i"/>
                      </m:rPr>
                      <m:t>∂</m:t>
                    </m:r>
                    <m:r>
                      <m:rPr>
                        <m:sty m:val="i"/>
                      </m:rPr>
                      <m:t>r</m:t>
                    </m:r>
                  </m:den>
                </m:f>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sSub>
                      <m:sSubPr/>
                      <m:e>
                        <m:r>
                          <m:rPr>
                            <m:sty m:val="i"/>
                          </m:rPr>
                          <m:t>U</m:t>
                        </m:r>
                      </m:e>
                      <m:sub>
                        <m:r>
                          <m:rPr>
                            <m:sty m:val="i"/>
                          </m:rPr>
                          <m:t>θ</m:t>
                        </m:r>
                      </m:sub>
                    </m:sSub>
                  </m:num>
                  <m:den>
                    <m:r>
                      <m:rPr>
                        <m:sty m:val="i"/>
                      </m:rPr>
                      <m:t>∂</m:t>
                    </m:r>
                    <m:r>
                      <m:rPr>
                        <m:sty m:val="i"/>
                      </m:rPr>
                      <m:t>θ</m:t>
                    </m:r>
                  </m:den>
                </m:f>
                <m:r>
                  <m:rPr>
                    <m:sty m:val="p"/>
                  </m:rPr>
                  <m:t>+</m:t>
                </m:r>
                <m:f>
                  <m:fPr>
                    <m:ctrlPr>
                      <w:rPr>
                        <w:rFonts w:ascii="Cambria Math" w:hAnsi="Cambria Math"/>
                      </w:rPr>
                    </m:ctrlPr>
                  </m:fPr>
                  <m:num>
                    <m:r>
                      <m:rPr>
                        <m:sty m:val="i"/>
                      </m:rPr>
                      <m:t>∂</m:t>
                    </m:r>
                    <m:sSub>
                      <m:sSubPr/>
                      <m:e>
                        <m:r>
                          <m:rPr>
                            <m:sty m:val="i"/>
                          </m:rPr>
                          <m:t>U</m:t>
                        </m:r>
                      </m:e>
                      <m:sub>
                        <m:r>
                          <m:rPr>
                            <m:sty m:val="i"/>
                          </m:rPr>
                          <m:t>z</m:t>
                        </m:r>
                      </m:sub>
                    </m:sSub>
                  </m:num>
                  <m:den>
                    <m:r>
                      <m:rPr>
                        <m:sty m:val="i"/>
                      </m:rPr>
                      <m:t>∂</m:t>
                    </m:r>
                    <m:r>
                      <m:rPr>
                        <m:sty m:val="i"/>
                      </m:rPr>
                      <m:t>z</m:t>
                    </m:r>
                  </m:den>
                </m:f>
              </m:e>
            </m:mr>
            <m:mr>
              <m:e/>
              <m:e>
                <m:acc>
                  <m:accPr>
                    <m:chr m:val="⃗"/>
                  </m:accPr>
                  <m:e>
                    <m:r>
                      <m:rPr>
                        <m:sty m:val="p"/>
                      </m:rPr>
                      <m:t>Rot</m:t>
                    </m:r>
                    <m:r>
                      <m:rPr>
                        <m:sty m:val="i"/>
                      </m:rPr>
                      <m:t>U</m:t>
                    </m:r>
                  </m:e>
                </m:acc>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sSub>
                          <m:sSubPr/>
                          <m:e>
                            <m:r>
                              <m:rPr>
                                <m:sty m:val="i"/>
                              </m:rPr>
                              <m:t>U</m:t>
                            </m:r>
                          </m:e>
                          <m:sub>
                            <m:r>
                              <m:rPr>
                                <m:sty m:val="i"/>
                              </m:rPr>
                              <m:t>z</m:t>
                            </m:r>
                          </m:sub>
                        </m:sSub>
                      </m:num>
                      <m:den>
                        <m:r>
                          <m:rPr>
                            <m:sty m:val="i"/>
                          </m:rPr>
                          <m:t>∂</m:t>
                        </m:r>
                        <m:r>
                          <m:rPr>
                            <m:sty m:val="i"/>
                          </m:rPr>
                          <m:t>θ</m:t>
                        </m:r>
                      </m:den>
                    </m:f>
                    <m:r>
                      <m:rPr>
                        <m:sty m:val="p"/>
                      </m:rPr>
                      <m:t>−</m:t>
                    </m:r>
                    <m:f>
                      <m:fPr>
                        <m:ctrlPr>
                          <w:rPr>
                            <w:rFonts w:ascii="Cambria Math" w:hAnsi="Cambria Math"/>
                          </w:rPr>
                        </m:ctrlPr>
                      </m:fPr>
                      <m:num>
                        <m:r>
                          <m:rPr>
                            <m:sty m:val="i"/>
                          </m:rPr>
                          <m:t>∂</m:t>
                        </m:r>
                        <m:sSub>
                          <m:sSubPr/>
                          <m:e>
                            <m:r>
                              <m:rPr>
                                <m:sty m:val="i"/>
                              </m:rPr>
                              <m:t>U</m:t>
                            </m:r>
                          </m:e>
                          <m:sub>
                            <m:r>
                              <m:rPr>
                                <m:sty m:val="i"/>
                              </m:rPr>
                              <m:t>θ</m:t>
                            </m:r>
                          </m:sub>
                        </m:sSub>
                      </m:num>
                      <m:den>
                        <m:r>
                          <m:rPr>
                            <m:sty m:val="i"/>
                          </m:rPr>
                          <m:t>∂</m:t>
                        </m:r>
                        <m:r>
                          <m:rPr>
                            <m:sty m:val="i"/>
                          </m:rPr>
                          <m:t>z</m:t>
                        </m:r>
                      </m:den>
                    </m:f>
                  </m:e>
                </m:d>
                <m:sSub>
                  <m:sSubPr/>
                  <m:e>
                    <m:acc>
                      <m:accPr>
                        <m:chr m:val="⃗"/>
                      </m:accPr>
                      <m:e>
                        <m:r>
                          <m:rPr>
                            <m:sty m:val="i"/>
                          </m:rPr>
                          <m:t>u</m:t>
                        </m:r>
                      </m:e>
                    </m:acc>
                  </m:e>
                  <m:sub>
                    <m:r>
                      <m:rPr>
                        <m:sty m:val="i"/>
                      </m:rPr>
                      <m:t>r</m:t>
                    </m:r>
                  </m:sub>
                </m:sSub>
                <m:r>
                  <m:rPr>
                    <m:sty m:val="p"/>
                  </m:rPr>
                  <m:t>+</m:t>
                </m:r>
                <m:d>
                  <m:dPr>
                    <m:begChr m:val="("/>
                    <m:endChr m:val=")"/>
                    <m:ctrlPr>
                      <w:rPr>
                        <w:rFonts w:ascii="Cambria Math" w:hAnsi="Cambria Math"/>
                      </w:rPr>
                    </m:ctrlPr>
                  </m:dPr>
                  <m:e>
                    <m:f>
                      <m:fPr>
                        <m:ctrlPr>
                          <w:rPr>
                            <w:rFonts w:ascii="Cambria Math" w:hAnsi="Cambria Math"/>
                          </w:rPr>
                        </m:ctrlPr>
                      </m:fPr>
                      <m:num>
                        <m:r>
                          <m:rPr>
                            <m:sty m:val="i"/>
                          </m:rPr>
                          <m:t>∂</m:t>
                        </m:r>
                        <m:sSub>
                          <m:sSubPr/>
                          <m:e>
                            <m:r>
                              <m:rPr>
                                <m:sty m:val="i"/>
                              </m:rPr>
                              <m:t>U</m:t>
                            </m:r>
                          </m:e>
                          <m:sub>
                            <m:r>
                              <m:rPr>
                                <m:sty m:val="i"/>
                              </m:rPr>
                              <m:t>r</m:t>
                            </m:r>
                          </m:sub>
                        </m:sSub>
                      </m:num>
                      <m:den>
                        <m:r>
                          <m:rPr>
                            <m:sty m:val="i"/>
                          </m:rPr>
                          <m:t>∂</m:t>
                        </m:r>
                        <m:r>
                          <m:rPr>
                            <m:sty m:val="i"/>
                          </m:rPr>
                          <m:t>z</m:t>
                        </m:r>
                      </m:den>
                    </m:f>
                    <m:r>
                      <m:rPr>
                        <m:sty m:val="p"/>
                      </m:rPr>
                      <m:t>−</m:t>
                    </m:r>
                    <m:f>
                      <m:fPr>
                        <m:ctrlPr>
                          <w:rPr>
                            <w:rFonts w:ascii="Cambria Math" w:hAnsi="Cambria Math"/>
                          </w:rPr>
                        </m:ctrlPr>
                      </m:fPr>
                      <m:num>
                        <m:r>
                          <m:rPr>
                            <m:sty m:val="i"/>
                          </m:rPr>
                          <m:t>∂</m:t>
                        </m:r>
                        <m:sSub>
                          <m:sSubPr/>
                          <m:e>
                            <m:r>
                              <m:rPr>
                                <m:sty m:val="i"/>
                              </m:rPr>
                              <m:t>U</m:t>
                            </m:r>
                          </m:e>
                          <m:sub>
                            <m:r>
                              <m:rPr>
                                <m:sty m:val="i"/>
                              </m:rPr>
                              <m:t>z</m:t>
                            </m:r>
                          </m:sub>
                        </m:sSub>
                      </m:num>
                      <m:den>
                        <m:r>
                          <m:rPr>
                            <m:sty m:val="i"/>
                          </m:rPr>
                          <m:t>∂</m:t>
                        </m:r>
                        <m:r>
                          <m:rPr>
                            <m:sty m:val="i"/>
                          </m:rPr>
                          <m:t>r</m:t>
                        </m:r>
                      </m:den>
                    </m:f>
                  </m:e>
                </m:d>
                <m:sSub>
                  <m:sSubPr/>
                  <m:e>
                    <m:acc>
                      <m:accPr>
                        <m:chr m:val="⃗"/>
                      </m:accPr>
                      <m:e>
                        <m:r>
                          <m:rPr>
                            <m:sty m:val="i"/>
                          </m:rPr>
                          <m:t>u</m:t>
                        </m:r>
                      </m:e>
                    </m:acc>
                  </m:e>
                  <m:sub>
                    <m:r>
                      <m:rPr>
                        <m:sty m:val="i"/>
                      </m:rPr>
                      <m:t>θ</m:t>
                    </m:r>
                  </m:sub>
                </m:sSub>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d>
                          <m:dPr>
                            <m:begChr m:val="("/>
                            <m:endChr m:val=")"/>
                            <m:ctrlPr>
                              <w:rPr>
                                <w:rFonts w:ascii="Cambria Math" w:hAnsi="Cambria Math"/>
                              </w:rPr>
                            </m:ctrlPr>
                          </m:dPr>
                          <m:e>
                            <m:r>
                              <m:rPr>
                                <m:sty m:val="i"/>
                              </m:rPr>
                              <m:t>r</m:t>
                            </m:r>
                            <m:sSub>
                              <m:sSubPr/>
                              <m:e>
                                <m:r>
                                  <m:rPr>
                                    <m:sty m:val="i"/>
                                  </m:rPr>
                                  <m:t>U</m:t>
                                </m:r>
                              </m:e>
                              <m:sub>
                                <m:r>
                                  <m:rPr>
                                    <m:sty m:val="i"/>
                                  </m:rPr>
                                  <m:t>θ</m:t>
                                </m:r>
                              </m:sub>
                            </m:sSub>
                          </m:e>
                        </m:d>
                      </m:num>
                      <m:den>
                        <m:r>
                          <m:rPr>
                            <m:sty m:val="i"/>
                          </m:rPr>
                          <m:t>∂</m:t>
                        </m:r>
                        <m:r>
                          <m:rPr>
                            <m:sty m:val="i"/>
                          </m:rPr>
                          <m:t>r</m:t>
                        </m:r>
                      </m:den>
                    </m:f>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sSub>
                          <m:sSubPr/>
                          <m:e>
                            <m:r>
                              <m:rPr>
                                <m:sty m:val="i"/>
                              </m:rPr>
                              <m:t>U</m:t>
                            </m:r>
                          </m:e>
                          <m:sub>
                            <m:r>
                              <m:rPr>
                                <m:sty m:val="i"/>
                              </m:rPr>
                              <m:t>r</m:t>
                            </m:r>
                          </m:sub>
                        </m:sSub>
                      </m:num>
                      <m:den>
                        <m:r>
                          <m:rPr>
                            <m:sty m:val="i"/>
                          </m:rPr>
                          <m:t>∂</m:t>
                        </m:r>
                        <m:r>
                          <m:rPr>
                            <m:sty m:val="i"/>
                          </m:rPr>
                          <m:t>θ</m:t>
                        </m:r>
                      </m:den>
                    </m:f>
                  </m:e>
                </m:d>
                <m:sSub>
                  <m:sSubPr/>
                  <m:e>
                    <m:acc>
                      <m:accPr>
                        <m:chr m:val="⃗"/>
                      </m:accPr>
                      <m:e>
                        <m:r>
                          <m:rPr>
                            <m:sty m:val="i"/>
                          </m:rPr>
                          <m:t>u</m:t>
                        </m:r>
                      </m:e>
                    </m:acc>
                  </m:e>
                  <m:sub>
                    <m:r>
                      <m:rPr>
                        <m:sty m:val="i"/>
                      </m:rPr>
                      <m:t>z</m:t>
                    </m:r>
                  </m:sub>
                </m:sSub>
              </m:e>
            </m:mr>
            <m:mr>
              <m:e/>
              <m:e>
                <m:r>
                  <m:rPr>
                    <m:sty m:val="p"/>
                  </m:rPr>
                  <m:t>Δ</m:t>
                </m:r>
                <m:r>
                  <m:rPr>
                    <m:sty m:val="i"/>
                  </m:rPr>
                  <m:t>f</m:t>
                </m:r>
                <m:r>
                  <m:rPr>
                    <m:sty m:val="p"/>
                  </m:rPr>
                  <m:t>=</m:t>
                </m:r>
                <m:f>
                  <m:fPr>
                    <m:ctrlPr>
                      <w:rPr>
                        <w:rFonts w:ascii="Cambria Math" w:hAnsi="Cambria Math"/>
                      </w:rPr>
                    </m:ctrlPr>
                  </m:fPr>
                  <m:num>
                    <m:sSup>
                      <m:sSupPr/>
                      <m:e>
                        <m:r>
                          <m:rPr>
                            <m:sty m:val="i"/>
                          </m:rPr>
                          <m:t>∂</m:t>
                        </m:r>
                      </m:e>
                      <m:sup>
                        <m:r>
                          <m:rPr>
                            <m:sty m:val="p"/>
                          </m:rPr>
                          <m:t>2</m:t>
                        </m:r>
                      </m:sup>
                    </m:sSup>
                    <m:r>
                      <m:rPr>
                        <m:sty m:val="i"/>
                      </m:rPr>
                      <m:t>f</m:t>
                    </m:r>
                  </m:num>
                  <m:den>
                    <m:r>
                      <m:rPr>
                        <m:sty m:val="i"/>
                      </m:rPr>
                      <m:t>∂</m:t>
                    </m:r>
                    <m:sSup>
                      <m:sSupPr/>
                      <m:e>
                        <m:r>
                          <m:rPr>
                            <m:sty m:val="i"/>
                          </m:rPr>
                          <m:t>r</m:t>
                        </m:r>
                      </m:e>
                      <m:sup>
                        <m:r>
                          <m:rPr>
                            <m:sty m:val="p"/>
                          </m:rPr>
                          <m:t>2</m:t>
                        </m:r>
                      </m:sup>
                    </m:sSup>
                  </m:den>
                </m:f>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r>
                      <m:rPr>
                        <m:sty m:val="i"/>
                      </m:rPr>
                      <m:t>f</m:t>
                    </m:r>
                  </m:num>
                  <m:den>
                    <m:r>
                      <m:rPr>
                        <m:sty m:val="i"/>
                      </m:rPr>
                      <m:t>∂</m:t>
                    </m:r>
                    <m:r>
                      <m:rPr>
                        <m:sty m:val="i"/>
                      </m:rPr>
                      <m:t>r</m:t>
                    </m:r>
                  </m:den>
                </m:f>
                <m:r>
                  <m:rPr>
                    <m:sty m:val="p"/>
                  </m:rPr>
                  <m:t>+</m:t>
                </m:r>
                <m:f>
                  <m:fPr>
                    <m:ctrlPr>
                      <w:rPr>
                        <w:rFonts w:ascii="Cambria Math" w:hAnsi="Cambria Math"/>
                      </w:rPr>
                    </m:ctrlPr>
                  </m:fPr>
                  <m:num>
                    <m:r>
                      <m:rPr>
                        <m:sty m:val="p"/>
                      </m:rPr>
                      <m:t>1</m:t>
                    </m:r>
                  </m:num>
                  <m:den>
                    <m:sSup>
                      <m:sSupPr/>
                      <m:e>
                        <m:r>
                          <m:rPr>
                            <m:sty m:val="i"/>
                          </m:rPr>
                          <m:t>r</m:t>
                        </m:r>
                      </m:e>
                      <m:sup>
                        <m:r>
                          <m:rPr>
                            <m:sty m:val="p"/>
                          </m:rPr>
                          <m:t>2</m:t>
                        </m:r>
                      </m:sup>
                    </m:sSup>
                  </m:den>
                </m:f>
                <m:f>
                  <m:fPr>
                    <m:ctrlPr>
                      <w:rPr>
                        <w:rFonts w:ascii="Cambria Math" w:hAnsi="Cambria Math"/>
                      </w:rPr>
                    </m:ctrlPr>
                  </m:fPr>
                  <m:num>
                    <m:sSup>
                      <m:sSupPr/>
                      <m:e>
                        <m:r>
                          <m:rPr>
                            <m:sty m:val="i"/>
                          </m:rPr>
                          <m:t>∂</m:t>
                        </m:r>
                      </m:e>
                      <m:sup>
                        <m:r>
                          <m:rPr>
                            <m:sty m:val="p"/>
                          </m:rPr>
                          <m:t>2</m:t>
                        </m:r>
                      </m:sup>
                    </m:sSup>
                    <m:r>
                      <m:rPr>
                        <m:sty m:val="i"/>
                      </m:rPr>
                      <m:t>f</m:t>
                    </m:r>
                  </m:num>
                  <m:den>
                    <m:r>
                      <m:rPr>
                        <m:sty m:val="i"/>
                      </m:rPr>
                      <m:t>∂</m:t>
                    </m:r>
                    <m:sSup>
                      <m:sSupPr/>
                      <m:e>
                        <m:r>
                          <m:rPr>
                            <m:sty m:val="i"/>
                          </m:rPr>
                          <m:t>θ</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r>
                      <m:rPr>
                        <m:sty m:val="i"/>
                      </m:rPr>
                      <m:t>f</m:t>
                    </m:r>
                  </m:num>
                  <m:den>
                    <m:r>
                      <m:rPr>
                        <m:sty m:val="i"/>
                      </m:rPr>
                      <m:t>∂</m:t>
                    </m:r>
                    <m:sSup>
                      <m:sSupPr/>
                      <m:e>
                        <m:r>
                          <m:rPr>
                            <m:sty m:val="i"/>
                          </m:rPr>
                          <m:t>z</m:t>
                        </m:r>
                      </m:e>
                      <m:sup>
                        <m:r>
                          <m:rPr>
                            <m:sty m:val="p"/>
                          </m:rPr>
                          <m:t>2</m:t>
                        </m:r>
                      </m:sup>
                    </m:sSup>
                  </m:den>
                </m:f>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num>
                  <m:den>
                    <m:r>
                      <m:rPr>
                        <m:sty m:val="i"/>
                      </m:rPr>
                      <m:t>∂</m:t>
                    </m:r>
                    <m:r>
                      <m:rPr>
                        <m:sty m:val="i"/>
                      </m:rPr>
                      <m:t>r</m:t>
                    </m:r>
                  </m:den>
                </m:f>
                <m:d>
                  <m:dPr>
                    <m:begChr m:val="("/>
                    <m:endChr m:val=")"/>
                    <m:ctrlPr>
                      <w:rPr>
                        <w:rFonts w:ascii="Cambria Math" w:hAnsi="Cambria Math"/>
                      </w:rPr>
                    </m:ctrlPr>
                  </m:dPr>
                  <m:e>
                    <m:r>
                      <m:rPr>
                        <m:sty m:val="i"/>
                      </m:rPr>
                      <m:t>r</m:t>
                    </m:r>
                    <m:f>
                      <m:fPr>
                        <m:ctrlPr>
                          <w:rPr>
                            <w:rFonts w:ascii="Cambria Math" w:hAnsi="Cambria Math"/>
                          </w:rPr>
                        </m:ctrlPr>
                      </m:fPr>
                      <m:num>
                        <m:r>
                          <m:rPr>
                            <m:sty m:val="i"/>
                          </m:rPr>
                          <m:t>∂</m:t>
                        </m:r>
                        <m:r>
                          <m:rPr>
                            <m:sty m:val="i"/>
                          </m:rPr>
                          <m:t>f</m:t>
                        </m:r>
                      </m:num>
                      <m:den>
                        <m:r>
                          <m:rPr>
                            <m:sty m:val="i"/>
                          </m:rPr>
                          <m:t>∂</m:t>
                        </m:r>
                        <m:r>
                          <m:rPr>
                            <m:sty m:val="i"/>
                          </m:rPr>
                          <m:t>r</m:t>
                        </m:r>
                      </m:den>
                    </m:f>
                  </m:e>
                </m:d>
                <m:r>
                  <m:rPr>
                    <m:sty m:val="p"/>
                  </m:rPr>
                  <m:t>+</m:t>
                </m:r>
                <m:f>
                  <m:fPr>
                    <m:ctrlPr>
                      <w:rPr>
                        <w:rFonts w:ascii="Cambria Math" w:hAnsi="Cambria Math"/>
                      </w:rPr>
                    </m:ctrlPr>
                  </m:fPr>
                  <m:num>
                    <m:r>
                      <m:rPr>
                        <m:sty m:val="p"/>
                      </m:rPr>
                      <m:t>1</m:t>
                    </m:r>
                  </m:num>
                  <m:den>
                    <m:sSup>
                      <m:sSupPr/>
                      <m:e>
                        <m:r>
                          <m:rPr>
                            <m:sty m:val="i"/>
                          </m:rPr>
                          <m:t>r</m:t>
                        </m:r>
                      </m:e>
                      <m:sup>
                        <m:r>
                          <m:rPr>
                            <m:sty m:val="p"/>
                          </m:rPr>
                          <m:t>2</m:t>
                        </m:r>
                      </m:sup>
                    </m:sSup>
                  </m:den>
                </m:f>
                <m:f>
                  <m:fPr>
                    <m:ctrlPr>
                      <w:rPr>
                        <w:rFonts w:ascii="Cambria Math" w:hAnsi="Cambria Math"/>
                      </w:rPr>
                    </m:ctrlPr>
                  </m:fPr>
                  <m:num>
                    <m:sSup>
                      <m:sSupPr/>
                      <m:e>
                        <m:r>
                          <m:rPr>
                            <m:sty m:val="i"/>
                          </m:rPr>
                          <m:t>∂</m:t>
                        </m:r>
                      </m:e>
                      <m:sup>
                        <m:r>
                          <m:rPr>
                            <m:sty m:val="p"/>
                          </m:rPr>
                          <m:t>2</m:t>
                        </m:r>
                      </m:sup>
                    </m:sSup>
                    <m:r>
                      <m:rPr>
                        <m:sty m:val="i"/>
                      </m:rPr>
                      <m:t>f</m:t>
                    </m:r>
                  </m:num>
                  <m:den>
                    <m:r>
                      <m:rPr>
                        <m:sty m:val="i"/>
                      </m:rPr>
                      <m:t>∂</m:t>
                    </m:r>
                    <m:sSup>
                      <m:sSupPr/>
                      <m:e>
                        <m:r>
                          <m:rPr>
                            <m:sty m:val="i"/>
                          </m:rPr>
                          <m:t>θ</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r>
                      <m:rPr>
                        <m:sty m:val="i"/>
                      </m:rPr>
                      <m:t>f</m:t>
                    </m:r>
                  </m:num>
                  <m:den>
                    <m:r>
                      <m:rPr>
                        <m:sty m:val="i"/>
                      </m:rPr>
                      <m:t>∂</m:t>
                    </m:r>
                    <m:sSup>
                      <m:sSupPr/>
                      <m:e>
                        <m:r>
                          <m:rPr>
                            <m:sty m:val="i"/>
                          </m:rPr>
                          <m:t>z</m:t>
                        </m:r>
                      </m:e>
                      <m:sup>
                        <m:r>
                          <m:rPr>
                            <m:sty m:val="p"/>
                          </m:rPr>
                          <m:t>2</m:t>
                        </m:r>
                      </m:sup>
                    </m:sSup>
                  </m:den>
                </m:f>
              </m:e>
            </m:mr>
          </m:m>
        </m:oMath>
      </m:oMathPara>
    </w:p>
    <w:p>
      <w:pPr>
        <w:spacing w:after="220" w:lineRule="auto"/>
      </w:pPr>
      <w:r>
        <w:rPr>
          <w:rFonts w:eastAsia="Georgia" w:cs="Georgia" w:ascii="Georgia" w:hAnsi="Georgia"/>
        </w:rPr>
        <w:t xml:space="preserve">Le référentiel du laboratoire est supposé galiléen.</w:t>
      </w:r>
    </w:p>
    <w:p>
      <w:pPr>
        <w:spacing w:line="271" w:before="330" w:lineRule="auto"/>
      </w:pPr>
      <w:r>
        <w:rPr>
          <w:rFonts w:eastAsia="Georgia" w:cs="Georgia" w:ascii="Georgia" w:hAnsi="Georgia"/>
          <w:b/>
          <w:sz w:val="42"/>
        </w:rPr>
        <w:t xml:space="preserve">1. Champ créé par le cylindre</w:t>
      </w:r>
    </w:p>
    <w:p>
      <w:pPr>
        <w:spacing w:after="220" w:lineRule="auto"/>
      </w:pPr>
      <w:r>
        <w:rPr>
          <w:rFonts w:eastAsia="Georgia" w:cs="Georgia" w:ascii="Georgia" w:hAnsi="Georgia"/>
        </w:rPr>
        <w:t xml:space="preserve">1.1. Le cylindre, fixe dans le référentiel du laboratoire, est uniformément chargé en volume avec une densité volumique de charge </w:t>
      </w:r>
      <m:oMath>
        <m:r>
          <m:rPr>
            <m:sty m:val="i"/>
          </m:rPr>
          <m:t>ρ</m:t>
        </m:r>
      </m:oMath>
      <w:r>
        <w:rPr/>
        <w:t xml:space="preserve">.</w:t>
      </w:r>
      <w:r>
        <w:rPr/>
        <w:br w:type="textWrapping"/>
      </w:r>
      <w:r>
        <w:rPr>
          <w:rFonts w:eastAsia="Georgia" w:cs="Georgia" w:ascii="Georgia" w:hAnsi="Georgia"/>
        </w:rPr>
        <w:t xml:space="preserve">a. A l'aide du théorème de Gauss, déterminer le champ électrique créé en tout point </w:t>
      </w:r>
      <m:oMath>
        <m:r>
          <m:rPr>
            <m:sty m:val="i"/>
          </m:rPr>
          <m:t>M</m:t>
        </m:r>
      </m:oMath>
      <w:r>
        <w:rPr>
          <w:rFonts w:eastAsia="Georgia" w:cs="Georgia" w:ascii="Georgia" w:hAnsi="Georgia"/>
        </w:rPr>
        <w:t xml:space="preserve"> de l'espace et vérifier que le potentiel scalaire à l'extérieur du cylindre peut </w:t>
      </w:r>
      <m:oMath>
        <m:r>
          <m:rPr>
            <m:sty m:val="i"/>
          </m:rPr>
          <m:t>s</m:t>
        </m:r>
      </m:oMath>
      <w:r>
        <w:rPr>
          <w:rFonts w:eastAsia="Georgia" w:cs="Georgia" w:ascii="Georgia" w:hAnsi="Georgia"/>
        </w:rPr>
        <w:t xml:space="preserve"> ' écrire sous la forme : </w:t>
      </w:r>
      <m:oMath>
        <m:r>
          <m:rPr>
            <m:sty m:val="p"/>
          </m:rPr>
          <m:t>V</m:t>
        </m:r>
        <m:r>
          <m:rPr>
            <m:sty m:val="p"/>
          </m:rPr>
          <m:t>(</m:t>
        </m:r>
        <m:r>
          <m:rPr>
            <m:sty m:val="p"/>
          </m:rPr>
          <m:t>r</m:t>
        </m:r>
        <m:r>
          <m:rPr>
            <m:sty m:val="p"/>
          </m:rPr>
          <m:t>)</m:t>
        </m:r>
        <m:r>
          <m:rPr>
            <m:sty m:val="p"/>
          </m:rPr>
          <m:t>=</m:t>
        </m:r>
        <m:r>
          <m:rPr>
            <m:sty m:val="i"/>
          </m:rPr>
          <m:t>α</m:t>
        </m:r>
        <m:r>
          <m:rPr>
            <m:sty m:val="p"/>
          </m:rPr>
          <m:t>ln</m:t>
        </m:r>
        <m:r>
          <m:rPr>
            <m:sty m:val="p"/>
          </m:rPr>
          <m:t>⁡</m:t>
        </m:r>
        <m:d>
          <m:dPr>
            <m:begChr m:val="("/>
            <m:endChr m:val=")"/>
            <m:ctrlPr>
              <w:rPr>
                <w:rFonts w:ascii="Cambria Math" w:hAnsi="Cambria Math"/>
              </w:rPr>
            </m:ctrlPr>
          </m:dPr>
          <m:e>
            <m:f>
              <m:fPr>
                <m:ctrlPr>
                  <w:rPr>
                    <w:rFonts w:ascii="Cambria Math" w:hAnsi="Cambria Math"/>
                  </w:rPr>
                </m:ctrlPr>
              </m:fPr>
              <m:num>
                <m:r>
                  <m:rPr>
                    <m:sty m:val="i"/>
                  </m:rPr>
                  <m:t>r</m:t>
                </m:r>
              </m:num>
              <m:den>
                <m:r>
                  <m:rPr>
                    <m:sty m:val="i"/>
                  </m:rPr>
                  <m:t>R</m:t>
                </m:r>
              </m:den>
            </m:f>
          </m:e>
        </m:d>
      </m:oMath>
      <w:r>
        <w:rPr/>
        <w:t xml:space="preserve">, si l'on fait le choix de la convention </w:t>
      </w:r>
      <m:oMath>
        <m:r>
          <m:rPr>
            <m:sty m:val="p"/>
          </m:rPr>
          <m:t>V</m:t>
        </m:r>
        <m:r>
          <m:rPr>
            <m:sty m:val="p"/>
          </m:rPr>
          <m:t>=</m:t>
        </m:r>
        <m:r>
          <m:rPr>
            <m:sty m:val="p"/>
          </m:rPr>
          <m:t>0</m:t>
        </m:r>
      </m:oMath>
      <w:r>
        <w:rPr/>
        <w:t xml:space="preserve"> en </w:t>
      </w:r>
      <m:oMath>
        <m:r>
          <m:rPr>
            <m:sty m:val="p"/>
          </m:rPr>
          <m:t>r</m:t>
        </m:r>
        <m:r>
          <m:rPr>
            <m:sty m:val="p"/>
          </m:rPr>
          <m:t>=</m:t>
        </m:r>
        <m:r>
          <m:rPr>
            <m:sty m:val="p"/>
          </m:rPr>
          <m:t>R</m:t>
        </m:r>
      </m:oMath>
      <w:r>
        <w:rPr/>
        <w:t xml:space="preserve">.</w:t>
      </w:r>
      <w:r>
        <w:rPr/>
        <w:br w:type="textWrapping"/>
      </w:r>
      <w:r>
        <w:rPr>
          <w:rFonts w:eastAsia="Georgia" w:cs="Georgia" w:ascii="Georgia" w:hAnsi="Georgia"/>
        </w:rPr>
        <w:t xml:space="preserve">b. Déterminer </w:t>
      </w:r>
      <m:oMath>
        <m:r>
          <m:rPr>
            <m:sty m:val="p"/>
          </m:rPr>
          <m:t>V</m:t>
        </m:r>
        <m:r>
          <m:rPr>
            <m:sty m:val="p"/>
          </m:rPr>
          <m:t>(</m:t>
        </m:r>
        <m:r>
          <m:rPr>
            <m:sty m:val="p"/>
          </m:rPr>
          <m:t>r</m:t>
        </m:r>
        <m:r>
          <m:rPr>
            <m:sty m:val="p"/>
          </m:rPr>
          <m:t>≤</m:t>
        </m:r>
        <m:r>
          <m:rPr>
            <m:sty m:val="p"/>
          </m:rPr>
          <m:t>R</m:t>
        </m:r>
        <m:r>
          <m:rPr>
            <m:sty m:val="p"/>
          </m:rPr>
          <m:t>)</m:t>
        </m:r>
      </m:oMath>
      <w:r>
        <w:rPr>
          <w:rFonts w:eastAsia="Georgia" w:cs="Georgia" w:ascii="Georgia" w:hAnsi="Georgia"/>
        </w:rPr>
        <w:t xml:space="preserve"> et représenter l'allure des graphes des fonctions </w:t>
      </w:r>
      <m:oMath>
        <m:r>
          <m:rPr>
            <m:sty m:val="p"/>
          </m:rPr>
          <m:t>V</m:t>
        </m:r>
        <m:r>
          <m:rPr>
            <m:sty m:val="p"/>
          </m:rPr>
          <m:t>(</m:t>
        </m:r>
        <m:r>
          <m:rPr>
            <m:sty m:val="p"/>
          </m:rPr>
          <m:t>r</m:t>
        </m:r>
        <m:r>
          <m:rPr>
            <m:sty m:val="p"/>
          </m:rPr>
          <m:t>)</m:t>
        </m:r>
      </m:oMath>
      <w:r>
        <w:rPr/>
        <w:t xml:space="preserve"> et </w:t>
      </w:r>
      <m:oMath>
        <m:r>
          <m:rPr>
            <m:sty m:val="p"/>
          </m:rPr>
          <m:t>E</m:t>
        </m:r>
        <m:r>
          <m:rPr>
            <m:sty m:val="p"/>
          </m:rPr>
          <m:t>(</m:t>
        </m:r>
        <m:r>
          <m:rPr>
            <m:sty m:val="p"/>
          </m:rPr>
          <m:t>r</m:t>
        </m:r>
        <m:r>
          <m:rPr>
            <m:sty m:val="p"/>
          </m:rPr>
          <m:t>)</m:t>
        </m:r>
        <m:r>
          <m:rPr>
            <m:sty m:val="p"/>
          </m:rPr>
          <m:t>=</m:t>
        </m:r>
        <m:acc>
          <m:accPr>
            <m:chr m:val="⃗"/>
          </m:accPr>
          <m:e>
            <m:r>
              <m:rPr>
                <m:sty m:val="i"/>
              </m:rPr>
              <m:t>E</m:t>
            </m:r>
          </m:e>
        </m:acc>
        <m:r>
          <m:rPr>
            <m:sty m:val="p"/>
          </m:rPr>
          <m:t>(</m:t>
        </m:r>
        <m:r>
          <m:rPr>
            <m:sty m:val="i"/>
          </m:rPr>
          <m:t>M</m:t>
        </m:r>
        <m:r>
          <m:rPr>
            <m:sty m:val="p"/>
          </m:rPr>
          <m:t>)</m:t>
        </m:r>
        <m:r>
          <m:rPr>
            <m:sty m:val="p"/>
          </m:rPr>
          <m:t>⋅</m:t>
        </m:r>
        <m:acc>
          <m:accPr>
            <m:chr m:val="⃗"/>
          </m:accPr>
          <m:e>
            <m:sSub>
              <m:sSubPr/>
              <m:e>
                <m:r>
                  <m:rPr>
                    <m:sty m:val="i"/>
                  </m:rPr>
                  <m:t>u</m:t>
                </m:r>
              </m:e>
              <m:sub>
                <m:r>
                  <m:rPr>
                    <m:sty m:val="i"/>
                  </m:rPr>
                  <m:t>r</m:t>
                </m:r>
              </m:sub>
            </m:sSub>
          </m:e>
        </m:acc>
      </m:oMath>
      <w:r>
        <w:rPr/>
        <w:t xml:space="preserve">, pour tout </w:t>
      </w:r>
      <m:oMath>
        <m:r>
          <m:rPr>
            <m:sty m:val="p"/>
          </m:rPr>
          <m:t>r</m:t>
        </m:r>
        <m:r>
          <m:rPr>
            <m:sty m:val="p"/>
          </m:rPr>
          <m:t>&gt;</m:t>
        </m:r>
        <m:r>
          <m:rPr>
            <m:sty m:val="p"/>
          </m:rPr>
          <m:t>0</m:t>
        </m:r>
      </m:oMath>
      <w:r>
        <w:rPr/>
        <w:t xml:space="preserve">.</w:t>
      </w:r>
      <w:r>
        <w:rPr/>
        <w:br w:type="textWrapping"/>
      </w:r>
      <w:r>
        <w:rPr>
          <w:rFonts w:eastAsia="Georgia" w:cs="Georgia" w:ascii="Georgia" w:hAnsi="Georgia"/>
        </w:rPr>
        <w:t xml:space="preserve">c. Calculer le laplacien de V à l'extérieur du cylindre. Commenter.</w:t>
      </w:r>
      <w:r>
        <w:rPr/>
        <w:br w:type="textWrapping"/>
      </w:r>
      <w:r>
        <w:rPr>
          <w:rFonts w:eastAsia="Georgia" w:cs="Georgia" w:ascii="Georgia" w:hAnsi="Georgia"/>
        </w:rPr>
        <w:t xml:space="preserve">1.2. Le cylindre n'est plus chargé, mais est parcouru par un courant volumique uniforme et permanent de densité </w:t>
      </w:r>
      <m:oMath>
        <m:acc>
          <m:accPr>
            <m:chr m:val="⃗"/>
          </m:accPr>
          <m:e>
            <m:r>
              <m:rPr>
                <m:sty m:val="i"/>
              </m:rPr>
              <m:t>j</m:t>
            </m:r>
          </m:e>
        </m:acc>
        <m:r>
          <m:rPr>
            <m:sty m:val="p"/>
          </m:rPr>
          <m:t>=</m:t>
        </m:r>
        <m:r>
          <m:rPr>
            <m:sty m:val="i"/>
          </m:rPr>
          <m:t>j</m:t>
        </m:r>
        <m:sSub>
          <m:sSubPr/>
          <m:e>
            <m:acc>
              <m:accPr>
                <m:chr m:val="⃗"/>
              </m:accPr>
              <m:e>
                <m:r>
                  <m:rPr>
                    <m:sty m:val="i"/>
                  </m:rPr>
                  <m:t>u</m:t>
                </m:r>
              </m:e>
            </m:acc>
          </m:e>
          <m:sub>
            <m:r>
              <m:rPr>
                <m:sty m:val="i"/>
              </m:rPr>
              <m:t>z</m:t>
            </m:r>
          </m:sub>
        </m:sSub>
      </m:oMath>
      <w:r>
        <w:rPr/>
        <w:t xml:space="preserve">.</w:t>
      </w:r>
      <w:r>
        <w:rPr/>
        <w:br w:type="textWrapping"/>
      </w:r>
      <w:r>
        <w:rPr>
          <w:rFonts w:eastAsia="Georgia" w:cs="Georgia" w:ascii="Georgia" w:hAnsi="Georgia"/>
        </w:rPr>
        <w:t xml:space="preserve">A l'aide du théorème d'Ampère, déterminer le champ magnétique créé en tout point de l'espace et vérifier qu'une expression du potentiel vecteur à l'extérieur du cylindre peut s'écrire sous la forme </w:t>
      </w:r>
      <m:oMath>
        <m:acc>
          <m:accPr>
            <m:chr m:val="⃗"/>
          </m:accPr>
          <m:e>
            <m:r>
              <m:rPr>
                <m:sty m:val="i"/>
              </m:rPr>
              <m:t>A</m:t>
            </m:r>
          </m:e>
        </m:acc>
        <m:r>
          <m:rPr>
            <m:sty m:val="p"/>
          </m:rPr>
          <m:t>=</m:t>
        </m:r>
        <m:r>
          <m:rPr>
            <m:sty m:val="i"/>
          </m:rPr>
          <m:t>β</m:t>
        </m:r>
        <m:r>
          <m:rPr>
            <m:sty m:val="p"/>
          </m:rPr>
          <m:t>ln</m:t>
        </m:r>
        <m:r>
          <m:rPr>
            <m:sty m:val="p"/>
          </m:rPr>
          <m:t>⁡</m:t>
        </m:r>
        <m:d>
          <m:dPr>
            <m:begChr m:val="("/>
            <m:endChr m:val=")"/>
            <m:ctrlPr>
              <w:rPr>
                <w:rFonts w:ascii="Cambria Math" w:hAnsi="Cambria Math"/>
              </w:rPr>
            </m:ctrlPr>
          </m:dPr>
          <m:e>
            <m:f>
              <m:fPr>
                <m:ctrlPr>
                  <w:rPr>
                    <w:rFonts w:ascii="Cambria Math" w:hAnsi="Cambria Math"/>
                  </w:rPr>
                </m:ctrlPr>
              </m:fPr>
              <m:num>
                <m:r>
                  <m:rPr>
                    <m:sty m:val="i"/>
                  </m:rPr>
                  <m:t>r</m:t>
                </m:r>
              </m:num>
              <m:den>
                <m:r>
                  <m:rPr>
                    <m:sty m:val="i"/>
                  </m:rPr>
                  <m:t>R</m:t>
                </m:r>
              </m:den>
            </m:f>
          </m:e>
        </m:d>
        <m:sSub>
          <m:sSubPr/>
          <m:e>
            <m:acc>
              <m:accPr>
                <m:chr m:val="⃗"/>
              </m:accPr>
              <m:e>
                <m:r>
                  <m:rPr>
                    <m:sty m:val="i"/>
                  </m:rPr>
                  <m:t>u</m:t>
                </m:r>
              </m:e>
            </m:acc>
          </m:e>
          <m:sub>
            <m:r>
              <m:rPr>
                <m:sty m:val="i"/>
              </m:rPr>
              <m:t>z</m:t>
            </m:r>
          </m:sub>
        </m:sSub>
      </m:oMath>
      <w:r>
        <w:rPr/>
        <w:t xml:space="preserve">.</w:t>
      </w:r>
    </w:p>
    <w:p>
      <w:pPr>
        <w:spacing w:line="271" w:before="330" w:lineRule="auto"/>
      </w:pPr>
      <w:r>
        <w:rPr>
          <w:rFonts w:eastAsia="Georgia" w:cs="Georgia" w:ascii="Georgia" w:hAnsi="Georgia"/>
          <w:b/>
          <w:sz w:val="42"/>
        </w:rPr>
        <w:t xml:space="preserve">2. Action d'un champ extérieur sur le cylindre</w:t>
      </w:r>
    </w:p>
    <w:p>
      <w:pPr>
        <w:spacing w:after="220" w:lineRule="auto"/>
      </w:pPr>
      <w:r>
        <w:rPr>
          <w:rFonts w:eastAsia="Georgia" w:cs="Georgia" w:ascii="Georgia" w:hAnsi="Georgia"/>
        </w:rPr>
        <w:t xml:space="preserve">2.1. Le cylindre est maintenant un conducteur neutre de conductivité </w:t>
      </w:r>
      <m:oMath>
        <m:r>
          <m:rPr>
            <m:sty m:val="i"/>
          </m:rPr>
          <m:t>γ</m:t>
        </m:r>
      </m:oMath>
      <w:r>
        <w:rPr>
          <w:rFonts w:eastAsia="Georgia" w:cs="Georgia" w:ascii="Georgia" w:hAnsi="Georgia"/>
        </w:rPr>
        <w:t xml:space="preserve">. Il est placé dans un champ électrique permanent et uniforme, parallèle à l'axe </w:t>
      </w:r>
      <m:oMath>
        <m:r>
          <m:rPr>
            <m:sty m:val="p"/>
          </m:rPr>
          <m:t>Oz</m:t>
        </m:r>
        <m:r>
          <m:rPr>
            <m:sty m:val="p"/>
          </m:rPr>
          <m:t>,</m:t>
        </m:r>
        <m:acc>
          <m:accPr>
            <m:chr m:val="⃗"/>
          </m:accPr>
          <m:e>
            <m:r>
              <m:rPr>
                <m:sty m:val="p"/>
              </m:rPr>
              <m:t>E</m:t>
            </m:r>
          </m:e>
        </m:acc>
        <m:r>
          <m:rPr>
            <m:sty m:val="p"/>
          </m:rPr>
          <m:t>=</m:t>
        </m:r>
        <m:sSub>
          <m:sSubPr/>
          <m:e>
            <m:r>
              <m:rPr>
                <m:sty m:val="p"/>
              </m:rPr>
              <m:t>E</m:t>
            </m:r>
          </m:e>
          <m:sub>
            <m:r>
              <m:rPr>
                <m:sty m:val="p"/>
              </m:rPr>
              <m:t>0</m:t>
            </m:r>
          </m:sub>
        </m:sSub>
        <m:sSub>
          <m:sSubPr/>
          <m:e>
            <m:acc>
              <m:accPr>
                <m:chr m:val="⃗"/>
              </m:accPr>
              <m:e>
                <m:r>
                  <m:rPr>
                    <m:sty m:val="p"/>
                  </m:rPr>
                  <m:t>u</m:t>
                </m:r>
              </m:e>
            </m:acc>
          </m:e>
          <m:sub>
            <m:r>
              <m:rPr>
                <m:sty m:val="p"/>
              </m:rPr>
              <m:t>z</m:t>
            </m:r>
          </m:sub>
        </m:sSub>
      </m:oMath>
      <w:r>
        <w:rPr/>
        <w:t xml:space="preserve">.</w:t>
      </w:r>
      <w:r>
        <w:rPr/>
        <w:br w:type="textWrapping"/>
      </w:r>
      <w:r>
        <w:rPr>
          <w:rFonts w:eastAsia="Georgia" w:cs="Georgia" w:ascii="Georgia" w:hAnsi="Georgia"/>
        </w:rPr>
        <w:t xml:space="preserve">a. Déterminer le vecteur densité de courant volumique </w:t>
      </w:r>
      <m:oMath>
        <m:acc>
          <m:accPr>
            <m:chr m:val="⃗"/>
          </m:accPr>
          <m:e>
            <m:r>
              <m:rPr>
                <m:sty m:val="i"/>
              </m:rPr>
              <m:t>j</m:t>
            </m:r>
          </m:e>
        </m:acc>
      </m:oMath>
      <w:r>
        <w:rPr>
          <w:rFonts w:eastAsia="Georgia" w:cs="Georgia" w:ascii="Georgia" w:hAnsi="Georgia"/>
        </w:rPr>
        <w:t xml:space="preserve">, puis le champ magnétique qui en résulte en tout point intérieur au cylindre.</w:t>
      </w:r>
      <w:r>
        <w:rPr/>
        <w:br w:type="textWrapping"/>
      </w:r>
      <w:r>
        <w:rPr>
          <w:rFonts w:eastAsia="Georgia" w:cs="Georgia" w:ascii="Georgia" w:hAnsi="Georgia"/>
        </w:rPr>
        <w:t xml:space="preserve">b. A partir de l'expression de la puissance volumique cédée par le champ à la matière, déterminer la puissance dissipée par effet Joule dans tout le cylindre, sur la hauteur </w:t>
      </w:r>
      <m:oMath>
        <m:r>
          <m:rPr>
            <m:sty m:val="i"/>
          </m:rPr>
          <m:t>h</m:t>
        </m:r>
      </m:oMath>
      <w:r>
        <w:rPr/>
        <w:t xml:space="preserve">.</w:t>
      </w:r>
      <w:r>
        <w:rPr/>
        <w:br w:type="textWrapping"/>
      </w:r>
      <w:r>
        <w:rPr>
          <w:rFonts w:eastAsia="Georgia" w:cs="Georgia" w:ascii="Georgia" w:hAnsi="Georgia"/>
        </w:rPr>
        <w:t xml:space="preserve">c. Déterminer le flux du vecteur de Poynting à travers la surface latérale du cylindre, et commenter physiquement le résultat.</w:t>
      </w:r>
      <w:r>
        <w:rPr/>
        <w:br w:type="textWrapping"/>
      </w:r>
      <w:r>
        <w:rPr>
          <w:rFonts w:eastAsia="Georgia" w:cs="Georgia" w:ascii="Georgia" w:hAnsi="Georgia"/>
        </w:rPr>
        <w:t xml:space="preserve">2.2. On place maintenant ce cylindre, conducteur et neutre, dans un champ électrique appliqué (créé par un dispositif externe, non étudié ici) permanent et uniforme, perpendiculaire à l'axe </w:t>
      </w:r>
      <m:oMath>
        <m:r>
          <m:rPr>
            <m:sty m:val="p"/>
          </m:rPr>
          <m:t>Oz</m:t>
        </m:r>
        <m:r>
          <m:rPr>
            <m:sty m:val="p"/>
          </m:rPr>
          <m:t>,</m:t>
        </m:r>
        <m:acc>
          <m:accPr>
            <m:chr m:val="⃗"/>
          </m:accPr>
          <m:e>
            <m:r>
              <m:rPr>
                <m:sty m:val="p"/>
              </m:rPr>
              <m:t>E</m:t>
            </m:r>
          </m:e>
        </m:acc>
        <m:r>
          <m:rPr>
            <m:sty m:val="p"/>
          </m:rPr>
          <m:t>=</m:t>
        </m:r>
        <m:sSub>
          <m:sSubPr/>
          <m:e>
            <m:r>
              <m:rPr>
                <m:sty m:val="p"/>
              </m:rPr>
              <m:t>E</m:t>
            </m:r>
          </m:e>
          <m:sub>
            <m:r>
              <m:rPr>
                <m:sty m:val="p"/>
              </m:rPr>
              <m:t>0</m:t>
            </m:r>
          </m:sub>
        </m:sSub>
        <m:sSub>
          <m:sSubPr/>
          <m:e>
            <m:acc>
              <m:accPr>
                <m:chr m:val="⃗"/>
              </m:accPr>
              <m:e>
                <m:r>
                  <m:rPr>
                    <m:sty m:val="p"/>
                  </m:rPr>
                  <m:t>u</m:t>
                </m:r>
              </m:e>
            </m:acc>
          </m:e>
          <m:sub>
            <m:r>
              <m:rPr>
                <m:sty m:val="p"/>
              </m:rPr>
              <m:t>x</m:t>
            </m:r>
          </m:sub>
        </m:sSub>
      </m:oMath>
      <w:r>
        <w:rPr/>
        <w:t xml:space="preserve">.</w:t>
      </w:r>
      <w:r>
        <w:rPr/>
        <w:br w:type="textWrapping"/>
      </w:r>
      <w:r>
        <w:rPr>
          <w:rFonts w:eastAsia="Georgia" w:cs="Georgia" w:ascii="Georgia" w:hAnsi="Georgia"/>
        </w:rPr>
        <w:t xml:space="preserve">a. Lorsque l'équilibre électrostatique est atteint, que vaut le champ électrique à l'intérieur du cylindre?</w:t>
      </w:r>
      <w:r>
        <w:rPr/>
        <w:br w:type="textWrapping"/>
      </w:r>
      <w:r>
        <w:rPr>
          <w:rFonts w:eastAsia="Georgia" w:cs="Georgia" w:ascii="Georgia" w:hAnsi="Georgia"/>
        </w:rPr>
        <w:t xml:space="preserve">b. On cherche le champ électrique résultant à l'extérieur du cylindre; pour cela on cherche le potentiel scalaire solution de l'équation </w:t>
      </w:r>
      <m:oMath>
        <m:r>
          <m:rPr>
            <m:sty m:val="p"/>
          </m:rPr>
          <m:t>Δ</m:t>
        </m:r>
        <m:r>
          <m:rPr>
            <m:sty m:val="p"/>
          </m:rPr>
          <m:t>V</m:t>
        </m:r>
        <m:r>
          <m:rPr>
            <m:sty m:val="p"/>
          </m:rPr>
          <m:t>=</m:t>
        </m:r>
        <m:r>
          <m:rPr>
            <m:sty m:val="p"/>
          </m:rPr>
          <m:t>0</m:t>
        </m:r>
      </m:oMath>
      <w:r>
        <w:rPr/>
        <w:t xml:space="preserve"> sous la forme </w:t>
      </w:r>
      <m:oMath>
        <m:r>
          <m:rPr>
            <m:sty m:val="p"/>
          </m:rPr>
          <m:t>V</m:t>
        </m:r>
        <m:r>
          <m:rPr>
            <m:sty m:val="p"/>
          </m:rPr>
          <m:t>(</m:t>
        </m:r>
        <m:r>
          <m:rPr>
            <m:sty m:val="p"/>
          </m:rPr>
          <m:t>r</m:t>
        </m:r>
        <m:r>
          <m:rPr>
            <m:sty m:val="p"/>
          </m:rPr>
          <m:t>,</m:t>
        </m:r>
        <m:r>
          <m:rPr>
            <m:sty m:val="i"/>
          </m:rPr>
          <m:t>θ</m:t>
        </m:r>
        <m:r>
          <m:rPr>
            <m:sty m:val="p"/>
          </m:rPr>
          <m:t>)</m:t>
        </m:r>
        <m:r>
          <m:rPr>
            <m:sty m:val="p"/>
          </m:rPr>
          <m:t>=</m:t>
        </m:r>
        <m:r>
          <m:rPr>
            <m:sty m:val="p"/>
          </m:rPr>
          <m:t>g</m:t>
        </m:r>
        <m:r>
          <m:rPr>
            <m:sty m:val="p"/>
          </m:rPr>
          <m:t>(</m:t>
        </m:r>
        <m:r>
          <m:rPr>
            <m:sty m:val="p"/>
          </m:rPr>
          <m:t>r</m:t>
        </m:r>
        <m:r>
          <m:rPr>
            <m:sty m:val="p"/>
          </m:rPr>
          <m:t>)</m:t>
        </m:r>
        <m:r>
          <m:rPr>
            <m:sty m:val="p"/>
          </m:rPr>
          <m:t>cos</m:t>
        </m:r>
        <m:r>
          <m:rPr>
            <m:sty m:val="p"/>
          </m:rPr>
          <m:t>⁡</m:t>
        </m:r>
        <m:r>
          <m:rPr>
            <m:sty m:val="i"/>
          </m:rPr>
          <m:t>θ</m:t>
        </m:r>
      </m:oMath>
      <w:r>
        <w:rPr/>
        <w:t xml:space="preserve">.</w:t>
      </w:r>
      <w:r>
        <w:rPr/>
        <w:br w:type="textWrapping"/>
      </w:r>
      <w:r>
        <w:rPr>
          <w:rFonts w:eastAsia="Georgia" w:cs="Georgia" w:ascii="Georgia" w:hAnsi="Georgia"/>
        </w:rPr>
        <w:t xml:space="preserve">Ecrire l'équation différentielle satisfaite par la fonction </w:t>
      </w:r>
      <m:oMath>
        <m:r>
          <m:rPr>
            <m:sty m:val="i"/>
          </m:rPr>
          <m:t>g</m:t>
        </m:r>
      </m:oMath>
      <w:r>
        <w:rPr/>
        <w:t xml:space="preserve"> et en chercher 2 solutions </w:t>
      </w:r>
      <m:oMath>
        <m:sSub>
          <m:sSubPr/>
          <m:e>
            <m:r>
              <m:rPr>
                <m:sty m:val="i"/>
              </m:rPr>
              <m:t>g</m:t>
            </m:r>
          </m:e>
          <m:sub>
            <m:r>
              <m:rPr>
                <m:sty m:val="p"/>
              </m:rPr>
              <m:t>1</m:t>
            </m:r>
          </m:sub>
        </m:sSub>
      </m:oMath>
      <w:r>
        <w:rPr/>
        <w:t xml:space="preserve"> et </w:t>
      </w:r>
      <m:oMath>
        <m:sSub>
          <m:sSubPr/>
          <m:e>
            <m:r>
              <m:rPr>
                <m:sty m:val="i"/>
              </m:rPr>
              <m:t>g</m:t>
            </m:r>
          </m:e>
          <m:sub>
            <m:r>
              <m:rPr>
                <m:sty m:val="p"/>
              </m:rPr>
              <m:t>2</m:t>
            </m:r>
          </m:sub>
        </m:sSub>
      </m:oMath>
      <w:r>
        <w:rPr/>
        <w:t xml:space="preserve"> sous la forme </w:t>
      </w:r>
      <m:oMath>
        <m:sSup>
          <m:sSupPr/>
          <m:e>
            <m:r>
              <m:rPr>
                <m:sty m:val="i"/>
              </m:rPr>
              <m:t>r</m:t>
            </m:r>
          </m:e>
          <m:sup>
            <m:r>
              <m:rPr>
                <m:sty m:val="i"/>
              </m:rPr>
              <m:t>p</m:t>
            </m:r>
          </m:sup>
        </m:sSup>
      </m:oMath>
      <w:r>
        <w:rPr/>
        <w:t xml:space="preserve">.</w:t>
      </w:r>
      <w:r>
        <w:rPr/>
        <w:br w:type="textWrapping"/>
      </w:r>
      <w:r>
        <w:rPr>
          <w:rFonts w:eastAsia="Georgia" w:cs="Georgia" w:ascii="Georgia" w:hAnsi="Georgia"/>
        </w:rPr>
        <w:t xml:space="preserve">c. La fonction g étant de la forme </w:t>
      </w:r>
      <m:oMath>
        <m:sSub>
          <m:sSubPr/>
          <m:e>
            <m:r>
              <m:rPr>
                <m:sty m:val="p"/>
              </m:rPr>
              <m:t>Ag</m:t>
            </m:r>
          </m:e>
          <m:sub>
            <m:r>
              <m:rPr>
                <m:sty m:val="p"/>
              </m:rPr>
              <m:t>1</m:t>
            </m:r>
          </m:sub>
        </m:sSub>
        <m:r>
          <m:rPr>
            <m:sty m:val="p"/>
          </m:rPr>
          <m:t>+</m:t>
        </m:r>
        <m:sSub>
          <m:sSubPr/>
          <m:e>
            <m:r>
              <m:rPr>
                <m:sty m:val="p"/>
              </m:rPr>
              <m:t>Bg</m:t>
            </m:r>
          </m:e>
          <m:sub>
            <m:r>
              <m:rPr>
                <m:sty m:val="p"/>
              </m:rPr>
              <m:t>2</m:t>
            </m:r>
          </m:sub>
        </m:sSub>
      </m:oMath>
      <w:r>
        <w:rPr>
          <w:rFonts w:eastAsia="Georgia" w:cs="Georgia" w:ascii="Georgia" w:hAnsi="Georgia"/>
        </w:rPr>
        <w:t xml:space="preserve">, en déduire l'expression des composantes du champ électrique dans la base cylindrique, sans chercher à déterminer les constantes A et </w:t>
      </w:r>
      <m:oMath>
        <m:r>
          <m:rPr>
            <m:sty m:val="i"/>
          </m:rPr>
          <m:t>B</m:t>
        </m:r>
      </m:oMath>
      <w:r>
        <w:rPr/>
        <w:t xml:space="preserve">, qui seront obtenues dans les questions qui suivent.</w:t>
      </w:r>
      <w:r>
        <w:rPr/>
        <w:br w:type="textWrapping"/>
      </w:r>
      <w:r>
        <w:rPr>
          <w:rFonts w:eastAsia="Georgia" w:cs="Georgia" w:ascii="Georgia" w:hAnsi="Georgia"/>
        </w:rPr>
        <w:t xml:space="preserve">d. Loin du cylindre, le champ électrique doit être égal à </w:t>
      </w:r>
      <m:oMath>
        <m:sSub>
          <m:sSubPr/>
          <m:e>
            <m:r>
              <m:rPr>
                <m:sty m:val="p"/>
              </m:rPr>
              <m:t>E</m:t>
            </m:r>
          </m:e>
          <m:sub>
            <m:r>
              <m:rPr>
                <m:sty m:val="p"/>
              </m:rPr>
              <m:t>0</m:t>
            </m:r>
          </m:sub>
        </m:sSub>
        <m:sSub>
          <m:sSubPr/>
          <m:e>
            <m:acc>
              <m:accPr>
                <m:chr m:val="⃗"/>
              </m:accPr>
              <m:e>
                <m:r>
                  <m:rPr>
                    <m:sty m:val="p"/>
                  </m:rPr>
                  <m:t>u</m:t>
                </m:r>
              </m:e>
            </m:acc>
          </m:e>
          <m:sub>
            <m:r>
              <m:rPr>
                <m:sty m:val="p"/>
              </m:rPr>
              <m:t>x</m:t>
            </m:r>
          </m:sub>
        </m:sSub>
      </m:oMath>
      <w:r>
        <w:rPr>
          <w:rFonts w:eastAsia="Georgia" w:cs="Georgia" w:ascii="Georgia" w:hAnsi="Georgia"/>
        </w:rPr>
        <w:t xml:space="preserve">; en déduire l'une des constantes.</w:t>
      </w:r>
      <w:r>
        <w:rPr/>
        <w:br w:type="textWrapping"/>
      </w:r>
      <w:r>
        <w:rPr>
          <w:rFonts w:eastAsia="Georgia" w:cs="Georgia" w:ascii="Georgia" w:hAnsi="Georgia"/>
        </w:rPr>
        <w:t xml:space="preserve">e. Rappeler la relation de passage du champ électrique à la traversée de la surface du cylindre, de rayon </w:t>
      </w:r>
      <m:oMath>
        <m:r>
          <m:rPr>
            <m:sty m:val="i"/>
          </m:rPr>
          <m:t>R</m:t>
        </m:r>
      </m:oMath>
      <w:r>
        <w:rPr/>
        <w:t xml:space="preserve">.</w:t>
      </w:r>
      <w:r>
        <w:rPr/>
        <w:br w:type="textWrapping"/>
      </w:r>
      <w:r>
        <w:rPr>
          <w:rFonts w:eastAsia="Georgia" w:cs="Georgia" w:ascii="Georgia" w:hAnsi="Georgia"/>
        </w:rPr>
        <w:t xml:space="preserve">f. En déduire l'autre constante, puis la densité surfacique de charges </w:t>
      </w:r>
      <m:oMath>
        <m:r>
          <m:rPr>
            <m:sty m:val="i"/>
          </m:rPr>
          <m:t>σ</m:t>
        </m:r>
        <m:r>
          <m:rPr>
            <m:sty m:val="p"/>
          </m:rPr>
          <m:t>(</m:t>
        </m:r>
        <m:r>
          <m:rPr>
            <m:sty m:val="i"/>
          </m:rPr>
          <m:t>R</m:t>
        </m:r>
        <m:r>
          <m:rPr>
            <m:sty m:val="p"/>
          </m:rPr>
          <m:t>,</m:t>
        </m:r>
        <m:r>
          <m:rPr>
            <m:sty m:val="i"/>
          </m:rPr>
          <m:t>θ</m:t>
        </m:r>
        <m:r>
          <m:rPr>
            <m:sty m:val="p"/>
          </m:rPr>
          <m:t>)</m:t>
        </m:r>
      </m:oMath>
      <w:r>
        <w:rPr>
          <w:rFonts w:eastAsia="Georgia" w:cs="Georgia" w:ascii="Georgia" w:hAnsi="Georgia"/>
        </w:rPr>
        <w:t xml:space="preserve"> qui apparaît à la surface du cylindre.</w:t>
      </w:r>
      <w:r>
        <w:rPr/>
        <w:br w:type="textWrapping"/>
      </w:r>
      <w:r>
        <w:rPr>
          <w:rFonts w:eastAsia="Georgia" w:cs="Georgia" w:ascii="Georgia" w:hAnsi="Georgia"/>
        </w:rPr>
        <w:t xml:space="preserve">2.3. Le cylindre est constitué d'un matériau supraconducteur. Il est placé dans un champ magnétique appliqué, permanent et uniforme </w:t>
      </w:r>
      <m:oMath>
        <m:acc>
          <m:accPr>
            <m:chr m:val="⃗"/>
          </m:accPr>
          <m:e>
            <m:r>
              <m:rPr>
                <m:sty m:val="p"/>
              </m:rPr>
              <m:t>B</m:t>
            </m:r>
          </m:e>
        </m:acc>
        <m:r>
          <m:rPr>
            <m:sty m:val="p"/>
          </m:rPr>
          <m:t>=</m:t>
        </m:r>
        <m:sSub>
          <m:sSubPr/>
          <m:e>
            <m:r>
              <m:rPr>
                <m:sty m:val="p"/>
              </m:rPr>
              <m:t>B</m:t>
            </m:r>
          </m:e>
          <m:sub>
            <m:r>
              <m:rPr>
                <m:sty m:val="p"/>
              </m:rPr>
              <m:t>0</m:t>
            </m:r>
          </m:sub>
        </m:sSub>
        <m:sSub>
          <m:sSubPr/>
          <m:e>
            <m:acc>
              <m:accPr>
                <m:chr m:val="⃗"/>
              </m:accPr>
              <m:e>
                <m:r>
                  <m:rPr>
                    <m:sty m:val="p"/>
                  </m:rPr>
                  <m:t>u</m:t>
                </m:r>
              </m:e>
            </m:acc>
          </m:e>
          <m:sub>
            <m:r>
              <m:rPr>
                <m:sty m:val="p"/>
              </m:rPr>
              <m:t>y</m:t>
            </m:r>
          </m:sub>
        </m:sSub>
      </m:oMath>
      <w:r>
        <w:rPr>
          <w:rFonts w:eastAsia="Georgia" w:cs="Georgia" w:ascii="Georgia" w:hAnsi="Georgia"/>
        </w:rPr>
        <w:t xml:space="preserve">. Le champ électrique est supprimé.</w:t>
      </w:r>
      <w:r>
        <w:rPr/>
        <w:br w:type="textWrapping"/>
      </w:r>
      <w:r>
        <w:rPr>
          <w:rFonts w:eastAsia="Georgia" w:cs="Georgia" w:ascii="Georgia" w:hAnsi="Georgia"/>
        </w:rPr>
        <w:t xml:space="preserve">Un supraconducteur a pour propriété d'expulser les lignes de champ magnétique de sorte que le champ magnétique à l'intérieur du cylindre est nul lorsque l'équilibre est atteint.</w:t>
      </w:r>
      <w:r>
        <w:rPr/>
        <w:br w:type="textWrapping"/>
      </w:r>
      <w:r>
        <w:rPr>
          <w:rFonts w:eastAsia="Georgia" w:cs="Georgia" w:ascii="Georgia" w:hAnsi="Georgia"/>
        </w:rPr>
        <w:t xml:space="preserve">a. On admet qu'à l'extérieur du cylindre, le potentiel vecteur peut se mettre sous la forme </w:t>
      </w:r>
      <m:oMath>
        <m:acc>
          <m:accPr>
            <m:chr m:val="⃗"/>
          </m:accPr>
          <m:e>
            <m:r>
              <m:rPr>
                <m:sty m:val="i"/>
              </m:rPr>
              <m:t>A</m:t>
            </m:r>
          </m:e>
        </m:acc>
        <m:r>
          <m:rPr>
            <m:sty m:val="p"/>
          </m:rPr>
          <m:t>=</m:t>
        </m:r>
        <m:r>
          <m:rPr>
            <m:sty m:val="i"/>
          </m:rPr>
          <m:t>g</m:t>
        </m:r>
        <m:r>
          <m:rPr>
            <m:sty m:val="p"/>
          </m:rPr>
          <m:t>(</m:t>
        </m:r>
        <m:r>
          <m:rPr>
            <m:sty m:val="i"/>
          </m:rPr>
          <m:t>r</m:t>
        </m:r>
        <m:r>
          <m:rPr>
            <m:sty m:val="p"/>
          </m:rPr>
          <m:t>)</m:t>
        </m:r>
        <m:r>
          <m:rPr>
            <m:sty m:val="p"/>
          </m:rPr>
          <m:t>cos</m:t>
        </m:r>
        <m:r>
          <m:rPr>
            <m:sty m:val="p"/>
          </m:rPr>
          <m:t>⁡</m:t>
        </m:r>
        <m:r>
          <m:rPr>
            <m:sty m:val="i"/>
          </m:rPr>
          <m:t>θ</m:t>
        </m:r>
        <m:sSub>
          <m:sSubPr/>
          <m:e>
            <m:acc>
              <m:accPr>
                <m:chr m:val="⃗"/>
              </m:accPr>
              <m:e>
                <m:r>
                  <m:rPr>
                    <m:sty m:val="i"/>
                  </m:rPr>
                  <m:t>u</m:t>
                </m:r>
              </m:e>
            </m:acc>
          </m:e>
          <m:sub>
            <m:r>
              <m:rPr>
                <m:sty m:val="i"/>
              </m:rPr>
              <m:t>z</m:t>
            </m:r>
          </m:sub>
        </m:sSub>
      </m:oMath>
      <w:r>
        <w:rPr>
          <w:rFonts w:eastAsia="Georgia" w:cs="Georgia" w:ascii="Georgia" w:hAnsi="Georgia"/>
        </w:rPr>
        <w:t xml:space="preserve"> où </w:t>
      </w:r>
      <m:oMath>
        <m:r>
          <m:rPr>
            <m:sty m:val="i"/>
          </m:rPr>
          <m:t>g</m:t>
        </m:r>
      </m:oMath>
      <w:r>
        <w:rPr>
          <w:rFonts w:eastAsia="Georgia" w:cs="Georgia" w:ascii="Georgia" w:hAnsi="Georgia"/>
        </w:rPr>
        <w:t xml:space="preserve"> est de la même forme que dans la partie 2.3. On notera </w:t>
      </w:r>
      <m:oMath>
        <m:sSup>
          <m:sSupPr/>
          <m:e>
            <m:r>
              <m:rPr>
                <m:sty m:val="i"/>
              </m:rPr>
              <m:t>A</m:t>
            </m:r>
          </m:e>
          <m:sup>
            <m:r>
              <m:rPr>
                <m:sty m:val="i"/>
              </m:rPr>
              <m:t>′</m:t>
            </m:r>
          </m:sup>
        </m:sSup>
      </m:oMath>
      <w:r>
        <w:rPr/>
        <w:t xml:space="preserve"> et </w:t>
      </w:r>
      <m:oMath>
        <m:sSup>
          <m:sSupPr/>
          <m:e>
            <m:r>
              <m:rPr>
                <m:sty m:val="i"/>
              </m:rPr>
              <m:t>B</m:t>
            </m:r>
          </m:e>
          <m:sup>
            <m:r>
              <m:rPr>
                <m:sty m:val="i"/>
              </m:rPr>
              <m:t>′</m:t>
            </m:r>
          </m:sup>
        </m:sSup>
      </m:oMath>
      <w:r>
        <w:rPr/>
        <w:t xml:space="preserve"> les deux nouvelles constantes.</w:t>
      </w:r>
    </w:p>
    <w:p>
      <w:pPr>
        <w:spacing w:after="220" w:lineRule="auto"/>
      </w:pPr>
      <w:r>
        <w:rPr>
          <w:rFonts w:eastAsia="Georgia" w:cs="Georgia" w:ascii="Georgia" w:hAnsi="Georgia"/>
        </w:rPr>
        <w:t xml:space="preserve">En déduire le champ magnétique résultant à l'extérieur du cylindre; les constantes </w:t>
      </w:r>
      <m:oMath>
        <m:sSup>
          <m:sSupPr/>
          <m:e>
            <m:r>
              <m:rPr>
                <m:sty m:val="i"/>
              </m:rPr>
              <m:t>A</m:t>
            </m:r>
          </m:e>
          <m:sup>
            <m:r>
              <m:rPr>
                <m:sty m:val="i"/>
              </m:rPr>
              <m:t>′</m:t>
            </m:r>
          </m:sup>
        </m:sSup>
      </m:oMath>
      <w:r>
        <w:rPr/>
        <w:t xml:space="preserve"> et </w:t>
      </w:r>
      <m:oMath>
        <m:sSup>
          <m:sSupPr/>
          <m:e>
            <m:r>
              <m:rPr>
                <m:sty m:val="i"/>
              </m:rPr>
              <m:t>B</m:t>
            </m:r>
          </m:e>
          <m:sup>
            <m:r>
              <m:rPr>
                <m:sty m:val="i"/>
              </m:rPr>
              <m:t>′</m:t>
            </m:r>
          </m:sup>
        </m:sSup>
      </m:oMath>
      <w:r>
        <w:rPr>
          <w:rFonts w:eastAsia="Georgia" w:cs="Georgia" w:ascii="Georgia" w:hAnsi="Georgia"/>
        </w:rPr>
        <w:t xml:space="preserve"> seront déterminées par une démarche assez analogue à celle des questions 2.2.d à 2.2.f</w:t>
      </w:r>
      <w:r>
        <w:rPr/>
        <w:br w:type="textWrapping"/>
      </w:r>
      <w:r>
        <w:rPr>
          <w:rFonts w:eastAsia="Georgia" w:cs="Georgia" w:ascii="Georgia" w:hAnsi="Georgia"/>
        </w:rPr>
        <w:t xml:space="preserve">b. Déterminer la densité surfacique de courant </w:t>
      </w:r>
      <m:oMath>
        <m:sSub>
          <m:sSubPr/>
          <m:e>
            <m:acc>
              <m:accPr>
                <m:chr m:val="⃗"/>
              </m:accPr>
              <m:e>
                <m:r>
                  <m:rPr>
                    <m:sty m:val="i"/>
                  </m:rPr>
                  <m:t>j</m:t>
                </m:r>
              </m:e>
            </m:acc>
          </m:e>
          <m:sub>
            <m:r>
              <m:rPr>
                <m:sty m:val="i"/>
              </m:rPr>
              <m:t>s</m:t>
            </m:r>
          </m:sub>
        </m:sSub>
        <m:r>
          <m:rPr>
            <m:sty m:val="p"/>
          </m:rPr>
          <m:t>(</m:t>
        </m:r>
        <m:r>
          <m:rPr>
            <m:sty m:val="i"/>
          </m:rPr>
          <m:t>R</m:t>
        </m:r>
        <m:r>
          <m:rPr>
            <m:sty m:val="p"/>
          </m:rPr>
          <m:t>,</m:t>
        </m:r>
        <m:r>
          <m:rPr>
            <m:sty m:val="i"/>
          </m:rPr>
          <m:t>θ</m:t>
        </m:r>
        <m:r>
          <m:rPr>
            <m:sty m:val="p"/>
          </m:rPr>
          <m:t>)</m:t>
        </m:r>
      </m:oMath>
      <w:r>
        <w:rPr>
          <w:rFonts w:eastAsia="Georgia" w:cs="Georgia" w:ascii="Georgia" w:hAnsi="Georgia"/>
        </w:rPr>
        <w:t xml:space="preserve"> qui apparaît à la surface du cylindre.</w:t>
      </w:r>
      <w:r>
        <w:rPr/>
        <w:br w:type="textWrapping"/>
      </w:r>
      <w:r>
        <w:rPr>
          <w:rFonts w:eastAsia="Georgia" w:cs="Georgia" w:ascii="Georgia" w:hAnsi="Georgia"/>
        </w:rPr>
        <w:t xml:space="preserve">c. Le supraconducteur perd ses propriétés si ce courant surfacique dépasse une valeur critique jsc. En déduire la valeur critique du champ magnétique à ne pas dépasser.</w:t>
      </w:r>
    </w:p>
    <w:p>
      <w:pPr>
        <w:spacing w:line="271" w:before="330" w:lineRule="auto"/>
      </w:pPr>
      <w:r>
        <w:rPr>
          <w:rFonts w:eastAsia="Georgia" w:cs="Georgia" w:ascii="Georgia" w:hAnsi="Georgia"/>
          <w:b/>
          <w:sz w:val="42"/>
        </w:rPr>
        <w:t xml:space="preserve">3. Puissance transportée par un câble coaxial</w:t>
      </w:r>
    </w:p>
    <w:p>
      <w:pPr>
        <w:spacing w:after="220" w:lineRule="auto"/>
      </w:pPr>
      <w:r>
        <w:rPr>
          <w:rFonts w:eastAsia="Georgia" w:cs="Georgia" w:ascii="Georgia" w:hAnsi="Georgia"/>
        </w:rPr>
        <w:t xml:space="preserve">Un câble coaxial est constitué de 2 cylindres parfaitement conducteurs de même axe Oz ; le premier est plein, de rayon </w:t>
      </w:r>
      <m:oMath>
        <m:sSub>
          <m:sSubPr/>
          <m:e>
            <m:r>
              <m:rPr>
                <m:sty m:val="i"/>
              </m:rPr>
              <m:t>R</m:t>
            </m:r>
          </m:e>
          <m:sub>
            <m:r>
              <m:rPr>
                <m:sty m:val="p"/>
              </m:rPr>
              <m:t>1</m:t>
            </m:r>
          </m:sub>
        </m:sSub>
      </m:oMath>
      <w:r>
        <w:rPr/>
        <w:t xml:space="preserve">; le second est creux, et de rayon interne </w:t>
      </w:r>
      <m:oMath>
        <m:sSub>
          <m:sSubPr/>
          <m:e>
            <m:r>
              <m:rPr>
                <m:sty m:val="i"/>
              </m:rPr>
              <m:t>R</m:t>
            </m:r>
          </m:e>
          <m:sub>
            <m:r>
              <m:rPr>
                <m:sty m:val="p"/>
              </m:rPr>
              <m:t>2</m:t>
            </m:r>
          </m:sub>
        </m:sSub>
      </m:oMath>
      <w:r>
        <w:rPr>
          <w:rFonts w:eastAsia="Georgia" w:cs="Georgia" w:ascii="Georgia" w:hAnsi="Georgia"/>
        </w:rPr>
        <w:t xml:space="preserve"> supérieur à </w:t>
      </w:r>
      <m:oMath>
        <m:sSub>
          <m:sSubPr/>
          <m:e>
            <m:r>
              <m:rPr>
                <m:sty m:val="i"/>
              </m:rPr>
              <m:t>R</m:t>
            </m:r>
          </m:e>
          <m:sub>
            <m:r>
              <m:rPr>
                <m:sty m:val="p"/>
              </m:rPr>
              <m:t>1</m:t>
            </m:r>
          </m:sub>
        </m:sSub>
      </m:oMath>
      <w:r>
        <w:rPr>
          <w:rFonts w:eastAsia="Georgia" w:cs="Georgia" w:ascii="Georgia" w:hAnsi="Georgia"/>
        </w:rPr>
        <w:t xml:space="preserve">. Le vide règne entre les deux cylindres, supposés de longueur très grande devant </w:t>
      </w:r>
      <m:oMath>
        <m:sSub>
          <m:sSubPr/>
          <m:e>
            <m:r>
              <m:rPr>
                <m:sty m:val="i"/>
              </m:rPr>
              <m:t>R</m:t>
            </m:r>
          </m:e>
          <m:sub>
            <m:r>
              <m:rPr>
                <m:sty m:val="p"/>
              </m:rPr>
              <m:t>1</m:t>
            </m:r>
          </m:sub>
        </m:sSub>
      </m:oMath>
      <w:r>
        <w:rPr>
          <w:rFonts w:eastAsia="Georgia" w:cs="Georgia" w:ascii="Georgia" w:hAnsi="Georgia"/>
        </w:rPr>
        <w:t xml:space="preserve">. Une onde électromagnétique se propage dans cet espace vide compris entre les deux cylindres.</w:t>
      </w:r>
    </w:p>
    <w:p>
      <w:pPr>
        <w:spacing w:after="220" w:lineRule="auto"/>
      </w:pPr>
      <w:r>
        <w:rPr>
          <w:rFonts w:eastAsia="Georgia" w:cs="Georgia" w:ascii="Georgia" w:hAnsi="Georgia"/>
        </w:rPr>
        <w:t xml:space="preserve">On suppose que le champ électrique associé à cette onde est de la forme :</w:t>
      </w:r>
    </w:p>
    <w:p>
      <w:pPr>
        <w:spacing w:after="220" w:lineRule="auto"/>
      </w:pPr>
      <m:oMathPara>
        <m:oMath>
          <m:acc>
            <m:accPr>
              <m:chr m:val="⃗"/>
            </m:accPr>
            <m:e>
              <m:r>
                <m:rPr>
                  <m:sty m:val="i"/>
                </m:rPr>
                <m:t>E</m:t>
              </m:r>
            </m:e>
          </m:acc>
          <m:r>
            <m:rPr>
              <m:sty m:val="p"/>
            </m:rPr>
            <m:t>(</m:t>
          </m:r>
          <m:r>
            <m:rPr>
              <m:sty m:val="i"/>
            </m:rPr>
            <m:t>M</m:t>
          </m:r>
          <m:r>
            <m:rPr>
              <m:sty m:val="p"/>
            </m:rPr>
            <m:t>,</m:t>
          </m:r>
          <m:r>
            <m:rPr>
              <m:sty m:val="i"/>
            </m:rPr>
            <m:t>t</m:t>
          </m:r>
          <m:r>
            <m:rPr>
              <m:sty m:val="p"/>
            </m:rPr>
            <m:t>)</m:t>
          </m:r>
          <m:r>
            <m:rPr>
              <m:sty m:val="p"/>
            </m:rPr>
            <m:t>=</m:t>
          </m:r>
          <m:sSub>
            <m:sSubPr/>
            <m:e>
              <m:r>
                <m:rPr>
                  <m:sty m:val="i"/>
                </m:rPr>
                <m:t>E</m:t>
              </m:r>
            </m:e>
            <m:sub>
              <m:r>
                <m:rPr>
                  <m:sty m:val="i"/>
                </m:rPr>
                <m:t>o</m:t>
              </m:r>
            </m:sub>
          </m:sSub>
          <m:r>
            <m:rPr>
              <m:sty m:val="p"/>
            </m:rPr>
            <m:t>(</m:t>
          </m:r>
          <m:r>
            <m:rPr>
              <m:sty m:val="i"/>
            </m:rPr>
            <m:t>r</m:t>
          </m:r>
          <m:r>
            <m:rPr>
              <m:sty m:val="p"/>
            </m:rPr>
            <m:t>)</m:t>
          </m:r>
          <m:r>
            <m:rPr>
              <m:sty m:val="p"/>
            </m:rPr>
            <m:t>cos</m:t>
          </m:r>
          <m:r>
            <m:rPr>
              <m:sty m:val="p"/>
            </m:rPr>
            <m:t>⁡</m:t>
          </m:r>
          <m:r>
            <m:rPr>
              <m:sty m:val="p"/>
            </m:rPr>
            <m:t>(</m:t>
          </m:r>
          <m:r>
            <m:rPr>
              <m:sty m:val="i"/>
            </m:rPr>
            <m:t>ω</m:t>
          </m:r>
          <m:r>
            <m:rPr>
              <m:sty m:val="i"/>
            </m:rPr>
            <m:t>t</m:t>
          </m:r>
          <m:r>
            <m:rPr>
              <m:sty m:val="p"/>
            </m:rPr>
            <m:t>−</m:t>
          </m:r>
          <m:r>
            <m:rPr>
              <m:sty m:val="i"/>
            </m:rPr>
            <m:t>k</m:t>
          </m:r>
          <m:r>
            <m:rPr>
              <m:sty m:val="i"/>
            </m:rPr>
            <m:t>z</m:t>
          </m:r>
          <m:r>
            <m:rPr>
              <m:sty m:val="p"/>
            </m:rPr>
            <m:t>)</m:t>
          </m:r>
          <m:sSub>
            <m:sSubPr/>
            <m:e>
              <m:acc>
                <m:accPr>
                  <m:chr m:val="⃗"/>
                </m:accPr>
                <m:e>
                  <m:r>
                    <m:rPr>
                      <m:sty m:val="i"/>
                    </m:rPr>
                    <m:t>u</m:t>
                  </m:r>
                </m:e>
              </m:acc>
            </m:e>
            <m:sub>
              <m:r>
                <m:rPr>
                  <m:sty m:val="i"/>
                </m:rPr>
                <m:t>r</m:t>
              </m:r>
            </m:sub>
          </m:sSub>
          <m:r>
            <m:rPr>
              <m:nor/>
            </m:rPr>
            <m:t> où </m:t>
          </m:r>
          <m:r>
            <m:rPr>
              <m:sty m:val="i"/>
            </m:rPr>
            <m:t>ω</m:t>
          </m:r>
          <m:r>
            <m:rPr>
              <m:nor/>
            </m:rPr>
            <m:t> et </m:t>
          </m:r>
          <m:r>
            <m:rPr>
              <m:sty m:val="p"/>
            </m:rPr>
            <m:t>k</m:t>
          </m:r>
          <m:r>
            <m:rPr>
              <m:nor/>
            </m:rPr>
            <m:t> sont des constantes positives. </m:t>
          </m:r>
        </m:oMath>
      </m:oMathPara>
    </w:p>
    <w:p>
      <w:pPr>
        <w:spacing w:after="220" w:lineRule="auto"/>
      </w:pPr>
      <w:r>
        <w:rPr>
          <w:rFonts w:eastAsia="Georgia" w:cs="Georgia" w:ascii="Georgia" w:hAnsi="Georgia"/>
        </w:rPr>
        <w:t xml:space="preserve">3.1. A partir des équations de Maxwell, établir l'équation de propagation (de D'Alembert) du champ électrique dans le vide.</w:t>
      </w:r>
      <w:r>
        <w:rPr/>
        <w:br w:type="textWrapping"/>
      </w:r>
      <w:r>
        <w:rPr>
          <w:rFonts w:eastAsia="Georgia" w:cs="Georgia" w:ascii="Georgia" w:hAnsi="Georgia"/>
        </w:rPr>
        <w:t xml:space="preserve">3.2. A partir des équations de Maxwell :</w:t>
      </w:r>
      <w:r>
        <w:rPr/>
        <w:br w:type="textWrapping"/>
      </w:r>
      <w:r>
        <w:rPr>
          <w:rFonts w:eastAsia="Georgia" w:cs="Georgia" w:ascii="Georgia" w:hAnsi="Georgia"/>
        </w:rPr>
        <w:t xml:space="preserve">a. Déterminer la fonction </w:t>
      </w:r>
      <m:oMath>
        <m:sSub>
          <m:sSubPr/>
          <m:e>
            <m:r>
              <m:rPr>
                <m:sty m:val="i"/>
              </m:rPr>
              <m:t>E</m:t>
            </m:r>
          </m:e>
          <m:sub>
            <m:r>
              <m:rPr>
                <m:sty m:val="i"/>
              </m:rPr>
              <m:t>o</m:t>
            </m:r>
          </m:sub>
        </m:sSub>
        <m:r>
          <m:rPr>
            <m:sty m:val="p"/>
          </m:rPr>
          <m:t>(</m:t>
        </m:r>
        <m:r>
          <m:rPr>
            <m:sty m:val="i"/>
          </m:rPr>
          <m:t>r</m:t>
        </m:r>
        <m:r>
          <m:rPr>
            <m:sty m:val="p"/>
          </m:rPr>
          <m:t>)</m:t>
        </m:r>
      </m:oMath>
      <w:r>
        <w:rPr/>
        <w:t xml:space="preserve">, sachant que </w:t>
      </w:r>
      <m:oMath>
        <m:sSub>
          <m:sSubPr/>
          <m:e>
            <m:r>
              <m:rPr>
                <m:sty m:val="i"/>
              </m:rPr>
              <m:t>E</m:t>
            </m:r>
          </m:e>
          <m:sub>
            <m:r>
              <m:rPr>
                <m:sty m:val="i"/>
              </m:rPr>
              <m:t>o</m:t>
            </m:r>
          </m:sub>
        </m:sSub>
        <m:d>
          <m:dPr>
            <m:begChr m:val="("/>
            <m:endChr m:val=")"/>
            <m:ctrlPr>
              <w:rPr>
                <w:rFonts w:ascii="Cambria Math" w:hAnsi="Cambria Math"/>
              </w:rPr>
            </m:ctrlPr>
          </m:dPr>
          <m:e>
            <m:sSub>
              <m:sSubPr/>
              <m:e>
                <m:r>
                  <m:rPr>
                    <m:sty m:val="i"/>
                  </m:rPr>
                  <m:t>R</m:t>
                </m:r>
              </m:e>
              <m:sub>
                <m:r>
                  <m:rPr>
                    <m:sty m:val="p"/>
                  </m:rPr>
                  <m:t>1</m:t>
                </m:r>
              </m:sub>
            </m:sSub>
          </m:e>
        </m:d>
        <m:r>
          <m:rPr>
            <m:sty m:val="p"/>
          </m:rPr>
          <m:t>=</m:t>
        </m:r>
        <m:sSub>
          <m:sSubPr/>
          <m:e>
            <m:r>
              <m:rPr>
                <m:sty m:val="i"/>
              </m:rPr>
              <m:t>E</m:t>
            </m:r>
          </m:e>
          <m:sub>
            <m:r>
              <m:rPr>
                <m:sty m:val="p"/>
              </m:rPr>
              <m:t>1</m:t>
            </m:r>
          </m:sub>
        </m:sSub>
      </m:oMath>
      <w:r>
        <w:rPr/>
        <w:t xml:space="preserve">;</w:t>
      </w:r>
      <w:r>
        <w:rPr/>
        <w:br w:type="textWrapping"/>
      </w:r>
      <w:r>
        <w:rPr>
          <w:rFonts w:eastAsia="Georgia" w:cs="Georgia" w:ascii="Georgia" w:hAnsi="Georgia"/>
        </w:rPr>
        <w:t xml:space="preserve">b. Déterminer le champ magnétique associé à l'onde; on rappelle qu'on exclut de l'étude tout champ permanent .</w:t>
      </w:r>
      <w:r>
        <w:rPr/>
        <w:br w:type="textWrapping"/>
      </w:r>
      <w:r>
        <w:rPr>
          <w:rFonts w:eastAsia="Georgia" w:cs="Georgia" w:ascii="Georgia" w:hAnsi="Georgia"/>
        </w:rPr>
        <w:t xml:space="preserve">3.3. Déduire des résultats des questions 3.1 et 3.2.a l'expression de k en fonction de </w:t>
      </w:r>
      <m:oMath>
        <m:r>
          <m:rPr>
            <m:sty m:val="i"/>
          </m:rPr>
          <m:t>ω</m:t>
        </m:r>
      </m:oMath>
      <w:r>
        <w:rPr/>
        <w:t xml:space="preserve"> (relation de dispersion). Commenter.</w:t>
      </w:r>
      <w:r>
        <w:rPr/>
        <w:br w:type="textWrapping"/>
      </w:r>
      <w:r>
        <w:rPr>
          <w:rFonts w:eastAsia="Georgia" w:cs="Georgia" w:ascii="Georgia" w:hAnsi="Georgia"/>
        </w:rPr>
        <w:t xml:space="preserve">3.4. Déterminer, en fonction de </w:t>
      </w:r>
      <m:oMath>
        <m:r>
          <m:rPr>
            <m:sty m:val="i"/>
          </m:rPr>
          <m:t>z</m:t>
        </m:r>
      </m:oMath>
      <w:r>
        <w:rPr/>
        <w:t xml:space="preserve"> et </w:t>
      </w:r>
      <m:oMath>
        <m:r>
          <m:rPr>
            <m:sty m:val="i"/>
          </m:rPr>
          <m:t>t</m:t>
        </m:r>
      </m:oMath>
      <w:r>
        <w:rPr>
          <w:rFonts w:eastAsia="Georgia" w:cs="Georgia" w:ascii="Georgia" w:hAnsi="Georgia"/>
        </w:rPr>
        <w:t xml:space="preserve">, les densités surfaciques de charge </w:t>
      </w:r>
      <m:oMath>
        <m:sSub>
          <m:sSubPr/>
          <m:e>
            <m:r>
              <m:rPr>
                <m:sty m:val="i"/>
              </m:rPr>
              <m:t>σ</m:t>
            </m:r>
          </m:e>
          <m:sub>
            <m:r>
              <m:rPr>
                <m:sty m:val="p"/>
              </m:rPr>
              <m:t>1</m:t>
            </m:r>
          </m:sub>
        </m:sSub>
      </m:oMath>
      <w:r>
        <w:rPr/>
        <w:t xml:space="preserve"> et </w:t>
      </w:r>
      <m:oMath>
        <m:sSub>
          <m:sSubPr/>
          <m:e>
            <m:r>
              <m:rPr>
                <m:sty m:val="i"/>
              </m:rPr>
              <m:t>σ</m:t>
            </m:r>
          </m:e>
          <m:sub>
            <m:r>
              <m:rPr>
                <m:sty m:val="p"/>
              </m:rPr>
              <m:t>2</m:t>
            </m:r>
          </m:sub>
        </m:sSub>
      </m:oMath>
      <w:r>
        <w:rPr/>
        <w:t xml:space="preserve"> ainsi que les courants surfaciques </w:t>
      </w:r>
      <m:oMath>
        <m:sSub>
          <m:sSubPr/>
          <m:e>
            <m:r>
              <m:rPr>
                <m:sty m:val="p"/>
              </m:rPr>
              <m:t>j</m:t>
            </m:r>
          </m:e>
          <m:sub>
            <m:sSub>
              <m:sSubPr/>
              <m:e>
                <m:r>
                  <m:rPr>
                    <m:sty m:val="i"/>
                  </m:rPr>
                  <m:t>s</m:t>
                </m:r>
              </m:e>
              <m:sub>
                <m:r>
                  <m:rPr>
                    <m:sty m:val="p"/>
                  </m:rPr>
                  <m:t>1</m:t>
                </m:r>
              </m:sub>
            </m:sSub>
          </m:sub>
        </m:sSub>
      </m:oMath>
      <w:r>
        <w:rPr/>
        <w:t xml:space="preserve"> et </w:t>
      </w:r>
      <m:oMath>
        <m:sSub>
          <m:sSubPr/>
          <m:e>
            <m:r>
              <m:rPr>
                <m:sty m:val="p"/>
              </m:rPr>
              <m:t>j</m:t>
            </m:r>
          </m:e>
          <m:sub>
            <m:sSub>
              <m:sSubPr/>
              <m:e>
                <m:r>
                  <m:rPr>
                    <m:sty m:val="i"/>
                  </m:rPr>
                  <m:t>s</m:t>
                </m:r>
              </m:e>
              <m:sub>
                <m:r>
                  <m:rPr>
                    <m:sty m:val="p"/>
                  </m:rPr>
                  <m:t>2</m:t>
                </m:r>
              </m:sub>
            </m:sSub>
          </m:sub>
        </m:sSub>
      </m:oMath>
      <w:r>
        <w:rPr/>
        <w:t xml:space="preserve"> qui apparaissent sur les surfaces cylindriques, de rayons </w:t>
      </w:r>
      <m:oMath>
        <m:sSub>
          <m:sSubPr/>
          <m:e>
            <m:r>
              <m:rPr>
                <m:sty m:val="i"/>
              </m:rPr>
              <m:t>R</m:t>
            </m:r>
          </m:e>
          <m:sub>
            <m:r>
              <m:rPr>
                <m:sty m:val="p"/>
              </m:rPr>
              <m:t>1</m:t>
            </m:r>
          </m:sub>
        </m:sSub>
      </m:oMath>
      <w:r>
        <w:rPr/>
        <w:t xml:space="preserve"> et </w:t>
      </w:r>
      <m:oMath>
        <m:sSub>
          <m:sSubPr/>
          <m:e>
            <m:r>
              <m:rPr>
                <m:sty m:val="i"/>
              </m:rPr>
              <m:t>R</m:t>
            </m:r>
          </m:e>
          <m:sub>
            <m:r>
              <m:rPr>
                <m:sty m:val="p"/>
              </m:rPr>
              <m:t>2</m:t>
            </m:r>
          </m:sub>
        </m:sSub>
      </m:oMath>
      <w:r>
        <w:rPr/>
        <w:t xml:space="preserve"> des deux conducteurs parfaits.</w:t>
      </w:r>
      <w:r>
        <w:rPr/>
        <w:br w:type="textWrapping"/>
      </w:r>
      <w:r>
        <w:rPr/>
        <w:t xml:space="preserve">3.5. Exprimer le vecteur de Poynting et sa valeur moyenne temporelle.</w:t>
      </w:r>
      <w:r>
        <w:rPr/>
        <w:br w:type="textWrapping"/>
      </w:r>
      <w:r>
        <w:rPr>
          <w:rFonts w:eastAsia="Georgia" w:cs="Georgia" w:ascii="Georgia" w:hAnsi="Georgia"/>
        </w:rPr>
        <w:t xml:space="preserve">3.6. En déduire la puissance moyenne rayonnée par l'onde, dans l'espace interconducteur, à travers une section droite ( </w:t>
      </w:r>
      <m:oMath>
        <m:r>
          <m:rPr>
            <m:sty m:val="p"/>
          </m:rPr>
          <m:t>z</m:t>
        </m:r>
        <m:r>
          <m:rPr>
            <m:sty m:val="p"/>
          </m:rPr>
          <m:t>=</m:t>
        </m:r>
      </m:oMath>
      <w:r>
        <w:rPr>
          <w:rFonts w:eastAsia="Georgia" w:cs="Georgia" w:ascii="Georgia" w:hAnsi="Georgia"/>
        </w:rPr>
        <w:t xml:space="preserve"> constante) du câble .</w:t>
      </w:r>
    </w:p>
    <w:p>
      <w:pPr>
        <w:spacing w:after="220" w:lineRule="auto"/>
      </w:pPr>
      <w:r>
        <w:rPr/>
        <w:t xml:space="preserve">Calculer sa valeur pour </w:t>
      </w:r>
      <m:oMath>
        <m:sSub>
          <m:sSubPr/>
          <m:e>
            <m:r>
              <m:rPr>
                <m:sty m:val="i"/>
              </m:rPr>
              <m:t>E</m:t>
            </m:r>
          </m:e>
          <m:sub>
            <m:r>
              <m:rPr>
                <m:sty m:val="p"/>
              </m:rPr>
              <m:t>1</m:t>
            </m:r>
          </m:sub>
        </m:sSub>
        <m:r>
          <m:rPr>
            <m:sty m:val="p"/>
          </m:rPr>
          <m:t>=</m:t>
        </m:r>
        <m:r>
          <m:rPr>
            <m:sty m:val="p"/>
          </m:rPr>
          <m:t>5000</m:t>
        </m:r>
        <m:sSup>
          <m:sSupPr/>
          <m:e>
            <m:r>
              <m:rPr>
                <m:sty m:val="p"/>
              </m:rPr>
              <m:t>Vm</m:t>
            </m:r>
          </m:e>
          <m:sup>
            <m:r>
              <m:rPr>
                <m:sty m:val="p"/>
              </m:rPr>
              <m:t>−</m:t>
            </m:r>
            <m:r>
              <m:rPr>
                <m:sty m:val="p"/>
              </m:rPr>
              <m:t>1</m:t>
            </m:r>
          </m:sup>
        </m:sSup>
        <m:r>
          <m:rPr>
            <m:sty m:val="p"/>
          </m:rPr>
          <m:t>,</m:t>
        </m:r>
        <m:sSub>
          <m:sSubPr/>
          <m:e>
            <m:r>
              <m:rPr>
                <m:sty m:val="i"/>
              </m:rPr>
              <m:t>R</m:t>
            </m:r>
          </m:e>
          <m:sub>
            <m:r>
              <m:rPr>
                <m:sty m:val="p"/>
              </m:rPr>
              <m:t>1</m:t>
            </m:r>
          </m:sub>
        </m:sSub>
        <m:r>
          <m:rPr>
            <m:sty m:val="p"/>
          </m:rPr>
          <m:t>=</m:t>
        </m:r>
        <m:r>
          <m:rPr>
            <m:sty m:val="p"/>
          </m:rPr>
          <m:t>1</m:t>
        </m:r>
        <m:r>
          <m:rPr>
            <m:sty m:val="p"/>
          </m:rPr>
          <m:t>,</m:t>
        </m:r>
        <m:r>
          <m:rPr>
            <m:sty m:val="p"/>
          </m:rPr>
          <m:t>00</m:t>
        </m:r>
        <m:r>
          <m:rPr>
            <m:nor/>
          </m:rPr>
          <m:t xml:space="preserve"> </m:t>
        </m:r>
        <m:r>
          <m:rPr>
            <m:sty m:val="p"/>
          </m:rPr>
          <m:t>mm</m:t>
        </m:r>
        <m:r>
          <m:rPr>
            <m:sty m:val="p"/>
          </m:rPr>
          <m:t>,</m:t>
        </m:r>
        <m:sSub>
          <m:sSubPr/>
          <m:e>
            <m:r>
              <m:rPr>
                <m:sty m:val="i"/>
              </m:rPr>
              <m:t>R</m:t>
            </m:r>
          </m:e>
          <m:sub>
            <m:r>
              <m:rPr>
                <m:sty m:val="p"/>
              </m:rPr>
              <m:t>2</m:t>
            </m:r>
          </m:sub>
        </m:sSub>
        <m:r>
          <m:rPr>
            <m:sty m:val="p"/>
          </m:rPr>
          <m:t>=</m:t>
        </m:r>
        <m:r>
          <m:rPr>
            <m:sty m:val="p"/>
          </m:rPr>
          <m:t>1</m:t>
        </m:r>
        <m:r>
          <m:rPr>
            <m:sty m:val="p"/>
          </m:rPr>
          <m:t>,</m:t>
        </m:r>
        <m:r>
          <m:rPr>
            <m:sty m:val="p"/>
          </m:rPr>
          <m:t>50</m:t>
        </m:r>
        <m:r>
          <m:rPr>
            <m:nor/>
          </m:rPr>
          <m:t xml:space="preserve"> </m:t>
        </m:r>
        <m:r>
          <m:rPr>
            <m:sty m:val="p"/>
          </m:rPr>
          <m:t>mm</m:t>
        </m:r>
      </m:oMath>
      <w:r>
        <w:rPr/>
        <w:t xml:space="preserve">.</w:t>
      </w:r>
      <w:r>
        <w:rPr/>
        <w:br w:type="textWrapping"/>
      </w:r>
      <w:r>
        <w:rPr/>
        <w:t xml:space="preserve">On donne </w:t>
      </w:r>
      <m:oMath>
        <m:sSub>
          <m:sSubPr/>
          <m:e>
            <m:r>
              <m:rPr>
                <m:sty m:val="i"/>
              </m:rPr>
              <m:t>ε</m:t>
            </m:r>
          </m:e>
          <m:sub>
            <m:r>
              <m:rPr>
                <m:sty m:val="p"/>
              </m:rPr>
              <m:t>0</m:t>
            </m:r>
          </m:sub>
        </m:sSub>
        <m:r>
          <m:rPr>
            <m:sty m:val="p"/>
          </m:rPr>
          <m:t>=</m:t>
        </m:r>
        <m:r>
          <m:rPr>
            <m:sty m:val="p"/>
          </m:rPr>
          <m:t>8</m:t>
        </m:r>
        <m:r>
          <m:rPr>
            <m:sty m:val="p"/>
          </m:rPr>
          <m:t>,</m:t>
        </m:r>
        <m:r>
          <m:rPr>
            <m:sty m:val="p"/>
          </m:rPr>
          <m:t>84</m:t>
        </m:r>
        <m:r>
          <m:rPr>
            <m:sty m:val="p"/>
          </m:rPr>
          <m:t>⋅</m:t>
        </m:r>
        <m:sSup>
          <m:sSupPr/>
          <m:e>
            <m:r>
              <m:rPr>
                <m:sty m:val="p"/>
              </m:rPr>
              <m:t>10</m:t>
            </m:r>
          </m:e>
          <m:sup>
            <m:r>
              <m:rPr>
                <m:sty m:val="p"/>
              </m:rPr>
              <m:t>−</m:t>
            </m:r>
            <m:r>
              <m:rPr>
                <m:sty m:val="p"/>
              </m:rPr>
              <m:t>12</m:t>
            </m:r>
          </m:sup>
        </m:sSup>
        <m:sSup>
          <m:sSupPr/>
          <m:e>
            <m:r>
              <m:rPr>
                <m:sty m:val="p"/>
              </m:rPr>
              <m:t>Fm</m:t>
            </m:r>
          </m:e>
          <m:sup>
            <m:r>
              <m:rPr>
                <m:sty m:val="p"/>
              </m:rPr>
              <m:t>−</m:t>
            </m:r>
            <m:r>
              <m:rPr>
                <m:sty m:val="p"/>
              </m:rPr>
              <m:t>1</m:t>
            </m:r>
          </m:sup>
        </m:sSup>
      </m:oMath>
      <w:r>
        <w:rPr/>
        <w:t xml:space="preserve"> et </w:t>
      </w:r>
      <m:oMath>
        <m:sSub>
          <m:sSubPr/>
          <m:e>
            <m:r>
              <m:rPr>
                <m:sty m:val="i"/>
              </m:rPr>
              <m:t>μ</m:t>
            </m:r>
          </m:e>
          <m:sub>
            <m:r>
              <m:rPr>
                <m:sty m:val="p"/>
              </m:rPr>
              <m:t>0</m:t>
            </m:r>
          </m:sub>
        </m:sSub>
        <m:r>
          <m:rPr>
            <m:sty m:val="p"/>
          </m:rPr>
          <m:t>=</m:t>
        </m:r>
        <m:r>
          <m:rPr>
            <m:sty m:val="p"/>
          </m:rPr>
          <m:t>1</m:t>
        </m:r>
        <m:r>
          <m:rPr>
            <m:sty m:val="p"/>
          </m:rPr>
          <m:t>,</m:t>
        </m:r>
        <m:r>
          <m:rPr>
            <m:sty m:val="p"/>
          </m:rPr>
          <m:t>26</m:t>
        </m:r>
        <m:r>
          <m:rPr>
            <m:sty m:val="p"/>
          </m:rPr>
          <m:t>⋅</m:t>
        </m:r>
        <m:sSup>
          <m:sSupPr/>
          <m:e>
            <m:r>
              <m:rPr>
                <m:sty m:val="p"/>
              </m:rPr>
              <m:t>10</m:t>
            </m:r>
          </m:e>
          <m:sup>
            <m:r>
              <m:rPr>
                <m:sty m:val="p"/>
              </m:rPr>
              <m:t>−</m:t>
            </m:r>
            <m:r>
              <m:rPr>
                <m:sty m:val="p"/>
              </m:rPr>
              <m:t>6</m:t>
            </m:r>
          </m:sup>
        </m:sSup>
        <m:sSup>
          <m:sSupPr/>
          <m:e>
            <m:r>
              <m:rPr>
                <m:sty m:val="p"/>
              </m:rPr>
              <m:t>Hm</m:t>
            </m:r>
          </m:e>
          <m:sup>
            <m:r>
              <m:rPr>
                <m:sty m:val="p"/>
              </m:rPr>
              <m:t>−</m:t>
            </m:r>
            <m:r>
              <m:rPr>
                <m:sty m:val="p"/>
              </m:rPr>
              <m:t>1</m:t>
            </m:r>
          </m:sup>
        </m:sSup>
      </m:oMath>
      <w:r>
        <w:rPr/>
        <w:t xml:space="preserve">.</w:t>
      </w:r>
    </w:p>
    <w:p>
      <w:pPr>
        <w:spacing w:line="271" w:before="330" w:lineRule="auto"/>
      </w:pPr>
      <w:r>
        <w:rPr>
          <w:rFonts w:eastAsia="Georgia" w:cs="Georgia" w:ascii="Georgia" w:hAnsi="Georgia"/>
          <w:b/>
          <w:sz w:val="42"/>
        </w:rPr>
        <w:t xml:space="preserve">PROBLEME 2 INTERFERENCES ET DIFFRACTION : 37% du barème total</w:t>
      </w:r>
    </w:p>
    <w:p>
      <w:pPr>
        <w:spacing w:after="220" w:lineRule="auto"/>
      </w:pPr>
      <w:r>
        <w:rPr>
          <w:rFonts w:eastAsia="Georgia" w:cs="Georgia" w:ascii="Georgia" w:hAnsi="Georgia"/>
        </w:rPr>
        <w:t xml:space="preserve">Dans tout ce problème 2, le milieu considéré est, sauf mention contraire, assimilé au vide. On se place dans le cadre de l'approximation scalaire.</w:t>
      </w:r>
    </w:p>
    <w:p>
      <w:pPr>
        <w:spacing w:after="220" w:lineRule="auto"/>
      </w:pPr>
      <w:r>
        <w:rPr/>
        <w:t xml:space="preserve">A toute grandeur du type </w:t>
      </w:r>
      <m:oMath>
        <m:r>
          <m:rPr>
            <m:sty m:val="i"/>
          </m:rPr>
          <m:t>s</m:t>
        </m:r>
        <m:r>
          <m:rPr>
            <m:sty m:val="p"/>
          </m:rPr>
          <m:t>=</m:t>
        </m:r>
        <m:sSub>
          <m:sSubPr/>
          <m:e>
            <m:r>
              <m:rPr>
                <m:sty m:val="i"/>
              </m:rPr>
              <m:t>s</m:t>
            </m:r>
          </m:e>
          <m:sub>
            <m:r>
              <m:rPr>
                <m:sty m:val="i"/>
              </m:rPr>
              <m:t>o</m:t>
            </m:r>
          </m:sub>
        </m:sSub>
        <m:r>
          <m:rPr>
            <m:sty m:val="p"/>
          </m:rPr>
          <m:t>cos</m:t>
        </m:r>
        <m:r>
          <m:rPr>
            <m:sty m:val="p"/>
          </m:rPr>
          <m:t>⁡</m:t>
        </m:r>
        <m:d>
          <m:dPr>
            <m:begChr m:val="("/>
            <m:endChr m:val=")"/>
            <m:ctrlPr>
              <w:rPr>
                <w:rFonts w:ascii="Cambria Math" w:hAnsi="Cambria Math"/>
              </w:rPr>
            </m:ctrlPr>
          </m:dPr>
          <m:e>
            <m:r>
              <m:rPr>
                <m:sty m:val="i"/>
              </m:rPr>
              <m:t>ω</m:t>
            </m:r>
            <m:r>
              <m:rPr>
                <m:sty m:val="i"/>
              </m:rPr>
              <m:t>t</m:t>
            </m:r>
            <m:r>
              <m:rPr>
                <m:sty m:val="p"/>
              </m:rPr>
              <m:t>+</m:t>
            </m:r>
            <m:sSub>
              <m:sSubPr/>
              <m:e>
                <m:r>
                  <m:rPr>
                    <m:sty m:val="i"/>
                  </m:rPr>
                  <m:t>φ</m:t>
                </m:r>
              </m:e>
              <m:sub>
                <m:r>
                  <m:rPr>
                    <m:sty m:val="i"/>
                  </m:rPr>
                  <m:t>o</m:t>
                </m:r>
              </m:sub>
            </m:sSub>
          </m:e>
        </m:d>
      </m:oMath>
      <w:r>
        <w:rPr/>
        <w:t xml:space="preserve">, on associe </w:t>
      </w:r>
      <m:oMath>
        <m:bar>
          <m:barPr/>
          <m:e>
            <m:r>
              <m:rPr>
                <m:sty m:val="i"/>
              </m:rPr>
              <m:t>s</m:t>
            </m:r>
          </m:e>
        </m:bar>
        <m:r>
          <m:rPr>
            <m:sty m:val="p"/>
          </m:rPr>
          <m:t>=</m:t>
        </m:r>
        <m:sSub>
          <m:sSubPr/>
          <m:e>
            <m:r>
              <m:rPr>
                <m:sty m:val="i"/>
              </m:rPr>
              <m:t>s</m:t>
            </m:r>
          </m:e>
          <m:sub>
            <m:r>
              <m:rPr>
                <m:sty m:val="i"/>
              </m:rPr>
              <m:t>o</m:t>
            </m:r>
          </m:sub>
        </m:sSub>
        <m:sSup>
          <m:sSupPr/>
          <m:e>
            <m:r>
              <m:rPr>
                <m:sty m:val="i"/>
              </m:rPr>
              <m:t>e</m:t>
            </m:r>
          </m:e>
          <m:sup>
            <m:r>
              <m:rPr>
                <m:sty m:val="i"/>
              </m:rPr>
              <m:t>i</m:t>
            </m:r>
            <m:d>
              <m:dPr>
                <m:begChr m:val="("/>
                <m:endChr m:val=")"/>
                <m:ctrlPr>
                  <w:rPr>
                    <w:rFonts w:ascii="Cambria Math" w:hAnsi="Cambria Math"/>
                  </w:rPr>
                </m:ctrlPr>
              </m:dPr>
              <m:e>
                <m:r>
                  <m:rPr>
                    <m:sty m:val="i"/>
                  </m:rPr>
                  <m:t>ω</m:t>
                </m:r>
                <m:r>
                  <m:rPr>
                    <m:sty m:val="i"/>
                  </m:rPr>
                  <m:t>t</m:t>
                </m:r>
                <m:r>
                  <m:rPr>
                    <m:sty m:val="p"/>
                  </m:rPr>
                  <m:t>+</m:t>
                </m:r>
                <m:sSub>
                  <m:sSubPr/>
                  <m:e>
                    <m:r>
                      <m:rPr>
                        <m:sty m:val="i"/>
                      </m:rPr>
                      <m:t>φ</m:t>
                    </m:r>
                  </m:e>
                  <m:sub>
                    <m:r>
                      <m:rPr>
                        <m:sty m:val="i"/>
                      </m:rPr>
                      <m:t>o</m:t>
                    </m:r>
                  </m:sub>
                </m:sSub>
              </m:e>
            </m:d>
          </m:sup>
        </m:sSup>
      </m:oMath>
      <w:r>
        <w:rPr/>
        <w:t xml:space="preserve"> et </w:t>
      </w:r>
      <m:oMath>
        <m:bar>
          <m:barPr/>
          <m:e>
            <m:sSub>
              <m:sSubPr/>
              <m:e>
                <m:r>
                  <m:rPr>
                    <m:sty m:val="i"/>
                  </m:rPr>
                  <m:t>s</m:t>
                </m:r>
              </m:e>
              <m:sub>
                <m:r>
                  <m:rPr>
                    <m:sty m:val="i"/>
                  </m:rPr>
                  <m:t>o</m:t>
                </m:r>
              </m:sub>
            </m:sSub>
          </m:e>
        </m:bar>
        <m:r>
          <m:rPr>
            <m:sty m:val="p"/>
          </m:rPr>
          <m:t>=</m:t>
        </m:r>
        <m:sSub>
          <m:sSubPr/>
          <m:e>
            <m:r>
              <m:rPr>
                <m:sty m:val="i"/>
              </m:rPr>
              <m:t>s</m:t>
            </m:r>
          </m:e>
          <m:sub>
            <m:r>
              <m:rPr>
                <m:sty m:val="i"/>
              </m:rPr>
              <m:t>o</m:t>
            </m:r>
          </m:sub>
        </m:sSub>
        <m:sSup>
          <m:sSupPr/>
          <m:e>
            <m:r>
              <m:rPr>
                <m:sty m:val="i"/>
              </m:rPr>
              <m:t>e</m:t>
            </m:r>
          </m:e>
          <m:sup>
            <m:r>
              <m:rPr>
                <m:sty m:val="i"/>
              </m:rPr>
              <m:t>i</m:t>
            </m:r>
            <m:sSub>
              <m:sSubPr/>
              <m:e>
                <m:r>
                  <m:rPr>
                    <m:sty m:val="i"/>
                  </m:rPr>
                  <m:t>φ</m:t>
                </m:r>
              </m:e>
              <m:sub>
                <m:r>
                  <m:rPr>
                    <m:sty m:val="i"/>
                  </m:rPr>
                  <m:t>o</m:t>
                </m:r>
              </m:sub>
            </m:sSub>
          </m:sup>
        </m:sSup>
      </m:oMath>
      <w:r>
        <w:rPr>
          <w:rFonts w:eastAsia="Georgia" w:cs="Georgia" w:ascii="Georgia" w:hAnsi="Georgia"/>
        </w:rPr>
        <w:t xml:space="preserve">, respectivement grandeur complexe et amplitude complexe associées à </w:t>
      </w:r>
      <m:oMath>
        <m:r>
          <m:rPr>
            <m:sty m:val="i"/>
          </m:rPr>
          <m:t>s</m:t>
        </m:r>
      </m:oMath>
      <w:r>
        <w:rPr/>
        <w:t xml:space="preserve">.</w:t>
      </w:r>
    </w:p>
    <w:p>
      <w:pPr>
        <w:spacing w:after="220" w:lineRule="auto"/>
      </w:pPr>
      <w:r>
        <w:rPr>
          <w:rFonts w:eastAsia="Georgia" w:cs="Georgia" w:ascii="Georgia" w:hAnsi="Georgia"/>
        </w:rPr>
        <w:t xml:space="preserve">On considère une onde plane monochromatique émergeant d'une lentille éclairée par une source ponctuelle placée en son foyer objet. Cette lumière, de longueur d'onde </w:t>
      </w:r>
      <m:oMath>
        <m:r>
          <m:rPr>
            <m:sty m:val="i"/>
          </m:rPr>
          <m:t>λ</m:t>
        </m:r>
      </m:oMath>
      <w:r>
        <w:rPr>
          <w:rFonts w:eastAsia="Georgia" w:cs="Georgia" w:ascii="Georgia" w:hAnsi="Georgia"/>
        </w:rPr>
        <w:t xml:space="preserve">, éclaire, sous incidence normale, un diaphragme D plan, dont l'ouverture est totalement transparente.</w:t>
      </w:r>
      <w:r>
        <w:rPr/>
        <w:br w:type="textWrapping"/>
      </w:r>
    </w:p>
    <w:p>
      <w:pPr>
        <w:spacing w:lineRule="auto"/>
        <w:jc w:val="center"/>
      </w:pPr>
      <w:r>
        <w:rPr/>
        <w:drawing>
          <wp:inline distB="0" distL="0" distR="0" distT="0">
            <wp:extent cx="5486400" cy="1920240"/>
            <wp:effectExtent b="0" l="0" r="0" t="0"/>
            <wp:docPr id="2" name="image-a19f7c8d260dd139d06ea0c8236929e8133435b4.jpg"/>
            <a:graphic>
              <a:graphicData uri="http://schemas.openxmlformats.org/drawingml/2006/picture">
                <pic:pic>
                  <pic:nvPicPr>
                    <pic:cNvPr id="2" name="image-a19f7c8d260dd139d06ea0c8236929e8133435b4.jpg" descr=""/>
                    <pic:cNvPicPr/>
                  </pic:nvPicPr>
                  <pic:blipFill>
                    <a:blip r:embed="rId6" cstate="print"/>
                    <a:srcRect b="0" l="0" r="0" t="0"/>
                    <a:stretch>
                      <a:fillRect/>
                    </a:stretch>
                  </pic:blipFill>
                  <pic:spPr>
                    <a:xfrm>
                      <a:off x="0" y="0"/>
                      <a:ext cx="5486400" cy="1920240"/>
                    </a:xfrm>
                    <a:prstGeom prst="rect"/>
                  </pic:spPr>
                </pic:pic>
              </a:graphicData>
            </a:graphic>
          </wp:inline>
        </w:drawing>
      </w:r>
    </w:p>
    <w:p>
      <w:pPr>
        <w:spacing w:after="220" w:lineRule="auto"/>
      </w:pPr>
      <w:r>
        <w:rPr>
          <w:rFonts w:eastAsia="Georgia" w:cs="Georgia" w:ascii="Georgia" w:hAnsi="Georgia"/>
        </w:rPr>
        <w:t xml:space="preserve">Un point M de l'ouverture du diaphragme est repéré par ses coordonnées x et y et l'axe Oz est perpendiculaire au plan du diaphragme.</w:t>
      </w:r>
      <w:r>
        <w:rPr/>
        <w:br w:type="textWrapping"/>
      </w:r>
      <w:r>
        <w:rPr>
          <w:rFonts w:eastAsia="Georgia" w:cs="Georgia" w:ascii="Georgia" w:hAnsi="Georgia"/>
        </w:rPr>
        <w:t xml:space="preserve">On place, derrière le diaphragme, une lentille mince convergente L , d'axe Oz , de centre optique </w:t>
      </w:r>
      <m:oMath>
        <m:r>
          <m:rPr>
            <m:sty m:val="p"/>
          </m:rPr>
          <m:t>Ω</m:t>
        </m:r>
      </m:oMath>
      <w:r>
        <w:rPr>
          <w:rFonts w:eastAsia="Georgia" w:cs="Georgia" w:ascii="Georgia" w:hAnsi="Georgia"/>
        </w:rPr>
        <w:t xml:space="preserve"> et de focale image f'. L'observation se fait «à l'infini», sur un écran </w:t>
      </w:r>
      <m:oMath>
        <m:r>
          <m:rPr>
            <m:sty m:val="i"/>
          </m:rPr>
          <m:t>E</m:t>
        </m:r>
      </m:oMath>
      <w:r>
        <w:rPr>
          <w:rFonts w:eastAsia="Georgia" w:cs="Georgia" w:ascii="Georgia" w:hAnsi="Georgia"/>
        </w:rPr>
        <w:t xml:space="preserve"> placé dans le plan focal image de la lentille, et muni du système d'axes </w:t>
      </w:r>
      <m:oMath>
        <m:sSup>
          <m:sSupPr/>
          <m:e>
            <m:r>
              <m:rPr>
                <m:sty m:val="i"/>
              </m:rPr>
              <m:t>O</m:t>
            </m:r>
          </m:e>
          <m:sup>
            <m:r>
              <m:rPr>
                <m:sty m:val="i"/>
              </m:rPr>
              <m:t>′</m:t>
            </m:r>
          </m:sup>
        </m:sSup>
        <m:sSup>
          <m:sSupPr/>
          <m:e>
            <m:r>
              <m:rPr>
                <m:sty m:val="i"/>
              </m:rPr>
              <m:t>x</m:t>
            </m:r>
          </m:e>
          <m:sup>
            <m:r>
              <m:rPr>
                <m:sty m:val="i"/>
              </m:rPr>
              <m:t>′</m:t>
            </m:r>
          </m:sup>
        </m:sSup>
        <m:r>
          <m:rPr>
            <m:sty m:val="p"/>
          </m:rPr>
          <m:t>,</m:t>
        </m:r>
        <m:sSup>
          <m:sSupPr/>
          <m:e>
            <m:r>
              <m:rPr>
                <m:sty m:val="i"/>
              </m:rPr>
              <m:t>O</m:t>
            </m:r>
          </m:e>
          <m:sup>
            <m:r>
              <m:rPr>
                <m:sty m:val="i"/>
              </m:rPr>
              <m:t>′</m:t>
            </m:r>
          </m:sup>
        </m:sSup>
        <m:sSup>
          <m:sSupPr/>
          <m:e>
            <m:r>
              <m:rPr>
                <m:sty m:val="i"/>
              </m:rPr>
              <m:t>y</m:t>
            </m:r>
          </m:e>
          <m:sup>
            <m:r>
              <m:rPr>
                <m:sty m:val="i"/>
              </m:rPr>
              <m:t>′</m:t>
            </m:r>
          </m:sup>
        </m:sSup>
        <m:r>
          <m:rPr>
            <m:sty m:val="p"/>
          </m:rPr>
          <m:t>,</m:t>
        </m:r>
        <m:sSup>
          <m:sSupPr/>
          <m:e>
            <m:r>
              <m:rPr>
                <m:sty m:val="i"/>
              </m:rPr>
              <m:t>O</m:t>
            </m:r>
          </m:e>
          <m:sup>
            <m:r>
              <m:rPr>
                <m:sty m:val="i"/>
              </m:rPr>
              <m:t>′</m:t>
            </m:r>
          </m:sup>
        </m:sSup>
        <m:sSup>
          <m:sSupPr/>
          <m:e>
            <m:r>
              <m:rPr>
                <m:sty m:val="i"/>
              </m:rPr>
              <m:t>z</m:t>
            </m:r>
          </m:e>
          <m:sup>
            <m:r>
              <m:rPr>
                <m:sty m:val="i"/>
              </m:rPr>
              <m:t>′</m:t>
            </m:r>
          </m:sup>
        </m:sSup>
      </m:oMath>
      <w:r>
        <w:rPr/>
        <w:t xml:space="preserve">.</w:t>
      </w:r>
    </w:p>
    <w:p>
      <w:pPr>
        <w:spacing w:line="271" w:before="330" w:lineRule="auto"/>
      </w:pPr>
      <w:r>
        <w:rPr>
          <w:b/>
          <w:sz w:val="42"/>
        </w:rPr>
        <w:t xml:space="preserve">1. Cas d'une ou de plusieurs ouvertures rectangulaires</w:t>
      </w:r>
    </w:p>
    <w:p>
      <w:pPr>
        <w:spacing w:after="220" w:lineRule="auto"/>
      </w:pPr>
      <w:r>
        <w:rPr>
          <w:rFonts w:eastAsia="Georgia" w:cs="Georgia" w:ascii="Georgia" w:hAnsi="Georgia"/>
        </w:rPr>
        <w:t xml:space="preserve">1.1. Énoncer le principe de Huygens-Fresnel.</w:t>
      </w:r>
      <w:r>
        <w:rPr/>
        <w:br w:type="textWrapping"/>
      </w:r>
      <w:r>
        <w:rPr>
          <w:rFonts w:eastAsia="Georgia" w:cs="Georgia" w:ascii="Georgia" w:hAnsi="Georgia"/>
        </w:rPr>
        <w:t xml:space="preserve">1.2. On s'intéresse aux ondes diffractées à l'infini (diffraction de Frauhofer) dans la direction du vecteur unitaire </w:t>
      </w:r>
      <m:oMath>
        <m:acc>
          <m:accPr>
            <m:chr m:val="⃗"/>
          </m:accPr>
          <m:e>
            <m:r>
              <m:rPr>
                <m:sty m:val="p"/>
              </m:rPr>
              <m:t>u</m:t>
            </m:r>
          </m:e>
        </m:acc>
        <m:r>
          <m:rPr>
            <m:sty m:val="p"/>
          </m:rPr>
          <m:t>(</m:t>
        </m:r>
        <m:r>
          <m:rPr>
            <m:sty m:val="i"/>
          </m:rPr>
          <m:t>α</m:t>
        </m:r>
        <m:r>
          <m:rPr>
            <m:sty m:val="p"/>
          </m:rPr>
          <m:t>,</m:t>
        </m:r>
        <m:r>
          <m:rPr>
            <m:sty m:val="i"/>
          </m:rPr>
          <m:t>β</m:t>
        </m:r>
        <m:r>
          <m:rPr>
            <m:sty m:val="p"/>
          </m:rPr>
          <m:t>,</m:t>
        </m:r>
        <m:r>
          <m:rPr>
            <m:sty m:val="i"/>
          </m:rPr>
          <m:t>γ</m:t>
        </m:r>
        <m:r>
          <m:rPr>
            <m:sty m:val="p"/>
          </m:rPr>
          <m:t>)</m:t>
        </m:r>
      </m:oMath>
      <w:r>
        <w:rPr>
          <w:rFonts w:eastAsia="Georgia" w:cs="Georgia" w:ascii="Georgia" w:hAnsi="Georgia"/>
        </w:rPr>
        <w:t xml:space="preserve">. On se place dans les conditions de l'approximation de Gauss, et toutes les ondes émises dans la direction </w:t>
      </w:r>
      <m:oMath>
        <m:acc>
          <m:accPr>
            <m:chr m:val="⃗"/>
          </m:accPr>
          <m:e>
            <m:r>
              <m:rPr>
                <m:sty m:val="p"/>
              </m:rPr>
              <m:t>u</m:t>
            </m:r>
          </m:e>
        </m:acc>
      </m:oMath>
      <w:r>
        <w:rPr>
          <w:rFonts w:eastAsia="Georgia" w:cs="Georgia" w:ascii="Georgia" w:hAnsi="Georgia"/>
        </w:rPr>
        <w:t xml:space="preserve"> convergent en un même point </w:t>
      </w:r>
      <m:oMath>
        <m:sSup>
          <m:sSupPr/>
          <m:e>
            <m:r>
              <m:rPr>
                <m:sty m:val="i"/>
              </m:rPr>
              <m:t>M</m:t>
            </m:r>
          </m:e>
          <m:sup>
            <m:r>
              <m:rPr>
                <m:sty m:val="i"/>
              </m:rPr>
              <m:t>′</m:t>
            </m:r>
          </m:sup>
        </m:sSup>
        <m:d>
          <m:dPr>
            <m:begChr m:val="("/>
            <m:endChr m:val=")"/>
            <m:ctrlPr>
              <w:rPr>
                <w:rFonts w:ascii="Cambria Math" w:hAnsi="Cambria Math"/>
              </w:rPr>
            </m:ctrlPr>
          </m:dPr>
          <m:e>
            <m:sSup>
              <m:sSupPr/>
              <m:e>
                <m:r>
                  <m:rPr>
                    <m:sty m:val="i"/>
                  </m:rPr>
                  <m:t>x</m:t>
                </m:r>
              </m:e>
              <m:sup>
                <m:r>
                  <m:rPr>
                    <m:sty m:val="i"/>
                  </m:rPr>
                  <m:t>′</m:t>
                </m:r>
              </m:sup>
            </m:sSup>
            <m:r>
              <m:rPr>
                <m:sty m:val="p"/>
              </m:rPr>
              <m:t>,</m:t>
            </m:r>
            <m:sSup>
              <m:sSupPr/>
              <m:e>
                <m:r>
                  <m:rPr>
                    <m:sty m:val="i"/>
                  </m:rPr>
                  <m:t>y</m:t>
                </m:r>
              </m:e>
              <m:sup>
                <m:r>
                  <m:rPr>
                    <m:sty m:val="i"/>
                  </m:rPr>
                  <m:t>′</m:t>
                </m:r>
              </m:sup>
            </m:sSup>
          </m:e>
        </m:d>
      </m:oMath>
      <w:r>
        <w:rPr>
          <w:rFonts w:eastAsia="Georgia" w:cs="Georgia" w:ascii="Georgia" w:hAnsi="Georgia"/>
        </w:rPr>
        <w:t xml:space="preserve"> de l'écran. On choisit pour origine des phases, la grandeur lumineuse diffractée à l'infini, dans la direction de </w:t>
      </w:r>
      <m:oMath>
        <m:acc>
          <m:accPr>
            <m:chr m:val="⃗"/>
          </m:accPr>
          <m:e>
            <m:r>
              <m:rPr>
                <m:sty m:val="p"/>
              </m:rPr>
              <m:t>u</m:t>
            </m:r>
          </m:e>
        </m:acc>
      </m:oMath>
      <w:r>
        <w:rPr/>
        <w:t xml:space="preserve">, par le voisinage du point O .</w:t>
      </w:r>
      <w:r>
        <w:rPr/>
        <w:br w:type="textWrapping"/>
      </w:r>
      <w:r>
        <w:rPr/>
        <w:t xml:space="preserve">Montrer que l'amplitude complexe totale </w:t>
      </w:r>
      <m:oMath>
        <m:bar>
          <m:barPr/>
          <m:e>
            <m:sSub>
              <m:sSubPr/>
              <m:e>
                <m:r>
                  <m:rPr>
                    <m:sty m:val="i"/>
                  </m:rPr>
                  <m:t>s</m:t>
                </m:r>
              </m:e>
              <m:sub>
                <m:r>
                  <m:rPr>
                    <m:sty m:val="i"/>
                  </m:rPr>
                  <m:t>o</m:t>
                </m:r>
              </m:sub>
            </m:sSub>
          </m:e>
        </m:bar>
        <m:r>
          <m:rPr>
            <m:sty m:val="p"/>
          </m:rPr>
          <m:t>(</m:t>
        </m:r>
        <m:acc>
          <m:accPr>
            <m:chr m:val="⃗"/>
          </m:accPr>
          <m:e>
            <m:r>
              <m:rPr>
                <m:sty m:val="p"/>
              </m:rPr>
              <m:t>u</m:t>
            </m:r>
          </m:e>
        </m:acc>
        <m:r>
          <m:rPr>
            <m:sty m:val="p"/>
          </m:rPr>
          <m:t>)</m:t>
        </m:r>
      </m:oMath>
      <w:r>
        <w:rPr>
          <w:rFonts w:eastAsia="Georgia" w:cs="Georgia" w:ascii="Georgia" w:hAnsi="Georgia"/>
        </w:rPr>
        <w:t xml:space="preserve"> de l'onde résultante, dans la direction du vecteur </w:t>
      </w:r>
      <m:oMath>
        <m:acc>
          <m:accPr>
            <m:chr m:val="⃗"/>
          </m:accPr>
          <m:e>
            <m:r>
              <m:rPr>
                <m:sty m:val="p"/>
              </m:rPr>
              <m:t>u</m:t>
            </m:r>
          </m:e>
        </m:acc>
      </m:oMath>
      <w:r>
        <w:rPr>
          <w:rFonts w:eastAsia="Georgia" w:cs="Georgia" w:ascii="Georgia" w:hAnsi="Georgia"/>
        </w:rPr>
        <w:t xml:space="preserve">, peut s'écrire sous la forme suivante :</w:t>
      </w:r>
    </w:p>
    <w:p>
      <w:pPr>
        <w:spacing w:after="220" w:lineRule="auto"/>
      </w:pPr>
      <m:oMathPara>
        <m:oMath>
          <m:bar>
            <m:barPr/>
            <m:e>
              <m:sSub>
                <m:sSubPr/>
                <m:e>
                  <m:r>
                    <m:rPr>
                      <m:sty m:val="i"/>
                    </m:rPr>
                    <m:t>s</m:t>
                  </m:r>
                </m:e>
                <m:sub>
                  <m:r>
                    <m:rPr>
                      <m:sty m:val="i"/>
                    </m:rPr>
                    <m:t>o</m:t>
                  </m:r>
                </m:sub>
              </m:sSub>
            </m:e>
          </m:bar>
          <m:r>
            <m:rPr>
              <m:sty m:val="p"/>
            </m:rPr>
            <m:t>=</m:t>
          </m:r>
          <m:r>
            <m:rPr>
              <m:sty m:val="p"/>
            </m:rPr>
            <m:t>K</m:t>
          </m:r>
          <m:nary>
            <m:naryPr>
              <m:chr m:val="∬"/>
              <m:limLoc m:val="subSup"/>
              <m:grow m:val="1"/>
              <m:supHide m:val="1"/>
            </m:naryPr>
            <m:sub>
              <m:r>
                <m:rPr>
                  <m:sty m:val="i"/>
                </m:rPr>
                <m:t>D</m:t>
              </m:r>
            </m:sub>
            <m:sup/>
            <m:e>
              <m:r>
                <m:rPr>
                  <m:sty m:val="p"/>
                </m:rPr>
                <m:t xml:space="preserve"> </m:t>
              </m:r>
            </m:e>
          </m:nary>
          <m:sSup>
            <m:sSupPr/>
            <m:e>
              <m:r>
                <m:rPr>
                  <m:sty m:val="p"/>
                </m:rPr>
                <m:t>e</m:t>
              </m:r>
            </m:e>
            <m:sup>
              <m:r>
                <m:rPr>
                  <m:sty m:val="p"/>
                </m:rPr>
                <m:t>(</m:t>
              </m:r>
              <m:r>
                <m:rPr>
                  <m:sty m:val="p"/>
                </m:rPr>
                <m:t>A</m:t>
              </m:r>
              <m:r>
                <m:rPr>
                  <m:sty m:val="i"/>
                </m:rPr>
                <m:t>x</m:t>
              </m:r>
              <m:r>
                <m:rPr>
                  <m:sty m:val="p"/>
                </m:rPr>
                <m:t>+</m:t>
              </m:r>
              <m:r>
                <m:rPr>
                  <m:sty m:val="p"/>
                </m:rPr>
                <m:t>By</m:t>
              </m:r>
              <m:r>
                <m:rPr>
                  <m:sty m:val="i"/>
                </m:rPr>
                <m:t>y</m:t>
              </m:r>
              <m:r>
                <m:rPr>
                  <m:sty m:val="p"/>
                </m:rPr>
                <m:t>)</m:t>
              </m:r>
            </m:sup>
          </m:sSup>
          <m:r>
            <m:rPr>
              <m:sty m:val="i"/>
            </m:rPr>
            <m:t>d</m:t>
          </m:r>
          <m:r>
            <m:rPr>
              <m:sty m:val="i"/>
            </m:rPr>
            <m:t>x</m:t>
          </m:r>
          <m:r>
            <m:rPr>
              <m:sty m:val="i"/>
            </m:rPr>
            <m:t>d</m:t>
          </m:r>
          <m:r>
            <m:rPr>
              <m:sty m:val="i"/>
            </m:rPr>
            <m:t>y</m:t>
          </m:r>
        </m:oMath>
      </m:oMathPara>
    </w:p>
    <w:p>
      <w:pPr>
        <w:spacing w:after="220" w:lineRule="auto"/>
      </w:pPr>
      <w:r>
        <w:rPr>
          <w:rFonts w:eastAsia="Georgia" w:cs="Georgia" w:ascii="Georgia" w:hAnsi="Georgia"/>
        </w:rPr>
        <w:t xml:space="preserve">Sans chercher à déterminer la valeur de la constante </w:t>
      </w:r>
      <m:oMath>
        <m:r>
          <m:rPr>
            <m:sty m:val="i"/>
          </m:rPr>
          <m:t>K</m:t>
        </m:r>
      </m:oMath>
      <w:r>
        <w:rPr>
          <w:rFonts w:eastAsia="Georgia" w:cs="Georgia" w:ascii="Georgia" w:hAnsi="Georgia"/>
        </w:rPr>
        <w:t xml:space="preserve">, préciser l'expression des constantes A et B en fonction de </w:t>
      </w:r>
      <m:oMath>
        <m:r>
          <m:rPr>
            <m:sty m:val="i"/>
          </m:rPr>
          <m:t>α</m:t>
        </m:r>
        <m:r>
          <m:rPr>
            <m:sty m:val="p"/>
          </m:rPr>
          <m:t>,</m:t>
        </m:r>
        <m:r>
          <m:rPr>
            <m:sty m:val="i"/>
          </m:rPr>
          <m:t>β</m:t>
        </m:r>
        <m:r>
          <m:rPr>
            <m:sty m:val="p"/>
          </m:rPr>
          <m:t>,</m:t>
        </m:r>
        <m:r>
          <m:rPr>
            <m:sty m:val="i"/>
          </m:rPr>
          <m:t>λ</m:t>
        </m:r>
      </m:oMath>
      <w:r>
        <w:rPr/>
        <w:t xml:space="preserve">.</w:t>
      </w:r>
      <w:r>
        <w:rPr/>
        <w:br w:type="textWrapping"/>
      </w:r>
      <w:r>
        <w:rPr/>
        <w:t xml:space="preserve">1.3. On suppose que le diaphragme </w:t>
      </w:r>
      <m:oMath>
        <m:r>
          <m:rPr>
            <m:sty m:val="i"/>
          </m:rPr>
          <m:t>D</m:t>
        </m:r>
      </m:oMath>
      <w:r>
        <w:rPr/>
        <w:t xml:space="preserve"> est un rectangle de centre </w:t>
      </w:r>
      <m:oMath>
        <m:r>
          <m:rPr>
            <m:sty m:val="i"/>
          </m:rPr>
          <m:t>O</m:t>
        </m:r>
      </m:oMath>
      <w:r>
        <w:rPr/>
        <w:t xml:space="preserve">, de largeur </w:t>
      </w:r>
      <m:oMath>
        <m:r>
          <m:rPr>
            <m:sty m:val="i"/>
          </m:rPr>
          <m:t>ℓ</m:t>
        </m:r>
      </m:oMath>
      <w:r>
        <w:rPr/>
        <w:t xml:space="preserve"> et de longueur L .</w:t>
      </w:r>
      <w:r>
        <w:rPr/>
        <w:br w:type="textWrapping"/>
      </w:r>
    </w:p>
    <w:p>
      <w:pPr>
        <w:spacing w:lineRule="auto"/>
        <w:jc w:val="center"/>
      </w:pPr>
      <w:r>
        <w:rPr/>
        <w:drawing>
          <wp:inline distB="0" distL="0" distR="0" distT="0">
            <wp:extent cx="3076575" cy="2943225"/>
            <wp:effectExtent b="0" l="0" r="0" t="0"/>
            <wp:docPr id="3" name="image-7a7c4f2abe45f60af3758bad6ffbe85feccad1f8.jpg"/>
            <a:graphic>
              <a:graphicData uri="http://schemas.openxmlformats.org/drawingml/2006/picture">
                <pic:pic>
                  <pic:nvPicPr>
                    <pic:cNvPr id="3" name="image-7a7c4f2abe45f60af3758bad6ffbe85feccad1f8.jpg" descr=""/>
                    <pic:cNvPicPr/>
                  </pic:nvPicPr>
                  <pic:blipFill>
                    <a:blip r:embed="rId7" cstate="print"/>
                    <a:srcRect b="0" l="0" r="0" t="0"/>
                    <a:stretch>
                      <a:fillRect/>
                    </a:stretch>
                  </pic:blipFill>
                  <pic:spPr>
                    <a:xfrm>
                      <a:off x="0" y="0"/>
                      <a:ext cx="3076575" cy="2943225"/>
                    </a:xfrm>
                    <a:prstGeom prst="rect"/>
                  </pic:spPr>
                </pic:pic>
              </a:graphicData>
            </a:graphic>
          </wp:inline>
        </w:drawing>
      </w:r>
    </w:p>
    <w:p>
      <w:pPr>
        <w:spacing w:after="220" w:lineRule="auto"/>
      </w:pPr>
      <w:r>
        <w:rPr/>
        <w:br w:type="textWrapping"/>
      </w:r>
      <w:r>
        <w:rPr>
          <w:rFonts w:eastAsia="Georgia" w:cs="Georgia" w:ascii="Georgia" w:hAnsi="Georgia"/>
        </w:rPr>
        <w:t xml:space="preserve">a. Donner, en justifiant, les expressions approchées de </w:t>
      </w:r>
      <m:oMath>
        <m:r>
          <m:rPr>
            <m:sty m:val="i"/>
          </m:rPr>
          <m:t>α</m:t>
        </m:r>
      </m:oMath>
      <w:r>
        <w:rPr/>
        <w:t xml:space="preserve"> et </w:t>
      </w:r>
      <m:oMath>
        <m:r>
          <m:rPr>
            <m:sty m:val="i"/>
          </m:rPr>
          <m:t>β</m:t>
        </m:r>
      </m:oMath>
      <w:r>
        <w:rPr/>
        <w:t xml:space="preserve"> en fonction de </w:t>
      </w:r>
      <m:oMath>
        <m:sSup>
          <m:sSupPr/>
          <m:e>
            <m:r>
              <m:rPr>
                <m:sty m:val="i"/>
              </m:rPr>
              <m:t>x</m:t>
            </m:r>
          </m:e>
          <m:sup>
            <m:r>
              <m:rPr>
                <m:sty m:val="i"/>
              </m:rPr>
              <m:t>′</m:t>
            </m:r>
          </m:sup>
        </m:sSup>
      </m:oMath>
      <w:r>
        <w:rPr/>
        <w:t xml:space="preserve">, </w:t>
      </w:r>
      <m:oMath>
        <m:r>
          <m:rPr>
            <m:sty m:val="i"/>
          </m:rPr>
          <m:t>y</m:t>
        </m:r>
      </m:oMath>
      <w:r>
        <w:rPr/>
        <w:t xml:space="preserve"> ' et de </w:t>
      </w:r>
      <m:oMath>
        <m:sSup>
          <m:sSupPr/>
          <m:e>
            <m:r>
              <m:rPr>
                <m:sty m:val="i"/>
              </m:rPr>
              <m:t>f</m:t>
            </m:r>
          </m:e>
          <m:sup>
            <m:r>
              <m:rPr>
                <m:sty m:val="i"/>
              </m:rPr>
              <m:t>′</m:t>
            </m:r>
          </m:sup>
        </m:sSup>
      </m:oMath>
      <w:r>
        <w:rPr/>
        <w:t xml:space="preserve">.</w:t>
      </w:r>
      <w:r>
        <w:rPr/>
        <w:br w:type="textWrapping"/>
      </w:r>
      <w:r>
        <w:rPr/>
        <w:t xml:space="preserve">b. Exprimer </w:t>
      </w:r>
      <m:oMath>
        <m:bar>
          <m:barPr/>
          <m:e>
            <m:sSub>
              <m:sSubPr/>
              <m:e>
                <m:r>
                  <m:rPr>
                    <m:sty m:val="i"/>
                  </m:rPr>
                  <m:t>s</m:t>
                </m:r>
              </m:e>
              <m:sub>
                <m:r>
                  <m:rPr>
                    <m:sty m:val="i"/>
                  </m:rPr>
                  <m:t>o</m:t>
                </m:r>
              </m:sub>
            </m:sSub>
          </m:e>
        </m:bar>
        <m:r>
          <m:rPr>
            <m:sty m:val="p"/>
          </m:rPr>
          <m:t>(</m:t>
        </m:r>
        <m:acc>
          <m:accPr>
            <m:chr m:val="⃗"/>
          </m:accPr>
          <m:e>
            <m:r>
              <m:rPr>
                <m:sty m:val="p"/>
              </m:rPr>
              <m:t>u</m:t>
            </m:r>
          </m:e>
        </m:acc>
        <m:r>
          <m:rPr>
            <m:sty m:val="p"/>
          </m:rPr>
          <m:t>)</m:t>
        </m:r>
      </m:oMath>
      <w:r>
        <w:rPr/>
        <w:t xml:space="preserve"> en fonction de </w:t>
      </w:r>
      <m:oMath>
        <m:sSup>
          <m:sSupPr/>
          <m:e>
            <m:r>
              <m:rPr>
                <m:sty m:val="p"/>
              </m:rPr>
              <m:t>x</m:t>
            </m:r>
          </m:e>
          <m:sup>
            <m:r>
              <m:rPr>
                <m:sty m:val="i"/>
              </m:rPr>
              <m:t>′</m:t>
            </m:r>
          </m:sup>
        </m:sSup>
      </m:oMath>
      <w:r>
        <w:rPr/>
        <w:t xml:space="preserve"> et </w:t>
      </w:r>
      <m:oMath>
        <m:sSup>
          <m:sSupPr/>
          <m:e>
            <m:r>
              <m:rPr>
                <m:sty m:val="p"/>
              </m:rPr>
              <m:t>y</m:t>
            </m:r>
          </m:e>
          <m:sup>
            <m:r>
              <m:rPr>
                <m:sty m:val="i"/>
              </m:rPr>
              <m:t>′</m:t>
            </m:r>
          </m:sup>
        </m:sSup>
      </m:oMath>
      <w:r>
        <w:rPr>
          <w:rFonts w:eastAsia="Georgia" w:cs="Georgia" w:ascii="Georgia" w:hAnsi="Georgia"/>
        </w:rPr>
        <w:t xml:space="preserve"> puis l'intensité lumineuse (ou éclairement) </w:t>
      </w:r>
      <m:oMath>
        <m:r>
          <m:rPr>
            <m:sty m:val="p"/>
          </m:rPr>
          <m:t>I</m:t>
        </m:r>
        <m:d>
          <m:dPr>
            <m:begChr m:val="("/>
            <m:endChr m:val=")"/>
            <m:ctrlPr>
              <w:rPr>
                <w:rFonts w:ascii="Cambria Math" w:hAnsi="Cambria Math"/>
              </w:rPr>
            </m:ctrlPr>
          </m:dPr>
          <m:e>
            <m:sSup>
              <m:sSupPr/>
              <m:e>
                <m:r>
                  <m:rPr>
                    <m:sty m:val="p"/>
                  </m:rPr>
                  <m:t>x</m:t>
                </m:r>
              </m:e>
              <m:sup>
                <m:r>
                  <m:rPr>
                    <m:sty m:val="i"/>
                  </m:rPr>
                  <m:t>′</m:t>
                </m:r>
              </m:sup>
            </m:sSup>
            <m:r>
              <m:rPr>
                <m:sty m:val="p"/>
              </m:rPr>
              <m:t>,</m:t>
            </m:r>
            <m:sSup>
              <m:sSupPr/>
              <m:e>
                <m:r>
                  <m:rPr>
                    <m:sty m:val="p"/>
                  </m:rPr>
                  <m:t>y</m:t>
                </m:r>
              </m:e>
              <m:sup>
                <m:r>
                  <m:rPr>
                    <m:sty m:val="i"/>
                  </m:rPr>
                  <m:t>′</m:t>
                </m:r>
              </m:sup>
            </m:sSup>
          </m:e>
        </m:d>
      </m:oMath>
      <w:r>
        <w:rPr/>
        <w:t xml:space="preserve">. On notera </w:t>
      </w:r>
      <m:oMath>
        <m:sSub>
          <m:sSubPr/>
          <m:e>
            <m:r>
              <m:rPr>
                <m:sty m:val="p"/>
              </m:rPr>
              <m:t>I</m:t>
            </m:r>
          </m:e>
          <m:sub>
            <m:r>
              <m:rPr>
                <m:nor/>
              </m:rPr>
              <m:t>max </m:t>
            </m:r>
          </m:sub>
        </m:sSub>
      </m:oMath>
      <w:r>
        <w:rPr/>
        <w:t xml:space="preserve"> sa valeur maximale.</w:t>
      </w:r>
      <w:r>
        <w:rPr/>
        <w:br w:type="textWrapping"/>
      </w:r>
      <w:r>
        <w:rPr>
          <w:rFonts w:eastAsia="Georgia" w:cs="Georgia" w:ascii="Georgia" w:hAnsi="Georgia"/>
        </w:rPr>
        <w:t xml:space="preserve">c. Que devient l'expression précédente dans le cas d'une fente allongée parallèle à l'axe Ox (on se place donc dans le cas </w:t>
      </w:r>
      <m:oMath>
        <m:r>
          <m:rPr>
            <m:sty m:val="i"/>
          </m:rPr>
          <m:t>L</m:t>
        </m:r>
        <m:r>
          <m:rPr>
            <m:sty m:val="p"/>
          </m:rPr>
          <m:t>≫</m:t>
        </m:r>
        <m:r>
          <m:rPr>
            <m:sty m:val="i"/>
          </m:rPr>
          <m:t>ℓ</m:t>
        </m:r>
      </m:oMath>
      <w:r>
        <w:rPr/>
        <w:t xml:space="preserve"> ) ?</w:t>
      </w:r>
    </w:p>
    <w:p>
      <w:pPr>
        <w:spacing w:after="220" w:lineRule="auto"/>
      </w:pPr>
      <w:r>
        <w:rPr>
          <w:rFonts w:eastAsia="Georgia" w:cs="Georgia" w:ascii="Georgia" w:hAnsi="Georgia"/>
        </w:rPr>
        <w:t xml:space="preserve">Dans toute la suite de ce problème, on se place dans le cas </w:t>
      </w:r>
      <m:oMath>
        <m:r>
          <m:rPr>
            <m:sty m:val="i"/>
          </m:rPr>
          <m:t>L</m:t>
        </m:r>
        <m:r>
          <m:rPr>
            <m:sty m:val="p"/>
          </m:rPr>
          <m:t>≫</m:t>
        </m:r>
        <m:r>
          <m:rPr>
            <m:sty m:val="i"/>
          </m:rPr>
          <m:t>ℓ</m:t>
        </m:r>
      </m:oMath>
      <w:r>
        <w:rPr>
          <w:rFonts w:eastAsia="Georgia" w:cs="Georgia" w:ascii="Georgia" w:hAnsi="Georgia"/>
        </w:rPr>
        <w:t xml:space="preserve">, et on s'intéresse seulement aux points </w:t>
      </w:r>
      <m:oMath>
        <m:sSup>
          <m:sSupPr/>
          <m:e>
            <m:r>
              <m:rPr>
                <m:sty m:val="p"/>
              </m:rPr>
              <m:t>M</m:t>
            </m:r>
          </m:e>
          <m:sup>
            <m:r>
              <m:rPr>
                <m:sty m:val="i"/>
              </m:rPr>
              <m:t>′</m:t>
            </m:r>
          </m:sup>
        </m:sSup>
      </m:oMath>
      <w:r>
        <w:rPr/>
        <w:t xml:space="preserve"> de l'axe O'y', pour lesquels </w:t>
      </w:r>
      <m:oMath>
        <m:sSup>
          <m:sSupPr/>
          <m:e>
            <m:r>
              <m:rPr>
                <m:sty m:val="p"/>
              </m:rPr>
              <m:t>x</m:t>
            </m:r>
          </m:e>
          <m:sup>
            <m:r>
              <m:rPr>
                <m:sty m:val="i"/>
              </m:rPr>
              <m:t>′</m:t>
            </m:r>
          </m:sup>
        </m:sSup>
        <m:r>
          <m:rPr>
            <m:sty m:val="p"/>
          </m:rPr>
          <m:t>=</m:t>
        </m:r>
        <m:r>
          <m:rPr>
            <m:sty m:val="p"/>
          </m:rPr>
          <m:t>0</m:t>
        </m:r>
      </m:oMath>
      <w:r>
        <w:rPr/>
        <w:t xml:space="preserve">, donc </w:t>
      </w:r>
      <m:oMath>
        <m:r>
          <m:rPr>
            <m:sty m:val="i"/>
          </m:rPr>
          <m:t>α</m:t>
        </m:r>
        <m:r>
          <m:rPr>
            <m:sty m:val="p"/>
          </m:rPr>
          <m:t>=</m:t>
        </m:r>
        <m:r>
          <m:rPr>
            <m:sty m:val="p"/>
          </m:rPr>
          <m:t>0</m:t>
        </m:r>
      </m:oMath>
      <w:r>
        <w:rPr/>
        <w:t xml:space="preserve">.</w:t>
      </w:r>
      <w:r>
        <w:rPr/>
        <w:br w:type="textWrapping"/>
      </w:r>
      <w:r>
        <w:rPr>
          <w:rFonts w:eastAsia="Georgia" w:cs="Georgia" w:ascii="Georgia" w:hAnsi="Georgia"/>
        </w:rPr>
        <w:t xml:space="preserve">d. Représenter, dans ce cas, la courbe </w:t>
      </w:r>
      <m:oMath>
        <m:r>
          <m:rPr>
            <m:sty m:val="p"/>
          </m:rPr>
          <m:t>I</m:t>
        </m:r>
        <m:r>
          <m:rPr>
            <m:sty m:val="p"/>
          </m:rPr>
          <m:t>/</m:t>
        </m:r>
        <m:sSub>
          <m:sSubPr/>
          <m:e>
            <m:r>
              <m:rPr>
                <m:sty m:val="p"/>
              </m:rPr>
              <m:t>I</m:t>
            </m:r>
          </m:e>
          <m:sub>
            <m:r>
              <m:rPr>
                <m:sty m:val="p"/>
              </m:rPr>
              <m:t>max</m:t>
            </m:r>
          </m:sub>
        </m:sSub>
      </m:oMath>
      <w:r>
        <w:rPr/>
        <w:t xml:space="preserve"> en fonction de </w:t>
      </w:r>
      <m:oMath>
        <m:sSup>
          <m:sSupPr/>
          <m:e>
            <m:r>
              <m:rPr>
                <m:sty m:val="p"/>
              </m:rPr>
              <m:t>y</m:t>
            </m:r>
          </m:e>
          <m:sup>
            <m:r>
              <m:rPr>
                <m:sty m:val="i"/>
              </m:rPr>
              <m:t>′</m:t>
            </m:r>
          </m:sup>
        </m:sSup>
      </m:oMath>
      <w:r>
        <w:rPr/>
        <w:t xml:space="preserve">.</w:t>
      </w:r>
    </w:p>
    <w:p>
      <w:pPr>
        <w:spacing w:after="220" w:lineRule="auto"/>
      </w:pPr>
      <w:r>
        <w:rPr>
          <w:rFonts w:eastAsia="Georgia" w:cs="Georgia" w:ascii="Georgia" w:hAnsi="Georgia"/>
        </w:rPr>
        <w:t xml:space="preserve">Préciser la largeur de la tâche centrale si </w:t>
      </w:r>
      <m:oMath>
        <m:r>
          <m:rPr>
            <m:sty m:val="i"/>
          </m:rPr>
          <m:t>ℓ</m:t>
        </m:r>
        <m:r>
          <m:rPr>
            <m:sty m:val="p"/>
          </m:rPr>
          <m:t>=</m:t>
        </m:r>
        <m:r>
          <m:rPr>
            <m:sty m:val="p"/>
          </m:rPr>
          <m:t>25</m:t>
        </m:r>
        <m:r>
          <m:rPr>
            <m:sty m:val="i"/>
          </m:rPr>
          <m:t>μ</m:t>
        </m:r>
        <m:r>
          <m:rPr>
            <m:nor/>
          </m:rPr>
          <m:t xml:space="preserve"> </m:t>
        </m:r>
        <m:r>
          <m:rPr>
            <m:sty m:val="p"/>
          </m:rPr>
          <m:t>m</m:t>
        </m:r>
        <m:r>
          <m:rPr>
            <m:sty m:val="p"/>
          </m:rPr>
          <m:t>,</m:t>
        </m:r>
        <m:r>
          <m:rPr>
            <m:sty m:val="i"/>
          </m:rPr>
          <m:t>λ</m:t>
        </m:r>
        <m:r>
          <m:rPr>
            <m:sty m:val="p"/>
          </m:rPr>
          <m:t>=</m:t>
        </m:r>
        <m:r>
          <m:rPr>
            <m:sty m:val="p"/>
          </m:rPr>
          <m:t>0</m:t>
        </m:r>
        <m:r>
          <m:rPr>
            <m:sty m:val="p"/>
          </m:rPr>
          <m:t>,</m:t>
        </m:r>
        <m:r>
          <m:rPr>
            <m:sty m:val="p"/>
          </m:rPr>
          <m:t>50</m:t>
        </m:r>
        <m:r>
          <m:rPr>
            <m:sty m:val="i"/>
          </m:rPr>
          <m:t>μ</m:t>
        </m:r>
        <m:r>
          <m:rPr>
            <m:nor/>
          </m:rPr>
          <m:t xml:space="preserve"> </m:t>
        </m:r>
        <m:r>
          <m:rPr>
            <m:sty m:val="p"/>
          </m:rPr>
          <m:t>m</m:t>
        </m:r>
      </m:oMath>
      <w:r>
        <w:rPr/>
        <w:t xml:space="preserve"> et </w:t>
      </w:r>
      <m:oMath>
        <m:sSup>
          <m:sSupPr/>
          <m:e>
            <m:r>
              <m:rPr>
                <m:sty m:val="i"/>
              </m:rPr>
              <m:t>f</m:t>
            </m:r>
          </m:e>
          <m:sup>
            <m:r>
              <m:rPr>
                <m:sty m:val="i"/>
              </m:rPr>
              <m:t>′</m:t>
            </m:r>
          </m:sup>
        </m:sSup>
        <m:r>
          <m:rPr>
            <m:sty m:val="p"/>
          </m:rPr>
          <m:t>=</m:t>
        </m:r>
        <m:r>
          <m:rPr>
            <m:sty m:val="p"/>
          </m:rPr>
          <m:t>1</m:t>
        </m:r>
        <m:r>
          <m:rPr>
            <m:sty m:val="p"/>
          </m:rPr>
          <m:t>,</m:t>
        </m:r>
        <m:r>
          <m:rPr>
            <m:sty m:val="p"/>
          </m:rPr>
          <m:t>0</m:t>
        </m:r>
        <m:r>
          <m:rPr>
            <m:nor/>
          </m:rPr>
          <m:t xml:space="preserve"> </m:t>
        </m:r>
        <m:r>
          <m:rPr>
            <m:sty m:val="p"/>
          </m:rPr>
          <m:t>m</m:t>
        </m:r>
      </m:oMath>
      <w:r>
        <w:rPr/>
        <w:t xml:space="preserve">.</w:t>
      </w:r>
      <w:r>
        <w:rPr/>
        <w:br w:type="textWrapping"/>
      </w:r>
      <w:r>
        <w:rPr/>
        <w:t xml:space="preserve">1.4. Le diaphragme </w:t>
      </w:r>
      <m:oMath>
        <m:r>
          <m:rPr>
            <m:sty m:val="i"/>
          </m:rPr>
          <m:t>D</m:t>
        </m:r>
      </m:oMath>
      <w:r>
        <w:rPr>
          <w:rFonts w:eastAsia="Georgia" w:cs="Georgia" w:ascii="Georgia" w:hAnsi="Georgia"/>
        </w:rPr>
        <w:t xml:space="preserve"> est maintenant constitué de deux fentes allongées parallèles à l'axe Ox, de même largeur </w:t>
      </w:r>
      <m:oMath>
        <m:r>
          <m:rPr>
            <m:sty m:val="i"/>
          </m:rPr>
          <m:t>ℓ</m:t>
        </m:r>
        <m:r>
          <m:rPr>
            <m:sty m:val="p"/>
          </m:rPr>
          <m:t>=</m:t>
        </m:r>
        <m:r>
          <m:rPr>
            <m:sty m:val="p"/>
          </m:rPr>
          <m:t>25</m:t>
        </m:r>
        <m:r>
          <m:rPr>
            <m:sty m:val="i"/>
          </m:rPr>
          <m:t>μ</m:t>
        </m:r>
        <m:r>
          <m:rPr>
            <m:nor/>
          </m:rPr>
          <m:t xml:space="preserve"> </m:t>
        </m:r>
        <m:r>
          <m:rPr>
            <m:sty m:val="p"/>
          </m:rPr>
          <m:t>m</m:t>
        </m:r>
      </m:oMath>
      <w:r>
        <w:rPr>
          <w:rFonts w:eastAsia="Georgia" w:cs="Georgia" w:ascii="Georgia" w:hAnsi="Georgia"/>
        </w:rPr>
        <w:t xml:space="preserve">, et centrées en </w:t>
      </w:r>
      <m:oMath>
        <m:r>
          <m:rPr>
            <m:sty m:val="p"/>
          </m:rPr>
          <m:t>y</m:t>
        </m:r>
        <m:r>
          <m:rPr>
            <m:sty m:val="p"/>
          </m:rPr>
          <m:t>=</m:t>
        </m:r>
        <m:r>
          <m:rPr>
            <m:sty m:val="p"/>
          </m:rPr>
          <m:t>a</m:t>
        </m:r>
      </m:oMath>
      <w:r>
        <w:rPr/>
        <w:t xml:space="preserve"> et en </w:t>
      </w:r>
      <m:oMath>
        <m:r>
          <m:rPr>
            <m:sty m:val="p"/>
          </m:rPr>
          <m:t>y</m:t>
        </m:r>
        <m:r>
          <m:rPr>
            <m:sty m:val="p"/>
          </m:rPr>
          <m:t>=</m:t>
        </m:r>
        <m:r>
          <m:rPr>
            <m:sty m:val="p"/>
          </m:rPr>
          <m:t>−</m:t>
        </m:r>
        <m:r>
          <m:rPr>
            <m:sty m:val="p"/>
          </m:rPr>
          <m:t>a</m:t>
        </m:r>
      </m:oMath>
      <w:r>
        <w:rPr/>
        <w:t xml:space="preserve"> avec </w:t>
      </w:r>
      <m:oMath>
        <m:r>
          <m:rPr>
            <m:sty m:val="p"/>
          </m:rPr>
          <m:t>a</m:t>
        </m:r>
        <m:r>
          <m:rPr>
            <m:sty m:val="p"/>
          </m:rPr>
          <m:t>=</m:t>
        </m:r>
        <m:r>
          <m:rPr>
            <m:sty m:val="p"/>
          </m:rPr>
          <m:t>50</m:t>
        </m:r>
        <m:r>
          <m:rPr>
            <m:sty m:val="i"/>
          </m:rPr>
          <m:t>μ</m:t>
        </m:r>
        <m:r>
          <m:rPr>
            <m:nor/>
          </m:rPr>
          <m:t xml:space="preserve"> </m:t>
        </m:r>
        <m:r>
          <m:rPr>
            <m:sty m:val="p"/>
          </m:rPr>
          <m:t>m</m:t>
        </m:r>
      </m:oMath>
      <w:r>
        <w:rPr/>
        <w:t xml:space="preserve">.</w:t>
      </w:r>
    </w:p>
    <w:p>
      <w:pPr>
        <w:spacing w:after="220" w:lineRule="auto"/>
      </w:pPr>
      <w:r>
        <w:rPr/>
        <w:t xml:space="preserve">Exprimer </w:t>
      </w:r>
      <m:oMath>
        <m:r>
          <m:rPr>
            <m:sty m:val="p"/>
          </m:rPr>
          <m:t>I</m:t>
        </m:r>
        <m:d>
          <m:dPr>
            <m:begChr m:val="("/>
            <m:endChr m:val=")"/>
            <m:ctrlPr>
              <w:rPr>
                <w:rFonts w:ascii="Cambria Math" w:hAnsi="Cambria Math"/>
              </w:rPr>
            </m:ctrlPr>
          </m:dPr>
          <m:e>
            <m:sSup>
              <m:sSupPr/>
              <m:e>
                <m:r>
                  <m:rPr>
                    <m:sty m:val="p"/>
                  </m:rPr>
                  <m:t>y</m:t>
                </m:r>
              </m:e>
              <m:sup>
                <m:r>
                  <m:rPr>
                    <m:sty m:val="i"/>
                  </m:rPr>
                  <m:t>′</m:t>
                </m:r>
              </m:sup>
            </m:sSup>
          </m:e>
        </m:d>
      </m:oMath>
      <w:r>
        <w:rPr/>
        <w:t xml:space="preserve"> et tracer la courbe </w:t>
      </w:r>
      <m:oMath>
        <m:r>
          <m:rPr>
            <m:sty m:val="p"/>
          </m:rPr>
          <m:t>I</m:t>
        </m:r>
        <m:r>
          <m:rPr>
            <m:sty m:val="p"/>
          </m:rPr>
          <m:t>/</m:t>
        </m:r>
        <m:sSub>
          <m:sSubPr/>
          <m:e>
            <m:r>
              <m:rPr>
                <m:sty m:val="p"/>
              </m:rPr>
              <m:t>I</m:t>
            </m:r>
          </m:e>
          <m:sub>
            <m:r>
              <m:rPr>
                <m:nor/>
              </m:rPr>
              <m:t>max </m:t>
            </m:r>
          </m:sub>
        </m:sSub>
      </m:oMath>
      <w:r>
        <w:rPr>
          <w:rFonts w:eastAsia="Georgia" w:cs="Georgia" w:ascii="Georgia" w:hAnsi="Georgia"/>
        </w:rPr>
        <w:t xml:space="preserve">. Commenter le cas limite où </w:t>
      </w:r>
      <m:oMath>
        <m:r>
          <m:rPr>
            <m:sty m:val="i"/>
          </m:rPr>
          <m:t>ℓ</m:t>
        </m:r>
        <m:r>
          <m:rPr>
            <m:sty m:val="p"/>
          </m:rPr>
          <m:t>→</m:t>
        </m:r>
        <m:r>
          <m:rPr>
            <m:sty m:val="p"/>
          </m:rPr>
          <m:t>0</m:t>
        </m:r>
      </m:oMath>
      <w:r>
        <w:rPr/>
        <w:t xml:space="preserve"> (fente infiniment fine).</w:t>
      </w:r>
      <w:r>
        <w:rPr/>
        <w:br w:type="textWrapping"/>
      </w:r>
      <w:r>
        <w:rPr/>
        <w:t xml:space="preserve">1.5. Le diaphragme </w:t>
      </w:r>
      <m:oMath>
        <m:r>
          <m:rPr>
            <m:sty m:val="i"/>
          </m:rPr>
          <m:t>D</m:t>
        </m:r>
      </m:oMath>
      <w:r>
        <w:rPr>
          <w:rFonts w:eastAsia="Georgia" w:cs="Georgia" w:ascii="Georgia" w:hAnsi="Georgia"/>
        </w:rPr>
        <w:t xml:space="preserve"> est maintenant constitué de deux fentes infiniment fines, centrées en </w:t>
      </w:r>
      <m:oMath>
        <m:r>
          <m:rPr>
            <m:sty m:val="i"/>
          </m:rPr>
          <m:t>y</m:t>
        </m:r>
        <m:r>
          <m:rPr>
            <m:sty m:val="p"/>
          </m:rPr>
          <m:t>=</m:t>
        </m:r>
        <m:r>
          <m:rPr>
            <m:sty m:val="p"/>
          </m:rPr>
          <m:t>−</m:t>
        </m:r>
        <m:r>
          <m:rPr>
            <m:sty m:val="i"/>
          </m:rPr>
          <m:t>b</m:t>
        </m:r>
      </m:oMath>
      <w:r>
        <w:rPr/>
        <w:t xml:space="preserve"> et </w:t>
      </w:r>
      <m:oMath>
        <m:r>
          <m:rPr>
            <m:sty m:val="i"/>
          </m:rPr>
          <m:t>y</m:t>
        </m:r>
        <m:r>
          <m:rPr>
            <m:sty m:val="p"/>
          </m:rPr>
          <m:t>=</m:t>
        </m:r>
        <m:r>
          <m:rPr>
            <m:sty m:val="i"/>
          </m:rPr>
          <m:t>b</m:t>
        </m:r>
      </m:oMath>
      <w:r>
        <w:rPr/>
        <w:t xml:space="preserve">, avec </w:t>
      </w:r>
      <m:oMath>
        <m:r>
          <m:rPr>
            <m:sty m:val="i"/>
          </m:rPr>
          <m:t>b</m:t>
        </m:r>
        <m:r>
          <m:rPr>
            <m:sty m:val="p"/>
          </m:rPr>
          <m:t>=</m:t>
        </m:r>
        <m:r>
          <m:rPr>
            <m:sty m:val="p"/>
          </m:rPr>
          <m:t>500</m:t>
        </m:r>
        <m:r>
          <m:rPr>
            <m:sty m:val="i"/>
          </m:rPr>
          <m:t>μ</m:t>
        </m:r>
        <m:r>
          <m:rPr>
            <m:nor/>
          </m:rPr>
          <m:t xml:space="preserve"> </m:t>
        </m:r>
        <m:r>
          <m:rPr>
            <m:sty m:val="p"/>
          </m:rPr>
          <m:t>m</m:t>
        </m:r>
      </m:oMath>
      <w:r>
        <w:rPr/>
        <w:t xml:space="preserve">.</w:t>
      </w:r>
      <w:r>
        <w:rPr/>
        <w:br w:type="textWrapping"/>
      </w:r>
      <w:r>
        <w:rPr>
          <w:rFonts w:eastAsia="Georgia" w:cs="Georgia" w:ascii="Georgia" w:hAnsi="Georgia"/>
        </w:rPr>
        <w:t xml:space="preserve">a. Un dispositif convenable, placé devant une des fentes, permet de remplacer progressivement, sur une épaisseur e </w:t>
      </w:r>
      <m:oMath>
        <m:r>
          <m:rPr>
            <m:sty m:val="p"/>
          </m:rPr>
          <m:t>=</m:t>
        </m:r>
        <m:r>
          <m:rPr>
            <m:sty m:val="p"/>
          </m:rPr>
          <m:t>3</m:t>
        </m:r>
        <m:r>
          <m:rPr>
            <m:sty m:val="p"/>
          </m:rPr>
          <m:t>,</m:t>
        </m:r>
        <m:r>
          <m:rPr>
            <m:sty m:val="p"/>
          </m:rPr>
          <m:t>4</m:t>
        </m:r>
        <m:r>
          <m:rPr>
            <m:nor/>
          </m:rPr>
          <m:t xml:space="preserve"> </m:t>
        </m:r>
        <m:r>
          <m:rPr>
            <m:sty m:val="p"/>
          </m:rPr>
          <m:t>cm</m:t>
        </m:r>
      </m:oMath>
      <w:r>
        <w:rPr>
          <w:rFonts w:eastAsia="Georgia" w:cs="Georgia" w:ascii="Georgia" w:hAnsi="Georgia"/>
        </w:rPr>
        <w:t xml:space="preserve"> traversée par la lumière, le vide par de l'air, dont l'indice optique </w:t>
      </w:r>
      <m:oMath>
        <m:r>
          <m:rPr>
            <m:sty m:val="i"/>
          </m:rPr>
          <m:t>n</m:t>
        </m:r>
      </m:oMath>
      <w:r>
        <w:rPr>
          <w:rFonts w:eastAsia="Georgia" w:cs="Georgia" w:ascii="Georgia" w:hAnsi="Georgia"/>
        </w:rPr>
        <w:t xml:space="preserve"> dans les conditions de l'expérience est a priori inconnu. On constate que la figure d'interférences se translate alors de </w:t>
      </w:r>
      <m:oMath>
        <m:r>
          <m:rPr>
            <m:sty m:val="p"/>
          </m:rPr>
          <m:t>1</m:t>
        </m:r>
        <m:r>
          <m:rPr>
            <m:sty m:val="p"/>
          </m:rPr>
          <m:t>,</m:t>
        </m:r>
        <m:r>
          <m:rPr>
            <m:sty m:val="p"/>
          </m:rPr>
          <m:t>0</m:t>
        </m:r>
        <m:r>
          <m:rPr>
            <m:nor/>
          </m:rPr>
          <m:t xml:space="preserve"> </m:t>
        </m:r>
        <m:r>
          <m:rPr>
            <m:sty m:val="p"/>
          </m:rPr>
          <m:t>cm</m:t>
        </m:r>
      </m:oMath>
      <w:r>
        <w:rPr/>
        <w:t xml:space="preserve">.</w:t>
      </w:r>
      <w:r>
        <w:rPr/>
        <w:br w:type="textWrapping"/>
      </w:r>
      <w:r>
        <w:rPr>
          <w:rFonts w:eastAsia="Georgia" w:cs="Georgia" w:ascii="Georgia" w:hAnsi="Georgia"/>
        </w:rPr>
        <w:t xml:space="preserve">En déduire la valeur numérique de l'écart d'indice ( </w:t>
      </w:r>
      <m:oMath>
        <m:r>
          <m:rPr>
            <m:sty m:val="p"/>
          </m:rPr>
          <m:t>n</m:t>
        </m:r>
        <m:r>
          <m:rPr>
            <m:sty m:val="p"/>
          </m:rPr>
          <m:t>−</m:t>
        </m:r>
        <m:r>
          <m:rPr>
            <m:sty m:val="p"/>
          </m:rPr>
          <m:t>1</m:t>
        </m:r>
      </m:oMath>
      <w:r>
        <w:rPr/>
        <w:t xml:space="preserve"> ).</w:t>
      </w:r>
      <w:r>
        <w:rPr/>
        <w:br w:type="textWrapping"/>
      </w:r>
      <w:r>
        <w:rPr>
          <w:rFonts w:eastAsia="Georgia" w:cs="Georgia" w:ascii="Georgia" w:hAnsi="Georgia"/>
        </w:rPr>
        <w:t xml:space="preserve">b. On enlève le dispositif précédent, et on remplace la source monochromatique par une source de lumière blanche ( dans la lumière émise, sont présentes toutes les longueurs d'onde comprises entre </w:t>
      </w:r>
      <m:oMath>
        <m:r>
          <m:rPr>
            <m:sty m:val="p"/>
          </m:rPr>
          <m:t>0</m:t>
        </m:r>
        <m:r>
          <m:rPr>
            <m:sty m:val="p"/>
          </m:rPr>
          <m:t>,</m:t>
        </m:r>
        <m:r>
          <m:rPr>
            <m:sty m:val="p"/>
          </m:rPr>
          <m:t>4</m:t>
        </m:r>
        <m:r>
          <m:rPr>
            <m:sty m:val="i"/>
          </m:rPr>
          <m:t>μ</m:t>
        </m:r>
        <m:r>
          <m:rPr>
            <m:sty m:val="i"/>
          </m:rPr>
          <m:t>m</m:t>
        </m:r>
      </m:oMath>
      <w:r>
        <w:rPr/>
        <w:t xml:space="preserve"> et </w:t>
      </w:r>
      <m:oMath>
        <m:r>
          <m:rPr>
            <m:sty m:val="p"/>
          </m:rPr>
          <m:t>0</m:t>
        </m:r>
        <m:r>
          <m:rPr>
            <m:sty m:val="p"/>
          </m:rPr>
          <m:t>,</m:t>
        </m:r>
        <m:r>
          <m:rPr>
            <m:sty m:val="p"/>
          </m:rPr>
          <m:t>8</m:t>
        </m:r>
        <m:r>
          <m:rPr>
            <m:sty m:val="i"/>
          </m:rPr>
          <m:t>μ</m:t>
        </m:r>
        <m:r>
          <m:rPr>
            <m:sty m:val="i"/>
          </m:rPr>
          <m:t>m</m:t>
        </m:r>
      </m:oMath>
      <w:r>
        <w:rPr>
          <w:rFonts w:eastAsia="Georgia" w:cs="Georgia" w:ascii="Georgia" w:hAnsi="Georgia"/>
        </w:rPr>
        <w:t xml:space="preserve"> ). On place alors la fente d'entrée d'un spectroscope au niveau de l'écran, parallèlement aux fentes, et à la position </w:t>
      </w:r>
      <m:oMath>
        <m:sSup>
          <m:sSupPr/>
          <m:e>
            <m:r>
              <m:rPr>
                <m:sty m:val="i"/>
              </m:rPr>
              <m:t>y</m:t>
            </m:r>
          </m:e>
          <m:sup>
            <m:r>
              <m:rPr>
                <m:sty m:val="i"/>
              </m:rPr>
              <m:t>′</m:t>
            </m:r>
          </m:sup>
        </m:sSup>
        <m:r>
          <m:rPr>
            <m:sty m:val="p"/>
          </m:rPr>
          <m:t>=</m:t>
        </m:r>
        <m:r>
          <m:rPr>
            <m:sty m:val="p"/>
          </m:rPr>
          <m:t>1</m:t>
        </m:r>
        <m:r>
          <m:rPr>
            <m:nor/>
          </m:rPr>
          <m:t xml:space="preserve"> </m:t>
        </m:r>
        <m:r>
          <m:rPr>
            <m:sty m:val="p"/>
          </m:rPr>
          <m:t>cm</m:t>
        </m:r>
      </m:oMath>
      <w:r>
        <w:rPr/>
        <w:t xml:space="preserve">.</w:t>
      </w:r>
      <w:r>
        <w:rPr/>
        <w:br w:type="textWrapping"/>
      </w:r>
      <w:r>
        <w:rPr/>
        <w:t xml:space="preserve">Calculer les valeurs des longueurs d'ondes du domaine visible qui sont absentes du spectre obtenu.</w:t>
      </w:r>
      <w:r>
        <w:rPr/>
        <w:br w:type="textWrapping"/>
      </w:r>
      <w:r>
        <w:rPr>
          <w:rFonts w:eastAsia="Georgia" w:cs="Georgia" w:ascii="Georgia" w:hAnsi="Georgia"/>
        </w:rPr>
        <w:t xml:space="preserve">1.6. On remplace la source de lumière blanche par la source monochromatique de longueur d'onde </w:t>
      </w:r>
      <m:oMath>
        <m:r>
          <m:rPr>
            <m:sty m:val="i"/>
          </m:rPr>
          <m:t>λ</m:t>
        </m:r>
      </m:oMath>
      <w:r>
        <w:rPr>
          <w:rFonts w:eastAsia="Georgia" w:cs="Georgia" w:ascii="Georgia" w:hAnsi="Georgia"/>
        </w:rPr>
        <w:t xml:space="preserve">, et on ajoute aux deux fentes infiniment fines, centrées en </w:t>
      </w:r>
      <m:oMath>
        <m:r>
          <m:rPr>
            <m:sty m:val="i"/>
          </m:rPr>
          <m:t>y</m:t>
        </m:r>
        <m:r>
          <m:rPr>
            <m:sty m:val="p"/>
          </m:rPr>
          <m:t>=</m:t>
        </m:r>
        <m:r>
          <m:rPr>
            <m:sty m:val="p"/>
          </m:rPr>
          <m:t>−</m:t>
        </m:r>
        <m:r>
          <m:rPr>
            <m:sty m:val="i"/>
          </m:rPr>
          <m:t>b</m:t>
        </m:r>
      </m:oMath>
      <w:r>
        <w:rPr/>
        <w:t xml:space="preserve"> et </w:t>
      </w:r>
      <m:oMath>
        <m:r>
          <m:rPr>
            <m:sty m:val="i"/>
          </m:rPr>
          <m:t>y</m:t>
        </m:r>
        <m:r>
          <m:rPr>
            <m:sty m:val="p"/>
          </m:rPr>
          <m:t>=</m:t>
        </m:r>
        <m:r>
          <m:rPr>
            <m:sty m:val="i"/>
          </m:rPr>
          <m:t>b</m:t>
        </m:r>
      </m:oMath>
      <w:r>
        <w:rPr>
          <w:rFonts w:eastAsia="Georgia" w:cs="Georgia" w:ascii="Georgia" w:hAnsi="Georgia"/>
        </w:rPr>
        <w:t xml:space="preserve">, une troisième fente infiniment fine centrée en </w:t>
      </w:r>
      <m:oMath>
        <m:r>
          <m:rPr>
            <m:sty m:val="i"/>
          </m:rPr>
          <m:t>y</m:t>
        </m:r>
        <m:r>
          <m:rPr>
            <m:sty m:val="p"/>
          </m:rPr>
          <m:t>=</m:t>
        </m:r>
        <m:r>
          <m:rPr>
            <m:sty m:val="p"/>
          </m:rPr>
          <m:t>0</m:t>
        </m:r>
      </m:oMath>
      <w:r>
        <w:rPr/>
        <w:t xml:space="preserve">. Exprimer </w:t>
      </w:r>
      <m:oMath>
        <m:r>
          <m:rPr>
            <m:sty m:val="i"/>
          </m:rPr>
          <m:t>l</m:t>
        </m:r>
        <m:d>
          <m:dPr>
            <m:begChr m:val="("/>
            <m:endChr m:val=")"/>
            <m:ctrlPr>
              <w:rPr>
                <w:rFonts w:ascii="Cambria Math" w:hAnsi="Cambria Math"/>
              </w:rPr>
            </m:ctrlPr>
          </m:dPr>
          <m:e>
            <m:sSup>
              <m:sSupPr/>
              <m:e>
                <m:r>
                  <m:rPr>
                    <m:sty m:val="i"/>
                  </m:rPr>
                  <m:t>y</m:t>
                </m:r>
              </m:e>
              <m:sup>
                <m:r>
                  <m:rPr>
                    <m:sty m:val="i"/>
                  </m:rPr>
                  <m:t>′</m:t>
                </m:r>
              </m:sup>
            </m:sSup>
          </m:e>
        </m:d>
      </m:oMath>
      <w:r>
        <w:rPr/>
        <w:t xml:space="preserve"> et tracer la courbe </w:t>
      </w:r>
      <m:oMath>
        <m:r>
          <m:rPr>
            <m:sty m:val="i"/>
          </m:rPr>
          <m:t>l</m:t>
        </m:r>
        <m:r>
          <m:rPr>
            <m:sty m:val="p"/>
          </m:rPr>
          <m:t>/</m:t>
        </m:r>
        <m:sSub>
          <m:sSubPr/>
          <m:e>
            <m:r>
              <m:rPr>
                <m:sty m:val="i"/>
              </m:rPr>
              <m:t>I</m:t>
            </m:r>
          </m:e>
          <m:sub>
            <m:r>
              <m:rPr>
                <m:nor/>
              </m:rPr>
              <m:t>max </m:t>
            </m:r>
          </m:sub>
        </m:sSub>
      </m:oMath>
      <w:r>
        <w:rPr/>
        <w:t xml:space="preserve">.</w:t>
      </w:r>
    </w:p>
    <w:p>
      <w:pPr>
        <w:spacing w:line="271" w:before="330" w:lineRule="auto"/>
      </w:pPr>
      <w:r>
        <w:rPr>
          <w:rFonts w:eastAsia="Georgia" w:cs="Georgia" w:ascii="Georgia" w:hAnsi="Georgia"/>
          <w:b/>
          <w:sz w:val="42"/>
        </w:rPr>
        <w:t xml:space="preserve">2. Cas d'une ouverture précédée d'un prisme de verre</w:t>
      </w:r>
    </w:p>
    <w:p>
      <w:pPr>
        <w:spacing w:after="220" w:lineRule="auto"/>
      </w:pPr>
      <w:r>
        <w:rPr/>
        <w:t xml:space="preserve">Le diaphragme </w:t>
      </w:r>
      <m:oMath>
        <m:r>
          <m:rPr>
            <m:sty m:val="i"/>
          </m:rPr>
          <m:t>D</m:t>
        </m:r>
      </m:oMath>
      <w:r>
        <w:rPr>
          <w:rFonts w:eastAsia="Georgia" w:cs="Georgia" w:ascii="Georgia" w:hAnsi="Georgia"/>
        </w:rPr>
        <w:t xml:space="preserve"> est à nouveau une fente allongée parallèle à l'axe </w:t>
      </w:r>
      <m:oMath>
        <m:r>
          <m:rPr>
            <m:sty m:val="i"/>
          </m:rPr>
          <m:t>O</m:t>
        </m:r>
        <m:r>
          <m:rPr>
            <m:sty m:val="i"/>
          </m:rPr>
          <m:t>x</m:t>
        </m:r>
      </m:oMath>
      <w:r>
        <w:rPr>
          <w:rFonts w:eastAsia="Georgia" w:cs="Georgia" w:ascii="Georgia" w:hAnsi="Georgia"/>
        </w:rPr>
        <w:t xml:space="preserve">, centrée en </w:t>
      </w:r>
      <m:oMath>
        <m:r>
          <m:rPr>
            <m:sty m:val="i"/>
          </m:rPr>
          <m:t>y</m:t>
        </m:r>
        <m:r>
          <m:rPr>
            <m:sty m:val="p"/>
          </m:rPr>
          <m:t>=</m:t>
        </m:r>
        <m:r>
          <m:rPr>
            <m:sty m:val="p"/>
          </m:rPr>
          <m:t>0</m:t>
        </m:r>
      </m:oMath>
      <w:r>
        <w:rPr/>
        <w:t xml:space="preserve">, et de largeur </w:t>
      </w:r>
      <m:oMath>
        <m:r>
          <m:rPr>
            <m:sty m:val="i"/>
          </m:rPr>
          <m:t>ℓ</m:t>
        </m:r>
      </m:oMath>
      <w:r>
        <w:rPr/>
        <w:t xml:space="preserve">.</w:t>
      </w:r>
      <w:r>
        <w:rPr/>
        <w:br w:type="textWrapping"/>
      </w:r>
      <w:r>
        <w:rPr/>
        <w:t xml:space="preserve">2.1. On dispose devant la fente une lame prismatique de verre d'indice </w:t>
      </w:r>
      <m:oMath>
        <m:r>
          <m:rPr>
            <m:sty m:val="i"/>
          </m:rPr>
          <m:t>n</m:t>
        </m:r>
        <m:r>
          <m:rPr>
            <m:sty m:val="p"/>
          </m:rPr>
          <m:t>=</m:t>
        </m:r>
        <m:r>
          <m:rPr>
            <m:sty m:val="p"/>
          </m:rPr>
          <m:t>1</m:t>
        </m:r>
        <m:r>
          <m:rPr>
            <m:sty m:val="p"/>
          </m:rPr>
          <m:t>,</m:t>
        </m:r>
        <m:r>
          <m:rPr>
            <m:sty m:val="p"/>
          </m:rPr>
          <m:t>5</m:t>
        </m:r>
      </m:oMath>
      <w:r>
        <w:rPr/>
        <w:t xml:space="preserve"> et de faible angle au sommet </w:t>
      </w:r>
      <m:oMath>
        <m:r>
          <m:rPr>
            <m:sty m:val="i"/>
          </m:rPr>
          <m:t>θ</m:t>
        </m:r>
        <m:r>
          <m:rPr>
            <m:sty m:val="p"/>
          </m:rPr>
          <m:t>=</m:t>
        </m:r>
        <m:r>
          <m:rPr>
            <m:sty m:val="p"/>
          </m:rPr>
          <m:t>0.05</m:t>
        </m:r>
      </m:oMath>
      <w:r>
        <w:rPr>
          <w:rFonts w:eastAsia="Georgia" w:cs="Georgia" w:ascii="Georgia" w:hAnsi="Georgia"/>
        </w:rPr>
        <w:t xml:space="preserve"> rad. L'épaisseur de la lame suit la loi </w:t>
      </w:r>
      <m:oMath>
        <m:r>
          <m:rPr>
            <m:sty m:val="i"/>
          </m:rPr>
          <m:t>e</m:t>
        </m:r>
        <m:r>
          <m:rPr>
            <m:sty m:val="p"/>
          </m:rPr>
          <m:t>(</m:t>
        </m:r>
        <m:r>
          <m:rPr>
            <m:sty m:val="i"/>
          </m:rPr>
          <m:t>y</m:t>
        </m:r>
        <m:r>
          <m:rPr>
            <m:sty m:val="p"/>
          </m:rPr>
          <m:t>)</m:t>
        </m:r>
        <m:r>
          <m:rPr>
            <m:sty m:val="p"/>
          </m:rPr>
          <m:t>=</m:t>
        </m:r>
        <m:sSub>
          <m:sSubPr/>
          <m:e>
            <m:r>
              <m:rPr>
                <m:sty m:val="i"/>
              </m:rPr>
              <m:t>e</m:t>
            </m:r>
          </m:e>
          <m:sub>
            <m:r>
              <m:rPr>
                <m:sty m:val="p"/>
              </m:rPr>
              <m:t>0</m:t>
            </m:r>
          </m:sub>
        </m:sSub>
        <m:r>
          <m:rPr>
            <m:sty m:val="p"/>
          </m:rPr>
          <m:t>−</m:t>
        </m:r>
        <m:r>
          <m:rPr>
            <m:sty m:val="i"/>
          </m:rPr>
          <m:t>θ</m:t>
        </m:r>
        <m:r>
          <m:rPr>
            <m:sty m:val="i"/>
          </m:rPr>
          <m:t>y</m:t>
        </m:r>
      </m:oMath>
      <w:r>
        <w:rPr/>
        <w:t xml:space="preserve"> (figure cidessous).</w:t>
      </w:r>
      <w:r>
        <w:rPr/>
        <w:br w:type="textWrapping"/>
      </w:r>
    </w:p>
    <w:p>
      <w:pPr>
        <w:spacing w:lineRule="auto"/>
        <w:jc w:val="center"/>
      </w:pPr>
      <w:r>
        <w:rPr/>
        <w:drawing>
          <wp:inline distB="0" distL="0" distR="0" distT="0">
            <wp:extent cx="5486400" cy="3606116"/>
            <wp:effectExtent b="0" l="0" r="0" t="0"/>
            <wp:docPr id="4" name="image-22d38ff88bd764594fd9878e618c783da22fff7b.jpg"/>
            <a:graphic>
              <a:graphicData uri="http://schemas.openxmlformats.org/drawingml/2006/picture">
                <pic:pic>
                  <pic:nvPicPr>
                    <pic:cNvPr id="4" name="image-22d38ff88bd764594fd9878e618c783da22fff7b.jpg" descr=""/>
                    <pic:cNvPicPr/>
                  </pic:nvPicPr>
                  <pic:blipFill>
                    <a:blip r:embed="rId8" cstate="print"/>
                    <a:srcRect b="0" l="0" r="0" t="0"/>
                    <a:stretch>
                      <a:fillRect/>
                    </a:stretch>
                  </pic:blipFill>
                  <pic:spPr>
                    <a:xfrm>
                      <a:off x="0" y="0"/>
                      <a:ext cx="5486400" cy="3606116"/>
                    </a:xfrm>
                    <a:prstGeom prst="rect"/>
                  </pic:spPr>
                </pic:pic>
              </a:graphicData>
            </a:graphic>
          </wp:inline>
        </w:drawing>
      </w:r>
    </w:p>
    <w:p>
      <w:pPr>
        <w:spacing w:after="220" w:lineRule="auto"/>
      </w:pPr>
      <w:r>
        <w:rPr/>
        <w:br w:type="textWrapping"/>
      </w:r>
      <w:r>
        <w:rPr>
          <w:rFonts w:eastAsia="Georgia" w:cs="Georgia" w:ascii="Georgia" w:hAnsi="Georgia"/>
        </w:rPr>
        <w:t xml:space="preserve">a. On considère que les rayons lumineux traversent la lame quasiment horizontalement. Déterminer la différence de marche supplémentaire </w:t>
      </w:r>
      <m:oMath>
        <m:r>
          <m:rPr>
            <m:sty m:val="i"/>
          </m:rPr>
          <m:t>δ</m:t>
        </m:r>
        <m:r>
          <m:rPr>
            <m:sty m:val="p"/>
          </m:rPr>
          <m:t>(</m:t>
        </m:r>
        <m:r>
          <m:rPr>
            <m:sty m:val="p"/>
          </m:rPr>
          <m:t>y</m:t>
        </m:r>
        <m:r>
          <m:rPr>
            <m:sty m:val="p"/>
          </m:rPr>
          <m:t>)</m:t>
        </m:r>
      </m:oMath>
      <w:r>
        <w:rPr>
          <w:rFonts w:eastAsia="Georgia" w:cs="Georgia" w:ascii="Georgia" w:hAnsi="Georgia"/>
        </w:rPr>
        <w:t xml:space="preserve"> occasionnée, à la cote y , par la présence de la lame. En déduire la valeur correspondante du retard supplémentaire de phase.</w:t>
      </w:r>
      <w:r>
        <w:rPr/>
        <w:br w:type="textWrapping"/>
      </w:r>
      <w:r>
        <w:rPr>
          <w:rFonts w:eastAsia="Georgia" w:cs="Georgia" w:ascii="Georgia" w:hAnsi="Georgia"/>
        </w:rPr>
        <w:t xml:space="preserve">b. Exprimer l'intensité </w:t>
      </w:r>
      <m:oMath>
        <m:r>
          <m:rPr>
            <m:sty m:val="i"/>
          </m:rPr>
          <m:t>I</m:t>
        </m:r>
        <m:d>
          <m:dPr>
            <m:begChr m:val="("/>
            <m:endChr m:val=")"/>
            <m:ctrlPr>
              <w:rPr>
                <w:rFonts w:ascii="Cambria Math" w:hAnsi="Cambria Math"/>
              </w:rPr>
            </m:ctrlPr>
          </m:dPr>
          <m:e>
            <m:sSup>
              <m:sSupPr/>
              <m:e>
                <m:r>
                  <m:rPr>
                    <m:sty m:val="i"/>
                  </m:rPr>
                  <m:t>y</m:t>
                </m:r>
              </m:e>
              <m:sup>
                <m:r>
                  <m:rPr>
                    <m:sty m:val="i"/>
                  </m:rPr>
                  <m:t>′</m:t>
                </m:r>
              </m:sup>
            </m:sSup>
          </m:e>
        </m:d>
      </m:oMath>
      <w:r>
        <w:rPr/>
        <w:t xml:space="preserve"> et tracer la courbe </w:t>
      </w:r>
      <m:oMath>
        <m:r>
          <m:rPr>
            <m:sty m:val="i"/>
          </m:rPr>
          <m:t>I</m:t>
        </m:r>
        <m:r>
          <m:rPr>
            <m:sty m:val="p"/>
          </m:rPr>
          <m:t>/</m:t>
        </m:r>
        <m:sSub>
          <m:sSubPr/>
          <m:e>
            <m:r>
              <m:rPr>
                <m:sty m:val="i"/>
              </m:rPr>
              <m:t>I</m:t>
            </m:r>
          </m:e>
          <m:sub>
            <m:r>
              <m:rPr>
                <m:nor/>
              </m:rPr>
              <m:t>max </m:t>
            </m:r>
          </m:sub>
        </m:sSub>
      </m:oMath>
      <w:r>
        <w:rPr/>
        <w:t xml:space="preserve">.</w:t>
      </w:r>
      <w:r>
        <w:rPr/>
        <w:br w:type="textWrapping"/>
      </w:r>
      <w:r>
        <w:rPr>
          <w:rFonts w:eastAsia="Georgia" w:cs="Georgia" w:ascii="Georgia" w:hAnsi="Georgia"/>
        </w:rPr>
        <w:t xml:space="preserve">c. Dans quelle direction a-t-on le maximum d'intensité lumineuse ?</w:t>
      </w:r>
      <w:r>
        <w:rPr/>
        <w:br w:type="textWrapping"/>
      </w:r>
      <w:r>
        <w:rPr>
          <w:rFonts w:eastAsia="Georgia" w:cs="Georgia" w:ascii="Georgia" w:hAnsi="Georgia"/>
        </w:rPr>
        <w:t xml:space="preserve">d. Exprimer, de façon approchée, l'angle </w:t>
      </w:r>
      <m:oMath>
        <m:r>
          <m:rPr>
            <m:sty m:val="i"/>
          </m:rPr>
          <m:t>ϕ</m:t>
        </m:r>
      </m:oMath>
      <w:r>
        <w:rPr>
          <w:rFonts w:eastAsia="Georgia" w:cs="Georgia" w:ascii="Georgia" w:hAnsi="Georgia"/>
        </w:rPr>
        <w:t xml:space="preserve"> de déviation d'un rayon par le prisme, au sens de l'optique géométrique; commenter le résultat obtenu dans la question précédente 2.1.c.</w:t>
      </w:r>
    </w:p>
    <w:p>
      <w:pPr>
        <w:spacing w:line="271" w:before="330" w:lineRule="auto"/>
      </w:pPr>
      <w:r>
        <w:rPr>
          <w:b/>
          <w:sz w:val="42"/>
        </w:rPr>
        <w:t xml:space="preserve">PROBLEME 3: </w:t>
      </w:r>
      <m:oMath>
        <m:r>
          <m:rPr>
            <m:sty m:val="p"/>
          </m:rPr>
          <w:rPr>
            <w:sz w:val="42"/>
          </w:rPr>
          <m:t>25</m:t>
        </m:r>
        <m:r>
          <m:rPr>
            <m:sty m:val="p"/>
          </m:rPr>
          <w:rPr>
            <w:sz w:val="42"/>
          </w:rPr>
          <m:t>%</m:t>
        </m:r>
      </m:oMath>
      <w:r>
        <w:rPr>
          <w:rFonts w:eastAsia="Georgia" w:cs="Georgia" w:ascii="Georgia" w:hAnsi="Georgia"/>
          <w:b/>
          <w:sz w:val="42"/>
        </w:rPr>
        <w:t xml:space="preserve"> du barème total</w:t>
      </w:r>
    </w:p>
    <w:p>
      <w:pPr>
        <w:spacing w:line="271" w:before="330" w:lineRule="auto"/>
      </w:pPr>
      <w:r>
        <w:rPr>
          <w:b/>
          <w:sz w:val="42"/>
        </w:rPr>
        <w:t xml:space="preserve">MOUVEMENT D'UNE SPIRE DANS UN CHAMP MAGNETIQUE NON UNIFORME</w:t>
      </w:r>
    </w:p>
    <w:p>
      <w:pPr>
        <w:spacing w:after="220" w:lineRule="auto"/>
      </w:pPr>
      <w:r>
        <w:rPr>
          <w:rFonts w:eastAsia="Georgia" w:cs="Georgia" w:ascii="Georgia" w:hAnsi="Georgia"/>
        </w:rPr>
        <w:t xml:space="preserve">On considère un cadre carré de côté a constitué d'un fil conducteur de résistance </w:t>
      </w:r>
      <m:oMath>
        <m:r>
          <m:rPr>
            <m:sty m:val="i"/>
          </m:rPr>
          <m:t>R</m:t>
        </m:r>
      </m:oMath>
      <w:r>
        <w:rPr>
          <w:rFonts w:eastAsia="Georgia" w:cs="Georgia" w:ascii="Georgia" w:hAnsi="Georgia"/>
        </w:rPr>
        <w:t xml:space="preserve"> et de masse m . Il est placé dans un plan vertical, soumis à la pesanteur ( </w:t>
      </w:r>
      <m:oMath>
        <m:r>
          <m:rPr>
            <m:sty m:val="p"/>
          </m:rPr>
          <m:t>g</m:t>
        </m:r>
        <m:r>
          <m:rPr>
            <m:sty m:val="p"/>
          </m:rPr>
          <m:t>=</m:t>
        </m:r>
        <m:r>
          <m:rPr>
            <m:sty m:val="p"/>
          </m:rPr>
          <m:t>9</m:t>
        </m:r>
        <m:r>
          <m:rPr>
            <m:sty m:val="p"/>
          </m:rPr>
          <m:t>,</m:t>
        </m:r>
        <m:r>
          <m:rPr>
            <m:sty m:val="p"/>
          </m:rPr>
          <m:t>8</m:t>
        </m:r>
        <m:sSup>
          <m:sSupPr/>
          <m:e>
            <m:r>
              <m:rPr>
                <m:nor/>
              </m:rPr>
              <m:t xml:space="preserve"> </m:t>
            </m:r>
            <m:r>
              <m:rPr>
                <m:sty m:val="p"/>
              </m:rPr>
              <m:t>ms</m:t>
            </m:r>
          </m:e>
          <m:sup>
            <m:r>
              <m:rPr>
                <m:sty m:val="p"/>
              </m:rPr>
              <m:t>−</m:t>
            </m:r>
            <m:r>
              <m:rPr>
                <m:sty m:val="p"/>
              </m:rPr>
              <m:t>2</m:t>
            </m:r>
          </m:sup>
        </m:sSup>
      </m:oMath>
      <w:r>
        <w:rPr>
          <w:rFonts w:eastAsia="Georgia" w:cs="Georgia" w:ascii="Georgia" w:hAnsi="Georgia"/>
        </w:rPr>
        <w:t xml:space="preserve"> ), et plongé dans un champ magnétique dont on ne considère, dans cette étude, que la composante perpendiculaire au plan de la figure, donnée par la relation :</w:t>
      </w:r>
    </w:p>
    <w:p>
      <w:pPr>
        <w:spacing w:after="220" w:lineRule="auto"/>
      </w:pPr>
      <m:oMathPara>
        <m:oMath>
          <m:acc>
            <m:accPr>
              <m:chr m:val="⃗"/>
            </m:accPr>
            <m:e>
              <m:r>
                <m:rPr>
                  <m:sty m:val="i"/>
                </m:rPr>
                <m:t>B</m:t>
              </m:r>
            </m:e>
          </m:acc>
          <m:r>
            <m:rPr>
              <m:sty m:val="p"/>
            </m:rPr>
            <m:t>=</m:t>
          </m:r>
          <m:r>
            <m:rPr>
              <m:sty m:val="i"/>
            </m:rPr>
            <m:t>B</m:t>
          </m:r>
          <m:r>
            <m:rPr>
              <m:sty m:val="p"/>
            </m:rPr>
            <m:t>(</m:t>
          </m:r>
          <m:r>
            <m:rPr>
              <m:sty m:val="i"/>
            </m:rPr>
            <m:t>z</m:t>
          </m:r>
          <m:r>
            <m:rPr>
              <m:sty m:val="p"/>
            </m:rPr>
            <m:t>)</m:t>
          </m:r>
          <m:acc>
            <m:accPr>
              <m:chr m:val="⃗"/>
            </m:accPr>
            <m:e>
              <m:sSub>
                <m:sSubPr/>
                <m:e>
                  <m:r>
                    <m:rPr>
                      <m:sty m:val="i"/>
                    </m:rPr>
                    <m:t>u</m:t>
                  </m:r>
                </m:e>
                <m:sub>
                  <m:r>
                    <m:rPr>
                      <m:sty m:val="i"/>
                    </m:rPr>
                    <m:t>x</m:t>
                  </m:r>
                </m:sub>
              </m:sSub>
            </m:e>
          </m:acc>
          <m:r>
            <m:rPr>
              <m:sty m:val="p"/>
            </m:rPr>
            <m:t>=</m:t>
          </m:r>
          <m:d>
            <m:dPr>
              <m:begChr m:val="("/>
              <m:endChr m:val=")"/>
              <m:ctrlPr>
                <w:rPr>
                  <w:rFonts w:ascii="Cambria Math" w:hAnsi="Cambria Math"/>
                </w:rPr>
              </m:ctrlPr>
            </m:dPr>
            <m:e>
              <m:sSub>
                <m:sSubPr/>
                <m:e>
                  <m:r>
                    <m:rPr>
                      <m:sty m:val="i"/>
                    </m:rPr>
                    <m:t>B</m:t>
                  </m:r>
                </m:e>
                <m:sub>
                  <m:r>
                    <m:rPr>
                      <m:sty m:val="p"/>
                    </m:rPr>
                    <m:t>0</m:t>
                  </m:r>
                </m:sub>
              </m:sSub>
              <m:r>
                <m:rPr>
                  <m:sty m:val="p"/>
                </m:rPr>
                <m:t>−</m:t>
              </m:r>
              <m:r>
                <m:rPr>
                  <m:sty m:val="i"/>
                </m:rPr>
                <m:t>b</m:t>
              </m:r>
              <m:r>
                <m:rPr>
                  <m:sty m:val="i"/>
                </m:rPr>
                <m:t>z</m:t>
              </m:r>
            </m:e>
          </m:d>
          <m:acc>
            <m:accPr>
              <m:chr m:val="⃗"/>
            </m:accPr>
            <m:e>
              <m:sSub>
                <m:sSubPr/>
                <m:e>
                  <m:r>
                    <m:rPr>
                      <m:sty m:val="i"/>
                    </m:rPr>
                    <m:t>u</m:t>
                  </m:r>
                </m:e>
                <m:sub>
                  <m:r>
                    <m:rPr>
                      <m:sty m:val="i"/>
                    </m:rPr>
                    <m:t>x</m:t>
                  </m:r>
                </m:sub>
              </m:sSub>
            </m:e>
          </m:acc>
          <m:r>
            <m:rPr>
              <m:sty m:val="p"/>
            </m:rPr>
            <m:t>.</m:t>
          </m:r>
        </m:oMath>
      </m:oMathPara>
    </w:p>
    <w:p>
      <w:pPr>
        <w:spacing w:after="220" w:lineRule="auto"/>
      </w:pPr>
      <w:r>
        <w:rPr>
          <w:rFonts w:eastAsia="Georgia" w:cs="Georgia" w:ascii="Georgia" w:hAnsi="Georgia"/>
        </w:rPr>
        <w:t xml:space="preserve">Le cadre est mécaniquement astreint à se translater selon la direction de Oz ; dans tout le problème, on néglige tout frottement (liaison glissière non dissipative).</w:t>
      </w:r>
      <w:r>
        <w:rPr/>
        <w:br w:type="textWrapping"/>
      </w:r>
    </w:p>
    <w:p>
      <w:pPr>
        <w:spacing w:lineRule="auto"/>
        <w:jc w:val="center"/>
      </w:pPr>
      <w:r>
        <w:rPr/>
        <w:drawing>
          <wp:inline distB="0" distL="0" distR="0" distT="0">
            <wp:extent cx="5486400" cy="3739210"/>
            <wp:effectExtent b="0" l="0" r="0" t="0"/>
            <wp:docPr id="5" name="image-9f4df2938ff08443ae14fbeade2162ee98352b5c.jpg"/>
            <a:graphic>
              <a:graphicData uri="http://schemas.openxmlformats.org/drawingml/2006/picture">
                <pic:pic>
                  <pic:nvPicPr>
                    <pic:cNvPr id="5" name="image-9f4df2938ff08443ae14fbeade2162ee98352b5c.jpg" descr=""/>
                    <pic:cNvPicPr/>
                  </pic:nvPicPr>
                  <pic:blipFill>
                    <a:blip r:embed="rId9" cstate="print"/>
                    <a:srcRect b="0" l="0" r="0" t="0"/>
                    <a:stretch>
                      <a:fillRect/>
                    </a:stretch>
                  </pic:blipFill>
                  <pic:spPr>
                    <a:xfrm>
                      <a:off x="0" y="0"/>
                      <a:ext cx="5486400" cy="3739210"/>
                    </a:xfrm>
                    <a:prstGeom prst="rect"/>
                  </pic:spPr>
                </pic:pic>
              </a:graphicData>
            </a:graphic>
          </wp:inline>
        </w:drawing>
      </w:r>
    </w:p>
    <w:p>
      <w:pPr>
        <w:spacing w:after="220" w:lineRule="auto"/>
      </w:pPr>
      <w:r>
        <w:rPr>
          <w:rFonts w:eastAsia="Georgia" w:cs="Georgia" w:ascii="Georgia" w:hAnsi="Georgia"/>
        </w:rPr>
        <w:t xml:space="preserve">On choisit le sens positif dans le sens trigonométrique.</w:t>
      </w:r>
    </w:p>
    <w:p>
      <w:pPr>
        <w:numPr>
          <w:ilvl w:val="0"/>
          <w:numId w:val="1"/>
        </w:numPr>
        <w:spacing w:lineRule="auto"/>
      </w:pPr>
      <w:r>
        <w:rPr/>
        <w:t xml:space="preserve">Au temps </w:t>
      </w:r>
      <m:oMath>
        <m:r>
          <m:rPr>
            <m:sty m:val="i"/>
          </m:rPr>
          <m:t>t</m:t>
        </m:r>
        <m:r>
          <m:rPr>
            <m:sty m:val="p"/>
          </m:rPr>
          <m:t>=</m:t>
        </m:r>
        <m:r>
          <m:rPr>
            <m:sty m:val="p"/>
          </m:rPr>
          <m:t>0</m:t>
        </m:r>
      </m:oMath>
      <w:r>
        <w:rPr>
          <w:rFonts w:eastAsia="Georgia" w:cs="Georgia" w:ascii="Georgia" w:hAnsi="Georgia"/>
        </w:rPr>
        <w:t xml:space="preserve">, on libère le cadre dont la vitesse est nulle, le côté supérieur étant à la cote </w:t>
      </w:r>
      <m:oMath>
        <m:r>
          <m:rPr>
            <m:sty m:val="p"/>
          </m:rPr>
          <m:t>z</m:t>
        </m:r>
        <m:r>
          <m:rPr>
            <m:sty m:val="p"/>
          </m:rPr>
          <m:t>=</m:t>
        </m:r>
        <m:r>
          <m:rPr>
            <m:sty m:val="p"/>
          </m:rPr>
          <m:t>0</m:t>
        </m:r>
      </m:oMath>
      <w:r>
        <w:rPr/>
        <w:t xml:space="preserve">.</w:t>
      </w:r>
      <w:r>
        <w:rPr/>
        <w:br w:type="textWrapping"/>
      </w:r>
      <w:r>
        <w:rPr>
          <w:rFonts w:eastAsia="Georgia" w:cs="Georgia" w:ascii="Georgia" w:hAnsi="Georgia"/>
        </w:rPr>
        <w:t xml:space="preserve">a. Si b=0, y a-t-il un phénomène d'induction au cours de la chute? Justifier.</w:t>
      </w:r>
      <w:r>
        <w:rPr/>
        <w:br w:type="textWrapping"/>
      </w:r>
      <w:r>
        <w:rPr/>
        <w:t xml:space="preserve">b. Si </w:t>
      </w:r>
      <m:oMath>
        <m:r>
          <m:rPr>
            <m:sty m:val="p"/>
          </m:rPr>
          <m:t>b</m:t>
        </m:r>
        <m:r>
          <m:rPr>
            <m:sty m:val="p"/>
          </m:rPr>
          <m:t>≠</m:t>
        </m:r>
        <m:r>
          <m:rPr>
            <m:sty m:val="p"/>
          </m:rPr>
          <m:t>0</m:t>
        </m:r>
      </m:oMath>
      <w:r>
        <w:rPr>
          <w:rFonts w:eastAsia="Georgia" w:cs="Georgia" w:ascii="Georgia" w:hAnsi="Georgia"/>
        </w:rPr>
        <w:t xml:space="preserve">, prévoir et justifier le signe de l'intensité i du courant induit .</w:t>
      </w:r>
      <w:r>
        <w:rPr/>
        <w:br w:type="textWrapping"/>
      </w:r>
      <w:r>
        <w:rPr>
          <w:rFonts w:eastAsia="Georgia" w:cs="Georgia" w:ascii="Georgia" w:hAnsi="Georgia"/>
        </w:rPr>
        <w:t xml:space="preserve">c. Exprimer, en fonction de la côte </w:t>
      </w:r>
      <m:oMath>
        <m:r>
          <m:rPr>
            <m:sty m:val="i"/>
          </m:rPr>
          <m:t>z</m:t>
        </m:r>
      </m:oMath>
      <w:r>
        <w:rPr>
          <w:rFonts w:eastAsia="Georgia" w:cs="Georgia" w:ascii="Georgia" w:hAnsi="Georgia"/>
        </w:rPr>
        <w:t xml:space="preserve"> du côté supérieur du cadre, le flux </w:t>
      </w:r>
      <m:oMath>
        <m:r>
          <m:rPr>
            <m:sty m:val="i"/>
          </m:rPr>
          <m:t>ϕ</m:t>
        </m:r>
      </m:oMath>
      <w:r>
        <w:rPr>
          <w:rFonts w:eastAsia="Georgia" w:cs="Georgia" w:ascii="Georgia" w:hAnsi="Georgia"/>
        </w:rPr>
        <w:t xml:space="preserve"> du champ magnétique à travers le cadre. En déduire la force électromotrice induite dans le circuit en fonction de </w:t>
      </w:r>
      <m:oMath>
        <m:acc>
          <m:accPr>
            <m:chr m:val="˙"/>
          </m:accPr>
          <m:e>
            <m:r>
              <m:rPr>
                <m:sty m:val="i"/>
              </m:rPr>
              <m:t>z</m:t>
            </m:r>
          </m:e>
        </m:acc>
        <m:r>
          <m:rPr>
            <m:sty m:val="p"/>
          </m:rPr>
          <m:t>=</m:t>
        </m:r>
        <m:f>
          <m:fPr>
            <m:ctrlPr>
              <w:rPr>
                <w:rFonts w:ascii="Cambria Math" w:hAnsi="Cambria Math"/>
              </w:rPr>
            </m:ctrlPr>
          </m:fPr>
          <m:num>
            <m:r>
              <m:rPr>
                <m:sty m:val="i"/>
              </m:rPr>
              <m:t>d</m:t>
            </m:r>
            <m:r>
              <m:rPr>
                <m:sty m:val="i"/>
              </m:rPr>
              <m:t>z</m:t>
            </m:r>
          </m:num>
          <m:den>
            <m:r>
              <m:rPr>
                <m:sty m:val="i"/>
              </m:rPr>
              <m:t>d</m:t>
            </m:r>
            <m:r>
              <m:rPr>
                <m:sty m:val="i"/>
              </m:rPr>
              <m:t>t</m:t>
            </m:r>
          </m:den>
        </m:f>
      </m:oMath>
      <w:r>
        <w:rPr/>
        <w:t xml:space="preserve">.</w:t>
      </w:r>
    </w:p>
    <w:p>
      <w:pPr>
        <w:numPr>
          <w:ilvl w:val="0"/>
          <w:numId w:val="1"/>
        </w:numPr>
        <w:spacing w:lineRule="auto"/>
      </w:pPr>
      <w:r>
        <w:rPr>
          <w:rFonts w:eastAsia="Georgia" w:cs="Georgia" w:ascii="Georgia" w:hAnsi="Georgia"/>
        </w:rPr>
        <w:t xml:space="preserve">On souhaite déterminer la loi horaire </w:t>
      </w:r>
      <m:oMath>
        <m:r>
          <m:rPr>
            <m:sty m:val="i"/>
          </m:rPr>
          <m:t>z</m:t>
        </m:r>
        <m:r>
          <m:rPr>
            <m:sty m:val="p"/>
          </m:rPr>
          <m:t>(</m:t>
        </m:r>
        <m:r>
          <m:rPr>
            <m:sty m:val="i"/>
          </m:rPr>
          <m:t>t</m:t>
        </m:r>
        <m:r>
          <m:rPr>
            <m:sty m:val="p"/>
          </m:rPr>
          <m:t>)</m:t>
        </m:r>
      </m:oMath>
      <w:r>
        <w:rPr>
          <w:rFonts w:eastAsia="Georgia" w:cs="Georgia" w:ascii="Georgia" w:hAnsi="Georgia"/>
        </w:rPr>
        <w:t xml:space="preserve"> régissant le mouvement du cadre.</w:t>
      </w:r>
      <w:r>
        <w:rPr/>
        <w:br w:type="textWrapping"/>
      </w:r>
      <w:r>
        <w:rPr>
          <w:rFonts w:eastAsia="Georgia" w:cs="Georgia" w:ascii="Georgia" w:hAnsi="Georgia"/>
        </w:rPr>
        <w:t xml:space="preserve">a. Ecrire l'équation mécanique du mouvement.</w:t>
      </w:r>
      <w:r>
        <w:rPr/>
        <w:br w:type="textWrapping"/>
      </w:r>
      <w:r>
        <w:rPr>
          <w:rFonts w:eastAsia="Georgia" w:cs="Georgia" w:ascii="Georgia" w:hAnsi="Georgia"/>
        </w:rPr>
        <w:t xml:space="preserve">b. Ecrire l'équation électrique du circuit.</w:t>
      </w:r>
      <w:r>
        <w:rPr/>
        <w:br w:type="textWrapping"/>
      </w:r>
      <w:r>
        <w:rPr>
          <w:rFonts w:eastAsia="Georgia" w:cs="Georgia" w:ascii="Georgia" w:hAnsi="Georgia"/>
        </w:rPr>
        <w:t xml:space="preserve">c. En déduire l'équation différentielle satisfaite </w:t>
      </w:r>
      <m:oMath>
        <m:r>
          <m:rPr>
            <m:sty m:val="p"/>
          </m:rPr>
          <m:t>par</m:t>
        </m:r>
        <m:r>
          <m:rPr>
            <m:sty m:val="i"/>
          </m:rPr>
          <m:t>z</m:t>
        </m:r>
        <m:r>
          <m:rPr>
            <m:sty m:val="p"/>
          </m:rPr>
          <m:t>(</m:t>
        </m:r>
        <m:r>
          <m:rPr>
            <m:sty m:val="i"/>
          </m:rPr>
          <m:t>t</m:t>
        </m:r>
        <m:r>
          <m:rPr>
            <m:sty m:val="p"/>
          </m:rPr>
          <m:t>)</m:t>
        </m:r>
      </m:oMath>
      <w:r>
        <w:rPr>
          <w:rFonts w:eastAsia="Georgia" w:cs="Georgia" w:ascii="Georgia" w:hAnsi="Georgia"/>
        </w:rPr>
        <w:t xml:space="preserve"> et faire apparaître une constante de temps </w:t>
      </w:r>
      <m:oMath>
        <m:r>
          <m:rPr>
            <m:sty m:val="i"/>
          </m:rPr>
          <m:t>τ</m:t>
        </m:r>
      </m:oMath>
      <w:r>
        <w:rPr/>
        <w:t xml:space="preserve"> que l'on exprimera en fonction de </w:t>
      </w:r>
      <m:oMath>
        <m:r>
          <m:rPr>
            <m:sty m:val="i"/>
          </m:rPr>
          <m:t>a</m:t>
        </m:r>
        <m:r>
          <m:rPr>
            <m:sty m:val="p"/>
          </m:rPr>
          <m:t>,</m:t>
        </m:r>
        <m:r>
          <m:rPr>
            <m:sty m:val="i"/>
          </m:rPr>
          <m:t>b</m:t>
        </m:r>
        <m:r>
          <m:rPr>
            <m:sty m:val="p"/>
          </m:rPr>
          <m:t>,</m:t>
        </m:r>
        <m:r>
          <m:rPr>
            <m:sty m:val="i"/>
          </m:rPr>
          <m:t>R</m:t>
        </m:r>
      </m:oMath>
      <w:r>
        <w:rPr/>
        <w:t xml:space="preserve"> et </w:t>
      </w:r>
      <m:oMath>
        <m:r>
          <m:rPr>
            <m:sty m:val="i"/>
          </m:rPr>
          <m:t>m</m:t>
        </m:r>
      </m:oMath>
      <w:r>
        <w:rPr/>
        <w:t xml:space="preserve">.</w:t>
      </w:r>
      <w:r>
        <w:rPr/>
        <w:br w:type="textWrapping"/>
      </w:r>
      <w:r>
        <w:rPr/>
        <w:t xml:space="preserve">d. Exprimer la vitesse </w:t>
      </w:r>
      <m:oMath>
        <m:sSub>
          <m:sSubPr/>
          <m:e>
            <m:r>
              <m:rPr>
                <m:sty m:val="b"/>
              </m:rPr>
              <m:t>v</m:t>
            </m:r>
          </m:e>
          <m:sub>
            <m:r>
              <m:rPr>
                <m:sty m:val="b"/>
              </m:rPr>
              <m:t>z</m:t>
            </m:r>
          </m:sub>
        </m:sSub>
        <m:r>
          <m:rPr>
            <m:sty m:val="p"/>
          </m:rPr>
          <m:t>(</m:t>
        </m:r>
        <m:r>
          <m:rPr>
            <m:sty m:val="b"/>
          </m:rPr>
          <m:t>t</m:t>
        </m:r>
        <m:r>
          <m:rPr>
            <m:sty m:val="p"/>
          </m:rPr>
          <m:t>)</m:t>
        </m:r>
      </m:oMath>
      <w:r>
        <w:rPr>
          <w:rFonts w:eastAsia="Georgia" w:cs="Georgia" w:ascii="Georgia" w:hAnsi="Georgia"/>
        </w:rPr>
        <w:t xml:space="preserve"> du cadre et préciser la vitesse limite </w:t>
      </w:r>
      <m:oMath>
        <m:sSub>
          <m:sSubPr/>
          <m:e>
            <m:r>
              <m:rPr>
                <m:sty m:val="b"/>
              </m:rPr>
              <m:t>v</m:t>
            </m:r>
          </m:e>
          <m:sub>
            <m:r>
              <m:rPr>
                <m:sty m:val="i"/>
              </m:rPr>
              <m:t>ℓ</m:t>
            </m:r>
          </m:sub>
        </m:sSub>
      </m:oMath>
      <w:r>
        <w:rPr/>
        <w:t xml:space="preserve">.</w:t>
      </w:r>
      <w:r>
        <w:rPr/>
        <w:br w:type="textWrapping"/>
      </w:r>
      <w:r>
        <w:rPr/>
        <w:t xml:space="preserve">e. Calculer </w:t>
      </w:r>
      <m:oMath>
        <m:r>
          <m:rPr>
            <m:sty m:val="i"/>
          </m:rPr>
          <m:t>τ</m:t>
        </m:r>
      </m:oMath>
      <w:r>
        <w:rPr/>
        <w:t xml:space="preserve"> et </w:t>
      </w:r>
      <m:oMath>
        <m:sSub>
          <m:sSubPr/>
          <m:e>
            <m:r>
              <m:rPr>
                <m:sty m:val="p"/>
              </m:rPr>
              <m:t>v</m:t>
            </m:r>
          </m:e>
          <m:sub>
            <m:r>
              <m:rPr>
                <m:sty m:val="i"/>
              </m:rPr>
              <m:t>ℓ</m:t>
            </m:r>
          </m:sub>
        </m:sSub>
      </m:oMath>
      <w:r>
        <w:rPr/>
        <w:t xml:space="preserve"> pour </w:t>
      </w:r>
      <m:oMath>
        <m:r>
          <m:rPr>
            <m:sty m:val="p"/>
          </m:rPr>
          <m:t>R</m:t>
        </m:r>
        <m:r>
          <m:rPr>
            <m:sty m:val="p"/>
          </m:rPr>
          <m:t>=</m:t>
        </m:r>
        <m:r>
          <m:rPr>
            <m:sty m:val="p"/>
          </m:rPr>
          <m:t>0</m:t>
        </m:r>
        <m:r>
          <m:rPr>
            <m:sty m:val="p"/>
          </m:rPr>
          <m:t>,</m:t>
        </m:r>
        <m:r>
          <m:rPr>
            <m:sty m:val="p"/>
          </m:rPr>
          <m:t>010</m:t>
        </m:r>
        <m:r>
          <m:rPr>
            <m:sty m:val="p"/>
          </m:rPr>
          <m:t>Ω</m:t>
        </m:r>
        <m:r>
          <m:rPr>
            <m:sty m:val="p"/>
          </m:rPr>
          <m:t>;</m:t>
        </m:r>
        <m:r>
          <m:rPr>
            <m:sty m:val="p"/>
          </m:rPr>
          <m:t>m</m:t>
        </m:r>
        <m:r>
          <m:rPr>
            <m:sty m:val="p"/>
          </m:rPr>
          <m:t>=</m:t>
        </m:r>
        <m:r>
          <m:rPr>
            <m:sty m:val="p"/>
          </m:rPr>
          <m:t>0</m:t>
        </m:r>
        <m:r>
          <m:rPr>
            <m:sty m:val="p"/>
          </m:rPr>
          <m:t>,</m:t>
        </m:r>
        <m:r>
          <m:rPr>
            <m:sty m:val="p"/>
          </m:rPr>
          <m:t>010</m:t>
        </m:r>
        <m:r>
          <m:rPr>
            <m:nor/>
          </m:rPr>
          <m:t xml:space="preserve"> </m:t>
        </m:r>
        <m:r>
          <m:rPr>
            <m:sty m:val="p"/>
          </m:rPr>
          <m:t>kg</m:t>
        </m:r>
        <m:r>
          <m:rPr>
            <m:sty m:val="p"/>
          </m:rPr>
          <m:t>;</m:t>
        </m:r>
        <m:r>
          <m:rPr>
            <m:sty m:val="p"/>
          </m:rPr>
          <m:t>b</m:t>
        </m:r>
        <m:r>
          <m:rPr>
            <m:sty m:val="p"/>
          </m:rPr>
          <m:t>=</m:t>
        </m:r>
        <m:r>
          <m:rPr>
            <m:sty m:val="p"/>
          </m:rPr>
          <m:t>6</m:t>
        </m:r>
        <m:r>
          <m:rPr>
            <m:sty m:val="p"/>
          </m:rPr>
          <m:t>,</m:t>
        </m:r>
        <m:r>
          <m:rPr>
            <m:sty m:val="p"/>
          </m:rPr>
          <m:t>4</m:t>
        </m:r>
        <m:sSup>
          <m:sSupPr/>
          <m:e>
            <m:r>
              <m:rPr>
                <m:sty m:val="p"/>
              </m:rPr>
              <m:t>Tm</m:t>
            </m:r>
          </m:e>
          <m:sup>
            <m:r>
              <m:rPr>
                <m:sty m:val="p"/>
              </m:rPr>
              <m:t>−</m:t>
            </m:r>
            <m:r>
              <m:rPr>
                <m:sty m:val="p"/>
              </m:rPr>
              <m:t>1</m:t>
            </m:r>
          </m:sup>
        </m:sSup>
        <m:r>
          <m:rPr>
            <m:sty m:val="p"/>
          </m:rPr>
          <m:t>;</m:t>
        </m:r>
        <m:r>
          <m:rPr>
            <m:sty m:val="p"/>
          </m:rPr>
          <m:t>a</m:t>
        </m:r>
        <m:r>
          <m:rPr>
            <m:sty m:val="p"/>
          </m:rPr>
          <m:t>=</m:t>
        </m:r>
        <m:r>
          <m:rPr>
            <m:sty m:val="p"/>
          </m:rPr>
          <m:t>0</m:t>
        </m:r>
        <m:r>
          <m:rPr>
            <m:sty m:val="p"/>
          </m:rPr>
          <m:t>,</m:t>
        </m:r>
        <m:r>
          <m:rPr>
            <m:sty m:val="p"/>
          </m:rPr>
          <m:t>10</m:t>
        </m:r>
        <m:r>
          <m:rPr>
            <m:nor/>
          </m:rPr>
          <m:t xml:space="preserve"> </m:t>
        </m:r>
        <m:r>
          <m:rPr>
            <m:sty m:val="p"/>
          </m:rPr>
          <m:t>m</m:t>
        </m:r>
      </m:oMath>
      <w:r>
        <w:rPr/>
        <w:t xml:space="preserve">.</w:t>
      </w:r>
    </w:p>
    <w:p>
      <w:pPr>
        <w:numPr>
          <w:ilvl w:val="0"/>
          <w:numId w:val="1"/>
        </w:numPr>
        <w:spacing w:lineRule="auto"/>
      </w:pPr>
      <w:r>
        <w:rPr/>
        <w:t xml:space="preserve">A partir de l'instant </w:t>
      </w:r>
      <m:oMath>
        <m:sSub>
          <m:sSubPr/>
          <m:e>
            <m:r>
              <m:rPr>
                <m:sty m:val="i"/>
              </m:rPr>
              <m:t>t</m:t>
            </m:r>
          </m:e>
          <m:sub>
            <m:r>
              <m:rPr>
                <m:sty m:val="p"/>
              </m:rPr>
              <m:t>0</m:t>
            </m:r>
          </m:sub>
        </m:sSub>
        <m:r>
          <m:rPr>
            <m:sty m:val="p"/>
          </m:rPr>
          <m:t>=</m:t>
        </m:r>
        <m:r>
          <m:rPr>
            <m:sty m:val="p"/>
          </m:rPr>
          <m:t>10</m:t>
        </m:r>
        <m:r>
          <m:rPr>
            <m:nor/>
          </m:rPr>
          <m:t xml:space="preserve"> </m:t>
        </m:r>
        <m:r>
          <m:rPr>
            <m:sty m:val="p"/>
          </m:rPr>
          <m:t>s</m:t>
        </m:r>
      </m:oMath>
      <w:r>
        <w:rPr>
          <w:rFonts w:eastAsia="Georgia" w:cs="Georgia" w:ascii="Georgia" w:hAnsi="Georgia"/>
        </w:rPr>
        <w:t xml:space="preserve">, on fait rapidement chuter l'intensité du champ magnétique selon la loi: </w:t>
      </w:r>
      <m:oMath>
        <m:r>
          <m:rPr>
            <m:sty m:val="i"/>
          </m:rPr>
          <m:t>B</m:t>
        </m:r>
        <m:r>
          <m:rPr>
            <m:sty m:val="p"/>
          </m:rPr>
          <m:t>(</m:t>
        </m:r>
        <m:r>
          <m:rPr>
            <m:sty m:val="i"/>
          </m:rPr>
          <m:t>z</m:t>
        </m:r>
        <m:r>
          <m:rPr>
            <m:sty m:val="p"/>
          </m:rPr>
          <m:t>)</m:t>
        </m:r>
        <m:r>
          <m:rPr>
            <m:sty m:val="p"/>
          </m:rPr>
          <m:t>=</m:t>
        </m:r>
        <m:sSub>
          <m:sSubPr/>
          <m:e>
            <m:r>
              <m:rPr>
                <m:sty m:val="i"/>
              </m:rPr>
              <m:t>B</m:t>
            </m:r>
          </m:e>
          <m:sub>
            <m:r>
              <m:rPr>
                <m:sty m:val="p"/>
              </m:rPr>
              <m:t>0</m:t>
            </m:r>
          </m:sub>
        </m:sSub>
        <m:r>
          <m:rPr>
            <m:sty m:val="p"/>
          </m:rPr>
          <m:t>−</m:t>
        </m:r>
        <m:r>
          <m:rPr>
            <m:sty m:val="i"/>
          </m:rPr>
          <m:t>b</m:t>
        </m:r>
        <m:r>
          <m:rPr>
            <m:sty m:val="i"/>
          </m:rPr>
          <m:t>z</m:t>
        </m:r>
        <m:r>
          <m:rPr>
            <m:sty m:val="p"/>
          </m:rPr>
          <m:t>−</m:t>
        </m:r>
        <m:sSub>
          <m:sSubPr/>
          <m:e>
            <m:r>
              <m:rPr>
                <m:sty m:val="i"/>
              </m:rPr>
              <m:t>b</m:t>
            </m:r>
          </m:e>
          <m:sub>
            <m:r>
              <m:rPr>
                <m:sty m:val="p"/>
              </m:rPr>
              <m:t>1</m:t>
            </m:r>
          </m:sub>
        </m:sSub>
        <m:d>
          <m:dPr>
            <m:begChr m:val="("/>
            <m:endChr m:val=")"/>
            <m:ctrlPr>
              <w:rPr>
                <w:rFonts w:ascii="Cambria Math" w:hAnsi="Cambria Math"/>
              </w:rPr>
            </m:ctrlPr>
          </m:dPr>
          <m:e>
            <m:r>
              <m:rPr>
                <m:sty m:val="i"/>
              </m:rPr>
              <m:t>t</m:t>
            </m:r>
            <m:r>
              <m:rPr>
                <m:sty m:val="p"/>
              </m:rPr>
              <m:t>−</m:t>
            </m:r>
            <m:sSub>
              <m:sSubPr/>
              <m:e>
                <m:r>
                  <m:rPr>
                    <m:sty m:val="i"/>
                  </m:rPr>
                  <m:t>t</m:t>
                </m:r>
              </m:e>
              <m:sub>
                <m:r>
                  <m:rPr>
                    <m:sty m:val="p"/>
                  </m:rPr>
                  <m:t>0</m:t>
                </m:r>
              </m:sub>
            </m:sSub>
          </m:e>
        </m:d>
      </m:oMath>
      <w:r>
        <w:rPr/>
        <w:t xml:space="preserve">, avec </w:t>
      </w:r>
      <m:oMath>
        <m:sSub>
          <m:sSubPr/>
          <m:e>
            <m:r>
              <m:rPr>
                <m:sty m:val="i"/>
              </m:rPr>
              <m:t>b</m:t>
            </m:r>
          </m:e>
          <m:sub>
            <m:r>
              <m:rPr>
                <m:sty m:val="p"/>
              </m:rPr>
              <m:t>1</m:t>
            </m:r>
          </m:sub>
        </m:sSub>
        <m:r>
          <m:rPr>
            <m:sty m:val="p"/>
          </m:rPr>
          <m:t>=</m:t>
        </m:r>
        <m:r>
          <m:rPr>
            <m:sty m:val="p"/>
          </m:rPr>
          <m:t>0</m:t>
        </m:r>
        <m:r>
          <m:rPr>
            <m:sty m:val="p"/>
          </m:rPr>
          <m:t>,</m:t>
        </m:r>
        <m:r>
          <m:rPr>
            <m:sty m:val="p"/>
          </m:rPr>
          <m:t>30</m:t>
        </m:r>
      </m:oMath>
      <w:r>
        <w:rPr/>
        <w:t xml:space="preserve"> S.I.</w:t>
      </w:r>
      <w:r>
        <w:rPr/>
        <w:br w:type="textWrapping"/>
      </w:r>
      <w:r>
        <w:rPr>
          <w:rFonts w:eastAsia="Georgia" w:cs="Georgia" w:ascii="Georgia" w:hAnsi="Georgia"/>
        </w:rPr>
        <w:t xml:space="preserve">a. Déterminer </w:t>
      </w:r>
      <m:oMath>
        <m:sSub>
          <m:sSubPr/>
          <m:e>
            <m:r>
              <m:rPr>
                <m:sty m:val="i"/>
              </m:rPr>
              <m:t>v</m:t>
            </m:r>
          </m:e>
          <m:sub>
            <m:r>
              <m:rPr>
                <m:sty m:val="i"/>
              </m:rPr>
              <m:t>z</m:t>
            </m:r>
          </m:sub>
        </m:sSub>
        <m:r>
          <m:rPr>
            <m:sty m:val="p"/>
          </m:rPr>
          <m:t>(</m:t>
        </m:r>
        <m:r>
          <m:rPr>
            <m:sty m:val="i"/>
          </m:rPr>
          <m:t>t</m:t>
        </m:r>
        <m:r>
          <m:rPr>
            <m:sty m:val="p"/>
          </m:rPr>
          <m:t>)</m:t>
        </m:r>
      </m:oMath>
      <w:r>
        <w:rPr/>
        <w:t xml:space="preserve"> pour </w:t>
      </w:r>
      <m:oMath>
        <m:r>
          <m:rPr>
            <m:sty m:val="i"/>
          </m:rPr>
          <m:t>t</m:t>
        </m:r>
        <m:r>
          <m:rPr>
            <m:sty m:val="p"/>
          </m:rPr>
          <m:t>≥</m:t>
        </m:r>
        <m:sSub>
          <m:sSubPr/>
          <m:e>
            <m:r>
              <m:rPr>
                <m:sty m:val="i"/>
              </m:rPr>
              <m:t>t</m:t>
            </m:r>
          </m:e>
          <m:sub>
            <m:r>
              <m:rPr>
                <m:sty m:val="p"/>
              </m:rPr>
              <m:t>0</m:t>
            </m:r>
          </m:sub>
        </m:sSub>
      </m:oMath>
      <w:r>
        <w:rPr/>
        <w:t xml:space="preserve">. On posera </w:t>
      </w:r>
      <m:oMath>
        <m:r>
          <m:rPr>
            <m:sty m:val="i"/>
          </m:rPr>
          <m:t>γ</m:t>
        </m:r>
        <m:r>
          <m:rPr>
            <m:sty m:val="p"/>
          </m:rPr>
          <m:t>=</m:t>
        </m:r>
        <m:f>
          <m:fPr>
            <m:ctrlPr>
              <w:rPr>
                <w:rFonts w:ascii="Cambria Math" w:hAnsi="Cambria Math"/>
              </w:rPr>
            </m:ctrlPr>
          </m:fPr>
          <m:num>
            <m:r>
              <m:rPr>
                <m:sty m:val="i"/>
              </m:rPr>
              <m:t>b</m:t>
            </m:r>
            <m:sSub>
              <m:sSubPr/>
              <m:e>
                <m:r>
                  <m:rPr>
                    <m:sty m:val="i"/>
                  </m:rPr>
                  <m:t>b</m:t>
                </m:r>
              </m:e>
              <m:sub>
                <m:r>
                  <m:rPr>
                    <m:sty m:val="p"/>
                  </m:rPr>
                  <m:t>1</m:t>
                </m:r>
              </m:sub>
            </m:sSub>
            <m:sSup>
              <m:sSupPr/>
              <m:e>
                <m:r>
                  <m:rPr>
                    <m:sty m:val="i"/>
                  </m:rPr>
                  <m:t>a</m:t>
                </m:r>
              </m:e>
              <m:sup>
                <m:r>
                  <m:rPr>
                    <m:sty m:val="p"/>
                  </m:rPr>
                  <m:t>4</m:t>
                </m:r>
              </m:sup>
            </m:sSup>
          </m:num>
          <m:den>
            <m:r>
              <m:rPr>
                <m:sty m:val="i"/>
              </m:rPr>
              <m:t>m</m:t>
            </m:r>
            <m:r>
              <m:rPr>
                <m:sty m:val="i"/>
              </m:rPr>
              <m:t>R</m:t>
            </m:r>
          </m:den>
        </m:f>
      </m:oMath>
      <w:r>
        <w:rPr/>
        <w:t xml:space="preserve">, et pourra utiliser la notation </w:t>
      </w:r>
      <m:oMath>
        <m:sSup>
          <m:sSupPr/>
          <m:e>
            <m:r>
              <m:rPr>
                <m:sty m:val="i"/>
              </m:rPr>
              <m:t>t</m:t>
            </m:r>
          </m:e>
          <m:sup>
            <m:r>
              <m:rPr>
                <m:sty m:val="i"/>
              </m:rPr>
              <m:t>′</m:t>
            </m:r>
          </m:sup>
        </m:sSup>
        <m:r>
          <m:rPr>
            <m:sty m:val="p"/>
          </m:rPr>
          <m:t>=</m:t>
        </m:r>
        <m:r>
          <m:rPr>
            <m:sty m:val="i"/>
          </m:rPr>
          <m:t>t</m:t>
        </m:r>
        <m:r>
          <m:rPr>
            <m:sty m:val="p"/>
          </m:rPr>
          <m:t>−</m:t>
        </m:r>
        <m:sSub>
          <m:sSubPr/>
          <m:e>
            <m:r>
              <m:rPr>
                <m:sty m:val="i"/>
              </m:rPr>
              <m:t>t</m:t>
            </m:r>
          </m:e>
          <m:sub>
            <m:r>
              <m:rPr>
                <m:sty m:val="i"/>
              </m:rPr>
              <m:t>o</m:t>
            </m:r>
          </m:sub>
        </m:sSub>
      </m:oMath>
      <w:r>
        <w:rPr/>
        <w:t xml:space="preserve">.</w:t>
      </w:r>
      <w:r>
        <w:rPr/>
        <w:br w:type="textWrapping"/>
      </w:r>
      <w:r>
        <w:rPr/>
        <w:t xml:space="preserve">b. Tracer l'allure de la courbe donnant </w:t>
      </w:r>
      <m:oMath>
        <m:sSub>
          <m:sSubPr/>
          <m:e>
            <m:r>
              <m:rPr>
                <m:sty m:val="i"/>
              </m:rPr>
              <m:t>v</m:t>
            </m:r>
          </m:e>
          <m:sub>
            <m:r>
              <m:rPr>
                <m:sty m:val="i"/>
              </m:rPr>
              <m:t>z</m:t>
            </m:r>
          </m:sub>
        </m:sSub>
      </m:oMath>
      <w:r>
        <w:rPr/>
        <w:t xml:space="preserve"> en fonction de </w:t>
      </w:r>
      <m:oMath>
        <m:r>
          <m:rPr>
            <m:sty m:val="i"/>
          </m:rPr>
          <m:t>t</m:t>
        </m:r>
      </m:oMath>
      <w:r>
        <w:rPr/>
        <w:t xml:space="preserve">, pour </w:t>
      </w:r>
      <m:oMath>
        <m:r>
          <m:rPr>
            <m:sty m:val="i"/>
          </m:rPr>
          <m:t>t</m:t>
        </m:r>
      </m:oMath>
      <w:r>
        <w:rPr>
          <w:rFonts w:eastAsia="Georgia" w:cs="Georgia" w:ascii="Georgia" w:hAnsi="Georgia"/>
        </w:rPr>
        <w:t xml:space="preserve"> variant de 0 à 13 s.</w:t>
      </w:r>
    </w:p>
    <w:p>
      <w:pPr>
        <w:numPr>
          <w:ilvl w:val="0"/>
          <w:numId w:val="1"/>
        </w:numPr>
        <w:spacing w:lineRule="auto"/>
      </w:pPr>
      <w:r>
        <w:rPr>
          <w:rFonts w:eastAsia="Georgia" w:cs="Georgia" w:ascii="Georgia" w:hAnsi="Georgia"/>
        </w:rPr>
        <w:t xml:space="preserve">On accroche maintenant le cadre à un ressort vertical de constante de raideur </w:t>
      </w:r>
      <m:oMath>
        <m:r>
          <m:rPr>
            <m:sty m:val="p"/>
          </m:rPr>
          <m:t>k</m:t>
        </m:r>
        <m:r>
          <m:rPr>
            <m:sty m:val="p"/>
          </m:rPr>
          <m:t>=</m:t>
        </m:r>
        <m:r>
          <m:rPr>
            <m:sty m:val="p"/>
          </m:rPr>
          <m:t>10</m:t>
        </m:r>
        <m:sSup>
          <m:sSupPr/>
          <m:e>
            <m:r>
              <m:rPr>
                <m:sty m:val="p"/>
              </m:rPr>
              <m:t>Nm</m:t>
            </m:r>
          </m:e>
          <m:sup>
            <m:r>
              <m:rPr>
                <m:sty m:val="p"/>
              </m:rPr>
              <m:t>−</m:t>
            </m:r>
            <m:r>
              <m:rPr>
                <m:sty m:val="p"/>
              </m:rPr>
              <m:t>1</m:t>
            </m:r>
          </m:sup>
        </m:sSup>
      </m:oMath>
      <w:r>
        <w:rPr>
          <w:rFonts w:eastAsia="Georgia" w:cs="Georgia" w:ascii="Georgia" w:hAnsi="Georgia"/>
        </w:rPr>
        <w:t xml:space="preserve">, et dont l'extrémité supérieure est fixée en O .</w:t>
      </w:r>
    </w:p>
    <w:p>
      <w:pPr>
        <w:spacing w:after="220" w:lineRule="auto"/>
      </w:pPr>
      <w:r>
        <w:rPr>
          <w:rFonts w:eastAsia="Georgia" w:cs="Georgia" w:ascii="Georgia" w:hAnsi="Georgia"/>
        </w:rPr>
        <w:t xml:space="preserve">A l'équilibre, le côté supérieur du cadre est à la côte </w:t>
      </w:r>
      <m:oMath>
        <m:sSub>
          <m:sSubPr/>
          <m:e>
            <m:r>
              <m:rPr>
                <m:sty m:val="i"/>
              </m:rPr>
              <m:t>z</m:t>
            </m:r>
          </m:e>
          <m:sub>
            <m:r>
              <m:rPr>
                <m:sty m:val="p"/>
              </m:rPr>
              <m:t>1</m:t>
            </m:r>
          </m:sub>
        </m:sSub>
        <m:r>
          <m:rPr>
            <m:sty m:val="p"/>
          </m:rPr>
          <m:t>=</m:t>
        </m:r>
        <m:r>
          <m:rPr>
            <m:sty m:val="p"/>
          </m:rPr>
          <m:t>5</m:t>
        </m:r>
        <m:r>
          <m:rPr>
            <m:nor/>
          </m:rPr>
          <m:t xml:space="preserve"> </m:t>
        </m:r>
        <m:r>
          <m:rPr>
            <m:sty m:val="p"/>
          </m:rPr>
          <m:t>cm</m:t>
        </m:r>
      </m:oMath>
      <w:r>
        <w:rPr>
          <w:rFonts w:eastAsia="Georgia" w:cs="Georgia" w:ascii="Georgia" w:hAnsi="Georgia"/>
        </w:rPr>
        <w:t xml:space="preserve">. On le tire vers le bas pour l'amener à la côte </w:t>
      </w:r>
      <m:oMath>
        <m:sSub>
          <m:sSubPr/>
          <m:e>
            <m:r>
              <m:rPr>
                <m:sty m:val="i"/>
              </m:rPr>
              <m:t>z</m:t>
            </m:r>
          </m:e>
          <m:sub>
            <m:r>
              <m:rPr>
                <m:sty m:val="p"/>
              </m:rPr>
              <m:t>2</m:t>
            </m:r>
          </m:sub>
        </m:sSub>
        <m:r>
          <m:rPr>
            <m:sty m:val="p"/>
          </m:rPr>
          <m:t>=</m:t>
        </m:r>
        <m:r>
          <m:rPr>
            <m:sty m:val="p"/>
          </m:rPr>
          <m:t>8</m:t>
        </m:r>
        <m:r>
          <m:rPr>
            <m:nor/>
          </m:rPr>
          <m:t xml:space="preserve"> </m:t>
        </m:r>
        <m:r>
          <m:rPr>
            <m:sty m:val="p"/>
          </m:rPr>
          <m:t>cm</m:t>
        </m:r>
      </m:oMath>
      <w:r>
        <w:rPr>
          <w:rFonts w:eastAsia="Georgia" w:cs="Georgia" w:ascii="Georgia" w:hAnsi="Georgia"/>
        </w:rPr>
        <w:t xml:space="preserve">, puis on le lâche sans vitesse à la date </w:t>
      </w:r>
      <m:oMath>
        <m:r>
          <m:rPr>
            <m:sty m:val="i"/>
          </m:rPr>
          <m:t>t</m:t>
        </m:r>
        <m:r>
          <m:rPr>
            <m:sty m:val="p"/>
          </m:rPr>
          <m:t>=</m:t>
        </m:r>
        <m:r>
          <m:rPr>
            <m:sty m:val="p"/>
          </m:rPr>
          <m:t>0</m:t>
        </m:r>
      </m:oMath>
      <w:r>
        <w:rPr/>
        <w:t xml:space="preserve">.</w:t>
      </w:r>
      <w:r>
        <w:rPr/>
        <w:br w:type="textWrapping"/>
      </w:r>
      <w:r>
        <w:rPr>
          <w:rFonts w:eastAsia="Georgia" w:cs="Georgia" w:ascii="Georgia" w:hAnsi="Georgia"/>
        </w:rPr>
        <w:t xml:space="preserve">Le champ magnétique est </w:t>
      </w:r>
      <m:oMath>
        <m:r>
          <m:rPr>
            <m:sty m:val="p"/>
          </m:rPr>
          <m:t>B</m:t>
        </m:r>
        <m:r>
          <m:rPr>
            <m:sty m:val="p"/>
          </m:rPr>
          <m:t>(</m:t>
        </m:r>
        <m:r>
          <m:rPr>
            <m:sty m:val="p"/>
          </m:rPr>
          <m:t>z</m:t>
        </m:r>
        <m:r>
          <m:rPr>
            <m:sty m:val="p"/>
          </m:rPr>
          <m:t>)</m:t>
        </m:r>
        <m:r>
          <m:rPr>
            <m:sty m:val="p"/>
          </m:rPr>
          <m:t>=</m:t>
        </m:r>
        <m:sSub>
          <m:sSubPr/>
          <m:e>
            <m:r>
              <m:rPr>
                <m:sty m:val="p"/>
              </m:rPr>
              <m:t>B</m:t>
            </m:r>
          </m:e>
          <m:sub>
            <m:r>
              <m:rPr>
                <m:sty m:val="p"/>
              </m:rPr>
              <m:t>0</m:t>
            </m:r>
          </m:sub>
        </m:sSub>
        <m:r>
          <m:rPr>
            <m:sty m:val="p"/>
          </m:rPr>
          <m:t>−</m:t>
        </m:r>
        <m:r>
          <m:rPr>
            <m:sty m:val="p"/>
          </m:rPr>
          <m:t>bz</m:t>
        </m:r>
      </m:oMath>
      <w:r>
        <w:rPr/>
        <w:t xml:space="preserve">.</w:t>
      </w:r>
      <w:r>
        <w:rPr/>
        <w:br w:type="textWrapping"/>
      </w:r>
      <w:r>
        <w:rPr>
          <w:rFonts w:eastAsia="Georgia" w:cs="Georgia" w:ascii="Georgia" w:hAnsi="Georgia"/>
        </w:rPr>
        <w:t xml:space="preserve">a. Ecrire l'équation du mouvement satisfaite </w:t>
      </w:r>
      <m:oMath>
        <m:r>
          <m:rPr>
            <m:sty m:val="p"/>
          </m:rPr>
          <m:t>par</m:t>
        </m:r>
        <m:r>
          <m:rPr>
            <m:sty m:val="i"/>
          </m:rPr>
          <m:t>z</m:t>
        </m:r>
        <m:r>
          <m:rPr>
            <m:sty m:val="p"/>
          </m:rPr>
          <m:t>(</m:t>
        </m:r>
        <m:r>
          <m:rPr>
            <m:sty m:val="i"/>
          </m:rPr>
          <m:t>t</m:t>
        </m:r>
        <m:r>
          <m:rPr>
            <m:sty m:val="p"/>
          </m:rPr>
          <m:t>)</m:t>
        </m:r>
      </m:oMath>
      <w:r>
        <w:rPr/>
        <w:t xml:space="preserve">.</w:t>
      </w:r>
      <w:r>
        <w:rPr/>
        <w:br w:type="textWrapping"/>
      </w:r>
      <w:r>
        <w:rPr>
          <w:rFonts w:eastAsia="Georgia" w:cs="Georgia" w:ascii="Georgia" w:hAnsi="Georgia"/>
        </w:rPr>
        <w:t xml:space="preserve">b. Exprimer puis calculer la pseudo-période des oscillations.</w:t>
      </w:r>
      <w:r>
        <w:rPr/>
        <w:br w:type="textWrapping"/>
      </w:r>
      <w:r>
        <w:rPr/>
        <w:t xml:space="preserve">c. Exprimer </w:t>
      </w:r>
      <m:oMath>
        <m:r>
          <m:rPr>
            <m:sty m:val="i"/>
          </m:rPr>
          <m:t>z</m:t>
        </m:r>
        <m:r>
          <m:rPr>
            <m:sty m:val="p"/>
          </m:rPr>
          <m:t>(</m:t>
        </m:r>
        <m:r>
          <m:rPr>
            <m:sty m:val="i"/>
          </m:rPr>
          <m:t>t</m:t>
        </m:r>
        <m:r>
          <m:rPr>
            <m:sty m:val="p"/>
          </m:rPr>
          <m:t>)</m:t>
        </m:r>
      </m:oMath>
      <w:r>
        <w:rPr>
          <w:rFonts w:eastAsia="Georgia" w:cs="Georgia" w:ascii="Georgia" w:hAnsi="Georgia"/>
        </w:rPr>
        <w:t xml:space="preserve"> en précisant les valeurs numériques de toutes les grandeurs intervenant dans l'expression. Calculer la valeur du décrément logarithmique.</w:t>
      </w:r>
      <w:r>
        <w:rPr/>
        <w:br w:type="textWrapping"/>
      </w:r>
      <w:r>
        <w:rPr>
          <w:rFonts w:eastAsia="Georgia" w:cs="Georgia" w:ascii="Georgia" w:hAnsi="Georgia"/>
        </w:rPr>
        <w:t xml:space="preserve">d. Quel effet-conséquence du phénomène d'induction électromagnétique -dans le cas d'un circuit résistif mobile en champ magnétique permanent- les résultats des questions traduisent-ils ?</w:t>
      </w:r>
      <w:r>
        <w:rPr/>
        <w:br w:type="textWrapping"/>
      </w:r>
      <w:r>
        <w:rPr/>
        <w:t xml:space="preserve">Citer une application concernant les poids lourds (camions, autocars).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6804f34d9891241e6c68edb9aecf0878788b03f1.jpg" TargetMode="Internal"/><Relationship Id="rId6" Type="http://schemas.openxmlformats.org/officeDocument/2006/relationships/image" Target="media/image-a19f7c8d260dd139d06ea0c8236929e8133435b4.jpg" TargetMode="Internal"/><Relationship Id="rId7" Type="http://schemas.openxmlformats.org/officeDocument/2006/relationships/image" Target="media/image-7a7c4f2abe45f60af3758bad6ffbe85feccad1f8.jpg" TargetMode="Internal"/><Relationship Id="rId8" Type="http://schemas.openxmlformats.org/officeDocument/2006/relationships/image" Target="media/image-22d38ff88bd764594fd9878e618c783da22fff7b.jpg" TargetMode="Internal"/><Relationship Id="rId9" Type="http://schemas.openxmlformats.org/officeDocument/2006/relationships/image" Target="media/image-9f4df2938ff08443ae14fbeade2162ee98352b5c.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2025-09-04T21:40:58.950Z</dcterms:created>
  <dcterms:modified xsi:type="dcterms:W3CDTF">2025-09-04T21:40:58.950Z</dcterms:modified>
</cp:coreProperties>
</file>