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rFonts w:eastAsia="Georgia" w:cs="Georgia" w:ascii="Georgia" w:hAnsi="Georgia"/>
          <w:b/>
          <w:sz w:val="56"/>
        </w:rPr>
        <w:t xml:space="preserve">Épreuve de Physique A</w:t>
      </w:r>
    </w:p>
    <w:p>
      <w:pPr>
        <w:spacing w:after="220" w:lineRule="auto"/>
      </w:pPr>
      <w:r>
        <w:rPr>
          <w:rFonts w:eastAsia="Georgia" w:cs="Georgia" w:ascii="Georgia" w:hAnsi="Georgia"/>
        </w:rPr>
        <w:t xml:space="preserve">Durée 4h</w:t>
      </w:r>
    </w:p>
    <w:p>
      <w:pPr>
        <w:spacing w:after="220" w:lineRule="auto"/>
      </w:pPr>
      <w:r>
        <w:rPr>
          <w:rFonts w:eastAsia="Georgia" w:cs="Georgia" w:ascii="Georgia" w:hAnsi="Georgia"/>
        </w:rPr>
        <w:t xml:space="preserve">Si , au cours de l'épreuve, un candidat repère ce qui lui semble être une erreur d'énoncé, d'une part il le signale au chef de salle, d'autre part il le signale sur la copie et poursuit sa composition en indiquant les raisons des initiatives qu'il est amené à prendre.</w:t>
      </w:r>
    </w:p>
    <w:p>
      <w:pPr>
        <w:spacing w:after="220" w:lineRule="auto"/>
      </w:pPr>
      <w:r>
        <w:rPr/>
        <w:t xml:space="preserve">L'usage de calculatrices est interdit.</w:t>
      </w:r>
    </w:p>
    <w:p>
      <w:pPr>
        <w:spacing w:line="271" w:before="330" w:lineRule="auto"/>
      </w:pPr>
      <w:r>
        <w:rPr>
          <w:b/>
          <w:sz w:val="42"/>
        </w:rPr>
        <w:t xml:space="preserve">AVERTISSEMENT</w:t>
      </w:r>
    </w:p>
    <w:p>
      <w:pPr>
        <w:spacing w:after="220" w:lineRule="auto"/>
      </w:pPr>
      <w:r>
        <w:rPr>
          <w:rFonts w:eastAsia="Georgia" w:cs="Georgia" w:ascii="Georgia" w:hAnsi="Georgia"/>
        </w:rPr>
        <w:t xml:space="preserve">La présentation, la lisibilité, l'orthographe, la qualité de la rédaction, la clarté et la précision des raisonnements entreront pour une part importante dans l'appréciation des copies. En particulier, les résultats non justifiés ne seront pas pris en compte. Les candidats sont invités à encadrer les résultats de leur calculs.</w:t>
      </w:r>
    </w:p>
    <w:p>
      <w:pPr>
        <w:spacing w:line="271" w:before="330" w:lineRule="auto"/>
      </w:pPr>
      <w:r>
        <w:rPr>
          <w:b/>
          <w:sz w:val="42"/>
        </w:rPr>
        <w:t xml:space="preserve">SATELLITES D'OBSERVATION TERRESTRE</w:t>
      </w:r>
    </w:p>
    <w:p>
      <w:pPr>
        <w:spacing w:after="220" w:lineRule="auto"/>
      </w:pPr>
      <w:r>
        <w:rPr>
          <w:rFonts w:eastAsia="Georgia" w:cs="Georgia" w:ascii="Georgia" w:hAnsi="Georgia"/>
        </w:rPr>
        <w:t xml:space="preserve">On se propose d'étudier deux satellites d'observation terrestre SPOT et ENVISAT, remplaçant des satellites ERS. SPOT fournit des images haute résolution de la Terre, dans le domaine visible et proche infra-rouge tandis que le satellite ENVISAT embarque un radar à synthèse d'ouverture, émettant des ondes radar, permettant de détecter des déplacements verticaux du sol.</w:t>
      </w:r>
    </w:p>
    <w:p>
      <w:pPr>
        <w:spacing w:after="220" w:lineRule="auto"/>
      </w:pPr>
      <w:r>
        <w:rPr>
          <w:rFonts w:eastAsia="Georgia" w:cs="Georgia" w:ascii="Georgia" w:hAnsi="Georgia"/>
        </w:rPr>
        <w:t xml:space="preserve">Ce problème étudie différents aspects du fonctionnement de ces satellites en orbite circulaire autour de la Terre et comporte trois parties largement indépendantes:</w:t>
      </w:r>
    </w:p>
    <w:p>
      <w:pPr>
        <w:numPr>
          <w:ilvl w:val="0"/>
          <w:numId w:val="1"/>
        </w:numPr>
        <w:spacing w:lineRule="auto"/>
      </w:pPr>
      <w:r>
        <w:rPr>
          <w:rFonts w:eastAsia="Georgia" w:cs="Georgia" w:ascii="Georgia" w:hAnsi="Georgia"/>
        </w:rPr>
        <w:t xml:space="preserve">première partie : l'étude de la trajectoire des satellites sur leur orbite circulaire,</w:t>
      </w:r>
    </w:p>
    <w:p>
      <w:pPr>
        <w:numPr>
          <w:ilvl w:val="0"/>
          <w:numId w:val="1"/>
        </w:numPr>
        <w:spacing w:lineRule="auto"/>
      </w:pPr>
      <w:r>
        <w:rPr>
          <w:rFonts w:eastAsia="Georgia" w:cs="Georgia" w:ascii="Georgia" w:hAnsi="Georgia"/>
        </w:rPr>
        <w:t xml:space="preserve">deuxième partie : l'étude de deux méthodes d'observation de la Terre,</w:t>
      </w:r>
    </w:p>
    <w:p>
      <w:pPr>
        <w:numPr>
          <w:ilvl w:val="0"/>
          <w:numId w:val="1"/>
        </w:numPr>
        <w:spacing w:lineRule="auto"/>
      </w:pPr>
      <w:r>
        <w:rPr>
          <w:rFonts w:eastAsia="Georgia" w:cs="Georgia" w:ascii="Georgia" w:hAnsi="Georgia"/>
        </w:rPr>
        <w:t xml:space="preserve">troisième partie : la problématique des télécommunications entre le sol terrestre et les satellites.</w:t>
      </w:r>
    </w:p>
    <w:p>
      <w:pPr>
        <w:spacing w:line="271" w:before="330" w:lineRule="auto"/>
      </w:pPr>
      <w:r>
        <w:rPr>
          <w:rFonts w:eastAsia="Georgia" w:cs="Georgia" w:ascii="Georgia" w:hAnsi="Georgia"/>
          <w:b/>
          <w:sz w:val="42"/>
        </w:rPr>
        <w:t xml:space="preserve">Données numériques :</w:t>
      </w:r>
    </w:p>
    <w:p>
      <w:pPr>
        <w:spacing w:after="220" w:lineRule="auto"/>
      </w:pPr>
      <m:oMathPara>
        <m:oMath>
          <m:m>
            <m:mPr>
              <m:plcHide m:val="1"/>
              <m:cGpRule m:val="0"/>
              <m:mcs>
                <m:mc>
                  <m:mcPr>
                    <m:count m:val="1"/>
                    <m:mcJc m:val="left"/>
                  </m:mcPr>
                </m:mc>
                <m:mc>
                  <m:mcPr>
                    <m:count m:val="1"/>
                    <m:mcJc m:val="left"/>
                  </m:mcPr>
                </m:mc>
              </m:mcs>
              <m:ctrlPr>
                <w:rPr>
                  <w:rFonts w:ascii="Cambria Math" w:hAnsi="Cambria Math"/>
                  <w:i/>
                </w:rPr>
              </m:ctrlPr>
            </m:mPr>
            <m:mr>
              <m:e>
                <m:r>
                  <m:rPr>
                    <m:nor/>
                  </m:rPr>
                  <m:t> constante de gravitation </m:t>
                </m:r>
              </m:e>
              <m:e>
                <m:r>
                  <m:rPr>
                    <m:sty m:val="i"/>
                  </m:rPr>
                  <m:t>G</m:t>
                </m:r>
                <m:r>
                  <m:rPr>
                    <m:sty m:val="p"/>
                  </m:rPr>
                  <m:t>=</m:t>
                </m:r>
                <m:r>
                  <m:rPr>
                    <m:sty m:val="p"/>
                  </m:rPr>
                  <m:t>6</m:t>
                </m:r>
                <m:r>
                  <m:rPr>
                    <m:sty m:val="p"/>
                  </m:rPr>
                  <m:t>,</m:t>
                </m:r>
                <m:sSup>
                  <m:sSupPr/>
                  <m:e>
                    <m:r>
                      <m:rPr>
                        <m:sty m:val="p"/>
                      </m:rPr>
                      <m:t>710</m:t>
                    </m:r>
                  </m:e>
                  <m:sup>
                    <m:r>
                      <m:rPr>
                        <m:sty m:val="p"/>
                      </m:rPr>
                      <m:t>−</m:t>
                    </m:r>
                    <m:r>
                      <m:rPr>
                        <m:sty m:val="p"/>
                      </m:rPr>
                      <m:t>11</m:t>
                    </m:r>
                  </m:sup>
                </m:sSup>
                <m:sSup>
                  <m:sSupPr/>
                  <m:e>
                    <m:r>
                      <m:rPr>
                        <m:nor/>
                      </m:rPr>
                      <m:t xml:space="preserve"> </m:t>
                    </m:r>
                    <m:r>
                      <m:rPr>
                        <m:sty m:val="p"/>
                      </m:rPr>
                      <m:t>m</m:t>
                    </m:r>
                  </m:e>
                  <m:sup>
                    <m:r>
                      <m:rPr>
                        <m:sty m:val="p"/>
                      </m:rPr>
                      <m:t>3</m:t>
                    </m:r>
                  </m:sup>
                </m:sSup>
                <m:r>
                  <m:rPr>
                    <m:sty m:val="p"/>
                  </m:rPr>
                  <m:t>⋅</m:t>
                </m:r>
                <m:sSup>
                  <m:sSupPr/>
                  <m:e>
                    <m:r>
                      <m:rPr>
                        <m:nor/>
                      </m:rPr>
                      <m:t xml:space="preserve"> </m:t>
                    </m:r>
                    <m:r>
                      <m:rPr>
                        <m:sty m:val="p"/>
                      </m:rPr>
                      <m:t>kg</m:t>
                    </m:r>
                  </m:e>
                  <m:sup>
                    <m:r>
                      <m:rPr>
                        <m:sty m:val="p"/>
                      </m:rPr>
                      <m:t>−</m:t>
                    </m:r>
                    <m:r>
                      <m:rPr>
                        <m:sty m:val="p"/>
                      </m:rPr>
                      <m:t>1</m:t>
                    </m:r>
                  </m:sup>
                </m:sSup>
                <m:r>
                  <m:rPr>
                    <m:sty m:val="p"/>
                  </m:rPr>
                  <m:t>⋅</m:t>
                </m:r>
                <m:sSup>
                  <m:sSupPr/>
                  <m:e>
                    <m:r>
                      <m:rPr>
                        <m:nor/>
                      </m:rPr>
                      <m:t xml:space="preserve"> </m:t>
                    </m:r>
                    <m:r>
                      <m:rPr>
                        <m:sty m:val="p"/>
                      </m:rPr>
                      <m:t>s</m:t>
                    </m:r>
                  </m:e>
                  <m:sup>
                    <m:r>
                      <m:rPr>
                        <m:sty m:val="p"/>
                      </m:rPr>
                      <m:t>−</m:t>
                    </m:r>
                    <m:r>
                      <m:rPr>
                        <m:sty m:val="p"/>
                      </m:rPr>
                      <m:t>2</m:t>
                    </m:r>
                  </m:sup>
                </m:sSup>
              </m:e>
            </m:mr>
            <m:mr>
              <m:e>
                <m:r>
                  <m:rPr>
                    <m:nor/>
                  </m:rPr>
                  <m:t> masse de la Terre </m:t>
                </m:r>
              </m:e>
              <m:e>
                <m:sSub>
                  <m:sSubPr/>
                  <m:e>
                    <m:r>
                      <m:rPr>
                        <m:sty m:val="i"/>
                      </m:rPr>
                      <m:t>M</m:t>
                    </m:r>
                  </m:e>
                  <m:sub>
                    <m:r>
                      <m:rPr>
                        <m:sty m:val="i"/>
                      </m:rPr>
                      <m:t>T</m:t>
                    </m:r>
                  </m:sub>
                </m:sSub>
                <m:r>
                  <m:rPr>
                    <m:sty m:val="p"/>
                  </m:rPr>
                  <m:t>=</m:t>
                </m:r>
                <m:r>
                  <m:rPr>
                    <m:sty m:val="p"/>
                  </m:rPr>
                  <m:t>6</m:t>
                </m:r>
                <m:r>
                  <m:rPr>
                    <m:sty m:val="p"/>
                  </m:rPr>
                  <m:t>,</m:t>
                </m:r>
                <m:sSup>
                  <m:sSupPr/>
                  <m:e>
                    <m:r>
                      <m:rPr>
                        <m:sty m:val="p"/>
                      </m:rPr>
                      <m:t>010</m:t>
                    </m:r>
                  </m:e>
                  <m:sup>
                    <m:r>
                      <m:rPr>
                        <m:sty m:val="p"/>
                      </m:rPr>
                      <m:t>24</m:t>
                    </m:r>
                  </m:sup>
                </m:sSup>
                <m:r>
                  <m:rPr>
                    <m:nor/>
                  </m:rPr>
                  <m:t xml:space="preserve"> </m:t>
                </m:r>
                <m:r>
                  <m:rPr>
                    <m:sty m:val="p"/>
                  </m:rPr>
                  <m:t>kg</m:t>
                </m:r>
              </m:e>
            </m:mr>
            <m:mr>
              <m:e>
                <m:r>
                  <m:rPr>
                    <m:nor/>
                  </m:rPr>
                  <m:t> rayon de la Terre </m:t>
                </m:r>
              </m:e>
              <m:e>
                <m:sSub>
                  <m:sSubPr/>
                  <m:e>
                    <m:r>
                      <m:rPr>
                        <m:sty m:val="i"/>
                      </m:rPr>
                      <m:t>R</m:t>
                    </m:r>
                  </m:e>
                  <m:sub>
                    <m:r>
                      <m:rPr>
                        <m:sty m:val="i"/>
                      </m:rPr>
                      <m:t>T</m:t>
                    </m:r>
                  </m:sub>
                </m:sSub>
                <m:r>
                  <m:rPr>
                    <m:sty m:val="p"/>
                  </m:rPr>
                  <m:t>=</m:t>
                </m:r>
                <m:r>
                  <m:rPr>
                    <m:sty m:val="p"/>
                  </m:rPr>
                  <m:t>6400</m:t>
                </m:r>
                <m:r>
                  <m:rPr>
                    <m:nor/>
                  </m:rPr>
                  <m:t xml:space="preserve"> </m:t>
                </m:r>
                <m:r>
                  <m:rPr>
                    <m:sty m:val="p"/>
                  </m:rPr>
                  <m:t>km</m:t>
                </m:r>
              </m:e>
            </m:mr>
            <m:mr>
              <m:e>
                <m:r>
                  <m:rPr>
                    <m:nor/>
                  </m:rPr>
                  <m:t> charge élémentaire </m:t>
                </m:r>
              </m:e>
              <m:e>
                <m:r>
                  <m:rPr>
                    <m:sty m:val="i"/>
                  </m:rPr>
                  <m:t>e</m:t>
                </m:r>
                <m:r>
                  <m:rPr>
                    <m:sty m:val="p"/>
                  </m:rPr>
                  <m:t>=</m:t>
                </m:r>
                <m:r>
                  <m:rPr>
                    <m:sty m:val="p"/>
                  </m:rPr>
                  <m:t>1</m:t>
                </m:r>
                <m:r>
                  <m:rPr>
                    <m:sty m:val="p"/>
                  </m:rPr>
                  <m:t>,</m:t>
                </m:r>
                <m:sSup>
                  <m:sSupPr/>
                  <m:e>
                    <m:r>
                      <m:rPr>
                        <m:sty m:val="p"/>
                      </m:rPr>
                      <m:t>610</m:t>
                    </m:r>
                  </m:e>
                  <m:sup>
                    <m:r>
                      <m:rPr>
                        <m:sty m:val="p"/>
                      </m:rPr>
                      <m:t>−</m:t>
                    </m:r>
                    <m:r>
                      <m:rPr>
                        <m:sty m:val="p"/>
                      </m:rPr>
                      <m:t>19</m:t>
                    </m:r>
                  </m:sup>
                </m:sSup>
                <m:r>
                  <m:rPr>
                    <m:sty m:val="p"/>
                  </m:rPr>
                  <m:t>C</m:t>
                </m:r>
              </m:e>
            </m:mr>
            <m:mr>
              <m:e>
                <m:r>
                  <m:rPr>
                    <m:nor/>
                  </m:rPr>
                  <m:t> masse de l'électron </m:t>
                </m:r>
              </m:e>
              <m:e>
                <m:sSub>
                  <m:sSubPr/>
                  <m:e>
                    <m:r>
                      <m:rPr>
                        <m:sty m:val="i"/>
                      </m:rPr>
                      <m:t>m</m:t>
                    </m:r>
                  </m:e>
                  <m:sub>
                    <m:r>
                      <m:rPr>
                        <m:sty m:val="i"/>
                      </m:rPr>
                      <m:t>e</m:t>
                    </m:r>
                  </m:sub>
                </m:sSub>
                <m:r>
                  <m:rPr>
                    <m:sty m:val="p"/>
                  </m:rPr>
                  <m:t>=</m:t>
                </m:r>
                <m:r>
                  <m:rPr>
                    <m:sty m:val="p"/>
                  </m:rPr>
                  <m:t>9</m:t>
                </m:r>
                <m:r>
                  <m:rPr>
                    <m:sty m:val="p"/>
                  </m:rPr>
                  <m:t>,</m:t>
                </m:r>
                <m:sSup>
                  <m:sSupPr/>
                  <m:e>
                    <m:r>
                      <m:rPr>
                        <m:sty m:val="p"/>
                      </m:rPr>
                      <m:t>110</m:t>
                    </m:r>
                  </m:e>
                  <m:sup>
                    <m:r>
                      <m:rPr>
                        <m:sty m:val="p"/>
                      </m:rPr>
                      <m:t>−</m:t>
                    </m:r>
                    <m:r>
                      <m:rPr>
                        <m:sty m:val="p"/>
                      </m:rPr>
                      <m:t>31</m:t>
                    </m:r>
                  </m:sup>
                </m:sSup>
                <m:r>
                  <m:rPr>
                    <m:nor/>
                  </m:rPr>
                  <m:t xml:space="preserve"> </m:t>
                </m:r>
                <m:r>
                  <m:rPr>
                    <m:sty m:val="p"/>
                  </m:rPr>
                  <m:t>kg</m:t>
                </m:r>
              </m:e>
            </m:mr>
            <m:mr>
              <m:e>
                <m:r>
                  <m:rPr>
                    <m:nor/>
                  </m:rPr>
                  <m:t> célérité de la lumière </m:t>
                </m:r>
              </m:e>
              <m:e>
                <m:r>
                  <m:rPr>
                    <m:sty m:val="i"/>
                  </m:rPr>
                  <m:t>c</m:t>
                </m:r>
                <m:r>
                  <m:rPr>
                    <m:sty m:val="p"/>
                  </m:rPr>
                  <m:t>=</m:t>
                </m:r>
                <m:sSup>
                  <m:sSupPr/>
                  <m:e>
                    <m:r>
                      <m:rPr>
                        <m:sty m:val="p"/>
                      </m:rPr>
                      <m:t>310</m:t>
                    </m:r>
                  </m:e>
                  <m:sup>
                    <m:r>
                      <m:rPr>
                        <m:sty m:val="p"/>
                      </m:rPr>
                      <m:t>8</m:t>
                    </m:r>
                  </m:sup>
                </m:sSup>
                <m:r>
                  <m:rPr>
                    <m:nor/>
                  </m:rPr>
                  <m:t xml:space="preserve"> </m:t>
                </m:r>
                <m:r>
                  <m:rPr>
                    <m:sty m:val="p"/>
                  </m:rPr>
                  <m:t>m</m:t>
                </m:r>
                <m:r>
                  <m:rPr>
                    <m:sty m:val="p"/>
                  </m:rPr>
                  <m:t>⋅</m:t>
                </m:r>
                <m:sSup>
                  <m:sSupPr/>
                  <m:e>
                    <m:r>
                      <m:rPr>
                        <m:nor/>
                      </m:rPr>
                      <m:t xml:space="preserve"> </m:t>
                    </m:r>
                    <m:r>
                      <m:rPr>
                        <m:sty m:val="p"/>
                      </m:rPr>
                      <m:t>s</m:t>
                    </m:r>
                  </m:e>
                  <m:sup>
                    <m:r>
                      <m:rPr>
                        <m:sty m:val="p"/>
                      </m:rPr>
                      <m:t>−</m:t>
                    </m:r>
                    <m:r>
                      <m:rPr>
                        <m:sty m:val="p"/>
                      </m:rPr>
                      <m:t>1</m:t>
                    </m:r>
                  </m:sup>
                </m:sSup>
              </m:e>
            </m:mr>
            <m:mr>
              <m:e>
                <m:r>
                  <m:rPr>
                    <m:nor/>
                  </m:rPr>
                  <m:t> permittivité du vide </m:t>
                </m:r>
              </m:e>
              <m:e>
                <m:sSub>
                  <m:sSubPr/>
                  <m:e>
                    <m:r>
                      <m:rPr>
                        <m:sty m:val="i"/>
                      </m:rPr>
                      <m:t>ε</m:t>
                    </m:r>
                  </m:e>
                  <m:sub>
                    <m:r>
                      <m:rPr>
                        <m:sty m:val="p"/>
                      </m:rPr>
                      <m:t>0</m:t>
                    </m:r>
                  </m:sub>
                </m:sSub>
                <m:r>
                  <m:rPr>
                    <m:sty m:val="p"/>
                  </m:rPr>
                  <m:t>=</m:t>
                </m:r>
                <m:r>
                  <m:rPr>
                    <m:sty m:val="p"/>
                  </m:rPr>
                  <m:t>8</m:t>
                </m:r>
                <m:r>
                  <m:rPr>
                    <m:sty m:val="p"/>
                  </m:rPr>
                  <m:t>,</m:t>
                </m:r>
                <m:sSup>
                  <m:sSupPr/>
                  <m:e>
                    <m:r>
                      <m:rPr>
                        <m:sty m:val="p"/>
                      </m:rPr>
                      <m:t>910</m:t>
                    </m:r>
                  </m:e>
                  <m:sup>
                    <m:r>
                      <m:rPr>
                        <m:sty m:val="p"/>
                      </m:rPr>
                      <m:t>−</m:t>
                    </m:r>
                    <m:r>
                      <m:rPr>
                        <m:sty m:val="p"/>
                      </m:rPr>
                      <m:t>12</m:t>
                    </m:r>
                  </m:sup>
                </m:sSup>
                <m:r>
                  <m:rPr>
                    <m:nor/>
                  </m:rPr>
                  <m:t xml:space="preserve"> </m:t>
                </m:r>
                <m:r>
                  <m:rPr>
                    <m:sty m:val="p"/>
                  </m:rPr>
                  <m:t>F</m:t>
                </m:r>
                <m:r>
                  <m:rPr>
                    <m:sty m:val="p"/>
                  </m:rPr>
                  <m:t>⋅</m:t>
                </m:r>
                <m:sSup>
                  <m:sSupPr/>
                  <m:e>
                    <m:r>
                      <m:rPr>
                        <m:nor/>
                      </m:rPr>
                      <m:t xml:space="preserve"> </m:t>
                    </m:r>
                    <m:r>
                      <m:rPr>
                        <m:sty m:val="p"/>
                      </m:rPr>
                      <m:t>m</m:t>
                    </m:r>
                  </m:e>
                  <m:sup>
                    <m:r>
                      <m:rPr>
                        <m:sty m:val="p"/>
                      </m:rPr>
                      <m:t>−</m:t>
                    </m:r>
                    <m:r>
                      <m:rPr>
                        <m:sty m:val="p"/>
                      </m:rPr>
                      <m:t>1</m:t>
                    </m:r>
                  </m:sup>
                </m:sSup>
              </m:e>
            </m:mr>
          </m:m>
        </m:oMath>
      </m:oMathPara>
    </w:p>
    <w:p>
      <w:pPr>
        <w:spacing w:line="271" w:before="330" w:lineRule="auto"/>
      </w:pPr>
      <w:r>
        <w:rPr>
          <w:b/>
          <w:sz w:val="42"/>
        </w:rPr>
        <w:t xml:space="preserve">Formulaire:</w:t>
      </w:r>
    </w:p>
    <w:p>
      <w:pPr>
        <w:spacing w:after="220" w:lineRule="auto"/>
      </w:pPr>
      <m:oMathPara>
        <m:oMath>
          <m:acc>
            <m:accPr>
              <m:chr m:val="⃗"/>
            </m:accPr>
            <m:e>
              <m:r>
                <m:rPr>
                  <m:sty m:val="p"/>
                </m:rPr>
                <m:t>rot</m:t>
              </m:r>
            </m:e>
          </m:acc>
          <m:r>
            <m:rPr>
              <m:sty m:val="p"/>
            </m:rPr>
            <m:t>(</m:t>
          </m:r>
          <m:acc>
            <m:accPr>
              <m:chr m:val="⃗"/>
            </m:accPr>
            <m:e>
              <m:r>
                <m:rPr>
                  <m:sty m:val="p"/>
                </m:rPr>
                <m:t>rot</m:t>
              </m:r>
            </m:e>
          </m:acc>
          <m:acc>
            <m:accPr>
              <m:chr m:val="⃗"/>
            </m:accPr>
            <m:e>
              <m:r>
                <m:rPr>
                  <m:sty m:val="i"/>
                </m:rPr>
                <m:t>A</m:t>
              </m:r>
            </m:e>
          </m:acc>
          <m:r>
            <m:rPr>
              <m:sty m:val="p"/>
            </m:rPr>
            <m:t>)</m:t>
          </m:r>
          <m:r>
            <m:rPr>
              <m:sty m:val="p"/>
            </m:rPr>
            <m:t>=</m:t>
          </m:r>
          <m:acc>
            <m:accPr>
              <m:chr m:val="⃗"/>
            </m:accPr>
            <m:e>
              <m:r>
                <m:rPr>
                  <m:sty m:val="p"/>
                </m:rPr>
                <m:t>grad</m:t>
              </m:r>
            </m:e>
          </m:acc>
          <m:r>
            <m:rPr>
              <m:sty m:val="p"/>
            </m:rPr>
            <m:t>(</m:t>
          </m:r>
          <m:r>
            <m:rPr>
              <m:sty m:val="p"/>
            </m:rPr>
            <m:t>div</m:t>
          </m:r>
          <m:acc>
            <m:accPr>
              <m:chr m:val="⃗"/>
            </m:accPr>
            <m:e>
              <m:r>
                <m:rPr>
                  <m:sty m:val="i"/>
                </m:rPr>
                <m:t>A</m:t>
              </m:r>
            </m:e>
          </m:acc>
          <m:r>
            <m:rPr>
              <m:sty m:val="p"/>
            </m:rPr>
            <m:t>)</m:t>
          </m:r>
          <m:r>
            <m:rPr>
              <m:sty m:val="p"/>
            </m:rPr>
            <m:t>−</m:t>
          </m:r>
          <m:r>
            <m:rPr>
              <m:sty m:val="p"/>
            </m:rPr>
            <m:t>Δ</m:t>
          </m:r>
          <m:acc>
            <m:accPr>
              <m:chr m:val="⃗"/>
            </m:accPr>
            <m:e>
              <m:r>
                <m:rPr>
                  <m:sty m:val="i"/>
                </m:rPr>
                <m:t>A</m:t>
              </m:r>
            </m:e>
          </m:acc>
        </m:oMath>
      </m:oMathPara>
    </w:p>
    <w:p>
      <w:pPr>
        <w:spacing w:line="271" w:before="330" w:lineRule="auto"/>
      </w:pPr>
      <w:r>
        <w:rPr>
          <w:rFonts w:eastAsia="Georgia" w:cs="Georgia" w:ascii="Georgia" w:hAnsi="Georgia"/>
          <w:b/>
          <w:sz w:val="42"/>
        </w:rPr>
        <w:t xml:space="preserve">Formulaire numérique :</w:t>
      </w:r>
    </w:p>
    <w:tbl>
      <w:tblPr>
        <w:tblStyle w:val="TableGrid"/>
        <w:jc w:val="center"/>
        <w:tblCellSpacing w:w="0" w:type="dxa"/>
        <w:tblBorders/>
        <w:tblCellMar>
          <w:top w:type="dxa" w:w="80"/>
          <w:left w:type="dxa" w:w="160"/>
          <w:bottom w:type="dxa" w:w="80"/>
          <w:right w:type="dxa" w:w="160"/>
        </w:tblCellMar>
      </w:tblPr>
      <w:tblGrid>
        <w:gridCol w:w="1080"/>
        <w:gridCol w:w="1080"/>
        <w:gridCol w:w="1080"/>
        <w:gridCol w:w="1080"/>
        <w:gridCol w:w="1080"/>
        <w:gridCol w:w="1080"/>
        <w:gridCol w:w="1080"/>
        <w:gridCol w:w="1080"/>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center"/>
            </w:pPr>
            <m:oMathPara>
              <m:oMathParaPr>
                <m:jc m:val="center"/>
              </m:oMathParaPr>
              <m:oMath>
                <m:r>
                  <m:rPr>
                    <m:sty m:val="i"/>
                  </m:rPr>
                  <m:t>x</m:t>
                </m:r>
              </m:oMath>
            </m:oMathPara>
          </w:p>
        </w:tc>
        <w:tc>
          <w:tcPr>
            <w:tcBorders>
              <w:top w:val="single" w:sz="8" w:space="0" w:color="000000"/>
              <w:bottom w:val="single" w:sz="8" w:space="0" w:color="000000"/>
              <w:right w:val="single" w:sz="8" w:space="0" w:color="000000"/>
            </w:tcBorders>
            <w:vAlign w:val="center"/>
          </w:tcPr>
          <w:p>
            <w:pPr>
              <w:spacing w:lineRule="auto"/>
              <w:jc w:val="center"/>
            </w:pPr>
            <w:r>
              <w:rPr/>
              <w:t xml:space="preserve">2</w:t>
            </w:r>
          </w:p>
        </w:tc>
        <w:tc>
          <w:tcPr>
            <w:tcBorders>
              <w:top w:val="single" w:sz="8" w:space="0" w:color="000000"/>
              <w:bottom w:val="single" w:sz="8" w:space="0" w:color="000000"/>
              <w:right w:val="single" w:sz="8" w:space="0" w:color="000000"/>
            </w:tcBorders>
            <w:vAlign w:val="center"/>
          </w:tcPr>
          <w:p>
            <w:pPr>
              <w:spacing w:lineRule="auto"/>
              <w:jc w:val="center"/>
            </w:pPr>
            <w:r>
              <w:rPr/>
              <w:t xml:space="preserve">3</w:t>
            </w:r>
          </w:p>
        </w:tc>
        <w:tc>
          <w:tcPr>
            <w:tcBorders>
              <w:top w:val="single" w:sz="8" w:space="0" w:color="000000"/>
              <w:bottom w:val="single" w:sz="8" w:space="0" w:color="000000"/>
              <w:right w:val="single" w:sz="8" w:space="0" w:color="000000"/>
            </w:tcBorders>
            <w:vAlign w:val="center"/>
          </w:tcPr>
          <w:p>
            <w:pPr>
              <w:spacing w:lineRule="auto"/>
              <w:jc w:val="center"/>
            </w:pPr>
            <w:r>
              <w:rPr/>
              <w:t xml:space="preserve">5</w:t>
            </w:r>
          </w:p>
        </w:tc>
        <w:tc>
          <w:tcPr>
            <w:tcBorders>
              <w:top w:val="single" w:sz="8" w:space="0" w:color="000000"/>
              <w:bottom w:val="single" w:sz="8" w:space="0" w:color="000000"/>
              <w:right w:val="single" w:sz="8" w:space="0" w:color="000000"/>
            </w:tcBorders>
            <w:vAlign w:val="center"/>
          </w:tcPr>
          <w:p>
            <w:pPr>
              <w:spacing w:lineRule="auto"/>
              <w:jc w:val="center"/>
            </w:pPr>
            <w:r>
              <w:rPr/>
              <w:t xml:space="preserve">6</w:t>
            </w:r>
          </w:p>
        </w:tc>
        <w:tc>
          <w:tcPr>
            <w:tcBorders>
              <w:top w:val="single" w:sz="8" w:space="0" w:color="000000"/>
              <w:bottom w:val="single" w:sz="8" w:space="0" w:color="000000"/>
              <w:right w:val="single" w:sz="8" w:space="0" w:color="000000"/>
            </w:tcBorders>
            <w:vAlign w:val="center"/>
          </w:tcPr>
          <w:p>
            <w:pPr>
              <w:spacing w:lineRule="auto"/>
              <w:jc w:val="center"/>
            </w:pPr>
            <w:r>
              <w:rPr/>
              <w:t xml:space="preserve">7</w:t>
            </w:r>
          </w:p>
        </w:tc>
        <w:tc>
          <w:tcPr>
            <w:tcBorders>
              <w:top w:val="single" w:sz="8" w:space="0" w:color="000000"/>
              <w:bottom w:val="single" w:sz="8" w:space="0" w:color="000000"/>
              <w:right w:val="single" w:sz="8" w:space="0" w:color="000000"/>
            </w:tcBorders>
            <w:vAlign w:val="center"/>
          </w:tcPr>
          <w:p>
            <w:pPr>
              <w:spacing w:lineRule="auto"/>
              <w:jc w:val="center"/>
            </w:pPr>
            <w:r>
              <w:rPr/>
              <w:t xml:space="preserve">8</w:t>
            </w:r>
          </w:p>
        </w:tc>
        <w:tc>
          <w:tcPr>
            <w:tcBorders>
              <w:top w:val="single" w:sz="8" w:space="0" w:color="000000"/>
              <w:bottom w:val="single" w:sz="8" w:space="0" w:color="000000"/>
              <w:right w:val="single" w:sz="8" w:space="0" w:color="000000"/>
            </w:tcBorders>
            <w:vAlign w:val="center"/>
          </w:tcPr>
          <w:p>
            <w:pPr>
              <w:spacing w:lineRule="auto"/>
              <w:jc w:val="center"/>
            </w:pPr>
            <w:r>
              <w:rPr/>
              <w:t xml:space="preserve">10</w:t>
            </w:r>
          </w:p>
        </w:tc>
      </w:tr>
      <w:tr>
        <w:trPr>
          <w:cantSplit/>
        </w:trPr>
        <w:tc>
          <w:tcPr>
            <w:tcBorders>
              <w:left w:val="single" w:sz="8" w:space="0" w:color="000000"/>
              <w:bottom w:val="single" w:sz="8" w:space="0" w:color="000000"/>
              <w:right w:val="single" w:sz="8" w:space="0" w:color="000000"/>
            </w:tcBorders>
            <w:vAlign w:val="center"/>
          </w:tcPr>
          <w:p>
            <w:pPr>
              <w:spacing w:lineRule="auto"/>
              <w:jc w:val="center"/>
            </w:pPr>
            <m:oMathPara>
              <m:oMathParaPr>
                <m:jc m:val="center"/>
              </m:oMathParaPr>
              <m:oMath>
                <m:rad>
                  <m:radPr>
                    <m:degHide m:val="1"/>
                    <m:ctrlPr>
                      <w:rPr>
                        <w:rFonts w:ascii="Cambria Math" w:hAnsi="Cambria Math"/>
                      </w:rPr>
                    </m:ctrlPr>
                  </m:radPr>
                  <m:deg/>
                  <m:e>
                    <m:r>
                      <m:rPr>
                        <m:sty m:val="i"/>
                      </m:rPr>
                      <m:t>x</m:t>
                    </m:r>
                  </m:e>
                </m:rad>
              </m:oMath>
            </m:oMathPara>
          </w:p>
        </w:tc>
        <w:tc>
          <w:tcPr>
            <w:tcBorders>
              <w:bottom w:val="single" w:sz="8" w:space="0" w:color="000000"/>
              <w:right w:val="single" w:sz="8" w:space="0" w:color="000000"/>
            </w:tcBorders>
            <w:vAlign w:val="center"/>
          </w:tcPr>
          <w:p>
            <w:pPr>
              <w:spacing w:lineRule="auto"/>
              <w:jc w:val="center"/>
            </w:pPr>
            <w:r>
              <w:rPr/>
              <w:t xml:space="preserve">1,4</w:t>
            </w:r>
          </w:p>
        </w:tc>
        <w:tc>
          <w:tcPr>
            <w:tcBorders>
              <w:bottom w:val="single" w:sz="8" w:space="0" w:color="000000"/>
              <w:right w:val="single" w:sz="8" w:space="0" w:color="000000"/>
            </w:tcBorders>
            <w:vAlign w:val="center"/>
          </w:tcPr>
          <w:p>
            <w:pPr>
              <w:spacing w:lineRule="auto"/>
              <w:jc w:val="center"/>
            </w:pPr>
            <w:r>
              <w:rPr/>
              <w:t xml:space="preserve">1,7</w:t>
            </w:r>
          </w:p>
        </w:tc>
        <w:tc>
          <w:tcPr>
            <w:tcBorders>
              <w:bottom w:val="single" w:sz="8" w:space="0" w:color="000000"/>
              <w:right w:val="single" w:sz="8" w:space="0" w:color="000000"/>
            </w:tcBorders>
            <w:vAlign w:val="center"/>
          </w:tcPr>
          <w:p>
            <w:pPr>
              <w:spacing w:lineRule="auto"/>
              <w:jc w:val="center"/>
            </w:pPr>
            <w:r>
              <w:rPr/>
              <w:t xml:space="preserve">2,2</w:t>
            </w:r>
          </w:p>
        </w:tc>
        <w:tc>
          <w:tcPr>
            <w:tcBorders>
              <w:bottom w:val="single" w:sz="8" w:space="0" w:color="000000"/>
              <w:right w:val="single" w:sz="8" w:space="0" w:color="000000"/>
            </w:tcBorders>
            <w:vAlign w:val="center"/>
          </w:tcPr>
          <w:p>
            <w:pPr>
              <w:spacing w:lineRule="auto"/>
              <w:jc w:val="center"/>
            </w:pPr>
            <w:r>
              <w:rPr/>
              <w:t xml:space="preserve">2,5</w:t>
            </w:r>
          </w:p>
        </w:tc>
        <w:tc>
          <w:tcPr>
            <w:tcBorders>
              <w:bottom w:val="single" w:sz="8" w:space="0" w:color="000000"/>
              <w:right w:val="single" w:sz="8" w:space="0" w:color="000000"/>
            </w:tcBorders>
            <w:vAlign w:val="center"/>
          </w:tcPr>
          <w:p>
            <w:pPr>
              <w:spacing w:lineRule="auto"/>
              <w:jc w:val="center"/>
            </w:pPr>
            <w:r>
              <w:rPr/>
              <w:t xml:space="preserve">2,7</w:t>
            </w:r>
          </w:p>
        </w:tc>
        <w:tc>
          <w:tcPr>
            <w:tcBorders>
              <w:bottom w:val="single" w:sz="8" w:space="0" w:color="000000"/>
              <w:right w:val="single" w:sz="8" w:space="0" w:color="000000"/>
            </w:tcBorders>
            <w:vAlign w:val="center"/>
          </w:tcPr>
          <w:p>
            <w:pPr>
              <w:spacing w:lineRule="auto"/>
              <w:jc w:val="center"/>
            </w:pPr>
            <w:r>
              <w:rPr/>
              <w:t xml:space="preserve">2,8</w:t>
            </w:r>
          </w:p>
        </w:tc>
        <w:tc>
          <w:tcPr>
            <w:tcBorders>
              <w:bottom w:val="single" w:sz="8" w:space="0" w:color="000000"/>
              <w:right w:val="single" w:sz="8" w:space="0" w:color="000000"/>
            </w:tcBorders>
            <w:vAlign w:val="center"/>
          </w:tcPr>
          <w:p>
            <w:pPr>
              <w:spacing w:lineRule="auto"/>
              <w:jc w:val="center"/>
            </w:pPr>
            <w:r>
              <w:rPr/>
              <w:t xml:space="preserve">3,2</w:t>
            </w:r>
          </w:p>
        </w:tc>
      </w:tr>
    </w:tbl>
    <w:p>
      <w:pPr>
        <w:spacing w:lineRule="auto"/>
      </w:pPr>
    </w:p>
    <w:p>
      <w:pPr>
        <w:spacing w:line="271" w:before="330" w:lineRule="auto"/>
      </w:pPr>
      <w:r>
        <w:rPr>
          <w:rFonts w:eastAsia="Georgia" w:cs="Georgia" w:ascii="Georgia" w:hAnsi="Georgia"/>
          <w:b/>
          <w:sz w:val="42"/>
        </w:rPr>
        <w:t xml:space="preserve">Remarques préliminaires importantes:</w:t>
      </w:r>
    </w:p>
    <w:p>
      <w:pPr>
        <w:numPr>
          <w:ilvl w:val="0"/>
          <w:numId w:val="2"/>
        </w:numPr>
        <w:spacing w:lineRule="auto"/>
      </w:pPr>
      <w:r>
        <w:rPr>
          <w:rFonts w:eastAsia="Georgia" w:cs="Georgia" w:ascii="Georgia" w:hAnsi="Georgia"/>
        </w:rPr>
        <w:t xml:space="preserve">le barème en tête de chaque partie est donné à titre indicatif;</w:t>
      </w:r>
    </w:p>
    <w:p>
      <w:pPr>
        <w:numPr>
          <w:ilvl w:val="0"/>
          <w:numId w:val="2"/>
        </w:numPr>
        <w:spacing w:lineRule="auto"/>
      </w:pPr>
      <w:r>
        <w:rPr>
          <w:rFonts w:eastAsia="Georgia" w:cs="Georgia" w:ascii="Georgia" w:hAnsi="Georgia"/>
        </w:rPr>
        <w:t xml:space="preserve">les explications des phénomènes étudiés interviennent dans la notation au même titre que les développements analytiques et les applications numériques;</w:t>
      </w:r>
    </w:p>
    <w:p>
      <w:pPr>
        <w:numPr>
          <w:ilvl w:val="0"/>
          <w:numId w:val="2"/>
        </w:numPr>
        <w:spacing w:lineRule="auto"/>
      </w:pPr>
      <w:r>
        <w:rPr>
          <w:rFonts w:eastAsia="Georgia" w:cs="Georgia" w:ascii="Georgia" w:hAnsi="Georgia"/>
        </w:rPr>
        <w:t xml:space="preserve">tout au long de l'énoncé, les paragraphes en italiques ont pour objet d'aider à la compréhension du problème;</w:t>
      </w:r>
    </w:p>
    <w:p>
      <w:pPr>
        <w:numPr>
          <w:ilvl w:val="0"/>
          <w:numId w:val="2"/>
        </w:numPr>
        <w:spacing w:lineRule="auto"/>
      </w:pPr>
      <w:r>
        <w:rPr>
          <w:rFonts w:eastAsia="Georgia" w:cs="Georgia" w:ascii="Georgia" w:hAnsi="Georgia"/>
        </w:rPr>
        <w:t xml:space="preserve">tout résultat fourni dans l'énoncé peut être admis et utilisé par la suite, même s'il n'a pas été démontré par les candidat(e)s;</w:t>
      </w:r>
    </w:p>
    <w:p>
      <w:pPr>
        <w:numPr>
          <w:ilvl w:val="0"/>
          <w:numId w:val="2"/>
        </w:numPr>
        <w:spacing w:lineRule="auto"/>
      </w:pPr>
      <w:r>
        <w:rPr>
          <w:rFonts w:eastAsia="Georgia" w:cs="Georgia" w:ascii="Georgia" w:hAnsi="Georgia"/>
        </w:rPr>
        <w:t xml:space="preserve">Sauf mention contraine, les résultats des applications numériques seront présentés avec un chiffre significatif.</w:t>
      </w:r>
    </w:p>
    <w:p>
      <w:pPr>
        <w:spacing w:line="271" w:before="330" w:lineRule="auto"/>
      </w:pPr>
      <w:r>
        <w:rPr>
          <w:rFonts w:eastAsia="Georgia" w:cs="Georgia" w:ascii="Georgia" w:hAnsi="Georgia"/>
          <w:b/>
          <w:sz w:val="42"/>
        </w:rPr>
        <w:t xml:space="preserve">PREMIÈRE PARTIE (35 % du barème) Satellites sur orbite circulaire</w:t>
      </w:r>
    </w:p>
    <w:p>
      <w:pPr>
        <w:spacing w:after="220" w:lineRule="auto"/>
      </w:pPr>
      <w:r>
        <w:rPr>
          <w:rFonts w:eastAsia="Georgia" w:cs="Georgia" w:ascii="Georgia" w:hAnsi="Georgia"/>
        </w:rPr>
        <w:t xml:space="preserve">Les orbites des satellites SPOT et ENVISAT sont des trajectoires circulaires très proches. On considérera dans toute cette partie que leurs altitudes sont identiques soit </w:t>
      </w:r>
      <m:oMath>
        <m:r>
          <m:rPr>
            <m:sty m:val="i"/>
          </m:rPr>
          <m:t>h</m:t>
        </m:r>
        <m:r>
          <m:rPr>
            <m:sty m:val="p"/>
          </m:rPr>
          <m:t>=</m:t>
        </m:r>
        <m:r>
          <m:rPr>
            <m:sty m:val="p"/>
          </m:rPr>
          <m:t>800</m:t>
        </m:r>
        <m:r>
          <m:rPr>
            <m:nor/>
          </m:rPr>
          <m:t xml:space="preserve"> </m:t>
        </m:r>
        <m:r>
          <m:rPr>
            <m:sty m:val="p"/>
          </m:rPr>
          <m:t>km</m:t>
        </m:r>
      </m:oMath>
      <w:r>
        <w:rPr/>
        <w:t xml:space="preserve"> (voir figure 1).</w:t>
      </w:r>
    </w:p>
    <w:p>
      <w:pPr>
        <w:spacing w:line="271" w:before="330" w:lineRule="auto"/>
      </w:pPr>
      <w:r>
        <w:rPr>
          <w:rFonts w:eastAsia="Georgia" w:cs="Georgia" w:ascii="Georgia" w:hAnsi="Georgia"/>
          <w:b/>
          <w:sz w:val="42"/>
        </w:rPr>
        <w:t xml:space="preserve">A / Caractéristiques des orbites de SPOT et d'ENVISAT</w:t>
      </w:r>
    </w:p>
    <w:p>
      <w:pPr>
        <w:spacing w:after="220" w:lineRule="auto"/>
      </w:pPr>
      <w:r>
        <w:rPr>
          <w:rFonts w:eastAsia="Georgia" w:cs="Georgia" w:ascii="Georgia" w:hAnsi="Georgia"/>
        </w:rPr>
        <w:t xml:space="preserve">Acquérir plusieurs images d'une même zone à des instants différents nécessite une bonne maîtrise des trajectoires des satellites. On se propose d'étudier certains aspects du mouvement d'un satellite ( </w:t>
      </w:r>
      <m:oMath>
        <m:r>
          <m:rPr>
            <m:scr m:val="script"/>
          </m:rPr>
          <m:t>S</m:t>
        </m:r>
      </m:oMath>
      <w:r>
        <w:rPr>
          <w:rFonts w:eastAsia="Georgia" w:cs="Georgia" w:ascii="Georgia" w:hAnsi="Georgia"/>
        </w:rPr>
        <w:t xml:space="preserve"> ) par rapport au référentiel géocentrique ( </w:t>
      </w:r>
      <m:oMath>
        <m:sSub>
          <m:sSubPr/>
          <m:e>
            <m:r>
              <m:rPr>
                <m:scr m:val="script"/>
              </m:rPr>
              <m:t>R</m:t>
            </m:r>
          </m:e>
          <m:sub>
            <m:r>
              <m:rPr>
                <m:sty m:val="i"/>
              </m:rPr>
              <m:t>g</m:t>
            </m:r>
          </m:sub>
        </m:sSub>
      </m:oMath>
      <w:r>
        <w:rPr>
          <w:rFonts w:eastAsia="Georgia" w:cs="Georgia" w:ascii="Georgia" w:hAnsi="Georgia"/>
        </w:rPr>
        <w:t xml:space="preserve"> ) considéré comme galiléen. Le satellite de masse </w:t>
      </w:r>
      <m:oMath>
        <m:r>
          <m:rPr>
            <m:sty m:val="i"/>
          </m:rPr>
          <m:t>m</m:t>
        </m:r>
      </m:oMath>
      <w:r>
        <w:rPr>
          <w:rFonts w:eastAsia="Georgia" w:cs="Georgia" w:ascii="Georgia" w:hAnsi="Georgia"/>
        </w:rPr>
        <w:t xml:space="preserve">, repéré par un point </w:t>
      </w:r>
      <m:oMath>
        <m:r>
          <m:rPr>
            <m:sty m:val="i"/>
          </m:rPr>
          <m:t>P</m:t>
        </m:r>
      </m:oMath>
      <w:r>
        <w:rPr/>
        <w:t xml:space="preserve"> est en orbite circulaire de centre </w:t>
      </w:r>
      <m:oMath>
        <m:r>
          <m:rPr>
            <m:sty m:val="i"/>
          </m:rPr>
          <m:t>O</m:t>
        </m:r>
      </m:oMath>
      <w:r>
        <w:rPr>
          <w:rFonts w:eastAsia="Georgia" w:cs="Georgia" w:ascii="Georgia" w:hAnsi="Georgia"/>
        </w:rPr>
        <w:t xml:space="preserve"> à une altitude </w:t>
      </w:r>
      <m:oMath>
        <m:r>
          <m:rPr>
            <m:sty m:val="i"/>
          </m:rPr>
          <m:t>h</m:t>
        </m:r>
      </m:oMath>
      <w:r>
        <w:rPr>
          <w:rFonts w:eastAsia="Georgia" w:cs="Georgia" w:ascii="Georgia" w:hAnsi="Georgia"/>
        </w:rPr>
        <w:t xml:space="preserve">. On considèrera que la Terre est une sphère homogène de rayon </w:t>
      </w:r>
      <m:oMath>
        <m:sSub>
          <m:sSubPr/>
          <m:e>
            <m:r>
              <m:rPr>
                <m:sty m:val="i"/>
              </m:rPr>
              <m:t>R</m:t>
            </m:r>
          </m:e>
          <m:sub>
            <m:r>
              <m:rPr>
                <m:sty m:val="i"/>
              </m:rPr>
              <m:t>T</m:t>
            </m:r>
          </m:sub>
        </m:sSub>
      </m:oMath>
      <w:r>
        <w:rPr/>
        <w:t xml:space="preserve"> et de centre </w:t>
      </w:r>
      <m:oMath>
        <m:r>
          <m:rPr>
            <m:sty m:val="i"/>
          </m:rPr>
          <m:t>O</m:t>
        </m:r>
      </m:oMath>
      <w:r>
        <w:rPr/>
        <w:t xml:space="preserve"> (voir figure 1).</w:t>
      </w:r>
    </w:p>
    <w:p>
      <w:pPr>
        <w:spacing w:lineRule="auto"/>
        <w:jc w:val="center"/>
      </w:pPr>
      <w:r>
        <w:rPr/>
        <w:drawing>
          <wp:inline distB="0" distL="0" distR="0" distT="0">
            <wp:extent cx="4095750" cy="3981450"/>
            <wp:effectExtent b="0" l="0" r="0" t="0"/>
            <wp:docPr id="1" name="image-ba8948672078f55608d33fdb4191c2dd881a406e.jpg"/>
            <a:graphic>
              <a:graphicData uri="http://schemas.openxmlformats.org/drawingml/2006/picture">
                <pic:pic>
                  <pic:nvPicPr>
                    <pic:cNvPr id="1" name="image-ba8948672078f55608d33fdb4191c2dd881a406e.jpg" descr=""/>
                    <pic:cNvPicPr/>
                  </pic:nvPicPr>
                  <pic:blipFill>
                    <a:blip r:embed="rId5" cstate="print"/>
                    <a:srcRect b="0" l="0" r="0" t="0"/>
                    <a:stretch>
                      <a:fillRect/>
                    </a:stretch>
                  </pic:blipFill>
                  <pic:spPr>
                    <a:xfrm>
                      <a:off x="0" y="0"/>
                      <a:ext cx="4095750" cy="3981450"/>
                    </a:xfrm>
                    <a:prstGeom prst="rect"/>
                  </pic:spPr>
                </pic:pic>
              </a:graphicData>
            </a:graphic>
          </wp:inline>
        </w:drawing>
      </w:r>
    </w:p>
    <w:p>
      <w:pPr>
        <w:spacing w:lineRule="auto"/>
      </w:pPr>
      <w:r>
        <w:rPr/>
        <w:t xml:space="preserve">Figure 1 - Orbites des satellites SPOT et ENVISAT.</w:t>
      </w:r>
    </w:p>
    <w:p>
      <w:pPr>
        <w:spacing w:after="220" w:lineRule="auto"/>
      </w:pPr>
      <w:r>
        <w:rPr>
          <w:rFonts w:eastAsia="Georgia" w:cs="Georgia" w:ascii="Georgia" w:hAnsi="Georgia"/>
        </w:rPr>
        <w:t xml:space="preserve">A1. Déterminer le champ gravitationnel </w:t>
      </w:r>
      <m:oMath>
        <m:acc>
          <m:accPr>
            <m:chr m:val="⃗"/>
          </m:accPr>
          <m:e>
            <m:r>
              <m:rPr>
                <m:scr m:val="script"/>
              </m:rPr>
              <m:t>G</m:t>
            </m:r>
          </m:e>
        </m:acc>
        <m:r>
          <m:rPr>
            <m:sty m:val="p"/>
          </m:rPr>
          <m:t>(</m:t>
        </m:r>
        <m:r>
          <m:rPr>
            <m:sty m:val="i"/>
          </m:rPr>
          <m:t>P</m:t>
        </m:r>
        <m:r>
          <m:rPr>
            <m:sty m:val="p"/>
          </m:rPr>
          <m:t>)</m:t>
        </m:r>
      </m:oMath>
      <w:r>
        <w:rPr>
          <w:rFonts w:eastAsia="Georgia" w:cs="Georgia" w:ascii="Georgia" w:hAnsi="Georgia"/>
        </w:rPr>
        <w:t xml:space="preserve"> s'exerçant au point </w:t>
      </w:r>
      <m:oMath>
        <m:r>
          <m:rPr>
            <m:sty m:val="i"/>
          </m:rPr>
          <m:t>P</m:t>
        </m:r>
      </m:oMath>
      <w:r>
        <w:rPr/>
        <w:t xml:space="preserve">.</w:t>
      </w:r>
      <w:r>
        <w:rPr/>
        <w:br w:type="textWrapping"/>
      </w:r>
      <w:r>
        <w:rPr>
          <w:rFonts w:eastAsia="Georgia" w:cs="Georgia" w:ascii="Georgia" w:hAnsi="Georgia"/>
        </w:rPr>
        <w:t xml:space="preserve">A2. Établir soigneusement la relation entre la période de révolution </w:t>
      </w:r>
      <m:oMath>
        <m:r>
          <m:rPr>
            <m:sty m:val="i"/>
          </m:rPr>
          <m:t>T</m:t>
        </m:r>
      </m:oMath>
      <w:r>
        <w:rPr/>
        <w:t xml:space="preserve"> du satellite et son altitude </w:t>
      </w:r>
      <m:oMath>
        <m:r>
          <m:rPr>
            <m:sty m:val="i"/>
          </m:rPr>
          <m:t>h</m:t>
        </m:r>
      </m:oMath>
      <w:r>
        <w:rPr>
          <w:rFonts w:eastAsia="Georgia" w:cs="Georgia" w:ascii="Georgia" w:hAnsi="Georgia"/>
        </w:rPr>
        <w:t xml:space="preserve">. Après l'avoir calculé approximativement, déterminer laquelle des valeurs suivantes correspond à la période </w:t>
      </w:r>
      <m:oMath>
        <m:r>
          <m:rPr>
            <m:sty m:val="i"/>
          </m:rPr>
          <m:t>T</m:t>
        </m:r>
      </m:oMath>
      <w:r>
        <w:rPr/>
        <w:t xml:space="preserve"> de rotation du satellite :</w:t>
      </w:r>
    </w:p>
    <w:p>
      <w:pPr>
        <w:spacing w:after="220" w:lineRule="auto"/>
      </w:pPr>
      <m:oMathPara>
        <m:oMath>
          <m:r>
            <m:rPr>
              <m:sty m:val="p"/>
            </m:rPr>
            <m:t>3</m:t>
          </m:r>
          <m:r>
            <m:rPr>
              <m:sty m:val="p"/>
            </m:rPr>
            <m:t>min</m:t>
          </m:r>
          <m:r>
            <m:rPr>
              <m:sty m:val="p"/>
            </m:rPr>
            <m:t xml:space="preserve"> </m:t>
          </m:r>
          <m:r>
            <m:rPr>
              <m:sty m:val="p"/>
            </m:rPr>
            <m:t>1</m:t>
          </m:r>
          <m:r>
            <m:rPr>
              <m:nor/>
            </m:rPr>
            <m:t xml:space="preserve"> </m:t>
          </m:r>
          <m:r>
            <m:rPr>
              <m:sty m:val="p"/>
            </m:rPr>
            <m:t>h</m:t>
          </m:r>
          <m:r>
            <m:rPr>
              <m:sty m:val="p"/>
            </m:rPr>
            <m:t>01</m:t>
          </m:r>
          <m:r>
            <m:rPr>
              <m:sty m:val="p"/>
            </m:rPr>
            <m:t>min</m:t>
          </m:r>
          <m:r>
            <m:rPr>
              <m:sty m:val="p"/>
            </m:rPr>
            <m:t xml:space="preserve"> </m:t>
          </m:r>
          <m:r>
            <m:rPr>
              <m:sty m:val="p"/>
            </m:rPr>
            <m:t>1</m:t>
          </m:r>
          <m:r>
            <m:rPr>
              <m:nor/>
            </m:rPr>
            <m:t xml:space="preserve"> </m:t>
          </m:r>
          <m:r>
            <m:rPr>
              <m:sty m:val="p"/>
            </m:rPr>
            <m:t>h</m:t>
          </m:r>
          <m:r>
            <m:rPr>
              <m:sty m:val="p"/>
            </m:rPr>
            <m:t>21</m:t>
          </m:r>
          <m:r>
            <m:rPr>
              <m:sty m:val="p"/>
            </m:rPr>
            <m:t>min</m:t>
          </m:r>
          <m:r>
            <m:rPr>
              <m:sty m:val="p"/>
            </m:rPr>
            <m:t xml:space="preserve"> </m:t>
          </m:r>
          <m:r>
            <m:rPr>
              <m:sty m:val="p"/>
            </m:rPr>
            <m:t>3</m:t>
          </m:r>
          <m:r>
            <m:rPr>
              <m:nor/>
            </m:rPr>
            <m:t xml:space="preserve"> </m:t>
          </m:r>
          <m:r>
            <m:rPr>
              <m:sty m:val="p"/>
            </m:rPr>
            <m:t>h</m:t>
          </m:r>
          <m:r>
            <m:rPr>
              <m:sty m:val="p"/>
            </m:rPr>
            <m:t>11</m:t>
          </m:r>
          <m:r>
            <m:rPr>
              <m:sty m:val="p"/>
            </m:rPr>
            <m:t>min</m:t>
          </m:r>
        </m:oMath>
      </m:oMathPara>
    </w:p>
    <w:p>
      <w:pPr>
        <w:spacing w:after="220" w:lineRule="auto"/>
      </w:pPr>
      <w:r>
        <w:rPr>
          <w:rFonts w:eastAsia="Georgia" w:cs="Georgia" w:ascii="Georgia" w:hAnsi="Georgia"/>
        </w:rPr>
        <w:t xml:space="preserve">A3. En déduire l'expression de la norme de la vitesse </w:t>
      </w:r>
      <m:oMath>
        <m:r>
          <m:rPr>
            <m:sty m:val="i"/>
          </m:rPr>
          <m:t>v</m:t>
        </m:r>
        <m:r>
          <m:rPr>
            <m:sty m:val="p"/>
          </m:rPr>
          <m:t>=</m:t>
        </m:r>
        <m:r>
          <m:rPr>
            <m:sty m:val="p"/>
          </m:rPr>
          <m:t>‖</m:t>
        </m:r>
        <m:acc>
          <m:accPr>
            <m:chr m:val="⃗"/>
          </m:accPr>
          <m:e>
            <m:r>
              <m:rPr>
                <m:sty m:val="i"/>
              </m:rPr>
              <m:t>v</m:t>
            </m:r>
          </m:e>
        </m:acc>
        <m:r>
          <m:rPr>
            <m:sty m:val="p"/>
          </m:rPr>
          <m:t>‖</m:t>
        </m:r>
      </m:oMath>
      <w:r>
        <w:rPr/>
        <w:t xml:space="preserve"> en fonction de </w:t>
      </w:r>
      <m:oMath>
        <m:r>
          <m:rPr>
            <m:sty m:val="i"/>
          </m:rPr>
          <m:t>G</m:t>
        </m:r>
        <m:r>
          <m:rPr>
            <m:sty m:val="p"/>
          </m:rPr>
          <m:t>,</m:t>
        </m:r>
        <m:sSub>
          <m:sSubPr/>
          <m:e>
            <m:r>
              <m:rPr>
                <m:sty m:val="i"/>
              </m:rPr>
              <m:t>M</m:t>
            </m:r>
          </m:e>
          <m:sub>
            <m:r>
              <m:rPr>
                <m:sty m:val="i"/>
              </m:rPr>
              <m:t>T</m:t>
            </m:r>
          </m:sub>
        </m:sSub>
        <m:r>
          <m:rPr>
            <m:sty m:val="p"/>
          </m:rPr>
          <m:t>,</m:t>
        </m:r>
        <m:sSub>
          <m:sSubPr/>
          <m:e>
            <m:r>
              <m:rPr>
                <m:sty m:val="i"/>
              </m:rPr>
              <m:t>R</m:t>
            </m:r>
          </m:e>
          <m:sub>
            <m:r>
              <m:rPr>
                <m:sty m:val="i"/>
              </m:rPr>
              <m:t>T</m:t>
            </m:r>
          </m:sub>
        </m:sSub>
      </m:oMath>
      <w:r>
        <w:rPr/>
        <w:t xml:space="preserve"> et </w:t>
      </w:r>
      <m:oMath>
        <m:r>
          <m:rPr>
            <m:sty m:val="i"/>
          </m:rPr>
          <m:t>h</m:t>
        </m:r>
      </m:oMath>
      <w:r>
        <w:rPr>
          <w:rFonts w:eastAsia="Georgia" w:cs="Georgia" w:ascii="Georgia" w:hAnsi="Georgia"/>
        </w:rPr>
        <w:t xml:space="preserve">. Après l'avoir calculé approximativement, déterminer laquelle des valeurs suivantes correspond à la vitesse </w:t>
      </w:r>
      <m:oMath>
        <m:r>
          <m:rPr>
            <m:sty m:val="i"/>
          </m:rPr>
          <m:t>v</m:t>
        </m:r>
      </m:oMath>
      <w:r>
        <w:rPr/>
        <w:t xml:space="preserve"> du satellite :</w:t>
      </w:r>
    </w:p>
    <w:p>
      <w:pPr>
        <w:spacing w:after="220" w:lineRule="auto"/>
      </w:pPr>
      <m:oMathPara>
        <m:oMath>
          <m:r>
            <m:rPr>
              <m:sty m:val="p"/>
            </m:rPr>
            <m:t>2</m:t>
          </m:r>
          <m:r>
            <m:rPr>
              <m:sty m:val="p"/>
            </m:rPr>
            <m:t>,</m:t>
          </m:r>
          <m:r>
            <m:rPr>
              <m:sty m:val="p"/>
            </m:rPr>
            <m:t>8</m:t>
          </m:r>
          <m:r>
            <m:rPr>
              <m:nor/>
            </m:rPr>
            <m:t xml:space="preserve"> </m:t>
          </m:r>
          <m:r>
            <m:rPr>
              <m:sty m:val="p"/>
            </m:rPr>
            <m:t>m</m:t>
          </m:r>
          <m:r>
            <m:rPr>
              <m:sty m:val="p"/>
            </m:rPr>
            <m:t>⋅</m:t>
          </m:r>
          <m:sSup>
            <m:sSupPr/>
            <m:e>
              <m:r>
                <m:rPr>
                  <m:nor/>
                </m:rPr>
                <m:t xml:space="preserve"> </m:t>
              </m:r>
              <m:r>
                <m:rPr>
                  <m:sty m:val="p"/>
                </m:rPr>
                <m:t>s</m:t>
              </m:r>
            </m:e>
            <m:sup>
              <m:r>
                <m:rPr>
                  <m:sty m:val="p"/>
                </m:rPr>
                <m:t>−</m:t>
              </m:r>
              <m:r>
                <m:rPr>
                  <m:sty m:val="p"/>
                </m:rPr>
                <m:t>1</m:t>
              </m:r>
            </m:sup>
          </m:sSup>
          <m:r>
            <m:rPr>
              <m:sty m:val="p"/>
            </m:rPr>
            <m:t xml:space="preserve"> </m:t>
          </m:r>
          <m:r>
            <m:rPr>
              <m:sty m:val="p"/>
            </m:rPr>
            <m:t>1200</m:t>
          </m:r>
          <m:r>
            <m:rPr>
              <m:nor/>
            </m:rPr>
            <m:t xml:space="preserve"> </m:t>
          </m:r>
          <m:r>
            <m:rPr>
              <m:sty m:val="p"/>
            </m:rPr>
            <m:t>m</m:t>
          </m:r>
          <m:r>
            <m:rPr>
              <m:sty m:val="p"/>
            </m:rPr>
            <m:t>⋅</m:t>
          </m:r>
          <m:sSup>
            <m:sSupPr/>
            <m:e>
              <m:r>
                <m:rPr>
                  <m:nor/>
                </m:rPr>
                <m:t xml:space="preserve"> </m:t>
              </m:r>
              <m:r>
                <m:rPr>
                  <m:sty m:val="p"/>
                </m:rPr>
                <m:t>s</m:t>
              </m:r>
            </m:e>
            <m:sup>
              <m:r>
                <m:rPr>
                  <m:sty m:val="p"/>
                </m:rPr>
                <m:t>−</m:t>
              </m:r>
              <m:r>
                <m:rPr>
                  <m:sty m:val="p"/>
                </m:rPr>
                <m:t>1</m:t>
              </m:r>
            </m:sup>
          </m:sSup>
          <m:r>
            <m:rPr>
              <m:sty m:val="p"/>
            </m:rPr>
            <m:t xml:space="preserve"> </m:t>
          </m:r>
          <m:r>
            <m:rPr>
              <m:sty m:val="p"/>
            </m:rPr>
            <m:t>4000</m:t>
          </m:r>
          <m:r>
            <m:rPr>
              <m:nor/>
            </m:rPr>
            <m:t xml:space="preserve"> </m:t>
          </m:r>
          <m:r>
            <m:rPr>
              <m:sty m:val="p"/>
            </m:rPr>
            <m:t>m</m:t>
          </m:r>
          <m:r>
            <m:rPr>
              <m:sty m:val="p"/>
            </m:rPr>
            <m:t>⋅</m:t>
          </m:r>
          <m:sSup>
            <m:sSupPr/>
            <m:e>
              <m:r>
                <m:rPr>
                  <m:nor/>
                </m:rPr>
                <m:t xml:space="preserve"> </m:t>
              </m:r>
              <m:r>
                <m:rPr>
                  <m:sty m:val="p"/>
                </m:rPr>
                <m:t>s</m:t>
              </m:r>
            </m:e>
            <m:sup>
              <m:r>
                <m:rPr>
                  <m:sty m:val="p"/>
                </m:rPr>
                <m:t>−</m:t>
              </m:r>
              <m:r>
                <m:rPr>
                  <m:sty m:val="p"/>
                </m:rPr>
                <m:t>1</m:t>
              </m:r>
            </m:sup>
          </m:sSup>
          <m:r>
            <m:rPr>
              <m:sty m:val="p"/>
            </m:rPr>
            <m:t xml:space="preserve"> </m:t>
          </m:r>
          <m:r>
            <m:rPr>
              <m:sty m:val="p"/>
            </m:rPr>
            <m:t>7500</m:t>
          </m:r>
          <m:r>
            <m:rPr>
              <m:nor/>
            </m:rPr>
            <m:t xml:space="preserve"> </m:t>
          </m:r>
          <m:r>
            <m:rPr>
              <m:sty m:val="p"/>
            </m:rPr>
            <m:t>m</m:t>
          </m:r>
          <m:r>
            <m:rPr>
              <m:sty m:val="p"/>
            </m:rPr>
            <m:t>⋅</m:t>
          </m:r>
          <m:sSup>
            <m:sSupPr/>
            <m:e>
              <m:r>
                <m:rPr>
                  <m:nor/>
                </m:rPr>
                <m:t xml:space="preserve"> </m:t>
              </m:r>
              <m:r>
                <m:rPr>
                  <m:sty m:val="p"/>
                </m:rPr>
                <m:t>s</m:t>
              </m:r>
            </m:e>
            <m:sup>
              <m:r>
                <m:rPr>
                  <m:sty m:val="p"/>
                </m:rPr>
                <m:t>−</m:t>
              </m:r>
              <m:r>
                <m:rPr>
                  <m:sty m:val="p"/>
                </m:rPr>
                <m:t>1</m:t>
              </m:r>
            </m:sup>
          </m:sSup>
        </m:oMath>
      </m:oMathPara>
    </w:p>
    <w:p>
      <w:pPr>
        <w:spacing w:after="220" w:lineRule="auto"/>
      </w:pPr>
      <w:r>
        <w:rPr>
          <w:rFonts w:eastAsia="Georgia" w:cs="Georgia" w:ascii="Georgia" w:hAnsi="Georgia"/>
        </w:rPr>
        <w:t xml:space="preserve">A4. Exprimer l'énergie potentielle </w:t>
      </w:r>
      <m:oMath>
        <m:sSub>
          <m:sSubPr/>
          <m:e>
            <m:r>
              <m:rPr>
                <m:sty m:val="i"/>
              </m:rPr>
              <m:t>E</m:t>
            </m:r>
          </m:e>
          <m:sub>
            <m:r>
              <m:rPr>
                <m:sty m:val="i"/>
              </m:rPr>
              <m:t>p</m:t>
            </m:r>
          </m:sub>
        </m:sSub>
      </m:oMath>
      <w:r>
        <w:rPr>
          <w:rFonts w:eastAsia="Georgia" w:cs="Georgia" w:ascii="Georgia" w:hAnsi="Georgia"/>
        </w:rPr>
        <w:t xml:space="preserve"> du satellite dans le champ de gravité de la terre en fonction de </w:t>
      </w:r>
      <m:oMath>
        <m:r>
          <m:rPr>
            <m:sty m:val="i"/>
          </m:rPr>
          <m:t>G</m:t>
        </m:r>
        <m:r>
          <m:rPr>
            <m:sty m:val="p"/>
          </m:rPr>
          <m:t>,</m:t>
        </m:r>
        <m:sSub>
          <m:sSubPr/>
          <m:e>
            <m:r>
              <m:rPr>
                <m:sty m:val="i"/>
              </m:rPr>
              <m:t>M</m:t>
            </m:r>
          </m:e>
          <m:sub>
            <m:r>
              <m:rPr>
                <m:sty m:val="i"/>
              </m:rPr>
              <m:t>T</m:t>
            </m:r>
          </m:sub>
        </m:sSub>
        <m:r>
          <m:rPr>
            <m:sty m:val="p"/>
          </m:rPr>
          <m:t>,</m:t>
        </m:r>
        <m:sSub>
          <m:sSubPr/>
          <m:e>
            <m:r>
              <m:rPr>
                <m:sty m:val="i"/>
              </m:rPr>
              <m:t>R</m:t>
            </m:r>
          </m:e>
          <m:sub>
            <m:r>
              <m:rPr>
                <m:sty m:val="i"/>
              </m:rPr>
              <m:t>T</m:t>
            </m:r>
          </m:sub>
        </m:sSub>
      </m:oMath>
      <w:r>
        <w:rPr/>
        <w:t xml:space="preserve"> et </w:t>
      </w:r>
      <m:oMath>
        <m:r>
          <m:rPr>
            <m:sty m:val="i"/>
          </m:rPr>
          <m:t>h</m:t>
        </m:r>
      </m:oMath>
      <w:r>
        <w:rPr/>
        <w:t xml:space="preserve">.</w:t>
      </w:r>
    </w:p>
    <w:p>
      <w:pPr>
        <w:spacing w:after="220" w:lineRule="auto"/>
      </w:pPr>
      <w:r>
        <w:rPr>
          <w:rFonts w:eastAsia="Georgia" w:cs="Georgia" w:ascii="Georgia" w:hAnsi="Georgia"/>
        </w:rPr>
        <w:t xml:space="preserve">A5. En déduire la relation suivante, appelée « théorème du viriel »:</w:t>
      </w:r>
    </w:p>
    <w:p>
      <w:pPr>
        <w:spacing w:after="220" w:lineRule="auto"/>
      </w:pPr>
      <m:oMathPara>
        <m:oMath>
          <m:r>
            <m:rPr>
              <m:sty m:val="p"/>
            </m:rPr>
            <m:t>2</m:t>
          </m:r>
          <m:sSub>
            <m:sSubPr/>
            <m:e>
              <m:r>
                <m:rPr>
                  <m:sty m:val="i"/>
                </m:rPr>
                <m:t>E</m:t>
              </m:r>
            </m:e>
            <m:sub>
              <m:r>
                <m:rPr>
                  <m:sty m:val="i"/>
                </m:rPr>
                <m:t>c</m:t>
              </m:r>
            </m:sub>
          </m:sSub>
          <m:r>
            <m:rPr>
              <m:sty m:val="p"/>
            </m:rPr>
            <m:t>+</m:t>
          </m:r>
          <m:sSub>
            <m:sSubPr/>
            <m:e>
              <m:r>
                <m:rPr>
                  <m:sty m:val="i"/>
                </m:rPr>
                <m:t>E</m:t>
              </m:r>
            </m:e>
            <m:sub>
              <m:r>
                <m:rPr>
                  <m:sty m:val="i"/>
                </m:rPr>
                <m:t>p</m:t>
              </m:r>
            </m:sub>
          </m:sSub>
          <m:r>
            <m:rPr>
              <m:sty m:val="p"/>
            </m:rPr>
            <m:t>=</m:t>
          </m:r>
          <m:r>
            <m:rPr>
              <m:sty m:val="p"/>
            </m:rPr>
            <m:t>0</m:t>
          </m:r>
        </m:oMath>
      </m:oMathPara>
    </w:p>
    <w:p>
      <w:pPr>
        <w:spacing w:after="220" w:lineRule="auto"/>
      </w:pPr>
      <w:r>
        <w:rPr>
          <w:rFonts w:eastAsia="Georgia" w:cs="Georgia" w:ascii="Georgia" w:hAnsi="Georgia"/>
        </w:rPr>
        <w:t xml:space="preserve">La Terre est entourée d'une atmosphère qui s'oppose au mouvement du satellite. La force de frottement </w:t>
      </w:r>
      <m:oMath>
        <m:acc>
          <m:accPr>
            <m:chr m:val="⃗"/>
          </m:accPr>
          <m:e>
            <m:r>
              <m:rPr>
                <m:sty m:val="i"/>
              </m:rPr>
              <m:t>f</m:t>
            </m:r>
          </m:e>
        </m:acc>
      </m:oMath>
      <w:r>
        <w:rPr>
          <w:rFonts w:eastAsia="Georgia" w:cs="Georgia" w:ascii="Georgia" w:hAnsi="Georgia"/>
        </w:rPr>
        <w:t xml:space="preserve"> créée par l'atmosphère est proportionnelle au carré de la vitesse </w:t>
      </w:r>
      <m:oMath>
        <m:r>
          <m:rPr>
            <m:sty m:val="i"/>
          </m:rPr>
          <m:t>v</m:t>
        </m:r>
      </m:oMath>
      <w:r>
        <w:rPr/>
        <w:t xml:space="preserve"> du satellite et elle s'exprime par </w:t>
      </w:r>
      <m:oMath>
        <m:acc>
          <m:accPr>
            <m:chr m:val="⃗"/>
          </m:accPr>
          <m:e>
            <m:r>
              <m:rPr>
                <m:sty m:val="i"/>
              </m:rPr>
              <m:t>f</m:t>
            </m:r>
          </m:e>
        </m:acc>
        <m:r>
          <m:rPr>
            <m:sty m:val="p"/>
          </m:rPr>
          <m:t>=</m:t>
        </m:r>
        <m:r>
          <m:rPr>
            <m:sty m:val="p"/>
          </m:rPr>
          <m:t>−</m:t>
        </m:r>
        <m:r>
          <m:rPr>
            <m:sty m:val="i"/>
          </m:rPr>
          <m:t>α</m:t>
        </m:r>
        <m:r>
          <m:rPr>
            <m:sty m:val="i"/>
          </m:rPr>
          <m:t>m</m:t>
        </m:r>
        <m:r>
          <m:rPr>
            <m:sty m:val="i"/>
          </m:rPr>
          <m:t>v</m:t>
        </m:r>
        <m:acc>
          <m:accPr>
            <m:chr m:val="⃗"/>
          </m:accPr>
          <m:e>
            <m:r>
              <m:rPr>
                <m:sty m:val="i"/>
              </m:rPr>
              <m:t>v</m:t>
            </m:r>
          </m:e>
        </m:acc>
      </m:oMath>
      <w:r>
        <w:rPr>
          <w:rFonts w:eastAsia="Georgia" w:cs="Georgia" w:ascii="Georgia" w:hAnsi="Georgia"/>
        </w:rPr>
        <w:t xml:space="preserve">, où </w:t>
      </w:r>
      <m:oMath>
        <m:r>
          <m:rPr>
            <m:sty m:val="i"/>
          </m:rPr>
          <m:t>α</m:t>
        </m:r>
      </m:oMath>
      <w:r>
        <w:rPr/>
        <w:t xml:space="preserve"> est une constante de valeur positive.</w:t>
      </w:r>
    </w:p>
    <w:p>
      <w:pPr>
        <w:spacing w:after="220" w:lineRule="auto"/>
      </w:pPr>
      <w:r>
        <w:rPr>
          <w:rFonts w:eastAsia="Georgia" w:cs="Georgia" w:ascii="Georgia" w:hAnsi="Georgia"/>
        </w:rPr>
        <w:t xml:space="preserve">A6. Déterminer la dimension de </w:t>
      </w:r>
      <m:oMath>
        <m:r>
          <m:rPr>
            <m:sty m:val="i"/>
          </m:rPr>
          <m:t>α</m:t>
        </m:r>
      </m:oMath>
      <w:r>
        <w:rPr/>
        <w:t xml:space="preserve">.</w:t>
      </w:r>
      <w:r>
        <w:rPr/>
        <w:br w:type="textWrapping"/>
      </w:r>
      <w:r>
        <w:rPr>
          <w:rFonts w:eastAsia="Georgia" w:cs="Georgia" w:ascii="Georgia" w:hAnsi="Georgia"/>
        </w:rPr>
        <w:t xml:space="preserve">A7. En considérant que dans ces conditions, le théorème du viriel établi précédemment est toujours valable, exprimer l'énergie mécanique du satellite </w:t>
      </w:r>
      <m:oMath>
        <m:r>
          <m:rPr>
            <m:sty m:val="i"/>
          </m:rPr>
          <m:t>E</m:t>
        </m:r>
      </m:oMath>
      <w:r>
        <w:rPr/>
        <w:t xml:space="preserve"> et la norme de la vitesse </w:t>
      </w:r>
      <m:oMath>
        <m:r>
          <m:rPr>
            <m:sty m:val="i"/>
          </m:rPr>
          <m:t>v</m:t>
        </m:r>
      </m:oMath>
      <w:r>
        <w:rPr/>
        <w:t xml:space="preserve"> en en fonction </w:t>
      </w:r>
      <m:oMath>
        <m:r>
          <m:rPr>
            <m:sty m:val="p"/>
          </m:rPr>
          <m:t>de</m:t>
        </m:r>
        <m:r>
          <m:rPr>
            <m:sty m:val="i"/>
          </m:rPr>
          <m:t>G</m:t>
        </m:r>
        <m:r>
          <m:rPr>
            <m:sty m:val="p"/>
          </m:rPr>
          <m:t>,</m:t>
        </m:r>
        <m:sSub>
          <m:sSubPr/>
          <m:e>
            <m:r>
              <m:rPr>
                <m:sty m:val="i"/>
              </m:rPr>
              <m:t>M</m:t>
            </m:r>
          </m:e>
          <m:sub>
            <m:r>
              <m:rPr>
                <m:sty m:val="i"/>
              </m:rPr>
              <m:t>T</m:t>
            </m:r>
          </m:sub>
        </m:sSub>
        <m:r>
          <m:rPr>
            <m:sty m:val="p"/>
          </m:rPr>
          <m:t>,</m:t>
        </m:r>
        <m:sSub>
          <m:sSubPr/>
          <m:e>
            <m:r>
              <m:rPr>
                <m:sty m:val="i"/>
              </m:rPr>
              <m:t>R</m:t>
            </m:r>
          </m:e>
          <m:sub>
            <m:r>
              <m:rPr>
                <m:sty m:val="i"/>
              </m:rPr>
              <m:t>T</m:t>
            </m:r>
          </m:sub>
        </m:sSub>
      </m:oMath>
      <w:r>
        <w:rPr/>
        <w:t xml:space="preserve"> et </w:t>
      </w:r>
      <m:oMath>
        <m:r>
          <m:rPr>
            <m:sty m:val="i"/>
          </m:rPr>
          <m:t>h</m:t>
        </m:r>
      </m:oMath>
      <w:r>
        <w:rPr/>
        <w:t xml:space="preserve">.</w:t>
      </w:r>
    </w:p>
    <w:p>
      <w:pPr>
        <w:spacing w:after="220" w:lineRule="auto"/>
      </w:pPr>
      <w:r>
        <w:rPr>
          <w:rFonts w:eastAsia="Georgia" w:cs="Georgia" w:ascii="Georgia" w:hAnsi="Georgia"/>
        </w:rPr>
        <w:t xml:space="preserve">A8. À partir d'un théorème énergétique en déduire que </w:t>
      </w:r>
      <m:oMath>
        <m:r>
          <m:rPr>
            <m:sty m:val="i"/>
          </m:rPr>
          <m:t>h</m:t>
        </m:r>
      </m:oMath>
      <w:r>
        <w:rPr>
          <w:rFonts w:eastAsia="Georgia" w:cs="Georgia" w:ascii="Georgia" w:hAnsi="Georgia"/>
        </w:rPr>
        <w:t xml:space="preserve"> vérifie l'équation différentielle suivante :</w:t>
      </w:r>
    </w:p>
    <w:p>
      <w:pPr>
        <w:spacing w:after="220" w:lineRule="auto"/>
      </w:pPr>
      <m:oMathPara>
        <m:oMath>
          <m:f>
            <m:fPr>
              <m:ctrlPr>
                <w:rPr>
                  <w:rFonts w:ascii="Cambria Math" w:hAnsi="Cambria Math"/>
                </w:rPr>
              </m:ctrlPr>
            </m:fPr>
            <m:num>
              <m:r>
                <m:rPr>
                  <m:sty m:val="p"/>
                </m:rPr>
                <m:t>d</m:t>
              </m:r>
              <m:r>
                <m:rPr>
                  <m:sty m:val="i"/>
                </m:rPr>
                <m:t>h</m:t>
              </m:r>
            </m:num>
            <m:den>
              <m:r>
                <m:rPr>
                  <m:nor/>
                </m:rPr>
                <m:t xml:space="preserve"> </m:t>
              </m:r>
              <m:r>
                <m:rPr>
                  <m:sty m:val="p"/>
                </m:rPr>
                <m:t>d</m:t>
              </m:r>
              <m:r>
                <m:rPr>
                  <m:sty m:val="i"/>
                </m:rPr>
                <m:t>t</m:t>
              </m:r>
            </m:den>
          </m:f>
          <m:r>
            <m:rPr>
              <m:sty m:val="p"/>
            </m:rPr>
            <m:t>=</m:t>
          </m:r>
          <m:r>
            <m:rPr>
              <m:sty m:val="p"/>
            </m:rPr>
            <m:t>−</m:t>
          </m:r>
          <m:r>
            <m:rPr>
              <m:sty m:val="p"/>
            </m:rPr>
            <m:t>2</m:t>
          </m:r>
          <m:r>
            <m:rPr>
              <m:sty m:val="i"/>
            </m:rPr>
            <m:t>α</m:t>
          </m:r>
          <m:rad>
            <m:radPr>
              <m:degHide m:val="1"/>
              <m:ctrlPr>
                <w:rPr>
                  <w:rFonts w:ascii="Cambria Math" w:hAnsi="Cambria Math"/>
                </w:rPr>
              </m:ctrlPr>
            </m:radPr>
            <m:deg/>
            <m:e>
              <m:r>
                <m:rPr>
                  <m:sty m:val="i"/>
                </m:rPr>
                <m:t>G</m:t>
              </m:r>
              <m:sSub>
                <m:sSubPr/>
                <m:e>
                  <m:r>
                    <m:rPr>
                      <m:sty m:val="i"/>
                    </m:rPr>
                    <m:t>M</m:t>
                  </m:r>
                </m:e>
                <m:sub>
                  <m:r>
                    <m:rPr>
                      <m:sty m:val="i"/>
                    </m:rPr>
                    <m:t>T</m:t>
                  </m:r>
                </m:sub>
              </m:sSub>
              <m:d>
                <m:dPr>
                  <m:begChr m:val="("/>
                  <m:endChr m:val=")"/>
                  <m:ctrlPr>
                    <w:rPr>
                      <w:rFonts w:ascii="Cambria Math" w:hAnsi="Cambria Math"/>
                    </w:rPr>
                  </m:ctrlPr>
                </m:dPr>
                <m:e>
                  <m:sSub>
                    <m:sSubPr/>
                    <m:e>
                      <m:r>
                        <m:rPr>
                          <m:sty m:val="i"/>
                        </m:rPr>
                        <m:t>R</m:t>
                      </m:r>
                    </m:e>
                    <m:sub>
                      <m:r>
                        <m:rPr>
                          <m:sty m:val="i"/>
                        </m:rPr>
                        <m:t>T</m:t>
                      </m:r>
                    </m:sub>
                  </m:sSub>
                  <m:r>
                    <m:rPr>
                      <m:sty m:val="p"/>
                    </m:rPr>
                    <m:t>+</m:t>
                  </m:r>
                  <m:r>
                    <m:rPr>
                      <m:sty m:val="i"/>
                    </m:rPr>
                    <m:t>h</m:t>
                  </m:r>
                </m:e>
              </m:d>
            </m:e>
          </m:rad>
          <m:r>
            <m:rPr>
              <m:sty m:val="p"/>
            </m:rPr>
            <m:t>.</m:t>
          </m:r>
        </m:oMath>
      </m:oMathPara>
    </w:p>
    <w:p>
      <w:pPr>
        <w:spacing w:after="220" w:lineRule="auto"/>
      </w:pPr>
      <w:r>
        <w:rPr>
          <w:rFonts w:eastAsia="Georgia" w:cs="Georgia" w:ascii="Georgia" w:hAnsi="Georgia"/>
        </w:rPr>
        <w:t xml:space="preserve">A9. Un satellite placé sur une orbite d'altitude </w:t>
      </w:r>
      <m:oMath>
        <m:r>
          <m:rPr>
            <m:sty m:val="i"/>
          </m:rPr>
          <m:t>h</m:t>
        </m:r>
        <m:r>
          <m:rPr>
            <m:sty m:val="p"/>
          </m:rPr>
          <m:t>=</m:t>
        </m:r>
        <m:r>
          <m:rPr>
            <m:sty m:val="p"/>
          </m:rPr>
          <m:t>800</m:t>
        </m:r>
        <m:r>
          <m:rPr>
            <m:nor/>
          </m:rPr>
          <m:t xml:space="preserve"> </m:t>
        </m:r>
        <m:r>
          <m:rPr>
            <m:sty m:val="p"/>
          </m:rPr>
          <m:t>km</m:t>
        </m:r>
      </m:oMath>
      <w:r>
        <w:rPr>
          <w:rFonts w:eastAsia="Georgia" w:cs="Georgia" w:ascii="Georgia" w:hAnsi="Georgia"/>
        </w:rPr>
        <w:t xml:space="preserve"> subit une diminution d'altitude d'environ 1 m par révolution; on suppose que sa vitesse est, en norme, peu affectée au bout d'une révolution. On donne </w:t>
      </w:r>
      <m:oMath>
        <m:rad>
          <m:radPr>
            <m:degHide m:val="1"/>
            <m:ctrlPr>
              <w:rPr>
                <w:rFonts w:ascii="Cambria Math" w:hAnsi="Cambria Math"/>
              </w:rPr>
            </m:ctrlPr>
          </m:radPr>
          <m:deg/>
          <m:e>
            <m:r>
              <m:rPr>
                <m:sty m:val="i"/>
              </m:rPr>
              <m:t>G</m:t>
            </m:r>
            <m:sSub>
              <m:sSubPr/>
              <m:e>
                <m:r>
                  <m:rPr>
                    <m:sty m:val="i"/>
                  </m:rPr>
                  <m:t>M</m:t>
                </m:r>
              </m:e>
              <m:sub>
                <m:r>
                  <m:rPr>
                    <m:sty m:val="i"/>
                  </m:rPr>
                  <m:t>T</m:t>
                </m:r>
              </m:sub>
            </m:sSub>
            <m:d>
              <m:dPr>
                <m:begChr m:val="("/>
                <m:endChr m:val=")"/>
                <m:ctrlPr>
                  <w:rPr>
                    <w:rFonts w:ascii="Cambria Math" w:hAnsi="Cambria Math"/>
                  </w:rPr>
                </m:ctrlPr>
              </m:dPr>
              <m:e>
                <m:sSub>
                  <m:sSubPr/>
                  <m:e>
                    <m:r>
                      <m:rPr>
                        <m:sty m:val="i"/>
                      </m:rPr>
                      <m:t>R</m:t>
                    </m:r>
                  </m:e>
                  <m:sub>
                    <m:r>
                      <m:rPr>
                        <m:sty m:val="i"/>
                      </m:rPr>
                      <m:t>T</m:t>
                    </m:r>
                  </m:sub>
                </m:sSub>
                <m:r>
                  <m:rPr>
                    <m:sty m:val="p"/>
                  </m:rPr>
                  <m:t>+</m:t>
                </m:r>
                <m:r>
                  <m:rPr>
                    <m:sty m:val="i"/>
                  </m:rPr>
                  <m:t>h</m:t>
                </m:r>
              </m:e>
            </m:d>
          </m:e>
        </m:rad>
        <m:r>
          <m:rPr>
            <m:sty m:val="p"/>
          </m:rPr>
          <m:t>≃</m:t>
        </m:r>
        <m:r>
          <m:rPr>
            <m:sty m:val="p"/>
          </m:rPr>
          <m:t>3</m:t>
        </m:r>
        <m:r>
          <m:rPr>
            <m:sty m:val="p"/>
          </m:rPr>
          <m:t>,</m:t>
        </m:r>
        <m:sSup>
          <m:sSupPr/>
          <m:e>
            <m:r>
              <m:rPr>
                <m:sty m:val="p"/>
              </m:rPr>
              <m:t>210</m:t>
            </m:r>
          </m:e>
          <m:sup>
            <m:r>
              <m:rPr>
                <m:sty m:val="p"/>
              </m:rPr>
              <m:t>7</m:t>
            </m:r>
          </m:sup>
        </m:sSup>
        <m:r>
          <m:rPr>
            <m:sty m:val="p"/>
          </m:rPr>
          <m:t>SI</m:t>
        </m:r>
      </m:oMath>
      <w:r>
        <w:rPr/>
        <w:t xml:space="preserve">.</w:t>
      </w:r>
      <w:r>
        <w:rPr/>
        <w:br w:type="textWrapping"/>
      </w:r>
      <w:r>
        <w:rPr>
          <w:rFonts w:eastAsia="Georgia" w:cs="Georgia" w:ascii="Georgia" w:hAnsi="Georgia"/>
        </w:rPr>
        <w:t xml:space="preserve">En déduire un ordre de grandeur de </w:t>
      </w:r>
      <m:oMath>
        <m:r>
          <m:rPr>
            <m:sty m:val="i"/>
          </m:rPr>
          <m:t>α</m:t>
        </m:r>
      </m:oMath>
      <w:r>
        <w:rPr>
          <w:rFonts w:eastAsia="Georgia" w:cs="Georgia" w:ascii="Georgia" w:hAnsi="Georgia"/>
        </w:rPr>
        <w:t xml:space="preserve"> (ne pas s'étonner de la petitesse du résultat). Calculer, avec la même approximation, la perte d'altitude du satellite au bout de 10 ans de fonctionnement. Le fait d'avoir une augmentation de la vitesse en présence d'une force opposée au mouvement est-il paradoxal?</w:t>
      </w:r>
    </w:p>
    <w:p>
      <w:pPr>
        <w:spacing w:after="220" w:lineRule="auto"/>
      </w:pPr>
      <w:r>
        <w:rPr>
          <w:rFonts w:eastAsia="Georgia" w:cs="Georgia" w:ascii="Georgia" w:hAnsi="Georgia"/>
        </w:rPr>
        <w:t xml:space="preserve">A10. D'après les résultats précédents et en considérant le rôle des satellites étudiés, discuter succintement du choix de l'altitude de l'orbite pour ces satellites.</w:t>
      </w:r>
    </w:p>
    <w:p>
      <w:pPr>
        <w:spacing w:line="271" w:before="330" w:lineRule="auto"/>
      </w:pPr>
      <w:r>
        <w:rPr>
          <w:b/>
          <w:sz w:val="42"/>
        </w:rPr>
        <w:t xml:space="preserve">B I Stabilisation de l'orbite d'un satellite</w:t>
      </w:r>
    </w:p>
    <w:p>
      <w:pPr>
        <w:spacing w:after="220" w:lineRule="auto"/>
      </w:pPr>
      <w:r>
        <w:rPr>
          <w:rFonts w:eastAsia="Georgia" w:cs="Georgia" w:ascii="Georgia" w:hAnsi="Georgia"/>
        </w:rPr>
        <w:t xml:space="preserve">La méthode de stabilisation d'altitude par gradient de gravité a été mise en œuvre pour les satellites artificiels afin qu'ils présentent vers la Terre toujours le même côté, et puissent observer la Terre à chaque instant. Elle ne requiert aucune ressource d'énergie embarquée.</w:t>
      </w:r>
    </w:p>
    <w:p>
      <w:pPr>
        <w:spacing w:after="220" w:lineRule="auto"/>
      </w:pPr>
      <w:r>
        <w:rPr>
          <w:rFonts w:eastAsia="Georgia" w:cs="Georgia" w:ascii="Georgia" w:hAnsi="Georgia"/>
        </w:rPr>
        <w:t xml:space="preserve">Modèle : le satellite est constitué de deux points matériels </w:t>
      </w:r>
      <m:oMath>
        <m:sSub>
          <m:sSubPr/>
          <m:e>
            <m:r>
              <m:rPr>
                <m:sty m:val="i"/>
              </m:rPr>
              <m:t>M</m:t>
            </m:r>
          </m:e>
          <m:sub>
            <m:r>
              <m:rPr>
                <m:sty m:val="p"/>
              </m:rPr>
              <m:t>1</m:t>
            </m:r>
          </m:sub>
        </m:sSub>
      </m:oMath>
      <w:r>
        <w:rPr/>
        <w:t xml:space="preserve"> et </w:t>
      </w:r>
      <m:oMath>
        <m:sSub>
          <m:sSubPr/>
          <m:e>
            <m:r>
              <m:rPr>
                <m:sty m:val="i"/>
              </m:rPr>
              <m:t>M</m:t>
            </m:r>
          </m:e>
          <m:sub>
            <m:r>
              <m:rPr>
                <m:sty m:val="p"/>
              </m:rPr>
              <m:t>2</m:t>
            </m:r>
          </m:sub>
        </m:sSub>
      </m:oMath>
      <w:r>
        <w:rPr/>
        <w:t xml:space="preserve"> de masses identiques </w:t>
      </w:r>
      <m:oMath>
        <m:r>
          <m:rPr>
            <m:sty m:val="i"/>
          </m:rPr>
          <m:t>m</m:t>
        </m:r>
        <m:r>
          <m:rPr>
            <m:sty m:val="p"/>
          </m:rPr>
          <m:t>=</m:t>
        </m:r>
        <m:r>
          <m:rPr>
            <m:sty m:val="p"/>
          </m:rPr>
          <m:t>1</m:t>
        </m:r>
        <m:r>
          <m:rPr>
            <m:sty m:val="p"/>
          </m:rPr>
          <m:t>/</m:t>
        </m:r>
        <m:r>
          <m:rPr>
            <m:sty m:val="p"/>
          </m:rPr>
          <m:t>2</m:t>
        </m:r>
        <m:sSub>
          <m:sSubPr/>
          <m:e>
            <m:r>
              <m:rPr>
                <m:sty m:val="i"/>
              </m:rPr>
              <m:t>M</m:t>
            </m:r>
          </m:e>
          <m:sub>
            <m:r>
              <m:rPr>
                <m:sty m:val="i"/>
              </m:rPr>
              <m:t>s</m:t>
            </m:r>
          </m:sub>
        </m:sSub>
      </m:oMath>
      <w:r>
        <w:rPr>
          <w:rFonts w:eastAsia="Georgia" w:cs="Georgia" w:ascii="Georgia" w:hAnsi="Georgia"/>
        </w:rPr>
        <w:t xml:space="preserve"> reliés par une tige rigide de masse nulle et de longueur </w:t>
      </w:r>
      <m:oMath>
        <m:r>
          <m:rPr>
            <m:sty m:val="p"/>
          </m:rPr>
          <m:t>2</m:t>
        </m:r>
        <m:r>
          <m:rPr>
            <m:sty m:val="i"/>
          </m:rPr>
          <m:t>ℓ</m:t>
        </m:r>
      </m:oMath>
      <w:r>
        <w:rPr/>
        <w:t xml:space="preserve">. Le barycentre </w:t>
      </w:r>
      <m:oMath>
        <m:r>
          <m:rPr>
            <m:sty m:val="i"/>
          </m:rPr>
          <m:t>S</m:t>
        </m:r>
      </m:oMath>
      <w:r>
        <w:rPr>
          <w:rFonts w:eastAsia="Georgia" w:cs="Georgia" w:ascii="Georgia" w:hAnsi="Georgia"/>
        </w:rPr>
        <w:t xml:space="preserve"> du satellite décrit autour de la Terre une orbite circulaire de rayon </w:t>
      </w:r>
      <m:oMath>
        <m:sSub>
          <m:sSubPr/>
          <m:e>
            <m:r>
              <m:rPr>
                <m:sty m:val="i"/>
              </m:rPr>
              <m:t>r</m:t>
            </m:r>
          </m:e>
          <m:sub>
            <m:r>
              <m:rPr>
                <m:sty m:val="p"/>
              </m:rPr>
              <m:t>0</m:t>
            </m:r>
          </m:sub>
        </m:sSub>
        <m:r>
          <m:rPr>
            <m:sty m:val="p"/>
          </m:rPr>
          <m:t>=</m:t>
        </m:r>
        <m:sSub>
          <m:sSubPr/>
          <m:e>
            <m:r>
              <m:rPr>
                <m:sty m:val="i"/>
              </m:rPr>
              <m:t>R</m:t>
            </m:r>
          </m:e>
          <m:sub>
            <m:r>
              <m:rPr>
                <m:sty m:val="i"/>
              </m:rPr>
              <m:t>T</m:t>
            </m:r>
          </m:sub>
        </m:sSub>
        <m:r>
          <m:rPr>
            <m:sty m:val="p"/>
          </m:rPr>
          <m:t>+</m:t>
        </m:r>
        <m:r>
          <m:rPr>
            <m:sty m:val="i"/>
          </m:rPr>
          <m:t>h</m:t>
        </m:r>
        <m:d>
          <m:dPr>
            <m:begChr m:val="("/>
            <m:endChr m:val=")"/>
            <m:ctrlPr>
              <w:rPr>
                <w:rFonts w:ascii="Cambria Math" w:hAnsi="Cambria Math"/>
              </w:rPr>
            </m:ctrlPr>
          </m:dPr>
          <m:e>
            <m:r>
              <m:rPr>
                <m:sty m:val="i"/>
              </m:rPr>
              <m:t>ℓ</m:t>
            </m:r>
            <m:r>
              <m:rPr>
                <m:sty m:val="p"/>
              </m:rPr>
              <m:t>≪</m:t>
            </m:r>
            <m:sSub>
              <m:sSubPr/>
              <m:e>
                <m:r>
                  <m:rPr>
                    <m:sty m:val="i"/>
                  </m:rPr>
                  <m:t>r</m:t>
                </m:r>
              </m:e>
              <m:sub>
                <m:r>
                  <m:rPr>
                    <m:sty m:val="p"/>
                  </m:rPr>
                  <m:t>0</m:t>
                </m:r>
              </m:sub>
            </m:sSub>
          </m:e>
        </m:d>
      </m:oMath>
      <w:r>
        <w:rPr>
          <w:rFonts w:eastAsia="Georgia" w:cs="Georgia" w:ascii="Georgia" w:hAnsi="Georgia"/>
        </w:rPr>
        <w:t xml:space="preserve">. Le référentiel géocentrique ( </w:t>
      </w:r>
      <m:oMath>
        <m:r>
          <m:rPr>
            <m:scr m:val="script"/>
          </m:rPr>
          <m:t>R</m:t>
        </m:r>
      </m:oMath>
      <w:r>
        <w:rPr>
          <w:rFonts w:eastAsia="Georgia" w:cs="Georgia" w:ascii="Georgia" w:hAnsi="Georgia"/>
        </w:rPr>
        <w:t xml:space="preserve"> ) lié au repère (Oxyz) est supposé galiléen. Le plan orbital est Oxy. Le référentiel ( </w:t>
      </w:r>
      <m:oMath>
        <m:sSup>
          <m:sSupPr/>
          <m:e>
            <m:r>
              <m:rPr>
                <m:scr m:val="script"/>
              </m:rPr>
              <m:t>R</m:t>
            </m:r>
          </m:e>
          <m:sup>
            <m:r>
              <m:rPr>
                <m:sty m:val="i"/>
              </m:rPr>
              <m:t>′</m:t>
            </m:r>
          </m:sup>
        </m:sSup>
      </m:oMath>
      <w:r>
        <w:rPr>
          <w:rFonts w:eastAsia="Georgia" w:cs="Georgia" w:ascii="Georgia" w:hAnsi="Georgia"/>
        </w:rPr>
        <w:t xml:space="preserve"> ) défini par le repère</w:t>
      </w:r>
      <w:r>
        <w:rPr/>
        <w:br w:type="textWrapping"/>
      </w:r>
      <w:r>
        <w:rPr/>
        <w:t xml:space="preserve">( </w:t>
      </w:r>
      <m:oMath>
        <m:r>
          <m:rPr>
            <m:sty m:val="i"/>
          </m:rPr>
          <m:t>O</m:t>
        </m:r>
        <m:sSup>
          <m:sSupPr/>
          <m:e>
            <m:r>
              <m:rPr>
                <m:sty m:val="i"/>
              </m:rPr>
              <m:t>x</m:t>
            </m:r>
          </m:e>
          <m:sup>
            <m:r>
              <m:rPr>
                <m:sty m:val="i"/>
              </m:rPr>
              <m:t>′</m:t>
            </m:r>
          </m:sup>
        </m:sSup>
        <m:sSup>
          <m:sSupPr/>
          <m:e>
            <m:r>
              <m:rPr>
                <m:sty m:val="i"/>
              </m:rPr>
              <m:t>y</m:t>
            </m:r>
          </m:e>
          <m:sup>
            <m:r>
              <m:rPr>
                <m:sty m:val="i"/>
              </m:rPr>
              <m:t>′</m:t>
            </m:r>
          </m:sup>
        </m:sSup>
        <m:r>
          <m:rPr>
            <m:sty m:val="i"/>
          </m:rPr>
          <m:t>z</m:t>
        </m:r>
      </m:oMath>
      <w:r>
        <w:rPr>
          <w:rFonts w:eastAsia="Georgia" w:cs="Georgia" w:ascii="Georgia" w:hAnsi="Georgia"/>
        </w:rPr>
        <w:t xml:space="preserve"> ) lié au satellite tourne autour de la Terre avec une vitesse angulaire </w:t>
      </w:r>
      <m:oMath>
        <m:r>
          <m:rPr>
            <m:sty m:val="p"/>
          </m:rPr>
          <m:t>Ω</m:t>
        </m:r>
      </m:oMath>
      <w:r>
        <w:rPr/>
        <w:t xml:space="preserve"> (Figure 2). Les points </w:t>
      </w:r>
      <m:oMath>
        <m:sSub>
          <m:sSubPr/>
          <m:e>
            <m:r>
              <m:rPr>
                <m:sty m:val="i"/>
              </m:rPr>
              <m:t>M</m:t>
            </m:r>
          </m:e>
          <m:sub>
            <m:r>
              <m:rPr>
                <m:sty m:val="p"/>
              </m:rPr>
              <m:t>1</m:t>
            </m:r>
          </m:sub>
        </m:sSub>
      </m:oMath>
      <w:r>
        <w:rPr/>
        <w:t xml:space="preserve"> et </w:t>
      </w:r>
      <m:oMath>
        <m:sSub>
          <m:sSubPr/>
          <m:e>
            <m:r>
              <m:rPr>
                <m:sty m:val="i"/>
              </m:rPr>
              <m:t>M</m:t>
            </m:r>
          </m:e>
          <m:sub>
            <m:r>
              <m:rPr>
                <m:sty m:val="p"/>
              </m:rPr>
              <m:t>2</m:t>
            </m:r>
          </m:sub>
        </m:sSub>
      </m:oMath>
      <w:r>
        <w:rPr/>
        <w:t xml:space="preserve"> sont dans le plan orbital : </w:t>
      </w:r>
      <m:oMath>
        <m:acc>
          <m:accPr>
            <m:chr m:val="⃗"/>
          </m:accPr>
          <m:e>
            <m:r>
              <m:rPr>
                <m:sty m:val="i"/>
              </m:rPr>
              <m:t>O</m:t>
            </m:r>
            <m:r>
              <m:rPr>
                <m:sty m:val="i"/>
              </m:rPr>
              <m:t>S</m:t>
            </m:r>
          </m:e>
        </m:acc>
        <m:r>
          <m:rPr>
            <m:sty m:val="p"/>
          </m:rPr>
          <m:t>=</m:t>
        </m:r>
        <m:sSub>
          <m:sSubPr/>
          <m:e>
            <m:r>
              <m:rPr>
                <m:sty m:val="i"/>
              </m:rPr>
              <m:t>r</m:t>
            </m:r>
          </m:e>
          <m:sub>
            <m:r>
              <m:rPr>
                <m:sty m:val="p"/>
              </m:rPr>
              <m:t>0</m:t>
            </m:r>
          </m:sub>
        </m:sSub>
        <m:acc>
          <m:accPr>
            <m:chr m:val="⃗"/>
          </m:accPr>
          <m:e>
            <m:sSub>
              <m:sSubPr/>
              <m:e>
                <m:r>
                  <m:rPr>
                    <m:sty m:val="i"/>
                  </m:rPr>
                  <m:t>u</m:t>
                </m:r>
              </m:e>
              <m:sub>
                <m:sSup>
                  <m:sSupPr/>
                  <m:e>
                    <m:r>
                      <m:rPr>
                        <m:sty m:val="i"/>
                      </m:rPr>
                      <m:t>x</m:t>
                    </m:r>
                  </m:e>
                  <m:sup>
                    <m:r>
                      <m:rPr>
                        <m:sty m:val="i"/>
                      </m:rPr>
                      <m:t>′</m:t>
                    </m:r>
                  </m:sup>
                </m:sSup>
              </m:sub>
            </m:sSub>
          </m:e>
        </m:acc>
        <m:r>
          <m:rPr>
            <m:sty m:val="p"/>
          </m:rPr>
          <m:t>,</m:t>
        </m:r>
        <m:acc>
          <m:accPr>
            <m:chr m:val="⃗"/>
          </m:accPr>
          <m:e>
            <m:r>
              <m:rPr>
                <m:sty m:val="i"/>
              </m:rPr>
              <m:t>O</m:t>
            </m:r>
            <m:sSub>
              <m:sSubPr/>
              <m:e>
                <m:r>
                  <m:rPr>
                    <m:sty m:val="i"/>
                  </m:rPr>
                  <m:t>M</m:t>
                </m:r>
              </m:e>
              <m:sub>
                <m:r>
                  <m:rPr>
                    <m:sty m:val="p"/>
                  </m:rPr>
                  <m:t>1</m:t>
                </m:r>
              </m:sub>
            </m:sSub>
          </m:e>
        </m:acc>
        <m:r>
          <m:rPr>
            <m:sty m:val="p"/>
          </m:rPr>
          <m:t>=</m:t>
        </m:r>
        <m:acc>
          <m:accPr>
            <m:chr m:val="⃗"/>
          </m:accPr>
          <m:e>
            <m:sSub>
              <m:sSubPr/>
              <m:e>
                <m:r>
                  <m:rPr>
                    <m:sty m:val="i"/>
                  </m:rPr>
                  <m:t>r</m:t>
                </m:r>
              </m:e>
              <m:sub>
                <m:r>
                  <m:rPr>
                    <m:sty m:val="p"/>
                  </m:rPr>
                  <m:t>1</m:t>
                </m:r>
              </m:sub>
            </m:sSub>
          </m:e>
        </m:acc>
        <m:r>
          <m:rPr>
            <m:sty m:val="p"/>
          </m:rPr>
          <m:t>=</m:t>
        </m:r>
        <m:sSub>
          <m:sSubPr/>
          <m:e>
            <m:r>
              <m:rPr>
                <m:sty m:val="i"/>
              </m:rPr>
              <m:t>r</m:t>
            </m:r>
          </m:e>
          <m:sub>
            <m:r>
              <m:rPr>
                <m:sty m:val="p"/>
              </m:rPr>
              <m:t>1</m:t>
            </m:r>
          </m:sub>
        </m:sSub>
        <m:acc>
          <m:accPr>
            <m:chr m:val="⃗"/>
          </m:accPr>
          <m:e>
            <m:sSub>
              <m:sSubPr/>
              <m:e>
                <m:r>
                  <m:rPr>
                    <m:sty m:val="i"/>
                  </m:rPr>
                  <m:t>u</m:t>
                </m:r>
              </m:e>
              <m:sub>
                <m:r>
                  <m:rPr>
                    <m:sty m:val="p"/>
                  </m:rPr>
                  <m:t>1</m:t>
                </m:r>
              </m:sub>
            </m:sSub>
          </m:e>
        </m:acc>
        <m:r>
          <m:rPr>
            <m:sty m:val="p"/>
          </m:rPr>
          <m:t>,</m:t>
        </m:r>
        <m:acc>
          <m:accPr>
            <m:chr m:val="⃗"/>
          </m:accPr>
          <m:e>
            <m:r>
              <m:rPr>
                <m:sty m:val="i"/>
              </m:rPr>
              <m:t>O</m:t>
            </m:r>
            <m:sSub>
              <m:sSubPr/>
              <m:e>
                <m:r>
                  <m:rPr>
                    <m:sty m:val="i"/>
                  </m:rPr>
                  <m:t>M</m:t>
                </m:r>
              </m:e>
              <m:sub>
                <m:r>
                  <m:rPr>
                    <m:sty m:val="p"/>
                  </m:rPr>
                  <m:t>2</m:t>
                </m:r>
              </m:sub>
            </m:sSub>
          </m:e>
        </m:acc>
        <m:r>
          <m:rPr>
            <m:sty m:val="p"/>
          </m:rPr>
          <m:t>=</m:t>
        </m:r>
        <m:acc>
          <m:accPr>
            <m:chr m:val="⃗"/>
          </m:accPr>
          <m:e>
            <m:sSub>
              <m:sSubPr/>
              <m:e>
                <m:r>
                  <m:rPr>
                    <m:sty m:val="i"/>
                  </m:rPr>
                  <m:t>r</m:t>
                </m:r>
              </m:e>
              <m:sub>
                <m:r>
                  <m:rPr>
                    <m:sty m:val="p"/>
                  </m:rPr>
                  <m:t>2</m:t>
                </m:r>
              </m:sub>
            </m:sSub>
          </m:e>
        </m:acc>
        <m:r>
          <m:rPr>
            <m:sty m:val="p"/>
          </m:rPr>
          <m:t>=</m:t>
        </m:r>
        <m:sSub>
          <m:sSubPr/>
          <m:e>
            <m:r>
              <m:rPr>
                <m:sty m:val="i"/>
              </m:rPr>
              <m:t>r</m:t>
            </m:r>
          </m:e>
          <m:sub>
            <m:r>
              <m:rPr>
                <m:sty m:val="p"/>
              </m:rPr>
              <m:t>2</m:t>
            </m:r>
          </m:sub>
        </m:sSub>
        <m:acc>
          <m:accPr>
            <m:chr m:val="⃗"/>
          </m:accPr>
          <m:e>
            <m:sSub>
              <m:sSubPr/>
              <m:e>
                <m:r>
                  <m:rPr>
                    <m:sty m:val="i"/>
                  </m:rPr>
                  <m:t>u</m:t>
                </m:r>
              </m:e>
              <m:sub>
                <m:r>
                  <m:rPr>
                    <m:sty m:val="p"/>
                  </m:rPr>
                  <m:t>2</m:t>
                </m:r>
              </m:sub>
            </m:sSub>
          </m:e>
        </m:acc>
      </m:oMath>
      <w:r>
        <w:rPr>
          <w:rFonts w:eastAsia="Georgia" w:cs="Georgia" w:ascii="Georgia" w:hAnsi="Georgia"/>
        </w:rPr>
        <w:t xml:space="preserve">, où </w:t>
      </w:r>
      <m:oMath>
        <m:acc>
          <m:accPr>
            <m:chr m:val="⃗"/>
          </m:accPr>
          <m:e>
            <m:sSub>
              <m:sSubPr/>
              <m:e>
                <m:r>
                  <m:rPr>
                    <m:sty m:val="i"/>
                  </m:rPr>
                  <m:t>u</m:t>
                </m:r>
              </m:e>
              <m:sub>
                <m:sSup>
                  <m:sSupPr/>
                  <m:e>
                    <m:r>
                      <m:rPr>
                        <m:sty m:val="i"/>
                      </m:rPr>
                      <m:t>x</m:t>
                    </m:r>
                  </m:e>
                  <m:sup>
                    <m:r>
                      <m:rPr>
                        <m:sty m:val="i"/>
                      </m:rPr>
                      <m:t>′</m:t>
                    </m:r>
                  </m:sup>
                </m:sSup>
              </m:sub>
            </m:sSub>
          </m:e>
        </m:acc>
        <m:r>
          <m:rPr>
            <m:sty m:val="p"/>
          </m:rPr>
          <m:t>,</m:t>
        </m:r>
        <m:acc>
          <m:accPr>
            <m:chr m:val="⃗"/>
          </m:accPr>
          <m:e>
            <m:sSub>
              <m:sSubPr/>
              <m:e>
                <m:r>
                  <m:rPr>
                    <m:sty m:val="i"/>
                  </m:rPr>
                  <m:t>u</m:t>
                </m:r>
              </m:e>
              <m:sub>
                <m:r>
                  <m:rPr>
                    <m:sty m:val="p"/>
                  </m:rPr>
                  <m:t>1</m:t>
                </m:r>
              </m:sub>
            </m:sSub>
          </m:e>
        </m:acc>
      </m:oMath>
      <w:r>
        <w:rPr/>
        <w:t xml:space="preserve"> et </w:t>
      </w:r>
      <m:oMath>
        <m:acc>
          <m:accPr>
            <m:chr m:val="⃗"/>
          </m:accPr>
          <m:e>
            <m:sSub>
              <m:sSubPr/>
              <m:e>
                <m:r>
                  <m:rPr>
                    <m:sty m:val="i"/>
                  </m:rPr>
                  <m:t>u</m:t>
                </m:r>
              </m:e>
              <m:sub>
                <m:r>
                  <m:rPr>
                    <m:sty m:val="p"/>
                  </m:rPr>
                  <m:t>2</m:t>
                </m:r>
              </m:sub>
            </m:sSub>
          </m:e>
        </m:acc>
      </m:oMath>
      <w:r>
        <w:rPr/>
        <w:t xml:space="preserve"> sont unitaires. On appelle </w:t>
      </w:r>
      <m:oMath>
        <m:r>
          <m:rPr>
            <m:sty m:val="i"/>
          </m:rPr>
          <m:t>θ</m:t>
        </m:r>
      </m:oMath>
      <w:r>
        <w:rPr/>
        <w:t xml:space="preserve"> l'angle de </w:t>
      </w:r>
      <m:oMath>
        <m:sSub>
          <m:sSubPr/>
          <m:e>
            <m:r>
              <m:rPr>
                <m:sty m:val="i"/>
              </m:rPr>
              <m:t>M</m:t>
            </m:r>
          </m:e>
          <m:sub>
            <m:r>
              <m:rPr>
                <m:sty m:val="p"/>
              </m:rPr>
              <m:t>1</m:t>
            </m:r>
          </m:sub>
        </m:sSub>
        <m:sSub>
          <m:sSubPr/>
          <m:e>
            <m:r>
              <m:rPr>
                <m:sty m:val="i"/>
              </m:rPr>
              <m:t>M</m:t>
            </m:r>
          </m:e>
          <m:sub>
            <m:r>
              <m:rPr>
                <m:sty m:val="p"/>
              </m:rPr>
              <m:t>2</m:t>
            </m:r>
          </m:sub>
        </m:sSub>
      </m:oMath>
      <w:r>
        <w:rPr/>
        <w:t xml:space="preserve"> avec l'axe </w:t>
      </w:r>
      <m:oMath>
        <m:r>
          <m:rPr>
            <m:sty m:val="i"/>
          </m:rPr>
          <m:t>O</m:t>
        </m:r>
        <m:sSup>
          <m:sSupPr/>
          <m:e>
            <m:r>
              <m:rPr>
                <m:sty m:val="i"/>
              </m:rPr>
              <m:t>x</m:t>
            </m:r>
          </m:e>
          <m:sup>
            <m:r>
              <m:rPr>
                <m:sty m:val="i"/>
              </m:rPr>
              <m:t>′</m:t>
            </m:r>
          </m:sup>
        </m:sSup>
      </m:oMath>
      <w:r>
        <w:rPr/>
        <w:t xml:space="preserve"> de ( </w:t>
      </w:r>
      <m:oMath>
        <m:sSup>
          <m:sSupPr/>
          <m:e>
            <m:r>
              <m:rPr>
                <m:scr m:val="script"/>
              </m:rPr>
              <m:t>R</m:t>
            </m:r>
          </m:e>
          <m:sup>
            <m:r>
              <m:rPr>
                <m:sty m:val="i"/>
              </m:rPr>
              <m:t>′</m:t>
            </m:r>
          </m:sup>
        </m:sSup>
      </m:oMath>
      <w:r>
        <w:rPr>
          <w:rFonts w:eastAsia="Georgia" w:cs="Georgia" w:ascii="Georgia" w:hAnsi="Georgia"/>
        </w:rPr>
        <w:t xml:space="preserve"> ). On cherche à déterminer les éventuelles positions d'équilibre du satellite dans le référentiel ( </w:t>
      </w:r>
      <m:oMath>
        <m:sSup>
          <m:sSupPr/>
          <m:e>
            <m:r>
              <m:rPr>
                <m:scr m:val="script"/>
              </m:rPr>
              <m:t>R</m:t>
            </m:r>
          </m:e>
          <m:sup>
            <m:r>
              <m:rPr>
                <m:sty m:val="i"/>
              </m:rPr>
              <m:t>′</m:t>
            </m:r>
          </m:sup>
        </m:sSup>
      </m:oMath>
      <w:r>
        <w:rPr>
          <w:rFonts w:eastAsia="Georgia" w:cs="Georgia" w:ascii="Georgia" w:hAnsi="Georgia"/>
        </w:rPr>
        <w:t xml:space="preserve"> ) et leur stabilité. On suppose qu'il n'y a pas de frottements.</w:t>
      </w:r>
    </w:p>
    <w:p>
      <w:pPr>
        <w:spacing w:lineRule="auto"/>
        <w:jc w:val="center"/>
      </w:pPr>
      <w:r>
        <w:rPr/>
        <w:drawing>
          <wp:inline distB="0" distL="0" distR="0" distT="0">
            <wp:extent cx="5486400" cy="5444359"/>
            <wp:effectExtent b="0" l="0" r="0" t="0"/>
            <wp:docPr id="2" name="image-3fbb086232acbcbec953e847683fa4bc3c1e137d.jpg"/>
            <a:graphic>
              <a:graphicData uri="http://schemas.openxmlformats.org/drawingml/2006/picture">
                <pic:pic>
                  <pic:nvPicPr>
                    <pic:cNvPr id="2" name="image-3fbb086232acbcbec953e847683fa4bc3c1e137d.jpg" descr=""/>
                    <pic:cNvPicPr/>
                  </pic:nvPicPr>
                  <pic:blipFill>
                    <a:blip r:embed="rId6" cstate="print"/>
                    <a:srcRect b="0" l="0" r="0" t="0"/>
                    <a:stretch>
                      <a:fillRect/>
                    </a:stretch>
                  </pic:blipFill>
                  <pic:spPr>
                    <a:xfrm>
                      <a:off x="0" y="0"/>
                      <a:ext cx="5486400" cy="5444359"/>
                    </a:xfrm>
                    <a:prstGeom prst="rect"/>
                  </pic:spPr>
                </pic:pic>
              </a:graphicData>
            </a:graphic>
          </wp:inline>
        </w:drawing>
      </w:r>
    </w:p>
    <w:p>
      <w:pPr>
        <w:spacing w:lineRule="auto"/>
      </w:pPr>
      <w:r>
        <w:rPr>
          <w:rFonts w:eastAsia="Georgia" w:cs="Georgia" w:ascii="Georgia" w:hAnsi="Georgia"/>
        </w:rPr>
        <w:t xml:space="preserve">Figure 2 - Le satellite, son référentiel ( </w:t>
      </w:r>
      <m:oMath>
        <m:sSup>
          <m:sSupPr/>
          <m:e>
            <m:r>
              <m:rPr>
                <m:scr m:val="script"/>
              </m:rPr>
              <m:t>R</m:t>
            </m:r>
          </m:e>
          <m:sup>
            <m:r>
              <m:rPr>
                <m:sty m:val="i"/>
              </m:rPr>
              <m:t>′</m:t>
            </m:r>
          </m:sup>
        </m:sSup>
      </m:oMath>
      <w:r>
        <w:rPr>
          <w:rFonts w:eastAsia="Georgia" w:cs="Georgia" w:ascii="Georgia" w:hAnsi="Georgia"/>
        </w:rPr>
        <w:t xml:space="preserve"> ) défini par le repère ( </w:t>
      </w:r>
      <m:oMath>
        <m:r>
          <m:rPr>
            <m:sty m:val="i"/>
          </m:rPr>
          <m:t>O</m:t>
        </m:r>
        <m:sSup>
          <m:sSupPr/>
          <m:e>
            <m:r>
              <m:rPr>
                <m:sty m:val="i"/>
              </m:rPr>
              <m:t>x</m:t>
            </m:r>
          </m:e>
          <m:sup>
            <m:r>
              <m:rPr>
                <m:sty m:val="i"/>
              </m:rPr>
              <m:t>′</m:t>
            </m:r>
          </m:sup>
        </m:sSup>
        <m:sSup>
          <m:sSupPr/>
          <m:e>
            <m:r>
              <m:rPr>
                <m:sty m:val="i"/>
              </m:rPr>
              <m:t>y</m:t>
            </m:r>
          </m:e>
          <m:sup>
            <m:r>
              <m:rPr>
                <m:sty m:val="i"/>
              </m:rPr>
              <m:t>′</m:t>
            </m:r>
          </m:sup>
        </m:sSup>
      </m:oMath>
      <w:r>
        <w:rPr>
          <w:rFonts w:eastAsia="Georgia" w:cs="Georgia" w:ascii="Georgia" w:hAnsi="Georgia"/>
        </w:rPr>
        <w:t xml:space="preserve"> ) et le référentiel ( </w:t>
      </w:r>
      <m:oMath>
        <m:r>
          <m:rPr>
            <m:scr m:val="script"/>
          </m:rPr>
          <m:t>R</m:t>
        </m:r>
      </m:oMath>
      <w:r>
        <w:rPr>
          <w:rFonts w:eastAsia="Georgia" w:cs="Georgia" w:ascii="Georgia" w:hAnsi="Georgia"/>
        </w:rPr>
        <w:t xml:space="preserve"> ) défini par le repère (Oxy).</w:t>
      </w:r>
    </w:p>
    <w:p>
      <w:pPr>
        <w:spacing w:after="220" w:lineRule="auto"/>
      </w:pPr>
      <w:r>
        <w:rPr>
          <w:rFonts w:eastAsia="Georgia" w:cs="Georgia" w:ascii="Georgia" w:hAnsi="Georgia"/>
        </w:rPr>
        <w:t xml:space="preserve">B1. Montrer, en appliquant le théorème de la résultante cinétique à </w:t>
      </w:r>
      <m:oMath>
        <m:r>
          <m:rPr>
            <m:sty m:val="i"/>
          </m:rPr>
          <m:t>S</m:t>
        </m:r>
      </m:oMath>
      <w:r>
        <w:rPr>
          <w:rFonts w:eastAsia="Georgia" w:cs="Georgia" w:ascii="Georgia" w:hAnsi="Georgia"/>
        </w:rPr>
        <w:t xml:space="preserve">, que la troisième loi de Képler est vérifiée, soit</w:t>
      </w:r>
    </w:p>
    <w:p>
      <w:pPr>
        <w:spacing w:after="220" w:lineRule="auto"/>
      </w:pPr>
      <m:oMathPara>
        <m:oMath>
          <m:sSup>
            <m:sSupPr/>
            <m:e>
              <m:r>
                <m:rPr>
                  <m:sty m:val="p"/>
                </m:rPr>
                <m:t>Ω</m:t>
              </m:r>
            </m:e>
            <m:sup>
              <m:r>
                <m:rPr>
                  <m:sty m:val="p"/>
                </m:rPr>
                <m:t>2</m:t>
              </m:r>
            </m:sup>
          </m:sSup>
          <m:r>
            <m:rPr>
              <m:sty m:val="p"/>
            </m:rPr>
            <m:t>=</m:t>
          </m:r>
          <m:f>
            <m:fPr>
              <m:ctrlPr>
                <w:rPr>
                  <w:rFonts w:ascii="Cambria Math" w:hAnsi="Cambria Math"/>
                </w:rPr>
              </m:ctrlPr>
            </m:fPr>
            <m:num>
              <m:r>
                <m:rPr>
                  <m:sty m:val="i"/>
                </m:rPr>
                <m:t>G</m:t>
              </m:r>
              <m:sSub>
                <m:sSubPr/>
                <m:e>
                  <m:r>
                    <m:rPr>
                      <m:sty m:val="i"/>
                    </m:rPr>
                    <m:t>M</m:t>
                  </m:r>
                </m:e>
                <m:sub>
                  <m:r>
                    <m:rPr>
                      <m:sty m:val="i"/>
                    </m:rPr>
                    <m:t>T</m:t>
                  </m:r>
                </m:sub>
              </m:sSub>
            </m:num>
            <m:den>
              <m:sSubSup>
                <m:sSubSupPr/>
                <m:e>
                  <m:r>
                    <m:rPr>
                      <m:sty m:val="i"/>
                    </m:rPr>
                    <m:t>r</m:t>
                  </m:r>
                </m:e>
                <m:sub>
                  <m:r>
                    <m:rPr>
                      <m:sty m:val="p"/>
                    </m:rPr>
                    <m:t>0</m:t>
                  </m:r>
                </m:sub>
                <m:sup>
                  <m:r>
                    <m:rPr>
                      <m:sty m:val="p"/>
                    </m:rPr>
                    <m:t>3</m:t>
                  </m:r>
                </m:sup>
              </m:sSubSup>
            </m:den>
          </m:f>
          <m:r>
            <m:rPr>
              <m:sty m:val="p"/>
            </m:rPr>
            <m:t>.</m:t>
          </m:r>
        </m:oMath>
      </m:oMathPara>
    </w:p>
    <w:p>
      <w:pPr>
        <w:spacing w:after="220" w:lineRule="auto"/>
      </w:pPr>
      <w:r>
        <w:rPr/>
        <w:t xml:space="preserve">B2. Exprimer les forces gravitationelles </w:t>
      </w:r>
      <m:oMath>
        <m:acc>
          <m:accPr>
            <m:chr m:val="⃗"/>
          </m:accPr>
          <m:e>
            <m:sSub>
              <m:sSubPr/>
              <m:e>
                <m:r>
                  <m:rPr>
                    <m:sty m:val="i"/>
                  </m:rPr>
                  <m:t>F</m:t>
                </m:r>
              </m:e>
              <m:sub>
                <m:r>
                  <m:rPr>
                    <m:sty m:val="p"/>
                  </m:rPr>
                  <m:t>1</m:t>
                </m:r>
              </m:sub>
            </m:sSub>
          </m:e>
        </m:acc>
      </m:oMath>
      <w:r>
        <w:rPr/>
        <w:t xml:space="preserve"> et </w:t>
      </w:r>
      <m:oMath>
        <m:acc>
          <m:accPr>
            <m:chr m:val="⃗"/>
          </m:accPr>
          <m:e>
            <m:sSub>
              <m:sSubPr/>
              <m:e>
                <m:r>
                  <m:rPr>
                    <m:sty m:val="i"/>
                  </m:rPr>
                  <m:t>F</m:t>
                </m:r>
              </m:e>
              <m:sub>
                <m:r>
                  <m:rPr>
                    <m:sty m:val="p"/>
                  </m:rPr>
                  <m:t>2</m:t>
                </m:r>
              </m:sub>
            </m:sSub>
          </m:e>
        </m:acc>
      </m:oMath>
      <w:r>
        <w:rPr/>
        <w:t xml:space="preserve"> qui agissent sur </w:t>
      </w:r>
      <m:oMath>
        <m:sSub>
          <m:sSubPr/>
          <m:e>
            <m:r>
              <m:rPr>
                <m:sty m:val="i"/>
              </m:rPr>
              <m:t>M</m:t>
            </m:r>
          </m:e>
          <m:sub>
            <m:r>
              <m:rPr>
                <m:sty m:val="p"/>
              </m:rPr>
              <m:t>1</m:t>
            </m:r>
          </m:sub>
        </m:sSub>
      </m:oMath>
      <w:r>
        <w:rPr/>
        <w:t xml:space="preserve"> et </w:t>
      </w:r>
      <m:oMath>
        <m:sSub>
          <m:sSubPr/>
          <m:e>
            <m:r>
              <m:rPr>
                <m:sty m:val="i"/>
              </m:rPr>
              <m:t>M</m:t>
            </m:r>
          </m:e>
          <m:sub>
            <m:r>
              <m:rPr>
                <m:sty m:val="p"/>
              </m:rPr>
              <m:t>2</m:t>
            </m:r>
          </m:sub>
        </m:sSub>
      </m:oMath>
      <w:r>
        <w:rPr/>
        <w:t xml:space="preserve">.</w:t>
      </w:r>
      <w:r>
        <w:rPr/>
        <w:br w:type="textWrapping"/>
      </w:r>
      <w:r>
        <w:rPr/>
        <w:t xml:space="preserve">B3. Exprimer dans ( </w:t>
      </w:r>
      <m:oMath>
        <m:sSup>
          <m:sSupPr/>
          <m:e>
            <m:r>
              <m:rPr>
                <m:scr m:val="script"/>
              </m:rPr>
              <m:t>R</m:t>
            </m:r>
          </m:e>
          <m:sup>
            <m:r>
              <m:rPr>
                <m:sty m:val="i"/>
              </m:rPr>
              <m:t>′</m:t>
            </m:r>
          </m:sup>
        </m:sSup>
      </m:oMath>
      <w:r>
        <w:rPr>
          <w:rFonts w:eastAsia="Georgia" w:cs="Georgia" w:ascii="Georgia" w:hAnsi="Georgia"/>
        </w:rPr>
        <w:t xml:space="preserve"> ) les forces d'inertie d'entraînement qui agissent sur </w:t>
      </w:r>
      <m:oMath>
        <m:sSub>
          <m:sSubPr/>
          <m:e>
            <m:r>
              <m:rPr>
                <m:sty m:val="i"/>
              </m:rPr>
              <m:t>M</m:t>
            </m:r>
          </m:e>
          <m:sub>
            <m:r>
              <m:rPr>
                <m:sty m:val="p"/>
              </m:rPr>
              <m:t>1</m:t>
            </m:r>
          </m:sub>
        </m:sSub>
      </m:oMath>
      <w:r>
        <w:rPr/>
        <w:t xml:space="preserve"> et </w:t>
      </w:r>
      <m:oMath>
        <m:sSub>
          <m:sSubPr/>
          <m:e>
            <m:r>
              <m:rPr>
                <m:sty m:val="i"/>
              </m:rPr>
              <m:t>M</m:t>
            </m:r>
          </m:e>
          <m:sub>
            <m:r>
              <m:rPr>
                <m:sty m:val="p"/>
              </m:rPr>
              <m:t>2</m:t>
            </m:r>
          </m:sub>
        </m:sSub>
      </m:oMath>
      <w:r>
        <w:rPr/>
        <w:t xml:space="preserve"> en fonction de </w:t>
      </w:r>
      <m:oMath>
        <m:r>
          <m:rPr>
            <m:sty m:val="i"/>
          </m:rPr>
          <m:t>m</m:t>
        </m:r>
        <m:r>
          <m:rPr>
            <m:sty m:val="p"/>
          </m:rPr>
          <m:t>,</m:t>
        </m:r>
        <m:r>
          <m:rPr>
            <m:sty m:val="p"/>
          </m:rPr>
          <m:t>Ω</m:t>
        </m:r>
        <m:r>
          <m:rPr>
            <m:sty m:val="p"/>
          </m:rPr>
          <m:t>,</m:t>
        </m:r>
        <m:acc>
          <m:accPr>
            <m:chr m:val="⃗"/>
          </m:accPr>
          <m:e>
            <m:sSub>
              <m:sSubPr/>
              <m:e>
                <m:r>
                  <m:rPr>
                    <m:sty m:val="i"/>
                  </m:rPr>
                  <m:t>r</m:t>
                </m:r>
              </m:e>
              <m:sub>
                <m:r>
                  <m:rPr>
                    <m:sty m:val="p"/>
                  </m:rPr>
                  <m:t>1</m:t>
                </m:r>
              </m:sub>
            </m:sSub>
          </m:e>
        </m:acc>
      </m:oMath>
      <w:r>
        <w:rPr/>
        <w:t xml:space="preserve"> et </w:t>
      </w:r>
      <m:oMath>
        <m:acc>
          <m:accPr>
            <m:chr m:val="⃗"/>
          </m:accPr>
          <m:e>
            <m:sSub>
              <m:sSubPr/>
              <m:e>
                <m:r>
                  <m:rPr>
                    <m:sty m:val="i"/>
                  </m:rPr>
                  <m:t>r</m:t>
                </m:r>
              </m:e>
              <m:sub>
                <m:r>
                  <m:rPr>
                    <m:sty m:val="p"/>
                  </m:rPr>
                  <m:t>2</m:t>
                </m:r>
              </m:sub>
            </m:sSub>
          </m:e>
        </m:acc>
      </m:oMath>
      <w:r>
        <w:rPr/>
        <w:t xml:space="preserve">. Exprimer dans ( </w:t>
      </w:r>
      <m:oMath>
        <m:sSup>
          <m:sSupPr/>
          <m:e>
            <m:r>
              <m:rPr>
                <m:scr m:val="script"/>
              </m:rPr>
              <m:t>R</m:t>
            </m:r>
          </m:e>
          <m:sup>
            <m:r>
              <m:rPr>
                <m:sty m:val="i"/>
              </m:rPr>
              <m:t>′</m:t>
            </m:r>
          </m:sup>
        </m:sSup>
      </m:oMath>
      <w:r>
        <w:rPr/>
        <w:t xml:space="preserve"> ) les forces d'inertie de Coriolis qui agissent sur </w:t>
      </w:r>
      <m:oMath>
        <m:sSub>
          <m:sSubPr/>
          <m:e>
            <m:r>
              <m:rPr>
                <m:sty m:val="i"/>
              </m:rPr>
              <m:t>M</m:t>
            </m:r>
          </m:e>
          <m:sub>
            <m:r>
              <m:rPr>
                <m:sty m:val="p"/>
              </m:rPr>
              <m:t>1</m:t>
            </m:r>
          </m:sub>
        </m:sSub>
      </m:oMath>
      <w:r>
        <w:rPr/>
        <w:t xml:space="preserve"> et </w:t>
      </w:r>
      <m:oMath>
        <m:sSub>
          <m:sSubPr/>
          <m:e>
            <m:r>
              <m:rPr>
                <m:sty m:val="i"/>
              </m:rPr>
              <m:t>M</m:t>
            </m:r>
          </m:e>
          <m:sub>
            <m:r>
              <m:rPr>
                <m:sty m:val="p"/>
              </m:rPr>
              <m:t>2</m:t>
            </m:r>
          </m:sub>
        </m:sSub>
      </m:oMath>
      <w:r>
        <w:rPr/>
        <w:t xml:space="preserve"> en fonction de </w:t>
      </w:r>
      <m:oMath>
        <m:r>
          <m:rPr>
            <m:sty m:val="i"/>
          </m:rPr>
          <m:t>m</m:t>
        </m:r>
        <m:r>
          <m:rPr>
            <m:sty m:val="p"/>
          </m:rPr>
          <m:t>,</m:t>
        </m:r>
        <m:r>
          <m:rPr>
            <m:sty m:val="p"/>
          </m:rPr>
          <m:t>Ω</m:t>
        </m:r>
        <m:r>
          <m:rPr>
            <m:sty m:val="p"/>
          </m:rPr>
          <m:t>,</m:t>
        </m:r>
        <m:acc>
          <m:accPr>
            <m:chr m:val="⃗"/>
          </m:accPr>
          <m:e>
            <m:r>
              <m:rPr>
                <m:sty m:val="i"/>
              </m:rPr>
              <m:t>S</m:t>
            </m:r>
            <m:sSub>
              <m:sSubPr/>
              <m:e>
                <m:r>
                  <m:rPr>
                    <m:sty m:val="i"/>
                  </m:rPr>
                  <m:t>M</m:t>
                </m:r>
              </m:e>
              <m:sub>
                <m:r>
                  <m:rPr>
                    <m:sty m:val="p"/>
                  </m:rPr>
                  <m:t>1</m:t>
                </m:r>
              </m:sub>
            </m:sSub>
          </m:e>
        </m:acc>
        <m:r>
          <m:rPr>
            <m:sty m:val="p"/>
          </m:rPr>
          <m:t>,</m:t>
        </m:r>
        <m:acc>
          <m:accPr>
            <m:chr m:val="⃗"/>
          </m:accPr>
          <m:e>
            <m:r>
              <m:rPr>
                <m:sty m:val="i"/>
              </m:rPr>
              <m:t>S</m:t>
            </m:r>
            <m:sSub>
              <m:sSubPr/>
              <m:e>
                <m:r>
                  <m:rPr>
                    <m:sty m:val="i"/>
                  </m:rPr>
                  <m:t>M</m:t>
                </m:r>
              </m:e>
              <m:sub>
                <m:r>
                  <m:rPr>
                    <m:sty m:val="p"/>
                  </m:rPr>
                  <m:t>2</m:t>
                </m:r>
              </m:sub>
            </m:sSub>
          </m:e>
        </m:acc>
      </m:oMath>
      <w:r>
        <w:rPr/>
        <w:t xml:space="preserve"> et </w:t>
      </w:r>
      <m:oMath>
        <m:acc>
          <m:accPr>
            <m:chr m:val="˙"/>
          </m:accPr>
          <m:e>
            <m:r>
              <m:rPr>
                <m:sty m:val="i"/>
              </m:rPr>
              <m:t>θ</m:t>
            </m:r>
          </m:e>
        </m:acc>
        <m:r>
          <m:rPr>
            <m:sty m:val="p"/>
          </m:rPr>
          <m:t>=</m:t>
        </m:r>
        <m:f>
          <m:fPr>
            <m:ctrlPr>
              <w:rPr>
                <w:rFonts w:ascii="Cambria Math" w:hAnsi="Cambria Math"/>
              </w:rPr>
            </m:ctrlPr>
          </m:fPr>
          <m:num>
            <m:r>
              <m:rPr>
                <m:sty m:val="p"/>
              </m:rPr>
              <m:t>d</m:t>
            </m:r>
            <m:r>
              <m:rPr>
                <m:sty m:val="i"/>
              </m:rPr>
              <m:t>θ</m:t>
            </m:r>
          </m:num>
          <m:den>
            <m:r>
              <m:rPr>
                <m:sty m:val="p"/>
              </m:rPr>
              <m:t>d</m:t>
            </m:r>
            <m:r>
              <m:rPr>
                <m:sty m:val="i"/>
              </m:rPr>
              <m:t>t</m:t>
            </m:r>
          </m:den>
        </m:f>
      </m:oMath>
      <w:r>
        <w:rPr/>
        <w:t xml:space="preserve">.</w:t>
      </w:r>
      <w:r>
        <w:rPr/>
        <w:br w:type="textWrapping"/>
      </w:r>
      <w:r>
        <w:rPr/>
        <w:t xml:space="preserve">B4. Montrer que dans ( </w:t>
      </w:r>
      <m:oMath>
        <m:sSup>
          <m:sSupPr/>
          <m:e>
            <m:r>
              <m:rPr>
                <m:scr m:val="script"/>
              </m:rPr>
              <m:t>R</m:t>
            </m:r>
          </m:e>
          <m:sup>
            <m:r>
              <m:rPr>
                <m:sty m:val="i"/>
              </m:rPr>
              <m:t>′</m:t>
            </m:r>
          </m:sup>
        </m:sSup>
      </m:oMath>
      <w:r>
        <w:rPr/>
        <w:t xml:space="preserve"> ) le moment des forces d'inertie de Coriolis en </w:t>
      </w:r>
      <m:oMath>
        <m:r>
          <m:rPr>
            <m:sty m:val="i"/>
          </m:rPr>
          <m:t>S</m:t>
        </m:r>
      </m:oMath>
      <w:r>
        <w:rPr/>
        <w:t xml:space="preserve"> est nul.</w:t>
      </w:r>
      <w:r>
        <w:rPr/>
        <w:br w:type="textWrapping"/>
      </w:r>
      <w:r>
        <w:rPr/>
        <w:t xml:space="preserve">B5. Soit </w:t>
      </w:r>
      <m:oMath>
        <m:acc>
          <m:accPr>
            <m:chr m:val="⃗"/>
          </m:accPr>
          <m:e>
            <m:sSub>
              <m:sSubPr/>
              <m:e>
                <m:r>
                  <m:rPr>
                    <m:sty m:val="i"/>
                  </m:rPr>
                  <m:t>R</m:t>
                </m:r>
              </m:e>
              <m:sub>
                <m:r>
                  <m:rPr>
                    <m:sty m:val="p"/>
                  </m:rPr>
                  <m:t>1</m:t>
                </m:r>
              </m:sub>
            </m:sSub>
          </m:e>
        </m:acc>
      </m:oMath>
      <w:r>
        <w:rPr/>
        <w:t xml:space="preserve"> et </w:t>
      </w:r>
      <m:oMath>
        <m:acc>
          <m:accPr>
            <m:chr m:val="⃗"/>
          </m:accPr>
          <m:e>
            <m:sSub>
              <m:sSubPr/>
              <m:e>
                <m:r>
                  <m:rPr>
                    <m:sty m:val="i"/>
                  </m:rPr>
                  <m:t>R</m:t>
                </m:r>
              </m:e>
              <m:sub>
                <m:r>
                  <m:rPr>
                    <m:sty m:val="p"/>
                  </m:rPr>
                  <m:t>2</m:t>
                </m:r>
              </m:sub>
            </m:sSub>
          </m:e>
        </m:acc>
      </m:oMath>
      <w:r>
        <w:rPr>
          <w:rFonts w:eastAsia="Georgia" w:cs="Georgia" w:ascii="Georgia" w:hAnsi="Georgia"/>
        </w:rPr>
        <w:t xml:space="preserve">, les résultantes des forces de gravitation et d'entraînement s'exerçant respectivement sur </w:t>
      </w:r>
      <m:oMath>
        <m:sSub>
          <m:sSubPr/>
          <m:e>
            <m:r>
              <m:rPr>
                <m:sty m:val="i"/>
              </m:rPr>
              <m:t>M</m:t>
            </m:r>
          </m:e>
          <m:sub>
            <m:r>
              <m:rPr>
                <m:sty m:val="p"/>
              </m:rPr>
              <m:t>1</m:t>
            </m:r>
          </m:sub>
        </m:sSub>
      </m:oMath>
      <w:r>
        <w:rPr/>
        <w:t xml:space="preserve"> et </w:t>
      </w:r>
      <m:oMath>
        <m:sSub>
          <m:sSubPr/>
          <m:e>
            <m:r>
              <m:rPr>
                <m:sty m:val="i"/>
              </m:rPr>
              <m:t>M</m:t>
            </m:r>
          </m:e>
          <m:sub>
            <m:r>
              <m:rPr>
                <m:sty m:val="p"/>
              </m:rPr>
              <m:t>2</m:t>
            </m:r>
          </m:sub>
        </m:sSub>
      </m:oMath>
      <w:r>
        <w:rPr/>
        <w:t xml:space="preserve">. Montrer qu'au premier ordre en </w:t>
      </w:r>
      <m:oMath>
        <m:f>
          <m:fPr>
            <m:ctrlPr>
              <w:rPr>
                <w:rFonts w:ascii="Cambria Math" w:hAnsi="Cambria Math"/>
              </w:rPr>
            </m:ctrlPr>
          </m:fPr>
          <m:num>
            <m:r>
              <m:rPr>
                <m:sty m:val="i"/>
              </m:rPr>
              <m:t>ℓ</m:t>
            </m:r>
          </m:num>
          <m:den>
            <m:sSub>
              <m:sSubPr/>
              <m:e>
                <m:r>
                  <m:rPr>
                    <m:sty m:val="i"/>
                  </m:rPr>
                  <m:t>r</m:t>
                </m:r>
              </m:e>
              <m:sub>
                <m:r>
                  <m:rPr>
                    <m:sty m:val="p"/>
                  </m:rPr>
                  <m:t>0</m:t>
                </m:r>
              </m:sub>
            </m:sSub>
          </m:den>
        </m:f>
        <m:r>
          <m:rPr>
            <m:sty m:val="p"/>
          </m:rPr>
          <m:t>,</m:t>
        </m:r>
        <m:acc>
          <m:accPr>
            <m:chr m:val="⃗"/>
          </m:accPr>
          <m:e>
            <m:sSub>
              <m:sSubPr/>
              <m:e>
                <m:r>
                  <m:rPr>
                    <m:sty m:val="i"/>
                  </m:rPr>
                  <m:t>R</m:t>
                </m:r>
              </m:e>
              <m:sub>
                <m:r>
                  <m:rPr>
                    <m:sty m:val="p"/>
                  </m:rPr>
                  <m:t>2</m:t>
                </m:r>
              </m:sub>
            </m:sSub>
          </m:e>
        </m:acc>
        <m:r>
          <m:rPr>
            <m:sty m:val="p"/>
          </m:rPr>
          <m:t>=</m:t>
        </m:r>
        <m:r>
          <m:rPr>
            <m:sty m:val="p"/>
          </m:rPr>
          <m:t>−</m:t>
        </m:r>
        <m:acc>
          <m:accPr>
            <m:chr m:val="⃗"/>
          </m:accPr>
          <m:e>
            <m:sSub>
              <m:sSubPr/>
              <m:e>
                <m:r>
                  <m:rPr>
                    <m:sty m:val="i"/>
                  </m:rPr>
                  <m:t>R</m:t>
                </m:r>
              </m:e>
              <m:sub>
                <m:r>
                  <m:rPr>
                    <m:sty m:val="p"/>
                  </m:rPr>
                  <m:t>1</m:t>
                </m:r>
              </m:sub>
            </m:sSub>
          </m:e>
        </m:acc>
      </m:oMath>
      <w:r>
        <w:rPr/>
        <w:t xml:space="preserve">.</w:t>
      </w:r>
      <w:r>
        <w:rPr/>
        <w:br w:type="textWrapping"/>
      </w:r>
      <w:r>
        <w:rPr>
          <w:rFonts w:eastAsia="Georgia" w:cs="Georgia" w:ascii="Georgia" w:hAnsi="Georgia"/>
        </w:rPr>
        <w:t xml:space="preserve">B6. Établir que dans ( </w:t>
      </w:r>
      <m:oMath>
        <m:sSup>
          <m:sSupPr/>
          <m:e>
            <m:r>
              <m:rPr>
                <m:scr m:val="script"/>
              </m:rPr>
              <m:t>R</m:t>
            </m:r>
          </m:e>
          <m:sup>
            <m:r>
              <m:rPr>
                <m:sty m:val="i"/>
              </m:rPr>
              <m:t>′</m:t>
            </m:r>
          </m:sup>
        </m:sSup>
      </m:oMath>
      <w:r>
        <w:rPr>
          <w:rFonts w:eastAsia="Georgia" w:cs="Georgia" w:ascii="Georgia" w:hAnsi="Georgia"/>
        </w:rPr>
        <w:t xml:space="preserve"> ) le moment résultant calculé en </w:t>
      </w:r>
      <m:oMath>
        <m:r>
          <m:rPr>
            <m:sty m:val="i"/>
          </m:rPr>
          <m:t>S</m:t>
        </m:r>
      </m:oMath>
      <w:r>
        <w:rPr>
          <w:rFonts w:eastAsia="Georgia" w:cs="Georgia" w:ascii="Georgia" w:hAnsi="Georgia"/>
        </w:rPr>
        <w:t xml:space="preserve"> des actions extérieures a pour amplitude, pour </w:t>
      </w:r>
      <m:oMath>
        <m:r>
          <m:rPr>
            <m:sty m:val="i"/>
          </m:rPr>
          <m:t>ℓ</m:t>
        </m:r>
        <m:r>
          <m:rPr>
            <m:sty m:val="p"/>
          </m:rPr>
          <m:t>≪</m:t>
        </m:r>
        <m:sSub>
          <m:sSubPr/>
          <m:e>
            <m:r>
              <m:rPr>
                <m:sty m:val="i"/>
              </m:rPr>
              <m:t>r</m:t>
            </m:r>
          </m:e>
          <m:sub>
            <m:r>
              <m:rPr>
                <m:sty m:val="p"/>
              </m:rPr>
              <m:t>0</m:t>
            </m:r>
          </m:sub>
        </m:sSub>
      </m:oMath>
      <w:r>
        <w:rPr/>
        <w:t xml:space="preserve">,</w:t>
      </w:r>
    </w:p>
    <w:p>
      <w:pPr>
        <w:spacing w:after="220" w:lineRule="auto"/>
      </w:pPr>
      <m:oMathPara>
        <m:oMath>
          <m:sSub>
            <m:sSubPr/>
            <m:e>
              <m:r>
                <m:rPr>
                  <m:sty m:val="p"/>
                </m:rPr>
                <m:t>Γ</m:t>
              </m:r>
            </m:e>
            <m:sub>
              <m:r>
                <m:rPr>
                  <m:sty m:val="i"/>
                </m:rPr>
                <m:t>S</m:t>
              </m:r>
            </m:sub>
          </m:sSub>
          <m:r>
            <m:rPr>
              <m:sty m:val="p"/>
            </m:rPr>
            <m:t>=</m:t>
          </m:r>
          <m:r>
            <m:rPr>
              <m:sty m:val="p"/>
            </m:rPr>
            <m:t>6</m:t>
          </m:r>
          <m:r>
            <m:rPr>
              <m:sty m:val="i"/>
            </m:rPr>
            <m:t>G</m:t>
          </m:r>
          <m:r>
            <m:rPr>
              <m:sty m:val="i"/>
            </m:rPr>
            <m:t>m</m:t>
          </m:r>
          <m:sSub>
            <m:sSubPr/>
            <m:e>
              <m:r>
                <m:rPr>
                  <m:sty m:val="i"/>
                </m:rPr>
                <m:t>M</m:t>
              </m:r>
            </m:e>
            <m:sub>
              <m:r>
                <m:rPr>
                  <m:sty m:val="i"/>
                </m:rPr>
                <m:t>T</m:t>
              </m:r>
            </m:sub>
          </m:sSub>
          <m:f>
            <m:fPr>
              <m:ctrlPr>
                <w:rPr>
                  <w:rFonts w:ascii="Cambria Math" w:hAnsi="Cambria Math"/>
                </w:rPr>
              </m:ctrlPr>
            </m:fPr>
            <m:num>
              <m:sSup>
                <m:sSupPr/>
                <m:e>
                  <m:r>
                    <m:rPr>
                      <m:sty m:val="i"/>
                    </m:rPr>
                    <m:t>ℓ</m:t>
                  </m:r>
                </m:e>
                <m:sup>
                  <m:r>
                    <m:rPr>
                      <m:sty m:val="p"/>
                    </m:rPr>
                    <m:t>2</m:t>
                  </m:r>
                </m:sup>
              </m:sSup>
            </m:num>
            <m:den>
              <m:sSubSup>
                <m:sSubSupPr/>
                <m:e>
                  <m:r>
                    <m:rPr>
                      <m:sty m:val="i"/>
                    </m:rPr>
                    <m:t>r</m:t>
                  </m:r>
                </m:e>
                <m:sub>
                  <m:r>
                    <m:rPr>
                      <m:sty m:val="p"/>
                    </m:rPr>
                    <m:t>0</m:t>
                  </m:r>
                </m:sub>
                <m:sup>
                  <m:r>
                    <m:rPr>
                      <m:sty m:val="p"/>
                    </m:rPr>
                    <m:t>3</m:t>
                  </m:r>
                </m:sup>
              </m:sSubSup>
            </m:den>
          </m:f>
          <m:r>
            <m:rPr>
              <m:sty m:val="p"/>
            </m:rPr>
            <m:t>sin</m:t>
          </m:r>
          <m:r>
            <m:rPr>
              <m:sty m:val="p"/>
            </m:rPr>
            <m:t>⁡</m:t>
          </m:r>
          <m:r>
            <m:rPr>
              <m:sty m:val="p"/>
            </m:rPr>
            <m:t>(</m:t>
          </m:r>
          <m:r>
            <m:rPr>
              <m:sty m:val="i"/>
            </m:rPr>
            <m:t>θ</m:t>
          </m:r>
          <m:r>
            <m:rPr>
              <m:sty m:val="p"/>
            </m:rPr>
            <m:t>)</m:t>
          </m:r>
          <m:r>
            <m:rPr>
              <m:sty m:val="p"/>
            </m:rPr>
            <m:t>cos</m:t>
          </m:r>
          <m:r>
            <m:rPr>
              <m:sty m:val="p"/>
            </m:rPr>
            <m:t>⁡</m:t>
          </m:r>
          <m:r>
            <m:rPr>
              <m:sty m:val="p"/>
            </m:rPr>
            <m:t>(</m:t>
          </m:r>
          <m:r>
            <m:rPr>
              <m:sty m:val="i"/>
            </m:rPr>
            <m:t>θ</m:t>
          </m:r>
          <m:r>
            <m:rPr>
              <m:sty m:val="p"/>
            </m:rPr>
            <m:t>)</m:t>
          </m:r>
          <m:r>
            <m:rPr>
              <m:sty m:val="p"/>
            </m:rPr>
            <m:t>.</m:t>
          </m:r>
        </m:oMath>
      </m:oMathPara>
    </w:p>
    <w:p>
      <w:pPr>
        <w:spacing w:after="220" w:lineRule="auto"/>
      </w:pPr>
      <w:r>
        <w:rPr>
          <w:rFonts w:eastAsia="Georgia" w:cs="Georgia" w:ascii="Georgia" w:hAnsi="Georgia"/>
        </w:rPr>
        <w:t xml:space="preserve">Préciser la direction et le sens de ce moment cinétique.</w:t>
      </w:r>
    </w:p>
    <w:p>
      <w:pPr>
        <w:spacing w:after="220" w:lineRule="auto"/>
      </w:pPr>
      <w:r>
        <w:rPr>
          <w:rFonts w:eastAsia="Georgia" w:cs="Georgia" w:ascii="Georgia" w:hAnsi="Georgia"/>
        </w:rPr>
        <w:t xml:space="preserve">B7. Appliquer le théorème du moment cinétique dans ( </w:t>
      </w:r>
      <m:oMath>
        <m:sSup>
          <m:sSupPr/>
          <m:e>
            <m:r>
              <m:rPr>
                <m:scr m:val="script"/>
              </m:rPr>
              <m:t>R</m:t>
            </m:r>
          </m:e>
          <m:sup>
            <m:r>
              <m:rPr>
                <m:sty m:val="i"/>
              </m:rPr>
              <m:t>′</m:t>
            </m:r>
          </m:sup>
        </m:sSup>
      </m:oMath>
      <w:r>
        <w:rPr>
          <w:rFonts w:eastAsia="Georgia" w:cs="Georgia" w:ascii="Georgia" w:hAnsi="Georgia"/>
        </w:rPr>
        <w:t xml:space="preserve"> ). Établir l'équation différentielle du mouvement. Déterminer les valeurs de </w:t>
      </w:r>
      <m:oMath>
        <m:r>
          <m:rPr>
            <m:sty m:val="i"/>
          </m:rPr>
          <m:t>θ</m:t>
        </m:r>
      </m:oMath>
      <w:r>
        <w:rPr>
          <w:rFonts w:eastAsia="Georgia" w:cs="Georgia" w:ascii="Georgia" w:hAnsi="Georgia"/>
        </w:rPr>
        <w:t xml:space="preserve"> qui correspondent à une position d'équilibre dans ( </w:t>
      </w:r>
      <m:oMath>
        <m:sSup>
          <m:sSupPr/>
          <m:e>
            <m:r>
              <m:rPr>
                <m:scr m:val="script"/>
              </m:rPr>
              <m:t>R</m:t>
            </m:r>
          </m:e>
          <m:sup>
            <m:r>
              <m:rPr>
                <m:sty m:val="i"/>
              </m:rPr>
              <m:t>′</m:t>
            </m:r>
          </m:sup>
        </m:sSup>
      </m:oMath>
      <w:r>
        <w:rPr/>
        <w:t xml:space="preserve"> ).</w:t>
      </w:r>
    </w:p>
    <w:p>
      <w:pPr>
        <w:spacing w:after="220" w:lineRule="auto"/>
      </w:pPr>
      <w:r>
        <w:rPr>
          <w:rFonts w:eastAsia="Georgia" w:cs="Georgia" w:ascii="Georgia" w:hAnsi="Georgia"/>
        </w:rPr>
        <w:t xml:space="preserve">B8. Faire un développement limité de l'équation du mouvement au voisinage de </w:t>
      </w:r>
      <m:oMath>
        <m:r>
          <m:rPr>
            <m:sty m:val="i"/>
          </m:rPr>
          <m:t>θ</m:t>
        </m:r>
        <m:r>
          <m:rPr>
            <m:sty m:val="p"/>
          </m:rPr>
          <m:t>=</m:t>
        </m:r>
        <m:r>
          <m:rPr>
            <m:sty m:val="p"/>
          </m:rPr>
          <m:t>0</m:t>
        </m:r>
      </m:oMath>
      <w:r>
        <w:rPr/>
        <w:t xml:space="preserve">. Montrer que </w:t>
      </w:r>
      <m:oMath>
        <m:r>
          <m:rPr>
            <m:sty m:val="i"/>
          </m:rPr>
          <m:t>θ</m:t>
        </m:r>
        <m:r>
          <m:rPr>
            <m:sty m:val="p"/>
          </m:rPr>
          <m:t>=</m:t>
        </m:r>
        <m:r>
          <m:rPr>
            <m:sty m:val="p"/>
          </m:rPr>
          <m:t>0</m:t>
        </m:r>
      </m:oMath>
      <w:r>
        <w:rPr>
          <w:rFonts w:eastAsia="Georgia" w:cs="Georgia" w:ascii="Georgia" w:hAnsi="Georgia"/>
        </w:rPr>
        <w:t xml:space="preserve"> est une position d'équilibre stable.</w:t>
      </w:r>
    </w:p>
    <w:p>
      <w:pPr>
        <w:spacing w:after="220" w:lineRule="auto"/>
      </w:pPr>
      <w:r>
        <w:rPr>
          <w:rFonts w:eastAsia="Georgia" w:cs="Georgia" w:ascii="Georgia" w:hAnsi="Georgia"/>
        </w:rPr>
        <w:t xml:space="preserve">B9. À partir de la position </w:t>
      </w:r>
      <m:oMath>
        <m:r>
          <m:rPr>
            <m:sty m:val="i"/>
          </m:rPr>
          <m:t>θ</m:t>
        </m:r>
        <m:r>
          <m:rPr>
            <m:sty m:val="p"/>
          </m:rPr>
          <m:t>=</m:t>
        </m:r>
        <m:r>
          <m:rPr>
            <m:sty m:val="p"/>
          </m:rPr>
          <m:t>0</m:t>
        </m:r>
      </m:oMath>
      <w:r>
        <w:rPr>
          <w:rFonts w:eastAsia="Georgia" w:cs="Georgia" w:ascii="Georgia" w:hAnsi="Georgia"/>
        </w:rPr>
        <w:t xml:space="preserve">, le satellite subit une petite perturbation qui l'écarte d'un angle </w:t>
      </w:r>
      <m:oMath>
        <m:sSub>
          <m:sSubPr/>
          <m:e>
            <m:r>
              <m:rPr>
                <m:sty m:val="i"/>
              </m:rPr>
              <m:t>θ</m:t>
            </m:r>
          </m:e>
          <m:sub>
            <m:r>
              <m:rPr>
                <m:sty m:val="p"/>
              </m:rPr>
              <m:t>0</m:t>
            </m:r>
          </m:sub>
        </m:sSub>
      </m:oMath>
      <w:r>
        <w:rPr>
          <w:rFonts w:eastAsia="Georgia" w:cs="Georgia" w:ascii="Georgia" w:hAnsi="Georgia"/>
        </w:rPr>
        <w:t xml:space="preserve">. Calculer la période des oscillations au voisinage de la position d'équilibre, pour un satellite d'altitude </w:t>
      </w:r>
      <m:oMath>
        <m:r>
          <m:rPr>
            <m:sty m:val="i"/>
          </m:rPr>
          <m:t>h</m:t>
        </m:r>
        <m:r>
          <m:rPr>
            <m:sty m:val="p"/>
          </m:rPr>
          <m:t>=</m:t>
        </m:r>
        <m:r>
          <m:rPr>
            <m:sty m:val="p"/>
          </m:rPr>
          <m:t>800</m:t>
        </m:r>
        <m:r>
          <m:rPr>
            <m:nor/>
          </m:rPr>
          <m:t xml:space="preserve"> </m:t>
        </m:r>
        <m:r>
          <m:rPr>
            <m:sty m:val="p"/>
          </m:rPr>
          <m:t>km</m:t>
        </m:r>
      </m:oMath>
      <w:r>
        <w:rPr>
          <w:rFonts w:eastAsia="Georgia" w:cs="Georgia" w:ascii="Georgia" w:hAnsi="Georgia"/>
        </w:rPr>
        <w:t xml:space="preserve">. Comparer cette période avec la période du satellite autour de la Terre.</w:t>
      </w:r>
    </w:p>
    <w:p>
      <w:pPr>
        <w:spacing w:line="271" w:before="330" w:lineRule="auto"/>
      </w:pPr>
      <w:r>
        <w:rPr>
          <w:rFonts w:eastAsia="Georgia" w:cs="Georgia" w:ascii="Georgia" w:hAnsi="Georgia"/>
          <w:b/>
          <w:sz w:val="42"/>
        </w:rPr>
        <w:t xml:space="preserve">DEUXIÈME PARTIE (45 % du barème) Observation de la Terre</w:t>
      </w:r>
    </w:p>
    <w:p>
      <w:pPr>
        <w:spacing w:line="271" w:before="330" w:lineRule="auto"/>
      </w:pPr>
      <w:r>
        <w:rPr>
          <w:rFonts w:eastAsia="Georgia" w:cs="Georgia" w:ascii="Georgia" w:hAnsi="Georgia"/>
          <w:b/>
          <w:sz w:val="42"/>
        </w:rPr>
        <w:t xml:space="preserve">A / SPOT : imagerie haute résolution de la Terre</w:t>
      </w:r>
    </w:p>
    <w:p>
      <w:pPr>
        <w:spacing w:after="220" w:lineRule="auto"/>
      </w:pPr>
      <w:r>
        <w:rPr>
          <w:rFonts w:eastAsia="Georgia" w:cs="Georgia" w:ascii="Georgia" w:hAnsi="Georgia"/>
        </w:rPr>
        <w:t xml:space="preserve">Le télescope du satellite SPOT est une combinaison catadioptrique à miroir sphérique dérivée du télescope de Schmidt-Cassegrain. Cette combinaison a été choisie pour ses performances en résolution et son bon comportement chromatique.</w:t>
      </w:r>
    </w:p>
    <w:p>
      <w:pPr>
        <w:spacing w:line="271" w:before="330" w:lineRule="auto"/>
      </w:pPr>
      <w:r>
        <w:rPr>
          <w:rFonts w:eastAsia="Georgia" w:cs="Georgia" w:ascii="Georgia" w:hAnsi="Georgia"/>
          <w:b/>
          <w:sz w:val="42"/>
        </w:rPr>
        <w:t xml:space="preserve">Préliminaire : les miroirs sphériques</w:t>
      </w:r>
    </w:p>
    <w:p>
      <w:pPr>
        <w:spacing w:after="220" w:lineRule="auto"/>
      </w:pPr>
      <w:r>
        <w:rPr>
          <w:rFonts w:eastAsia="Georgia" w:cs="Georgia" w:ascii="Georgia" w:hAnsi="Georgia"/>
        </w:rPr>
        <w:t xml:space="preserve">A1. Énoncer les conditions qui permettent de réaliser l'approximations de Gauss. Quelle conséquence l'approximation de Gauss a-t-elle sur le stigmatisme et l'aplanétisme?</w:t>
      </w:r>
    </w:p>
    <w:p>
      <w:pPr>
        <w:spacing w:after="220" w:lineRule="auto"/>
      </w:pPr>
      <w:r>
        <w:rPr>
          <w:rFonts w:eastAsia="Georgia" w:cs="Georgia" w:ascii="Georgia" w:hAnsi="Georgia"/>
        </w:rPr>
        <w:t xml:space="preserve">A2. On considère un miroir sphérique convexe de centre </w:t>
      </w:r>
      <m:oMath>
        <m:r>
          <m:rPr>
            <m:sty m:val="i"/>
          </m:rPr>
          <m:t>C</m:t>
        </m:r>
      </m:oMath>
      <w:r>
        <w:rPr/>
        <w:t xml:space="preserve"> et de sommet </w:t>
      </w:r>
      <m:oMath>
        <m:r>
          <m:rPr>
            <m:sty m:val="i"/>
          </m:rPr>
          <m:t>S</m:t>
        </m:r>
      </m:oMath>
      <w:r>
        <w:rPr/>
        <w:t xml:space="preserve">. Un objet </w:t>
      </w:r>
      <m:oMath>
        <m:bar>
          <m:barPr>
            <m:pos m:val="top"/>
          </m:barPr>
          <m:e>
            <m:r>
              <m:rPr>
                <m:sty m:val="i"/>
              </m:rPr>
              <m:t>A</m:t>
            </m:r>
            <m:r>
              <m:rPr>
                <m:sty m:val="i"/>
              </m:rPr>
              <m:t>B</m:t>
            </m:r>
          </m:e>
        </m:bar>
      </m:oMath>
      <w:r>
        <w:rPr>
          <w:rFonts w:eastAsia="Georgia" w:cs="Georgia" w:ascii="Georgia" w:hAnsi="Georgia"/>
        </w:rPr>
        <w:t xml:space="preserve"> assimilable à un segment est placé perpendiculairement à l'axe optique, l'extrémité </w:t>
      </w:r>
      <m:oMath>
        <m:r>
          <m:rPr>
            <m:sty m:val="i"/>
          </m:rPr>
          <m:t>A</m:t>
        </m:r>
      </m:oMath>
      <w:r>
        <w:rPr>
          <w:rFonts w:eastAsia="Georgia" w:cs="Georgia" w:ascii="Georgia" w:hAnsi="Georgia"/>
        </w:rPr>
        <w:t xml:space="preserve"> étant située sur cet axe. Reproduire le schéma de la figure 3 sur votre copie. Placer les foyers objet </w:t>
      </w:r>
      <m:oMath>
        <m:r>
          <m:rPr>
            <m:sty m:val="i"/>
          </m:rPr>
          <m:t>F</m:t>
        </m:r>
      </m:oMath>
      <w:r>
        <w:rPr/>
        <w:t xml:space="preserve"> et images </w:t>
      </w:r>
      <m:oMath>
        <m:sSup>
          <m:sSupPr/>
          <m:e>
            <m:r>
              <m:rPr>
                <m:sty m:val="i"/>
              </m:rPr>
              <m:t>F</m:t>
            </m:r>
          </m:e>
          <m:sup>
            <m:r>
              <m:rPr>
                <m:sty m:val="i"/>
              </m:rPr>
              <m:t>′</m:t>
            </m:r>
          </m:sup>
        </m:sSup>
      </m:oMath>
      <w:r>
        <w:rPr/>
        <w:t xml:space="preserve"> puis construire, dans le cadre de l'approximation de Gauss, l'image </w:t>
      </w:r>
      <m:oMath>
        <m:bar>
          <m:barPr>
            <m:pos m:val="top"/>
          </m:barPr>
          <m:e>
            <m:sSup>
              <m:sSupPr/>
              <m:e>
                <m:r>
                  <m:rPr>
                    <m:sty m:val="i"/>
                  </m:rPr>
                  <m:t>A</m:t>
                </m:r>
              </m:e>
              <m:sup>
                <m:r>
                  <m:rPr>
                    <m:sty m:val="i"/>
                  </m:rPr>
                  <m:t>′</m:t>
                </m:r>
              </m:sup>
            </m:sSup>
            <m:sSup>
              <m:sSupPr/>
              <m:e>
                <m:r>
                  <m:rPr>
                    <m:sty m:val="i"/>
                  </m:rPr>
                  <m:t>B</m:t>
                </m:r>
              </m:e>
              <m:sup>
                <m:r>
                  <m:rPr>
                    <m:sty m:val="i"/>
                  </m:rPr>
                  <m:t>′</m:t>
                </m:r>
              </m:sup>
            </m:sSup>
          </m:e>
        </m:bar>
      </m:oMath>
      <w:r>
        <w:rPr/>
        <w:t xml:space="preserve"> de </w:t>
      </w:r>
      <m:oMath>
        <m:bar>
          <m:barPr>
            <m:pos m:val="top"/>
          </m:barPr>
          <m:e>
            <m:r>
              <m:rPr>
                <m:sty m:val="i"/>
              </m:rPr>
              <m:t>A</m:t>
            </m:r>
            <m:r>
              <m:rPr>
                <m:sty m:val="i"/>
              </m:rPr>
              <m:t>B</m:t>
            </m:r>
          </m:e>
        </m:bar>
      </m:oMath>
      <w:r>
        <w:rPr/>
        <w:t xml:space="preserve">.</w:t>
      </w:r>
    </w:p>
    <w:p>
      <w:pPr>
        <w:spacing w:lineRule="auto"/>
        <w:jc w:val="center"/>
      </w:pPr>
      <w:r>
        <w:rPr/>
        <w:drawing>
          <wp:inline distB="0" distL="0" distR="0" distT="0">
            <wp:extent cx="5486400" cy="1678929"/>
            <wp:effectExtent b="0" l="0" r="0" t="0"/>
            <wp:docPr id="3" name="image-f36d9910e6d1abcbb37e9e767a25c5eec513b8f7.jpg"/>
            <a:graphic>
              <a:graphicData uri="http://schemas.openxmlformats.org/drawingml/2006/picture">
                <pic:pic>
                  <pic:nvPicPr>
                    <pic:cNvPr id="3" name="image-f36d9910e6d1abcbb37e9e767a25c5eec513b8f7.jpg" descr=""/>
                    <pic:cNvPicPr/>
                  </pic:nvPicPr>
                  <pic:blipFill>
                    <a:blip r:embed="rId7" cstate="print"/>
                    <a:srcRect b="0" l="0" r="0" t="0"/>
                    <a:stretch>
                      <a:fillRect/>
                    </a:stretch>
                  </pic:blipFill>
                  <pic:spPr>
                    <a:xfrm>
                      <a:off x="0" y="0"/>
                      <a:ext cx="5486400" cy="1678929"/>
                    </a:xfrm>
                    <a:prstGeom prst="rect"/>
                  </pic:spPr>
                </pic:pic>
              </a:graphicData>
            </a:graphic>
          </wp:inline>
        </w:drawing>
      </w:r>
    </w:p>
    <w:p>
      <w:pPr>
        <w:spacing w:lineRule="auto"/>
      </w:pPr>
      <w:r>
        <w:rPr>
          <w:rFonts w:eastAsia="Georgia" w:cs="Georgia" w:ascii="Georgia" w:hAnsi="Georgia"/>
        </w:rPr>
        <w:t xml:space="preserve">Figure 3 - Tracé de </w:t>
      </w:r>
      <m:oMath>
        <m:r>
          <m:rPr>
            <m:sty m:val="i"/>
          </m:rPr>
          <m:t>F</m:t>
        </m:r>
      </m:oMath>
      <w:r>
        <w:rPr/>
        <w:t xml:space="preserve"> et </w:t>
      </w:r>
      <m:oMath>
        <m:sSup>
          <m:sSupPr/>
          <m:e>
            <m:r>
              <m:rPr>
                <m:sty m:val="i"/>
              </m:rPr>
              <m:t>A</m:t>
            </m:r>
          </m:e>
          <m:sup>
            <m:r>
              <m:rPr>
                <m:sty m:val="i"/>
              </m:rPr>
              <m:t>′</m:t>
            </m:r>
          </m:sup>
        </m:sSup>
        <m:sSup>
          <m:sSupPr/>
          <m:e>
            <m:r>
              <m:rPr>
                <m:sty m:val="i"/>
              </m:rPr>
              <m:t>B</m:t>
            </m:r>
          </m:e>
          <m:sup>
            <m:r>
              <m:rPr>
                <m:sty m:val="i"/>
              </m:rPr>
              <m:t>′</m:t>
            </m:r>
          </m:sup>
        </m:sSup>
      </m:oMath>
      <w:r>
        <w:rPr>
          <w:rFonts w:eastAsia="Georgia" w:cs="Georgia" w:ascii="Georgia" w:hAnsi="Georgia"/>
        </w:rPr>
        <w:t xml:space="preserve"> à réaliser - recopier le schéma sur la copie.</w:t>
      </w:r>
    </w:p>
    <w:p>
      <w:pPr>
        <w:spacing w:after="220" w:lineRule="auto"/>
      </w:pPr>
      <w:r>
        <w:rPr>
          <w:rFonts w:eastAsia="Georgia" w:cs="Georgia" w:ascii="Georgia" w:hAnsi="Georgia"/>
        </w:rPr>
        <w:t xml:space="preserve">A3. Rappeler le formule de conjugaison de Descartes avec origine au sommet, relative aux miroirs sphériques, reliant la position de l'objet </w:t>
      </w:r>
      <m:oMath>
        <m:r>
          <m:rPr>
            <m:sty m:val="i"/>
          </m:rPr>
          <m:t>A</m:t>
        </m:r>
      </m:oMath>
      <w:r>
        <w:rPr>
          <w:rFonts w:eastAsia="Georgia" w:cs="Georgia" w:ascii="Georgia" w:hAnsi="Georgia"/>
        </w:rPr>
        <w:t xml:space="preserve">, à son image </w:t>
      </w:r>
      <m:oMath>
        <m:sSup>
          <m:sSupPr/>
          <m:e>
            <m:r>
              <m:rPr>
                <m:sty m:val="i"/>
              </m:rPr>
              <m:t>A</m:t>
            </m:r>
          </m:e>
          <m:sup>
            <m:r>
              <m:rPr>
                <m:sty m:val="i"/>
              </m:rPr>
              <m:t>′</m:t>
            </m:r>
          </m:sup>
        </m:sSup>
      </m:oMath>
      <w:r>
        <w:rPr/>
        <w:t xml:space="preserve"> et au centre </w:t>
      </w:r>
      <m:oMath>
        <m:r>
          <m:rPr>
            <m:sty m:val="i"/>
          </m:rPr>
          <m:t>C</m:t>
        </m:r>
      </m:oMath>
      <w:r>
        <w:rPr>
          <w:rFonts w:eastAsia="Georgia" w:cs="Georgia" w:ascii="Georgia" w:hAnsi="Georgia"/>
        </w:rPr>
        <w:t xml:space="preserve"> repérés par </w:t>
      </w:r>
      <m:oMath>
        <m:bar>
          <m:barPr>
            <m:pos m:val="top"/>
          </m:barPr>
          <m:e>
            <m:r>
              <m:rPr>
                <m:sty m:val="i"/>
              </m:rPr>
              <m:t>S</m:t>
            </m:r>
            <m:r>
              <m:rPr>
                <m:sty m:val="i"/>
              </m:rPr>
              <m:t>A</m:t>
            </m:r>
          </m:e>
        </m:bar>
        <m:r>
          <m:rPr>
            <m:sty m:val="p"/>
          </m:rPr>
          <m:t>,</m:t>
        </m:r>
        <m:bar>
          <m:barPr>
            <m:pos m:val="top"/>
          </m:barPr>
          <m:e>
            <m:r>
              <m:rPr>
                <m:sty m:val="i"/>
              </m:rPr>
              <m:t>S</m:t>
            </m:r>
            <m:sSup>
              <m:sSupPr/>
              <m:e>
                <m:r>
                  <m:rPr>
                    <m:sty m:val="i"/>
                  </m:rPr>
                  <m:t>A</m:t>
                </m:r>
              </m:e>
              <m:sup>
                <m:r>
                  <m:rPr>
                    <m:sty m:val="i"/>
                  </m:rPr>
                  <m:t>′</m:t>
                </m:r>
              </m:sup>
            </m:sSup>
          </m:e>
        </m:bar>
      </m:oMath>
      <w:r>
        <w:rPr/>
        <w:t xml:space="preserve"> et </w:t>
      </w:r>
      <m:oMath>
        <m:bar>
          <m:barPr>
            <m:pos m:val="top"/>
          </m:barPr>
          <m:e>
            <m:r>
              <m:rPr>
                <m:sty m:val="i"/>
              </m:rPr>
              <m:t>S</m:t>
            </m:r>
            <m:r>
              <m:rPr>
                <m:sty m:val="i"/>
              </m:rPr>
              <m:t>C</m:t>
            </m:r>
          </m:e>
        </m:bar>
      </m:oMath>
      <w:r>
        <w:rPr>
          <w:rFonts w:eastAsia="Georgia" w:cs="Georgia" w:ascii="Georgia" w:hAnsi="Georgia"/>
        </w:rPr>
        <w:t xml:space="preserve">. Rappeler également la formule de grandissement avec origine au sommet.</w:t>
      </w:r>
    </w:p>
    <w:p>
      <w:pPr>
        <w:spacing w:line="271" w:before="330" w:lineRule="auto"/>
      </w:pPr>
      <w:r>
        <w:rPr>
          <w:rFonts w:eastAsia="Georgia" w:cs="Georgia" w:ascii="Georgia" w:hAnsi="Georgia"/>
          <w:b/>
          <w:sz w:val="42"/>
        </w:rPr>
        <w:t xml:space="preserve">Télescope de Schmidt-Cassegrain</w:t>
      </w:r>
    </w:p>
    <w:p>
      <w:pPr>
        <w:spacing w:after="220" w:lineRule="auto"/>
      </w:pPr>
      <w:r>
        <w:rPr>
          <w:rFonts w:eastAsia="Georgia" w:cs="Georgia" w:ascii="Georgia" w:hAnsi="Georgia"/>
        </w:rPr>
        <w:t xml:space="preserve">On considère à présent un modèle de l'objectif du télescope de type Schmidt-Cassegrain utilisé dans les satellites SPOT.</w:t>
      </w:r>
    </w:p>
    <w:p>
      <w:pPr>
        <w:spacing w:after="220" w:lineRule="auto"/>
      </w:pPr>
      <w:r>
        <w:rPr>
          <w:rFonts w:eastAsia="Georgia" w:cs="Georgia" w:ascii="Georgia" w:hAnsi="Georgia"/>
        </w:rPr>
        <w:t xml:space="preserve">Modèle : le télescope comprend deux miroirs sphériques en regard, associés de la manière suivante (Figure 4) :</w:t>
      </w:r>
    </w:p>
    <w:p>
      <w:pPr>
        <w:numPr>
          <w:ilvl w:val="0"/>
          <w:numId w:val="3"/>
        </w:numPr>
        <w:spacing w:lineRule="auto"/>
      </w:pPr>
      <w:r>
        <w:rPr>
          <w:rFonts w:eastAsia="Georgia" w:cs="Georgia" w:ascii="Georgia" w:hAnsi="Georgia"/>
        </w:rPr>
        <w:t xml:space="preserve">un miroir sphérique concave ( </w:t>
      </w:r>
      <m:oMath>
        <m:sSub>
          <m:sSubPr/>
          <m:e>
            <m:r>
              <m:rPr>
                <m:scr m:val="script"/>
              </m:rPr>
              <m:t>M</m:t>
            </m:r>
          </m:e>
          <m:sub>
            <m:r>
              <m:rPr>
                <m:sty m:val="p"/>
              </m:rPr>
              <m:t>1</m:t>
            </m:r>
          </m:sub>
        </m:sSub>
      </m:oMath>
      <w:r>
        <w:rPr>
          <w:rFonts w:eastAsia="Georgia" w:cs="Georgia" w:ascii="Georgia" w:hAnsi="Georgia"/>
        </w:rPr>
        <w:t xml:space="preserve"> ) (plus simple et moins coûteux à fabriquer qu'un miroir parabolique), appelé miroir primaire, de sommet </w:t>
      </w:r>
      <m:oMath>
        <m:sSub>
          <m:sSubPr/>
          <m:e>
            <m:r>
              <m:rPr>
                <m:sty m:val="i"/>
              </m:rPr>
              <m:t>S</m:t>
            </m:r>
          </m:e>
          <m:sub>
            <m:r>
              <m:rPr>
                <m:sty m:val="p"/>
              </m:rPr>
              <m:t>1</m:t>
            </m:r>
          </m:sub>
        </m:sSub>
      </m:oMath>
      <w:r>
        <w:rPr/>
        <w:t xml:space="preserve">, de centre </w:t>
      </w:r>
      <m:oMath>
        <m:sSub>
          <m:sSubPr/>
          <m:e>
            <m:r>
              <m:rPr>
                <m:sty m:val="i"/>
              </m:rPr>
              <m:t>C</m:t>
            </m:r>
          </m:e>
          <m:sub>
            <m:r>
              <m:rPr>
                <m:sty m:val="p"/>
              </m:rPr>
              <m:t>1</m:t>
            </m:r>
          </m:sub>
        </m:sSub>
      </m:oMath>
      <w:r>
        <w:rPr/>
        <w:t xml:space="preserve">, de foyer </w:t>
      </w:r>
      <m:oMath>
        <m:sSub>
          <m:sSubPr/>
          <m:e>
            <m:r>
              <m:rPr>
                <m:sty m:val="i"/>
              </m:rPr>
              <m:t>F</m:t>
            </m:r>
          </m:e>
          <m:sub>
            <m:r>
              <m:rPr>
                <m:sty m:val="p"/>
              </m:rPr>
              <m:t>1</m:t>
            </m:r>
          </m:sub>
        </m:sSub>
      </m:oMath>
      <w:r>
        <w:rPr/>
        <w:t xml:space="preserve"> et de rayon </w:t>
      </w:r>
      <m:oMath>
        <m:sSub>
          <m:sSubPr/>
          <m:e>
            <m:r>
              <m:rPr>
                <m:sty m:val="i"/>
              </m:rPr>
              <m:t>R</m:t>
            </m:r>
          </m:e>
          <m:sub>
            <m:r>
              <m:rPr>
                <m:sty m:val="p"/>
              </m:rPr>
              <m:t>1</m:t>
            </m:r>
          </m:sub>
        </m:sSub>
        <m:r>
          <m:rPr>
            <m:sty m:val="p"/>
          </m:rPr>
          <m:t>=</m:t>
        </m:r>
        <m:bar>
          <m:barPr>
            <m:pos m:val="top"/>
          </m:barPr>
          <m:e>
            <m:sSub>
              <m:sSubPr/>
              <m:e>
                <m:r>
                  <m:rPr>
                    <m:sty m:val="i"/>
                  </m:rPr>
                  <m:t>C</m:t>
                </m:r>
              </m:e>
              <m:sub>
                <m:r>
                  <m:rPr>
                    <m:sty m:val="p"/>
                  </m:rPr>
                  <m:t>1</m:t>
                </m:r>
              </m:sub>
            </m:sSub>
            <m:sSub>
              <m:sSubPr/>
              <m:e>
                <m:r>
                  <m:rPr>
                    <m:sty m:val="i"/>
                  </m:rPr>
                  <m:t>S</m:t>
                </m:r>
              </m:e>
              <m:sub>
                <m:r>
                  <m:rPr>
                    <m:sty m:val="p"/>
                  </m:rPr>
                  <m:t>1</m:t>
                </m:r>
              </m:sub>
            </m:sSub>
          </m:e>
        </m:bar>
      </m:oMath>
      <w:r>
        <w:rPr/>
        <w:t xml:space="preserve">;</w:t>
      </w:r>
    </w:p>
    <w:p>
      <w:pPr>
        <w:numPr>
          <w:ilvl w:val="0"/>
          <w:numId w:val="3"/>
        </w:numPr>
        <w:spacing w:lineRule="auto"/>
      </w:pPr>
      <w:r>
        <w:rPr>
          <w:rFonts w:eastAsia="Georgia" w:cs="Georgia" w:ascii="Georgia" w:hAnsi="Georgia"/>
        </w:rPr>
        <w:t xml:space="preserve">un miroir sphérique convexe ( </w:t>
      </w:r>
      <m:oMath>
        <m:sSub>
          <m:sSubPr/>
          <m:e>
            <m:r>
              <m:rPr>
                <m:scr m:val="script"/>
              </m:rPr>
              <m:t>M</m:t>
            </m:r>
          </m:e>
          <m:sub>
            <m:r>
              <m:rPr>
                <m:sty m:val="p"/>
              </m:rPr>
              <m:t>2</m:t>
            </m:r>
          </m:sub>
        </m:sSub>
      </m:oMath>
      <w:r>
        <w:rPr>
          <w:rFonts w:eastAsia="Georgia" w:cs="Georgia" w:ascii="Georgia" w:hAnsi="Georgia"/>
        </w:rPr>
        <w:t xml:space="preserve"> ) (pour modéliser le miroir hyperbolique), appelé miroir secondaire, de sommet </w:t>
      </w:r>
      <m:oMath>
        <m:sSub>
          <m:sSubPr/>
          <m:e>
            <m:r>
              <m:rPr>
                <m:sty m:val="i"/>
              </m:rPr>
              <m:t>S</m:t>
            </m:r>
          </m:e>
          <m:sub>
            <m:r>
              <m:rPr>
                <m:sty m:val="p"/>
              </m:rPr>
              <m:t>2</m:t>
            </m:r>
          </m:sub>
        </m:sSub>
      </m:oMath>
      <w:r>
        <w:rPr/>
        <w:t xml:space="preserve">, de centre </w:t>
      </w:r>
      <m:oMath>
        <m:sSub>
          <m:sSubPr/>
          <m:e>
            <m:r>
              <m:rPr>
                <m:sty m:val="i"/>
              </m:rPr>
              <m:t>C</m:t>
            </m:r>
          </m:e>
          <m:sub>
            <m:r>
              <m:rPr>
                <m:sty m:val="p"/>
              </m:rPr>
              <m:t>2</m:t>
            </m:r>
          </m:sub>
        </m:sSub>
      </m:oMath>
      <w:r>
        <w:rPr/>
        <w:t xml:space="preserve">, de foyer </w:t>
      </w:r>
      <m:oMath>
        <m:sSub>
          <m:sSubPr/>
          <m:e>
            <m:r>
              <m:rPr>
                <m:sty m:val="i"/>
              </m:rPr>
              <m:t>F</m:t>
            </m:r>
          </m:e>
          <m:sub>
            <m:r>
              <m:rPr>
                <m:sty m:val="p"/>
              </m:rPr>
              <m:t>2</m:t>
            </m:r>
          </m:sub>
        </m:sSub>
      </m:oMath>
      <w:r>
        <w:rPr/>
        <w:t xml:space="preserve"> et de rayon </w:t>
      </w:r>
      <m:oMath>
        <m:sSub>
          <m:sSubPr/>
          <m:e>
            <m:r>
              <m:rPr>
                <m:sty m:val="i"/>
              </m:rPr>
              <m:t>R</m:t>
            </m:r>
          </m:e>
          <m:sub>
            <m:r>
              <m:rPr>
                <m:sty m:val="p"/>
              </m:rPr>
              <m:t>2</m:t>
            </m:r>
          </m:sub>
        </m:sSub>
        <m:r>
          <m:rPr>
            <m:sty m:val="p"/>
          </m:rPr>
          <m:t>=</m:t>
        </m:r>
        <m:bar>
          <m:barPr>
            <m:pos m:val="top"/>
          </m:barPr>
          <m:e>
            <m:sSub>
              <m:sSubPr/>
              <m:e>
                <m:r>
                  <m:rPr>
                    <m:sty m:val="i"/>
                  </m:rPr>
                  <m:t>C</m:t>
                </m:r>
              </m:e>
              <m:sub>
                <m:r>
                  <m:rPr>
                    <m:sty m:val="p"/>
                  </m:rPr>
                  <m:t>2</m:t>
                </m:r>
              </m:sub>
            </m:sSub>
            <m:sSub>
              <m:sSubPr/>
              <m:e>
                <m:r>
                  <m:rPr>
                    <m:sty m:val="i"/>
                  </m:rPr>
                  <m:t>S</m:t>
                </m:r>
              </m:e>
              <m:sub>
                <m:r>
                  <m:rPr>
                    <m:sty m:val="p"/>
                  </m:rPr>
                  <m:t>2</m:t>
                </m:r>
              </m:sub>
            </m:sSub>
          </m:e>
        </m:bar>
      </m:oMath>
      <w:r>
        <w:rPr/>
        <w:t xml:space="preserve">.</w:t>
      </w:r>
    </w:p>
    <w:p>
      <w:pPr>
        <w:spacing w:lineRule="auto"/>
        <w:jc w:val="center"/>
      </w:pPr>
      <w:r>
        <w:rPr/>
        <w:drawing>
          <wp:inline distB="0" distL="0" distR="0" distT="0">
            <wp:extent cx="5486400" cy="2601647"/>
            <wp:effectExtent b="0" l="0" r="0" t="0"/>
            <wp:docPr id="4" name="image-a29015d9153b053cc42601c4b08daa7c118756f8.jpg"/>
            <a:graphic>
              <a:graphicData uri="http://schemas.openxmlformats.org/drawingml/2006/picture">
                <pic:pic>
                  <pic:nvPicPr>
                    <pic:cNvPr id="4" name="image-a29015d9153b053cc42601c4b08daa7c118756f8.jpg" descr=""/>
                    <pic:cNvPicPr/>
                  </pic:nvPicPr>
                  <pic:blipFill>
                    <a:blip r:embed="rId8" cstate="print"/>
                    <a:srcRect b="0" l="0" r="0" t="0"/>
                    <a:stretch>
                      <a:fillRect/>
                    </a:stretch>
                  </pic:blipFill>
                  <pic:spPr>
                    <a:xfrm>
                      <a:off x="0" y="0"/>
                      <a:ext cx="5486400" cy="2601647"/>
                    </a:xfrm>
                    <a:prstGeom prst="rect"/>
                  </pic:spPr>
                </pic:pic>
              </a:graphicData>
            </a:graphic>
          </wp:inline>
        </w:drawing>
      </w:r>
    </w:p>
    <w:p>
      <w:pPr>
        <w:spacing w:lineRule="auto"/>
      </w:pPr>
      <w:r>
        <w:rPr>
          <w:rFonts w:eastAsia="Georgia" w:cs="Georgia" w:ascii="Georgia" w:hAnsi="Georgia"/>
        </w:rPr>
        <w:t xml:space="preserve">Figure 4 - Schéma de principe d'un télescope type Schmidt-Cassegrain.</w:t>
      </w:r>
    </w:p>
    <w:p>
      <w:pPr>
        <w:spacing w:after="220" w:lineRule="auto"/>
      </w:pPr>
      <w:r>
        <w:rPr/>
        <w:t xml:space="preserve">Le miroir ( </w:t>
      </w:r>
      <m:oMath>
        <m:sSub>
          <m:sSubPr/>
          <m:e>
            <m:r>
              <m:rPr>
                <m:scr m:val="script"/>
              </m:rPr>
              <m:t>M</m:t>
            </m:r>
          </m:e>
          <m:sub>
            <m:r>
              <m:rPr>
                <m:sty m:val="p"/>
              </m:rPr>
              <m:t>1</m:t>
            </m:r>
          </m:sub>
        </m:sSub>
      </m:oMath>
      <w:r>
        <w:rPr>
          <w:rFonts w:eastAsia="Georgia" w:cs="Georgia" w:ascii="Georgia" w:hAnsi="Georgia"/>
        </w:rPr>
        <w:t xml:space="preserve"> ) comprend une petite ouverture centrée en </w:t>
      </w:r>
      <m:oMath>
        <m:sSub>
          <m:sSubPr/>
          <m:e>
            <m:r>
              <m:rPr>
                <m:sty m:val="i"/>
              </m:rPr>
              <m:t>S</m:t>
            </m:r>
          </m:e>
          <m:sub>
            <m:r>
              <m:rPr>
                <m:sty m:val="p"/>
              </m:rPr>
              <m:t>1</m:t>
            </m:r>
          </m:sub>
        </m:sSub>
      </m:oMath>
      <w:r>
        <w:rPr>
          <w:rFonts w:eastAsia="Georgia" w:cs="Georgia" w:ascii="Georgia" w:hAnsi="Georgia"/>
        </w:rPr>
        <w:t xml:space="preserve"> pour permettre le passage de la lumière après réflexion sur ( </w:t>
      </w:r>
      <m:oMath>
        <m:sSub>
          <m:sSubPr/>
          <m:e>
            <m:r>
              <m:rPr>
                <m:scr m:val="script"/>
              </m:rPr>
              <m:t>M</m:t>
            </m:r>
          </m:e>
          <m:sub>
            <m:r>
              <m:rPr>
                <m:sty m:val="p"/>
              </m:rPr>
              <m:t>1</m:t>
            </m:r>
          </m:sub>
        </m:sSub>
      </m:oMath>
      <w:r>
        <w:rPr/>
        <w:t xml:space="preserve"> ) puis sur ( </w:t>
      </w:r>
      <m:oMath>
        <m:sSub>
          <m:sSubPr/>
          <m:e>
            <m:r>
              <m:rPr>
                <m:scr m:val="script"/>
              </m:rPr>
              <m:t>M</m:t>
            </m:r>
          </m:e>
          <m:sub>
            <m:r>
              <m:rPr>
                <m:sty m:val="p"/>
              </m:rPr>
              <m:t>2</m:t>
            </m:r>
          </m:sub>
        </m:sSub>
      </m:oMath>
      <w:r>
        <w:rPr/>
        <w:t xml:space="preserve"> ). Le miroir ( </w:t>
      </w:r>
      <m:oMath>
        <m:sSub>
          <m:sSubPr/>
          <m:e>
            <m:r>
              <m:rPr>
                <m:scr m:val="script"/>
              </m:rPr>
              <m:t>M</m:t>
            </m:r>
          </m:e>
          <m:sub>
            <m:r>
              <m:rPr>
                <m:sty m:val="p"/>
              </m:rPr>
              <m:t>2</m:t>
            </m:r>
          </m:sub>
        </m:sSub>
      </m:oMath>
      <w:r>
        <w:rPr>
          <w:rFonts w:eastAsia="Georgia" w:cs="Georgia" w:ascii="Georgia" w:hAnsi="Georgia"/>
        </w:rPr>
        <w:t xml:space="preserve"> ) est de petite dimension, afin de ne pas obstruer le passage de la lumière tombant sur le miroir primaire. On considérera que les miroirs sont utilisés dans les conditions de Gauss.</w:t>
      </w:r>
    </w:p>
    <w:p>
      <w:pPr>
        <w:spacing w:after="220" w:lineRule="auto"/>
      </w:pPr>
      <w:r>
        <w:rPr>
          <w:rFonts w:eastAsia="Georgia" w:cs="Georgia" w:ascii="Georgia" w:hAnsi="Georgia"/>
        </w:rPr>
        <w:t xml:space="preserve">On observe à travers ce télescope un objet </w:t>
      </w:r>
      <m:oMath>
        <m:bar>
          <m:barPr>
            <m:pos m:val="top"/>
          </m:barPr>
          <m:e>
            <m:r>
              <m:rPr>
                <m:sty m:val="i"/>
              </m:rPr>
              <m:t>A</m:t>
            </m:r>
            <m:r>
              <m:rPr>
                <m:sty m:val="i"/>
              </m:rPr>
              <m:t>B</m:t>
            </m:r>
          </m:e>
        </m:bar>
      </m:oMath>
      <w:r>
        <w:rPr>
          <w:rFonts w:eastAsia="Georgia" w:cs="Georgia" w:ascii="Georgia" w:hAnsi="Georgia"/>
        </w:rPr>
        <w:t xml:space="preserve">, situé sur Terre à une distance </w:t>
      </w:r>
      <m:oMath>
        <m:r>
          <m:rPr>
            <m:sty m:val="i"/>
          </m:rPr>
          <m:t>h</m:t>
        </m:r>
        <m:r>
          <m:rPr>
            <m:sty m:val="p"/>
          </m:rPr>
          <m:t>=</m:t>
        </m:r>
        <m:r>
          <m:rPr>
            <m:sty m:val="p"/>
          </m:rPr>
          <m:t>800</m:t>
        </m:r>
        <m:r>
          <m:rPr>
            <m:nor/>
          </m:rPr>
          <m:t xml:space="preserve"> </m:t>
        </m:r>
        <m:r>
          <m:rPr>
            <m:sty m:val="p"/>
          </m:rPr>
          <m:t>km</m:t>
        </m:r>
      </m:oMath>
      <w:r>
        <w:rPr/>
        <w:t xml:space="preserve"> du miroir ( </w:t>
      </w:r>
      <m:oMath>
        <m:sSub>
          <m:sSubPr/>
          <m:e>
            <m:r>
              <m:rPr>
                <m:scr m:val="script"/>
              </m:rPr>
              <m:t>M</m:t>
            </m:r>
          </m:e>
          <m:sub>
            <m:r>
              <m:rPr>
                <m:sty m:val="p"/>
              </m:rPr>
              <m:t>1</m:t>
            </m:r>
          </m:sub>
        </m:sSub>
      </m:oMath>
      <w:r>
        <w:rPr>
          <w:rFonts w:eastAsia="Georgia" w:cs="Georgia" w:ascii="Georgia" w:hAnsi="Georgia"/>
        </w:rPr>
        <w:t xml:space="preserve"> ). A est située sur l'axe optique. L'objet étant très éloigné les rayons issus de </w:t>
      </w:r>
      <m:oMath>
        <m:r>
          <m:rPr>
            <m:sty m:val="i"/>
          </m:rPr>
          <m:t>B</m:t>
        </m:r>
      </m:oMath>
      <w:r>
        <w:rPr/>
        <w:t xml:space="preserve"> qui atteignent le miroir ( </w:t>
      </w:r>
      <m:oMath>
        <m:sSub>
          <m:sSubPr/>
          <m:e>
            <m:r>
              <m:rPr>
                <m:scr m:val="script"/>
              </m:rPr>
              <m:t>M</m:t>
            </m:r>
          </m:e>
          <m:sub>
            <m:r>
              <m:rPr>
                <m:sty m:val="p"/>
              </m:rPr>
              <m:t>1</m:t>
            </m:r>
          </m:sub>
        </m:sSub>
      </m:oMath>
      <w:r>
        <w:rPr>
          <w:rFonts w:eastAsia="Georgia" w:cs="Georgia" w:ascii="Georgia" w:hAnsi="Georgia"/>
        </w:rPr>
        <w:t xml:space="preserve"> ) sont quasiment parallèles et forment avec l'axe optique l'angle </w:t>
      </w:r>
      <m:oMath>
        <m:r>
          <m:rPr>
            <m:sty m:val="i"/>
          </m:rPr>
          <m:t>α</m:t>
        </m:r>
      </m:oMath>
      <w:r>
        <w:rPr>
          <w:rFonts w:eastAsia="Georgia" w:cs="Georgia" w:ascii="Georgia" w:hAnsi="Georgia"/>
        </w:rPr>
        <w:t xml:space="preserve">. Après réflexion sur ( </w:t>
      </w:r>
      <m:oMath>
        <m:sSub>
          <m:sSubPr/>
          <m:e>
            <m:r>
              <m:rPr>
                <m:scr m:val="script"/>
              </m:rPr>
              <m:t>M</m:t>
            </m:r>
          </m:e>
          <m:sub>
            <m:r>
              <m:rPr>
                <m:sty m:val="p"/>
              </m:rPr>
              <m:t>1</m:t>
            </m:r>
          </m:sub>
        </m:sSub>
      </m:oMath>
      <w:r>
        <w:rPr>
          <w:rFonts w:eastAsia="Georgia" w:cs="Georgia" w:ascii="Georgia" w:hAnsi="Georgia"/>
        </w:rPr>
        <w:t xml:space="preserve"> ), ces rayons se réfléchissent sur ( </w:t>
      </w:r>
      <m:oMath>
        <m:sSub>
          <m:sSubPr/>
          <m:e>
            <m:r>
              <m:rPr>
                <m:scr m:val="script"/>
              </m:rPr>
              <m:t>M</m:t>
            </m:r>
          </m:e>
          <m:sub>
            <m:r>
              <m:rPr>
                <m:sty m:val="p"/>
              </m:rPr>
              <m:t>2</m:t>
            </m:r>
          </m:sub>
        </m:sSub>
      </m:oMath>
      <w:r>
        <w:rPr/>
        <w:t xml:space="preserve"> ) et forment une image finale </w:t>
      </w:r>
      <m:oMath>
        <m:bar>
          <m:barPr>
            <m:pos m:val="top"/>
          </m:barPr>
          <m:e>
            <m:sSup>
              <m:sSupPr/>
              <m:e>
                <m:r>
                  <m:rPr>
                    <m:sty m:val="i"/>
                  </m:rPr>
                  <m:t>A</m:t>
                </m:r>
              </m:e>
              <m:sup>
                <m:r>
                  <m:rPr>
                    <m:sty m:val="i"/>
                  </m:rPr>
                  <m:t>′</m:t>
                </m:r>
                <m:r>
                  <m:rPr>
                    <m:sty m:val="i"/>
                  </m:rPr>
                  <m:t>′</m:t>
                </m:r>
              </m:sup>
            </m:sSup>
            <m:sSup>
              <m:sSupPr/>
              <m:e>
                <m:r>
                  <m:rPr>
                    <m:sty m:val="i"/>
                  </m:rPr>
                  <m:t>B</m:t>
                </m:r>
              </m:e>
              <m:sup>
                <m:r>
                  <m:rPr>
                    <m:sty m:val="i"/>
                  </m:rPr>
                  <m:t>′</m:t>
                </m:r>
                <m:r>
                  <m:rPr>
                    <m:sty m:val="i"/>
                  </m:rPr>
                  <m:t>′</m:t>
                </m:r>
              </m:sup>
            </m:sSup>
          </m:e>
        </m:bar>
      </m:oMath>
      <w:r>
        <w:rPr>
          <w:rFonts w:eastAsia="Georgia" w:cs="Georgia" w:ascii="Georgia" w:hAnsi="Georgia"/>
        </w:rPr>
        <w:t xml:space="preserve"> située derrière ( </w:t>
      </w:r>
      <m:oMath>
        <m:sSub>
          <m:sSubPr/>
          <m:e>
            <m:r>
              <m:rPr>
                <m:scr m:val="script"/>
              </m:rPr>
              <m:t>M</m:t>
            </m:r>
          </m:e>
          <m:sub>
            <m:r>
              <m:rPr>
                <m:sty m:val="p"/>
              </m:rPr>
              <m:t>1</m:t>
            </m:r>
          </m:sub>
        </m:sSub>
      </m:oMath>
      <w:r>
        <w:rPr/>
        <w:t xml:space="preserve"> ).</w:t>
      </w:r>
    </w:p>
    <w:p>
      <w:pPr>
        <w:spacing w:after="220" w:lineRule="auto"/>
      </w:pPr>
      <w:r>
        <w:rPr>
          <w:rFonts w:eastAsia="Georgia" w:cs="Georgia" w:ascii="Georgia" w:hAnsi="Georgia"/>
        </w:rPr>
        <w:t xml:space="preserve">A4. Où se situe l'image intermédiaire </w:t>
      </w:r>
      <m:oMath>
        <m:bar>
          <m:barPr>
            <m:pos m:val="top"/>
          </m:barPr>
          <m:e>
            <m:sSup>
              <m:sSupPr/>
              <m:e>
                <m:r>
                  <m:rPr>
                    <m:sty m:val="i"/>
                  </m:rPr>
                  <m:t>A</m:t>
                </m:r>
              </m:e>
              <m:sup>
                <m:r>
                  <m:rPr>
                    <m:sty m:val="i"/>
                  </m:rPr>
                  <m:t>′</m:t>
                </m:r>
              </m:sup>
            </m:sSup>
            <m:sSup>
              <m:sSupPr/>
              <m:e>
                <m:r>
                  <m:rPr>
                    <m:sty m:val="i"/>
                  </m:rPr>
                  <m:t>B</m:t>
                </m:r>
              </m:e>
              <m:sup>
                <m:r>
                  <m:rPr>
                    <m:sty m:val="i"/>
                  </m:rPr>
                  <m:t>′</m:t>
                </m:r>
              </m:sup>
            </m:sSup>
          </m:e>
        </m:bar>
      </m:oMath>
      <w:r>
        <w:rPr/>
        <w:t xml:space="preserve"> ?</w:t>
      </w:r>
      <w:r>
        <w:rPr/>
        <w:br w:type="textWrapping"/>
      </w:r>
      <w:r>
        <w:rPr>
          <w:rFonts w:eastAsia="Georgia" w:cs="Georgia" w:ascii="Georgia" w:hAnsi="Georgia"/>
        </w:rPr>
        <w:t xml:space="preserve">A5. Déterminer la position du foyer image </w:t>
      </w:r>
      <m:oMath>
        <m:sSup>
          <m:sSupPr/>
          <m:e>
            <m:r>
              <m:rPr>
                <m:sty m:val="i"/>
              </m:rPr>
              <m:t>F</m:t>
            </m:r>
          </m:e>
          <m:sup>
            <m:r>
              <m:rPr>
                <m:sty m:val="i"/>
              </m:rPr>
              <m:t>′</m:t>
            </m:r>
          </m:sup>
        </m:sSup>
      </m:oMath>
      <w:r>
        <w:rPr/>
        <w:t xml:space="preserve">, de l'association des miroirs ( </w:t>
      </w:r>
      <m:oMath>
        <m:sSub>
          <m:sSubPr/>
          <m:e>
            <m:r>
              <m:rPr>
                <m:scr m:val="script"/>
              </m:rPr>
              <m:t>M</m:t>
            </m:r>
          </m:e>
          <m:sub>
            <m:r>
              <m:rPr>
                <m:sty m:val="p"/>
              </m:rPr>
              <m:t>1</m:t>
            </m:r>
          </m:sub>
        </m:sSub>
      </m:oMath>
      <w:r>
        <w:rPr/>
        <w:t xml:space="preserve"> ) et ( </w:t>
      </w:r>
      <m:oMath>
        <m:sSub>
          <m:sSubPr/>
          <m:e>
            <m:r>
              <m:rPr>
                <m:scr m:val="script"/>
              </m:rPr>
              <m:t>M</m:t>
            </m:r>
          </m:e>
          <m:sub>
            <m:r>
              <m:rPr>
                <m:sty m:val="p"/>
              </m:rPr>
              <m:t>2</m:t>
            </m:r>
          </m:sub>
        </m:sSub>
      </m:oMath>
      <w:r>
        <w:rPr/>
        <w:t xml:space="preserve"> ), en exprimant </w:t>
      </w:r>
      <m:oMath>
        <m:r>
          <m:rPr>
            <m:sty m:val="i"/>
          </m:rPr>
          <m:t>D</m:t>
        </m:r>
        <m:r>
          <m:rPr>
            <m:sty m:val="p"/>
          </m:rPr>
          <m:t>=</m:t>
        </m:r>
        <m:bar>
          <m:barPr>
            <m:pos m:val="top"/>
          </m:barPr>
          <m:e>
            <m:sSub>
              <m:sSubPr/>
              <m:e>
                <m:r>
                  <m:rPr>
                    <m:sty m:val="i"/>
                  </m:rPr>
                  <m:t>S</m:t>
                </m:r>
              </m:e>
              <m:sub>
                <m:r>
                  <m:rPr>
                    <m:sty m:val="p"/>
                  </m:rPr>
                  <m:t>1</m:t>
                </m:r>
              </m:sub>
            </m:sSub>
            <m:sSup>
              <m:sSupPr/>
              <m:e>
                <m:r>
                  <m:rPr>
                    <m:sty m:val="i"/>
                  </m:rPr>
                  <m:t>F</m:t>
                </m:r>
              </m:e>
              <m:sup>
                <m:r>
                  <m:rPr>
                    <m:sty m:val="i"/>
                  </m:rPr>
                  <m:t>′</m:t>
                </m:r>
              </m:sup>
            </m:sSup>
          </m:e>
        </m:bar>
      </m:oMath>
      <w:r>
        <w:rPr/>
        <w:t xml:space="preserve"> en fonction de </w:t>
      </w:r>
      <m:oMath>
        <m:sSub>
          <m:sSubPr/>
          <m:e>
            <m:r>
              <m:rPr>
                <m:sty m:val="i"/>
              </m:rPr>
              <m:t>R</m:t>
            </m:r>
          </m:e>
          <m:sub>
            <m:r>
              <m:rPr>
                <m:sty m:val="p"/>
              </m:rPr>
              <m:t>1</m:t>
            </m:r>
          </m:sub>
        </m:sSub>
        <m:r>
          <m:rPr>
            <m:sty m:val="p"/>
          </m:rPr>
          <m:t>,</m:t>
        </m:r>
        <m:sSub>
          <m:sSubPr/>
          <m:e>
            <m:r>
              <m:rPr>
                <m:sty m:val="i"/>
              </m:rPr>
              <m:t>R</m:t>
            </m:r>
          </m:e>
          <m:sub>
            <m:r>
              <m:rPr>
                <m:sty m:val="p"/>
              </m:rPr>
              <m:t>2</m:t>
            </m:r>
          </m:sub>
        </m:sSub>
      </m:oMath>
      <w:r>
        <w:rPr/>
        <w:t xml:space="preserve"> et </w:t>
      </w:r>
      <m:oMath>
        <m:r>
          <m:rPr>
            <m:sty m:val="i"/>
          </m:rPr>
          <m:t>d</m:t>
        </m:r>
        <m:r>
          <m:rPr>
            <m:sty m:val="p"/>
          </m:rPr>
          <m:t>=</m:t>
        </m:r>
        <m:bar>
          <m:barPr>
            <m:pos m:val="top"/>
          </m:barPr>
          <m:e>
            <m:sSub>
              <m:sSubPr/>
              <m:e>
                <m:r>
                  <m:rPr>
                    <m:sty m:val="i"/>
                  </m:rPr>
                  <m:t>S</m:t>
                </m:r>
              </m:e>
              <m:sub>
                <m:r>
                  <m:rPr>
                    <m:sty m:val="p"/>
                  </m:rPr>
                  <m:t>2</m:t>
                </m:r>
              </m:sub>
            </m:sSub>
            <m:sSub>
              <m:sSubPr/>
              <m:e>
                <m:r>
                  <m:rPr>
                    <m:sty m:val="i"/>
                  </m:rPr>
                  <m:t>S</m:t>
                </m:r>
              </m:e>
              <m:sub>
                <m:r>
                  <m:rPr>
                    <m:sty m:val="p"/>
                  </m:rPr>
                  <m:t>1</m:t>
                </m:r>
              </m:sub>
            </m:sSub>
          </m:e>
        </m:bar>
      </m:oMath>
      <w:r>
        <w:rPr/>
        <w:t xml:space="preserve">.</w:t>
      </w:r>
    </w:p>
    <w:p>
      <w:pPr>
        <w:spacing w:after="220" w:lineRule="auto"/>
      </w:pPr>
      <w:r>
        <w:rPr/>
        <w:t xml:space="preserve">A6. Exprimer le grandissement transversal </w:t>
      </w:r>
      <m:oMath>
        <m:sSub>
          <m:sSubPr/>
          <m:e>
            <m:r>
              <m:rPr>
                <m:sty m:val="i"/>
              </m:rPr>
              <m:t>γ</m:t>
            </m:r>
          </m:e>
          <m:sub>
            <m:r>
              <m:rPr>
                <m:sty m:val="p"/>
              </m:rPr>
              <m:t>1</m:t>
            </m:r>
          </m:sub>
        </m:sSub>
      </m:oMath>
      <w:r>
        <w:rPr/>
        <w:t xml:space="preserve"> du miroir ( </w:t>
      </w:r>
      <m:oMath>
        <m:sSub>
          <m:sSubPr/>
          <m:e>
            <m:r>
              <m:rPr>
                <m:scr m:val="script"/>
              </m:rPr>
              <m:t>M</m:t>
            </m:r>
          </m:e>
          <m:sub>
            <m:r>
              <m:rPr>
                <m:sty m:val="p"/>
              </m:rPr>
              <m:t>1</m:t>
            </m:r>
          </m:sub>
        </m:sSub>
      </m:oMath>
      <w:r>
        <w:rPr/>
        <w:t xml:space="preserve"> ), le grandissement transversal </w:t>
      </w:r>
      <m:oMath>
        <m:sSub>
          <m:sSubPr/>
          <m:e>
            <m:r>
              <m:rPr>
                <m:sty m:val="i"/>
              </m:rPr>
              <m:t>γ</m:t>
            </m:r>
          </m:e>
          <m:sub>
            <m:r>
              <m:rPr>
                <m:sty m:val="p"/>
              </m:rPr>
              <m:t>2</m:t>
            </m:r>
          </m:sub>
        </m:sSub>
      </m:oMath>
      <w:r>
        <w:rPr/>
        <w:t xml:space="preserve"> du miroir ( </w:t>
      </w:r>
      <m:oMath>
        <m:sSub>
          <m:sSubPr/>
          <m:e>
            <m:r>
              <m:rPr>
                <m:scr m:val="script"/>
              </m:rPr>
              <m:t>M</m:t>
            </m:r>
          </m:e>
          <m:sub>
            <m:r>
              <m:rPr>
                <m:sty m:val="p"/>
              </m:rPr>
              <m:t>2</m:t>
            </m:r>
          </m:sub>
        </m:sSub>
      </m:oMath>
      <w:r>
        <w:rPr/>
        <w:t xml:space="preserve"> ), en fonction de </w:t>
      </w:r>
      <m:oMath>
        <m:sSub>
          <m:sSubPr/>
          <m:e>
            <m:r>
              <m:rPr>
                <m:sty m:val="i"/>
              </m:rPr>
              <m:t>R</m:t>
            </m:r>
          </m:e>
          <m:sub>
            <m:r>
              <m:rPr>
                <m:sty m:val="p"/>
              </m:rPr>
              <m:t>1</m:t>
            </m:r>
          </m:sub>
        </m:sSub>
        <m:r>
          <m:rPr>
            <m:sty m:val="p"/>
          </m:rPr>
          <m:t>,</m:t>
        </m:r>
        <m:r>
          <m:rPr>
            <m:sty m:val="i"/>
          </m:rPr>
          <m:t>d</m:t>
        </m:r>
        <m:r>
          <m:rPr>
            <m:sty m:val="p"/>
          </m:rPr>
          <m:t>,</m:t>
        </m:r>
        <m:r>
          <m:rPr>
            <m:sty m:val="i"/>
          </m:rPr>
          <m:t>D</m:t>
        </m:r>
      </m:oMath>
      <w:r>
        <w:rPr/>
        <w:t xml:space="preserve"> et </w:t>
      </w:r>
      <m:oMath>
        <m:r>
          <m:rPr>
            <m:sty m:val="i"/>
          </m:rPr>
          <m:t>h</m:t>
        </m:r>
      </m:oMath>
      <w:r>
        <w:rPr/>
        <w:t xml:space="preserve">. Montrer que le grandissement total </w:t>
      </w:r>
      <m:oMath>
        <m:r>
          <m:rPr>
            <m:sty m:val="i"/>
          </m:rPr>
          <m:t>γ</m:t>
        </m:r>
      </m:oMath>
      <w:r>
        <w:rPr>
          <w:rFonts w:eastAsia="Georgia" w:cs="Georgia" w:ascii="Georgia" w:hAnsi="Georgia"/>
        </w:rPr>
        <w:t xml:space="preserve"> du télescope ainsi formé s'exprime comme :</w:t>
      </w:r>
    </w:p>
    <w:p>
      <w:pPr>
        <w:spacing w:after="220" w:lineRule="auto"/>
      </w:pPr>
      <m:oMathPara>
        <m:oMath>
          <m:r>
            <m:rPr>
              <m:sty m:val="i"/>
            </m:rPr>
            <m:t>γ</m:t>
          </m:r>
          <m:r>
            <m:rPr>
              <m:sty m:val="p"/>
            </m:rPr>
            <m:t>=</m:t>
          </m:r>
          <m:f>
            <m:fPr>
              <m:ctrlPr>
                <w:rPr>
                  <w:rFonts w:ascii="Cambria Math" w:hAnsi="Cambria Math"/>
                </w:rPr>
              </m:ctrlPr>
            </m:fPr>
            <m:num>
              <m:sSub>
                <m:sSubPr/>
                <m:e>
                  <m:r>
                    <m:rPr>
                      <m:sty m:val="i"/>
                    </m:rPr>
                    <m:t>R</m:t>
                  </m:r>
                </m:e>
                <m:sub>
                  <m:r>
                    <m:rPr>
                      <m:sty m:val="p"/>
                    </m:rPr>
                    <m:t>1</m:t>
                  </m:r>
                </m:sub>
              </m:sSub>
              <m:r>
                <m:rPr>
                  <m:sty m:val="p"/>
                </m:rPr>
                <m:t>(</m:t>
              </m:r>
              <m:r>
                <m:rPr>
                  <m:sty m:val="i"/>
                </m:rPr>
                <m:t>d</m:t>
              </m:r>
              <m:r>
                <m:rPr>
                  <m:sty m:val="p"/>
                </m:rPr>
                <m:t>+</m:t>
              </m:r>
              <m:r>
                <m:rPr>
                  <m:sty m:val="i"/>
                </m:rPr>
                <m:t>D</m:t>
              </m:r>
              <m:r>
                <m:rPr>
                  <m:sty m:val="p"/>
                </m:rPr>
                <m:t>)</m:t>
              </m:r>
            </m:num>
            <m:den>
              <m:r>
                <m:rPr>
                  <m:sty m:val="p"/>
                </m:rPr>
                <m:t>2</m:t>
              </m:r>
              <m:r>
                <m:rPr>
                  <m:sty m:val="i"/>
                </m:rPr>
                <m:t>h</m:t>
              </m:r>
              <m:d>
                <m:dPr>
                  <m:begChr m:val="("/>
                  <m:endChr m:val=")"/>
                  <m:ctrlPr>
                    <w:rPr>
                      <w:rFonts w:ascii="Cambria Math" w:hAnsi="Cambria Math"/>
                    </w:rPr>
                  </m:ctrlPr>
                </m:dPr>
                <m:e>
                  <m:r>
                    <m:rPr>
                      <m:sty m:val="i"/>
                    </m:rPr>
                    <m:t>d</m:t>
                  </m:r>
                  <m:r>
                    <m:rPr>
                      <m:sty m:val="p"/>
                    </m:rPr>
                    <m:t>−</m:t>
                  </m:r>
                  <m:f>
                    <m:fPr>
                      <m:ctrlPr>
                        <w:rPr>
                          <w:rFonts w:ascii="Cambria Math" w:hAnsi="Cambria Math"/>
                        </w:rPr>
                      </m:ctrlPr>
                    </m:fPr>
                    <m:num>
                      <m:sSub>
                        <m:sSubPr/>
                        <m:e>
                          <m:r>
                            <m:rPr>
                              <m:sty m:val="i"/>
                            </m:rPr>
                            <m:t>R</m:t>
                          </m:r>
                        </m:e>
                        <m:sub>
                          <m:r>
                            <m:rPr>
                              <m:sty m:val="p"/>
                            </m:rPr>
                            <m:t>1</m:t>
                          </m:r>
                        </m:sub>
                      </m:sSub>
                    </m:num>
                    <m:den>
                      <m:r>
                        <m:rPr>
                          <m:sty m:val="p"/>
                        </m:rPr>
                        <m:t>2</m:t>
                      </m:r>
                    </m:den>
                  </m:f>
                </m:e>
              </m:d>
            </m:den>
          </m:f>
        </m:oMath>
      </m:oMathPara>
    </w:p>
    <w:p>
      <w:pPr>
        <w:spacing w:after="220" w:lineRule="auto"/>
      </w:pPr>
      <w:r>
        <w:rPr/>
        <w:t xml:space="preserve">A7. Calculer </w:t>
      </w:r>
      <m:oMath>
        <m:r>
          <m:rPr>
            <m:sty m:val="i"/>
          </m:rPr>
          <m:t>γ</m:t>
        </m:r>
      </m:oMath>
      <w:r>
        <w:rPr/>
        <w:t xml:space="preserve"> pour </w:t>
      </w:r>
      <m:oMath>
        <m:sSub>
          <m:sSubPr/>
          <m:e>
            <m:r>
              <m:rPr>
                <m:sty m:val="i"/>
              </m:rPr>
              <m:t>R</m:t>
            </m:r>
          </m:e>
          <m:sub>
            <m:r>
              <m:rPr>
                <m:sty m:val="p"/>
              </m:rPr>
              <m:t>1</m:t>
            </m:r>
          </m:sub>
        </m:sSub>
        <m:r>
          <m:rPr>
            <m:sty m:val="p"/>
          </m:rPr>
          <m:t>=</m:t>
        </m:r>
        <m:r>
          <m:rPr>
            <m:sty m:val="p"/>
          </m:rPr>
          <m:t>2</m:t>
        </m:r>
        <m:r>
          <m:rPr>
            <m:sty m:val="p"/>
          </m:rPr>
          <m:t>,</m:t>
        </m:r>
        <m:r>
          <m:rPr>
            <m:sty m:val="p"/>
          </m:rPr>
          <m:t>0</m:t>
        </m:r>
        <m:r>
          <m:rPr>
            <m:nor/>
          </m:rPr>
          <m:t xml:space="preserve"> </m:t>
        </m:r>
        <m:r>
          <m:rPr>
            <m:sty m:val="p"/>
          </m:rPr>
          <m:t>m</m:t>
        </m:r>
        <m:r>
          <m:rPr>
            <m:sty m:val="p"/>
          </m:rPr>
          <m:t>,</m:t>
        </m:r>
        <m:sSub>
          <m:sSubPr/>
          <m:e>
            <m:r>
              <m:rPr>
                <m:sty m:val="i"/>
              </m:rPr>
              <m:t>R</m:t>
            </m:r>
          </m:e>
          <m:sub>
            <m:r>
              <m:rPr>
                <m:sty m:val="p"/>
              </m:rPr>
              <m:t>2</m:t>
            </m:r>
          </m:sub>
        </m:sSub>
        <m:r>
          <m:rPr>
            <m:sty m:val="p"/>
          </m:rPr>
          <m:t>=</m:t>
        </m:r>
        <m:r>
          <m:rPr>
            <m:sty m:val="p"/>
          </m:rPr>
          <m:t>25</m:t>
        </m:r>
        <m:r>
          <m:rPr>
            <m:nor/>
          </m:rPr>
          <m:t xml:space="preserve"> </m:t>
        </m:r>
        <m:r>
          <m:rPr>
            <m:sty m:val="p"/>
          </m:rPr>
          <m:t>m</m:t>
        </m:r>
      </m:oMath>
      <w:r>
        <w:rPr/>
        <w:t xml:space="preserve"> et </w:t>
      </w:r>
      <m:oMath>
        <m:r>
          <m:rPr>
            <m:sty m:val="i"/>
          </m:rPr>
          <m:t>d</m:t>
        </m:r>
        <m:r>
          <m:rPr>
            <m:sty m:val="p"/>
          </m:rPr>
          <m:t>=</m:t>
        </m:r>
        <m:r>
          <m:rPr>
            <m:sty m:val="p"/>
          </m:rPr>
          <m:t>41</m:t>
        </m:r>
        <m:r>
          <m:rPr>
            <m:nor/>
          </m:rPr>
          <m:t xml:space="preserve"> </m:t>
        </m:r>
        <m:r>
          <m:rPr>
            <m:sty m:val="p"/>
          </m:rPr>
          <m:t>cm</m:t>
        </m:r>
      </m:oMath>
      <w:r>
        <w:rPr/>
        <w:t xml:space="preserve"> sachant que </w:t>
      </w:r>
      <m:oMath>
        <m:r>
          <m:rPr>
            <m:sty m:val="i"/>
          </m:rPr>
          <m:t>D</m:t>
        </m:r>
        <m:r>
          <m:rPr>
            <m:sty m:val="p"/>
          </m:rPr>
          <m:t>=</m:t>
        </m:r>
        <m:r>
          <m:rPr>
            <m:sty m:val="p"/>
          </m:rPr>
          <m:t>20</m:t>
        </m:r>
        <m:r>
          <m:rPr>
            <m:nor/>
          </m:rPr>
          <m:t xml:space="preserve"> </m:t>
        </m:r>
        <m:r>
          <m:rPr>
            <m:sty m:val="p"/>
          </m:rPr>
          <m:t>cm</m:t>
        </m:r>
      </m:oMath>
      <w:r>
        <w:rPr>
          <w:rFonts w:eastAsia="Georgia" w:cs="Georgia" w:ascii="Georgia" w:hAnsi="Georgia"/>
        </w:rPr>
        <w:t xml:space="preserve">. On donnera le résultat à deux chiffres significatifs près. L'image finale est-elle droite ou renversée?</w:t>
      </w:r>
    </w:p>
    <w:p>
      <w:pPr>
        <w:spacing w:after="220" w:lineRule="auto"/>
      </w:pPr>
      <w:r>
        <w:rPr/>
        <w:t xml:space="preserve">A8. Quelle serait la distance focale </w:t>
      </w:r>
      <m:oMath>
        <m:sSubSup>
          <m:sSubSupPr/>
          <m:e>
            <m:r>
              <m:rPr>
                <m:sty m:val="i"/>
              </m:rPr>
              <m:t>f</m:t>
            </m:r>
          </m:e>
          <m:sub>
            <m:r>
              <m:rPr>
                <m:sty m:val="i"/>
              </m:rPr>
              <m:t>L</m:t>
            </m:r>
          </m:sub>
          <m:sup>
            <m:r>
              <m:rPr>
                <m:sty m:val="i"/>
              </m:rPr>
              <m:t>′</m:t>
            </m:r>
          </m:sup>
        </m:sSubSup>
      </m:oMath>
      <w:r>
        <w:rPr>
          <w:rFonts w:eastAsia="Georgia" w:cs="Georgia" w:ascii="Georgia" w:hAnsi="Georgia"/>
        </w:rPr>
        <w:t xml:space="preserve"> d'une unique lentille mince qui donnerait une image de même taille?</w:t>
      </w:r>
    </w:p>
    <w:p>
      <w:pPr>
        <w:spacing w:after="220" w:lineRule="auto"/>
      </w:pPr>
      <w:r>
        <w:rPr>
          <w:rFonts w:eastAsia="Georgia" w:cs="Georgia" w:ascii="Georgia" w:hAnsi="Georgia"/>
        </w:rPr>
        <w:t xml:space="preserve">A9. Conclure en donnant le ou les avantages du montage Cassegrain par rapport au système constitué d'une seule lentille convergente.</w:t>
      </w:r>
    </w:p>
    <w:p>
      <w:pPr>
        <w:spacing w:line="271" w:before="330" w:lineRule="auto"/>
      </w:pPr>
      <w:r>
        <w:rPr>
          <w:rFonts w:eastAsia="Georgia" w:cs="Georgia" w:ascii="Georgia" w:hAnsi="Georgia"/>
          <w:b/>
          <w:sz w:val="42"/>
        </w:rPr>
        <w:t xml:space="preserve">Résolution des satellites SPOT 4 et SPOT 5</w:t>
      </w:r>
    </w:p>
    <w:p>
      <w:pPr>
        <w:spacing w:after="220" w:lineRule="auto"/>
      </w:pPr>
      <w:r>
        <w:rPr>
          <w:rFonts w:eastAsia="Georgia" w:cs="Georgia" w:ascii="Georgia" w:hAnsi="Georgia"/>
        </w:rPr>
        <w:t xml:space="preserve">La résolution d'un satellite d'observation est la taille du plus petit objet détectable sur Terre. Celle-ci est lié à la puissance du télescope mais aussi et surtout à la taille du capteur CCD. Le capteur CCD de SPOT 4 est une barette linéaire de 6000 pixels, chaque pixel ayant une largeur de </w:t>
      </w:r>
      <m:oMath>
        <m:r>
          <m:rPr>
            <m:sty m:val="i"/>
          </m:rPr>
          <m:t>δ</m:t>
        </m:r>
        <m:r>
          <m:rPr>
            <m:sty m:val="p"/>
          </m:rPr>
          <m:t>=</m:t>
        </m:r>
        <m:r>
          <m:rPr>
            <m:sty m:val="p"/>
          </m:rPr>
          <m:t>13</m:t>
        </m:r>
        <m:r>
          <m:rPr>
            <m:sty m:val="i"/>
          </m:rPr>
          <m:t>μ</m:t>
        </m:r>
        <m:r>
          <m:rPr>
            <m:nor/>
          </m:rPr>
          <m:t xml:space="preserve"> </m:t>
        </m:r>
        <m:r>
          <m:rPr>
            <m:sty m:val="p"/>
          </m:rPr>
          <m:t>m</m:t>
        </m:r>
      </m:oMath>
      <w:r>
        <w:rPr/>
        <w:t xml:space="preserve"> (voir figure 5).</w:t>
      </w:r>
    </w:p>
    <w:p>
      <w:pPr>
        <w:spacing w:lineRule="auto"/>
        <w:jc w:val="center"/>
      </w:pPr>
      <w:r>
        <w:rPr/>
        <w:drawing>
          <wp:inline distB="0" distL="0" distR="0" distT="0">
            <wp:extent cx="5486400" cy="1783293"/>
            <wp:effectExtent b="0" l="0" r="0" t="0"/>
            <wp:docPr id="5" name="image-bd81be1926657df9454ba72481d360d68e4bc277.jpg"/>
            <a:graphic>
              <a:graphicData uri="http://schemas.openxmlformats.org/drawingml/2006/picture">
                <pic:pic>
                  <pic:nvPicPr>
                    <pic:cNvPr id="5" name="image-bd81be1926657df9454ba72481d360d68e4bc277.jpg" descr=""/>
                    <pic:cNvPicPr/>
                  </pic:nvPicPr>
                  <pic:blipFill>
                    <a:blip r:embed="rId9" cstate="print"/>
                    <a:srcRect b="0" l="0" r="0" t="0"/>
                    <a:stretch>
                      <a:fillRect/>
                    </a:stretch>
                  </pic:blipFill>
                  <pic:spPr>
                    <a:xfrm>
                      <a:off x="0" y="0"/>
                      <a:ext cx="5486400" cy="1783293"/>
                    </a:xfrm>
                    <a:prstGeom prst="rect"/>
                  </pic:spPr>
                </pic:pic>
              </a:graphicData>
            </a:graphic>
          </wp:inline>
        </w:drawing>
      </w:r>
    </w:p>
    <w:p>
      <w:pPr>
        <w:spacing w:lineRule="auto"/>
      </w:pPr>
      <w:r>
        <w:rPr>
          <w:rFonts w:eastAsia="Georgia" w:cs="Georgia" w:ascii="Georgia" w:hAnsi="Georgia"/>
        </w:rPr>
        <w:t xml:space="preserve">Figure 5 - Schéma du capteur CCD.</w:t>
      </w:r>
    </w:p>
    <w:p>
      <w:pPr>
        <w:spacing w:after="220" w:lineRule="auto"/>
      </w:pPr>
      <w:r>
        <w:rPr>
          <w:rFonts w:eastAsia="Georgia" w:cs="Georgia" w:ascii="Georgia" w:hAnsi="Georgia"/>
        </w:rPr>
        <w:t xml:space="preserve">A10. Où placer le capteur?</w:t>
      </w:r>
      <w:r>
        <w:rPr/>
        <w:br w:type="textWrapping"/>
      </w:r>
      <w:r>
        <w:rPr>
          <w:rFonts w:eastAsia="Georgia" w:cs="Georgia" w:ascii="Georgia" w:hAnsi="Georgia"/>
        </w:rPr>
        <w:t xml:space="preserve">A11. Déterminer la résolution du satellite SPOT 4.</w:t>
      </w:r>
      <w:r>
        <w:rPr/>
        <w:br w:type="textWrapping"/>
      </w:r>
      <w:r>
        <w:rPr>
          <w:rFonts w:eastAsia="Georgia" w:cs="Georgia" w:ascii="Georgia" w:hAnsi="Georgia"/>
        </w:rPr>
        <w:t xml:space="preserve">A12. Calculer le champ de vision du satellite, c'est-à-dire la distance balayée sur Terre à chaque passage du satellite.</w:t>
      </w:r>
    </w:p>
    <w:p>
      <w:pPr>
        <w:spacing w:after="220" w:lineRule="auto"/>
      </w:pPr>
      <w:r>
        <w:rPr>
          <w:rFonts w:eastAsia="Georgia" w:cs="Georgia" w:ascii="Georgia" w:hAnsi="Georgia"/>
        </w:rPr>
        <w:t xml:space="preserve">A13. Le satellite SPOT 5, mis en service en 2007, a une résolution de </w:t>
      </w:r>
      <m:oMath>
        <m:r>
          <m:rPr>
            <m:sty m:val="p"/>
          </m:rPr>
          <m:t>2</m:t>
        </m:r>
        <m:r>
          <m:rPr>
            <m:sty m:val="p"/>
          </m:rPr>
          <m:t>,</m:t>
        </m:r>
        <m:r>
          <m:rPr>
            <m:sty m:val="p"/>
          </m:rPr>
          <m:t>5</m:t>
        </m:r>
        <m:r>
          <m:rPr>
            <m:nor/>
          </m:rPr>
          <m:t xml:space="preserve"> </m:t>
        </m:r>
        <m:r>
          <m:rPr>
            <m:sty m:val="p"/>
          </m:rPr>
          <m:t>m</m:t>
        </m:r>
      </m:oMath>
      <w:r>
        <w:rPr>
          <w:rFonts w:eastAsia="Georgia" w:cs="Georgia" w:ascii="Georgia" w:hAnsi="Georgia"/>
        </w:rPr>
        <w:t xml:space="preserve">. En supposant que le système optique reste le même que celui de SPOT 4, quelle doit-être la taille des pixels qui forment son capteur CCD?</w:t>
      </w:r>
    </w:p>
    <w:p>
      <w:pPr>
        <w:spacing w:after="220" w:lineRule="auto"/>
      </w:pPr>
      <w:r>
        <w:rPr>
          <w:rFonts w:eastAsia="Georgia" w:cs="Georgia" w:ascii="Georgia" w:hAnsi="Georgia"/>
        </w:rPr>
        <w:t xml:space="preserve">A14. Un télescope peut être modélisé par une lentille convergente de focale </w:t>
      </w:r>
      <m:oMath>
        <m:sSup>
          <m:sSupPr/>
          <m:e>
            <m:r>
              <m:rPr>
                <m:sty m:val="i"/>
              </m:rPr>
              <m:t>f</m:t>
            </m:r>
          </m:e>
          <m:sup>
            <m:r>
              <m:rPr>
                <m:sty m:val="i"/>
              </m:rPr>
              <m:t>′</m:t>
            </m:r>
          </m:sup>
        </m:sSup>
        <m:r>
          <m:rPr>
            <m:sty m:val="p"/>
          </m:rPr>
          <m:t>=</m:t>
        </m:r>
        <m:r>
          <m:rPr>
            <m:sty m:val="p"/>
          </m:rPr>
          <m:t>1</m:t>
        </m:r>
        <m:r>
          <m:rPr>
            <m:nor/>
          </m:rPr>
          <m:t xml:space="preserve"> </m:t>
        </m:r>
        <m:r>
          <m:rPr>
            <m:sty m:val="p"/>
          </m:rPr>
          <m:t>m</m:t>
        </m:r>
      </m:oMath>
      <w:r>
        <w:rPr>
          <w:rFonts w:eastAsia="Georgia" w:cs="Georgia" w:ascii="Georgia" w:hAnsi="Georgia"/>
        </w:rPr>
        <w:t xml:space="preserve"> limitée par un cercle de diamètre a de l'ordre du mètre, le capteur est alors placé dans son plan focal. La résolution angulaire d'un télescope correspond au rayon angulaire de la tâche d'Airy, soit </w:t>
      </w:r>
      <m:oMath>
        <m:r>
          <m:rPr>
            <m:sty m:val="p"/>
          </m:rPr>
          <m:t>1</m:t>
        </m:r>
        <m:r>
          <m:rPr>
            <m:sty m:val="p"/>
          </m:rPr>
          <m:t>,</m:t>
        </m:r>
        <m:r>
          <m:rPr>
            <m:sty m:val="p"/>
          </m:rPr>
          <m:t>22</m:t>
        </m:r>
        <m:f>
          <m:fPr>
            <m:ctrlPr>
              <w:rPr>
                <w:rFonts w:ascii="Cambria Math" w:hAnsi="Cambria Math"/>
              </w:rPr>
            </m:ctrlPr>
          </m:fPr>
          <m:num>
            <m:r>
              <m:rPr>
                <m:sty m:val="i"/>
              </m:rPr>
              <m:t>λ</m:t>
            </m:r>
          </m:num>
          <m:den>
            <m:r>
              <m:rPr>
                <m:sty m:val="i"/>
              </m:rPr>
              <m:t>a</m:t>
            </m:r>
          </m:den>
        </m:f>
      </m:oMath>
      <w:r>
        <w:rPr/>
        <w:t xml:space="preserve">.</w:t>
      </w:r>
      <w:r>
        <w:rPr/>
        <w:br w:type="textWrapping"/>
      </w:r>
      <w:r>
        <w:rPr>
          <w:rFonts w:eastAsia="Georgia" w:cs="Georgia" w:ascii="Georgia" w:hAnsi="Georgia"/>
        </w:rPr>
        <w:t xml:space="preserve">Estimer la limite de la résolution du télescope due à la diffraction? Commenter.</w:t>
      </w:r>
    </w:p>
    <w:p>
      <w:pPr>
        <w:spacing w:line="271" w:before="330" w:lineRule="auto"/>
      </w:pPr>
      <w:r>
        <w:rPr>
          <w:rFonts w:eastAsia="Georgia" w:cs="Georgia" w:ascii="Georgia" w:hAnsi="Georgia"/>
          <w:b/>
          <w:sz w:val="42"/>
        </w:rPr>
        <w:t xml:space="preserve">B I ENVISAT : mesure de déplacements verticaux par interférométrie radar</w:t>
      </w:r>
    </w:p>
    <w:p>
      <w:pPr>
        <w:spacing w:line="271" w:before="330" w:lineRule="auto"/>
      </w:pPr>
      <w:r>
        <w:rPr>
          <w:rFonts w:eastAsia="Georgia" w:cs="Georgia" w:ascii="Georgia" w:hAnsi="Georgia"/>
          <w:b/>
          <w:sz w:val="42"/>
        </w:rPr>
        <w:t xml:space="preserve">Défaut de planéité d'un des miroirs de l'interféromètre de Michelson</w:t>
      </w:r>
    </w:p>
    <w:p>
      <w:pPr>
        <w:spacing w:after="220" w:lineRule="auto"/>
      </w:pPr>
      <w:r>
        <w:rPr>
          <w:rFonts w:eastAsia="Georgia" w:cs="Georgia" w:ascii="Georgia" w:hAnsi="Georgia"/>
        </w:rPr>
        <w:t xml:space="preserve">On considère un interféromètre de Michelson dont le schéma simplifié est donné par la figure 6. On admettra que l'ensemble constitué par la séparatrice et la compensatrice se comporte comme une lame séparatrice idéale sans absorption et d'épaisseur nulle, notée </w:t>
      </w:r>
      <m:oMath>
        <m:sSub>
          <m:sSubPr/>
          <m:e>
            <m:r>
              <m:rPr>
                <m:sty m:val="i"/>
              </m:rPr>
              <m:t>S</m:t>
            </m:r>
          </m:e>
          <m:sub>
            <m:r>
              <m:rPr>
                <m:sty m:val="i"/>
              </m:rPr>
              <m:t>p</m:t>
            </m:r>
          </m:sub>
        </m:sSub>
      </m:oMath>
      <w:r>
        <w:rPr/>
        <w:t xml:space="preserve">. La source </w:t>
      </w:r>
      <m:oMath>
        <m:r>
          <m:rPr>
            <m:sty m:val="i"/>
          </m:rPr>
          <m:t>S</m:t>
        </m:r>
      </m:oMath>
      <w:r>
        <w:rPr>
          <w:rFonts w:eastAsia="Georgia" w:cs="Georgia" w:ascii="Georgia" w:hAnsi="Georgia"/>
        </w:rPr>
        <w:t xml:space="preserve">, peu étendue, est monochromatique de longueur d'onde </w:t>
      </w:r>
      <m:oMath>
        <m:r>
          <m:rPr>
            <m:sty m:val="i"/>
          </m:rPr>
          <m:t>λ</m:t>
        </m:r>
        <m:r>
          <m:rPr>
            <m:sty m:val="p"/>
          </m:rPr>
          <m:t>=</m:t>
        </m:r>
        <m:r>
          <m:rPr>
            <m:sty m:val="p"/>
          </m:rPr>
          <m:t>633</m:t>
        </m:r>
        <m:r>
          <m:rPr>
            <m:nor/>
          </m:rPr>
          <m:t xml:space="preserve"> </m:t>
        </m:r>
        <m:r>
          <m:rPr>
            <m:sty m:val="p"/>
          </m:rPr>
          <m:t>nm</m:t>
        </m:r>
      </m:oMath>
      <w:r>
        <w:rPr>
          <w:rFonts w:eastAsia="Georgia" w:cs="Georgia" w:ascii="Georgia" w:hAnsi="Georgia"/>
        </w:rPr>
        <w:t xml:space="preserve">. Elle est placée dans le plan focal objet d'une lentille convergente de telle sorte que le miroir ( </w:t>
      </w:r>
      <m:oMath>
        <m:sSub>
          <m:sSubPr/>
          <m:e>
            <m:r>
              <m:rPr>
                <m:sty m:val="i"/>
              </m:rPr>
              <m:t>M</m:t>
            </m:r>
          </m:e>
          <m:sub>
            <m:r>
              <m:rPr>
                <m:sty m:val="p"/>
              </m:rPr>
              <m:t>2</m:t>
            </m:r>
          </m:sub>
        </m:sSub>
      </m:oMath>
      <w:r>
        <w:rPr>
          <w:rFonts w:eastAsia="Georgia" w:cs="Georgia" w:ascii="Georgia" w:hAnsi="Georgia"/>
        </w:rPr>
        <w:t xml:space="preserve"> ) est éclairé sur toute sa surface sous une incidence quasi-normale (figure 6). On recueille les faisceaux émergents sur un écran plan parallèle au miroir ( </w:t>
      </w:r>
      <m:oMath>
        <m:sSub>
          <m:sSubPr/>
          <m:e>
            <m:r>
              <m:rPr>
                <m:sty m:val="i"/>
              </m:rPr>
              <m:t>M</m:t>
            </m:r>
          </m:e>
          <m:sub>
            <m:r>
              <m:rPr>
                <m:sty m:val="p"/>
              </m:rPr>
              <m:t>1</m:t>
            </m:r>
          </m:sub>
        </m:sSub>
      </m:oMath>
      <w:r>
        <w:rPr/>
        <w:t xml:space="preserve"> ). On notera </w:t>
      </w:r>
      <m:oMath>
        <m:sSub>
          <m:sSubPr/>
          <m:e>
            <m:r>
              <m:rPr>
                <m:scr m:val="script"/>
              </m:rPr>
              <m:t>E</m:t>
            </m:r>
          </m:e>
          <m:sub>
            <m:r>
              <m:rPr>
                <m:sty m:val="p"/>
              </m:rPr>
              <m:t>0</m:t>
            </m:r>
          </m:sub>
        </m:sSub>
      </m:oMath>
      <w:r>
        <w:rPr>
          <w:rFonts w:eastAsia="Georgia" w:cs="Georgia" w:ascii="Georgia" w:hAnsi="Georgia"/>
        </w:rPr>
        <w:t xml:space="preserve"> l'éclairement maximal de la figure.</w:t>
      </w:r>
    </w:p>
    <w:p>
      <w:pPr>
        <w:spacing w:after="220" w:lineRule="auto"/>
      </w:pPr>
      <w:r>
        <w:rPr>
          <w:rFonts w:eastAsia="Georgia" w:cs="Georgia" w:ascii="Georgia" w:hAnsi="Georgia"/>
        </w:rPr>
        <w:t xml:space="preserve">Initialement l'interféromètre est réglé en «lame d'air». ( </w:t>
      </w:r>
      <m:oMath>
        <m:sSub>
          <m:sSubPr/>
          <m:e>
            <m:r>
              <m:rPr>
                <m:sty m:val="i"/>
              </m:rPr>
              <m:t>M</m:t>
            </m:r>
          </m:e>
          <m:sub>
            <m:r>
              <m:rPr>
                <m:sty m:val="p"/>
              </m:rPr>
              <m:t>1</m:t>
            </m:r>
          </m:sub>
        </m:sSub>
      </m:oMath>
      <w:r>
        <w:rPr>
          <w:rFonts w:eastAsia="Georgia" w:cs="Georgia" w:ascii="Georgia" w:hAnsi="Georgia"/>
        </w:rPr>
        <w:t xml:space="preserve"> ) est parallèle à Ox et ( </w:t>
      </w:r>
      <m:oMath>
        <m:sSub>
          <m:sSubPr/>
          <m:e>
            <m:r>
              <m:rPr>
                <m:sty m:val="i"/>
              </m:rPr>
              <m:t>M</m:t>
            </m:r>
          </m:e>
          <m:sub>
            <m:r>
              <m:rPr>
                <m:sty m:val="p"/>
              </m:rPr>
              <m:t>2</m:t>
            </m:r>
          </m:sub>
        </m:sSub>
      </m:oMath>
      <w:r>
        <w:rPr>
          <w:rFonts w:eastAsia="Georgia" w:cs="Georgia" w:ascii="Georgia" w:hAnsi="Georgia"/>
        </w:rPr>
        <w:t xml:space="preserve"> ) est parallèle à Oz. Soit ( </w:t>
      </w:r>
      <m:oMath>
        <m:sSubSup>
          <m:sSubSupPr/>
          <m:e>
            <m:r>
              <m:rPr>
                <m:sty m:val="i"/>
              </m:rPr>
              <m:t>M</m:t>
            </m:r>
          </m:e>
          <m:sub>
            <m:r>
              <m:rPr>
                <m:sty m:val="p"/>
              </m:rPr>
              <m:t>2</m:t>
            </m:r>
          </m:sub>
          <m:sup>
            <m:r>
              <m:rPr>
                <m:sty m:val="i"/>
              </m:rPr>
              <m:t>′</m:t>
            </m:r>
          </m:sup>
        </m:sSubSup>
      </m:oMath>
      <w:r>
        <w:rPr>
          <w:rFonts w:eastAsia="Georgia" w:cs="Georgia" w:ascii="Georgia" w:hAnsi="Georgia"/>
        </w:rPr>
        <w:t xml:space="preserve"> ) le symétrique du miroir ( </w:t>
      </w:r>
      <m:oMath>
        <m:sSub>
          <m:sSubPr/>
          <m:e>
            <m:r>
              <m:rPr>
                <m:sty m:val="i"/>
              </m:rPr>
              <m:t>M</m:t>
            </m:r>
          </m:e>
          <m:sub>
            <m:r>
              <m:rPr>
                <m:sty m:val="p"/>
              </m:rPr>
              <m:t>2</m:t>
            </m:r>
          </m:sub>
        </m:sSub>
      </m:oMath>
      <w:r>
        <w:rPr>
          <w:rFonts w:eastAsia="Georgia" w:cs="Georgia" w:ascii="Georgia" w:hAnsi="Georgia"/>
        </w:rPr>
        <w:t xml:space="preserve"> ) par la séparatrice et e la distance entre ( </w:t>
      </w:r>
      <m:oMath>
        <m:sSub>
          <m:sSubPr/>
          <m:e>
            <m:r>
              <m:rPr>
                <m:sty m:val="i"/>
              </m:rPr>
              <m:t>M</m:t>
            </m:r>
          </m:e>
          <m:sub>
            <m:r>
              <m:rPr>
                <m:sty m:val="p"/>
              </m:rPr>
              <m:t>1</m:t>
            </m:r>
          </m:sub>
        </m:sSub>
      </m:oMath>
      <w:r>
        <w:rPr/>
        <w:t xml:space="preserve"> ) et ( </w:t>
      </w:r>
      <m:oMath>
        <m:sSubSup>
          <m:sSubSupPr/>
          <m:e>
            <m:r>
              <m:rPr>
                <m:sty m:val="i"/>
              </m:rPr>
              <m:t>M</m:t>
            </m:r>
          </m:e>
          <m:sub>
            <m:r>
              <m:rPr>
                <m:sty m:val="p"/>
              </m:rPr>
              <m:t>2</m:t>
            </m:r>
          </m:sub>
          <m:sup>
            <m:r>
              <m:rPr>
                <m:sty m:val="i"/>
              </m:rPr>
              <m:t>′</m:t>
            </m:r>
          </m:sup>
        </m:sSubSup>
      </m:oMath>
      <w:r>
        <w:rPr/>
        <w:t xml:space="preserve"> ).</w:t>
      </w:r>
    </w:p>
    <w:p>
      <w:pPr>
        <w:spacing w:lineRule="auto"/>
        <w:jc w:val="center"/>
      </w:pPr>
      <w:r>
        <w:rPr/>
        <w:drawing>
          <wp:inline distB="0" distL="0" distR="0" distT="0">
            <wp:extent cx="5486400" cy="3621741"/>
            <wp:effectExtent b="0" l="0" r="0" t="0"/>
            <wp:docPr id="6" name="image-d5594aec053b46585f48fef5a579a5f1cdf371d2.jpg"/>
            <a:graphic>
              <a:graphicData uri="http://schemas.openxmlformats.org/drawingml/2006/picture">
                <pic:pic>
                  <pic:nvPicPr>
                    <pic:cNvPr id="6" name="image-d5594aec053b46585f48fef5a579a5f1cdf371d2.jpg" descr=""/>
                    <pic:cNvPicPr/>
                  </pic:nvPicPr>
                  <pic:blipFill>
                    <a:blip r:embed="rId10" cstate="print"/>
                    <a:srcRect b="0" l="0" r="0" t="0"/>
                    <a:stretch>
                      <a:fillRect/>
                    </a:stretch>
                  </pic:blipFill>
                  <pic:spPr>
                    <a:xfrm>
                      <a:off x="0" y="0"/>
                      <a:ext cx="5486400" cy="3621741"/>
                    </a:xfrm>
                    <a:prstGeom prst="rect"/>
                  </pic:spPr>
                </pic:pic>
              </a:graphicData>
            </a:graphic>
          </wp:inline>
        </w:drawing>
      </w:r>
    </w:p>
    <w:p>
      <w:pPr>
        <w:spacing w:lineRule="auto"/>
      </w:pPr>
      <w:r>
        <w:rPr>
          <w:rFonts w:eastAsia="Georgia" w:cs="Georgia" w:ascii="Georgia" w:hAnsi="Georgia"/>
        </w:rPr>
        <w:t xml:space="preserve">Figure 6 - Schéma de l'interféromètre de Michelson</w:t>
      </w:r>
    </w:p>
    <w:p>
      <w:pPr>
        <w:spacing w:after="220" w:lineRule="auto"/>
      </w:pPr>
      <w:r>
        <w:rPr>
          <w:rFonts w:eastAsia="Georgia" w:cs="Georgia" w:ascii="Georgia" w:hAnsi="Georgia"/>
        </w:rPr>
        <w:t xml:space="preserve">B1. Exprimer l'éclairement </w:t>
      </w:r>
      <m:oMath>
        <m:r>
          <m:rPr>
            <m:scr m:val="script"/>
          </m:rPr>
          <m:t>E</m:t>
        </m:r>
      </m:oMath>
      <w:r>
        <w:rPr/>
        <w:t xml:space="preserve"> en fonction de </w:t>
      </w:r>
      <m:oMath>
        <m:r>
          <m:rPr>
            <m:sty m:val="i"/>
          </m:rPr>
          <m:t>e</m:t>
        </m:r>
      </m:oMath>
      <w:r>
        <w:rPr/>
        <w:t xml:space="preserve">. Quel est l'aspect de ce plan pour une distance </w:t>
      </w:r>
      <m:oMath>
        <m:r>
          <m:rPr>
            <m:sty m:val="i"/>
          </m:rPr>
          <m:t>e</m:t>
        </m:r>
      </m:oMath>
      <w:r>
        <w:rPr>
          <w:rFonts w:eastAsia="Georgia" w:cs="Georgia" w:ascii="Georgia" w:hAnsi="Georgia"/>
        </w:rPr>
        <w:t xml:space="preserve"> donnée? Comment varie l'éclairement </w:t>
      </w:r>
      <m:oMath>
        <m:r>
          <m:rPr>
            <m:scr m:val="script"/>
          </m:rPr>
          <m:t>E</m:t>
        </m:r>
      </m:oMath>
      <w:r>
        <w:rPr/>
        <w:t xml:space="preserve"> si </w:t>
      </w:r>
      <m:oMath>
        <m:r>
          <m:rPr>
            <m:sty m:val="i"/>
          </m:rPr>
          <m:t>e</m:t>
        </m:r>
      </m:oMath>
      <w:r>
        <w:rPr/>
        <w:t xml:space="preserve"> varie?</w:t>
      </w:r>
    </w:p>
    <w:p>
      <w:pPr>
        <w:spacing w:after="220" w:lineRule="auto"/>
      </w:pPr>
      <w:r>
        <w:rPr>
          <w:rFonts w:eastAsia="Georgia" w:cs="Georgia" w:ascii="Georgia" w:hAnsi="Georgia"/>
        </w:rPr>
        <w:t xml:space="preserve">B2. Proposer un protocole expérimental pour repérer la position </w:t>
      </w:r>
      <m:oMath>
        <m:r>
          <m:rPr>
            <m:sty m:val="i"/>
          </m:rPr>
          <m:t>e</m:t>
        </m:r>
        <m:r>
          <m:rPr>
            <m:sty m:val="p"/>
          </m:rPr>
          <m:t>=</m:t>
        </m:r>
        <m:r>
          <m:rPr>
            <m:sty m:val="p"/>
          </m:rPr>
          <m:t>0</m:t>
        </m:r>
      </m:oMath>
      <w:r>
        <w:rPr>
          <w:rFonts w:eastAsia="Georgia" w:cs="Georgia" w:ascii="Georgia" w:hAnsi="Georgia"/>
        </w:rPr>
        <w:t xml:space="preserve">, appelé contact optique.</w:t>
      </w:r>
      <w:r>
        <w:rPr/>
        <w:br w:type="textWrapping"/>
      </w:r>
      <w:r>
        <w:rPr/>
        <w:t xml:space="preserve">B3. On admet que la condition </w:t>
      </w:r>
      <m:oMath>
        <m:r>
          <m:rPr>
            <m:sty m:val="i"/>
          </m:rPr>
          <m:t>e</m:t>
        </m:r>
        <m:r>
          <m:rPr>
            <m:sty m:val="p"/>
          </m:rPr>
          <m:t>=</m:t>
        </m:r>
        <m:r>
          <m:rPr>
            <m:sty m:val="p"/>
          </m:rPr>
          <m:t>0</m:t>
        </m:r>
      </m:oMath>
      <w:r>
        <w:rPr>
          <w:rFonts w:eastAsia="Georgia" w:cs="Georgia" w:ascii="Georgia" w:hAnsi="Georgia"/>
        </w:rPr>
        <w:t xml:space="preserve"> est réalisée. On incline alors ( </w:t>
      </w:r>
      <m:oMath>
        <m:sSub>
          <m:sSubPr/>
          <m:e>
            <m:r>
              <m:rPr>
                <m:sty m:val="i"/>
              </m:rPr>
              <m:t>M</m:t>
            </m:r>
          </m:e>
          <m:sub>
            <m:r>
              <m:rPr>
                <m:sty m:val="p"/>
              </m:rPr>
              <m:t>1</m:t>
            </m:r>
          </m:sub>
        </m:sSub>
      </m:oMath>
      <w:r>
        <w:rPr/>
        <w:t xml:space="preserve"> ) d'un angle </w:t>
      </w:r>
      <m:oMath>
        <m:r>
          <m:rPr>
            <m:sty m:val="i"/>
          </m:rPr>
          <m:t>α</m:t>
        </m:r>
      </m:oMath>
      <w:r>
        <w:rPr>
          <w:rFonts w:eastAsia="Georgia" w:cs="Georgia" w:ascii="Georgia" w:hAnsi="Georgia"/>
        </w:rPr>
        <w:t xml:space="preserve"> faible : l'interféromètre est réglé en «coin d'air ». Déterminer la figure d'interférences. On précisera en particulier la localisation de la figure d'interférences, la forme de la figure et on déterminera l'expression de l'interfrange </w:t>
      </w:r>
      <m:oMath>
        <m:r>
          <m:rPr>
            <m:sty m:val="i"/>
          </m:rPr>
          <m:t>i</m:t>
        </m:r>
      </m:oMath>
      <w:r>
        <w:rPr/>
        <w:t xml:space="preserve"> en fonction de </w:t>
      </w:r>
      <m:oMath>
        <m:r>
          <m:rPr>
            <m:sty m:val="i"/>
          </m:rPr>
          <m:t>λ</m:t>
        </m:r>
      </m:oMath>
      <w:r>
        <w:rPr/>
        <w:t xml:space="preserve"> et </w:t>
      </w:r>
      <m:oMath>
        <m:r>
          <m:rPr>
            <m:sty m:val="i"/>
          </m:rPr>
          <m:t>α</m:t>
        </m:r>
      </m:oMath>
      <w:r>
        <w:rPr/>
        <w:t xml:space="preserve">.</w:t>
      </w:r>
    </w:p>
    <w:p>
      <w:pPr>
        <w:spacing w:after="220" w:lineRule="auto"/>
      </w:pPr>
      <w:r>
        <w:rPr/>
        <w:t xml:space="preserve">Le miroir ( </w:t>
      </w:r>
      <m:oMath>
        <m:sSub>
          <m:sSubPr/>
          <m:e>
            <m:r>
              <m:rPr>
                <m:sty m:val="i"/>
              </m:rPr>
              <m:t>M</m:t>
            </m:r>
          </m:e>
          <m:sub>
            <m:r>
              <m:rPr>
                <m:sty m:val="p"/>
              </m:rPr>
              <m:t>1</m:t>
            </m:r>
          </m:sub>
        </m:sSub>
      </m:oMath>
      <w:r>
        <w:rPr>
          <w:rFonts w:eastAsia="Georgia" w:cs="Georgia" w:ascii="Georgia" w:hAnsi="Georgia"/>
        </w:rPr>
        <w:t xml:space="preserve"> ) initialement plan s'est déformé et est devenu sphérique. On admettra que le centre de la sphère ( </w:t>
      </w:r>
      <m:oMath>
        <m:sSub>
          <m:sSubPr/>
          <m:e>
            <m:r>
              <m:rPr>
                <m:sty m:val="i"/>
              </m:rPr>
              <m:t>M</m:t>
            </m:r>
          </m:e>
          <m:sub>
            <m:r>
              <m:rPr>
                <m:sty m:val="p"/>
              </m:rPr>
              <m:t>1</m:t>
            </m:r>
          </m:sub>
        </m:sSub>
      </m:oMath>
      <w:r>
        <w:rPr/>
        <w:t xml:space="preserve"> ), de rayon </w:t>
      </w:r>
      <m:oMath>
        <m:r>
          <m:rPr>
            <m:sty m:val="i"/>
          </m:rPr>
          <m:t>R</m:t>
        </m:r>
      </m:oMath>
      <w:r>
        <w:rPr/>
        <w:t xml:space="preserve">, se trouve sur l'axe </w:t>
      </w:r>
      <m:oMath>
        <m:r>
          <m:rPr>
            <m:sty m:val="i"/>
          </m:rPr>
          <m:t>O</m:t>
        </m:r>
        <m:r>
          <m:rPr>
            <m:sty m:val="i"/>
          </m:rPr>
          <m:t>z</m:t>
        </m:r>
      </m:oMath>
      <w:r>
        <w:rPr>
          <w:rFonts w:eastAsia="Georgia" w:cs="Georgia" w:ascii="Georgia" w:hAnsi="Georgia"/>
        </w:rPr>
        <w:t xml:space="preserve">, qui est donc axe de symétrie de ( </w:t>
      </w:r>
      <m:oMath>
        <m:sSub>
          <m:sSubPr/>
          <m:e>
            <m:r>
              <m:rPr>
                <m:sty m:val="i"/>
              </m:rPr>
              <m:t>M</m:t>
            </m:r>
          </m:e>
          <m:sub>
            <m:r>
              <m:rPr>
                <m:sty m:val="p"/>
              </m:rPr>
              <m:t>1</m:t>
            </m:r>
          </m:sub>
        </m:sSub>
      </m:oMath>
      <w:r>
        <w:rPr>
          <w:rFonts w:eastAsia="Georgia" w:cs="Georgia" w:ascii="Georgia" w:hAnsi="Georgia"/>
        </w:rPr>
        <w:t xml:space="preserve"> ). Les conditions d'observations sont les mêmes qu'à la question B3.</w:t>
      </w:r>
    </w:p>
    <w:p>
      <w:pPr>
        <w:spacing w:after="220" w:lineRule="auto"/>
      </w:pPr>
      <w:r>
        <w:rPr/>
        <w:t xml:space="preserve">B4. Soit </w:t>
      </w:r>
      <m:oMath>
        <m:sSub>
          <m:sSubPr/>
          <m:e>
            <m:r>
              <m:rPr>
                <m:sty m:val="i"/>
              </m:rPr>
              <m:t>e</m:t>
            </m:r>
          </m:e>
          <m:sub>
            <m:r>
              <m:rPr>
                <m:sty m:val="p"/>
              </m:rPr>
              <m:t>0</m:t>
            </m:r>
          </m:sub>
        </m:sSub>
      </m:oMath>
      <w:r>
        <w:rPr/>
        <w:t xml:space="preserve"> la distance entre ( </w:t>
      </w:r>
      <m:oMath>
        <m:sSubSup>
          <m:sSubSupPr/>
          <m:e>
            <m:r>
              <m:rPr>
                <m:sty m:val="i"/>
              </m:rPr>
              <m:t>M</m:t>
            </m:r>
          </m:e>
          <m:sub>
            <m:r>
              <m:rPr>
                <m:sty m:val="p"/>
              </m:rPr>
              <m:t>2</m:t>
            </m:r>
          </m:sub>
          <m:sup>
            <m:r>
              <m:rPr>
                <m:sty m:val="i"/>
              </m:rPr>
              <m:t>′</m:t>
            </m:r>
          </m:sup>
        </m:sSubSup>
      </m:oMath>
      <w:r>
        <w:rPr/>
        <w:t xml:space="preserve"> ) et le plan </w:t>
      </w:r>
      <m:oMath>
        <m:r>
          <m:rPr>
            <m:sty m:val="i"/>
          </m:rPr>
          <m:t>π</m:t>
        </m:r>
      </m:oMath>
      <w:r>
        <w:rPr>
          <w:rFonts w:eastAsia="Georgia" w:cs="Georgia" w:ascii="Georgia" w:hAnsi="Georgia"/>
        </w:rPr>
        <w:t xml:space="preserve"> correspondant au cas où ( </w:t>
      </w:r>
      <m:oMath>
        <m:sSub>
          <m:sSubPr/>
          <m:e>
            <m:r>
              <m:rPr>
                <m:sty m:val="i"/>
              </m:rPr>
              <m:t>M</m:t>
            </m:r>
          </m:e>
          <m:sub>
            <m:r>
              <m:rPr>
                <m:sty m:val="p"/>
              </m:rPr>
              <m:t>1</m:t>
            </m:r>
          </m:sub>
        </m:sSub>
      </m:oMath>
      <w:r>
        <w:rPr/>
        <w:t xml:space="preserve"> ) est plan, et </w:t>
      </w:r>
      <m:oMath>
        <m:sSub>
          <m:sSubPr/>
          <m:e>
            <m:r>
              <m:rPr>
                <m:sty m:val="i"/>
              </m:rPr>
              <m:t>H</m:t>
            </m:r>
          </m:e>
          <m:sub>
            <m:r>
              <m:rPr>
                <m:sty m:val="p"/>
              </m:rPr>
              <m:t>max</m:t>
            </m:r>
          </m:sub>
        </m:sSub>
      </m:oMath>
      <w:r>
        <w:rPr>
          <w:rFonts w:eastAsia="Georgia" w:cs="Georgia" w:ascii="Georgia" w:hAnsi="Georgia"/>
        </w:rPr>
        <w:t xml:space="preserve"> l'épaisseur maximale du miroir ( </w:t>
      </w:r>
      <m:oMath>
        <m:sSub>
          <m:sSubPr/>
          <m:e>
            <m:r>
              <m:rPr>
                <m:sty m:val="i"/>
              </m:rPr>
              <m:t>M</m:t>
            </m:r>
          </m:e>
          <m:sub>
            <m:r>
              <m:rPr>
                <m:sty m:val="p"/>
              </m:rPr>
              <m:t>1</m:t>
            </m:r>
          </m:sub>
        </m:sSub>
      </m:oMath>
      <w:r>
        <w:rPr>
          <w:rFonts w:eastAsia="Georgia" w:cs="Georgia" w:ascii="Georgia" w:hAnsi="Georgia"/>
        </w:rPr>
        <w:t xml:space="preserve"> ) une fois courbé. Exprimer l'épaisseur d'air </w:t>
      </w:r>
      <m:oMath>
        <m:r>
          <m:rPr>
            <m:sty m:val="i"/>
          </m:rPr>
          <m:t>z</m:t>
        </m:r>
        <m:r>
          <m:rPr>
            <m:sty m:val="p"/>
          </m:rPr>
          <m:t>(</m:t>
        </m:r>
        <m:r>
          <m:rPr>
            <m:sty m:val="i"/>
          </m:rPr>
          <m:t>r</m:t>
        </m:r>
        <m:r>
          <m:rPr>
            <m:sty m:val="p"/>
          </m:rPr>
          <m:t>)</m:t>
        </m:r>
      </m:oMath>
      <w:r>
        <w:rPr/>
        <w:t xml:space="preserve"> entre ( </w:t>
      </w:r>
      <m:oMath>
        <m:sSub>
          <m:sSubPr/>
          <m:e>
            <m:r>
              <m:rPr>
                <m:sty m:val="i"/>
              </m:rPr>
              <m:t>M</m:t>
            </m:r>
          </m:e>
          <m:sub>
            <m:r>
              <m:rPr>
                <m:sty m:val="p"/>
              </m:rPr>
              <m:t>1</m:t>
            </m:r>
          </m:sub>
        </m:sSub>
      </m:oMath>
      <w:r>
        <w:rPr/>
        <w:t xml:space="preserve"> ) et ( </w:t>
      </w:r>
      <m:oMath>
        <m:sSubSup>
          <m:sSubSupPr/>
          <m:e>
            <m:r>
              <m:rPr>
                <m:sty m:val="i"/>
              </m:rPr>
              <m:t>M</m:t>
            </m:r>
          </m:e>
          <m:sub>
            <m:r>
              <m:rPr>
                <m:sty m:val="p"/>
              </m:rPr>
              <m:t>2</m:t>
            </m:r>
          </m:sub>
          <m:sup>
            <m:r>
              <m:rPr>
                <m:sty m:val="i"/>
              </m:rPr>
              <m:t>′</m:t>
            </m:r>
          </m:sup>
        </m:sSubSup>
      </m:oMath>
      <w:r>
        <w:rPr/>
        <w:t xml:space="preserve"> ), pour un point </w:t>
      </w:r>
      <m:oMath>
        <m:r>
          <m:rPr>
            <m:sty m:val="i"/>
          </m:rPr>
          <m:t>P</m:t>
        </m:r>
      </m:oMath>
      <w:r>
        <w:rPr/>
        <w:t xml:space="preserve"> de ( </w:t>
      </w:r>
      <m:oMath>
        <m:sSub>
          <m:sSubPr/>
          <m:e>
            <m:r>
              <m:rPr>
                <m:sty m:val="i"/>
              </m:rPr>
              <m:t>M</m:t>
            </m:r>
          </m:e>
          <m:sub>
            <m:r>
              <m:rPr>
                <m:sty m:val="p"/>
              </m:rPr>
              <m:t>1</m:t>
            </m:r>
          </m:sub>
        </m:sSub>
      </m:oMath>
      <w:r>
        <w:rPr/>
        <w:t xml:space="preserve"> ), en fonction de </w:t>
      </w:r>
      <m:oMath>
        <m:sSub>
          <m:sSubPr/>
          <m:e>
            <m:r>
              <m:rPr>
                <m:sty m:val="i"/>
              </m:rPr>
              <m:t>e</m:t>
            </m:r>
          </m:e>
          <m:sub>
            <m:r>
              <m:rPr>
                <m:sty m:val="p"/>
              </m:rPr>
              <m:t>0</m:t>
            </m:r>
          </m:sub>
        </m:sSub>
        <m:r>
          <m:rPr>
            <m:sty m:val="p"/>
          </m:rPr>
          <m:t>,</m:t>
        </m:r>
        <m:sSub>
          <m:sSubPr/>
          <m:e>
            <m:r>
              <m:rPr>
                <m:sty m:val="i"/>
              </m:rPr>
              <m:t>H</m:t>
            </m:r>
          </m:e>
          <m:sub>
            <m:r>
              <m:rPr>
                <m:sty m:val="p"/>
              </m:rPr>
              <m:t>max</m:t>
            </m:r>
          </m:sub>
        </m:sSub>
        <m:r>
          <m:rPr>
            <m:sty m:val="p"/>
          </m:rPr>
          <m:t>,</m:t>
        </m:r>
        <m:r>
          <m:rPr>
            <m:sty m:val="i"/>
          </m:rPr>
          <m:t>r</m:t>
        </m:r>
      </m:oMath>
      <w:r>
        <w:rPr/>
        <w:t xml:space="preserve"> et </w:t>
      </w:r>
      <m:oMath>
        <m:r>
          <m:rPr>
            <m:sty m:val="i"/>
          </m:rPr>
          <m:t>R</m:t>
        </m:r>
      </m:oMath>
      <w:r>
        <w:rPr/>
        <w:t xml:space="preserve"> (figure 7). On remarquera que les conditions d'observation impliquent les approximations : </w:t>
      </w:r>
      <m:oMath>
        <m:r>
          <m:rPr>
            <m:sty m:val="i"/>
          </m:rPr>
          <m:t>r</m:t>
        </m:r>
        <m:r>
          <m:rPr>
            <m:sty m:val="p"/>
          </m:rPr>
          <m:t>≪</m:t>
        </m:r>
        <m:r>
          <m:rPr>
            <m:sty m:val="i"/>
          </m:rPr>
          <m:t>R</m:t>
        </m:r>
      </m:oMath>
      <w:r>
        <w:rPr/>
        <w:t xml:space="preserve">, </w:t>
      </w:r>
      <m:oMath>
        <m:sSub>
          <m:sSubPr/>
          <m:e>
            <m:r>
              <m:rPr>
                <m:sty m:val="i"/>
              </m:rPr>
              <m:t>e</m:t>
            </m:r>
          </m:e>
          <m:sub>
            <m:r>
              <m:rPr>
                <m:sty m:val="p"/>
              </m:rPr>
              <m:t>0</m:t>
            </m:r>
          </m:sub>
        </m:sSub>
        <m:r>
          <m:rPr>
            <m:sty m:val="p"/>
          </m:rPr>
          <m:t>≪</m:t>
        </m:r>
        <m:r>
          <m:rPr>
            <m:sty m:val="i"/>
          </m:rPr>
          <m:t>R</m:t>
        </m:r>
      </m:oMath>
      <w:r>
        <w:rPr/>
        <w:t xml:space="preserve"> et </w:t>
      </w:r>
      <m:oMath>
        <m:sSub>
          <m:sSubPr/>
          <m:e>
            <m:r>
              <m:rPr>
                <m:sty m:val="i"/>
              </m:rPr>
              <m:t>H</m:t>
            </m:r>
          </m:e>
          <m:sub>
            <m:r>
              <m:rPr>
                <m:sty m:val="p"/>
              </m:rPr>
              <m:t>max</m:t>
            </m:r>
          </m:sub>
        </m:sSub>
        <m:r>
          <m:rPr>
            <m:sty m:val="p"/>
          </m:rPr>
          <m:t>≪</m:t>
        </m:r>
        <m:r>
          <m:rPr>
            <m:sty m:val="i"/>
          </m:rPr>
          <m:t>R</m:t>
        </m:r>
      </m:oMath>
      <w:r>
        <w:rPr/>
        <w:t xml:space="preserve">.</w:t>
      </w:r>
    </w:p>
    <w:p>
      <w:pPr>
        <w:spacing w:lineRule="auto"/>
        <w:jc w:val="center"/>
      </w:pPr>
      <w:r>
        <w:rPr/>
        <w:drawing>
          <wp:inline distB="0" distL="0" distR="0" distT="0">
            <wp:extent cx="5486400" cy="2199646"/>
            <wp:effectExtent b="0" l="0" r="0" t="0"/>
            <wp:docPr id="7" name="image-e537fead0be2e7709286898881146ff978cb9eda.jpg"/>
            <a:graphic>
              <a:graphicData uri="http://schemas.openxmlformats.org/drawingml/2006/picture">
                <pic:pic>
                  <pic:nvPicPr>
                    <pic:cNvPr id="7" name="image-e537fead0be2e7709286898881146ff978cb9eda.jpg" descr=""/>
                    <pic:cNvPicPr/>
                  </pic:nvPicPr>
                  <pic:blipFill>
                    <a:blip r:embed="rId11" cstate="print"/>
                    <a:srcRect b="0" l="0" r="0" t="0"/>
                    <a:stretch>
                      <a:fillRect/>
                    </a:stretch>
                  </pic:blipFill>
                  <pic:spPr>
                    <a:xfrm>
                      <a:off x="0" y="0"/>
                      <a:ext cx="5486400" cy="2199646"/>
                    </a:xfrm>
                    <a:prstGeom prst="rect"/>
                  </pic:spPr>
                </pic:pic>
              </a:graphicData>
            </a:graphic>
          </wp:inline>
        </w:drawing>
      </w:r>
    </w:p>
    <w:p>
      <w:pPr>
        <w:spacing w:lineRule="auto"/>
      </w:pPr>
      <w:r>
        <w:rPr>
          <w:rFonts w:eastAsia="Georgia" w:cs="Georgia" w:ascii="Georgia" w:hAnsi="Georgia"/>
        </w:rPr>
        <w:t xml:space="preserve">Figure 7 - Cas où le miroir ( </w:t>
      </w:r>
      <m:oMath>
        <m:sSub>
          <m:sSubPr/>
          <m:e>
            <m:r>
              <m:rPr>
                <m:sty m:val="i"/>
              </m:rPr>
              <m:t>M</m:t>
            </m:r>
          </m:e>
          <m:sub>
            <m:r>
              <m:rPr>
                <m:sty m:val="p"/>
              </m:rPr>
              <m:t>1</m:t>
            </m:r>
          </m:sub>
        </m:sSub>
      </m:oMath>
      <w:r>
        <w:rPr>
          <w:rFonts w:eastAsia="Georgia" w:cs="Georgia" w:ascii="Georgia" w:hAnsi="Georgia"/>
        </w:rPr>
        <w:t xml:space="preserve"> ) est sphérique.</w:t>
      </w:r>
    </w:p>
    <w:p>
      <w:pPr>
        <w:spacing w:after="220" w:lineRule="auto"/>
      </w:pPr>
      <w:r>
        <w:rPr>
          <w:rFonts w:eastAsia="Georgia" w:cs="Georgia" w:ascii="Georgia" w:hAnsi="Georgia"/>
        </w:rPr>
        <w:t xml:space="preserve">B5. Avec les approximations précédentes, exprimer la différence de marche </w:t>
      </w:r>
      <m:oMath>
        <m:r>
          <m:rPr>
            <m:sty m:val="i"/>
          </m:rPr>
          <m:t>δ</m:t>
        </m:r>
      </m:oMath>
      <w:r>
        <w:rPr/>
        <w:t xml:space="preserve"> en un point </w:t>
      </w:r>
      <m:oMath>
        <m:r>
          <m:rPr>
            <m:sty m:val="i"/>
          </m:rPr>
          <m:t>P</m:t>
        </m:r>
      </m:oMath>
      <w:r>
        <w:rPr>
          <w:rFonts w:eastAsia="Georgia" w:cs="Georgia" w:ascii="Georgia" w:hAnsi="Georgia"/>
        </w:rPr>
        <w:t xml:space="preserve"> situé à la distance </w:t>
      </w:r>
      <m:oMath>
        <m:r>
          <m:rPr>
            <m:sty m:val="i"/>
          </m:rPr>
          <m:t>r</m:t>
        </m:r>
      </m:oMath>
      <w:r>
        <w:rPr/>
        <w:t xml:space="preserve"> de l'axe </w:t>
      </w:r>
      <m:oMath>
        <m:r>
          <m:rPr>
            <m:sty m:val="i"/>
          </m:rPr>
          <m:t>O</m:t>
        </m:r>
        <m:r>
          <m:rPr>
            <m:sty m:val="i"/>
          </m:rPr>
          <m:t>z</m:t>
        </m:r>
      </m:oMath>
      <w:r>
        <w:rPr>
          <w:rFonts w:eastAsia="Georgia" w:cs="Georgia" w:ascii="Georgia" w:hAnsi="Georgia"/>
        </w:rPr>
        <w:t xml:space="preserve">. Montrer que, dans les mêmes conditions d'observation que les franges du coin d'air, on observe des anneaux localisés au voisinage de ( </w:t>
      </w:r>
      <m:oMath>
        <m:sSub>
          <m:sSubPr/>
          <m:e>
            <m:r>
              <m:rPr>
                <m:sty m:val="i"/>
              </m:rPr>
              <m:t>M</m:t>
            </m:r>
          </m:e>
          <m:sub>
            <m:r>
              <m:rPr>
                <m:sty m:val="p"/>
              </m:rPr>
              <m:t>1</m:t>
            </m:r>
          </m:sub>
        </m:sSub>
      </m:oMath>
      <w:r>
        <w:rPr/>
        <w:t xml:space="preserve"> ).</w:t>
      </w:r>
    </w:p>
    <w:p>
      <w:pPr>
        <w:spacing w:after="220" w:lineRule="auto"/>
      </w:pPr>
      <w:r>
        <w:rPr>
          <w:rFonts w:eastAsia="Georgia" w:cs="Georgia" w:ascii="Georgia" w:hAnsi="Georgia"/>
        </w:rPr>
        <w:t xml:space="preserve">B6. Déterminer l'ordre </w:t>
      </w:r>
      <m:oMath>
        <m:sSub>
          <m:sSubPr/>
          <m:e>
            <m:r>
              <m:rPr>
                <m:sty m:val="i"/>
              </m:rPr>
              <m:t>p</m:t>
            </m:r>
          </m:e>
          <m:sub>
            <m:r>
              <m:rPr>
                <m:sty m:val="p"/>
              </m:rPr>
              <m:t>0</m:t>
            </m:r>
          </m:sub>
        </m:sSub>
      </m:oMath>
      <w:r>
        <w:rPr/>
        <w:t xml:space="preserve"> au centre des anneaux en fonction de </w:t>
      </w:r>
      <m:oMath>
        <m:sSub>
          <m:sSubPr/>
          <m:e>
            <m:r>
              <m:rPr>
                <m:sty m:val="i"/>
              </m:rPr>
              <m:t>e</m:t>
            </m:r>
          </m:e>
          <m:sub>
            <m:r>
              <m:rPr>
                <m:sty m:val="p"/>
              </m:rPr>
              <m:t>0</m:t>
            </m:r>
          </m:sub>
        </m:sSub>
        <m:r>
          <m:rPr>
            <m:sty m:val="p"/>
          </m:rPr>
          <m:t>,</m:t>
        </m:r>
        <m:sSub>
          <m:sSubPr/>
          <m:e>
            <m:r>
              <m:rPr>
                <m:sty m:val="i"/>
              </m:rPr>
              <m:t>H</m:t>
            </m:r>
          </m:e>
          <m:sub>
            <m:r>
              <m:rPr>
                <m:sty m:val="p"/>
              </m:rPr>
              <m:t>max</m:t>
            </m:r>
          </m:sub>
        </m:sSub>
      </m:oMath>
      <w:r>
        <w:rPr/>
        <w:t xml:space="preserve"> et </w:t>
      </w:r>
      <m:oMath>
        <m:r>
          <m:rPr>
            <m:sty m:val="i"/>
          </m:rPr>
          <m:t>λ</m:t>
        </m:r>
      </m:oMath>
      <w:r>
        <w:rPr/>
        <w:t xml:space="preserve">. On utilise l'indice </w:t>
      </w:r>
      <m:oMath>
        <m:r>
          <m:rPr>
            <m:sty m:val="i"/>
          </m:rPr>
          <m:t>k</m:t>
        </m:r>
      </m:oMath>
      <w:r>
        <w:rPr>
          <w:rFonts w:eastAsia="Georgia" w:cs="Georgia" w:ascii="Georgia" w:hAnsi="Georgia"/>
        </w:rPr>
        <w:t xml:space="preserve"> pour repérer les anneaux brillants, sachant que </w:t>
      </w:r>
      <m:oMath>
        <m:r>
          <m:rPr>
            <m:sty m:val="i"/>
          </m:rPr>
          <m:t>k</m:t>
        </m:r>
        <m:r>
          <m:rPr>
            <m:sty m:val="p"/>
          </m:rPr>
          <m:t>=</m:t>
        </m:r>
        <m:r>
          <m:rPr>
            <m:sty m:val="p"/>
          </m:rPr>
          <m:t>1</m:t>
        </m:r>
      </m:oMath>
      <w:r>
        <w:rPr>
          <w:rFonts w:eastAsia="Georgia" w:cs="Georgia" w:ascii="Georgia" w:hAnsi="Georgia"/>
        </w:rPr>
        <w:t xml:space="preserve"> correspond au premier anneau brillant à partir du centre de la figure d'interférences, de rayon </w:t>
      </w:r>
      <m:oMath>
        <m:sSub>
          <m:sSubPr/>
          <m:e>
            <m:r>
              <m:rPr>
                <m:sty m:val="i"/>
              </m:rPr>
              <m:t>ρ</m:t>
            </m:r>
          </m:e>
          <m:sub>
            <m:r>
              <m:rPr>
                <m:sty m:val="p"/>
              </m:rPr>
              <m:t>1</m:t>
            </m:r>
          </m:sub>
        </m:sSub>
      </m:oMath>
      <w:r>
        <w:rPr/>
        <w:t xml:space="preserve"> sur la surface de localisation. Calculer le rayon </w:t>
      </w:r>
      <m:oMath>
        <m:sSub>
          <m:sSubPr/>
          <m:e>
            <m:r>
              <m:rPr>
                <m:sty m:val="i"/>
              </m:rPr>
              <m:t>ρ</m:t>
            </m:r>
          </m:e>
          <m:sub>
            <m:r>
              <m:rPr>
                <m:sty m:val="i"/>
              </m:rPr>
              <m:t>k</m:t>
            </m:r>
          </m:sub>
        </m:sSub>
      </m:oMath>
      <w:r>
        <w:rPr>
          <w:rFonts w:eastAsia="Georgia" w:cs="Georgia" w:ascii="Georgia" w:hAnsi="Georgia"/>
        </w:rPr>
        <w:t xml:space="preserve"> du kième anneau brillant en fonction de </w:t>
      </w:r>
      <m:oMath>
        <m:sSub>
          <m:sSubPr/>
          <m:e>
            <m:r>
              <m:rPr>
                <m:sty m:val="i"/>
              </m:rPr>
              <m:t>ρ</m:t>
            </m:r>
          </m:e>
          <m:sub>
            <m:r>
              <m:rPr>
                <m:sty m:val="p"/>
              </m:rPr>
              <m:t>1</m:t>
            </m:r>
          </m:sub>
        </m:sSub>
        <m:r>
          <m:rPr>
            <m:sty m:val="p"/>
          </m:rPr>
          <m:t>,</m:t>
        </m:r>
        <m:r>
          <m:rPr>
            <m:sty m:val="i"/>
          </m:rPr>
          <m:t>k</m:t>
        </m:r>
        <m:r>
          <m:rPr>
            <m:sty m:val="p"/>
          </m:rPr>
          <m:t>,</m:t>
        </m:r>
        <m:r>
          <m:rPr>
            <m:sty m:val="i"/>
          </m:rPr>
          <m:t>λ</m:t>
        </m:r>
      </m:oMath>
      <w:r>
        <w:rPr/>
        <w:t xml:space="preserve">, et </w:t>
      </w:r>
      <m:oMath>
        <m:r>
          <m:rPr>
            <m:sty m:val="i"/>
          </m:rPr>
          <m:t>R</m:t>
        </m:r>
      </m:oMath>
      <w:r>
        <w:rPr/>
        <w:t xml:space="preserve">.</w:t>
      </w:r>
    </w:p>
    <w:p>
      <w:pPr>
        <w:spacing w:line="271" w:before="330" w:lineRule="auto"/>
      </w:pPr>
      <w:r>
        <w:rPr>
          <w:rFonts w:eastAsia="Georgia" w:cs="Georgia" w:ascii="Georgia" w:hAnsi="Georgia"/>
          <w:b/>
          <w:sz w:val="42"/>
        </w:rPr>
        <w:t xml:space="preserve">Analyse d'un défaut de planéité d'une surface réfléchissante</w:t>
      </w:r>
    </w:p>
    <w:p>
      <w:pPr>
        <w:spacing w:after="220" w:lineRule="auto"/>
      </w:pPr>
      <w:r>
        <w:rPr>
          <w:rFonts w:eastAsia="Georgia" w:cs="Georgia" w:ascii="Georgia" w:hAnsi="Georgia"/>
        </w:rPr>
        <w:t xml:space="preserve">Une surface métallique polie est plane à l'exception d'un défaut local sphérique. On l'installe sur un des bras d'un interféromètre de Michelson, à la place de ( </w:t>
      </w:r>
      <m:oMath>
        <m:sSub>
          <m:sSubPr/>
          <m:e>
            <m:r>
              <m:rPr>
                <m:sty m:val="i"/>
              </m:rPr>
              <m:t>M</m:t>
            </m:r>
          </m:e>
          <m:sub>
            <m:r>
              <m:rPr>
                <m:sty m:val="p"/>
              </m:rPr>
              <m:t>2</m:t>
            </m:r>
          </m:sub>
        </m:sSub>
      </m:oMath>
      <w:r>
        <w:rPr>
          <w:rFonts w:eastAsia="Georgia" w:cs="Georgia" w:ascii="Georgia" w:hAnsi="Georgia"/>
        </w:rPr>
        <w:t xml:space="preserve"> ). L'interféromètre est éclairé comme dans la question B3. On rappelle que ( </w:t>
      </w:r>
      <m:oMath>
        <m:sSub>
          <m:sSubPr/>
          <m:e>
            <m:r>
              <m:rPr>
                <m:sty m:val="i"/>
              </m:rPr>
              <m:t>M</m:t>
            </m:r>
          </m:e>
          <m:sub>
            <m:r>
              <m:rPr>
                <m:sty m:val="p"/>
              </m:rPr>
              <m:t>2</m:t>
            </m:r>
          </m:sub>
        </m:sSub>
      </m:oMath>
      <w:r>
        <w:rPr>
          <w:rFonts w:eastAsia="Georgia" w:cs="Georgia" w:ascii="Georgia" w:hAnsi="Georgia"/>
        </w:rPr>
        <w:t xml:space="preserve"> ) est également un miroir métallique parfaitement plan.</w:t>
      </w:r>
    </w:p>
    <w:p>
      <w:pPr>
        <w:spacing w:lineRule="auto"/>
        <w:jc w:val="center"/>
      </w:pPr>
      <w:r>
        <w:rPr/>
        <w:drawing>
          <wp:inline distB="0" distL="0" distR="0" distT="0">
            <wp:extent cx="5257800" cy="5400675"/>
            <wp:effectExtent b="0" l="0" r="0" t="0"/>
            <wp:docPr id="8" name="image-646b1df6a3c0dfcf41bfe9ff05e5fd5a978c5a50.jpg"/>
            <a:graphic>
              <a:graphicData uri="http://schemas.openxmlformats.org/drawingml/2006/picture">
                <pic:pic>
                  <pic:nvPicPr>
                    <pic:cNvPr id="8" name="image-646b1df6a3c0dfcf41bfe9ff05e5fd5a978c5a50.jpg" descr=""/>
                    <pic:cNvPicPr/>
                  </pic:nvPicPr>
                  <pic:blipFill>
                    <a:blip r:embed="rId12" cstate="print"/>
                    <a:srcRect b="0" l="0" r="0" t="0"/>
                    <a:stretch>
                      <a:fillRect/>
                    </a:stretch>
                  </pic:blipFill>
                  <pic:spPr>
                    <a:xfrm>
                      <a:off x="0" y="0"/>
                      <a:ext cx="5257800" cy="5400675"/>
                    </a:xfrm>
                    <a:prstGeom prst="rect"/>
                  </pic:spPr>
                </pic:pic>
              </a:graphicData>
            </a:graphic>
          </wp:inline>
        </w:drawing>
      </w:r>
    </w:p>
    <w:p>
      <w:pPr>
        <w:spacing w:lineRule="auto"/>
      </w:pPr>
      <w:r>
        <w:rPr>
          <w:rFonts w:eastAsia="Georgia" w:cs="Georgia" w:ascii="Georgia" w:hAnsi="Georgia"/>
        </w:rPr>
        <w:t xml:space="preserve">Figure 8 - Figure d'interférence de la lame réfléchissante présentant un défaut de surface.</w:t>
      </w:r>
    </w:p>
    <w:p>
      <w:pPr>
        <w:spacing w:after="220" w:lineRule="auto"/>
      </w:pPr>
      <w:r>
        <w:rPr>
          <w:rFonts w:eastAsia="Georgia" w:cs="Georgia" w:ascii="Georgia" w:hAnsi="Georgia"/>
        </w:rPr>
        <w:t xml:space="preserve">B7. On observe la figure d'interférences correspondante sur la figure 8. Déterminer le diamètre </w:t>
      </w:r>
      <m:oMath>
        <m:r>
          <m:rPr>
            <m:sty m:val="i"/>
          </m:rPr>
          <m:t>d</m:t>
        </m:r>
      </m:oMath>
      <w:r>
        <w:rPr>
          <w:rFonts w:eastAsia="Georgia" w:cs="Georgia" w:ascii="Georgia" w:hAnsi="Georgia"/>
        </w:rPr>
        <w:t xml:space="preserve"> du défaut et son épaisseur maximum </w:t>
      </w:r>
      <m:oMath>
        <m:sSub>
          <m:sSubPr/>
          <m:e>
            <m:r>
              <m:rPr>
                <m:sty m:val="i"/>
              </m:rPr>
              <m:t>H</m:t>
            </m:r>
          </m:e>
          <m:sub>
            <m:r>
              <m:rPr>
                <m:nor/>
              </m:rPr>
              <m:t>max </m:t>
            </m:r>
          </m:sub>
        </m:sSub>
      </m:oMath>
      <w:r>
        <w:rPr>
          <w:rFonts w:eastAsia="Georgia" w:cs="Georgia" w:ascii="Georgia" w:hAnsi="Georgia"/>
        </w:rPr>
        <w:t xml:space="preserve">. Exprimer les résultats avec un nombre de chiffres significatifs adapté. Peut-on déterminer si le défaut est convexe où concave? Si oui, proposer un protocole permettant de le déterminer.</w:t>
      </w:r>
    </w:p>
    <w:p>
      <w:pPr>
        <w:spacing w:line="271" w:before="330" w:lineRule="auto"/>
      </w:pPr>
      <w:r>
        <w:rPr>
          <w:rFonts w:eastAsia="Georgia" w:cs="Georgia" w:ascii="Georgia" w:hAnsi="Georgia"/>
          <w:b/>
          <w:sz w:val="42"/>
        </w:rPr>
        <w:t xml:space="preserve">Déplacement verticaux mesurés par interférométrie radar</w:t>
      </w:r>
    </w:p>
    <w:p>
      <w:pPr>
        <w:spacing w:after="220" w:lineRule="auto"/>
      </w:pPr>
      <w:r>
        <w:rPr>
          <w:rFonts w:eastAsia="Georgia" w:cs="Georgia" w:ascii="Georgia" w:hAnsi="Georgia"/>
        </w:rPr>
        <w:t xml:space="preserve">Les satellites ERS1, ERS2 et désormais le satellite ENVISAT, grâce à leur radar à synthèse d'ouverture (SAR) embarqué, peuvent détecter de faibles mouvements du sol au cours du temps. Ces satellites émettent en continu des ondes électromagnétiques de longueur d'onde </w:t>
      </w:r>
      <m:oMath>
        <m:r>
          <m:rPr>
            <m:sty m:val="i"/>
          </m:rPr>
          <m:t>λ</m:t>
        </m:r>
        <m:r>
          <m:rPr>
            <m:sty m:val="p"/>
          </m:rPr>
          <m:t>=</m:t>
        </m:r>
        <m:r>
          <m:rPr>
            <m:sty m:val="p"/>
          </m:rPr>
          <m:t>5</m:t>
        </m:r>
        <m:r>
          <m:rPr>
            <m:sty m:val="p"/>
          </m:rPr>
          <m:t>,</m:t>
        </m:r>
        <m:r>
          <m:rPr>
            <m:sty m:val="p"/>
          </m:rPr>
          <m:t>66</m:t>
        </m:r>
        <m:r>
          <m:rPr>
            <m:nor/>
          </m:rPr>
          <m:t xml:space="preserve"> </m:t>
        </m:r>
        <m:r>
          <m:rPr>
            <m:sty m:val="p"/>
          </m:rPr>
          <m:t>cm</m:t>
        </m:r>
      </m:oMath>
      <w:r>
        <w:rPr>
          <w:rFonts w:eastAsia="Georgia" w:cs="Georgia" w:ascii="Georgia" w:hAnsi="Georgia"/>
        </w:rPr>
        <w:t xml:space="preserve">, qui atteignent le sol et y sont réfléchies vers le satellite. Ce dernier enregistre l'écho de son émission quelques fractions de secondes après. L'usage des ondes radio est lié au fait que celles-ci pénètrent jusqu'au sol malgré nuages et fôrets.</w:t>
      </w:r>
    </w:p>
    <w:p>
      <w:pPr>
        <w:spacing w:after="220" w:lineRule="auto"/>
      </w:pPr>
      <w:r>
        <w:rPr>
          <w:rFonts w:eastAsia="Georgia" w:cs="Georgia" w:ascii="Georgia" w:hAnsi="Georgia"/>
        </w:rPr>
        <w:t xml:space="preserve">Le déplacement du sol lié à un séisme, à un gonflement local dû au magma poussant la croûte terrestre sous un volcan, un tunnel qui s'écroule sous une ville, etc. change les distances relatives parcourues entre le sol et le satellite lors de deux passages successifs à </w:t>
      </w:r>
      <m:oMath>
        <m:sSub>
          <m:sSubPr/>
          <m:e>
            <m:r>
              <m:rPr>
                <m:sty m:val="i"/>
              </m:rPr>
              <m:t>t</m:t>
            </m:r>
          </m:e>
          <m:sub>
            <m:r>
              <m:rPr>
                <m:sty m:val="p"/>
              </m:rPr>
              <m:t>1</m:t>
            </m:r>
          </m:sub>
        </m:sSub>
      </m:oMath>
      <w:r>
        <w:rPr/>
        <w:t xml:space="preserve"> et </w:t>
      </w:r>
      <m:oMath>
        <m:sSub>
          <m:sSubPr/>
          <m:e>
            <m:r>
              <m:rPr>
                <m:sty m:val="i"/>
              </m:rPr>
              <m:t>t</m:t>
            </m:r>
          </m:e>
          <m:sub>
            <m:r>
              <m:rPr>
                <m:sty m:val="p"/>
              </m:rPr>
              <m:t>2</m:t>
            </m:r>
          </m:sub>
        </m:sSub>
      </m:oMath>
      <w:r>
        <w:rPr>
          <w:rFonts w:eastAsia="Georgia" w:cs="Georgia" w:ascii="Georgia" w:hAnsi="Georgia"/>
        </w:rPr>
        <w:t xml:space="preserve">. Le satellite enregistre l'amplitude du champ électomagnétique réfléchi à </w:t>
      </w:r>
      <m:oMath>
        <m:sSub>
          <m:sSubPr/>
          <m:e>
            <m:r>
              <m:rPr>
                <m:sty m:val="i"/>
              </m:rPr>
              <m:t>t</m:t>
            </m:r>
          </m:e>
          <m:sub>
            <m:r>
              <m:rPr>
                <m:sty m:val="p"/>
              </m:rPr>
              <m:t>1</m:t>
            </m:r>
          </m:sub>
        </m:sSub>
      </m:oMath>
      <w:r>
        <w:rPr>
          <w:rFonts w:eastAsia="Georgia" w:cs="Georgia" w:ascii="Georgia" w:hAnsi="Georgia"/>
        </w:rPr>
        <w:t xml:space="preserve">, puis à </w:t>
      </w:r>
      <m:oMath>
        <m:sSub>
          <m:sSubPr/>
          <m:e>
            <m:r>
              <m:rPr>
                <m:sty m:val="i"/>
              </m:rPr>
              <m:t>t</m:t>
            </m:r>
          </m:e>
          <m:sub>
            <m:r>
              <m:rPr>
                <m:sty m:val="p"/>
              </m:rPr>
              <m:t>2</m:t>
            </m:r>
          </m:sub>
        </m:sSub>
      </m:oMath>
      <w:r>
        <w:rPr>
          <w:rFonts w:eastAsia="Georgia" w:cs="Georgia" w:ascii="Georgia" w:hAnsi="Georgia"/>
        </w:rPr>
        <w:t xml:space="preserve">, et le calcul de l'intensité résultante de la somme des deux champs réfléchis produit une image du déplacement du sol (Figure 9(a)). On parle alors de SAR interférométrique (InSAR).</w:t>
      </w:r>
    </w:p>
    <w:p>
      <w:pPr>
        <w:spacing w:lineRule="auto"/>
        <w:jc w:val="center"/>
      </w:pPr>
      <w:r>
        <w:rPr/>
        <w:drawing>
          <wp:inline distB="0" distL="0" distR="0" distT="0">
            <wp:extent cx="5486400" cy="2768986"/>
            <wp:effectExtent b="0" l="0" r="0" t="0"/>
            <wp:docPr id="9" name="image-50672491d211707153af767762428a94ff6c6320.jpg"/>
            <a:graphic>
              <a:graphicData uri="http://schemas.openxmlformats.org/drawingml/2006/picture">
                <pic:pic>
                  <pic:nvPicPr>
                    <pic:cNvPr id="9" name="image-50672491d211707153af767762428a94ff6c6320.jpg" descr=""/>
                    <pic:cNvPicPr/>
                  </pic:nvPicPr>
                  <pic:blipFill>
                    <a:blip r:embed="rId13" cstate="print"/>
                    <a:srcRect b="0" l="0" r="0" t="0"/>
                    <a:stretch>
                      <a:fillRect/>
                    </a:stretch>
                  </pic:blipFill>
                  <pic:spPr>
                    <a:xfrm>
                      <a:off x="0" y="0"/>
                      <a:ext cx="5486400" cy="2768986"/>
                    </a:xfrm>
                    <a:prstGeom prst="rect"/>
                  </pic:spPr>
                </pic:pic>
              </a:graphicData>
            </a:graphic>
          </wp:inline>
        </w:drawing>
      </w:r>
    </w:p>
    <w:p>
      <w:pPr>
        <w:spacing w:lineRule="auto"/>
      </w:pPr>
      <w:r>
        <w:rPr>
          <w:rFonts w:eastAsia="Georgia" w:cs="Georgia" w:ascii="Georgia" w:hAnsi="Georgia"/>
        </w:rPr>
        <w:t xml:space="preserve">Figure 9 - Mouvement du sol localisé dans le parc de Yellowstone, USA.</w:t>
      </w:r>
    </w:p>
    <w:p>
      <w:pPr>
        <w:spacing w:after="220" w:lineRule="auto"/>
      </w:pPr>
      <w:r>
        <w:rPr>
          <w:rFonts w:eastAsia="Georgia" w:cs="Georgia" w:ascii="Georgia" w:hAnsi="Georgia"/>
        </w:rPr>
        <w:t xml:space="preserve">On considère que lors de ces deux passages, le satellite a une trajectoire strictement identique et qu'il reste à la verticale du lieu considéré, à une hauteur h </w:t>
      </w:r>
      <m:oMath>
        <m:r>
          <m:rPr>
            <m:sty m:val="p"/>
          </m:rPr>
          <m:t>=</m:t>
        </m:r>
        <m:r>
          <m:rPr>
            <m:sty m:val="p"/>
          </m:rPr>
          <m:t>800</m:t>
        </m:r>
        <m:r>
          <m:rPr>
            <m:nor/>
          </m:rPr>
          <m:t xml:space="preserve"> </m:t>
        </m:r>
        <m:r>
          <m:rPr>
            <m:sty m:val="p"/>
          </m:rPr>
          <m:t>km</m:t>
        </m:r>
      </m:oMath>
      <w:r>
        <w:rPr/>
        <w:t xml:space="preserve"> par rapport au sol.</w:t>
      </w:r>
    </w:p>
    <w:p>
      <w:pPr>
        <w:spacing w:after="220" w:lineRule="auto"/>
      </w:pPr>
      <w:r>
        <w:rPr>
          <w:rFonts w:eastAsia="Georgia" w:cs="Georgia" w:ascii="Georgia" w:hAnsi="Georgia"/>
        </w:rPr>
        <w:t xml:space="preserve">B8. Par analogie avec l'image interférométrique d'un défaut du miroir de l'interféromètre de Michelson, exprimer la différence de marche entre les « rayons lumineux» captés par le satellite à </w:t>
      </w:r>
      <m:oMath>
        <m:sSub>
          <m:sSubPr/>
          <m:e>
            <m:r>
              <m:rPr>
                <m:sty m:val="i"/>
              </m:rPr>
              <m:t>t</m:t>
            </m:r>
          </m:e>
          <m:sub>
            <m:r>
              <m:rPr>
                <m:sty m:val="p"/>
              </m:rPr>
              <m:t>1</m:t>
            </m:r>
          </m:sub>
        </m:sSub>
      </m:oMath>
      <w:r>
        <w:rPr/>
        <w:t xml:space="preserve"> et </w:t>
      </w:r>
      <m:oMath>
        <m:sSub>
          <m:sSubPr/>
          <m:e>
            <m:r>
              <m:rPr>
                <m:sty m:val="i"/>
              </m:rPr>
              <m:t>t</m:t>
            </m:r>
          </m:e>
          <m:sub>
            <m:r>
              <m:rPr>
                <m:sty m:val="p"/>
              </m:rPr>
              <m:t>2</m:t>
            </m:r>
          </m:sub>
        </m:sSub>
      </m:oMath>
      <w:r>
        <w:rPr>
          <w:rFonts w:eastAsia="Georgia" w:cs="Georgia" w:ascii="Georgia" w:hAnsi="Georgia"/>
        </w:rPr>
        <w:t xml:space="preserve">, réfléchis respectivement en </w:t>
      </w:r>
      <m:oMath>
        <m:sSub>
          <m:sSubPr/>
          <m:e>
            <m:r>
              <m:rPr>
                <m:sty m:val="i"/>
              </m:rPr>
              <m:t>P</m:t>
            </m:r>
          </m:e>
          <m:sub>
            <m:r>
              <m:rPr>
                <m:sty m:val="p"/>
              </m:rPr>
              <m:t>1</m:t>
            </m:r>
          </m:sub>
        </m:sSub>
      </m:oMath>
      <w:r>
        <w:rPr/>
        <w:t xml:space="preserve"> et </w:t>
      </w:r>
      <m:oMath>
        <m:sSub>
          <m:sSubPr/>
          <m:e>
            <m:r>
              <m:rPr>
                <m:sty m:val="i"/>
              </m:rPr>
              <m:t>P</m:t>
            </m:r>
          </m:e>
          <m:sub>
            <m:r>
              <m:rPr>
                <m:sty m:val="p"/>
              </m:rPr>
              <m:t>2</m:t>
            </m:r>
          </m:sub>
        </m:sSub>
      </m:oMath>
      <w:r>
        <w:rPr/>
        <w:t xml:space="preserve"> en fontion de </w:t>
      </w:r>
      <m:oMath>
        <m:r>
          <m:rPr>
            <m:sty m:val="i"/>
          </m:rPr>
          <m:t>z</m:t>
        </m:r>
        <m:r>
          <m:rPr>
            <m:sty m:val="p"/>
          </m:rPr>
          <m:t>(</m:t>
        </m:r>
        <m:r>
          <m:rPr>
            <m:sty m:val="i"/>
          </m:rPr>
          <m:t>x</m:t>
        </m:r>
        <m:r>
          <m:rPr>
            <m:sty m:val="p"/>
          </m:rPr>
          <m:t>)</m:t>
        </m:r>
      </m:oMath>
      <w:r>
        <w:rPr/>
        <w:t xml:space="preserve">.</w:t>
      </w:r>
    </w:p>
    <w:p>
      <w:pPr>
        <w:spacing w:after="220" w:lineRule="auto"/>
      </w:pPr>
      <w:r>
        <w:rPr>
          <w:rFonts w:eastAsia="Georgia" w:cs="Georgia" w:ascii="Georgia" w:hAnsi="Georgia"/>
        </w:rPr>
        <w:t xml:space="preserve">B9. On cherche à caractériser les mouvements verticaux du sol dans le parc de Yellowstone entre 1996 et 2000. Grâce à la figure 9(b), estimer le diamètre </w:t>
      </w:r>
      <m:oMath>
        <m:r>
          <m:rPr>
            <m:sty m:val="i"/>
          </m:rPr>
          <m:t>d</m:t>
        </m:r>
      </m:oMath>
      <w:r>
        <w:rPr>
          <w:rFonts w:eastAsia="Georgia" w:cs="Georgia" w:ascii="Georgia" w:hAnsi="Georgia"/>
        </w:rPr>
        <w:t xml:space="preserve"> concerné par une élévation du sol et son amplitude maximale </w:t>
      </w:r>
      <m:oMath>
        <m:sSub>
          <m:sSubPr/>
          <m:e>
            <m:r>
              <m:rPr>
                <m:sty m:val="i"/>
              </m:rPr>
              <m:t>H</m:t>
            </m:r>
          </m:e>
          <m:sub>
            <m:r>
              <m:rPr>
                <m:nor/>
              </m:rPr>
              <m:t>max </m:t>
            </m:r>
          </m:sub>
        </m:sSub>
      </m:oMath>
      <w:r>
        <w:rPr/>
        <w:t xml:space="preserve">. Donner en </w:t>
      </w:r>
      <m:oMath>
        <m:r>
          <m:rPr>
            <m:sty m:val="p"/>
          </m:rPr>
          <m:t>cm</m:t>
        </m:r>
        <m:r>
          <m:rPr>
            <m:sty m:val="p"/>
          </m:rPr>
          <m:t>.</m:t>
        </m:r>
        <m:sSup>
          <m:sSupPr/>
          <m:e>
            <m:r>
              <m:rPr>
                <m:sty m:val="p"/>
              </m:rPr>
              <m:t>an</m:t>
            </m:r>
          </m:e>
          <m:sup>
            <m:r>
              <m:rPr>
                <m:sty m:val="p"/>
              </m:rPr>
              <m:t>−</m:t>
            </m:r>
            <m:r>
              <m:rPr>
                <m:sty m:val="p"/>
              </m:rPr>
              <m:t>1</m:t>
            </m:r>
          </m:sup>
        </m:sSup>
      </m:oMath>
      <w:r>
        <w:rPr>
          <w:rFonts w:eastAsia="Georgia" w:cs="Georgia" w:ascii="Georgia" w:hAnsi="Georgia"/>
        </w:rPr>
        <w:t xml:space="preserve"> la vitesse maximale d'élévation du sol. On exprimera les résultats avec un nombre de chiffres significatifs adapté. Commenter.</w:t>
      </w:r>
    </w:p>
    <w:p>
      <w:pPr>
        <w:spacing w:line="271" w:before="330" w:lineRule="auto"/>
      </w:pPr>
      <w:r>
        <w:rPr>
          <w:rFonts w:eastAsia="Georgia" w:cs="Georgia" w:ascii="Georgia" w:hAnsi="Georgia"/>
          <w:b/>
          <w:sz w:val="42"/>
        </w:rPr>
        <w:t xml:space="preserve">TROISIÈME PARTIE (20 % du barème)</w:t>
      </w:r>
      <w:r>
        <w:rPr>
          <w:b/>
          <w:sz w:val="42"/>
        </w:rPr>
        <w:br w:type="textWrapping"/>
      </w:r>
      <w:r>
        <w:rPr>
          <w:b/>
          <w:sz w:val="42"/>
        </w:rPr>
        <w:t xml:space="preserve"> Communications spatiales</w:t>
      </w:r>
    </w:p>
    <w:p>
      <w:pPr>
        <w:spacing w:after="220" w:lineRule="auto"/>
      </w:pPr>
      <w:r>
        <w:rPr>
          <w:rFonts w:eastAsia="Georgia" w:cs="Georgia" w:ascii="Georgia" w:hAnsi="Georgia"/>
        </w:rPr>
        <w:t xml:space="preserve">Le satellite communique avec la Terre en émettant des ondes électromagnétiques. Ces ondes traversent le vide, et l'atmosphère, assimilée ici au vide, à l'exception d'une couche appelée ionosphère située environ entre 100 km et 500 km d'altitude. L'ionosphère est constituée d'un gaz sous très faible pression et partiellement ionisé par le rayonnement solaire, encore appelé plasma ionosphérique.</w:t>
      </w:r>
    </w:p>
    <w:p>
      <w:pPr>
        <w:spacing w:after="220" w:lineRule="auto"/>
      </w:pPr>
      <w:r>
        <w:rPr/>
        <w:t xml:space="preserve">Ce plasma contient donc des ions positifs de charge </w:t>
      </w:r>
      <m:oMath>
        <m:r>
          <m:rPr>
            <m:sty m:val="p"/>
          </m:rPr>
          <m:t>+</m:t>
        </m:r>
        <m:r>
          <m:rPr>
            <m:sty m:val="i"/>
          </m:rPr>
          <m:t>e</m:t>
        </m:r>
      </m:oMath>
      <w:r>
        <w:rPr/>
        <w:t xml:space="preserve"> et de masse </w:t>
      </w:r>
      <m:oMath>
        <m:sSub>
          <m:sSubPr/>
          <m:e>
            <m:r>
              <m:rPr>
                <m:sty m:val="i"/>
              </m:rPr>
              <m:t>M</m:t>
            </m:r>
          </m:e>
          <m:sub>
            <m:r>
              <m:rPr>
                <m:sty m:val="i"/>
              </m:rPr>
              <m:t>i</m:t>
            </m:r>
          </m:sub>
        </m:sSub>
      </m:oMath>
      <w:r>
        <w:rPr>
          <w:rFonts w:eastAsia="Georgia" w:cs="Georgia" w:ascii="Georgia" w:hAnsi="Georgia"/>
        </w:rPr>
        <w:t xml:space="preserve"> et des électrons de charge -e et de masse </w:t>
      </w:r>
      <m:oMath>
        <m:sSub>
          <m:sSubPr/>
          <m:e>
            <m:r>
              <m:rPr>
                <m:sty m:val="i"/>
              </m:rPr>
              <m:t>m</m:t>
            </m:r>
          </m:e>
          <m:sub>
            <m:r>
              <m:rPr>
                <m:sty m:val="i"/>
              </m:rPr>
              <m:t>e</m:t>
            </m:r>
          </m:sub>
        </m:sSub>
      </m:oMath>
      <w:r>
        <w:rPr>
          <w:rFonts w:eastAsia="Georgia" w:cs="Georgia" w:ascii="Georgia" w:hAnsi="Georgia"/>
        </w:rPr>
        <w:t xml:space="preserve">. L'ionosphère étant électriquement neutre, ions positifs et électrons ont même densité particulaire n. On négligera les collisions entre particules.</w:t>
      </w:r>
    </w:p>
    <w:p>
      <w:pPr>
        <w:spacing w:lineRule="auto"/>
        <w:jc w:val="center"/>
      </w:pPr>
      <w:r>
        <w:rPr/>
        <w:drawing>
          <wp:inline distB="0" distL="0" distR="0" distT="0">
            <wp:extent cx="5486400" cy="5181600"/>
            <wp:effectExtent b="0" l="0" r="0" t="0"/>
            <wp:docPr id="10" name="image-ea27be964862bbce75936053cc9619b836940433.jpg"/>
            <a:graphic>
              <a:graphicData uri="http://schemas.openxmlformats.org/drawingml/2006/picture">
                <pic:pic>
                  <pic:nvPicPr>
                    <pic:cNvPr id="10" name="image-ea27be964862bbce75936053cc9619b836940433.jpg" descr=""/>
                    <pic:cNvPicPr/>
                  </pic:nvPicPr>
                  <pic:blipFill>
                    <a:blip r:embed="rId14" cstate="print"/>
                    <a:srcRect b="0" l="0" r="0" t="0"/>
                    <a:stretch>
                      <a:fillRect/>
                    </a:stretch>
                  </pic:blipFill>
                  <pic:spPr>
                    <a:xfrm>
                      <a:off x="0" y="0"/>
                      <a:ext cx="5486400" cy="5181600"/>
                    </a:xfrm>
                    <a:prstGeom prst="rect"/>
                  </pic:spPr>
                </pic:pic>
              </a:graphicData>
            </a:graphic>
          </wp:inline>
        </w:drawing>
      </w:r>
    </w:p>
    <w:p>
      <w:pPr>
        <w:spacing w:lineRule="auto"/>
      </w:pPr>
      <w:r>
        <w:rPr>
          <w:rFonts w:eastAsia="Georgia" w:cs="Georgia" w:ascii="Georgia" w:hAnsi="Georgia"/>
        </w:rPr>
        <w:t xml:space="preserve">Figure 10 - Schéma de l'ionosphère.</w:t>
      </w:r>
    </w:p>
    <w:p>
      <w:pPr>
        <w:spacing w:after="220" w:lineRule="auto"/>
      </w:pPr>
      <w:r>
        <w:rPr>
          <w:rFonts w:eastAsia="Georgia" w:cs="Georgia" w:ascii="Georgia" w:hAnsi="Georgia"/>
        </w:rPr>
        <w:t xml:space="preserve">Au sein de l'ionosphère, on étudie la possibilité de propagation selon une verticale locale (Figure 10) d'une onde électromagnétique monochromatique plane progressive décrite par les champs </w:t>
      </w:r>
      <m:oMath>
        <m:acc>
          <m:accPr>
            <m:chr m:val="⃗"/>
          </m:accPr>
          <m:e>
            <m:r>
              <m:rPr>
                <m:sty m:val="i"/>
              </m:rPr>
              <m:t>E</m:t>
            </m:r>
          </m:e>
        </m:acc>
      </m:oMath>
      <w:r>
        <w:rPr/>
        <w:t xml:space="preserve"> et </w:t>
      </w:r>
      <m:oMath>
        <m:acc>
          <m:accPr>
            <m:chr m:val="⃗"/>
          </m:accPr>
          <m:e>
            <m:r>
              <m:rPr>
                <m:sty m:val="i"/>
              </m:rPr>
              <m:t>B</m:t>
            </m:r>
          </m:e>
        </m:acc>
      </m:oMath>
      <w:r>
        <w:rPr/>
        <w:t xml:space="preserve"> :</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e>
                <m:acc>
                  <m:accPr>
                    <m:chr m:val="⃗"/>
                  </m:accPr>
                  <m:e>
                    <m:r>
                      <m:rPr>
                        <m:sty m:val="i"/>
                      </m:rPr>
                      <m:t>E</m:t>
                    </m:r>
                  </m:e>
                </m:acc>
                <m:r>
                  <m:rPr>
                    <m:sty m:val="p"/>
                  </m:rPr>
                  <m:t>=</m:t>
                </m:r>
                <m:sSub>
                  <m:sSubPr/>
                  <m:e>
                    <m:r>
                      <m:rPr>
                        <m:sty m:val="i"/>
                      </m:rPr>
                      <m:t>E</m:t>
                    </m:r>
                  </m:e>
                  <m:sub>
                    <m:r>
                      <m:rPr>
                        <m:sty m:val="p"/>
                      </m:rPr>
                      <m:t>0</m:t>
                    </m:r>
                  </m:sub>
                </m:sSub>
                <m:sSup>
                  <m:sSupPr/>
                  <m:e>
                    <m:r>
                      <m:rPr>
                        <m:sty m:val="i"/>
                      </m:rPr>
                      <m:t>e</m:t>
                    </m:r>
                  </m:e>
                  <m:sup>
                    <m:r>
                      <m:rPr>
                        <m:sty m:val="i"/>
                      </m:rPr>
                      <m:t>i</m:t>
                    </m:r>
                    <m:r>
                      <m:rPr>
                        <m:sty m:val="p"/>
                      </m:rPr>
                      <m:t>(</m:t>
                    </m:r>
                    <m:r>
                      <m:rPr>
                        <m:sty m:val="i"/>
                      </m:rPr>
                      <m:t>ω</m:t>
                    </m:r>
                    <m:r>
                      <m:rPr>
                        <m:sty m:val="i"/>
                      </m:rPr>
                      <m:t>t</m:t>
                    </m:r>
                    <m:r>
                      <m:rPr>
                        <m:sty m:val="p"/>
                      </m:rPr>
                      <m:t>+</m:t>
                    </m:r>
                    <m:r>
                      <m:rPr>
                        <m:sty m:val="i"/>
                      </m:rPr>
                      <m:t>k</m:t>
                    </m:r>
                    <m:r>
                      <m:rPr>
                        <m:sty m:val="i"/>
                      </m:rPr>
                      <m:t>z</m:t>
                    </m:r>
                    <m:r>
                      <m:rPr>
                        <m:sty m:val="p"/>
                      </m:rPr>
                      <m:t>)</m:t>
                    </m:r>
                  </m:sup>
                </m:sSup>
                <m:acc>
                  <m:accPr>
                    <m:chr m:val="⃗"/>
                  </m:accPr>
                  <m:e>
                    <m:sSub>
                      <m:sSubPr/>
                      <m:e>
                        <m:r>
                          <m:rPr>
                            <m:sty m:val="i"/>
                          </m:rPr>
                          <m:t>u</m:t>
                        </m:r>
                      </m:e>
                      <m:sub>
                        <m:r>
                          <m:rPr>
                            <m:sty m:val="i"/>
                          </m:rPr>
                          <m:t>x</m:t>
                        </m:r>
                      </m:sub>
                    </m:sSub>
                  </m:e>
                </m:acc>
              </m:e>
            </m:mr>
            <m:mr>
              <m:e/>
              <m:e>
                <m:acc>
                  <m:accPr>
                    <m:chr m:val="⃗"/>
                  </m:accPr>
                  <m:e>
                    <m:r>
                      <m:rPr>
                        <m:sty m:val="i"/>
                      </m:rPr>
                      <m:t>B</m:t>
                    </m:r>
                  </m:e>
                </m:acc>
                <m:r>
                  <m:rPr>
                    <m:sty m:val="p"/>
                  </m:rPr>
                  <m:t>=</m:t>
                </m:r>
                <m:sSub>
                  <m:sSubPr/>
                  <m:e>
                    <m:r>
                      <m:rPr>
                        <m:sty m:val="i"/>
                      </m:rPr>
                      <m:t>B</m:t>
                    </m:r>
                  </m:e>
                  <m:sub>
                    <m:r>
                      <m:rPr>
                        <m:sty m:val="p"/>
                      </m:rPr>
                      <m:t>0</m:t>
                    </m:r>
                  </m:sub>
                </m:sSub>
                <m:sSup>
                  <m:sSupPr/>
                  <m:e>
                    <m:r>
                      <m:rPr>
                        <m:sty m:val="i"/>
                      </m:rPr>
                      <m:t>e</m:t>
                    </m:r>
                  </m:e>
                  <m:sup>
                    <m:r>
                      <m:rPr>
                        <m:sty m:val="i"/>
                      </m:rPr>
                      <m:t>i</m:t>
                    </m:r>
                    <m:r>
                      <m:rPr>
                        <m:sty m:val="p"/>
                      </m:rPr>
                      <m:t>(</m:t>
                    </m:r>
                    <m:r>
                      <m:rPr>
                        <m:sty m:val="i"/>
                      </m:rPr>
                      <m:t>ω</m:t>
                    </m:r>
                    <m:r>
                      <m:rPr>
                        <m:sty m:val="i"/>
                      </m:rPr>
                      <m:t>t</m:t>
                    </m:r>
                    <m:r>
                      <m:rPr>
                        <m:sty m:val="p"/>
                      </m:rPr>
                      <m:t>+</m:t>
                    </m:r>
                    <m:r>
                      <m:rPr>
                        <m:sty m:val="i"/>
                      </m:rPr>
                      <m:t>k</m:t>
                    </m:r>
                    <m:r>
                      <m:rPr>
                        <m:sty m:val="i"/>
                      </m:rPr>
                      <m:t>z</m:t>
                    </m:r>
                    <m:r>
                      <m:rPr>
                        <m:sty m:val="p"/>
                      </m:rPr>
                      <m:t>)</m:t>
                    </m:r>
                  </m:sup>
                </m:sSup>
                <m:acc>
                  <m:accPr>
                    <m:chr m:val="⃗"/>
                  </m:accPr>
                  <m:e>
                    <m:sSub>
                      <m:sSubPr/>
                      <m:e>
                        <m:r>
                          <m:rPr>
                            <m:sty m:val="i"/>
                          </m:rPr>
                          <m:t>u</m:t>
                        </m:r>
                      </m:e>
                      <m:sub>
                        <m:r>
                          <m:rPr>
                            <m:sty m:val="i"/>
                          </m:rPr>
                          <m:t>y</m:t>
                        </m:r>
                      </m:sub>
                    </m:sSub>
                  </m:e>
                </m:acc>
              </m:e>
            </m:mr>
          </m:m>
        </m:oMath>
      </m:oMathPara>
    </w:p>
    <w:p>
      <w:pPr>
        <w:spacing w:after="220" w:lineRule="auto"/>
      </w:pPr>
      <w:r>
        <w:rPr/>
        <w:t xml:space="preserve">avec </w:t>
      </w:r>
      <m:oMath>
        <m:r>
          <m:rPr>
            <m:sty m:val="i"/>
          </m:rPr>
          <m:t>ω</m:t>
        </m:r>
      </m:oMath>
      <w:r>
        <w:rPr>
          <w:rFonts w:eastAsia="Georgia" w:cs="Georgia" w:ascii="Georgia" w:hAnsi="Georgia"/>
        </w:rPr>
        <w:t xml:space="preserve"> réel et constant et </w:t>
      </w:r>
      <m:oMath>
        <m:sSup>
          <m:sSupPr/>
          <m:e>
            <m:r>
              <m:rPr>
                <m:sty m:val="i"/>
              </m:rPr>
              <m:t>i</m:t>
            </m:r>
          </m:e>
          <m:sup>
            <m:r>
              <m:rPr>
                <m:sty m:val="p"/>
              </m:rPr>
              <m:t>2</m:t>
            </m:r>
          </m:sup>
        </m:sSup>
        <m:r>
          <m:rPr>
            <m:sty m:val="p"/>
          </m:rPr>
          <m:t>=</m:t>
        </m:r>
        <m:r>
          <m:rPr>
            <m:sty m:val="p"/>
          </m:rPr>
          <m:t>−</m:t>
        </m:r>
        <m:r>
          <m:rPr>
            <m:sty m:val="p"/>
          </m:rPr>
          <m:t>1</m:t>
        </m:r>
      </m:oMath>
      <w:r>
        <w:rPr>
          <w:rFonts w:eastAsia="Georgia" w:cs="Georgia" w:ascii="Georgia" w:hAnsi="Georgia"/>
        </w:rPr>
        <w:t xml:space="preserve">. On admettra qu'étant donné les conditions expérimentales, </w:t>
      </w:r>
      <m:oMath>
        <m:f>
          <m:fPr>
            <m:ctrlPr>
              <w:rPr>
                <w:rFonts w:ascii="Cambria Math" w:hAnsi="Cambria Math"/>
              </w:rPr>
            </m:ctrlPr>
          </m:fPr>
          <m:num>
            <m:r>
              <m:rPr>
                <m:sty m:val="i"/>
              </m:rPr>
              <m:t>ω</m:t>
            </m:r>
          </m:num>
          <m:den>
            <m:r>
              <m:rPr>
                <m:sty m:val="i"/>
              </m:rPr>
              <m:t>k</m:t>
            </m:r>
          </m:den>
        </m:f>
        <m:r>
          <m:rPr>
            <m:sty m:val="p"/>
          </m:rPr>
          <m:t>≃</m:t>
        </m:r>
        <m:r>
          <m:rPr>
            <m:sty m:val="i"/>
          </m:rPr>
          <m:t>c</m:t>
        </m:r>
      </m:oMath>
      <w:r>
        <w:rPr/>
        <w:t xml:space="preserve">.</w:t>
      </w:r>
    </w:p>
    <w:p>
      <w:pPr>
        <w:numPr>
          <w:ilvl w:val="0"/>
          <w:numId w:val="4"/>
        </w:numPr>
        <w:spacing w:lineRule="auto"/>
      </w:pPr>
      <w:r>
        <w:rPr>
          <w:rFonts w:eastAsia="Georgia" w:cs="Georgia" w:ascii="Georgia" w:hAnsi="Georgia"/>
        </w:rPr>
        <w:t xml:space="preserve">Appliquer le postulat fondamental de la dynamique à chacun des porteurs de charges. Dans quelle condition peut-on négliger la contribution du champ magnétique devant celle du champ électrique? À quelle condition sur l'amplitude </w:t>
      </w:r>
      <m:oMath>
        <m:sSub>
          <m:sSubPr/>
          <m:e>
            <m:r>
              <m:rPr>
                <m:sty m:val="i"/>
              </m:rPr>
              <m:t>E</m:t>
            </m:r>
          </m:e>
          <m:sub>
            <m:r>
              <m:rPr>
                <m:sty m:val="p"/>
              </m:rPr>
              <m:t>0</m:t>
            </m:r>
          </m:sub>
        </m:sSub>
      </m:oMath>
      <w:r>
        <w:rPr>
          <w:rFonts w:eastAsia="Georgia" w:cs="Georgia" w:ascii="Georgia" w:hAnsi="Georgia"/>
        </w:rPr>
        <w:t xml:space="preserve"> du champ électrique peut-on négliger le poids des porteurs?</w:t>
      </w:r>
    </w:p>
    <w:p>
      <w:pPr>
        <w:numPr>
          <w:ilvl w:val="0"/>
          <w:numId w:val="4"/>
        </w:numPr>
        <w:spacing w:lineRule="auto"/>
      </w:pPr>
      <w:r>
        <w:rPr>
          <w:rFonts w:eastAsia="Georgia" w:cs="Georgia" w:ascii="Georgia" w:hAnsi="Georgia"/>
        </w:rPr>
        <w:t xml:space="preserve">On suppose que les conditions précédentes sont satisfaites. Exprimer en notation complexe la vitesse </w:t>
      </w:r>
      <m:oMath>
        <m:acc>
          <m:accPr>
            <m:chr m:val="⃗"/>
          </m:accPr>
          <m:e>
            <m:sSub>
              <m:sSubPr/>
              <m:e>
                <m:r>
                  <m:rPr>
                    <m:sty m:val="i"/>
                  </m:rPr>
                  <m:t>v</m:t>
                </m:r>
              </m:e>
              <m:sub>
                <m:r>
                  <m:rPr>
                    <m:sty m:val="i"/>
                  </m:rPr>
                  <m:t>e</m:t>
                </m:r>
              </m:sub>
            </m:sSub>
          </m:e>
        </m:acc>
      </m:oMath>
      <w:r>
        <w:rPr>
          <w:rFonts w:eastAsia="Georgia" w:cs="Georgia" w:ascii="Georgia" w:hAnsi="Georgia"/>
        </w:rPr>
        <w:t xml:space="preserve"> prise par un électron; exprimer de même la vitesse </w:t>
      </w:r>
      <m:oMath>
        <m:acc>
          <m:accPr>
            <m:chr m:val="⃗"/>
          </m:accPr>
          <m:e>
            <m:sSub>
              <m:sSubPr/>
              <m:e>
                <m:r>
                  <m:rPr>
                    <m:sty m:val="i"/>
                  </m:rPr>
                  <m:t>V</m:t>
                </m:r>
              </m:e>
              <m:sub>
                <m:r>
                  <m:rPr>
                    <m:sty m:val="i"/>
                  </m:rPr>
                  <m:t>i</m:t>
                </m:r>
              </m:sub>
            </m:sSub>
          </m:e>
        </m:acc>
      </m:oMath>
      <w:r>
        <w:rPr>
          <w:rFonts w:eastAsia="Georgia" w:cs="Georgia" w:ascii="Georgia" w:hAnsi="Georgia"/>
        </w:rPr>
        <w:t xml:space="preserve"> prise par un ion. En déduire la densité de courant </w:t>
      </w:r>
      <m:oMath>
        <m:acc>
          <m:accPr>
            <m:chr m:val="⃗"/>
          </m:accPr>
          <m:e>
            <m:r>
              <m:rPr>
                <m:sty m:val="i"/>
              </m:rPr>
              <m:t>j</m:t>
            </m:r>
          </m:e>
        </m:acc>
      </m:oMath>
      <w:r>
        <w:rPr>
          <w:rFonts w:eastAsia="Georgia" w:cs="Georgia" w:ascii="Georgia" w:hAnsi="Georgia"/>
        </w:rPr>
        <w:t xml:space="preserve"> qui apparaît dans le plasma. Simplifier cette expression en tenant compte de la relation </w:t>
      </w:r>
      <m:oMath>
        <m:sSub>
          <m:sSubPr/>
          <m:e>
            <m:r>
              <m:rPr>
                <m:sty m:val="i"/>
              </m:rPr>
              <m:t>M</m:t>
            </m:r>
          </m:e>
          <m:sub>
            <m:r>
              <m:rPr>
                <m:sty m:val="i"/>
              </m:rPr>
              <m:t>i</m:t>
            </m:r>
          </m:sub>
        </m:sSub>
        <m:r>
          <m:rPr>
            <m:sty m:val="p"/>
          </m:rPr>
          <m:t>≫</m:t>
        </m:r>
        <m:sSub>
          <m:sSubPr/>
          <m:e>
            <m:r>
              <m:rPr>
                <m:sty m:val="i"/>
              </m:rPr>
              <m:t>m</m:t>
            </m:r>
          </m:e>
          <m:sub>
            <m:r>
              <m:rPr>
                <m:sty m:val="i"/>
              </m:rPr>
              <m:t>e</m:t>
            </m:r>
          </m:sub>
        </m:sSub>
      </m:oMath>
      <w:r>
        <w:rPr/>
        <w:t xml:space="preserve">.</w:t>
      </w:r>
    </w:p>
    <w:p>
      <w:pPr>
        <w:numPr>
          <w:ilvl w:val="0"/>
          <w:numId w:val="4"/>
        </w:numPr>
        <w:spacing w:lineRule="auto"/>
      </w:pPr>
      <w:r>
        <w:rPr>
          <w:rFonts w:eastAsia="Georgia" w:cs="Georgia" w:ascii="Georgia" w:hAnsi="Georgia"/>
        </w:rPr>
        <w:t xml:space="preserve">Écrire les équations de Maxwell dans le plasma.</w:t>
      </w:r>
    </w:p>
    <w:p>
      <w:pPr>
        <w:numPr>
          <w:ilvl w:val="0"/>
          <w:numId w:val="4"/>
        </w:numPr>
        <w:spacing w:lineRule="auto"/>
      </w:pPr>
      <w:r>
        <w:rPr>
          <w:rFonts w:eastAsia="Georgia" w:cs="Georgia" w:ascii="Georgia" w:hAnsi="Georgia"/>
        </w:rPr>
        <w:t xml:space="preserve">En déduire que l'équation aux dérivées partielles vérifiée par le champ </w:t>
      </w:r>
      <m:oMath>
        <m:acc>
          <m:accPr>
            <m:chr m:val="⃗"/>
          </m:accPr>
          <m:e>
            <m:r>
              <m:rPr>
                <m:sty m:val="i"/>
              </m:rPr>
              <m:t>E</m:t>
            </m:r>
          </m:e>
        </m:acc>
      </m:oMath>
      <w:r>
        <w:rPr/>
        <w:t xml:space="preserve"> est</w:t>
      </w:r>
    </w:p>
    <w:p>
      <w:pPr>
        <w:spacing w:after="220" w:lineRule="auto"/>
      </w:pPr>
      <m:oMathPara>
        <m:oMath>
          <m:acc>
            <m:accPr>
              <m:chr m:val="⃗"/>
            </m:accPr>
            <m:e>
              <m:r>
                <m:rPr>
                  <m:sty m:val="p"/>
                </m:rPr>
                <m:t>Δ</m:t>
              </m:r>
              <m:r>
                <m:rPr>
                  <m:sty m:val="i"/>
                </m:rPr>
                <m:t>E</m:t>
              </m:r>
            </m:e>
          </m:acc>
          <m:r>
            <m:rPr>
              <m:sty m:val="p"/>
            </m:rPr>
            <m:t>=</m:t>
          </m:r>
          <m:f>
            <m:fPr>
              <m:ctrlPr>
                <w:rPr>
                  <w:rFonts w:ascii="Cambria Math" w:hAnsi="Cambria Math"/>
                </w:rPr>
              </m:ctrlPr>
            </m:fPr>
            <m:num>
              <m:r>
                <m:rPr>
                  <m:sty m:val="p"/>
                </m:rPr>
                <m:t>1</m:t>
              </m:r>
            </m:num>
            <m:den>
              <m:sSup>
                <m:sSupPr/>
                <m:e>
                  <m:r>
                    <m:rPr>
                      <m:sty m:val="i"/>
                    </m:rPr>
                    <m:t>c</m:t>
                  </m:r>
                </m:e>
                <m:sup>
                  <m:r>
                    <m:rPr>
                      <m:sty m:val="p"/>
                    </m:rPr>
                    <m:t>2</m:t>
                  </m:r>
                </m:sup>
              </m:sSup>
            </m:den>
          </m:f>
          <m:f>
            <m:fPr>
              <m:ctrlPr>
                <w:rPr>
                  <w:rFonts w:ascii="Cambria Math" w:hAnsi="Cambria Math"/>
                </w:rPr>
              </m:ctrlPr>
            </m:fPr>
            <m:num>
              <m:sSup>
                <m:sSupPr/>
                <m:e>
                  <m:r>
                    <m:rPr>
                      <m:sty m:val="i"/>
                    </m:rPr>
                    <m:t>∂</m:t>
                  </m:r>
                </m:e>
                <m:sup>
                  <m:r>
                    <m:rPr>
                      <m:sty m:val="p"/>
                    </m:rPr>
                    <m:t>2</m:t>
                  </m:r>
                </m:sup>
              </m:sSup>
              <m:acc>
                <m:accPr>
                  <m:chr m:val="⃗"/>
                </m:accPr>
                <m:e>
                  <m:r>
                    <m:rPr>
                      <m:sty m:val="i"/>
                    </m:rPr>
                    <m:t>E</m:t>
                  </m:r>
                </m:e>
              </m:acc>
            </m:num>
            <m:den>
              <m:r>
                <m:rPr>
                  <m:sty m:val="i"/>
                </m:rPr>
                <m:t>∂</m:t>
              </m:r>
              <m:sSup>
                <m:sSupPr/>
                <m:e>
                  <m:r>
                    <m:rPr>
                      <m:sty m:val="i"/>
                    </m:rPr>
                    <m:t>t</m:t>
                  </m:r>
                </m:e>
                <m:sup>
                  <m:r>
                    <m:rPr>
                      <m:sty m:val="p"/>
                    </m:rPr>
                    <m:t>2</m:t>
                  </m:r>
                </m:sup>
              </m:sSup>
            </m:den>
          </m:f>
          <m:r>
            <m:rPr>
              <m:sty m:val="p"/>
            </m:rPr>
            <m:t>−</m:t>
          </m:r>
          <m:r>
            <m:rPr>
              <m:sty m:val="i"/>
            </m:rPr>
            <m:t>i</m:t>
          </m:r>
          <m:f>
            <m:fPr>
              <m:ctrlPr>
                <w:rPr>
                  <w:rFonts w:ascii="Cambria Math" w:hAnsi="Cambria Math"/>
                </w:rPr>
              </m:ctrlPr>
            </m:fPr>
            <m:num>
              <m:sSub>
                <m:sSubPr/>
                <m:e>
                  <m:r>
                    <m:rPr>
                      <m:sty m:val="i"/>
                    </m:rPr>
                    <m:t>μ</m:t>
                  </m:r>
                </m:e>
                <m:sub>
                  <m:r>
                    <m:rPr>
                      <m:sty m:val="p"/>
                    </m:rPr>
                    <m:t>0</m:t>
                  </m:r>
                </m:sub>
              </m:sSub>
              <m:r>
                <m:rPr>
                  <m:sty m:val="i"/>
                </m:rPr>
                <m:t>n</m:t>
              </m:r>
              <m:sSup>
                <m:sSupPr/>
                <m:e>
                  <m:r>
                    <m:rPr>
                      <m:sty m:val="i"/>
                    </m:rPr>
                    <m:t>e</m:t>
                  </m:r>
                </m:e>
                <m:sup>
                  <m:r>
                    <m:rPr>
                      <m:sty m:val="p"/>
                    </m:rPr>
                    <m:t>2</m:t>
                  </m:r>
                </m:sup>
              </m:sSup>
            </m:num>
            <m:den>
              <m:r>
                <m:rPr>
                  <m:sty m:val="i"/>
                </m:rPr>
                <m:t>ω</m:t>
              </m:r>
              <m:sSub>
                <m:sSubPr/>
                <m:e>
                  <m:r>
                    <m:rPr>
                      <m:sty m:val="i"/>
                    </m:rPr>
                    <m:t>m</m:t>
                  </m:r>
                </m:e>
                <m:sub>
                  <m:r>
                    <m:rPr>
                      <m:sty m:val="i"/>
                    </m:rPr>
                    <m:t>e</m:t>
                  </m:r>
                </m:sub>
              </m:sSub>
            </m:den>
          </m:f>
          <m:f>
            <m:fPr>
              <m:ctrlPr>
                <w:rPr>
                  <w:rFonts w:ascii="Cambria Math" w:hAnsi="Cambria Math"/>
                </w:rPr>
              </m:ctrlPr>
            </m:fPr>
            <m:num>
              <m:r>
                <m:rPr>
                  <m:sty m:val="i"/>
                </m:rPr>
                <m:t>∂</m:t>
              </m:r>
              <m:acc>
                <m:accPr>
                  <m:chr m:val="⃗"/>
                </m:accPr>
                <m:e>
                  <m:r>
                    <m:rPr>
                      <m:sty m:val="i"/>
                    </m:rPr>
                    <m:t>E</m:t>
                  </m:r>
                </m:e>
              </m:acc>
            </m:num>
            <m:den>
              <m:r>
                <m:rPr>
                  <m:sty m:val="i"/>
                </m:rPr>
                <m:t>∂</m:t>
              </m:r>
              <m:r>
                <m:rPr>
                  <m:sty m:val="i"/>
                </m:rPr>
                <m:t>t</m:t>
              </m:r>
            </m:den>
          </m:f>
          <m:r>
            <m:rPr>
              <m:sty m:val="p"/>
            </m:rPr>
            <m:t>.</m:t>
          </m:r>
        </m:oMath>
      </m:oMathPara>
    </w:p>
    <w:p>
      <w:pPr>
        <w:numPr>
          <w:ilvl w:val="0"/>
          <w:numId w:val="5"/>
        </w:numPr>
        <w:spacing w:lineRule="auto"/>
      </w:pPr>
      <w:r>
        <w:rPr>
          <w:rFonts w:eastAsia="Georgia" w:cs="Georgia" w:ascii="Georgia" w:hAnsi="Georgia"/>
        </w:rPr>
        <w:t xml:space="preserve">Déterminer l'expression de </w:t>
      </w:r>
      <m:oMath>
        <m:sSup>
          <m:sSupPr/>
          <m:e>
            <m:r>
              <m:rPr>
                <m:sty m:val="i"/>
              </m:rPr>
              <m:t>k</m:t>
            </m:r>
          </m:e>
          <m:sup>
            <m:r>
              <m:rPr>
                <m:sty m:val="p"/>
              </m:rPr>
              <m:t>2</m:t>
            </m:r>
          </m:sup>
        </m:sSup>
      </m:oMath>
      <w:r>
        <w:rPr/>
        <w:t xml:space="preserve"> en fonction de </w:t>
      </w:r>
      <m:oMath>
        <m:r>
          <m:rPr>
            <m:sty m:val="i"/>
          </m:rPr>
          <m:t>ω</m:t>
        </m:r>
      </m:oMath>
      <w:r>
        <w:rPr>
          <w:rFonts w:eastAsia="Georgia" w:cs="Georgia" w:ascii="Georgia" w:hAnsi="Georgia"/>
        </w:rPr>
        <w:t xml:space="preserve"> et des données. On posera </w:t>
      </w:r>
      <m:oMath>
        <m:sSub>
          <m:sSubPr/>
          <m:e>
            <m:r>
              <m:rPr>
                <m:sty m:val="i"/>
              </m:rPr>
              <m:t>ω</m:t>
            </m:r>
          </m:e>
          <m:sub>
            <m:r>
              <m:rPr>
                <m:sty m:val="i"/>
              </m:rPr>
              <m:t>p</m:t>
            </m:r>
          </m:sub>
        </m:sSub>
        <m:r>
          <m:rPr>
            <m:sty m:val="p"/>
          </m:rPr>
          <m:t>=</m:t>
        </m:r>
        <m:rad>
          <m:radPr>
            <m:degHide m:val="1"/>
            <m:ctrlPr>
              <w:rPr>
                <w:rFonts w:ascii="Cambria Math" w:hAnsi="Cambria Math"/>
              </w:rPr>
            </m:ctrlPr>
          </m:radPr>
          <m:deg/>
          <m:e>
            <m:f>
              <m:fPr>
                <m:ctrlPr>
                  <w:rPr>
                    <w:rFonts w:ascii="Cambria Math" w:hAnsi="Cambria Math"/>
                  </w:rPr>
                </m:ctrlPr>
              </m:fPr>
              <m:num>
                <m:r>
                  <m:rPr>
                    <m:sty m:val="i"/>
                  </m:rPr>
                  <m:t>n</m:t>
                </m:r>
                <m:sSup>
                  <m:sSupPr/>
                  <m:e>
                    <m:r>
                      <m:rPr>
                        <m:sty m:val="i"/>
                      </m:rPr>
                      <m:t>e</m:t>
                    </m:r>
                  </m:e>
                  <m:sup>
                    <m:r>
                      <m:rPr>
                        <m:sty m:val="p"/>
                      </m:rPr>
                      <m:t>2</m:t>
                    </m:r>
                  </m:sup>
                </m:sSup>
              </m:num>
              <m:den>
                <m:sSub>
                  <m:sSubPr/>
                  <m:e>
                    <m:r>
                      <m:rPr>
                        <m:sty m:val="i"/>
                      </m:rPr>
                      <m:t>m</m:t>
                    </m:r>
                  </m:e>
                  <m:sub>
                    <m:r>
                      <m:rPr>
                        <m:sty m:val="i"/>
                      </m:rPr>
                      <m:t>e</m:t>
                    </m:r>
                  </m:sub>
                </m:sSub>
                <m:sSub>
                  <m:sSubPr/>
                  <m:e>
                    <m:r>
                      <m:rPr>
                        <m:sty m:val="i"/>
                      </m:rPr>
                      <m:t>ε</m:t>
                    </m:r>
                  </m:e>
                  <m:sub>
                    <m:r>
                      <m:rPr>
                        <m:sty m:val="p"/>
                      </m:rPr>
                      <m:t>0</m:t>
                    </m:r>
                  </m:sub>
                </m:sSub>
              </m:den>
            </m:f>
          </m:e>
        </m:rad>
      </m:oMath>
      <w:r>
        <w:rPr/>
        <w:t xml:space="preserve">.</w:t>
      </w:r>
    </w:p>
    <w:p>
      <w:pPr>
        <w:numPr>
          <w:ilvl w:val="0"/>
          <w:numId w:val="5"/>
        </w:numPr>
        <w:spacing w:lineRule="auto"/>
      </w:pPr>
      <w:r>
        <w:rPr/>
        <w:t xml:space="preserve">Discuter suivant la valeur de </w:t>
      </w:r>
      <m:oMath>
        <m:r>
          <m:rPr>
            <m:sty m:val="i"/>
          </m:rPr>
          <m:t>ω</m:t>
        </m:r>
      </m:oMath>
      <w:r>
        <w:rPr>
          <w:rFonts w:eastAsia="Georgia" w:cs="Georgia" w:ascii="Georgia" w:hAnsi="Georgia"/>
        </w:rPr>
        <w:t xml:space="preserve"> la possibilité de propagation de l'onde à travers le plasma. On montrera que l'ionosphère se comporte comme un filtre passe-haut dont on donnera la fréquence de coupure </w:t>
      </w:r>
      <m:oMath>
        <m:sSub>
          <m:sSubPr/>
          <m:e>
            <m:r>
              <m:rPr>
                <m:sty m:val="i"/>
              </m:rPr>
              <m:t>f</m:t>
            </m:r>
          </m:e>
          <m:sub>
            <m:r>
              <m:rPr>
                <m:sty m:val="i"/>
              </m:rPr>
              <m:t>c</m:t>
            </m:r>
          </m:sub>
        </m:sSub>
      </m:oMath>
      <w:r>
        <w:rPr/>
        <w:t xml:space="preserve">.</w:t>
      </w:r>
    </w:p>
    <w:p>
      <w:pPr>
        <w:numPr>
          <w:ilvl w:val="0"/>
          <w:numId w:val="5"/>
        </w:numPr>
        <w:spacing w:lineRule="auto"/>
      </w:pPr>
      <w:r>
        <w:rPr>
          <w:rFonts w:eastAsia="Georgia" w:cs="Georgia" w:ascii="Georgia" w:hAnsi="Georgia"/>
        </w:rPr>
        <w:t xml:space="preserve">Dans le cas où la propagation est possible, donner la relation de dispersion, puis la vitesse de phase </w:t>
      </w:r>
      <m:oMath>
        <m:sSub>
          <m:sSubPr/>
          <m:e>
            <m:r>
              <m:rPr>
                <m:sty m:val="i"/>
              </m:rPr>
              <m:t>v</m:t>
            </m:r>
          </m:e>
          <m:sub>
            <m:r>
              <m:rPr>
                <m:sty m:val="i"/>
              </m:rPr>
              <m:t>φ</m:t>
            </m:r>
          </m:sub>
        </m:sSub>
      </m:oMath>
      <w:r>
        <w:rPr/>
        <w:t xml:space="preserve">. Le milieu est-il dispersif ? Tracer le graphe de </w:t>
      </w:r>
      <m:oMath>
        <m:sSub>
          <m:sSubPr/>
          <m:e>
            <m:r>
              <m:rPr>
                <m:sty m:val="i"/>
              </m:rPr>
              <m:t>v</m:t>
            </m:r>
          </m:e>
          <m:sub>
            <m:r>
              <m:rPr>
                <m:sty m:val="i"/>
              </m:rPr>
              <m:t>φ</m:t>
            </m:r>
          </m:sub>
        </m:sSub>
      </m:oMath>
      <w:r>
        <w:rPr/>
        <w:t xml:space="preserve"> en fonction de </w:t>
      </w:r>
      <m:oMath>
        <m:r>
          <m:rPr>
            <m:sty m:val="i"/>
          </m:rPr>
          <m:t>ω</m:t>
        </m:r>
      </m:oMath>
      <w:r>
        <w:rPr/>
        <w:t xml:space="preserve">.</w:t>
      </w:r>
    </w:p>
    <w:p>
      <w:pPr>
        <w:numPr>
          <w:ilvl w:val="0"/>
          <w:numId w:val="5"/>
        </w:numPr>
        <w:spacing w:lineRule="auto"/>
      </w:pPr>
      <w:r>
        <w:rPr>
          <w:rFonts w:eastAsia="Georgia" w:cs="Georgia" w:ascii="Georgia" w:hAnsi="Georgia"/>
        </w:rPr>
        <w:t xml:space="preserve">La densité particulaire est </w:t>
      </w:r>
      <m:oMath>
        <m:r>
          <m:rPr>
            <m:sty m:val="i"/>
          </m:rPr>
          <m:t>n</m:t>
        </m:r>
        <m:r>
          <m:rPr>
            <m:sty m:val="p"/>
          </m:rPr>
          <m:t>=</m:t>
        </m:r>
        <m:sSup>
          <m:sSupPr/>
          <m:e>
            <m:r>
              <m:rPr>
                <m:sty m:val="p"/>
              </m:rPr>
              <m:t>2.10</m:t>
            </m:r>
          </m:e>
          <m:sup>
            <m:r>
              <m:rPr>
                <m:sty m:val="p"/>
              </m:rPr>
              <m:t>10</m:t>
            </m:r>
          </m:sup>
        </m:sSup>
        <m:sSup>
          <m:sSupPr/>
          <m:e>
            <m:r>
              <m:rPr>
                <m:nor/>
              </m:rPr>
              <m:t xml:space="preserve"> </m:t>
            </m:r>
            <m:r>
              <m:rPr>
                <m:sty m:val="p"/>
              </m:rPr>
              <m:t>m</m:t>
            </m:r>
          </m:e>
          <m:sup>
            <m:r>
              <m:rPr>
                <m:sty m:val="p"/>
              </m:rPr>
              <m:t>−</m:t>
            </m:r>
            <m:r>
              <m:rPr>
                <m:sty m:val="p"/>
              </m:rPr>
              <m:t>3</m:t>
            </m:r>
          </m:sup>
        </m:sSup>
      </m:oMath>
      <w:r>
        <w:rPr>
          <w:rFonts w:eastAsia="Georgia" w:cs="Georgia" w:ascii="Georgia" w:hAnsi="Georgia"/>
        </w:rPr>
        <w:t xml:space="preserve">. Après l'avoir calculé approximativement, déterminer laquelle des valeurs suivantes correspond à la fréquence de coupure </w:t>
      </w:r>
      <m:oMath>
        <m:sSub>
          <m:sSubPr/>
          <m:e>
            <m:r>
              <m:rPr>
                <m:sty m:val="i"/>
              </m:rPr>
              <m:t>f</m:t>
            </m:r>
          </m:e>
          <m:sub>
            <m:r>
              <m:rPr>
                <m:sty m:val="i"/>
              </m:rPr>
              <m:t>c</m:t>
            </m:r>
          </m:sub>
        </m:sSub>
      </m:oMath>
      <w:r>
        <w:rPr/>
        <w:t xml:space="preserve"> :</w:t>
      </w:r>
    </w:p>
    <w:p>
      <w:pPr>
        <w:spacing w:after="220" w:lineRule="auto"/>
      </w:pPr>
      <m:oMathPara>
        <m:oMath>
          <m:r>
            <m:rPr>
              <m:sty m:val="p"/>
            </m:rPr>
            <m:t>8</m:t>
          </m:r>
          <m:r>
            <m:rPr>
              <m:sty m:val="p"/>
            </m:rPr>
            <m:t>,</m:t>
          </m:r>
          <m:sSup>
            <m:sSupPr/>
            <m:e>
              <m:r>
                <m:rPr>
                  <m:sty m:val="p"/>
                </m:rPr>
                <m:t>010</m:t>
              </m:r>
            </m:e>
            <m:sup>
              <m:r>
                <m:rPr>
                  <m:sty m:val="p"/>
                </m:rPr>
                <m:t>6</m:t>
              </m:r>
            </m:sup>
          </m:sSup>
          <m:r>
            <m:rPr>
              <m:nor/>
            </m:rPr>
            <m:t xml:space="preserve"> </m:t>
          </m:r>
          <m:r>
            <m:rPr>
              <m:sty m:val="p"/>
            </m:rPr>
            <m:t>Hz</m:t>
          </m:r>
          <m:r>
            <m:rPr>
              <m:sty m:val="p"/>
            </m:rPr>
            <m:t xml:space="preserve"> </m:t>
          </m:r>
          <m:r>
            <m:rPr>
              <m:sty m:val="p"/>
            </m:rPr>
            <m:t>1</m:t>
          </m:r>
          <m:r>
            <m:rPr>
              <m:sty m:val="p"/>
            </m:rPr>
            <m:t>,</m:t>
          </m:r>
          <m:sSup>
            <m:sSupPr/>
            <m:e>
              <m:r>
                <m:rPr>
                  <m:sty m:val="p"/>
                </m:rPr>
                <m:t>310</m:t>
              </m:r>
            </m:e>
            <m:sup>
              <m:r>
                <m:rPr>
                  <m:sty m:val="p"/>
                </m:rPr>
                <m:t>7</m:t>
              </m:r>
            </m:sup>
          </m:sSup>
          <m:r>
            <m:rPr>
              <m:nor/>
            </m:rPr>
            <m:t xml:space="preserve"> </m:t>
          </m:r>
          <m:r>
            <m:rPr>
              <m:sty m:val="p"/>
            </m:rPr>
            <m:t>Hz</m:t>
          </m:r>
          <m:r>
            <m:rPr>
              <m:sty m:val="p"/>
            </m:rPr>
            <m:t xml:space="preserve"> </m:t>
          </m:r>
          <m:r>
            <m:rPr>
              <m:sty m:val="p"/>
            </m:rPr>
            <m:t>5</m:t>
          </m:r>
          <m:r>
            <m:rPr>
              <m:sty m:val="p"/>
            </m:rPr>
            <m:t>,</m:t>
          </m:r>
          <m:sSup>
            <m:sSupPr/>
            <m:e>
              <m:r>
                <m:rPr>
                  <m:sty m:val="p"/>
                </m:rPr>
                <m:t>010</m:t>
              </m:r>
            </m:e>
            <m:sup>
              <m:r>
                <m:rPr>
                  <m:sty m:val="p"/>
                </m:rPr>
                <m:t>7</m:t>
              </m:r>
            </m:sup>
          </m:sSup>
          <m:r>
            <m:rPr>
              <m:nor/>
            </m:rPr>
            <m:t xml:space="preserve"> </m:t>
          </m:r>
          <m:r>
            <m:rPr>
              <m:sty m:val="p"/>
            </m:rPr>
            <m:t>Hz</m:t>
          </m:r>
        </m:oMath>
      </m:oMathPara>
    </w:p>
    <w:p>
      <w:pPr>
        <w:numPr>
          <w:ilvl w:val="0"/>
          <w:numId w:val="6"/>
        </w:numPr>
        <w:spacing w:lineRule="auto"/>
      </w:pPr>
      <w:r>
        <w:rPr>
          <w:rFonts w:eastAsia="Georgia" w:cs="Georgia" w:ascii="Georgia" w:hAnsi="Georgia"/>
        </w:rPr>
        <w:t xml:space="preserve">Comment se modifie la fréquence de coupure lorsque la densité particulaire passe de la valeur de </w:t>
      </w:r>
      <m:oMath>
        <m:sSub>
          <m:sSubPr/>
          <m:e>
            <m:r>
              <m:rPr>
                <m:sty m:val="i"/>
              </m:rPr>
              <m:t>n</m:t>
            </m:r>
          </m:e>
          <m:sub>
            <m:r>
              <m:rPr>
                <m:sty m:val="p"/>
              </m:rPr>
              <m:t>0</m:t>
            </m:r>
          </m:sub>
        </m:sSub>
        <m:r>
          <m:rPr>
            <m:sty m:val="p"/>
          </m:rPr>
          <m:t>=</m:t>
        </m:r>
        <m:sSup>
          <m:sSupPr/>
          <m:e>
            <m:r>
              <m:rPr>
                <m:sty m:val="p"/>
              </m:rPr>
              <m:t>2.10</m:t>
            </m:r>
          </m:e>
          <m:sup>
            <m:r>
              <m:rPr>
                <m:sty m:val="p"/>
              </m:rPr>
              <m:t>10</m:t>
            </m:r>
          </m:sup>
        </m:sSup>
        <m:sSup>
          <m:sSupPr/>
          <m:e>
            <m:r>
              <m:rPr>
                <m:nor/>
              </m:rPr>
              <m:t xml:space="preserve"> </m:t>
            </m:r>
            <m:r>
              <m:rPr>
                <m:sty m:val="p"/>
              </m:rPr>
              <m:t>m</m:t>
            </m:r>
          </m:e>
          <m:sup>
            <m:r>
              <m:rPr>
                <m:sty m:val="p"/>
              </m:rPr>
              <m:t>−</m:t>
            </m:r>
            <m:r>
              <m:rPr>
                <m:sty m:val="p"/>
              </m:rPr>
              <m:t>3</m:t>
            </m:r>
          </m:sup>
        </m:sSup>
      </m:oMath>
      <w:r>
        <w:rPr>
          <w:rFonts w:eastAsia="Georgia" w:cs="Georgia" w:ascii="Georgia" w:hAnsi="Georgia"/>
        </w:rPr>
        <w:t xml:space="preserve"> (valeur typique de nuit) à </w:t>
      </w:r>
      <m:oMath>
        <m:sSub>
          <m:sSubPr/>
          <m:e>
            <m:r>
              <m:rPr>
                <m:sty m:val="i"/>
              </m:rPr>
              <m:t>n</m:t>
            </m:r>
          </m:e>
          <m:sub>
            <m:r>
              <m:rPr>
                <m:sty m:val="p"/>
              </m:rPr>
              <m:t>1</m:t>
            </m:r>
          </m:sub>
        </m:sSub>
        <m:r>
          <m:rPr>
            <m:sty m:val="p"/>
          </m:rPr>
          <m:t>=</m:t>
        </m:r>
        <m:sSup>
          <m:sSupPr/>
          <m:e>
            <m:r>
              <m:rPr>
                <m:sty m:val="p"/>
              </m:rPr>
              <m:t>5.10</m:t>
            </m:r>
          </m:e>
          <m:sup>
            <m:r>
              <m:rPr>
                <m:sty m:val="p"/>
              </m:rPr>
              <m:t>11</m:t>
            </m:r>
          </m:sup>
        </m:sSup>
        <m:sSup>
          <m:sSupPr/>
          <m:e>
            <m:r>
              <m:rPr>
                <m:nor/>
              </m:rPr>
              <m:t xml:space="preserve"> </m:t>
            </m:r>
            <m:r>
              <m:rPr>
                <m:sty m:val="p"/>
              </m:rPr>
              <m:t>m</m:t>
            </m:r>
          </m:e>
          <m:sup>
            <m:r>
              <m:rPr>
                <m:sty m:val="p"/>
              </m:rPr>
              <m:t>−</m:t>
            </m:r>
            <m:r>
              <m:rPr>
                <m:sty m:val="p"/>
              </m:rPr>
              <m:t>3</m:t>
            </m:r>
          </m:sup>
        </m:sSup>
      </m:oMath>
      <w:r>
        <w:rPr>
          <w:rFonts w:eastAsia="Georgia" w:cs="Georgia" w:ascii="Georgia" w:hAnsi="Georgia"/>
        </w:rPr>
        <w:t xml:space="preserve"> (valeur typique de jour) ? Proposer une plage de fréquences permettant de communiquer avec le satellite à chaque instant. À quel domaine du spectre électromagnétique correspondent-elles?</w:t>
      </w:r>
    </w:p>
    <w:p>
      <w:pPr>
        <w:spacing w:line="271" w:before="330" w:lineRule="auto"/>
      </w:pPr>
      <w:r>
        <w:rPr>
          <w:b/>
          <w:sz w:val="42"/>
        </w:rPr>
        <w:t xml:space="preserve">FIN DE L'EPREUVE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4">
    <w:multiLevelType w:val="hybridMultilevel"/>
    <w:lvl w:ilvl="0">
      <w:start w:val="1"/>
      <w:numFmt w:val="decimal"/>
      <w:lvlText w:val="%1."/>
      <w:lvlJc w:val="left"/>
      <w:pPr>
        <w:tabs>
          <w:tab w:val="num" w:pos="1080"/>
        </w:tabs>
        <w:ind w:left="720" w:hanging="360"/>
      </w:pPr>
    </w:lvl>
  </w:abstractNum>
  <w:abstractNum w:abstractNumId="5">
    <w:multiLevelType w:val="hybridMultilevel"/>
    <w:lvl w:ilvl="0">
      <w:start w:val="5"/>
      <w:numFmt w:val="decimal"/>
      <w:lvlText w:val="%1."/>
      <w:lvlJc w:val="left"/>
      <w:pPr>
        <w:tabs>
          <w:tab w:val="num" w:pos="1080"/>
        </w:tabs>
        <w:ind w:left="720" w:hanging="360"/>
      </w:pPr>
    </w:lvl>
  </w:abstractNum>
  <w:abstractNum w:abstractNumId="6">
    <w:multiLevelType w:val="hybridMultilevel"/>
    <w:lvl w:ilvl="0">
      <w:start w:val="9"/>
      <w:numFmt w:val="decimal"/>
      <w:lvlText w:val="%1."/>
      <w:lvlJc w:val="left"/>
      <w:pPr>
        <w:tabs>
          <w:tab w:val="num" w:pos="1080"/>
        </w:tabs>
        <w:ind w:left="720" w:hanging="36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 w:type="table" w:default="1" w:styleId="TableNormal">
    <w:name w:val="Normal Table"/>
    <w:uiPriority w:val="99"/>
    <w:semiHidden/>
    <w:unhideWhenUsed/>
    <w:tblPr>
      <w:tblInd w:w="0" w:type="dxa"/>
      <w:tblCellMar>
        <w:top w:w="80" w:type="dxa"/>
        <w:left w:w="160" w:type="dxa"/>
        <w:bottom w:w="80" w:type="dxa"/>
        <w:right w:w="160" w:type="dxa"/>
      </w:tblCellMar>
    </w:tblPr>
  </w:style>
  <w:style w:type="table" w:styleId="TableGrid">
    <w:name w:val="Normal Grid"/>
    <w:basedOn w:val="TableNormal"/>
    <w:uiPriority w:val="39"/>
    <w:pPr>
      <w:spacing w:after="0" w:line="240" w:lineRule="auto"/>
    </w:pPr>
    <w:tblPr>
      <w:tblInd w:w="0" w:type="dxa"/>
      <w:tblCellMar>
        <w:top w:w="80" w:type="dxa"/>
        <w:left w:w="160" w:type="dxa"/>
        <w:bottom w:w="80" w:type="dxa"/>
        <w:right w:w="160" w:type="dxa"/>
      </w:tblCellMar>
    </w:tbl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ba8948672078f55608d33fdb4191c2dd881a406e.jpg" TargetMode="Internal"/><Relationship Id="rId6" Type="http://schemas.openxmlformats.org/officeDocument/2006/relationships/image" Target="media/image-3fbb086232acbcbec953e847683fa4bc3c1e137d.jpg" TargetMode="Internal"/><Relationship Id="rId7" Type="http://schemas.openxmlformats.org/officeDocument/2006/relationships/image" Target="media/image-f36d9910e6d1abcbb37e9e767a25c5eec513b8f7.jpg" TargetMode="Internal"/><Relationship Id="rId8" Type="http://schemas.openxmlformats.org/officeDocument/2006/relationships/image" Target="media/image-a29015d9153b053cc42601c4b08daa7c118756f8.jpg" TargetMode="Internal"/><Relationship Id="rId9" Type="http://schemas.openxmlformats.org/officeDocument/2006/relationships/image" Target="media/image-bd81be1926657df9454ba72481d360d68e4bc277.jpg" TargetMode="Internal"/><Relationship Id="rId10" Type="http://schemas.openxmlformats.org/officeDocument/2006/relationships/image" Target="media/image-d5594aec053b46585f48fef5a579a5f1cdf371d2.jpg" TargetMode="Internal"/><Relationship Id="rId11" Type="http://schemas.openxmlformats.org/officeDocument/2006/relationships/image" Target="media/image-e537fead0be2e7709286898881146ff978cb9eda.jpg" TargetMode="Internal"/><Relationship Id="rId12" Type="http://schemas.openxmlformats.org/officeDocument/2006/relationships/image" Target="media/image-646b1df6a3c0dfcf41bfe9ff05e5fd5a978c5a50.jpg" TargetMode="Internal"/><Relationship Id="rId13" Type="http://schemas.openxmlformats.org/officeDocument/2006/relationships/image" Target="media/image-50672491d211707153af767762428a94ff6c6320.jpg" TargetMode="Internal"/><Relationship Id="rId14" Type="http://schemas.openxmlformats.org/officeDocument/2006/relationships/image" Target="media/image-ea27be964862bbce75936053cc9619b836940433.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2025-09-04T21:45:05.014Z</dcterms:created>
  <dcterms:modified xsi:type="dcterms:W3CDTF">2025-09-04T21:45:05.014Z</dcterms:modified>
</cp:coreProperties>
</file>