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de Physique A</w:t>
      </w:r>
    </w:p>
    <w:p>
      <w:pPr>
        <w:spacing w:after="220" w:lineRule="auto"/>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after="220" w:lineRule="auto"/>
      </w:pPr>
      <w:r>
        <w:rPr>
          <w:rFonts w:eastAsia="Georgia" w:cs="Georgia" w:ascii="Georgia" w:hAnsi="Georgia"/>
        </w:rPr>
        <w:t xml:space="preserve">Dans ce problème, on s'intéresse à l'observation d'objets de taille très faible, ainsi qu'à la mesure de leurs dimensions.</w:t>
      </w:r>
    </w:p>
    <w:p>
      <w:pPr>
        <w:spacing w:after="220" w:lineRule="auto"/>
      </w:pPr>
      <w:r>
        <w:rPr>
          <w:rFonts w:eastAsia="Georgia" w:cs="Georgia" w:ascii="Georgia" w:hAnsi="Georgia"/>
        </w:rPr>
        <w:t xml:space="preserve">Cette étude trouve tout son intérêt en biologie, ainsi que dans le contrôle des matériaux.</w:t>
      </w:r>
      <w:r>
        <w:rPr/>
        <w:br w:type="textWrapping"/>
      </w:r>
      <w:r>
        <w:rPr>
          <w:rFonts w:eastAsia="Georgia" w:cs="Georgia" w:ascii="Georgia" w:hAnsi="Georgia"/>
        </w:rPr>
        <w:t xml:space="preserve">Dans les parties A et B , nous étudierons les techniques de microscopie. La partie C envisagera des dispositifs électroniques, accessoires du microscope, et enfin la partie </w:t>
      </w:r>
      <m:oMath>
        <m:r>
          <m:rPr>
            <m:sty m:val="i"/>
          </m:rPr>
          <m:t>D</m:t>
        </m:r>
      </m:oMath>
      <w:r>
        <w:rPr>
          <w:rFonts w:eastAsia="Georgia" w:cs="Georgia" w:ascii="Georgia" w:hAnsi="Georgia"/>
        </w:rPr>
        <w:t xml:space="preserve"> proposera une méthode interférentielle pour mesurer l'épaisseur d'une lame de verre très mince.</w:t>
      </w:r>
    </w:p>
    <w:p>
      <w:pPr>
        <w:spacing w:line="271" w:before="330" w:lineRule="auto"/>
      </w:pPr>
      <w:r>
        <w:rPr>
          <w:b/>
          <w:sz w:val="42"/>
        </w:rPr>
        <w:t xml:space="preserve">PARTIE A: MICROSCOPE OPTIQUE</w:t>
      </w:r>
    </w:p>
    <w:p>
      <w:pPr>
        <w:spacing w:after="220" w:lineRule="auto"/>
      </w:pPr>
      <w:r>
        <w:rPr>
          <w:rFonts w:eastAsia="Georgia" w:cs="Georgia" w:ascii="Georgia" w:hAnsi="Georgia"/>
        </w:rPr>
        <w:t xml:space="preserve">(30% du barème environ)</w:t>
      </w:r>
    </w:p>
    <w:p>
      <w:pPr>
        <w:spacing w:line="271" w:before="330" w:lineRule="auto"/>
      </w:pPr>
      <w:r>
        <w:rPr>
          <w:b/>
          <w:sz w:val="42"/>
        </w:rPr>
        <w:t xml:space="preserve">A.1. Le microscope classique</w:t>
      </w:r>
    </w:p>
    <w:p>
      <w:pPr>
        <w:spacing w:after="220" w:lineRule="auto"/>
      </w:pPr>
      <w:r>
        <w:rPr>
          <w:rFonts w:eastAsia="Georgia" w:cs="Georgia" w:ascii="Georgia" w:hAnsi="Georgia"/>
        </w:rPr>
        <w:t xml:space="preserve">Le microscope est modélisé sur la figure 1, par un système de deux lentilles minces convergentes, l'une constituant l'objectif (lentille </w:t>
      </w:r>
      <m:oMath>
        <m:sSub>
          <m:sSubPr/>
          <m:e>
            <m:r>
              <m:rPr>
                <m:sty m:val="i"/>
              </m:rPr>
              <m:t>L</m:t>
            </m:r>
          </m:e>
          <m:sub>
            <m:r>
              <m:rPr>
                <m:sty m:val="p"/>
              </m:rPr>
              <m:t>1</m:t>
            </m:r>
          </m:sub>
        </m:sSub>
      </m:oMath>
      <w:r>
        <w:rPr/>
        <w:t xml:space="preserve"> de centre </w:t>
      </w:r>
      <m:oMath>
        <m:sSub>
          <m:sSubPr/>
          <m:e>
            <m:r>
              <m:rPr>
                <m:sty m:val="i"/>
              </m:rPr>
              <m:t>O</m:t>
            </m:r>
          </m:e>
          <m:sub>
            <m:r>
              <m:rPr>
                <m:sty m:val="p"/>
              </m:rPr>
              <m:t>1</m:t>
            </m:r>
          </m:sub>
        </m:sSub>
      </m:oMath>
      <w:r>
        <w:rPr/>
        <w:t xml:space="preserve"> et de distance focale image </w:t>
      </w:r>
      <m:oMath>
        <m:sSup>
          <m:sSupPr/>
          <m:e>
            <m:r>
              <m:rPr>
                <m:sty m:val="i"/>
              </m:rPr>
              <m:t>f</m:t>
            </m:r>
          </m:e>
          <m:sup>
            <m:r>
              <m:rPr>
                <m:sty m:val="i"/>
              </m:rPr>
              <m:t>′</m:t>
            </m:r>
          </m:sup>
        </m:sSup>
        <m:sSub>
          <m:sSubPr/>
          <m:e>
            <m:r>
              <m:t xml:space="preserve"> </m:t>
            </m:r>
          </m:e>
          <m:sub>
            <m:r>
              <m:rPr>
                <m:sty m:val="p"/>
              </m:rPr>
              <m:t>1</m:t>
            </m:r>
          </m:sub>
        </m:sSub>
        <m:r>
          <m:rPr>
            <m:sty m:val="p"/>
          </m:rPr>
          <m:t>=</m:t>
        </m:r>
        <m:r>
          <m:rPr>
            <m:sty m:val="p"/>
          </m:rPr>
          <m:t>5</m:t>
        </m:r>
        <m:r>
          <m:rPr>
            <m:nor/>
          </m:rPr>
          <m:t xml:space="preserve"> </m:t>
        </m:r>
        <m:r>
          <m:rPr>
            <m:sty m:val="p"/>
          </m:rPr>
          <m:t>mm</m:t>
        </m:r>
      </m:oMath>
      <w:r>
        <w:rPr/>
        <w:t xml:space="preserve"> ), et l'autre constituant l'oculaire (lentille </w:t>
      </w:r>
      <m:oMath>
        <m:sSub>
          <m:sSubPr/>
          <m:e>
            <m:r>
              <m:rPr>
                <m:sty m:val="i"/>
              </m:rPr>
              <m:t>L</m:t>
            </m:r>
          </m:e>
          <m:sub>
            <m:r>
              <m:rPr>
                <m:sty m:val="p"/>
              </m:rPr>
              <m:t>2</m:t>
            </m:r>
          </m:sub>
        </m:sSub>
      </m:oMath>
      <w:r>
        <w:rPr/>
        <w:t xml:space="preserve"> de centre </w:t>
      </w:r>
      <m:oMath>
        <m:sSub>
          <m:sSubPr/>
          <m:e>
            <m:r>
              <m:rPr>
                <m:sty m:val="i"/>
              </m:rPr>
              <m:t>O</m:t>
            </m:r>
          </m:e>
          <m:sub>
            <m:r>
              <m:rPr>
                <m:sty m:val="p"/>
              </m:rPr>
              <m:t>2</m:t>
            </m:r>
          </m:sub>
        </m:sSub>
      </m:oMath>
      <w:r>
        <w:rPr/>
        <w:t xml:space="preserve"> et de distance focale image </w:t>
      </w:r>
      <m:oMath>
        <m:sSup>
          <m:sSupPr/>
          <m:e>
            <m:r>
              <m:rPr>
                <m:sty m:val="i"/>
              </m:rPr>
              <m:t>f</m:t>
            </m:r>
          </m:e>
          <m:sup>
            <m:r>
              <m:rPr>
                <m:sty m:val="i"/>
              </m:rPr>
              <m:t>′</m:t>
            </m:r>
          </m:sup>
        </m:sSup>
        <m:sSub>
          <m:sSubPr/>
          <m:e>
            <m:r>
              <m:t xml:space="preserve"> </m:t>
            </m:r>
          </m:e>
          <m:sub>
            <m:r>
              <m:rPr>
                <m:sty m:val="p"/>
              </m:rPr>
              <m:t>2</m:t>
            </m:r>
          </m:sub>
        </m:sSub>
        <m:r>
          <m:rPr>
            <m:sty m:val="p"/>
          </m:rPr>
          <m:t>=</m:t>
        </m:r>
        <m:r>
          <m:rPr>
            <m:sty m:val="p"/>
          </m:rPr>
          <m:t>15</m:t>
        </m:r>
        <m:r>
          <m:rPr>
            <m:nor/>
          </m:rPr>
          <m:t xml:space="preserve"> </m:t>
        </m:r>
        <m:r>
          <m:rPr>
            <m:sty m:val="p"/>
          </m:rPr>
          <m:t>mm</m:t>
        </m:r>
      </m:oMath>
      <w:r>
        <w:rPr/>
        <w:t xml:space="preserve"> ).</w:t>
      </w:r>
    </w:p>
    <w:p>
      <w:pPr>
        <w:spacing w:after="220" w:lineRule="auto"/>
      </w:pPr>
      <w:r>
        <w:rPr/>
        <w:t xml:space="preserve">On fixe </w:t>
      </w:r>
      <m:oMath>
        <m:bar>
          <m:barPr>
            <m:pos m:val="top"/>
          </m:barPr>
          <m:e>
            <m:sSub>
              <m:sSubPr/>
              <m:e>
                <m:r>
                  <m:rPr>
                    <m:sty m:val="p"/>
                  </m:rPr>
                  <m:t>O</m:t>
                </m:r>
              </m:e>
              <m:sub>
                <m:r>
                  <m:rPr>
                    <m:sty m:val="p"/>
                  </m:rPr>
                  <m:t>1</m:t>
                </m:r>
              </m:sub>
            </m:sSub>
            <m:sSub>
              <m:sSubPr/>
              <m:e>
                <m:r>
                  <m:rPr>
                    <m:sty m:val="p"/>
                  </m:rPr>
                  <m:t>O</m:t>
                </m:r>
              </m:e>
              <m:sub>
                <m:r>
                  <m:rPr>
                    <m:sty m:val="p"/>
                  </m:rPr>
                  <m:t>2</m:t>
                </m:r>
              </m:sub>
            </m:sSub>
          </m:e>
        </m:bar>
        <m:r>
          <m:rPr>
            <m:sty m:val="p"/>
          </m:rPr>
          <m:t>=</m:t>
        </m:r>
        <m:sSub>
          <m:sSubPr/>
          <m:e>
            <m:r>
              <m:rPr>
                <m:sty m:val="p"/>
              </m:rPr>
              <m:t>D</m:t>
            </m:r>
          </m:e>
          <m:sub>
            <m:r>
              <m:rPr>
                <m:sty m:val="p"/>
              </m:rPr>
              <m:t>0</m:t>
            </m:r>
          </m:sub>
        </m:sSub>
        <m:r>
          <m:rPr>
            <m:sty m:val="p"/>
          </m:rPr>
          <m:t>=</m:t>
        </m:r>
        <m:r>
          <m:rPr>
            <m:sty m:val="p"/>
          </m:rPr>
          <m:t>120</m:t>
        </m:r>
        <m:r>
          <m:rPr>
            <m:nor/>
          </m:rPr>
          <m:t xml:space="preserve"> </m:t>
        </m:r>
        <m:r>
          <m:rPr>
            <m:sty m:val="p"/>
          </m:rPr>
          <m:t>mm</m:t>
        </m:r>
      </m:oMath>
      <w:r>
        <w:rPr>
          <w:rFonts w:eastAsia="Georgia" w:cs="Georgia" w:ascii="Georgia" w:hAnsi="Georgia"/>
        </w:rPr>
        <w:t xml:space="preserve">. On choisit le sens positif dans le sens de propagation de la lumière.</w:t>
      </w:r>
    </w:p>
    <w:p>
      <w:pPr>
        <w:spacing w:lineRule="auto"/>
      </w:pPr>
      <w:r>
        <w:rPr>
          <w:rFonts w:eastAsia="Georgia" w:cs="Georgia" w:ascii="Georgia" w:hAnsi="Georgia"/>
        </w:rPr>
        <w:t xml:space="preserve">Sens de propagation de la lumière</w:t>
      </w:r>
    </w:p>
    <w:p>
      <w:pPr>
        <w:spacing w:lineRule="auto"/>
        <w:jc w:val="center"/>
      </w:pPr>
      <w:r>
        <w:rPr/>
        <w:drawing>
          <wp:inline distB="0" distL="0" distR="0" distT="0">
            <wp:extent cx="5486400" cy="1524000"/>
            <wp:effectExtent b="0" l="0" r="0" t="0"/>
            <wp:docPr id="1" name="image-d2bd0c816bc1eaf903dc1d0f24f8aadd30973923.jpg"/>
            <a:graphic>
              <a:graphicData uri="http://schemas.openxmlformats.org/drawingml/2006/picture">
                <pic:pic>
                  <pic:nvPicPr>
                    <pic:cNvPr id="1" name="image-d2bd0c816bc1eaf903dc1d0f24f8aadd30973923.jpg" descr=""/>
                    <pic:cNvPicPr/>
                  </pic:nvPicPr>
                  <pic:blipFill>
                    <a:blip r:embed="rId5" cstate="print"/>
                    <a:srcRect b="0" l="0" r="0" t="0"/>
                    <a:stretch>
                      <a:fillRect/>
                    </a:stretch>
                  </pic:blipFill>
                  <pic:spPr>
                    <a:xfrm>
                      <a:off x="0" y="0"/>
                      <a:ext cx="5486400" cy="1524000"/>
                    </a:xfrm>
                    <a:prstGeom prst="rect"/>
                  </pic:spPr>
                </pic:pic>
              </a:graphicData>
            </a:graphic>
          </wp:inline>
        </w:drawing>
      </w:r>
    </w:p>
    <w:p>
      <w:pPr>
        <w:spacing w:after="220" w:lineRule="auto"/>
      </w:pPr>
      <w:r>
        <w:rPr/>
        <w:t xml:space="preserve">On rappelle la relation de conjugaison d'une lentille et l'expression du grandissement </w:t>
      </w:r>
      <m:oMath>
        <m:r>
          <m:rPr>
            <m:sty m:val="i"/>
          </m:rPr>
          <m:t>γ</m:t>
        </m:r>
      </m:oMath>
      <w:r>
        <w:rPr/>
        <w:t xml:space="preserve"> :</w:t>
      </w:r>
    </w:p>
    <w:p>
      <w:pPr>
        <w:spacing w:after="220" w:lineRule="auto"/>
      </w:pPr>
      <m:oMathPara>
        <m:oMath>
          <m:f>
            <m:fPr>
              <m:ctrlPr>
                <w:rPr>
                  <w:rFonts w:ascii="Cambria Math" w:hAnsi="Cambria Math"/>
                </w:rPr>
              </m:ctrlPr>
            </m:fPr>
            <m:num>
              <m:r>
                <m:rPr>
                  <m:sty m:val="p"/>
                </m:rPr>
                <m:t>1</m:t>
              </m:r>
            </m:num>
            <m:den>
              <m:bar>
                <m:barPr>
                  <m:pos m:val="top"/>
                </m:barPr>
                <m:e>
                  <m:sSup>
                    <m:sSupPr/>
                    <m:e>
                      <m:r>
                        <m:rPr>
                          <m:sty m:val="p"/>
                        </m:rPr>
                        <m:t>OA</m:t>
                      </m:r>
                    </m:e>
                    <m:sup>
                      <m:r>
                        <m:rPr>
                          <m:sty m:val="i"/>
                        </m:rPr>
                        <m:t>′</m:t>
                      </m:r>
                    </m:sup>
                  </m:sSup>
                </m:e>
              </m:bar>
            </m:den>
          </m:f>
          <m:r>
            <m:rPr>
              <m:sty m:val="p"/>
            </m:rPr>
            <m:t>−</m:t>
          </m:r>
          <m:f>
            <m:fPr>
              <m:ctrlPr>
                <w:rPr>
                  <w:rFonts w:ascii="Cambria Math" w:hAnsi="Cambria Math"/>
                </w:rPr>
              </m:ctrlPr>
            </m:fPr>
            <m:num>
              <m:r>
                <m:rPr>
                  <m:sty m:val="p"/>
                </m:rPr>
                <m:t>1</m:t>
              </m:r>
            </m:num>
            <m:den>
              <m:bar>
                <m:barPr>
                  <m:pos m:val="top"/>
                </m:barPr>
                <m:e>
                  <m:r>
                    <m:rPr>
                      <m:sty m:val="p"/>
                    </m:rPr>
                    <m:t>OA</m:t>
                  </m:r>
                </m:e>
              </m:bar>
            </m:den>
          </m:f>
          <m:r>
            <m:rPr>
              <m:sty m:val="p"/>
            </m:rPr>
            <m:t>=</m:t>
          </m:r>
          <m:f>
            <m:fPr>
              <m:ctrlPr>
                <w:rPr>
                  <w:rFonts w:ascii="Cambria Math" w:hAnsi="Cambria Math"/>
                </w:rPr>
              </m:ctrlPr>
            </m:fPr>
            <m:num>
              <m:r>
                <m:rPr>
                  <m:sty m:val="p"/>
                </m:rPr>
                <m:t>1</m:t>
              </m:r>
            </m:num>
            <m:den>
              <m:sSup>
                <m:sSupPr/>
                <m:e>
                  <m:r>
                    <m:rPr>
                      <m:sty m:val="p"/>
                    </m:rPr>
                    <m:t>f</m:t>
                  </m:r>
                </m:e>
                <m:sup>
                  <m:r>
                    <m:rPr>
                      <m:sty m:val="i"/>
                    </m:rPr>
                    <m:t>′</m:t>
                  </m:r>
                </m:sup>
              </m:sSup>
            </m:den>
          </m:f>
          <m:r>
            <m:rPr>
              <m:sty m:val="p"/>
            </m:rPr>
            <m:t xml:space="preserve"> </m:t>
          </m:r>
          <m:r>
            <m:rPr>
              <m:nor/>
            </m:rPr>
            <m:t> et </m:t>
          </m:r>
          <m:r>
            <m:rPr>
              <m:sty m:val="p"/>
            </m:rPr>
            <m:t xml:space="preserve"> </m:t>
          </m:r>
          <m:r>
            <m:rPr>
              <m:sty m:val="i"/>
            </m:rPr>
            <m:t>γ</m:t>
          </m:r>
          <m:r>
            <m:rPr>
              <m:sty m:val="p"/>
            </m:rPr>
            <m:t>=</m:t>
          </m:r>
          <m:f>
            <m:fPr>
              <m:ctrlPr>
                <w:rPr>
                  <w:rFonts w:ascii="Cambria Math" w:hAnsi="Cambria Math"/>
                </w:rPr>
              </m:ctrlPr>
            </m:fPr>
            <m:num>
              <m:bar>
                <m:barPr>
                  <m:pos m:val="top"/>
                </m:barPr>
                <m:e>
                  <m:sSup>
                    <m:sSupPr/>
                    <m:e>
                      <m:r>
                        <m:rPr>
                          <m:sty m:val="p"/>
                        </m:rPr>
                        <m:t>OA</m:t>
                      </m:r>
                    </m:e>
                    <m:sup>
                      <m:r>
                        <m:rPr>
                          <m:sty m:val="i"/>
                        </m:rPr>
                        <m:t>′</m:t>
                      </m:r>
                    </m:sup>
                  </m:sSup>
                </m:e>
              </m:bar>
            </m:num>
            <m:den>
              <m:bar>
                <m:barPr>
                  <m:pos m:val="top"/>
                </m:barPr>
                <m:e>
                  <m:r>
                    <m:rPr>
                      <m:sty m:val="p"/>
                    </m:rPr>
                    <m:t>OA</m:t>
                  </m:r>
                </m:e>
              </m:bar>
            </m:den>
          </m:f>
        </m:oMath>
      </m:oMathPara>
    </w:p>
    <w:p>
      <w:pPr>
        <w:spacing w:after="220" w:lineRule="auto"/>
      </w:pPr>
      <w:r>
        <w:rPr>
          <w:rFonts w:eastAsia="Georgia" w:cs="Georgia" w:ascii="Georgia" w:hAnsi="Georgia"/>
        </w:rPr>
        <w:t xml:space="preserve">A.1.1 Les relations précédentes sont valables à condition que les rayons lumineux satisfassent les conditions de Gauss. Donner ces 2 conditions.</w:t>
      </w:r>
      <w:r>
        <w:rPr/>
        <w:br w:type="textWrapping"/>
      </w:r>
      <w:r>
        <w:rPr/>
        <w:t xml:space="preserve">A.1.2 Si </w:t>
      </w:r>
      <m:oMath>
        <m:sSup>
          <m:sSupPr/>
          <m:e>
            <m:r>
              <m:rPr>
                <m:sty m:val="i"/>
              </m:rPr>
              <m:t>F</m:t>
            </m:r>
          </m:e>
          <m:sup>
            <m:r>
              <m:rPr>
                <m:sty m:val="i"/>
              </m:rPr>
              <m:t>′</m:t>
            </m:r>
          </m:sup>
        </m:sSup>
        <m:sSub>
          <m:sSubPr/>
          <m:e>
            <m:r>
              <m:t xml:space="preserve"> </m:t>
            </m:r>
          </m:e>
          <m:sub>
            <m:r>
              <m:rPr>
                <m:sty m:val="p"/>
              </m:rPr>
              <m:t>1</m:t>
            </m:r>
          </m:sub>
        </m:sSub>
      </m:oMath>
      <w:r>
        <w:rPr/>
        <w:t xml:space="preserve"> est le foyer image de </w:t>
      </w:r>
      <m:oMath>
        <m:sSub>
          <m:sSubPr/>
          <m:e>
            <m:r>
              <m:rPr>
                <m:sty m:val="i"/>
              </m:rPr>
              <m:t>L</m:t>
            </m:r>
          </m:e>
          <m:sub>
            <m:r>
              <m:rPr>
                <m:sty m:val="p"/>
              </m:rPr>
              <m:t>1</m:t>
            </m:r>
          </m:sub>
        </m:sSub>
      </m:oMath>
      <w:r>
        <w:rPr/>
        <w:t xml:space="preserve"> et </w:t>
      </w:r>
      <m:oMath>
        <m:sSub>
          <m:sSubPr/>
          <m:e>
            <m:r>
              <m:rPr>
                <m:sty m:val="i"/>
              </m:rPr>
              <m:t>F</m:t>
            </m:r>
          </m:e>
          <m:sub>
            <m:r>
              <m:rPr>
                <m:sty m:val="p"/>
              </m:rPr>
              <m:t>2</m:t>
            </m:r>
          </m:sub>
        </m:sSub>
      </m:oMath>
      <w:r>
        <w:rPr/>
        <w:t xml:space="preserve"> le foyer objet de </w:t>
      </w:r>
      <m:oMath>
        <m:sSub>
          <m:sSubPr/>
          <m:e>
            <m:r>
              <m:rPr>
                <m:sty m:val="i"/>
              </m:rPr>
              <m:t>L</m:t>
            </m:r>
          </m:e>
          <m:sub>
            <m:r>
              <m:rPr>
                <m:sty m:val="p"/>
              </m:rPr>
              <m:t>2</m:t>
            </m:r>
          </m:sub>
        </m:sSub>
      </m:oMath>
      <w:r>
        <w:rPr>
          <w:rFonts w:eastAsia="Georgia" w:cs="Georgia" w:ascii="Georgia" w:hAnsi="Georgia"/>
        </w:rPr>
        <w:t xml:space="preserve">, on définit l'intervalle optique par la grandeur algébrique </w:t>
      </w:r>
      <m:oMath>
        <m:r>
          <m:rPr>
            <m:sty m:val="p"/>
          </m:rPr>
          <m:t>Δ</m:t>
        </m:r>
        <m:r>
          <m:rPr>
            <m:sty m:val="p"/>
          </m:rPr>
          <m:t>=</m:t>
        </m:r>
        <m:bar>
          <m:barPr>
            <m:pos m:val="top"/>
          </m:barPr>
          <m:e>
            <m:sSub>
              <m:sSubPr/>
              <m:e>
                <m:r>
                  <m:rPr>
                    <m:sty m:val="p"/>
                  </m:rPr>
                  <m:t>F</m:t>
                </m:r>
              </m:e>
              <m:sub>
                <m:r>
                  <m:rPr>
                    <m:sty m:val="p"/>
                  </m:rPr>
                  <m:t>1</m:t>
                </m:r>
              </m:sub>
            </m:sSub>
            <m:sSup>
              <m:sSupPr/>
              <m:e>
                <m:r>
                  <m:t xml:space="preserve"> </m:t>
                </m:r>
              </m:e>
              <m:sup>
                <m:r>
                  <m:rPr>
                    <m:sty m:val="i"/>
                  </m:rPr>
                  <m:t>′</m:t>
                </m:r>
              </m:sup>
            </m:sSup>
            <m:sSub>
              <m:sSubPr/>
              <m:e>
                <m:r>
                  <m:rPr>
                    <m:sty m:val="p"/>
                  </m:rPr>
                  <m:t>F</m:t>
                </m:r>
              </m:e>
              <m:sub>
                <m:r>
                  <m:rPr>
                    <m:sty m:val="p"/>
                  </m:rPr>
                  <m:t>2</m:t>
                </m:r>
              </m:sub>
            </m:sSub>
          </m:e>
        </m:bar>
      </m:oMath>
      <w:r>
        <w:rPr/>
        <w:t xml:space="preserve">. Exprimer </w:t>
      </w:r>
      <m:oMath>
        <m:r>
          <m:rPr>
            <m:sty m:val="p"/>
          </m:rPr>
          <m:t>Δ</m:t>
        </m:r>
      </m:oMath>
      <w:r>
        <w:rPr/>
        <w:t xml:space="preserve"> en fonction de f </w:t>
      </w:r>
      <m:oMath>
        <m:sSup>
          <m:sSupPr/>
          <m:e>
            <m:r>
              <m:t xml:space="preserve"> </m:t>
            </m:r>
          </m:e>
          <m:sup>
            <m:r>
              <m:rPr>
                <m:sty m:val="i"/>
              </m:rPr>
              <m:t>′</m:t>
            </m:r>
          </m:sup>
        </m:sSup>
        <m:sSub>
          <m:sSubPr/>
          <m:e>
            <m:r>
              <m:t xml:space="preserve"> </m:t>
            </m:r>
          </m:e>
          <m:sub>
            <m:r>
              <m:rPr>
                <m:sty m:val="p"/>
              </m:rPr>
              <m:t>1</m:t>
            </m:r>
          </m:sub>
        </m:sSub>
        <m:r>
          <m:rPr>
            <m:sty m:val="p"/>
          </m:rPr>
          <m:t>,</m:t>
        </m:r>
        <m:sSup>
          <m:sSupPr/>
          <m:e>
            <m:r>
              <m:rPr>
                <m:sty m:val="p"/>
              </m:rPr>
              <m:t>f</m:t>
            </m:r>
          </m:e>
          <m:sup>
            <m:r>
              <m:rPr>
                <m:sty m:val="i"/>
              </m:rPr>
              <m:t>′</m:t>
            </m:r>
          </m:sup>
        </m:sSup>
        <m:sSub>
          <m:sSubPr/>
          <m:e>
            <m:r>
              <m:t xml:space="preserve"> </m:t>
            </m:r>
          </m:e>
          <m:sub>
            <m:r>
              <m:rPr>
                <m:sty m:val="p"/>
              </m:rPr>
              <m:t>2</m:t>
            </m:r>
          </m:sub>
        </m:sSub>
        <m:r>
          <m:rPr>
            <m:sty m:val="p"/>
          </m:rPr>
          <m:t>,</m:t>
        </m:r>
        <m:sSub>
          <m:sSubPr/>
          <m:e>
            <m:r>
              <m:rPr>
                <m:sty m:val="p"/>
              </m:rPr>
              <m:t>D</m:t>
            </m:r>
          </m:e>
          <m:sub>
            <m:r>
              <m:rPr>
                <m:sty m:val="p"/>
              </m:rPr>
              <m:t>0</m:t>
            </m:r>
          </m:sub>
        </m:sSub>
      </m:oMath>
      <w:r>
        <w:rPr/>
        <w:t xml:space="preserve">, puis calculer sa valeur.</w:t>
      </w:r>
      <w:r>
        <w:rPr/>
        <w:br w:type="textWrapping"/>
      </w:r>
      <w:r>
        <w:rPr>
          <w:rFonts w:eastAsia="Georgia" w:cs="Georgia" w:ascii="Georgia" w:hAnsi="Georgia"/>
        </w:rPr>
        <w:t xml:space="preserve">A.1.3 Un objet réel </w:t>
      </w:r>
      <m:oMath>
        <m:r>
          <m:rPr>
            <m:sty m:val="i"/>
          </m:rPr>
          <m:t>A</m:t>
        </m:r>
        <m:r>
          <m:rPr>
            <m:sty m:val="i"/>
          </m:rPr>
          <m:t>B</m:t>
        </m:r>
      </m:oMath>
      <w:r>
        <w:rPr>
          <w:rFonts w:eastAsia="Georgia" w:cs="Georgia" w:ascii="Georgia" w:hAnsi="Georgia"/>
        </w:rPr>
        <w:t xml:space="preserve"> perpendiculaire à l'axe optique est éclairé et placé à une distance </w:t>
      </w:r>
      <m:oMath>
        <m:r>
          <m:rPr>
            <m:sty m:val="i"/>
          </m:rPr>
          <m:t>d</m:t>
        </m:r>
      </m:oMath>
      <w:r>
        <w:rPr/>
        <w:t xml:space="preserve"> de </w:t>
      </w:r>
      <m:oMath>
        <m:sSub>
          <m:sSubPr/>
          <m:e>
            <m:r>
              <m:rPr>
                <m:sty m:val="i"/>
              </m:rPr>
              <m:t>L</m:t>
            </m:r>
          </m:e>
          <m:sub>
            <m:r>
              <m:rPr>
                <m:sty m:val="p"/>
              </m:rPr>
              <m:t>1</m:t>
            </m:r>
          </m:sub>
        </m:sSub>
      </m:oMath>
      <w:r>
        <w:rPr>
          <w:rFonts w:eastAsia="Georgia" w:cs="Georgia" w:ascii="Georgia" w:hAnsi="Georgia"/>
        </w:rPr>
        <w:t xml:space="preserve">, à sa gauche, de façon à ce que l'image A'B' donnée par l'objectif, appelée image intermédiaire se trouve dans le plan focal objet de l'oculaire. L'observation se fait à l'œil placé au contact de l'oculaire.</w:t>
      </w:r>
      <w:r>
        <w:rPr/>
        <w:br w:type="textWrapping"/>
      </w:r>
      <w:r>
        <w:rPr/>
        <w:t xml:space="preserve">A.1.3.1 Exprimer d en fonction de f ' 1 et </w:t>
      </w:r>
      <m:oMath>
        <m:r>
          <m:rPr>
            <m:sty m:val="p"/>
          </m:rPr>
          <m:t>Δ</m:t>
        </m:r>
      </m:oMath>
      <w:r>
        <w:rPr/>
        <w:t xml:space="preserve">, puis calculer sa valeur.</w:t>
      </w:r>
      <w:r>
        <w:rPr/>
        <w:br w:type="textWrapping"/>
      </w:r>
      <w:r>
        <w:rPr/>
        <w:t xml:space="preserve">A.1.3.2 Exprimer le grandissement </w:t>
      </w:r>
      <m:oMath>
        <m:sSub>
          <m:sSubPr/>
          <m:e>
            <m:r>
              <m:rPr>
                <m:sty m:val="i"/>
              </m:rPr>
              <m:t>γ</m:t>
            </m:r>
          </m:e>
          <m:sub>
            <m:r>
              <m:rPr>
                <m:sty m:val="p"/>
              </m:rPr>
              <m:t>1</m:t>
            </m:r>
          </m:sub>
        </m:sSub>
      </m:oMath>
      <w:r>
        <w:rPr/>
        <w:t xml:space="preserve"> induit par l'objectif en fonction de </w:t>
      </w:r>
      <m:oMath>
        <m:sSup>
          <m:sSupPr/>
          <m:e>
            <m:r>
              <m:rPr>
                <m:sty m:val="p"/>
              </m:rPr>
              <m:t>f</m:t>
            </m:r>
          </m:e>
          <m:sup>
            <m:r>
              <m:rPr>
                <m:sty m:val="i"/>
              </m:rPr>
              <m:t>′</m:t>
            </m:r>
          </m:sup>
        </m:sSup>
        <m:sSub>
          <m:sSubPr/>
          <m:e>
            <m:r>
              <m:t xml:space="preserve"> </m:t>
            </m:r>
          </m:e>
          <m:sub>
            <m:r>
              <m:rPr>
                <m:sty m:val="p"/>
              </m:rPr>
              <m:t>1</m:t>
            </m:r>
          </m:sub>
        </m:sSub>
      </m:oMath>
      <w:r>
        <w:rPr/>
        <w:t xml:space="preserve"> et </w:t>
      </w:r>
      <m:oMath>
        <m:r>
          <m:rPr>
            <m:sty m:val="p"/>
          </m:rPr>
          <m:t>Δ</m:t>
        </m:r>
      </m:oMath>
      <w:r>
        <w:rPr/>
        <w:t xml:space="preserve">, puis calculer sa valeur.</w:t>
      </w:r>
      <w:r>
        <w:rPr/>
        <w:br w:type="textWrapping"/>
      </w:r>
      <w:r>
        <w:rPr>
          <w:rFonts w:eastAsia="Georgia" w:cs="Georgia" w:ascii="Georgia" w:hAnsi="Georgia"/>
        </w:rPr>
        <w:t xml:space="preserve">A.1.3.3 Quel est l'intérêt pour l'observateur de cette position de l'objet ?</w:t>
      </w:r>
      <w:r>
        <w:rPr/>
        <w:br w:type="textWrapping"/>
      </w:r>
      <w:r>
        <w:rPr>
          <w:rFonts w:eastAsia="Georgia" w:cs="Georgia" w:ascii="Georgia" w:hAnsi="Georgia"/>
        </w:rPr>
        <w:t xml:space="preserve">A.1.3.4 Faire une construction géométrique faisant apparaître l'objet, l'image intermédiaire, ainsi que l'angle </w:t>
      </w:r>
      <m:oMath>
        <m:r>
          <m:rPr>
            <m:sty m:val="i"/>
          </m:rPr>
          <m:t>α</m:t>
        </m:r>
      </m:oMath>
      <w:r>
        <w:rPr>
          <w:rFonts w:eastAsia="Georgia" w:cs="Georgia" w:ascii="Georgia" w:hAnsi="Georgia"/>
        </w:rPr>
        <w:t xml:space="preserve"> ' sous lequel est observée l'image finale à travers le microscope.</w:t>
      </w:r>
      <w:r>
        <w:rPr/>
        <w:br w:type="textWrapping"/>
      </w:r>
      <w:r>
        <w:rPr>
          <w:rFonts w:eastAsia="Georgia" w:cs="Georgia" w:ascii="Georgia" w:hAnsi="Georgia"/>
        </w:rPr>
        <w:t xml:space="preserve">A.1.4 Le grossissement commercial du microscope est défini par </w:t>
      </w:r>
      <m:oMath>
        <m:r>
          <m:rPr>
            <m:sty m:val="i"/>
          </m:rPr>
          <m:t>G</m:t>
        </m:r>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α</m:t>
                    </m:r>
                  </m:e>
                  <m:sup>
                    <m:r>
                      <m:rPr>
                        <m:sty m:val="i"/>
                      </m:rPr>
                      <m:t>′</m:t>
                    </m:r>
                  </m:sup>
                </m:sSup>
              </m:num>
              <m:den>
                <m:r>
                  <m:rPr>
                    <m:sty m:val="i"/>
                  </m:rPr>
                  <m:t>α</m:t>
                </m:r>
              </m:den>
            </m:f>
          </m:e>
        </m:d>
      </m:oMath>
      <w:r>
        <w:rPr>
          <w:rFonts w:eastAsia="Georgia" w:cs="Georgia" w:ascii="Georgia" w:hAnsi="Georgia"/>
        </w:rPr>
        <w:t xml:space="preserve"> où </w:t>
      </w:r>
      <m:oMath>
        <m:r>
          <m:rPr>
            <m:sty m:val="i"/>
          </m:rPr>
          <m:t>α</m:t>
        </m:r>
      </m:oMath>
      <w:r>
        <w:rPr>
          <w:rFonts w:eastAsia="Georgia" w:cs="Georgia" w:ascii="Georgia" w:hAnsi="Georgia"/>
        </w:rPr>
        <w:t xml:space="preserve"> est l'angle sous lequel serait vu l'objet à l'œil nu placé à une distance </w:t>
      </w:r>
      <m:oMath>
        <m:r>
          <m:rPr>
            <m:sty m:val="i"/>
          </m:rPr>
          <m:t>D</m:t>
        </m:r>
        <m:r>
          <m:rPr>
            <m:sty m:val="p"/>
          </m:rPr>
          <m:t>=</m:t>
        </m:r>
        <m:r>
          <m:rPr>
            <m:sty m:val="p"/>
          </m:rPr>
          <m:t>250</m:t>
        </m:r>
        <m:r>
          <m:rPr>
            <m:nor/>
          </m:rPr>
          <m:t xml:space="preserve"> </m:t>
        </m:r>
        <m:r>
          <m:rPr>
            <m:sty m:val="p"/>
          </m:rPr>
          <m:t>mm</m:t>
        </m:r>
      </m:oMath>
      <w:r>
        <w:rPr/>
        <w:t xml:space="preserve">.</w:t>
      </w:r>
    </w:p>
    <w:p>
      <w:pPr>
        <w:spacing w:after="220" w:lineRule="auto"/>
      </w:pPr>
      <w:r>
        <w:rPr>
          <w:rFonts w:eastAsia="Georgia" w:cs="Georgia" w:ascii="Georgia" w:hAnsi="Georgia"/>
        </w:rPr>
        <w:t xml:space="preserve">L'objet étant de très petite taille, ces deux angles seront bien sûr très faibles.</w:t>
      </w:r>
      <w:r>
        <w:rPr/>
        <w:br w:type="textWrapping"/>
      </w:r>
      <w:r>
        <w:rPr/>
        <w:t xml:space="preserve">Exprimer G en fonction de </w:t>
      </w:r>
      <m:oMath>
        <m:r>
          <m:rPr>
            <m:sty m:val="p"/>
          </m:rPr>
          <m:t>Δ</m:t>
        </m:r>
        <m:r>
          <m:rPr>
            <m:sty m:val="p"/>
          </m:rPr>
          <m:t>,</m:t>
        </m:r>
        <m:r>
          <m:rPr>
            <m:sty m:val="p"/>
          </m:rPr>
          <m:t>D</m:t>
        </m:r>
        <m:r>
          <m:rPr>
            <m:sty m:val="p"/>
          </m:rPr>
          <m:t>,</m:t>
        </m:r>
        <m:sSup>
          <m:sSupPr/>
          <m:e>
            <m:r>
              <m:rPr>
                <m:sty m:val="p"/>
              </m:rPr>
              <m:t>f</m:t>
            </m:r>
          </m:e>
          <m:sup>
            <m:r>
              <m:rPr>
                <m:sty m:val="i"/>
              </m:rPr>
              <m:t>′</m:t>
            </m:r>
          </m:sup>
        </m:sSup>
        <m:sSub>
          <m:sSubPr/>
          <m:e>
            <m:r>
              <m:t xml:space="preserve"> </m:t>
            </m:r>
          </m:e>
          <m:sub>
            <m:r>
              <m:rPr>
                <m:sty m:val="p"/>
              </m:rPr>
              <m:t>1</m:t>
            </m:r>
          </m:sub>
        </m:sSub>
      </m:oMath>
      <w:r>
        <w:rPr/>
        <w:t xml:space="preserve"> et </w:t>
      </w:r>
      <m:oMath>
        <m:sSup>
          <m:sSupPr/>
          <m:e>
            <m:r>
              <m:rPr>
                <m:sty m:val="p"/>
              </m:rPr>
              <m:t>f</m:t>
            </m:r>
          </m:e>
          <m:sup>
            <m:r>
              <m:rPr>
                <m:sty m:val="i"/>
              </m:rPr>
              <m:t>′</m:t>
            </m:r>
          </m:sup>
        </m:sSup>
        <m:sSub>
          <m:sSubPr/>
          <m:e>
            <m:r>
              <m:t xml:space="preserve"> </m:t>
            </m:r>
          </m:e>
          <m:sub>
            <m:r>
              <m:rPr>
                <m:sty m:val="p"/>
              </m:rPr>
              <m:t>2</m:t>
            </m:r>
          </m:sub>
        </m:sSub>
      </m:oMath>
      <w:r>
        <w:rPr/>
        <w:t xml:space="preserve">, puis calculer sa valeur.</w:t>
      </w:r>
      <w:r>
        <w:rPr/>
        <w:br w:type="textWrapping"/>
      </w:r>
      <w:r>
        <w:rPr>
          <w:rFonts w:eastAsia="Georgia" w:cs="Georgia" w:ascii="Georgia" w:hAnsi="Georgia"/>
        </w:rPr>
        <w:t xml:space="preserve">A.1.5 On utilise ce microscope pour mesurer l'épaisseur e d'une mince lame de verre à faces parallèles, d'indice </w:t>
      </w:r>
      <m:oMath>
        <m:r>
          <m:rPr>
            <m:sty m:val="p"/>
          </m:rPr>
          <m:t>n</m:t>
        </m:r>
        <m:r>
          <m:rPr>
            <m:sty m:val="p"/>
          </m:rPr>
          <m:t>=</m:t>
        </m:r>
        <m:r>
          <m:rPr>
            <m:sty m:val="p"/>
          </m:rPr>
          <m:t>1.5</m:t>
        </m:r>
      </m:oMath>
      <w:r>
        <w:rPr/>
        <w:t xml:space="preserve">.</w:t>
      </w:r>
    </w:p>
    <w:p>
      <w:pPr>
        <w:spacing w:after="220" w:lineRule="auto"/>
      </w:pPr>
      <w:r>
        <w:rPr/>
        <w:t xml:space="preserve">On colle une petite pastille bleue </w:t>
      </w:r>
      <m:oMath>
        <m:r>
          <m:rPr>
            <m:sty m:val="p"/>
          </m:rPr>
          <m:t>(</m:t>
        </m:r>
        <m:r>
          <m:rPr>
            <m:sty m:val="i"/>
          </m:rPr>
          <m:t>B</m:t>
        </m:r>
        <m:r>
          <m:rPr>
            <m:sty m:val="p"/>
          </m:rPr>
          <m:t>)</m:t>
        </m:r>
      </m:oMath>
      <w:r>
        <w:rPr/>
        <w:t xml:space="preserve"> sur la face gauche de la lame et une petite pastille rouge </w:t>
      </w:r>
      <m:oMath>
        <m:r>
          <m:rPr>
            <m:sty m:val="p"/>
          </m:rPr>
          <m:t>(</m:t>
        </m:r>
        <m:r>
          <m:rPr>
            <m:sty m:val="i"/>
          </m:rPr>
          <m:t>R</m:t>
        </m:r>
        <m:r>
          <m:rPr>
            <m:sty m:val="p"/>
          </m:rPr>
          <m:t>)</m:t>
        </m:r>
      </m:oMath>
      <w:r>
        <w:rPr/>
        <w:t xml:space="preserve"> sur sa face droite.</w:t>
      </w:r>
    </w:p>
    <w:p>
      <w:pPr>
        <w:spacing w:after="220" w:lineRule="auto"/>
      </w:pPr>
      <w:r>
        <w:rPr>
          <w:rFonts w:eastAsia="Georgia" w:cs="Georgia" w:ascii="Georgia" w:hAnsi="Georgia"/>
        </w:rPr>
        <w:t xml:space="preserve">On positionne d'abord la lunette (ensemble objectif+oculaire) du microscope de façon à faire la mise au point sur la pastille rouge (Figure 2, Position 1). Puis, grâce à une vis micrométrique, on translate la lunette d'une distance </w:t>
      </w:r>
      <m:oMath>
        <m:r>
          <m:rPr>
            <m:sty m:val="i"/>
          </m:rPr>
          <m:t>ε</m:t>
        </m:r>
      </m:oMath>
      <w:r>
        <w:rPr>
          <w:rFonts w:eastAsia="Georgia" w:cs="Georgia" w:ascii="Georgia" w:hAnsi="Georgia"/>
        </w:rPr>
        <w:t xml:space="preserve">, de façon à faire la mise au point sur l'image de la pastille bleue (Figure 2, Position 2) :</w:t>
      </w:r>
      <w:r>
        <w:rPr/>
        <w:br w:type="textWrapping"/>
      </w:r>
    </w:p>
    <w:p>
      <w:pPr>
        <w:spacing w:lineRule="auto"/>
        <w:jc w:val="center"/>
      </w:pPr>
      <w:r>
        <w:rPr/>
        <w:drawing>
          <wp:inline distB="0" distL="0" distR="0" distT="0">
            <wp:extent cx="5486400" cy="938910"/>
            <wp:effectExtent b="0" l="0" r="0" t="0"/>
            <wp:docPr id="2" name="image-17031be74b1ae56022d14b61e6aba6c124ee762d.jpg"/>
            <a:graphic>
              <a:graphicData uri="http://schemas.openxmlformats.org/drawingml/2006/picture">
                <pic:pic>
                  <pic:nvPicPr>
                    <pic:cNvPr id="2" name="image-17031be74b1ae56022d14b61e6aba6c124ee762d.jpg" descr=""/>
                    <pic:cNvPicPr/>
                  </pic:nvPicPr>
                  <pic:blipFill>
                    <a:blip r:embed="rId6" cstate="print"/>
                    <a:srcRect b="0" l="0" r="0" t="0"/>
                    <a:stretch>
                      <a:fillRect/>
                    </a:stretch>
                  </pic:blipFill>
                  <pic:spPr>
                    <a:xfrm>
                      <a:off x="0" y="0"/>
                      <a:ext cx="5486400" cy="938910"/>
                    </a:xfrm>
                    <a:prstGeom prst="rect"/>
                  </pic:spPr>
                </pic:pic>
              </a:graphicData>
            </a:graphic>
          </wp:inline>
        </w:drawing>
      </w:r>
    </w:p>
    <w:p>
      <w:pPr>
        <w:spacing w:after="220" w:lineRule="auto"/>
      </w:pPr>
      <w:r>
        <w:rPr>
          <w:rFonts w:eastAsia="Georgia" w:cs="Georgia" w:ascii="Georgia" w:hAnsi="Georgia"/>
        </w:rPr>
        <w:t xml:space="preserve">La figure 3 ci-dessous montre la position 2 de la vis micrométrique, la position 1 correspondant à la graduation 40 de la partie mobile.</w:t>
      </w:r>
    </w:p>
    <w:p>
      <w:pPr>
        <w:spacing w:lineRule="auto"/>
      </w:pPr>
      <w:r>
        <w:rPr/>
        <w:t xml:space="preserve">Figure 3</w:t>
      </w:r>
    </w:p>
    <w:p>
      <w:pPr>
        <w:spacing w:lineRule="auto"/>
        <w:jc w:val="center"/>
      </w:pPr>
      <w:r>
        <w:rPr/>
        <w:drawing>
          <wp:inline distB="0" distL="0" distR="0" distT="0">
            <wp:extent cx="5486400" cy="1099868"/>
            <wp:effectExtent b="0" l="0" r="0" t="0"/>
            <wp:docPr id="3" name="image-be631b2312f7c45d0b8ebc90c6d1765290867e86.jpg"/>
            <a:graphic>
              <a:graphicData uri="http://schemas.openxmlformats.org/drawingml/2006/picture">
                <pic:pic>
                  <pic:nvPicPr>
                    <pic:cNvPr id="3" name="image-be631b2312f7c45d0b8ebc90c6d1765290867e86.jpg" descr=""/>
                    <pic:cNvPicPr/>
                  </pic:nvPicPr>
                  <pic:blipFill>
                    <a:blip r:embed="rId7" cstate="print"/>
                    <a:srcRect b="0" l="0" r="0" t="0"/>
                    <a:stretch>
                      <a:fillRect/>
                    </a:stretch>
                  </pic:blipFill>
                  <pic:spPr>
                    <a:xfrm>
                      <a:off x="0" y="0"/>
                      <a:ext cx="5486400" cy="1099868"/>
                    </a:xfrm>
                    <a:prstGeom prst="rect"/>
                  </pic:spPr>
                </pic:pic>
              </a:graphicData>
            </a:graphic>
          </wp:inline>
        </w:drawing>
      </w:r>
    </w:p>
    <w:p>
      <w:pPr>
        <w:spacing w:after="220" w:lineRule="auto"/>
      </w:pPr>
      <w:r>
        <w:rPr>
          <w:rFonts w:eastAsia="Georgia" w:cs="Georgia" w:ascii="Georgia" w:hAnsi="Georgia"/>
        </w:rPr>
        <w:t xml:space="preserve">A.1.5.1 Déterminer la valeur mesurée de </w:t>
      </w:r>
      <m:oMath>
        <m:r>
          <m:rPr>
            <m:sty m:val="i"/>
          </m:rPr>
          <m:t>ε</m:t>
        </m:r>
      </m:oMath>
      <w:r>
        <w:rPr/>
        <w:t xml:space="preserve"> en mm , avec une estimation de l'incertitude de mesure.</w:t>
      </w:r>
      <w:r>
        <w:rPr/>
        <w:br w:type="textWrapping"/>
      </w:r>
      <w:r>
        <w:rPr>
          <w:rFonts w:eastAsia="Georgia" w:cs="Georgia" w:ascii="Georgia" w:hAnsi="Georgia"/>
        </w:rPr>
        <w:t xml:space="preserve">A.1.5.2 En tenant compte du phénomène de réfraction et en considérant les rayons lumineux très peu inclinés par rapport à l'axe optique, exprimer e en fonction de n et </w:t>
      </w:r>
      <m:oMath>
        <m:r>
          <m:rPr>
            <m:sty m:val="i"/>
          </m:rPr>
          <m:t>ε</m:t>
        </m:r>
      </m:oMath>
      <w:r>
        <w:rPr/>
        <w:t xml:space="preserve">, puis calculer sa valeur.</w:t>
      </w:r>
    </w:p>
    <w:p>
      <w:pPr>
        <w:spacing w:line="271" w:before="330" w:lineRule="auto"/>
      </w:pPr>
      <w:r>
        <w:rPr>
          <w:b/>
          <w:sz w:val="42"/>
        </w:rPr>
        <w:t xml:space="preserve">A. 2 Le microscope confocal</w:t>
      </w:r>
    </w:p>
    <w:p>
      <w:pPr>
        <w:spacing w:after="220" w:lineRule="auto"/>
      </w:pPr>
      <w:r>
        <w:rPr>
          <w:rFonts w:eastAsia="Georgia" w:cs="Georgia" w:ascii="Georgia" w:hAnsi="Georgia"/>
        </w:rPr>
        <w:t xml:space="preserve">On envisage ici une amélioration du microscope classique. La microscopie confocale a été initiée par Marvin Minsky en 1957 et mise en application 30 ans plus tard.</w:t>
      </w:r>
      <w:r>
        <w:rPr/>
        <w:br w:type="textWrapping"/>
      </w:r>
      <w:r>
        <w:rPr>
          <w:rFonts w:eastAsia="Georgia" w:cs="Georgia" w:ascii="Georgia" w:hAnsi="Georgia"/>
        </w:rPr>
        <w:t xml:space="preserve">A.2.1 Le microscope confocal peut être utilisé pour réaliser une image d'un échantillon marqué par des fluorophores; ces molécules ont la propriété d'absorber la lumière dans un certain domaine spectral et de la réémettre dans un domaine différent.</w:t>
      </w:r>
    </w:p>
    <w:p>
      <w:pPr>
        <w:spacing w:after="220" w:lineRule="auto"/>
      </w:pPr>
      <w:r>
        <w:rPr>
          <w:rFonts w:eastAsia="Georgia" w:cs="Georgia" w:ascii="Georgia" w:hAnsi="Georgia"/>
        </w:rPr>
        <w:t xml:space="preserve">Par exemple, l'isothiocyanate de fluorescéine (FITC) possède les profils spectraux de la figure 4. L'échantillon est éclairé par une lampe à vapeur de mercure dont le profil spectral est donné sur la figure 5 :</w:t>
      </w:r>
    </w:p>
    <w:p>
      <w:pPr>
        <w:spacing w:lineRule="auto"/>
        <w:jc w:val="center"/>
      </w:pPr>
      <w:r>
        <w:rPr/>
        <w:drawing>
          <wp:inline distB="0" distL="0" distR="0" distT="0">
            <wp:extent cx="5486400" cy="3773380"/>
            <wp:effectExtent b="0" l="0" r="0" t="0"/>
            <wp:docPr id="4" name="image-3d8bba5332bc13c5cfbe00addc25e03fedffc447.jpg"/>
            <a:graphic>
              <a:graphicData uri="http://schemas.openxmlformats.org/drawingml/2006/picture">
                <pic:pic>
                  <pic:nvPicPr>
                    <pic:cNvPr id="4" name="image-3d8bba5332bc13c5cfbe00addc25e03fedffc447.jpg" descr=""/>
                    <pic:cNvPicPr/>
                  </pic:nvPicPr>
                  <pic:blipFill>
                    <a:blip r:embed="rId8" cstate="print"/>
                    <a:srcRect b="0" l="0" r="0" t="0"/>
                    <a:stretch>
                      <a:fillRect/>
                    </a:stretch>
                  </pic:blipFill>
                  <pic:spPr>
                    <a:xfrm>
                      <a:off x="0" y="0"/>
                      <a:ext cx="5486400" cy="3773380"/>
                    </a:xfrm>
                    <a:prstGeom prst="rect"/>
                  </pic:spPr>
                </pic:pic>
              </a:graphicData>
            </a:graphic>
          </wp:inline>
        </w:drawing>
      </w:r>
    </w:p>
    <w:p>
      <w:pPr>
        <w:spacing w:lineRule="auto"/>
      </w:pPr>
      <w:r>
        <w:rPr/>
        <w:t xml:space="preserve">Profils spectraux du FITC</w:t>
      </w:r>
    </w:p>
    <w:p>
      <w:pPr>
        <w:spacing w:lineRule="auto"/>
        <w:jc w:val="center"/>
      </w:pPr>
      <w:r>
        <w:rPr/>
        <w:drawing>
          <wp:inline distB="0" distL="0" distR="0" distT="0">
            <wp:extent cx="5486400" cy="2617847"/>
            <wp:effectExtent b="0" l="0" r="0" t="0"/>
            <wp:docPr id="5" name="image-6f71a15e56572f6779d500da3e96e8a97e9f2b43.jpg"/>
            <a:graphic>
              <a:graphicData uri="http://schemas.openxmlformats.org/drawingml/2006/picture">
                <pic:pic>
                  <pic:nvPicPr>
                    <pic:cNvPr id="5" name="image-6f71a15e56572f6779d500da3e96e8a97e9f2b43.jpg" descr=""/>
                    <pic:cNvPicPr/>
                  </pic:nvPicPr>
                  <pic:blipFill>
                    <a:blip r:embed="rId9" cstate="print"/>
                    <a:srcRect b="0" l="0" r="0" t="0"/>
                    <a:stretch>
                      <a:fillRect/>
                    </a:stretch>
                  </pic:blipFill>
                  <pic:spPr>
                    <a:xfrm>
                      <a:off x="0" y="0"/>
                      <a:ext cx="5486400" cy="2617847"/>
                    </a:xfrm>
                    <a:prstGeom prst="rect"/>
                  </pic:spPr>
                </pic:pic>
              </a:graphicData>
            </a:graphic>
          </wp:inline>
        </w:drawing>
      </w:r>
    </w:p>
    <w:p>
      <w:pPr>
        <w:spacing w:lineRule="auto"/>
      </w:pPr>
      <w:r>
        <w:rPr>
          <w:rFonts w:eastAsia="Georgia" w:cs="Georgia" w:ascii="Georgia" w:hAnsi="Georgia"/>
        </w:rPr>
        <w:t xml:space="preserve">Profil d'intensité spectrale d'une lampe à vapeur de mercure</w:t>
      </w:r>
    </w:p>
    <w:p>
      <w:pPr>
        <w:spacing w:after="220" w:lineRule="auto"/>
      </w:pPr>
      <w:r>
        <w:rPr>
          <w:rFonts w:eastAsia="Georgia" w:cs="Georgia" w:ascii="Georgia" w:hAnsi="Georgia"/>
        </w:rPr>
        <w:t xml:space="preserve">A.2.1.1 Préciser les deux domaines d'émission électromagnétique de la lampe.</w:t>
      </w:r>
      <w:r>
        <w:rPr/>
        <w:br w:type="textWrapping"/>
      </w:r>
      <w:r>
        <w:rPr>
          <w:rFonts w:eastAsia="Georgia" w:cs="Georgia" w:ascii="Georgia" w:hAnsi="Georgia"/>
        </w:rPr>
        <w:t xml:space="preserve">A.2.1.2 On place un filtre devant le détecteur. On propose ci-contre (Figure 6) deux profils spectraux de transmission pour ce filtre, appelé filtre barrière. Lequel semble le plus adapté ?</w:t>
      </w:r>
      <w:r>
        <w:rPr/>
        <w:br w:type="textWrapping"/>
      </w:r>
      <w:r>
        <w:rPr>
          <w:rFonts w:eastAsia="Georgia" w:cs="Georgia" w:ascii="Georgia" w:hAnsi="Georgia"/>
        </w:rPr>
        <w:t xml:space="preserve">A.2.1.3 On place également un filtre devant la lampe spectrale. Proposer un profil pour ce filtre, appelé filtre d'excitation.</w:t>
      </w:r>
      <w:r>
        <w:rPr/>
        <w:br w:type="textWrapping"/>
      </w:r>
    </w:p>
    <w:p>
      <w:pPr>
        <w:spacing w:lineRule="auto"/>
        <w:jc w:val="center"/>
      </w:pPr>
      <w:r>
        <w:rPr/>
        <w:drawing>
          <wp:inline distB="0" distL="0" distR="0" distT="0">
            <wp:extent cx="5486400" cy="4090307"/>
            <wp:effectExtent b="0" l="0" r="0" t="0"/>
            <wp:docPr id="6" name="image-b13ab8fad10e3c54b7ac0a94d232c54986d181c4.jpg"/>
            <a:graphic>
              <a:graphicData uri="http://schemas.openxmlformats.org/drawingml/2006/picture">
                <pic:pic>
                  <pic:nvPicPr>
                    <pic:cNvPr id="6" name="image-b13ab8fad10e3c54b7ac0a94d232c54986d181c4.jpg" descr=""/>
                    <pic:cNvPicPr/>
                  </pic:nvPicPr>
                  <pic:blipFill>
                    <a:blip r:embed="rId10" cstate="print"/>
                    <a:srcRect b="0" l="0" r="0" t="0"/>
                    <a:stretch>
                      <a:fillRect/>
                    </a:stretch>
                  </pic:blipFill>
                  <pic:spPr>
                    <a:xfrm>
                      <a:off x="0" y="0"/>
                      <a:ext cx="5486400" cy="4090307"/>
                    </a:xfrm>
                    <a:prstGeom prst="rect"/>
                  </pic:spPr>
                </pic:pic>
              </a:graphicData>
            </a:graphic>
          </wp:inline>
        </w:drawing>
      </w:r>
    </w:p>
    <w:p>
      <w:pPr>
        <w:spacing w:after="220" w:lineRule="auto"/>
      </w:pPr>
      <w:r>
        <w:rPr/>
        <w:br w:type="textWrapping"/>
      </w:r>
      <w:r>
        <w:rPr>
          <w:rFonts w:eastAsia="Georgia" w:cs="Georgia" w:ascii="Georgia" w:hAnsi="Georgia"/>
        </w:rPr>
        <w:t xml:space="preserve">A.2.1.4 En microscopie confocale, on peut utiliser également un laser comme source d'excitation. Citer une différence entre ce rayonnement et celui d'une lampe spectrale.</w:t>
      </w:r>
      <w:r>
        <w:rPr/>
        <w:br w:type="textWrapping"/>
      </w:r>
      <w:r>
        <w:rPr>
          <w:rFonts w:eastAsia="Georgia" w:cs="Georgia" w:ascii="Georgia" w:hAnsi="Georgia"/>
        </w:rPr>
        <w:t xml:space="preserve">A.2.2 Un faisceau laser émet, dans le vide, une onde électromagnétique dont le champ électrique associé s'écrit, dans un repère cartésien orthonormé direct :</w:t>
      </w:r>
    </w:p>
    <w:p>
      <w:pPr>
        <w:spacing w:after="220" w:lineRule="auto"/>
      </w:pPr>
      <m:oMathPara>
        <m:oMath>
          <m:acc>
            <m:accPr>
              <m:chr m:val="⃗"/>
            </m:accPr>
            <m:e>
              <m:r>
                <m:rPr>
                  <m:sty m:val="p"/>
                </m:rPr>
                <m:t>E</m:t>
              </m:r>
            </m:e>
          </m:acc>
          <m:r>
            <m:rPr>
              <m:sty m:val="p"/>
            </m:rPr>
            <m:t>=</m:t>
          </m:r>
          <m:sSub>
            <m:sSubPr/>
            <m:e>
              <m:r>
                <m:rPr>
                  <m:sty m:val="p"/>
                </m:rPr>
                <m:t>E</m:t>
              </m:r>
            </m:e>
            <m:sub>
              <m:r>
                <m:rPr>
                  <m:sty m:val="p"/>
                </m:rPr>
                <m:t>0</m:t>
              </m:r>
            </m:sub>
          </m:sSub>
          <m:r>
            <m:rPr>
              <m:sty m:val="p"/>
            </m:rPr>
            <m:t>cos</m:t>
          </m:r>
          <m:r>
            <m:rPr>
              <m:sty m:val="p"/>
            </m:rPr>
            <m:t>⁡</m:t>
          </m:r>
          <m:r>
            <m:rPr>
              <m:sty m:val="p"/>
            </m:rPr>
            <m:t>(</m:t>
          </m:r>
          <m:r>
            <m:rPr>
              <m:sty m:val="i"/>
            </m:rPr>
            <m:t>ω</m:t>
          </m:r>
          <m:r>
            <m:rPr>
              <m:sty m:val="p"/>
            </m:rPr>
            <m:t>t</m:t>
          </m:r>
          <m:r>
            <m:rPr>
              <m:sty m:val="p"/>
            </m:rPr>
            <m:t>−</m:t>
          </m:r>
          <m:r>
            <m:rPr>
              <m:sty m:val="p"/>
            </m:rPr>
            <m:t>kz</m:t>
          </m:r>
          <m:r>
            <m:rPr>
              <m:sty m:val="p"/>
            </m:rPr>
            <m:t>)</m:t>
          </m:r>
          <m:sSub>
            <m:sSubPr/>
            <m:e>
              <m:acc>
                <m:accPr>
                  <m:chr m:val="⃗"/>
                </m:accPr>
                <m:e>
                  <m:r>
                    <m:rPr>
                      <m:sty m:val="p"/>
                    </m:rPr>
                    <m:t>u</m:t>
                  </m:r>
                </m:e>
              </m:acc>
            </m:e>
            <m:sub>
              <m:r>
                <m:rPr>
                  <m:sty m:val="p"/>
                </m:rPr>
                <m:t>x</m:t>
              </m:r>
            </m:sub>
          </m:sSub>
          <m:r>
            <m:rPr>
              <m:sty m:val="p"/>
            </m:rPr>
            <m:t xml:space="preserve"> </m:t>
          </m:r>
          <m:r>
            <m:rPr>
              <m:nor/>
            </m:rPr>
            <m:t> où </m:t>
          </m:r>
          <m:sSub>
            <m:sSubPr/>
            <m:e>
              <m:r>
                <m:rPr>
                  <m:sty m:val="p"/>
                </m:rPr>
                <m:t>E</m:t>
              </m:r>
            </m:e>
            <m:sub>
              <m:r>
                <m:rPr>
                  <m:sty m:val="p"/>
                </m:rPr>
                <m:t>0</m:t>
              </m:r>
            </m:sub>
          </m:sSub>
          <m:r>
            <m:rPr>
              <m:sty m:val="p"/>
            </m:rPr>
            <m:t>,</m:t>
          </m:r>
          <m:r>
            <m:rPr>
              <m:sty m:val="i"/>
            </m:rPr>
            <m:t>ω</m:t>
          </m:r>
          <m:r>
            <m:rPr>
              <m:nor/>
            </m:rPr>
            <m:t> et </m:t>
          </m:r>
          <m:r>
            <m:rPr>
              <m:sty m:val="p"/>
            </m:rPr>
            <m:t>k</m:t>
          </m:r>
          <m:r>
            <m:rPr>
              <m:nor/>
            </m:rPr>
            <m:t> sont des constantes positives. </m:t>
          </m:r>
        </m:oMath>
      </m:oMathPara>
    </w:p>
    <w:p>
      <w:pPr>
        <w:spacing w:after="220" w:lineRule="auto"/>
      </w:pPr>
      <w:r>
        <w:rPr>
          <w:rFonts w:eastAsia="Georgia" w:cs="Georgia" w:ascii="Georgia" w:hAnsi="Georgia"/>
        </w:rPr>
        <w:t xml:space="preserve">A.2.2.1 Préciser la direction et le sens de propagation de cette onde progressive, ainsi que la nature de sa polarisation.</w:t>
      </w:r>
      <w:r>
        <w:rPr/>
        <w:br w:type="textWrapping"/>
      </w:r>
      <w:r>
        <w:rPr>
          <w:rFonts w:eastAsia="Georgia" w:cs="Georgia" w:ascii="Georgia" w:hAnsi="Georgia"/>
        </w:rPr>
        <w:t xml:space="preserve">A.2.2.2 On donne en unités du système international (S.I.) la permittivité électrique et la perméabilité magnétique du vide :</w:t>
      </w:r>
    </w:p>
    <w:p>
      <w:pPr>
        <w:spacing w:after="220" w:lineRule="auto"/>
      </w:pPr>
      <m:oMathPara>
        <m:oMath>
          <m:sSub>
            <m:sSubPr/>
            <m:e>
              <m:r>
                <m:rPr>
                  <m:sty m:val="i"/>
                </m:rPr>
                <m:t>ε</m:t>
              </m:r>
            </m:e>
            <m:sub>
              <m:r>
                <m:rPr>
                  <m:sty m:val="p"/>
                </m:rPr>
                <m:t>0</m:t>
              </m:r>
            </m:sub>
          </m:sSub>
          <m:r>
            <m:rPr>
              <m:sty m:val="p"/>
            </m:rPr>
            <m:t>=</m:t>
          </m:r>
          <m:f>
            <m:fPr>
              <m:ctrlPr>
                <w:rPr>
                  <w:rFonts w:ascii="Cambria Math" w:hAnsi="Cambria Math"/>
                </w:rPr>
              </m:ctrlPr>
            </m:fPr>
            <m:num>
              <m:r>
                <m:rPr>
                  <m:sty m:val="p"/>
                </m:rPr>
                <m:t>1</m:t>
              </m:r>
            </m:num>
            <m:den>
              <m:r>
                <m:rPr>
                  <m:sty m:val="p"/>
                </m:rPr>
                <m:t>36</m:t>
              </m:r>
              <m:r>
                <m:rPr>
                  <m:sty m:val="i"/>
                </m:rPr>
                <m:t>π</m:t>
              </m:r>
              <m:sSup>
                <m:sSupPr/>
                <m:e>
                  <m:r>
                    <m:rPr>
                      <m:sty m:val="p"/>
                    </m:rPr>
                    <m:t>.10</m:t>
                  </m:r>
                </m:e>
                <m:sup>
                  <m:r>
                    <m:rPr>
                      <m:sty m:val="p"/>
                    </m:rPr>
                    <m:t>9</m:t>
                  </m:r>
                </m:sup>
              </m:sSup>
            </m:den>
          </m:f>
          <m:r>
            <m:rPr>
              <m:nor/>
            </m:rPr>
            <m:t> S.I. et </m:t>
          </m:r>
          <m:sSub>
            <m:sSubPr/>
            <m:e>
              <m:r>
                <m:rPr>
                  <m:sty m:val="i"/>
                </m:rPr>
                <m:t>μ</m:t>
              </m:r>
            </m:e>
            <m:sub>
              <m:r>
                <m:rPr>
                  <m:sty m:val="p"/>
                </m:rPr>
                <m:t>0</m:t>
              </m:r>
            </m:sub>
          </m:sSub>
          <m:r>
            <m:rPr>
              <m:sty m:val="p"/>
            </m:rPr>
            <m:t>=</m:t>
          </m:r>
          <m:r>
            <m:rPr>
              <m:sty m:val="p"/>
            </m:rPr>
            <m:t>4</m:t>
          </m:r>
          <m:r>
            <m:rPr>
              <m:sty m:val="i"/>
            </m:rPr>
            <m:t>π</m:t>
          </m:r>
          <m:sSup>
            <m:sSupPr/>
            <m:e>
              <m:r>
                <m:rPr>
                  <m:sty m:val="p"/>
                </m:rPr>
                <m:t>.10</m:t>
              </m:r>
            </m:e>
            <m:sup>
              <m:r>
                <m:rPr>
                  <m:sty m:val="p"/>
                </m:rPr>
                <m:t>−</m:t>
              </m:r>
              <m:r>
                <m:rPr>
                  <m:sty m:val="p"/>
                </m:rPr>
                <m:t>7</m:t>
              </m:r>
            </m:sup>
          </m:sSup>
          <m:r>
            <m:rPr>
              <m:nor/>
            </m:rPr>
            <m:t> S.I. </m:t>
          </m:r>
          <m:r>
            <m:rPr>
              <m:sty m:val="p"/>
            </m:rPr>
            <m:t>≈</m:t>
          </m:r>
          <m:r>
            <m:rPr>
              <m:sty m:val="p"/>
            </m:rPr>
            <m:t>1</m:t>
          </m:r>
          <m:r>
            <m:rPr>
              <m:sty m:val="p"/>
            </m:rPr>
            <m:t>,</m:t>
          </m:r>
          <m:sSup>
            <m:sSupPr/>
            <m:e>
              <m:r>
                <m:rPr>
                  <m:sty m:val="p"/>
                </m:rPr>
                <m:t>25.10</m:t>
              </m:r>
            </m:e>
            <m:sup>
              <m:r>
                <m:rPr>
                  <m:sty m:val="p"/>
                </m:rPr>
                <m:t>−</m:t>
              </m:r>
              <m:r>
                <m:rPr>
                  <m:sty m:val="p"/>
                </m:rPr>
                <m:t>6</m:t>
              </m:r>
            </m:sup>
          </m:sSup>
          <m:r>
            <m:rPr>
              <m:nor/>
            </m:rPr>
            <m:t> S.I. </m:t>
          </m:r>
        </m:oMath>
      </m:oMathPara>
    </w:p>
    <w:p>
      <w:pPr>
        <w:spacing w:after="220" w:lineRule="auto"/>
      </w:pPr>
      <w:r>
        <w:rPr>
          <w:rFonts w:eastAsia="Georgia" w:cs="Georgia" w:ascii="Georgia" w:hAnsi="Georgia"/>
        </w:rPr>
        <w:t xml:space="preserve">Exprimer la célérité c de l'onde dans le vide en fonction de </w:t>
      </w:r>
      <m:oMath>
        <m:sSub>
          <m:sSubPr/>
          <m:e>
            <m:r>
              <m:rPr>
                <m:sty m:val="i"/>
              </m:rPr>
              <m:t>ε</m:t>
            </m:r>
          </m:e>
          <m:sub>
            <m:r>
              <m:rPr>
                <m:sty m:val="p"/>
              </m:rPr>
              <m:t>0</m:t>
            </m:r>
          </m:sub>
        </m:sSub>
      </m:oMath>
      <w:r>
        <w:rPr/>
        <w:t xml:space="preserve"> et </w:t>
      </w:r>
      <m:oMath>
        <m:sSub>
          <m:sSubPr/>
          <m:e>
            <m:r>
              <m:rPr>
                <m:sty m:val="i"/>
              </m:rPr>
              <m:t>μ</m:t>
            </m:r>
          </m:e>
          <m:sub>
            <m:r>
              <m:rPr>
                <m:sty m:val="p"/>
              </m:rPr>
              <m:t>0</m:t>
            </m:r>
          </m:sub>
        </m:sSub>
      </m:oMath>
      <w:r>
        <w:rPr/>
        <w:t xml:space="preserve">, puis donner sa valeur.</w:t>
      </w:r>
      <w:r>
        <w:rPr/>
        <w:br w:type="textWrapping"/>
      </w:r>
      <w:r>
        <w:rPr>
          <w:rFonts w:eastAsia="Georgia" w:cs="Georgia" w:ascii="Georgia" w:hAnsi="Georgia"/>
        </w:rPr>
        <w:t xml:space="preserve">A.2.2.3 La longueur d'onde dans le vide étant </w:t>
      </w:r>
      <m:oMath>
        <m:r>
          <m:rPr>
            <m:sty m:val="i"/>
          </m:rPr>
          <m:t>λ</m:t>
        </m:r>
        <m:r>
          <m:rPr>
            <m:sty m:val="p"/>
          </m:rPr>
          <m:t>=</m:t>
        </m:r>
        <m:r>
          <m:rPr>
            <m:sty m:val="p"/>
          </m:rPr>
          <m:t>628</m:t>
        </m:r>
        <m:r>
          <m:rPr>
            <m:nor/>
          </m:rPr>
          <m:t xml:space="preserve"> </m:t>
        </m:r>
        <m:r>
          <m:rPr>
            <m:sty m:val="p"/>
          </m:rPr>
          <m:t>nm</m:t>
        </m:r>
      </m:oMath>
      <w:r>
        <w:rPr>
          <w:rFonts w:eastAsia="Georgia" w:cs="Georgia" w:ascii="Georgia" w:hAnsi="Georgia"/>
        </w:rPr>
        <w:t xml:space="preserve">, déterminer les valeurs de </w:t>
      </w:r>
      <m:oMath>
        <m:r>
          <m:rPr>
            <m:sty m:val="i"/>
          </m:rPr>
          <m:t>ω</m:t>
        </m:r>
      </m:oMath>
      <w:r>
        <w:rPr/>
        <w:t xml:space="preserve"> et k .</w:t>
      </w:r>
      <w:r>
        <w:rPr/>
        <w:br w:type="textWrapping"/>
      </w:r>
      <w:r>
        <w:rPr>
          <w:rFonts w:eastAsia="Georgia" w:cs="Georgia" w:ascii="Georgia" w:hAnsi="Georgia"/>
        </w:rPr>
        <w:t xml:space="preserve">A.2.2.4 Exprimer le champ magnétique associé à l'onde.</w:t>
      </w:r>
      <w:r>
        <w:rPr/>
        <w:br w:type="textWrapping"/>
      </w:r>
      <w:r>
        <w:rPr/>
        <w:t xml:space="preserve">A.2.2.5 Le faisceau laser est cylindrique de section </w:t>
      </w:r>
      <m:oMath>
        <m:r>
          <m:rPr>
            <m:sty m:val="i"/>
          </m:rPr>
          <m:t>s</m:t>
        </m:r>
        <m:r>
          <m:rPr>
            <m:sty m:val="p"/>
          </m:rPr>
          <m:t>=</m:t>
        </m:r>
        <m:r>
          <m:rPr>
            <m:sty m:val="p"/>
          </m:rPr>
          <m:t>0</m:t>
        </m:r>
        <m:r>
          <m:rPr>
            <m:sty m:val="p"/>
          </m:rPr>
          <m:t>,</m:t>
        </m:r>
        <m:r>
          <m:rPr>
            <m:sty m:val="p"/>
          </m:rPr>
          <m:t>75</m:t>
        </m:r>
        <m:sSup>
          <m:sSupPr/>
          <m:e>
            <m:r>
              <m:rPr>
                <m:nor/>
              </m:rPr>
              <m:t xml:space="preserve"> </m:t>
            </m:r>
            <m:r>
              <m:rPr>
                <m:sty m:val="p"/>
              </m:rPr>
              <m:t>mm</m:t>
            </m:r>
          </m:e>
          <m:sup>
            <m:r>
              <m:rPr>
                <m:sty m:val="p"/>
              </m:rPr>
              <m:t>2</m:t>
            </m:r>
          </m:sup>
        </m:sSup>
      </m:oMath>
      <w:r>
        <w:rPr/>
        <w:t xml:space="preserve">, et sa puissance moyenne temporelle est </w:t>
      </w:r>
      <m:oMath>
        <m:r>
          <m:rPr>
            <m:sty m:val="p"/>
          </m:rPr>
          <m:t>P</m:t>
        </m:r>
        <m:r>
          <m:rPr>
            <m:sty m:val="p"/>
          </m:rPr>
          <m:t>=</m:t>
        </m:r>
        <m:r>
          <m:rPr>
            <m:sty m:val="p"/>
          </m:rPr>
          <m:t>0</m:t>
        </m:r>
        <m:r>
          <m:rPr>
            <m:sty m:val="p"/>
          </m:rPr>
          <m:t>,</m:t>
        </m:r>
        <m:r>
          <m:rPr>
            <m:sty m:val="p"/>
          </m:rPr>
          <m:t>1</m:t>
        </m:r>
        <m:r>
          <m:rPr>
            <m:nor/>
          </m:rPr>
          <m:t xml:space="preserve"> </m:t>
        </m:r>
        <m:r>
          <m:rPr>
            <m:sty m:val="p"/>
          </m:rPr>
          <m:t>W</m:t>
        </m:r>
      </m:oMath>
      <w:r>
        <w:rPr/>
        <w:t xml:space="preserve">.</w:t>
      </w:r>
    </w:p>
    <w:p>
      <w:pPr>
        <w:spacing w:after="220" w:lineRule="auto"/>
      </w:pPr>
      <w:r>
        <w:rPr/>
        <w:t xml:space="preserve">Exprimer </w:t>
      </w:r>
      <m:oMath>
        <m:sSub>
          <m:sSubPr/>
          <m:e>
            <m:r>
              <m:rPr>
                <m:sty m:val="p"/>
              </m:rPr>
              <m:t>E</m:t>
            </m:r>
          </m:e>
          <m:sub>
            <m:r>
              <m:rPr>
                <m:sty m:val="p"/>
              </m:rPr>
              <m:t>0</m:t>
            </m:r>
          </m:sub>
        </m:sSub>
      </m:oMath>
      <w:r>
        <w:rPr/>
        <w:t xml:space="preserve"> en fonction de </w:t>
      </w:r>
      <m:oMath>
        <m:r>
          <m:rPr>
            <m:sty m:val="p"/>
          </m:rPr>
          <m:t>P</m:t>
        </m:r>
        <m:r>
          <m:rPr>
            <m:sty m:val="p"/>
          </m:rPr>
          <m:t>,</m:t>
        </m:r>
        <m:r>
          <m:rPr>
            <m:sty m:val="p"/>
          </m:rPr>
          <m:t>s</m:t>
        </m:r>
        <m:r>
          <m:rPr>
            <m:sty m:val="p"/>
          </m:rPr>
          <m:t>,</m:t>
        </m:r>
        <m:r>
          <m:rPr>
            <m:sty m:val="p"/>
          </m:rPr>
          <m:t>c</m:t>
        </m:r>
      </m:oMath>
      <w:r>
        <w:rPr/>
        <w:t xml:space="preserve"> et </w:t>
      </w:r>
      <m:oMath>
        <m:sSub>
          <m:sSubPr/>
          <m:e>
            <m:r>
              <m:rPr>
                <m:sty m:val="i"/>
              </m:rPr>
              <m:t>μ</m:t>
            </m:r>
          </m:e>
          <m:sub>
            <m:r>
              <m:rPr>
                <m:sty m:val="p"/>
              </m:rPr>
              <m:t>0</m:t>
            </m:r>
          </m:sub>
        </m:sSub>
      </m:oMath>
      <w:r>
        <w:rPr/>
        <w:t xml:space="preserve">, puis calculer sa valeur.</w:t>
      </w:r>
      <w:r>
        <w:rPr/>
        <w:br w:type="textWrapping"/>
      </w:r>
      <w:r>
        <w:rPr>
          <w:rFonts w:eastAsia="Georgia" w:cs="Georgia" w:ascii="Georgia" w:hAnsi="Georgia"/>
        </w:rPr>
        <w:t xml:space="preserve">A.2.3 Quel phénomène limite généralement la résolution d'un instrument d'optique, et en particulier celle du microscope?</w:t>
      </w:r>
    </w:p>
    <w:p>
      <w:pPr>
        <w:spacing w:line="271" w:before="330" w:lineRule="auto"/>
      </w:pPr>
      <w:r>
        <w:rPr>
          <w:b/>
          <w:sz w:val="42"/>
        </w:rPr>
        <w:t xml:space="preserve">PARTIE B : MICROSCOPE ELECTRONIQUE A BALAYAGE</w:t>
      </w:r>
    </w:p>
    <w:p>
      <w:pPr>
        <w:spacing w:after="220" w:lineRule="auto"/>
      </w:pPr>
      <w:r>
        <w:rPr>
          <w:rFonts w:eastAsia="Georgia" w:cs="Georgia" w:ascii="Georgia" w:hAnsi="Georgia"/>
        </w:rPr>
        <w:t xml:space="preserve">(30% du barème environ)</w:t>
      </w:r>
    </w:p>
    <w:p>
      <w:pPr>
        <w:spacing w:after="220" w:lineRule="auto"/>
      </w:pPr>
      <w:r>
        <w:rPr>
          <w:rFonts w:eastAsia="Georgia" w:cs="Georgia" w:ascii="Georgia" w:hAnsi="Georgia"/>
        </w:rPr>
        <w:t xml:space="preserve">Pour améliorer la résolution du microscope, on remplace les photons par des électrons, de charge </w:t>
      </w:r>
      <m:oMath>
        <m:r>
          <m:rPr>
            <m:sty m:val="p"/>
          </m:rPr>
          <m:t>q</m:t>
        </m:r>
        <m:r>
          <m:rPr>
            <m:sty m:val="p"/>
          </m:rPr>
          <m:t>=</m:t>
        </m:r>
        <m:r>
          <m:rPr>
            <m:sty m:val="p"/>
          </m:rPr>
          <m:t>−</m:t>
        </m:r>
        <m:r>
          <m:rPr>
            <m:sty m:val="p"/>
          </m:rPr>
          <m:t>e</m:t>
        </m:r>
      </m:oMath>
      <w:r>
        <w:rPr/>
        <w:t xml:space="preserve"> et de masse m .</w:t>
      </w:r>
    </w:p>
    <w:p>
      <w:pPr>
        <w:spacing w:after="220" w:lineRule="auto"/>
      </w:pPr>
      <w:r>
        <w:rPr/>
        <w:t xml:space="preserve">On rappelle la relation de De Broglie : </w:t>
      </w:r>
      <m:oMath>
        <m:r>
          <m:rPr>
            <m:sty m:val="p"/>
          </m:rPr>
          <m:t>p</m:t>
        </m:r>
        <m:r>
          <m:rPr>
            <m:sty m:val="p"/>
          </m:rPr>
          <m:t>=</m:t>
        </m:r>
        <m:r>
          <m:rPr>
            <m:sty m:val="p"/>
          </m:rPr>
          <m:t>h</m:t>
        </m:r>
        <m:r>
          <m:rPr>
            <m:sty m:val="p"/>
          </m:rPr>
          <m:t>/</m:t>
        </m:r>
        <m:r>
          <m:rPr>
            <m:sty m:val="i"/>
          </m:rPr>
          <m:t>λ</m:t>
        </m:r>
      </m:oMath>
      <w:r>
        <w:rPr>
          <w:rFonts w:eastAsia="Georgia" w:cs="Georgia" w:ascii="Georgia" w:hAnsi="Georgia"/>
        </w:rPr>
        <w:t xml:space="preserve"> où p est la quantité de mouvement, </w:t>
      </w:r>
      <m:oMath>
        <m:r>
          <m:rPr>
            <m:sty m:val="i"/>
          </m:rPr>
          <m:t>λ</m:t>
        </m:r>
      </m:oMath>
      <w:r>
        <w:rPr>
          <w:rFonts w:eastAsia="Georgia" w:cs="Georgia" w:ascii="Georgia" w:hAnsi="Georgia"/>
        </w:rPr>
        <w:t xml:space="preserve"> la longueur d'onde associée à la particule et h la constante de Planck.</w:t>
      </w:r>
    </w:p>
    <w:p>
      <w:pPr>
        <w:spacing w:line="271" w:before="330" w:lineRule="auto"/>
      </w:pPr>
      <w:r>
        <w:rPr>
          <w:rFonts w:eastAsia="Georgia" w:cs="Georgia" w:ascii="Georgia" w:hAnsi="Georgia"/>
          <w:b/>
          <w:sz w:val="42"/>
        </w:rPr>
        <w:t xml:space="preserve">B. 1 Aspect électrique</w:t>
      </w:r>
    </w:p>
    <w:p>
      <w:pPr>
        <w:spacing w:after="220" w:lineRule="auto"/>
      </w:pPr>
      <w:r>
        <w:rPr>
          <w:rFonts w:eastAsia="Georgia" w:cs="Georgia" w:ascii="Georgia" w:hAnsi="Georgia"/>
        </w:rPr>
        <w:t xml:space="preserve">Les électrons sont accélérés dans un canon à électrons (Figure 7) constitué de deux armatures planes et parallèles, distantes de </w:t>
      </w:r>
      <m:oMath>
        <m:r>
          <m:rPr>
            <m:sty m:val="p"/>
          </m:rPr>
          <m:t>d</m:t>
        </m:r>
        <m:r>
          <m:rPr>
            <m:sty m:val="p"/>
          </m:rPr>
          <m:t>=</m:t>
        </m:r>
        <m:r>
          <m:rPr>
            <m:sty m:val="p"/>
          </m:rPr>
          <m:t>1</m:t>
        </m:r>
        <m:r>
          <m:rPr>
            <m:nor/>
          </m:rPr>
          <m:t xml:space="preserve"> </m:t>
        </m:r>
        <m:r>
          <m:rPr>
            <m:sty m:val="p"/>
          </m:rPr>
          <m:t>cm</m:t>
        </m:r>
      </m:oMath>
      <w:r>
        <w:rPr>
          <w:rFonts w:eastAsia="Georgia" w:cs="Georgia" w:ascii="Georgia" w:hAnsi="Georgia"/>
        </w:rPr>
        <w:t xml:space="preserve"> et séparées par du vide quasi-parfait.</w:t>
      </w:r>
    </w:p>
    <w:p>
      <w:pPr>
        <w:spacing w:lineRule="auto"/>
      </w:pPr>
      <w:r>
        <w:rPr/>
        <w:t xml:space="preserve">Figure 7</w:t>
      </w:r>
    </w:p>
    <w:p>
      <w:pPr>
        <w:spacing w:lineRule="auto"/>
        <w:jc w:val="center"/>
      </w:pPr>
      <w:r>
        <w:rPr/>
        <w:drawing>
          <wp:inline distB="0" distL="0" distR="0" distT="0">
            <wp:extent cx="5486400" cy="1131786"/>
            <wp:effectExtent b="0" l="0" r="0" t="0"/>
            <wp:docPr id="7" name="image-e26a27c1aa447be35ce56844d2dee1a57da8ff34.jpg"/>
            <a:graphic>
              <a:graphicData uri="http://schemas.openxmlformats.org/drawingml/2006/picture">
                <pic:pic>
                  <pic:nvPicPr>
                    <pic:cNvPr id="7" name="image-e26a27c1aa447be35ce56844d2dee1a57da8ff34.jpg" descr=""/>
                    <pic:cNvPicPr/>
                  </pic:nvPicPr>
                  <pic:blipFill>
                    <a:blip r:embed="rId11" cstate="print"/>
                    <a:srcRect b="0" l="0" r="0" t="0"/>
                    <a:stretch>
                      <a:fillRect/>
                    </a:stretch>
                  </pic:blipFill>
                  <pic:spPr>
                    <a:xfrm>
                      <a:off x="0" y="0"/>
                      <a:ext cx="5486400" cy="1131786"/>
                    </a:xfrm>
                    <a:prstGeom prst="rect"/>
                  </pic:spPr>
                </pic:pic>
              </a:graphicData>
            </a:graphic>
          </wp:inline>
        </w:drawing>
      </w:r>
    </w:p>
    <w:p>
      <w:pPr>
        <w:spacing w:after="220" w:lineRule="auto"/>
      </w:pPr>
      <w:r>
        <w:rPr/>
        <w:t xml:space="preserve">Armature 1</w:t>
      </w:r>
    </w:p>
    <w:p>
      <w:pPr>
        <w:spacing w:after="220" w:lineRule="auto"/>
      </w:pPr>
      <w:r>
        <w:rPr/>
        <w:t xml:space="preserve">Armature 2</w:t>
      </w:r>
      <w:r>
        <w:rPr/>
        <w:br w:type="textWrapping"/>
      </w:r>
      <w:r>
        <w:rPr/>
        <w:t xml:space="preserve">B.1.1 On applique entre les armatures une tension positive </w:t>
      </w:r>
      <m:oMath>
        <m:r>
          <m:rPr>
            <m:sty m:val="p"/>
          </m:rPr>
          <m:t>U</m:t>
        </m:r>
        <m:r>
          <m:rPr>
            <m:sty m:val="p"/>
          </m:rPr>
          <m:t>=</m:t>
        </m:r>
        <m:sSub>
          <m:sSubPr/>
          <m:e>
            <m:r>
              <m:rPr>
                <m:sty m:val="p"/>
              </m:rPr>
              <m:t>V</m:t>
            </m:r>
          </m:e>
          <m:sub>
            <m:r>
              <m:rPr>
                <m:sty m:val="p"/>
              </m:rPr>
              <m:t>1</m:t>
            </m:r>
          </m:sub>
        </m:sSub>
        <m:r>
          <m:rPr>
            <m:sty m:val="p"/>
          </m:rPr>
          <m:t>−</m:t>
        </m:r>
        <m:sSub>
          <m:sSubPr/>
          <m:e>
            <m:r>
              <m:rPr>
                <m:sty m:val="p"/>
              </m:rPr>
              <m:t>V</m:t>
            </m:r>
          </m:e>
          <m:sub>
            <m:r>
              <m:rPr>
                <m:sty m:val="p"/>
              </m:rPr>
              <m:t>2</m:t>
            </m:r>
          </m:sub>
        </m:sSub>
      </m:oMath>
      <w:r>
        <w:rPr>
          <w:rFonts w:eastAsia="Georgia" w:cs="Georgia" w:ascii="Georgia" w:hAnsi="Georgia"/>
        </w:rPr>
        <w:t xml:space="preserve">. Sur quelle armature les électrons doivent-ils être émis sachant que leur vitesse initiale est nulle ?</w:t>
      </w:r>
      <w:r>
        <w:rPr/>
        <w:br w:type="textWrapping"/>
      </w:r>
      <w:r>
        <w:rPr>
          <w:rFonts w:eastAsia="Georgia" w:cs="Georgia" w:ascii="Georgia" w:hAnsi="Georgia"/>
        </w:rPr>
        <w:t xml:space="preserve">B.1.2 Ecrire l'équation de Poisson satisfaite par le potentiel V en précisant de quelle équation de Maxwell elle découle ; que devient cette équation dans le vide situé entre les deux armatures ?</w:t>
      </w:r>
    </w:p>
    <w:p>
      <w:pPr>
        <w:spacing w:after="220" w:lineRule="auto"/>
      </w:pPr>
      <w:r>
        <w:rPr>
          <w:rFonts w:eastAsia="Georgia" w:cs="Georgia" w:ascii="Georgia" w:hAnsi="Georgia"/>
        </w:rPr>
        <w:t xml:space="preserve">Ces dernières étant de grande dimension, le potentiel ne dépend que d'une variable z comprise entre 0 et d , l'origine étant prise au point de départ des électrons.</w:t>
      </w:r>
      <w:r>
        <w:rPr/>
        <w:br w:type="textWrapping"/>
      </w:r>
      <w:r>
        <w:rPr/>
        <w:t xml:space="preserve">B.1.3 Exprimer </w:t>
      </w:r>
      <m:oMath>
        <m:r>
          <m:rPr>
            <m:sty m:val="p"/>
          </m:rPr>
          <m:t>V</m:t>
        </m:r>
        <m:r>
          <m:rPr>
            <m:sty m:val="p"/>
          </m:rPr>
          <m:t>(</m:t>
        </m:r>
        <m:r>
          <m:rPr>
            <m:sty m:val="p"/>
          </m:rPr>
          <m:t>z</m:t>
        </m:r>
        <m:r>
          <m:rPr>
            <m:sty m:val="p"/>
          </m:rPr>
          <m:t>)</m:t>
        </m:r>
      </m:oMath>
      <w:r>
        <w:rPr>
          <w:rFonts w:eastAsia="Georgia" w:cs="Georgia" w:ascii="Georgia" w:hAnsi="Georgia"/>
        </w:rPr>
        <w:t xml:space="preserve"> et en déduire le champ électrique entre les armatures, en fonction de U et d .</w:t>
      </w:r>
      <w:r>
        <w:rPr/>
        <w:br w:type="textWrapping"/>
      </w:r>
      <w:r>
        <w:rPr>
          <w:rFonts w:eastAsia="Georgia" w:cs="Georgia" w:ascii="Georgia" w:hAnsi="Georgia"/>
        </w:rPr>
        <w:t xml:space="preserve">B.1.4 On se place dans le cadre de la mécanique classique.</w:t>
      </w:r>
    </w:p>
    <w:p>
      <w:pPr>
        <w:spacing w:after="220" w:lineRule="auto"/>
      </w:pPr>
      <w:r>
        <w:rPr>
          <w:rFonts w:eastAsia="Georgia" w:cs="Georgia" w:ascii="Georgia" w:hAnsi="Georgia"/>
        </w:rPr>
        <w:t xml:space="preserve">On donne les valeurs numériques approchées : </w:t>
      </w:r>
      <m:oMath>
        <m:f>
          <m:fPr>
            <m:ctrlPr>
              <w:rPr>
                <w:rFonts w:ascii="Cambria Math" w:hAnsi="Cambria Math"/>
              </w:rPr>
            </m:ctrlPr>
          </m:fPr>
          <m:num>
            <m:r>
              <m:rPr>
                <m:sty m:val="p"/>
              </m:rPr>
              <m:t>e</m:t>
            </m:r>
          </m:num>
          <m:den>
            <m:r>
              <m:rPr>
                <m:sty m:val="p"/>
              </m:rPr>
              <m:t>m</m:t>
            </m:r>
          </m:den>
        </m:f>
        <m:r>
          <m:rPr>
            <m:sty m:val="p"/>
          </m:rPr>
          <m:t>≈</m:t>
        </m:r>
        <m:sSup>
          <m:sSupPr/>
          <m:e>
            <m:r>
              <m:rPr>
                <m:sty m:val="p"/>
              </m:rPr>
              <m:t>2.10</m:t>
            </m:r>
          </m:e>
          <m:sup>
            <m:r>
              <m:rPr>
                <m:sty m:val="p"/>
              </m:rPr>
              <m:t>11</m:t>
            </m:r>
          </m:sup>
        </m:sSup>
      </m:oMath>
      <w:r>
        <w:rPr/>
        <w:t xml:space="preserve"> S.I. et </w:t>
      </w:r>
      <m:oMath>
        <m:f>
          <m:fPr>
            <m:ctrlPr>
              <w:rPr>
                <w:rFonts w:ascii="Cambria Math" w:hAnsi="Cambria Math"/>
              </w:rPr>
            </m:ctrlPr>
          </m:fPr>
          <m:num>
            <m:r>
              <m:rPr>
                <m:sty m:val="p"/>
              </m:rPr>
              <m:t>h</m:t>
            </m:r>
          </m:num>
          <m:den>
            <m:r>
              <m:rPr>
                <m:sty m:val="p"/>
              </m:rPr>
              <m:t>m</m:t>
            </m:r>
          </m:den>
        </m:f>
        <m:r>
          <m:rPr>
            <m:sty m:val="p"/>
          </m:rPr>
          <m:t>≈</m:t>
        </m:r>
        <m:sSup>
          <m:sSupPr/>
          <m:e>
            <m:r>
              <m:rPr>
                <m:sty m:val="p"/>
              </m:rPr>
              <m:t>7.10</m:t>
            </m:r>
          </m:e>
          <m:sup>
            <m:r>
              <m:rPr>
                <m:sty m:val="p"/>
              </m:rPr>
              <m:t>−</m:t>
            </m:r>
            <m:r>
              <m:rPr>
                <m:sty m:val="p"/>
              </m:rPr>
              <m:t>4</m:t>
            </m:r>
          </m:sup>
        </m:sSup>
      </m:oMath>
      <w:r>
        <w:rPr/>
        <w:t xml:space="preserve"> S.I.</w:t>
      </w:r>
      <w:r>
        <w:rPr/>
        <w:br w:type="textWrapping"/>
      </w:r>
      <w:r>
        <w:rPr>
          <w:rFonts w:eastAsia="Georgia" w:cs="Georgia" w:ascii="Georgia" w:hAnsi="Georgia"/>
        </w:rPr>
        <w:t xml:space="preserve">B.1.4.1 Exprimer la vitesse v atteinte par les électrons lorsqu'ils arrivent sur l'armature opposée, en fonction de </w:t>
      </w:r>
      <m:oMath>
        <m:r>
          <m:rPr>
            <m:sty m:val="p"/>
          </m:rPr>
          <m:t>U</m:t>
        </m:r>
        <m:r>
          <m:rPr>
            <m:sty m:val="p"/>
          </m:rPr>
          <m:t>,</m:t>
        </m:r>
        <m:r>
          <m:rPr>
            <m:sty m:val="p"/>
          </m:rPr>
          <m:t>e</m:t>
        </m:r>
        <m:r>
          <m:rPr>
            <m:sty m:val="p"/>
          </m:rPr>
          <m:t>,</m:t>
        </m:r>
        <m:r>
          <m:rPr>
            <m:sty m:val="p"/>
          </m:rPr>
          <m:t>m</m:t>
        </m:r>
      </m:oMath>
      <w:r>
        <w:rPr/>
        <w:t xml:space="preserve">.</w:t>
      </w:r>
    </w:p>
    <w:p>
      <w:pPr>
        <w:spacing w:after="220" w:lineRule="auto"/>
      </w:pPr>
      <w:r>
        <w:rPr/>
        <w:t xml:space="preserve">Calculer v sachant que </w:t>
      </w:r>
      <m:oMath>
        <m:r>
          <m:rPr>
            <m:sty m:val="p"/>
          </m:rPr>
          <m:t>U</m:t>
        </m:r>
        <m:r>
          <m:rPr>
            <m:sty m:val="p"/>
          </m:rPr>
          <m:t>=</m:t>
        </m:r>
        <m:sSup>
          <m:sSupPr/>
          <m:e>
            <m:r>
              <m:rPr>
                <m:sty m:val="p"/>
              </m:rPr>
              <m:t>10</m:t>
            </m:r>
          </m:e>
          <m:sup>
            <m:r>
              <m:rPr>
                <m:sty m:val="p"/>
              </m:rPr>
              <m:t>5</m:t>
            </m:r>
          </m:sup>
        </m:sSup>
        <m:r>
          <m:rPr>
            <m:nor/>
          </m:rPr>
          <m:t xml:space="preserve"> </m:t>
        </m:r>
        <m:r>
          <m:rPr>
            <m:sty m:val="p"/>
          </m:rPr>
          <m:t>V</m:t>
        </m:r>
      </m:oMath>
      <w:r>
        <w:rPr/>
        <w:t xml:space="preserve">. Commenter l'ordre de grandeur obtenu.</w:t>
      </w:r>
      <w:r>
        <w:rPr/>
        <w:br w:type="textWrapping"/>
      </w:r>
      <w:r>
        <w:rPr/>
        <w:t xml:space="preserve">B.1.4.2 Calculer la longueur d'onde </w:t>
      </w:r>
      <m:oMath>
        <m:r>
          <m:rPr>
            <m:sty m:val="i"/>
          </m:rPr>
          <m:t>λ</m:t>
        </m:r>
      </m:oMath>
      <w:r>
        <w:rPr>
          <w:rFonts w:eastAsia="Georgia" w:cs="Georgia" w:ascii="Georgia" w:hAnsi="Georgia"/>
        </w:rPr>
        <w:t xml:space="preserve"> associée aux électrons ainsi accélérés.</w:t>
      </w:r>
      <w:r>
        <w:rPr/>
        <w:br w:type="textWrapping"/>
      </w:r>
      <w:r>
        <w:rPr>
          <w:rFonts w:eastAsia="Georgia" w:cs="Georgia" w:ascii="Georgia" w:hAnsi="Georgia"/>
        </w:rPr>
        <w:t xml:space="preserve">B.1.5 On envisage une approche relativiste du mouvement des électrons. Le théorème de l'énergie cinétique s'écrit de la même façon qu'en mécanique classique, mais les expressions de l'énergie cinétique et de la quantité de mouvement doivent être corrigées ainsi :</w:t>
      </w:r>
    </w:p>
    <w:p>
      <w:pPr>
        <w:spacing w:after="220" w:lineRule="auto"/>
      </w:pPr>
      <m:oMathPara>
        <m:oMath>
          <m:sSub>
            <m:sSubPr/>
            <m:e>
              <m:r>
                <m:rPr>
                  <m:sty m:val="i"/>
                </m:rPr>
                <m:t>E</m:t>
              </m:r>
            </m:e>
            <m:sub>
              <m:r>
                <m:rPr>
                  <m:sty m:val="i"/>
                </m:rPr>
                <m:t>c</m:t>
              </m:r>
            </m:sub>
          </m:sSub>
          <m:r>
            <m:rPr>
              <m:sty m:val="p"/>
            </m:rPr>
            <m:t>=</m:t>
          </m:r>
          <m:r>
            <m:rPr>
              <m:sty m:val="p"/>
            </m:rPr>
            <m:t>(</m:t>
          </m:r>
          <m:r>
            <m:rPr>
              <m:sty m:val="i"/>
            </m:rPr>
            <m:t>γ</m:t>
          </m:r>
          <m:r>
            <m:rPr>
              <m:sty m:val="p"/>
            </m:rPr>
            <m:t>−</m:t>
          </m:r>
          <m:r>
            <m:rPr>
              <m:sty m:val="p"/>
            </m:rPr>
            <m:t>1</m:t>
          </m:r>
          <m:r>
            <m:rPr>
              <m:sty m:val="p"/>
            </m:rPr>
            <m:t>)</m:t>
          </m:r>
          <m:sSup>
            <m:sSupPr/>
            <m:e>
              <m:r>
                <m:rPr>
                  <m:sty m:val="i"/>
                </m:rPr>
                <m:t>m</m:t>
              </m:r>
            </m:e>
            <m:sup>
              <m:r>
                <m:rPr>
                  <m:sty m:val="p"/>
                </m:rPr>
                <m:t>2</m:t>
              </m:r>
            </m:sup>
          </m:sSup>
          <m:r>
            <m:rPr>
              <m:sty m:val="p"/>
            </m:rPr>
            <m:t xml:space="preserve"> </m:t>
          </m:r>
          <m:r>
            <m:rPr>
              <m:nor/>
            </m:rPr>
            <m:t> et </m:t>
          </m:r>
          <m:r>
            <m:rPr>
              <m:sty m:val="p"/>
            </m:rPr>
            <m:t xml:space="preserve"> </m:t>
          </m:r>
          <m:r>
            <m:rPr>
              <m:sty m:val="i"/>
            </m:rPr>
            <m:t>p</m:t>
          </m:r>
          <m:r>
            <m:rPr>
              <m:sty m:val="p"/>
            </m:rPr>
            <m:t>=</m:t>
          </m:r>
          <m:r>
            <m:rPr>
              <m:sty m:val="i"/>
            </m:rPr>
            <m:t>γ</m:t>
          </m:r>
          <m:r>
            <m:rPr>
              <m:sty m:val="i"/>
            </m:rPr>
            <m:t>m</m:t>
          </m:r>
          <m:r>
            <m:rPr>
              <m:sty m:val="i"/>
            </m:rPr>
            <m:t>v</m:t>
          </m:r>
          <m:r>
            <m:rPr>
              <m:nor/>
            </m:rPr>
            <m:t> avec </m:t>
          </m:r>
          <m:r>
            <m:rPr>
              <m:sty m:val="i"/>
            </m:rPr>
            <m:t>γ</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v</m:t>
                              </m:r>
                            </m:num>
                            <m:den>
                              <m:r>
                                <m:rPr>
                                  <m:sty m:val="i"/>
                                </m:rPr>
                                <m:t>c</m:t>
                              </m:r>
                            </m:den>
                          </m:f>
                        </m:e>
                      </m:d>
                    </m:e>
                    <m:sup>
                      <m:r>
                        <m:rPr>
                          <m:sty m:val="p"/>
                        </m:rPr>
                        <m:t>2</m:t>
                      </m:r>
                    </m:sup>
                  </m:sSup>
                </m:e>
              </m:rad>
            </m:den>
          </m:f>
          <m:r>
            <m:rPr>
              <m:nor/>
            </m:rPr>
            <m:t> et </m:t>
          </m:r>
          <m:r>
            <m:rPr>
              <m:sty m:val="i"/>
            </m:rPr>
            <m:t>c</m:t>
          </m:r>
          <m:r>
            <m:rPr>
              <m:sty m:val="p"/>
            </m:rPr>
            <m:t>=</m:t>
          </m:r>
          <m:sSup>
            <m:sSupPr/>
            <m:e>
              <m:r>
                <m:rPr>
                  <m:sty m:val="p"/>
                </m:rPr>
                <m:t>3.10</m:t>
              </m:r>
            </m:e>
            <m:sup>
              <m:r>
                <m:rPr>
                  <m:sty m:val="p"/>
                </m:rPr>
                <m:t>8</m:t>
              </m:r>
            </m:sup>
          </m:sSup>
          <m:r>
            <m:rPr>
              <m:sty m:val="i"/>
            </m:rPr>
            <m:t>m</m:t>
          </m:r>
          <m:r>
            <m:rPr>
              <m:sty m:val="p"/>
            </m:rPr>
            <m:t>⋅</m:t>
          </m:r>
          <m:sSup>
            <m:sSupPr/>
            <m:e>
              <m:r>
                <m:rPr>
                  <m:sty m:val="i"/>
                </m:rPr>
                <m:t>s</m:t>
              </m:r>
            </m:e>
            <m:sup>
              <m:r>
                <m:rPr>
                  <m:sty m:val="p"/>
                </m:rPr>
                <m:t>−</m:t>
              </m:r>
              <m:r>
                <m:rPr>
                  <m:sty m:val="p"/>
                </m:rPr>
                <m:t>1</m:t>
              </m:r>
            </m:sup>
          </m:sSup>
          <m:r>
            <m:rPr>
              <m:sty m:val="p"/>
            </m:rPr>
            <m:t>.</m:t>
          </m:r>
        </m:oMath>
      </m:oMathPara>
    </w:p>
    <w:p>
      <w:pPr>
        <w:spacing w:after="220" w:lineRule="auto"/>
      </w:pPr>
      <w:r>
        <w:rPr/>
        <w:t xml:space="preserve">B.1.5.1 Exprimer </w:t>
      </w:r>
      <m:oMath>
        <m:r>
          <m:rPr>
            <m:sty m:val="i"/>
          </m:rPr>
          <m:t>γ</m:t>
        </m:r>
      </m:oMath>
      <w:r>
        <w:rPr/>
        <w:t xml:space="preserve"> en fonction de </w:t>
      </w:r>
      <m:oMath>
        <m:r>
          <m:rPr>
            <m:sty m:val="p"/>
          </m:rPr>
          <m:t>e</m:t>
        </m:r>
        <m:r>
          <m:rPr>
            <m:sty m:val="p"/>
          </m:rPr>
          <m:t>,</m:t>
        </m:r>
        <m:r>
          <m:rPr>
            <m:sty m:val="p"/>
          </m:rPr>
          <m:t>U</m:t>
        </m:r>
        <m:r>
          <m:rPr>
            <m:sty m:val="p"/>
          </m:rPr>
          <m:t>,</m:t>
        </m:r>
        <m:r>
          <m:rPr>
            <m:sty m:val="p"/>
          </m:rPr>
          <m:t>m</m:t>
        </m:r>
        <m:r>
          <m:rPr>
            <m:sty m:val="p"/>
          </m:rPr>
          <m:t>,</m:t>
        </m:r>
        <m:r>
          <m:rPr>
            <m:sty m:val="p"/>
          </m:rPr>
          <m:t>c</m:t>
        </m:r>
      </m:oMath>
      <w:r>
        <w:rPr>
          <w:rFonts w:eastAsia="Georgia" w:cs="Georgia" w:ascii="Georgia" w:hAnsi="Georgia"/>
        </w:rPr>
        <w:t xml:space="preserve"> puis en déduire </w:t>
      </w:r>
      <m:oMath>
        <m:r>
          <m:rPr>
            <m:sty m:val="i"/>
          </m:rPr>
          <m:t>λ</m:t>
        </m:r>
      </m:oMath>
      <w:r>
        <w:rPr/>
        <w:t xml:space="preserve"> en fonction de </w:t>
      </w:r>
      <m:oMath>
        <m:r>
          <m:rPr>
            <m:sty m:val="p"/>
          </m:rPr>
          <m:t>h</m:t>
        </m:r>
        <m:r>
          <m:rPr>
            <m:sty m:val="p"/>
          </m:rPr>
          <m:t>,</m:t>
        </m:r>
        <m:r>
          <m:rPr>
            <m:sty m:val="p"/>
          </m:rPr>
          <m:t>m</m:t>
        </m:r>
        <m:r>
          <m:rPr>
            <m:sty m:val="p"/>
          </m:rPr>
          <m:t>,</m:t>
        </m:r>
        <m:r>
          <m:rPr>
            <m:sty m:val="p"/>
          </m:rPr>
          <m:t>c</m:t>
        </m:r>
        <m:r>
          <m:rPr>
            <m:sty m:val="p"/>
          </m:rPr>
          <m:t>,</m:t>
        </m:r>
        <m:r>
          <m:rPr>
            <m:sty m:val="i"/>
          </m:rPr>
          <m:t>γ</m:t>
        </m:r>
      </m:oMath>
      <w:r>
        <w:rPr/>
        <w:t xml:space="preserve">.</w:t>
      </w:r>
      <w:r>
        <w:rPr/>
        <w:br w:type="textWrapping"/>
      </w:r>
      <w:r>
        <w:rPr/>
        <w:t xml:space="preserve">B.1.5.2 Calculer la valeur de </w:t>
      </w:r>
      <m:oMath>
        <m:r>
          <m:rPr>
            <m:sty m:val="i"/>
          </m:rPr>
          <m:t>γ</m:t>
        </m:r>
      </m:oMath>
      <w:r>
        <w:rPr>
          <w:rFonts w:eastAsia="Georgia" w:cs="Georgia" w:ascii="Georgia" w:hAnsi="Georgia"/>
        </w:rPr>
        <w:t xml:space="preserve"> ainsi que la valeur affinée de </w:t>
      </w:r>
      <m:oMath>
        <m:r>
          <m:rPr>
            <m:sty m:val="i"/>
          </m:rPr>
          <m:t>λ</m:t>
        </m:r>
      </m:oMath>
      <w:r>
        <w:rPr/>
        <w:t xml:space="preserve">, sachant que </w:t>
      </w:r>
      <m:oMath>
        <m:rad>
          <m:radPr>
            <m:degHide m:val="1"/>
            <m:ctrlPr>
              <w:rPr>
                <w:rFonts w:ascii="Cambria Math" w:hAnsi="Cambria Math"/>
              </w:rPr>
            </m:ctrlPr>
          </m:radPr>
          <m:deg/>
          <m:e>
            <m:sSup>
              <m:sSupPr/>
              <m:e>
                <m:d>
                  <m:dPr>
                    <m:begChr m:val="("/>
                    <m:endChr m:val=")"/>
                    <m:ctrlPr>
                      <w:rPr>
                        <w:rFonts w:ascii="Cambria Math" w:hAnsi="Cambria Math"/>
                      </w:rPr>
                    </m:ctrlPr>
                  </m:dPr>
                  <m:e>
                    <m:f>
                      <m:fPr>
                        <m:ctrlPr>
                          <w:rPr>
                            <w:rFonts w:ascii="Cambria Math" w:hAnsi="Cambria Math"/>
                          </w:rPr>
                        </m:ctrlPr>
                      </m:fPr>
                      <m:num>
                        <m:r>
                          <m:rPr>
                            <m:sty m:val="p"/>
                          </m:rPr>
                          <m:t>11</m:t>
                        </m:r>
                      </m:num>
                      <m:den>
                        <m:r>
                          <m:rPr>
                            <m:sty m:val="p"/>
                          </m:rPr>
                          <m:t>9</m:t>
                        </m:r>
                      </m:den>
                    </m:f>
                  </m:e>
                </m:d>
              </m:e>
              <m:sup>
                <m:r>
                  <m:rPr>
                    <m:sty m:val="p"/>
                  </m:rPr>
                  <m:t>2</m:t>
                </m:r>
              </m:sup>
            </m:sSup>
            <m:r>
              <m:rPr>
                <m:sty m:val="p"/>
              </m:rPr>
              <m:t>−</m:t>
            </m:r>
            <m:r>
              <m:rPr>
                <m:sty m:val="p"/>
              </m:rPr>
              <m:t>1</m:t>
            </m:r>
          </m:e>
        </m:rad>
        <m:r>
          <m:rPr>
            <m:sty m:val="p"/>
          </m:rPr>
          <m:t>≈</m:t>
        </m:r>
        <m:r>
          <m:rPr>
            <m:sty m:val="p"/>
          </m:rPr>
          <m:t>0</m:t>
        </m:r>
        <m:r>
          <m:rPr>
            <m:sty m:val="p"/>
          </m:rPr>
          <m:t>,</m:t>
        </m:r>
        <m:r>
          <m:rPr>
            <m:sty m:val="p"/>
          </m:rPr>
          <m:t>7</m:t>
        </m:r>
      </m:oMath>
      <w:r>
        <w:rPr/>
        <w:t xml:space="preserve">.</w:t>
      </w:r>
      <w:r>
        <w:rPr/>
        <w:br w:type="textWrapping"/>
      </w:r>
      <w:r>
        <w:rPr>
          <w:rFonts w:eastAsia="Georgia" w:cs="Georgia" w:ascii="Georgia" w:hAnsi="Georgia"/>
        </w:rPr>
        <w:t xml:space="preserve">B.1.5.3 Conclure d'une part sur le gain en précision du modèle relativiste, et d'autre part sur l'avantage du microscope électronique par rapport au microscope optique.</w:t>
      </w:r>
    </w:p>
    <w:p>
      <w:pPr>
        <w:spacing w:line="271" w:before="330" w:lineRule="auto"/>
      </w:pPr>
      <w:r>
        <w:rPr>
          <w:rFonts w:eastAsia="Georgia" w:cs="Georgia" w:ascii="Georgia" w:hAnsi="Georgia"/>
          <w:b/>
          <w:sz w:val="42"/>
        </w:rPr>
        <w:t xml:space="preserve">B. 2 Déflecteur magnétique</w:t>
      </w:r>
    </w:p>
    <w:p>
      <w:pPr>
        <w:spacing w:after="220" w:lineRule="auto"/>
      </w:pPr>
      <w:r>
        <w:rPr>
          <w:rFonts w:eastAsia="Georgia" w:cs="Georgia" w:ascii="Georgia" w:hAnsi="Georgia"/>
        </w:rPr>
        <w:t xml:space="preserve">Le rôle d'un déflecteur magnétique est simplement de dévier le faisceau d'électrons.</w:t>
      </w:r>
      <w:r>
        <w:rPr/>
        <w:br w:type="textWrapping"/>
      </w:r>
      <w:r>
        <w:rPr>
          <w:rFonts w:eastAsia="Georgia" w:cs="Georgia" w:ascii="Georgia" w:hAnsi="Georgia"/>
        </w:rPr>
        <w:t xml:space="preserve">On suppose qu'un électron de vitesse </w:t>
      </w:r>
      <m:oMath>
        <m:sSub>
          <m:sSubPr/>
          <m:e>
            <m:r>
              <m:rPr>
                <m:sty m:val="i"/>
              </m:rPr>
              <m:t>v</m:t>
            </m:r>
          </m:e>
          <m:sub>
            <m:r>
              <m:rPr>
                <m:sty m:val="p"/>
              </m:rPr>
              <m:t>0</m:t>
            </m:r>
          </m:sub>
        </m:sSub>
      </m:oMath>
      <w:r>
        <w:rPr>
          <w:rFonts w:eastAsia="Georgia" w:cs="Georgia" w:ascii="Georgia" w:hAnsi="Georgia"/>
        </w:rPr>
        <w:t xml:space="preserve"> arrive dans une zone où règne un champ magnétique uniforme </w:t>
      </w:r>
      <m:oMath>
        <m:acc>
          <m:accPr>
            <m:chr m:val="⃗"/>
          </m:accPr>
          <m:e>
            <m:r>
              <m:rPr>
                <m:sty m:val="i"/>
              </m:rPr>
              <m:t>B</m:t>
            </m:r>
          </m:e>
        </m:acc>
      </m:oMath>
      <w:r>
        <w:rPr/>
        <w:t xml:space="preserve"> perpendiculaire au vecteur vitesse.</w:t>
      </w:r>
      <w:r>
        <w:rPr/>
        <w:br w:type="textWrapping"/>
      </w:r>
      <w:r>
        <w:rPr>
          <w:rFonts w:eastAsia="Georgia" w:cs="Georgia" w:ascii="Georgia" w:hAnsi="Georgia"/>
        </w:rPr>
        <w:t xml:space="preserve">B.2.1 Justifier le fait que le mouvement de l'électron est uniforme.</w:t>
      </w:r>
      <w:r>
        <w:rPr/>
        <w:br w:type="textWrapping"/>
      </w:r>
      <w:r>
        <w:rPr>
          <w:rFonts w:eastAsia="Georgia" w:cs="Georgia" w:ascii="Georgia" w:hAnsi="Georgia"/>
        </w:rPr>
        <w:t xml:space="preserve">B.2.2 On admet que la trajectoire de l'électron est circulaire.</w:t>
      </w:r>
      <w:r>
        <w:rPr/>
        <w:br w:type="textWrapping"/>
      </w:r>
      <w:r>
        <w:rPr>
          <w:rFonts w:eastAsia="Georgia" w:cs="Georgia" w:ascii="Georgia" w:hAnsi="Georgia"/>
        </w:rPr>
        <w:t xml:space="preserve">B.2.2.1 Tracer cette trajectoire, en faisant clairement apparaître les vecteurs </w:t>
      </w:r>
      <m:oMath>
        <m:sSub>
          <m:sSubPr/>
          <m:e>
            <m:acc>
              <m:accPr>
                <m:chr m:val="⃗"/>
              </m:accPr>
              <m:e>
                <m:r>
                  <m:rPr>
                    <m:sty m:val="p"/>
                  </m:rPr>
                  <m:t>V</m:t>
                </m:r>
              </m:e>
            </m:acc>
          </m:e>
          <m:sub>
            <m:r>
              <m:rPr>
                <m:sty m:val="p"/>
              </m:rPr>
              <m:t>0</m:t>
            </m:r>
          </m:sub>
        </m:sSub>
      </m:oMath>
      <w:r>
        <w:rPr/>
        <w:t xml:space="preserve"> et </w:t>
      </w:r>
      <m:oMath>
        <m:acc>
          <m:accPr>
            <m:chr m:val="⃗"/>
          </m:accPr>
          <m:e>
            <m:r>
              <m:rPr>
                <m:sty m:val="p"/>
              </m:rPr>
              <m:t>B</m:t>
            </m:r>
          </m:e>
        </m:acc>
      </m:oMath>
      <w:r>
        <w:rPr/>
        <w:t xml:space="preserve">.</w:t>
      </w:r>
      <w:r>
        <w:rPr/>
        <w:br w:type="textWrapping"/>
      </w:r>
      <w:r>
        <w:rPr>
          <w:rFonts w:eastAsia="Georgia" w:cs="Georgia" w:ascii="Georgia" w:hAnsi="Georgia"/>
        </w:rPr>
        <w:t xml:space="preserve">B.2.2.2 Déterminer l'expression du rayon du cercle décrit, en fonction de </w:t>
      </w:r>
      <m:oMath>
        <m:r>
          <m:rPr>
            <m:sty m:val="i"/>
          </m:rPr>
          <m:t>m</m:t>
        </m:r>
        <m:r>
          <m:rPr>
            <m:sty m:val="p"/>
          </m:rPr>
          <m:t>,</m:t>
        </m:r>
        <m:r>
          <m:rPr>
            <m:sty m:val="i"/>
          </m:rPr>
          <m:t>v</m:t>
        </m:r>
        <m:r>
          <m:rPr>
            <m:sty m:val="p"/>
          </m:rPr>
          <m:t>,</m:t>
        </m:r>
        <m:r>
          <m:rPr>
            <m:sty m:val="i"/>
          </m:rPr>
          <m:t>e</m:t>
        </m:r>
        <m:r>
          <m:rPr>
            <m:sty m:val="p"/>
          </m:rPr>
          <m:t>,</m:t>
        </m:r>
        <m:r>
          <m:rPr>
            <m:sty m:val="i"/>
          </m:rPr>
          <m:t>B</m:t>
        </m:r>
      </m:oMath>
      <w:r>
        <w:rPr/>
        <w:t xml:space="preserve">.</w:t>
      </w:r>
      <w:r>
        <w:rPr/>
        <w:br w:type="textWrapping"/>
      </w:r>
      <w:r>
        <w:rPr/>
        <w:t xml:space="preserve">B.2.3 Que devient cette expression dans le cas d'une particule relativiste?</w:t>
      </w:r>
    </w:p>
    <w:p>
      <w:pPr>
        <w:spacing w:line="271" w:before="330" w:lineRule="auto"/>
      </w:pPr>
      <w:r>
        <w:rPr>
          <w:rFonts w:eastAsia="Georgia" w:cs="Georgia" w:ascii="Georgia" w:hAnsi="Georgia"/>
          <w:b/>
          <w:sz w:val="42"/>
        </w:rPr>
        <w:t xml:space="preserve">B. 3 Lentille magnétique</w:t>
      </w:r>
    </w:p>
    <w:p>
      <w:pPr>
        <w:spacing w:after="220" w:lineRule="auto"/>
      </w:pPr>
      <w:r>
        <w:rPr>
          <w:rFonts w:eastAsia="Georgia" w:cs="Georgia" w:ascii="Georgia" w:hAnsi="Georgia"/>
        </w:rPr>
        <w:t xml:space="preserve">Une lentille magnétique sert à assurer la focalisation du faisceau d'électrons.</w:t>
      </w:r>
      <w:r>
        <w:rPr/>
        <w:br w:type="textWrapping"/>
      </w:r>
      <w:r>
        <w:rPr>
          <w:rFonts w:eastAsia="Georgia" w:cs="Georgia" w:ascii="Georgia" w:hAnsi="Georgia"/>
        </w:rPr>
        <w:t xml:space="preserve">Le champ magnétique est créé par un bobinage de spires de faible largeur </w:t>
      </w:r>
      <m:oMath>
        <m:r>
          <m:rPr>
            <m:sty m:val="p"/>
          </m:rPr>
          <m:t>2</m:t>
        </m:r>
        <m:sSub>
          <m:sSubPr/>
          <m:e>
            <m:r>
              <m:rPr>
                <m:sty m:val="i"/>
              </m:rPr>
              <m:t>z</m:t>
            </m:r>
          </m:e>
          <m:sub>
            <m:r>
              <m:rPr>
                <m:sty m:val="p"/>
              </m:rPr>
              <m:t>0</m:t>
            </m:r>
          </m:sub>
        </m:sSub>
      </m:oMath>
      <w:r>
        <w:rPr>
          <w:rFonts w:eastAsia="Georgia" w:cs="Georgia" w:ascii="Georgia" w:hAnsi="Georgia"/>
        </w:rPr>
        <w:t xml:space="preserve"> parcouru par un courant d'intensité i.</w:t>
      </w:r>
    </w:p>
    <w:p>
      <w:pPr>
        <w:spacing w:after="220" w:lineRule="auto"/>
      </w:pPr>
      <w:r>
        <w:rPr>
          <w:rFonts w:eastAsia="Georgia" w:cs="Georgia" w:ascii="Georgia" w:hAnsi="Georgia"/>
        </w:rPr>
        <w:t xml:space="preserve">La figure 8 suivante représente les lignes de champ magnétique.</w:t>
      </w:r>
      <w:r>
        <w:rPr/>
        <w:br w:type="textWrapping"/>
      </w:r>
      <w:r>
        <w:rPr>
          <w:rFonts w:eastAsia="Georgia" w:cs="Georgia" w:ascii="Georgia" w:hAnsi="Georgia"/>
        </w:rPr>
        <w:t xml:space="preserve">La position de l'électron est repérée par le point </w:t>
      </w:r>
      <m:oMath>
        <m:r>
          <m:rPr>
            <m:sty m:val="i"/>
          </m:rPr>
          <m:t>M</m:t>
        </m:r>
      </m:oMath>
      <w:r>
        <w:rPr>
          <w:rFonts w:eastAsia="Georgia" w:cs="Georgia" w:ascii="Georgia" w:hAnsi="Georgia"/>
        </w:rPr>
        <w:t xml:space="preserve"> de coordonnées cylindriques ( </w:t>
      </w:r>
      <m:oMath>
        <m:r>
          <m:rPr>
            <m:sty m:val="i"/>
          </m:rPr>
          <m:t>r</m:t>
        </m:r>
        <m:r>
          <m:rPr>
            <m:sty m:val="p"/>
          </m:rPr>
          <m:t>,</m:t>
        </m:r>
        <m:r>
          <m:rPr>
            <m:sty m:val="i"/>
          </m:rPr>
          <m:t>θ</m:t>
        </m:r>
        <m:r>
          <m:rPr>
            <m:sty m:val="p"/>
          </m:rPr>
          <m:t>,</m:t>
        </m:r>
        <m:r>
          <m:rPr>
            <m:sty m:val="i"/>
          </m:rPr>
          <m:t>z</m:t>
        </m:r>
      </m:oMath>
      <w:r>
        <w:rPr/>
        <w:t xml:space="preserve"> ), l'axe </w:t>
      </w:r>
      <m:oMath>
        <m:r>
          <m:rPr>
            <m:sty m:val="i"/>
          </m:rPr>
          <m:t>O</m:t>
        </m:r>
        <m:r>
          <m:rPr>
            <m:sty m:val="i"/>
          </m:rPr>
          <m:t>z</m:t>
        </m:r>
      </m:oMath>
      <w:r>
        <w:rPr>
          <w:rFonts w:eastAsia="Georgia" w:cs="Georgia" w:ascii="Georgia" w:hAnsi="Georgia"/>
        </w:rPr>
        <w:t xml:space="preserve"> étant l'axe de symétrie de la bobine centrée sur O .</w:t>
      </w:r>
    </w:p>
    <w:p>
      <w:pPr>
        <w:spacing w:after="220" w:lineRule="auto"/>
      </w:pPr>
      <w:r>
        <w:rPr>
          <w:rFonts w:eastAsia="Georgia" w:cs="Georgia" w:ascii="Georgia" w:hAnsi="Georgia"/>
        </w:rPr>
        <w:t xml:space="preserve">La figure 9 représente la courbe </w:t>
      </w:r>
      <m:oMath>
        <m:r>
          <m:rPr>
            <m:sty m:val="i"/>
          </m:rPr>
          <m:t>r</m:t>
        </m:r>
        <m:r>
          <m:rPr>
            <m:sty m:val="p"/>
          </m:rPr>
          <m:t>(</m:t>
        </m:r>
        <m:r>
          <m:rPr>
            <m:sty m:val="i"/>
          </m:rPr>
          <m:t>z</m:t>
        </m:r>
        <m:r>
          <m:rPr>
            <m:sty m:val="p"/>
          </m:rPr>
          <m:t>)</m:t>
        </m:r>
      </m:oMath>
      <w:r>
        <w:rPr>
          <w:rFonts w:eastAsia="Georgia" w:cs="Georgia" w:ascii="Georgia" w:hAnsi="Georgia"/>
        </w:rPr>
        <w:t xml:space="preserve"> faisant apparaitre qu'un électron issu d'un point </w:t>
      </w:r>
      <m:oMath>
        <m:r>
          <m:rPr>
            <m:sty m:val="i"/>
          </m:rPr>
          <m:t>A</m:t>
        </m:r>
      </m:oMath>
      <w:r>
        <w:rPr>
          <w:rFonts w:eastAsia="Georgia" w:cs="Georgia" w:ascii="Georgia" w:hAnsi="Georgia"/>
        </w:rPr>
        <w:t xml:space="preserve"> de l'axe du microscope ressort, après traversée de la lentille, par un point </w:t>
      </w:r>
      <m:oMath>
        <m:sSup>
          <m:sSupPr/>
          <m:e>
            <m:r>
              <m:rPr>
                <m:sty m:val="i"/>
              </m:rPr>
              <m:t>A</m:t>
            </m:r>
          </m:e>
          <m:sup>
            <m:r>
              <m:rPr>
                <m:sty m:val="i"/>
              </m:rPr>
              <m:t>′</m:t>
            </m:r>
          </m:sup>
        </m:sSup>
      </m:oMath>
      <w:r>
        <w:rPr>
          <w:rFonts w:eastAsia="Georgia" w:cs="Georgia" w:ascii="Georgia" w:hAnsi="Georgia"/>
        </w:rPr>
        <w:t xml:space="preserve"> du même axe.</w:t>
      </w:r>
      <w:r>
        <w:rPr/>
        <w:br w:type="textWrapping"/>
      </w:r>
    </w:p>
    <w:p>
      <w:pPr>
        <w:spacing w:lineRule="auto"/>
        <w:jc w:val="center"/>
      </w:pPr>
      <w:r>
        <w:rPr/>
        <w:drawing>
          <wp:inline distB="0" distL="0" distR="0" distT="0">
            <wp:extent cx="5486400" cy="3377497"/>
            <wp:effectExtent b="0" l="0" r="0" t="0"/>
            <wp:docPr id="8" name="image-452a95c22b6a90fd7a2c653dace6ddcba230038a.jpg"/>
            <a:graphic>
              <a:graphicData uri="http://schemas.openxmlformats.org/drawingml/2006/picture">
                <pic:pic>
                  <pic:nvPicPr>
                    <pic:cNvPr id="8" name="image-452a95c22b6a90fd7a2c653dace6ddcba230038a.jpg" descr=""/>
                    <pic:cNvPicPr/>
                  </pic:nvPicPr>
                  <pic:blipFill>
                    <a:blip r:embed="rId12" cstate="print"/>
                    <a:srcRect b="0" l="0" r="0" t="0"/>
                    <a:stretch>
                      <a:fillRect/>
                    </a:stretch>
                  </pic:blipFill>
                  <pic:spPr>
                    <a:xfrm>
                      <a:off x="0" y="0"/>
                      <a:ext cx="5486400" cy="3377497"/>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3839721"/>
            <wp:effectExtent b="0" l="0" r="0" t="0"/>
            <wp:docPr id="9" name="image-83a01f507616e45dba76649d1915671e1f85f792.jpg"/>
            <a:graphic>
              <a:graphicData uri="http://schemas.openxmlformats.org/drawingml/2006/picture">
                <pic:pic>
                  <pic:nvPicPr>
                    <pic:cNvPr id="9" name="image-83a01f507616e45dba76649d1915671e1f85f792.jpg" descr=""/>
                    <pic:cNvPicPr/>
                  </pic:nvPicPr>
                  <pic:blipFill>
                    <a:blip r:embed="rId13" cstate="print"/>
                    <a:srcRect b="0" l="0" r="0" t="0"/>
                    <a:stretch>
                      <a:fillRect/>
                    </a:stretch>
                  </pic:blipFill>
                  <pic:spPr>
                    <a:xfrm>
                      <a:off x="0" y="0"/>
                      <a:ext cx="5486400" cy="3839721"/>
                    </a:xfrm>
                    <a:prstGeom prst="rect"/>
                  </pic:spPr>
                </pic:pic>
              </a:graphicData>
            </a:graphic>
          </wp:inline>
        </w:drawing>
      </w:r>
    </w:p>
    <w:p>
      <w:pPr>
        <w:spacing w:after="220" w:lineRule="auto"/>
      </w:pPr>
      <w:r>
        <w:rPr>
          <w:rFonts w:eastAsia="Georgia" w:cs="Georgia" w:ascii="Georgia" w:hAnsi="Georgia"/>
        </w:rPr>
        <w:t xml:space="preserve">On suppose que l'électron est non relativiste, qu'il est soumis uniquement à la force magnétique et que sa vitesse initiale </w:t>
      </w:r>
      <m:oMath>
        <m:sSub>
          <m:sSubPr/>
          <m:e>
            <m:r>
              <m:rPr>
                <m:sty m:val="p"/>
              </m:rPr>
              <m:t>v</m:t>
            </m:r>
          </m:e>
          <m:sub>
            <m:r>
              <m:rPr>
                <m:sty m:val="p"/>
              </m:rPr>
              <m:t>0</m:t>
            </m:r>
          </m:sub>
        </m:sSub>
      </m:oMath>
      <w:r>
        <w:rPr>
          <w:rFonts w:eastAsia="Georgia" w:cs="Georgia" w:ascii="Georgia" w:hAnsi="Georgia"/>
        </w:rPr>
        <w:t xml:space="preserve"> est quasi colinéaire à l'axe Oz : </w:t>
      </w:r>
      <m:oMath>
        <m:sSub>
          <m:sSubPr/>
          <m:e>
            <m:acc>
              <m:accPr>
                <m:chr m:val="⃗"/>
              </m:accPr>
              <m:e>
                <m:r>
                  <m:rPr>
                    <m:sty m:val="p"/>
                  </m:rPr>
                  <m:t>v</m:t>
                </m:r>
              </m:e>
            </m:acc>
          </m:e>
          <m:sub>
            <m:r>
              <m:rPr>
                <m:sty m:val="p"/>
              </m:rPr>
              <m:t>0</m:t>
            </m:r>
          </m:sub>
        </m:sSub>
        <m:r>
          <m:rPr>
            <m:sty m:val="p"/>
          </m:rPr>
          <m:t>≈</m:t>
        </m:r>
        <m:sSub>
          <m:sSubPr/>
          <m:e>
            <m:r>
              <m:rPr>
                <m:sty m:val="p"/>
              </m:rPr>
              <m:t>v</m:t>
            </m:r>
          </m:e>
          <m:sub>
            <m:r>
              <m:rPr>
                <m:sty m:val="p"/>
              </m:rPr>
              <m:t>0</m:t>
            </m:r>
          </m:sub>
        </m:sSub>
        <m:sSub>
          <m:sSubPr/>
          <m:e>
            <m:acc>
              <m:accPr>
                <m:chr m:val="⃗"/>
              </m:accPr>
              <m:e>
                <m:r>
                  <m:rPr>
                    <m:sty m:val="p"/>
                  </m:rPr>
                  <m:t>u</m:t>
                </m:r>
              </m:e>
            </m:acc>
          </m:e>
          <m:sub>
            <m:r>
              <m:rPr>
                <m:sty m:val="i"/>
              </m:rPr>
              <m:t>z</m:t>
            </m:r>
          </m:sub>
        </m:sSub>
      </m:oMath>
      <w:r>
        <w:rPr/>
        <w:t xml:space="preserve">,</w:t>
      </w:r>
      <w:r>
        <w:rPr/>
        <w:br w:type="textWrapping"/>
      </w:r>
      <w:r>
        <w:rPr>
          <w:rFonts w:eastAsia="Georgia" w:cs="Georgia" w:ascii="Georgia" w:hAnsi="Georgia"/>
        </w:rPr>
        <w:t xml:space="preserve">B.3.1 Justifier le fait que le champ magnétique soit de la forme : </w:t>
      </w:r>
      <m:oMath>
        <m:acc>
          <m:accPr>
            <m:chr m:val="⃗"/>
          </m:accPr>
          <m:e>
            <m:r>
              <m:rPr>
                <m:sty m:val="p"/>
              </m:rPr>
              <m:t>B</m:t>
            </m:r>
          </m:e>
        </m:acc>
        <m:r>
          <m:rPr>
            <m:sty m:val="p"/>
          </m:rPr>
          <m:t>(</m:t>
        </m:r>
        <m:r>
          <m:rPr>
            <m:sty m:val="p"/>
          </m:rPr>
          <m:t>M</m:t>
        </m:r>
        <m:r>
          <m:rPr>
            <m:sty m:val="p"/>
          </m:rPr>
          <m:t>)</m:t>
        </m:r>
        <m:r>
          <m:rPr>
            <m:sty m:val="p"/>
          </m:rPr>
          <m:t>=</m:t>
        </m:r>
        <m:sSub>
          <m:sSubPr/>
          <m:e>
            <m:r>
              <m:rPr>
                <m:sty m:val="p"/>
              </m:rPr>
              <m:t>B</m:t>
            </m:r>
          </m:e>
          <m:sub>
            <m:r>
              <m:rPr>
                <m:sty m:val="p"/>
              </m:rPr>
              <m:t>r</m:t>
            </m:r>
          </m:sub>
        </m:sSub>
        <m:r>
          <m:rPr>
            <m:sty m:val="p"/>
          </m:rPr>
          <m:t>(</m:t>
        </m:r>
        <m:r>
          <m:rPr>
            <m:sty m:val="p"/>
          </m:rPr>
          <m:t>r</m:t>
        </m:r>
        <m:r>
          <m:rPr>
            <m:sty m:val="p"/>
          </m:rPr>
          <m:t>,</m:t>
        </m:r>
        <m:r>
          <m:rPr>
            <m:sty m:val="p"/>
          </m:rPr>
          <m:t>z</m:t>
        </m:r>
        <m:r>
          <m:rPr>
            <m:sty m:val="p"/>
          </m:rPr>
          <m:t>)</m:t>
        </m:r>
        <m:sSub>
          <m:sSubPr/>
          <m:e>
            <m:acc>
              <m:accPr>
                <m:chr m:val="⃗"/>
              </m:accPr>
              <m:e>
                <m:r>
                  <m:rPr>
                    <m:sty m:val="p"/>
                  </m:rPr>
                  <m:t>u</m:t>
                </m:r>
              </m:e>
            </m:acc>
          </m:e>
          <m:sub>
            <m:r>
              <m:rPr>
                <m:sty m:val="p"/>
              </m:rPr>
              <m:t>r</m:t>
            </m:r>
          </m:sub>
        </m:sSub>
        <m:r>
          <m:rPr>
            <m:sty m:val="p"/>
          </m:rPr>
          <m:t>+</m:t>
        </m:r>
        <m:sSub>
          <m:sSubPr/>
          <m:e>
            <m:r>
              <m:rPr>
                <m:sty m:val="p"/>
              </m:rPr>
              <m:t>B</m:t>
            </m:r>
          </m:e>
          <m:sub>
            <m:r>
              <m:rPr>
                <m:sty m:val="p"/>
              </m:rPr>
              <m:t>z</m:t>
            </m:r>
          </m:sub>
        </m:sSub>
        <m:r>
          <m:rPr>
            <m:sty m:val="p"/>
          </m:rPr>
          <m:t>(</m:t>
        </m:r>
        <m:r>
          <m:rPr>
            <m:sty m:val="p"/>
          </m:rPr>
          <m:t>r</m:t>
        </m:r>
        <m:r>
          <m:rPr>
            <m:sty m:val="p"/>
          </m:rPr>
          <m:t>,</m:t>
        </m:r>
        <m:r>
          <m:rPr>
            <m:sty m:val="p"/>
          </m:rPr>
          <m:t>z</m:t>
        </m:r>
        <m:r>
          <m:rPr>
            <m:sty m:val="p"/>
          </m:rPr>
          <m:t>)</m:t>
        </m:r>
        <m:sSub>
          <m:sSubPr/>
          <m:e>
            <m:acc>
              <m:accPr>
                <m:chr m:val="⃗"/>
              </m:accPr>
              <m:e>
                <m:r>
                  <m:rPr>
                    <m:sty m:val="p"/>
                  </m:rPr>
                  <m:t>u</m:t>
                </m:r>
              </m:e>
            </m:acc>
          </m:e>
          <m:sub>
            <m:r>
              <m:rPr>
                <m:sty m:val="p"/>
              </m:rPr>
              <m:t>z</m:t>
            </m:r>
          </m:sub>
        </m:sSub>
      </m:oMath>
      <w:r>
        <w:rPr/>
        <w:t xml:space="preserve">.</w:t>
      </w:r>
    </w:p>
    <w:p>
      <w:pPr>
        <w:spacing w:after="220" w:lineRule="auto"/>
      </w:pPr>
      <w:r>
        <w:rPr>
          <w:rFonts w:eastAsia="Georgia" w:cs="Georgia" w:ascii="Georgia" w:hAnsi="Georgia"/>
        </w:rPr>
        <w:t xml:space="preserve">Aucune expression n'est demandée pour </w:t>
      </w:r>
      <m:oMath>
        <m:sSub>
          <m:sSubPr/>
          <m:e>
            <m:r>
              <m:rPr>
                <m:sty m:val="i"/>
              </m:rPr>
              <m:t>B</m:t>
            </m:r>
          </m:e>
          <m:sub>
            <m:r>
              <m:rPr>
                <m:sty m:val="i"/>
              </m:rPr>
              <m:t>r</m:t>
            </m:r>
          </m:sub>
        </m:sSub>
      </m:oMath>
      <w:r>
        <w:rPr/>
        <w:t xml:space="preserve"> et </w:t>
      </w:r>
      <m:oMath>
        <m:sSub>
          <m:sSubPr/>
          <m:e>
            <m:r>
              <m:rPr>
                <m:sty m:val="i"/>
              </m:rPr>
              <m:t>B</m:t>
            </m:r>
          </m:e>
          <m:sub>
            <m:r>
              <m:rPr>
                <m:sty m:val="i"/>
              </m:rPr>
              <m:t>z</m:t>
            </m:r>
          </m:sub>
        </m:sSub>
      </m:oMath>
      <w:r>
        <w:rPr/>
        <w:t xml:space="preserve">.</w:t>
      </w:r>
      <w:r>
        <w:rPr/>
        <w:br w:type="textWrapping"/>
      </w:r>
      <w:r>
        <w:rPr>
          <w:rFonts w:eastAsia="Georgia" w:cs="Georgia" w:ascii="Georgia" w:hAnsi="Georgia"/>
        </w:rPr>
        <w:t xml:space="preserve">B.3.2 Dans quelle zone le champ magnétique est-il le plus intense?</w:t>
      </w:r>
      <w:r>
        <w:rPr/>
        <w:br w:type="textWrapping"/>
      </w:r>
      <w:r>
        <w:rPr>
          <w:rFonts w:eastAsia="Georgia" w:cs="Georgia" w:ascii="Georgia" w:hAnsi="Georgia"/>
        </w:rPr>
        <w:t xml:space="preserve">B.3.3 Montrer qu'à l'intérieur de la bobine, les équations du mouvement de l'électron peuvent s'écrire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sSup>
                          <m:sSupPr/>
                          <m:e>
                            <m:r>
                              <m:rPr>
                                <m:sty m:val="p"/>
                              </m:rPr>
                              <m:t>d</m:t>
                            </m:r>
                          </m:e>
                          <m:sup>
                            <m:r>
                              <m:rPr>
                                <m:sty m:val="p"/>
                              </m:rPr>
                              <m:t>2</m:t>
                            </m:r>
                          </m:sup>
                        </m:sSup>
                        <m:r>
                          <m:rPr>
                            <m:sty m:val="p"/>
                          </m:rPr>
                          <m:t>r</m:t>
                        </m:r>
                      </m:num>
                      <m:den>
                        <m:sSup>
                          <m:sSupPr/>
                          <m:e>
                            <m:r>
                              <m:rPr>
                                <m:sty m:val="p"/>
                              </m:rPr>
                              <m:t>dt</m:t>
                            </m:r>
                          </m:e>
                          <m:sup>
                            <m:r>
                              <m:rPr>
                                <m:sty m:val="p"/>
                              </m:rPr>
                              <m:t>2</m:t>
                            </m:r>
                          </m:sup>
                        </m:sSup>
                      </m:den>
                    </m:f>
                    <m:r>
                      <m:rPr>
                        <m:sty m:val="p"/>
                      </m:rPr>
                      <m:t>−</m:t>
                    </m:r>
                    <m:r>
                      <m:rPr>
                        <m:sty m:val="p"/>
                      </m:rPr>
                      <m:t>r</m:t>
                    </m:r>
                    <m:sSup>
                      <m:sSupPr/>
                      <m:e>
                        <m:d>
                          <m:dPr>
                            <m:begChr m:val="("/>
                            <m:endChr m:val=")"/>
                            <m:ctrlPr>
                              <w:rPr>
                                <w:rFonts w:ascii="Cambria Math" w:hAnsi="Cambria Math"/>
                              </w:rPr>
                            </m:ctrlPr>
                          </m:dPr>
                          <m:e>
                            <m:f>
                              <m:fPr>
                                <m:ctrlPr>
                                  <w:rPr>
                                    <w:rFonts w:ascii="Cambria Math" w:hAnsi="Cambria Math"/>
                                  </w:rPr>
                                </m:ctrlPr>
                              </m:fPr>
                              <m:num>
                                <m:r>
                                  <m:rPr>
                                    <m:nor/>
                                  </m:rPr>
                                  <m:t xml:space="preserve"> </m:t>
                                </m:r>
                                <m:r>
                                  <m:rPr>
                                    <m:sty m:val="p"/>
                                  </m:rPr>
                                  <m:t>d</m:t>
                                </m:r>
                                <m:r>
                                  <m:rPr>
                                    <m:sty m:val="i"/>
                                  </m:rPr>
                                  <m:t>θ</m:t>
                                </m:r>
                              </m:num>
                              <m:den>
                                <m:r>
                                  <m:rPr>
                                    <m:sty m:val="p"/>
                                  </m:rPr>
                                  <m:t>dt</m:t>
                                </m:r>
                              </m:den>
                            </m:f>
                          </m:e>
                        </m:d>
                      </m:e>
                      <m:sup>
                        <m:r>
                          <m:rPr>
                            <m:sty m:val="p"/>
                          </m:rPr>
                          <m:t>2</m:t>
                        </m:r>
                      </m:sup>
                    </m:sSup>
                    <m:r>
                      <m:rPr>
                        <m:sty m:val="p"/>
                      </m:rPr>
                      <m:t>=</m:t>
                    </m:r>
                    <m:r>
                      <m:rPr>
                        <m:sty m:val="p"/>
                      </m:rPr>
                      <m:t>−</m:t>
                    </m:r>
                    <m:f>
                      <m:fPr>
                        <m:ctrlPr>
                          <w:rPr>
                            <w:rFonts w:ascii="Cambria Math" w:hAnsi="Cambria Math"/>
                          </w:rPr>
                        </m:ctrlPr>
                      </m:fPr>
                      <m:num>
                        <m:r>
                          <m:rPr>
                            <m:sty m:val="p"/>
                          </m:rPr>
                          <m:t>e</m:t>
                        </m:r>
                      </m:num>
                      <m:den>
                        <m:r>
                          <m:rPr>
                            <m:nor/>
                          </m:rPr>
                          <m:t xml:space="preserve"> </m:t>
                        </m:r>
                        <m:r>
                          <m:rPr>
                            <m:sty m:val="p"/>
                          </m:rPr>
                          <m:t>m</m:t>
                        </m:r>
                      </m:den>
                    </m:f>
                    <m:r>
                      <m:rPr>
                        <m:sty m:val="p"/>
                      </m:rPr>
                      <m:t>r</m:t>
                    </m:r>
                    <m:f>
                      <m:fPr>
                        <m:ctrlPr>
                          <w:rPr>
                            <w:rFonts w:ascii="Cambria Math" w:hAnsi="Cambria Math"/>
                          </w:rPr>
                        </m:ctrlPr>
                      </m:fPr>
                      <m:num>
                        <m:r>
                          <m:rPr>
                            <m:nor/>
                          </m:rPr>
                          <m:t xml:space="preserve"> </m:t>
                        </m:r>
                        <m:r>
                          <m:rPr>
                            <m:sty m:val="p"/>
                          </m:rPr>
                          <m:t>d</m:t>
                        </m:r>
                        <m:r>
                          <m:rPr>
                            <m:sty m:val="i"/>
                          </m:rPr>
                          <m:t>θ</m:t>
                        </m:r>
                      </m:num>
                      <m:den>
                        <m:r>
                          <m:rPr>
                            <m:sty m:val="p"/>
                          </m:rPr>
                          <m:t>dt</m:t>
                        </m:r>
                      </m:den>
                    </m:f>
                    <m:sSub>
                      <m:sSubPr/>
                      <m:e>
                        <m:r>
                          <m:rPr>
                            <m:nor/>
                          </m:rPr>
                          <m:t xml:space="preserve"> </m:t>
                        </m:r>
                        <m:r>
                          <m:rPr>
                            <m:sty m:val="p"/>
                          </m:rPr>
                          <m:t>B</m:t>
                        </m:r>
                      </m:e>
                      <m:sub>
                        <m:r>
                          <m:rPr>
                            <m:sty m:val="p"/>
                          </m:rPr>
                          <m:t>z</m:t>
                        </m:r>
                      </m:sub>
                    </m:sSub>
                  </m:e>
                </m:mr>
                <m:mr>
                  <m:e>
                    <m:f>
                      <m:fPr>
                        <m:ctrlPr>
                          <w:rPr>
                            <w:rFonts w:ascii="Cambria Math" w:hAnsi="Cambria Math"/>
                          </w:rPr>
                        </m:ctrlPr>
                      </m:fPr>
                      <m:num>
                        <m:r>
                          <m:rPr>
                            <m:sty m:val="p"/>
                          </m:rPr>
                          <m:t>1</m:t>
                        </m:r>
                      </m:num>
                      <m:den>
                        <m:r>
                          <m:rPr>
                            <m:sty m:val="p"/>
                          </m:rPr>
                          <m:t>r</m:t>
                        </m:r>
                      </m:den>
                    </m:f>
                    <m:f>
                      <m:fPr>
                        <m:ctrlPr>
                          <w:rPr>
                            <w:rFonts w:ascii="Cambria Math" w:hAnsi="Cambria Math"/>
                          </w:rPr>
                        </m:ctrlPr>
                      </m:fPr>
                      <m:num>
                        <m:r>
                          <m:rPr>
                            <m:nor/>
                          </m:rPr>
                          <m:t xml:space="preserve"> </m:t>
                        </m:r>
                        <m:r>
                          <m:rPr>
                            <m:sty m:val="p"/>
                          </m:rPr>
                          <m:t>d</m:t>
                        </m:r>
                      </m:num>
                      <m:den>
                        <m:r>
                          <m:rPr>
                            <m:sty m:val="p"/>
                          </m:rPr>
                          <m:t>dt</m:t>
                        </m:r>
                      </m:den>
                    </m:f>
                    <m:d>
                      <m:dPr>
                        <m:begChr m:val="("/>
                        <m:endChr m:val=")"/>
                        <m:ctrlPr>
                          <w:rPr>
                            <w:rFonts w:ascii="Cambria Math" w:hAnsi="Cambria Math"/>
                          </w:rPr>
                        </m:ctrlPr>
                      </m:dPr>
                      <m:e>
                        <m:sSup>
                          <m:sSupPr/>
                          <m:e>
                            <m:r>
                              <m:rPr>
                                <m:sty m:val="p"/>
                              </m:rPr>
                              <m:t>r</m:t>
                            </m:r>
                          </m:e>
                          <m:sup>
                            <m:r>
                              <m:rPr>
                                <m:sty m:val="p"/>
                              </m:rPr>
                              <m:t>2</m:t>
                            </m:r>
                          </m:sup>
                        </m:sSup>
                        <m:f>
                          <m:fPr>
                            <m:ctrlPr>
                              <w:rPr>
                                <w:rFonts w:ascii="Cambria Math" w:hAnsi="Cambria Math"/>
                              </w:rPr>
                            </m:ctrlPr>
                          </m:fPr>
                          <m:num>
                            <m:r>
                              <m:rPr>
                                <m:nor/>
                              </m:rPr>
                              <m:t xml:space="preserve"> </m:t>
                            </m:r>
                            <m:r>
                              <m:rPr>
                                <m:sty m:val="p"/>
                              </m:rPr>
                              <m:t>d</m:t>
                            </m:r>
                            <m:r>
                              <m:rPr>
                                <m:sty m:val="i"/>
                              </m:rPr>
                              <m:t>θ</m:t>
                            </m:r>
                          </m:num>
                          <m:den>
                            <m:r>
                              <m:rPr>
                                <m:sty m:val="p"/>
                              </m:rPr>
                              <m:t>dt</m:t>
                            </m:r>
                          </m:den>
                        </m:f>
                      </m:e>
                    </m:d>
                    <m:r>
                      <m:rPr>
                        <m:sty m:val="p"/>
                      </m:rPr>
                      <m:t>=</m:t>
                    </m:r>
                    <m:f>
                      <m:fPr>
                        <m:ctrlPr>
                          <w:rPr>
                            <w:rFonts w:ascii="Cambria Math" w:hAnsi="Cambria Math"/>
                          </w:rPr>
                        </m:ctrlPr>
                      </m:fPr>
                      <m:num>
                        <m:r>
                          <m:rPr>
                            <m:sty m:val="p"/>
                          </m:rPr>
                          <m:t>e</m:t>
                        </m:r>
                      </m:num>
                      <m:den>
                        <m:r>
                          <m:rPr>
                            <m:nor/>
                          </m:rPr>
                          <m:t xml:space="preserve"> </m:t>
                        </m:r>
                        <m:r>
                          <m:rPr>
                            <m:sty m:val="p"/>
                          </m:rPr>
                          <m:t>m</m:t>
                        </m:r>
                      </m:den>
                    </m:f>
                    <m:d>
                      <m:dPr>
                        <m:begChr m:val="("/>
                        <m:endChr m:val=")"/>
                        <m:ctrlPr>
                          <w:rPr>
                            <w:rFonts w:ascii="Cambria Math" w:hAnsi="Cambria Math"/>
                          </w:rPr>
                        </m:ctrlPr>
                      </m:dPr>
                      <m:e>
                        <m:f>
                          <m:fPr>
                            <m:ctrlPr>
                              <w:rPr>
                                <w:rFonts w:ascii="Cambria Math" w:hAnsi="Cambria Math"/>
                              </w:rPr>
                            </m:ctrlPr>
                          </m:fPr>
                          <m:num>
                            <m:r>
                              <m:rPr>
                                <m:sty m:val="p"/>
                              </m:rPr>
                              <m:t>dr</m:t>
                            </m:r>
                          </m:num>
                          <m:den>
                            <m:r>
                              <m:rPr>
                                <m:sty m:val="p"/>
                              </m:rPr>
                              <m:t>dt</m:t>
                            </m:r>
                          </m:den>
                        </m:f>
                        <m:sSub>
                          <m:sSubPr/>
                          <m:e>
                            <m:r>
                              <m:rPr>
                                <m:nor/>
                              </m:rPr>
                              <m:t xml:space="preserve"> </m:t>
                            </m:r>
                            <m:r>
                              <m:rPr>
                                <m:sty m:val="p"/>
                              </m:rPr>
                              <m:t>B</m:t>
                            </m:r>
                          </m:e>
                          <m:sub>
                            <m:r>
                              <m:rPr>
                                <m:sty m:val="p"/>
                              </m:rPr>
                              <m:t>z</m:t>
                            </m:r>
                          </m:sub>
                        </m:sSub>
                        <m:r>
                          <m:rPr>
                            <m:sty m:val="p"/>
                          </m:rPr>
                          <m:t>−</m:t>
                        </m:r>
                        <m:f>
                          <m:fPr>
                            <m:ctrlPr>
                              <w:rPr>
                                <w:rFonts w:ascii="Cambria Math" w:hAnsi="Cambria Math"/>
                              </w:rPr>
                            </m:ctrlPr>
                          </m:fPr>
                          <m:num>
                            <m:r>
                              <m:rPr>
                                <m:sty m:val="p"/>
                              </m:rPr>
                              <m:t>dz</m:t>
                            </m:r>
                          </m:num>
                          <m:den>
                            <m:r>
                              <m:rPr>
                                <m:sty m:val="p"/>
                              </m:rPr>
                              <m:t>dt</m:t>
                            </m:r>
                          </m:den>
                        </m:f>
                        <m:sSub>
                          <m:sSubPr/>
                          <m:e>
                            <m:r>
                              <m:rPr>
                                <m:nor/>
                              </m:rPr>
                              <m:t xml:space="preserve"> </m:t>
                            </m:r>
                            <m:r>
                              <m:rPr>
                                <m:sty m:val="p"/>
                              </m:rPr>
                              <m:t>B</m:t>
                            </m:r>
                          </m:e>
                          <m:sub>
                            <m:r>
                              <m:rPr>
                                <m:sty m:val="p"/>
                              </m:rPr>
                              <m:t>r</m:t>
                            </m:r>
                          </m:sub>
                        </m:sSub>
                      </m:e>
                    </m:d>
                  </m:e>
                </m:mr>
                <m:mr>
                  <m:e>
                    <m:f>
                      <m:fPr>
                        <m:ctrlPr>
                          <w:rPr>
                            <w:rFonts w:ascii="Cambria Math" w:hAnsi="Cambria Math"/>
                          </w:rPr>
                        </m:ctrlPr>
                      </m:fPr>
                      <m:num>
                        <m:sSup>
                          <m:sSupPr/>
                          <m:e>
                            <m:r>
                              <m:rPr>
                                <m:sty m:val="p"/>
                              </m:rPr>
                              <m:t>d</m:t>
                            </m:r>
                          </m:e>
                          <m:sup>
                            <m:r>
                              <m:rPr>
                                <m:sty m:val="p"/>
                              </m:rPr>
                              <m:t>2</m:t>
                            </m:r>
                          </m:sup>
                        </m:sSup>
                        <m:r>
                          <m:rPr>
                            <m:sty m:val="p"/>
                          </m:rPr>
                          <m:t>z</m:t>
                        </m:r>
                      </m:num>
                      <m:den>
                        <m:sSup>
                          <m:sSupPr/>
                          <m:e>
                            <m:r>
                              <m:rPr>
                                <m:sty m:val="p"/>
                              </m:rPr>
                              <m:t>dt</m:t>
                            </m:r>
                          </m:e>
                          <m:sup>
                            <m:r>
                              <m:rPr>
                                <m:sty m:val="p"/>
                              </m:rPr>
                              <m:t>2</m:t>
                            </m:r>
                          </m:sup>
                        </m:sSup>
                      </m:den>
                    </m:f>
                    <m:r>
                      <m:rPr>
                        <m:sty m:val="p"/>
                      </m:rPr>
                      <m:t>=</m:t>
                    </m:r>
                    <m:f>
                      <m:fPr>
                        <m:ctrlPr>
                          <w:rPr>
                            <w:rFonts w:ascii="Cambria Math" w:hAnsi="Cambria Math"/>
                          </w:rPr>
                        </m:ctrlPr>
                      </m:fPr>
                      <m:num>
                        <m:r>
                          <m:rPr>
                            <m:sty m:val="p"/>
                          </m:rPr>
                          <m:t>e</m:t>
                        </m:r>
                      </m:num>
                      <m:den>
                        <m:r>
                          <m:rPr>
                            <m:nor/>
                          </m:rPr>
                          <m:t xml:space="preserve"> </m:t>
                        </m:r>
                        <m:r>
                          <m:rPr>
                            <m:sty m:val="p"/>
                          </m:rPr>
                          <m:t>m</m:t>
                        </m:r>
                      </m:den>
                    </m:f>
                    <m:r>
                      <m:rPr>
                        <m:sty m:val="p"/>
                      </m:rPr>
                      <m:t>r</m:t>
                    </m:r>
                    <m:f>
                      <m:fPr>
                        <m:ctrlPr>
                          <w:rPr>
                            <w:rFonts w:ascii="Cambria Math" w:hAnsi="Cambria Math"/>
                          </w:rPr>
                        </m:ctrlPr>
                      </m:fPr>
                      <m:num>
                        <m:r>
                          <m:rPr>
                            <m:nor/>
                          </m:rPr>
                          <m:t xml:space="preserve"> </m:t>
                        </m:r>
                        <m:r>
                          <m:rPr>
                            <m:sty m:val="p"/>
                          </m:rPr>
                          <m:t>d</m:t>
                        </m:r>
                        <m:r>
                          <m:rPr>
                            <m:sty m:val="i"/>
                          </m:rPr>
                          <m:t>θ</m:t>
                        </m:r>
                      </m:num>
                      <m:den>
                        <m:r>
                          <m:rPr>
                            <m:sty m:val="p"/>
                          </m:rPr>
                          <m:t>dt</m:t>
                        </m:r>
                      </m:den>
                    </m:f>
                    <m:sSub>
                      <m:sSubPr/>
                      <m:e>
                        <m:r>
                          <m:rPr>
                            <m:nor/>
                          </m:rPr>
                          <m:t xml:space="preserve"> </m:t>
                        </m:r>
                        <m:r>
                          <m:rPr>
                            <m:sty m:val="p"/>
                          </m:rPr>
                          <m:t>B</m:t>
                        </m:r>
                      </m:e>
                      <m:sub>
                        <m:r>
                          <m:rPr>
                            <m:sty m:val="p"/>
                          </m:rPr>
                          <m:t>r</m:t>
                        </m:r>
                      </m:sub>
                    </m:sSub>
                  </m:e>
                </m:mr>
              </m:m>
            </m:e>
          </m:d>
        </m:oMath>
      </m:oMathPara>
    </w:p>
    <w:p>
      <w:pPr>
        <w:spacing w:after="220" w:lineRule="auto"/>
      </w:pPr>
      <w:r>
        <w:rPr>
          <w:rFonts w:eastAsia="Georgia" w:cs="Georgia" w:ascii="Georgia" w:hAnsi="Georgia"/>
        </w:rPr>
        <w:t xml:space="preserve">B.3.4 On admet que la résolution du système conduit, pour la fonction </w:t>
      </w:r>
      <m:oMath>
        <m:r>
          <m:rPr>
            <m:sty m:val="p"/>
          </m:rPr>
          <m:t>r</m:t>
        </m:r>
        <m:r>
          <m:rPr>
            <m:sty m:val="p"/>
          </m:rPr>
          <m:t>(</m:t>
        </m:r>
        <m:r>
          <m:rPr>
            <m:sty m:val="p"/>
          </m:rPr>
          <m:t>z</m:t>
        </m:r>
        <m:r>
          <m:rPr>
            <m:sty m:val="p"/>
          </m:rPr>
          <m:t>)</m:t>
        </m:r>
      </m:oMath>
      <w:r>
        <w:rPr>
          <w:rFonts w:eastAsia="Georgia" w:cs="Georgia" w:ascii="Georgia" w:hAnsi="Georgia"/>
        </w:rPr>
        <w:t xml:space="preserve">, à l'équation approchée suivante: </w:t>
      </w:r>
      <m:oMath>
        <m:f>
          <m:fPr>
            <m:ctrlPr>
              <w:rPr>
                <w:rFonts w:ascii="Cambria Math" w:hAnsi="Cambria Math"/>
              </w:rPr>
            </m:ctrlPr>
          </m:fPr>
          <m:num>
            <m:sSup>
              <m:sSupPr/>
              <m:e>
                <m:r>
                  <m:rPr>
                    <m:sty m:val="i"/>
                  </m:rPr>
                  <m:t>d</m:t>
                </m:r>
              </m:e>
              <m:sup>
                <m:r>
                  <m:rPr>
                    <m:sty m:val="p"/>
                  </m:rPr>
                  <m:t>2</m:t>
                </m:r>
              </m:sup>
            </m:sSup>
            <m:r>
              <m:rPr>
                <m:sty m:val="i"/>
              </m:rPr>
              <m:t>r</m:t>
            </m:r>
          </m:num>
          <m:den>
            <m:r>
              <m:rPr>
                <m:sty m:val="i"/>
              </m:rPr>
              <m:t>d</m:t>
            </m:r>
            <m:sSup>
              <m:sSupPr/>
              <m:e>
                <m:r>
                  <m:rPr>
                    <m:sty m:val="i"/>
                  </m:rPr>
                  <m:t>z</m:t>
                </m:r>
              </m:e>
              <m:sup>
                <m:r>
                  <m:rPr>
                    <m:sty m:val="p"/>
                  </m:rPr>
                  <m:t>2</m:t>
                </m:r>
              </m:sup>
            </m:sSup>
          </m:den>
        </m:f>
        <m:r>
          <m:rPr>
            <m:sty m:val="p"/>
          </m:rPr>
          <m:t>≈</m:t>
        </m:r>
        <m:r>
          <m:rPr>
            <m:sty m:val="p"/>
          </m:rPr>
          <m:t>−</m:t>
        </m:r>
        <m:f>
          <m:fPr>
            <m:ctrlPr>
              <w:rPr>
                <w:rFonts w:ascii="Cambria Math" w:hAnsi="Cambria Math"/>
              </w:rPr>
            </m:ctrlPr>
          </m:fPr>
          <m:num>
            <m:sSup>
              <m:sSupPr/>
              <m:e>
                <m:r>
                  <m:rPr>
                    <m:sty m:val="i"/>
                  </m:rPr>
                  <m:t>e</m:t>
                </m:r>
              </m:e>
              <m:sup>
                <m:r>
                  <m:rPr>
                    <m:sty m:val="p"/>
                  </m:rPr>
                  <m:t>2</m:t>
                </m:r>
              </m:sup>
            </m:sSup>
          </m:num>
          <m:den>
            <m:r>
              <m:rPr>
                <m:sty m:val="p"/>
              </m:rPr>
              <m:t>4</m:t>
            </m:r>
            <m:sSup>
              <m:sSupPr/>
              <m:e>
                <m:r>
                  <m:rPr>
                    <m:sty m:val="i"/>
                  </m:rPr>
                  <m:t>m</m:t>
                </m:r>
              </m:e>
              <m:sup>
                <m:r>
                  <m:rPr>
                    <m:sty m:val="p"/>
                  </m:rPr>
                  <m:t>2</m:t>
                </m:r>
              </m:sup>
            </m:sSup>
            <m:sSubSup>
              <m:sSubSupPr/>
              <m:e>
                <m:r>
                  <m:rPr>
                    <m:sty m:val="i"/>
                  </m:rPr>
                  <m:t>v</m:t>
                </m:r>
              </m:e>
              <m:sub>
                <m:r>
                  <m:rPr>
                    <m:sty m:val="p"/>
                  </m:rPr>
                  <m:t>0</m:t>
                </m:r>
              </m:sub>
              <m:sup>
                <m:r>
                  <m:rPr>
                    <m:sty m:val="p"/>
                  </m:rPr>
                  <m:t>2</m:t>
                </m:r>
              </m:sup>
            </m:sSubSup>
          </m:den>
        </m:f>
        <m:sSub>
          <m:sSubPr/>
          <m:e>
            <m:r>
              <m:rPr>
                <m:sty m:val="i"/>
              </m:rPr>
              <m:t>r</m:t>
            </m:r>
          </m:e>
          <m:sub>
            <m:r>
              <m:rPr>
                <m:sty m:val="p"/>
              </m:rPr>
              <m:t>0</m:t>
            </m:r>
          </m:sub>
        </m:sSub>
        <m:sSubSup>
          <m:sSubSupPr/>
          <m:e>
            <m:r>
              <m:rPr>
                <m:sty m:val="i"/>
              </m:rPr>
              <m:t>B</m:t>
            </m:r>
          </m:e>
          <m:sub>
            <m:r>
              <m:rPr>
                <m:sty m:val="i"/>
              </m:rPr>
              <m:t>z</m:t>
            </m:r>
          </m:sub>
          <m:sup>
            <m:r>
              <m:rPr>
                <m:sty m:val="p"/>
              </m:rPr>
              <m:t>2</m:t>
            </m:r>
          </m:sup>
        </m:sSubSup>
      </m:oMath>
      <w:r>
        <w:rPr>
          <w:rFonts w:eastAsia="Georgia" w:cs="Georgia" w:ascii="Georgia" w:hAnsi="Georgia"/>
        </w:rPr>
        <w:t xml:space="preserve"> où </w:t>
      </w:r>
      <m:oMath>
        <m:sSub>
          <m:sSubPr/>
          <m:e>
            <m:r>
              <m:rPr>
                <m:sty m:val="i"/>
              </m:rPr>
              <m:t>r</m:t>
            </m:r>
          </m:e>
          <m:sub>
            <m:r>
              <m:rPr>
                <m:sty m:val="p"/>
              </m:rPr>
              <m:t>0</m:t>
            </m:r>
          </m:sub>
        </m:sSub>
      </m:oMath>
      <w:r>
        <w:rPr/>
        <w:t xml:space="preserve"> est la valeur de </w:t>
      </w:r>
      <m:oMath>
        <m:r>
          <m:rPr>
            <m:sty m:val="i"/>
          </m:rPr>
          <m:t>r</m:t>
        </m:r>
      </m:oMath>
      <w:r>
        <w:rPr>
          <w:rFonts w:eastAsia="Georgia" w:cs="Georgia" w:ascii="Georgia" w:hAnsi="Georgia"/>
        </w:rPr>
        <w:t xml:space="preserve"> à l'entrée et à la sortie de la lentille.</w:t>
      </w:r>
    </w:p>
    <w:p>
      <w:pPr>
        <w:spacing w:after="220" w:lineRule="auto"/>
      </w:pPr>
      <w:r>
        <w:rPr/>
        <w:t xml:space="preserve">En remarquant que </w:t>
      </w:r>
      <m:oMath>
        <m:sSub>
          <m:sSubPr/>
          <m:e>
            <m:d>
              <m:dPr>
                <m:begChr m:val="("/>
                <m:endChr m:val=")"/>
                <m:ctrlPr>
                  <w:rPr>
                    <w:rFonts w:ascii="Cambria Math" w:hAnsi="Cambria Math"/>
                  </w:rPr>
                </m:ctrlPr>
              </m:dPr>
              <m:e>
                <m:f>
                  <m:fPr>
                    <m:ctrlPr>
                      <w:rPr>
                        <w:rFonts w:ascii="Cambria Math" w:hAnsi="Cambria Math"/>
                      </w:rPr>
                    </m:ctrlPr>
                  </m:fPr>
                  <m:num>
                    <m:r>
                      <m:rPr>
                        <m:sty m:val="p"/>
                      </m:rPr>
                      <m:t>dr</m:t>
                    </m:r>
                  </m:num>
                  <m:den>
                    <m:r>
                      <m:rPr>
                        <m:sty m:val="p"/>
                      </m:rPr>
                      <m:t>dz</m:t>
                    </m:r>
                  </m:den>
                </m:f>
              </m:e>
            </m:d>
          </m:e>
          <m:sub>
            <m:r>
              <m:rPr>
                <m:sty m:val="p"/>
              </m:rPr>
              <m:t>−</m:t>
            </m:r>
            <m:sSub>
              <m:sSubPr/>
              <m:e>
                <m:r>
                  <m:rPr>
                    <m:sty m:val="p"/>
                  </m:rPr>
                  <m:t>z</m:t>
                </m:r>
              </m:e>
              <m:sub>
                <m:r>
                  <m:rPr>
                    <m:sty m:val="p"/>
                  </m:rPr>
                  <m:t>0</m:t>
                </m:r>
              </m:sub>
            </m:sSub>
          </m:sub>
        </m:sSub>
        <m:r>
          <m:rPr>
            <m:sty m:val="p"/>
          </m:rPr>
          <m:t>≈</m:t>
        </m:r>
        <m:r>
          <m:rPr>
            <m:sty m:val="p"/>
          </m:rPr>
          <m:t>−</m:t>
        </m:r>
        <m:f>
          <m:fPr>
            <m:ctrlPr>
              <w:rPr>
                <w:rFonts w:ascii="Cambria Math" w:hAnsi="Cambria Math"/>
              </w:rPr>
            </m:ctrlPr>
          </m:fPr>
          <m:num>
            <m:sSub>
              <m:sSubPr/>
              <m:e>
                <m:r>
                  <m:rPr>
                    <m:sty m:val="p"/>
                  </m:rPr>
                  <m:t>r</m:t>
                </m:r>
              </m:e>
              <m:sub>
                <m:r>
                  <m:rPr>
                    <m:sty m:val="p"/>
                  </m:rPr>
                  <m:t>0</m:t>
                </m:r>
              </m:sub>
            </m:sSub>
          </m:num>
          <m:den>
            <m:bar>
              <m:barPr>
                <m:pos m:val="top"/>
              </m:barPr>
              <m:e>
                <m:r>
                  <m:rPr>
                    <m:sty m:val="p"/>
                  </m:rPr>
                  <m:t>OA</m:t>
                </m:r>
              </m:e>
            </m:bar>
          </m:den>
        </m:f>
      </m:oMath>
      <w:r>
        <w:rPr/>
        <w:t xml:space="preserve"> et </w:t>
      </w:r>
      <m:oMath>
        <m:sSub>
          <m:sSubPr/>
          <m:e>
            <m:d>
              <m:dPr>
                <m:begChr m:val="("/>
                <m:endChr m:val=")"/>
                <m:ctrlPr>
                  <w:rPr>
                    <w:rFonts w:ascii="Cambria Math" w:hAnsi="Cambria Math"/>
                  </w:rPr>
                </m:ctrlPr>
              </m:dPr>
              <m:e>
                <m:f>
                  <m:fPr>
                    <m:ctrlPr>
                      <w:rPr>
                        <w:rFonts w:ascii="Cambria Math" w:hAnsi="Cambria Math"/>
                      </w:rPr>
                    </m:ctrlPr>
                  </m:fPr>
                  <m:num>
                    <m:r>
                      <m:rPr>
                        <m:sty m:val="p"/>
                      </m:rPr>
                      <m:t>dr</m:t>
                    </m:r>
                  </m:num>
                  <m:den>
                    <m:r>
                      <m:rPr>
                        <m:sty m:val="p"/>
                      </m:rPr>
                      <m:t>dz</m:t>
                    </m:r>
                  </m:den>
                </m:f>
              </m:e>
            </m:d>
          </m:e>
          <m:sub>
            <m:r>
              <m:rPr>
                <m:sty m:val="p"/>
              </m:rPr>
              <m:t>+</m:t>
            </m:r>
            <m:sSub>
              <m:sSubPr/>
              <m:e>
                <m:r>
                  <m:rPr>
                    <m:sty m:val="p"/>
                  </m:rPr>
                  <m:t>z</m:t>
                </m:r>
              </m:e>
              <m:sub>
                <m:r>
                  <m:rPr>
                    <m:sty m:val="p"/>
                  </m:rPr>
                  <m:t>0</m:t>
                </m:r>
              </m:sub>
            </m:sSub>
          </m:sub>
        </m:sSub>
        <m:r>
          <m:rPr>
            <m:sty m:val="p"/>
          </m:rPr>
          <m:t>≈</m:t>
        </m:r>
        <m:r>
          <m:rPr>
            <m:sty m:val="p"/>
          </m:rPr>
          <m:t>−</m:t>
        </m:r>
        <m:f>
          <m:fPr>
            <m:ctrlPr>
              <w:rPr>
                <w:rFonts w:ascii="Cambria Math" w:hAnsi="Cambria Math"/>
              </w:rPr>
            </m:ctrlPr>
          </m:fPr>
          <m:num>
            <m:sSub>
              <m:sSubPr/>
              <m:e>
                <m:r>
                  <m:rPr>
                    <m:sty m:val="p"/>
                  </m:rPr>
                  <m:t>r</m:t>
                </m:r>
              </m:e>
              <m:sub>
                <m:r>
                  <m:rPr>
                    <m:sty m:val="p"/>
                  </m:rPr>
                  <m:t>0</m:t>
                </m:r>
              </m:sub>
            </m:sSub>
          </m:num>
          <m:den>
            <m:bar>
              <m:barPr>
                <m:pos m:val="top"/>
              </m:barPr>
              <m:e>
                <m:r>
                  <m:rPr>
                    <m:sty m:val="p"/>
                  </m:rPr>
                  <m:t>OA</m:t>
                </m:r>
              </m:e>
            </m:bar>
          </m:den>
        </m:f>
      </m:oMath>
      <w:r>
        <w:rPr>
          <w:rFonts w:eastAsia="Georgia" w:cs="Georgia" w:ascii="Georgia" w:hAnsi="Georgia"/>
        </w:rPr>
        <w:t xml:space="preserve">, déduire de l'équation précédente, que </w:t>
      </w:r>
      <m:oMath>
        <m:bar>
          <m:barPr>
            <m:pos m:val="top"/>
          </m:barPr>
          <m:e>
            <m:r>
              <m:rPr>
                <m:sty m:val="p"/>
              </m:rPr>
              <m:t>OA</m:t>
            </m:r>
          </m:e>
        </m:bar>
      </m:oMath>
      <w:r>
        <w:rPr/>
        <w:t xml:space="preserve"> et </w:t>
      </w:r>
      <m:oMath>
        <m:bar>
          <m:barPr>
            <m:pos m:val="top"/>
          </m:barPr>
          <m:e>
            <m:r>
              <m:rPr>
                <m:sty m:val="p"/>
              </m:rPr>
              <m:t>OA</m:t>
            </m:r>
          </m:e>
        </m:bar>
      </m:oMath>
      <w:r>
        <w:rPr>
          <w:rFonts w:eastAsia="Georgia" w:cs="Georgia" w:ascii="Georgia" w:hAnsi="Georgia"/>
        </w:rPr>
        <w:t xml:space="preserve"> 'sont liés par la relation de conjugaison d'une lentille et préciser sa distance focale image </w:t>
      </w:r>
      <m:oMath>
        <m:sSup>
          <m:sSupPr/>
          <m:e>
            <m:r>
              <m:rPr>
                <m:sty m:val="i"/>
              </m:rPr>
              <m:t>f</m:t>
            </m:r>
          </m:e>
          <m:sup>
            <m:r>
              <m:rPr>
                <m:sty m:val="i"/>
              </m:rPr>
              <m:t>′</m:t>
            </m:r>
          </m:sup>
        </m:sSup>
      </m:oMath>
      <w:r>
        <w:rPr/>
        <w:t xml:space="preserve"> en fonction de </w:t>
      </w:r>
      <m:oMath>
        <m:r>
          <m:rPr>
            <m:sty m:val="i"/>
          </m:rPr>
          <m:t>e</m:t>
        </m:r>
        <m:r>
          <m:rPr>
            <m:sty m:val="p"/>
          </m:rPr>
          <m:t>,</m:t>
        </m:r>
        <m:r>
          <m:rPr>
            <m:sty m:val="i"/>
          </m:rPr>
          <m:t>m</m:t>
        </m:r>
        <m:r>
          <m:rPr>
            <m:sty m:val="p"/>
          </m:rPr>
          <m:t>,</m:t>
        </m:r>
        <m:sSub>
          <m:sSubPr/>
          <m:e>
            <m:r>
              <m:rPr>
                <m:sty m:val="i"/>
              </m:rPr>
              <m:t>v</m:t>
            </m:r>
          </m:e>
          <m:sub>
            <m:r>
              <m:rPr>
                <m:sty m:val="p"/>
              </m:rPr>
              <m:t>0</m:t>
            </m:r>
          </m:sub>
        </m:sSub>
      </m:oMath>
      <w:r>
        <w:rPr>
          <w:rFonts w:eastAsia="Georgia" w:cs="Georgia" w:ascii="Georgia" w:hAnsi="Georgia"/>
        </w:rPr>
        <w:t xml:space="preserve"> et de l'intégrale </w:t>
      </w:r>
      <m:oMath>
        <m:r>
          <m:rPr>
            <m:sty m:val="i"/>
          </m:rPr>
          <m:t>I</m:t>
        </m:r>
        <m:r>
          <m:rPr>
            <m:sty m:val="p"/>
          </m:rPr>
          <m:t>=</m:t>
        </m:r>
        <m:nary>
          <m:naryPr>
            <m:chr m:val="∫"/>
            <m:limLoc m:val="subSup"/>
            <m:grow m:val="1"/>
          </m:naryPr>
          <m:sub>
            <m:r>
              <m:rPr>
                <m:sty m:val="p"/>
              </m:rPr>
              <m:t>−</m:t>
            </m:r>
            <m:sSub>
              <m:sSubPr/>
              <m:e>
                <m:r>
                  <m:rPr>
                    <m:sty m:val="i"/>
                  </m:rPr>
                  <m:t>z</m:t>
                </m:r>
              </m:e>
              <m:sub>
                <m:r>
                  <m:rPr>
                    <m:sty m:val="p"/>
                  </m:rPr>
                  <m:t>0</m:t>
                </m:r>
              </m:sub>
            </m:sSub>
          </m:sub>
          <m:sup>
            <m:r>
              <m:rPr>
                <m:sty m:val="p"/>
              </m:rPr>
              <m:t>+</m:t>
            </m:r>
            <m:sSub>
              <m:sSubPr/>
              <m:e>
                <m:r>
                  <m:rPr>
                    <m:sty m:val="i"/>
                  </m:rPr>
                  <m:t>z</m:t>
                </m:r>
              </m:e>
              <m:sub>
                <m:r>
                  <m:rPr>
                    <m:sty m:val="p"/>
                  </m:rPr>
                  <m:t>0</m:t>
                </m:r>
              </m:sub>
            </m:sSub>
          </m:sup>
          <m:e>
            <m:r>
              <m:rPr>
                <m:sty m:val="p"/>
              </m:rPr>
              <m:t xml:space="preserve"> </m:t>
            </m:r>
          </m:e>
        </m:nary>
        <m:sSubSup>
          <m:sSubSupPr/>
          <m:e>
            <m:r>
              <m:rPr>
                <m:sty m:val="i"/>
              </m:rPr>
              <m:t>B</m:t>
            </m:r>
          </m:e>
          <m:sub>
            <m:r>
              <m:rPr>
                <m:sty m:val="i"/>
              </m:rPr>
              <m:t>z</m:t>
            </m:r>
          </m:sub>
          <m:sup>
            <m:r>
              <m:rPr>
                <m:sty m:val="p"/>
              </m:rPr>
              <m:t>2</m:t>
            </m:r>
          </m:sup>
        </m:sSubSup>
        <m:r>
          <m:rPr>
            <m:sty m:val="i"/>
          </m:rPr>
          <m:t>d</m:t>
        </m:r>
        <m:r>
          <m:rPr>
            <m:sty m:val="i"/>
          </m:rPr>
          <m:t>z</m:t>
        </m:r>
      </m:oMath>
      <w:r>
        <w:rPr>
          <w:rFonts w:eastAsia="Georgia" w:cs="Georgia" w:ascii="Georgia" w:hAnsi="Georgia"/>
        </w:rPr>
        <w:t xml:space="preserve"> que l'on ne cherchera pas à calculer.</w:t>
      </w:r>
      <w:r>
        <w:rPr/>
        <w:br w:type="textWrapping"/>
      </w:r>
      <w:r>
        <w:rPr>
          <w:rFonts w:eastAsia="Georgia" w:cs="Georgia" w:ascii="Georgia" w:hAnsi="Georgia"/>
        </w:rPr>
        <w:t xml:space="preserve">B.3.5 La tension accélératrice </w:t>
      </w:r>
      <m:oMath>
        <m:r>
          <m:rPr>
            <m:sty m:val="i"/>
          </m:rPr>
          <m:t>U</m:t>
        </m:r>
      </m:oMath>
      <w:r>
        <w:rPr>
          <w:rFonts w:eastAsia="Georgia" w:cs="Georgia" w:ascii="Georgia" w:hAnsi="Georgia"/>
        </w:rPr>
        <w:t xml:space="preserve"> étant fixée, sur quel (s) paramètre (s) peut-on agir pour influer sur </w:t>
      </w:r>
      <m:oMath>
        <m:sSup>
          <m:sSupPr/>
          <m:e>
            <m:r>
              <m:rPr>
                <m:sty m:val="p"/>
              </m:rPr>
              <m:t>f</m:t>
            </m:r>
          </m:e>
          <m:sup>
            <m:r>
              <m:rPr>
                <m:sty m:val="i"/>
              </m:rPr>
              <m:t>′</m:t>
            </m:r>
          </m:sup>
        </m:sSup>
      </m:oMath>
      <w:r>
        <w:rPr/>
        <w:t xml:space="preserve"> ?</w:t>
      </w:r>
      <w:r>
        <w:rPr/>
        <w:br w:type="textWrapping"/>
      </w:r>
      <w:r>
        <w:rPr>
          <w:rFonts w:eastAsia="Georgia" w:cs="Georgia" w:ascii="Georgia" w:hAnsi="Georgia"/>
        </w:rPr>
        <w:t xml:space="preserve">(20% du barème environ)</w:t>
      </w:r>
    </w:p>
    <w:p>
      <w:pPr>
        <w:spacing w:after="220" w:lineRule="auto"/>
      </w:pPr>
      <w:r>
        <w:rPr>
          <w:rFonts w:eastAsia="Georgia" w:cs="Georgia" w:ascii="Georgia" w:hAnsi="Georgia"/>
        </w:rPr>
        <w:t xml:space="preserve">Le microscope électronique nécessite un générateur de balayage qui commande le déflecteur électromagnétique, et qui sert également à synchroniser l'affichage de l'image sur un écran cathodique. Par ailleurs, on utilise souvent un capteur C.C.D. pour transformer un signal lumineux en signal électrique.</w:t>
      </w:r>
    </w:p>
    <w:p>
      <w:pPr>
        <w:spacing w:after="220" w:lineRule="auto"/>
      </w:pPr>
      <w:r>
        <w:rPr>
          <w:rFonts w:eastAsia="Georgia" w:cs="Georgia" w:ascii="Georgia" w:hAnsi="Georgia"/>
        </w:rPr>
        <w:t xml:space="preserve">Dans cette partie, aucune connaissance préalable sur les diodes ou photodiodes n'est nécessaire.</w:t>
      </w:r>
    </w:p>
    <w:p>
      <w:pPr>
        <w:spacing w:line="271" w:before="330" w:lineRule="auto"/>
      </w:pPr>
      <w:r>
        <w:rPr>
          <w:rFonts w:eastAsia="Georgia" w:cs="Georgia" w:ascii="Georgia" w:hAnsi="Georgia"/>
          <w:b/>
          <w:sz w:val="42"/>
        </w:rPr>
        <w:t xml:space="preserve">C. 1 Générateur de balayage</w:t>
      </w:r>
    </w:p>
    <w:p>
      <w:pPr>
        <w:spacing w:after="220" w:lineRule="auto"/>
      </w:pPr>
      <w:r>
        <w:rPr>
          <w:rFonts w:eastAsia="Georgia" w:cs="Georgia" w:ascii="Georgia" w:hAnsi="Georgia"/>
        </w:rPr>
        <w:t xml:space="preserve">Le générateur de balayage délivre un signal en rampes. On propose le montage de la figure 10 suivante pour la réalisation de ce signal.</w:t>
      </w:r>
    </w:p>
    <w:p>
      <w:pPr>
        <w:spacing w:lineRule="auto"/>
      </w:pPr>
      <w:r>
        <w:rPr/>
        <w:t xml:space="preserve">Figure 10</w:t>
      </w:r>
    </w:p>
    <w:p>
      <w:pPr>
        <w:spacing w:lineRule="auto"/>
        <w:jc w:val="center"/>
      </w:pPr>
      <w:r>
        <w:rPr/>
        <w:drawing>
          <wp:inline distB="0" distL="0" distR="0" distT="0">
            <wp:extent cx="5486400" cy="1954120"/>
            <wp:effectExtent b="0" l="0" r="0" t="0"/>
            <wp:docPr id="10" name="image-43304106739bc33400d512139f11d04756a44b9e.jpg"/>
            <a:graphic>
              <a:graphicData uri="http://schemas.openxmlformats.org/drawingml/2006/picture">
                <pic:pic>
                  <pic:nvPicPr>
                    <pic:cNvPr id="10" name="image-43304106739bc33400d512139f11d04756a44b9e.jpg" descr=""/>
                    <pic:cNvPicPr/>
                  </pic:nvPicPr>
                  <pic:blipFill>
                    <a:blip r:embed="rId14" cstate="print"/>
                    <a:srcRect b="0" l="0" r="0" t="0"/>
                    <a:stretch>
                      <a:fillRect/>
                    </a:stretch>
                  </pic:blipFill>
                  <pic:spPr>
                    <a:xfrm>
                      <a:off x="0" y="0"/>
                      <a:ext cx="5486400" cy="1954120"/>
                    </a:xfrm>
                    <a:prstGeom prst="rect"/>
                  </pic:spPr>
                </pic:pic>
              </a:graphicData>
            </a:graphic>
          </wp:inline>
        </w:drawing>
      </w:r>
    </w:p>
    <w:p>
      <w:pPr>
        <w:spacing w:after="220" w:lineRule="auto"/>
      </w:pPr>
      <w:r>
        <w:rPr>
          <w:rFonts w:eastAsia="Georgia" w:cs="Georgia" w:ascii="Georgia" w:hAnsi="Georgia"/>
        </w:rPr>
        <w:t xml:space="preserve">Les amplificateurs linéaires intégrés (A.L.I.) sont supposés idéaux. Ils sont alimentés par des tensions continues </w:t>
      </w:r>
      <m:oMath>
        <m:r>
          <m:rPr>
            <m:sty m:val="p"/>
          </m:rPr>
          <m:t>±</m:t>
        </m:r>
        <m:sSub>
          <m:sSubPr/>
          <m:e>
            <m:r>
              <m:rPr>
                <m:sty m:val="p"/>
              </m:rPr>
              <m:t>V</m:t>
            </m:r>
          </m:e>
          <m:sub>
            <m:r>
              <m:rPr>
                <m:sty m:val="p"/>
              </m:rPr>
              <m:t>0</m:t>
            </m:r>
          </m:sub>
        </m:sSub>
      </m:oMath>
      <w:r>
        <w:rPr/>
        <w:t xml:space="preserve"> avec </w:t>
      </w:r>
      <m:oMath>
        <m:sSub>
          <m:sSubPr/>
          <m:e>
            <m:r>
              <m:rPr>
                <m:sty m:val="p"/>
              </m:rPr>
              <m:t>V</m:t>
            </m:r>
          </m:e>
          <m:sub>
            <m:r>
              <m:rPr>
                <m:sty m:val="p"/>
              </m:rPr>
              <m:t>0</m:t>
            </m:r>
          </m:sub>
        </m:sSub>
        <m:r>
          <m:rPr>
            <m:sty m:val="p"/>
          </m:rPr>
          <m:t>=</m:t>
        </m:r>
        <m:r>
          <m:rPr>
            <m:sty m:val="p"/>
          </m:rPr>
          <m:t>15</m:t>
        </m:r>
        <m:r>
          <m:rPr>
            <m:nor/>
          </m:rPr>
          <m:t xml:space="preserve"> </m:t>
        </m:r>
        <m:r>
          <m:rPr>
            <m:sty m:val="p"/>
          </m:rPr>
          <m:t>V</m:t>
        </m:r>
      </m:oMath>
      <w:r>
        <w:rPr/>
        <w:t xml:space="preserve">, et on suppose que leur tension de saturation est : </w:t>
      </w:r>
      <m:oMath>
        <m:sSub>
          <m:sSubPr/>
          <m:e>
            <m:r>
              <m:rPr>
                <m:sty m:val="p"/>
              </m:rPr>
              <m:t>V</m:t>
            </m:r>
          </m:e>
          <m:sub>
            <m:r>
              <m:rPr>
                <m:nor/>
              </m:rPr>
              <m:t>sat </m:t>
            </m:r>
          </m:sub>
        </m:sSub>
        <m:r>
          <m:rPr>
            <m:sty m:val="p"/>
          </m:rPr>
          <m:t>=</m:t>
        </m:r>
        <m:sSub>
          <m:sSubPr/>
          <m:e>
            <m:r>
              <m:rPr>
                <m:sty m:val="p"/>
              </m:rPr>
              <m:t>V</m:t>
            </m:r>
          </m:e>
          <m:sub>
            <m:r>
              <m:rPr>
                <m:sty m:val="p"/>
              </m:rPr>
              <m:t>0</m:t>
            </m:r>
          </m:sub>
        </m:sSub>
      </m:oMath>
      <w:r>
        <w:rPr/>
        <w:t xml:space="preserve">.</w:t>
      </w:r>
    </w:p>
    <w:p>
      <w:pPr>
        <w:spacing w:after="220" w:lineRule="auto"/>
      </w:pPr>
      <w:r>
        <w:rPr/>
        <w:t xml:space="preserve">Les diodes </w:t>
      </w:r>
      <m:oMath>
        <m:sSub>
          <m:sSubPr/>
          <m:e>
            <m:r>
              <m:rPr>
                <m:sty m:val="p"/>
              </m:rPr>
              <m:t>D</m:t>
            </m:r>
          </m:e>
          <m:sub>
            <m:r>
              <m:rPr>
                <m:sty m:val="p"/>
              </m:rPr>
              <m:t>1</m:t>
            </m:r>
          </m:sub>
        </m:sSub>
      </m:oMath>
      <w:r>
        <w:rPr/>
        <w:t xml:space="preserve"> et </w:t>
      </w:r>
      <m:oMath>
        <m:sSub>
          <m:sSubPr/>
          <m:e>
            <m:r>
              <m:rPr>
                <m:sty m:val="p"/>
              </m:rPr>
              <m:t>D</m:t>
            </m:r>
          </m:e>
          <m:sub>
            <m:r>
              <m:rPr>
                <m:sty m:val="p"/>
              </m:rPr>
              <m:t>2</m:t>
            </m:r>
          </m:sub>
        </m:sSub>
      </m:oMath>
      <w:r>
        <w:rPr>
          <w:rFonts w:eastAsia="Georgia" w:cs="Georgia" w:ascii="Georgia" w:hAnsi="Georgia"/>
        </w:rPr>
        <w:t xml:space="preserve"> sont des interrupteurs commandés par la tension </w:t>
      </w:r>
      <m:oMath>
        <m:sSub>
          <m:sSubPr/>
          <m:e>
            <m:r>
              <m:rPr>
                <m:sty m:val="p"/>
              </m:rPr>
              <m:t>v</m:t>
            </m:r>
          </m:e>
          <m:sub>
            <m:r>
              <m:rPr>
                <m:sty m:val="p"/>
              </m:rPr>
              <m:t>e</m:t>
            </m:r>
          </m:sub>
        </m:sSub>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nor/>
                  </m:rPr>
                  <m:t> Si </m:t>
                </m:r>
                <m:sSub>
                  <m:sSubPr/>
                  <m:e>
                    <m:r>
                      <m:rPr>
                        <m:sty m:val="i"/>
                      </m:rPr>
                      <m:t>v</m:t>
                    </m:r>
                  </m:e>
                  <m:sub>
                    <m:r>
                      <m:rPr>
                        <m:sty m:val="p"/>
                      </m:rPr>
                      <m:t>0</m:t>
                    </m:r>
                  </m:sub>
                </m:sSub>
                <m:r>
                  <m:rPr>
                    <m:sty m:val="p"/>
                  </m:rPr>
                  <m:t>&gt;</m:t>
                </m:r>
                <m:r>
                  <m:rPr>
                    <m:sty m:val="p"/>
                  </m:rPr>
                  <m:t>0</m:t>
                </m:r>
                <m:sSub>
                  <m:sSubPr/>
                  <m:e>
                    <m:r>
                      <m:rPr>
                        <m:sty m:val="i"/>
                      </m:rPr>
                      <m:t>D</m:t>
                    </m:r>
                  </m:e>
                  <m:sub>
                    <m:r>
                      <m:rPr>
                        <m:sty m:val="p"/>
                      </m:rPr>
                      <m:t>1</m:t>
                    </m:r>
                  </m:sub>
                </m:sSub>
                <m:r>
                  <m:rPr>
                    <m:nor/>
                  </m:rPr>
                  <m:t> est fermé et </m:t>
                </m:r>
                <m:sSub>
                  <m:sSubPr/>
                  <m:e>
                    <m:r>
                      <m:rPr>
                        <m:sty m:val="i"/>
                      </m:rPr>
                      <m:t>D</m:t>
                    </m:r>
                  </m:e>
                  <m:sub>
                    <m:r>
                      <m:rPr>
                        <m:sty m:val="p"/>
                      </m:rPr>
                      <m:t>2</m:t>
                    </m:r>
                  </m:sub>
                </m:sSub>
                <m:r>
                  <m:rPr>
                    <m:nor/>
                  </m:rPr>
                  <m:t> est ouvert. </m:t>
                </m:r>
              </m:e>
            </m:mr>
            <m:mr>
              <m:e/>
              <m:e>
                <m:r>
                  <m:rPr>
                    <m:nor/>
                  </m:rPr>
                  <m:t> Si </m:t>
                </m:r>
                <m:sSub>
                  <m:sSubPr/>
                  <m:e>
                    <m:r>
                      <m:rPr>
                        <m:sty m:val="i"/>
                      </m:rPr>
                      <m:t>v</m:t>
                    </m:r>
                  </m:e>
                  <m:sub>
                    <m:r>
                      <m:rPr>
                        <m:sty m:val="i"/>
                      </m:rPr>
                      <m:t>e</m:t>
                    </m:r>
                  </m:sub>
                </m:sSub>
                <m:r>
                  <m:rPr>
                    <m:sty m:val="p"/>
                  </m:rPr>
                  <m:t>&lt;</m:t>
                </m:r>
                <m:r>
                  <m:rPr>
                    <m:sty m:val="p"/>
                  </m:rPr>
                  <m:t>0</m:t>
                </m:r>
                <m:sSub>
                  <m:sSubPr/>
                  <m:e>
                    <m:r>
                      <m:rPr>
                        <m:sty m:val="i"/>
                      </m:rPr>
                      <m:t>D</m:t>
                    </m:r>
                  </m:e>
                  <m:sub>
                    <m:r>
                      <m:rPr>
                        <m:sty m:val="p"/>
                      </m:rPr>
                      <m:t>1</m:t>
                    </m:r>
                  </m:sub>
                </m:sSub>
                <m:r>
                  <m:rPr>
                    <m:nor/>
                  </m:rPr>
                  <m:t> est ouvert et </m:t>
                </m:r>
                <m:sSub>
                  <m:sSubPr/>
                  <m:e>
                    <m:r>
                      <m:rPr>
                        <m:sty m:val="i"/>
                      </m:rPr>
                      <m:t>D</m:t>
                    </m:r>
                  </m:e>
                  <m:sub>
                    <m:r>
                      <m:rPr>
                        <m:sty m:val="p"/>
                      </m:rPr>
                      <m:t>2</m:t>
                    </m:r>
                  </m:sub>
                </m:sSub>
                <m:r>
                  <m:rPr>
                    <m:nor/>
                  </m:rPr>
                  <m:t> est fermé. </m:t>
                </m:r>
              </m:e>
            </m:mr>
          </m:m>
        </m:oMath>
      </m:oMathPara>
    </w:p>
    <w:p>
      <w:pPr>
        <w:spacing w:after="220" w:lineRule="auto"/>
      </w:pPr>
      <w:r>
        <w:rPr>
          <w:rFonts w:eastAsia="Georgia" w:cs="Georgia" w:ascii="Georgia" w:hAnsi="Georgia"/>
        </w:rPr>
        <w:t xml:space="preserve">C.1.1 Que peut-on dire des courants d'entrée et du gain d'un A.L.I. idéal ?</w:t>
      </w:r>
      <w:r>
        <w:rPr/>
        <w:br w:type="textWrapping"/>
      </w:r>
      <w:r>
        <w:rPr>
          <w:rFonts w:eastAsia="Georgia" w:cs="Georgia" w:ascii="Georgia" w:hAnsi="Georgia"/>
        </w:rPr>
        <w:t xml:space="preserve">C.1.2 Justifier que l'un des deux A.L.I. fonctionne nécessairement en régime de saturation.</w:t>
      </w:r>
      <w:r>
        <w:rPr/>
        <w:br w:type="textWrapping"/>
      </w:r>
      <w:r>
        <w:rPr>
          <w:rFonts w:eastAsia="Georgia" w:cs="Georgia" w:ascii="Georgia" w:hAnsi="Georgia"/>
        </w:rPr>
        <w:t xml:space="preserve">C.1.3 On observe expérimentalement, pour la tension </w:t>
      </w:r>
      <m:oMath>
        <m:r>
          <m:rPr>
            <m:sty m:val="p"/>
          </m:rPr>
          <m:t>u</m:t>
        </m:r>
        <m:r>
          <m:rPr>
            <m:sty m:val="p"/>
          </m:rPr>
          <m:t>(</m:t>
        </m:r>
        <m:r>
          <m:rPr>
            <m:sty m:val="p"/>
          </m:rPr>
          <m:t>t</m:t>
        </m:r>
        <m:r>
          <m:rPr>
            <m:sty m:val="p"/>
          </m:rPr>
          <m:t>)</m:t>
        </m:r>
      </m:oMath>
      <w:r>
        <w:rPr/>
        <w:t xml:space="preserve">, l'oscillogramme de la figure 11 ci contre.</w:t>
      </w:r>
    </w:p>
    <w:p>
      <w:pPr>
        <w:spacing w:after="220" w:lineRule="auto"/>
      </w:pPr>
      <w:r>
        <w:rPr/>
        <w:t xml:space="preserve">Echelle horizontale : </w:t>
      </w:r>
      <m:oMath>
        <m:r>
          <m:rPr>
            <m:sty m:val="p"/>
          </m:rPr>
          <m:t>1</m:t>
        </m:r>
        <m:r>
          <m:rPr>
            <m:nor/>
          </m:rPr>
          <m:t xml:space="preserve"> </m:t>
        </m:r>
        <m:r>
          <m:rPr>
            <m:sty m:val="p"/>
          </m:rPr>
          <m:t>ms</m:t>
        </m:r>
        <m:r>
          <m:rPr>
            <m:sty m:val="p"/>
          </m:rPr>
          <m:t>/</m:t>
        </m:r>
      </m:oMath>
      <w:r>
        <w:rPr/>
        <w:t xml:space="preserve"> division</w:t>
      </w:r>
      <w:r>
        <w:rPr/>
        <w:br w:type="textWrapping"/>
      </w:r>
      <w:r>
        <w:rPr/>
        <w:t xml:space="preserve">Echelle verticale: 1 V /division</w:t>
      </w:r>
      <w:r>
        <w:rPr/>
        <w:br w:type="textWrapping"/>
      </w:r>
      <w:r>
        <w:rPr>
          <w:rFonts w:eastAsia="Georgia" w:cs="Georgia" w:ascii="Georgia" w:hAnsi="Georgia"/>
        </w:rPr>
        <w:t xml:space="preserve">Justifier que l'autre A.L.I. fonctionne en régime linéaire.</w:t>
      </w:r>
    </w:p>
    <w:p>
      <w:pPr>
        <w:spacing w:lineRule="auto"/>
        <w:jc w:val="center"/>
      </w:pPr>
      <w:r>
        <w:rPr/>
        <w:drawing>
          <wp:inline distB="0" distL="0" distR="0" distT="0">
            <wp:extent cx="5486400" cy="3623353"/>
            <wp:effectExtent b="0" l="0" r="0" t="0"/>
            <wp:docPr id="11" name="image-fe9d2a7c8e8d6b6413f908812ff77bcbb69cae36.jpg"/>
            <a:graphic>
              <a:graphicData uri="http://schemas.openxmlformats.org/drawingml/2006/picture">
                <pic:pic>
                  <pic:nvPicPr>
                    <pic:cNvPr id="11" name="image-fe9d2a7c8e8d6b6413f908812ff77bcbb69cae36.jpg" descr=""/>
                    <pic:cNvPicPr/>
                  </pic:nvPicPr>
                  <pic:blipFill>
                    <a:blip r:embed="rId15" cstate="print"/>
                    <a:srcRect b="0" l="0" r="0" t="0"/>
                    <a:stretch>
                      <a:fillRect/>
                    </a:stretch>
                  </pic:blipFill>
                  <pic:spPr>
                    <a:xfrm>
                      <a:off x="0" y="0"/>
                      <a:ext cx="5486400" cy="3623353"/>
                    </a:xfrm>
                    <a:prstGeom prst="rect"/>
                  </pic:spPr>
                </pic:pic>
              </a:graphicData>
            </a:graphic>
          </wp:inline>
        </w:drawing>
      </w:r>
    </w:p>
    <w:p>
      <w:pPr>
        <w:spacing w:lineRule="auto"/>
      </w:pPr>
      <w:r>
        <w:rPr/>
        <w:t xml:space="preserve">Figure 11</w:t>
      </w:r>
    </w:p>
    <w:p>
      <w:pPr>
        <w:spacing w:after="220" w:lineRule="auto"/>
      </w:pPr>
      <w:r>
        <w:rPr>
          <w:rFonts w:eastAsia="Georgia" w:cs="Georgia" w:ascii="Georgia" w:hAnsi="Georgia"/>
        </w:rPr>
        <w:t xml:space="preserve">C.1.4 On suppose qu'à l'instant initial </w:t>
      </w:r>
      <m:oMath>
        <m:r>
          <m:rPr>
            <m:sty m:val="i"/>
          </m:rPr>
          <m:t>t</m:t>
        </m:r>
        <m:r>
          <m:rPr>
            <m:sty m:val="p"/>
          </m:rPr>
          <m:t>=</m:t>
        </m:r>
        <m:r>
          <m:rPr>
            <m:sty m:val="p"/>
          </m:rPr>
          <m:t>0</m:t>
        </m:r>
      </m:oMath>
      <w:r>
        <w:rPr>
          <w:rFonts w:eastAsia="Georgia" w:cs="Georgia" w:ascii="Georgia" w:hAnsi="Georgia"/>
        </w:rPr>
        <w:t xml:space="preserve">, le spot de l'oscilloscope est au point central de l'écran </w:t>
      </w:r>
      <m:oMath>
        <m:r>
          <m:rPr>
            <m:sty m:val="p"/>
          </m:rPr>
          <m:t>(</m:t>
        </m:r>
        <m:r>
          <m:rPr>
            <m:sty m:val="i"/>
          </m:rPr>
          <m:t>u</m:t>
        </m:r>
        <m:r>
          <m:rPr>
            <m:sty m:val="p"/>
          </m:rPr>
          <m:t>(</m:t>
        </m:r>
        <m:r>
          <m:rPr>
            <m:sty m:val="p"/>
          </m:rPr>
          <m:t>0</m:t>
        </m:r>
        <m:r>
          <m:rPr>
            <m:sty m:val="p"/>
          </m:rPr>
          <m:t>)</m:t>
        </m:r>
        <m:r>
          <m:rPr>
            <m:sty m:val="p"/>
          </m:rPr>
          <m:t>=</m:t>
        </m:r>
        <m:r>
          <m:rPr>
            <m:sty m:val="p"/>
          </m:rPr>
          <m:t>0</m:t>
        </m:r>
        <m:r>
          <m:rPr>
            <m:sty m:val="p"/>
          </m:rPr>
          <m:t>)</m:t>
        </m:r>
      </m:oMath>
      <w:r>
        <w:rPr>
          <w:rFonts w:eastAsia="Georgia" w:cs="Georgia" w:ascii="Georgia" w:hAnsi="Georgia"/>
        </w:rPr>
        <w:t xml:space="preserve">, le condensateur étant déchargé, et que </w:t>
      </w:r>
      <m:oMath>
        <m:sSub>
          <m:sSubPr/>
          <m:e>
            <m:r>
              <m:rPr>
                <m:sty m:val="i"/>
              </m:rPr>
              <m:t>v</m:t>
            </m:r>
          </m:e>
          <m:sub>
            <m:r>
              <m:rPr>
                <m:sty m:val="i"/>
              </m:rPr>
              <m:t>e</m:t>
            </m:r>
          </m:sub>
        </m:sSub>
        <m:r>
          <m:rPr>
            <m:sty m:val="p"/>
          </m:rPr>
          <m:t>=</m:t>
        </m:r>
        <m:r>
          <m:rPr>
            <m:sty m:val="p"/>
          </m:rPr>
          <m:t>+</m:t>
        </m:r>
        <m:sSub>
          <m:sSubPr/>
          <m:e>
            <m:r>
              <m:rPr>
                <m:sty m:val="i"/>
              </m:rPr>
              <m:t>V</m:t>
            </m:r>
          </m:e>
          <m:sub>
            <m:r>
              <m:rPr>
                <m:sty m:val="p"/>
              </m:rPr>
              <m:t>0</m:t>
            </m:r>
          </m:sub>
        </m:sSub>
      </m:oMath>
      <w:r>
        <w:rPr/>
        <w:t xml:space="preserve">. Exprimer </w:t>
      </w:r>
      <m:oMath>
        <m:r>
          <m:rPr>
            <m:sty m:val="i"/>
          </m:rPr>
          <m:t>u</m:t>
        </m:r>
        <m:r>
          <m:rPr>
            <m:sty m:val="p"/>
          </m:rPr>
          <m:t>(</m:t>
        </m:r>
        <m:r>
          <m:rPr>
            <m:sty m:val="i"/>
          </m:rPr>
          <m:t>t</m:t>
        </m:r>
        <m:r>
          <m:rPr>
            <m:sty m:val="p"/>
          </m:rPr>
          <m:t>)</m:t>
        </m:r>
      </m:oMath>
      <w:r>
        <w:rPr/>
        <w:t xml:space="preserve"> pour </w:t>
      </w:r>
      <m:oMath>
        <m:r>
          <m:rPr>
            <m:sty m:val="i"/>
          </m:rPr>
          <m:t>t</m:t>
        </m:r>
        <m:r>
          <m:rPr>
            <m:sty m:val="p"/>
          </m:rPr>
          <m:t>≥</m:t>
        </m:r>
        <m:r>
          <m:rPr>
            <m:sty m:val="p"/>
          </m:rPr>
          <m:t>0</m:t>
        </m:r>
      </m:oMath>
      <w:r>
        <w:rPr/>
        <w:t xml:space="preserve">.</w:t>
      </w:r>
      <w:r>
        <w:rPr/>
        <w:br w:type="textWrapping"/>
      </w:r>
      <w:r>
        <w:rPr/>
        <w:t xml:space="preserve">C.1.5 Pour l'A.L.I. 2, exprimer </w:t>
      </w:r>
      <m:oMath>
        <m:sSub>
          <m:sSubPr/>
          <m:e>
            <m:r>
              <m:rPr>
                <m:sty m:val="i"/>
              </m:rPr>
              <m:t>V</m:t>
            </m:r>
          </m:e>
          <m:sub>
            <m:r>
              <m:rPr>
                <m:sty m:val="p"/>
              </m:rPr>
              <m:t>+</m:t>
            </m:r>
          </m:sub>
        </m:sSub>
      </m:oMath>
      <w:r>
        <w:rPr/>
        <w:t xml:space="preserve">en fonction de </w:t>
      </w:r>
      <m:oMath>
        <m:r>
          <m:rPr>
            <m:sty m:val="i"/>
          </m:rPr>
          <m:t>u</m:t>
        </m:r>
      </m:oMath>
      <w:r>
        <w:rPr/>
        <w:t xml:space="preserve"> et </w:t>
      </w:r>
      <m:oMath>
        <m:sSub>
          <m:sSubPr/>
          <m:e>
            <m:r>
              <m:rPr>
                <m:sty m:val="i"/>
              </m:rPr>
              <m:t>V</m:t>
            </m:r>
          </m:e>
          <m:sub>
            <m:r>
              <m:rPr>
                <m:sty m:val="p"/>
              </m:rPr>
              <m:t>8</m:t>
            </m:r>
          </m:sub>
        </m:sSub>
      </m:oMath>
      <w:r>
        <w:rPr>
          <w:rFonts w:eastAsia="Georgia" w:cs="Georgia" w:ascii="Georgia" w:hAnsi="Georgia"/>
        </w:rPr>
        <w:t xml:space="preserve">, puis en déduire l'instant </w:t>
      </w:r>
      <m:oMath>
        <m:sSub>
          <m:sSubPr/>
          <m:e>
            <m:r>
              <m:rPr>
                <m:sty m:val="i"/>
              </m:rPr>
              <m:t>t</m:t>
            </m:r>
          </m:e>
          <m:sub>
            <m:r>
              <m:rPr>
                <m:sty m:val="p"/>
              </m:rPr>
              <m:t>1</m:t>
            </m:r>
          </m:sub>
        </m:sSub>
      </m:oMath>
      <w:r>
        <w:rPr>
          <w:rFonts w:eastAsia="Georgia" w:cs="Georgia" w:ascii="Georgia" w:hAnsi="Georgia"/>
        </w:rPr>
        <w:t xml:space="preserve"> où se produit le basculement vers la tension </w:t>
      </w:r>
      <m:oMath>
        <m:sSub>
          <m:sSubPr/>
          <m:e>
            <m:r>
              <m:rPr>
                <m:sty m:val="p"/>
              </m:rPr>
              <m:t>V</m:t>
            </m:r>
          </m:e>
          <m:sub>
            <m:r>
              <m:rPr>
                <m:sty m:val="p"/>
              </m:rPr>
              <m:t>8</m:t>
            </m:r>
          </m:sub>
        </m:sSub>
        <m:r>
          <m:rPr>
            <m:sty m:val="p"/>
          </m:rPr>
          <m:t>=</m:t>
        </m:r>
        <m:r>
          <m:rPr>
            <m:sty m:val="p"/>
          </m:rPr>
          <m:t>−</m:t>
        </m:r>
        <m:sSub>
          <m:sSubPr/>
          <m:e>
            <m:r>
              <m:rPr>
                <m:sty m:val="p"/>
              </m:rPr>
              <m:t>V</m:t>
            </m:r>
          </m:e>
          <m:sub>
            <m:r>
              <m:rPr>
                <m:sty m:val="p"/>
              </m:rPr>
              <m:t>0</m:t>
            </m:r>
          </m:sub>
        </m:sSub>
      </m:oMath>
      <w:r>
        <w:rPr/>
        <w:t xml:space="preserve">.</w:t>
      </w:r>
      <w:r>
        <w:rPr/>
        <w:br w:type="textWrapping"/>
      </w:r>
      <w:r>
        <w:rPr/>
        <w:t xml:space="preserve">C.1.6 Pourquoi la tension </w:t>
      </w:r>
      <m:oMath>
        <m:r>
          <m:rPr>
            <m:sty m:val="i"/>
          </m:rPr>
          <m:t>u</m:t>
        </m:r>
        <m:r>
          <m:rPr>
            <m:sty m:val="p"/>
          </m:rPr>
          <m:t>(</m:t>
        </m:r>
        <m:r>
          <m:rPr>
            <m:sty m:val="i"/>
          </m:rPr>
          <m:t>t</m:t>
        </m:r>
        <m:r>
          <m:rPr>
            <m:sty m:val="p"/>
          </m:rPr>
          <m:t>)</m:t>
        </m:r>
      </m:oMath>
      <w:r>
        <w:rPr>
          <w:rFonts w:eastAsia="Georgia" w:cs="Georgia" w:ascii="Georgia" w:hAnsi="Georgia"/>
        </w:rPr>
        <w:t xml:space="preserve"> ne peut-elle pas subir de discontinuité ?</w:t>
      </w:r>
      <w:r>
        <w:rPr/>
        <w:br w:type="textWrapping"/>
      </w:r>
      <w:r>
        <w:rPr/>
        <w:t xml:space="preserve">C.1.7 Pour </w:t>
      </w:r>
      <m:oMath>
        <m:r>
          <m:rPr>
            <m:sty m:val="i"/>
          </m:rPr>
          <m:t>t</m:t>
        </m:r>
        <m:r>
          <m:rPr>
            <m:sty m:val="p"/>
          </m:rPr>
          <m:t>≥</m:t>
        </m:r>
        <m:sSub>
          <m:sSubPr/>
          <m:e>
            <m:r>
              <m:rPr>
                <m:sty m:val="i"/>
              </m:rPr>
              <m:t>t</m:t>
            </m:r>
          </m:e>
          <m:sub>
            <m:r>
              <m:rPr>
                <m:sty m:val="p"/>
              </m:rPr>
              <m:t>1</m:t>
            </m:r>
          </m:sub>
        </m:sSub>
      </m:oMath>
      <w:r>
        <w:rPr/>
        <w:t xml:space="preserve">, exprimer </w:t>
      </w:r>
      <m:oMath>
        <m:r>
          <m:rPr>
            <m:sty m:val="i"/>
          </m:rPr>
          <m:t>u</m:t>
        </m:r>
        <m:r>
          <m:rPr>
            <m:sty m:val="p"/>
          </m:rPr>
          <m:t>(</m:t>
        </m:r>
        <m:r>
          <m:rPr>
            <m:sty m:val="i"/>
          </m:rPr>
          <m:t>t</m:t>
        </m:r>
        <m:r>
          <m:rPr>
            <m:sty m:val="p"/>
          </m:rPr>
          <m:t>)</m:t>
        </m:r>
      </m:oMath>
      <w:r>
        <w:rPr>
          <w:rFonts w:eastAsia="Georgia" w:cs="Georgia" w:ascii="Georgia" w:hAnsi="Georgia"/>
        </w:rPr>
        <w:t xml:space="preserve"> puis déterminer l'instant </w:t>
      </w:r>
      <m:oMath>
        <m:sSub>
          <m:sSubPr/>
          <m:e>
            <m:r>
              <m:rPr>
                <m:sty m:val="i"/>
              </m:rPr>
              <m:t>t</m:t>
            </m:r>
          </m:e>
          <m:sub>
            <m:r>
              <m:rPr>
                <m:sty m:val="p"/>
              </m:rPr>
              <m:t>2</m:t>
            </m:r>
          </m:sub>
        </m:sSub>
      </m:oMath>
      <w:r>
        <w:rPr>
          <w:rFonts w:eastAsia="Georgia" w:cs="Georgia" w:ascii="Georgia" w:hAnsi="Georgia"/>
        </w:rPr>
        <w:t xml:space="preserve"> où la tension u s'annule à nouveau.</w:t>
      </w:r>
      <w:r>
        <w:rPr/>
        <w:br w:type="textWrapping"/>
      </w:r>
      <w:r>
        <w:rPr>
          <w:rFonts w:eastAsia="Georgia" w:cs="Georgia" w:ascii="Georgia" w:hAnsi="Georgia"/>
        </w:rPr>
        <w:t xml:space="preserve">C.1.8 En s'aidant de l'oscillogramme et en utilisant les résultats précédents, déduire :</w:t>
      </w:r>
      <w:r>
        <w:rPr/>
        <w:br w:type="textWrapping"/>
      </w:r>
      <w:r>
        <w:rPr>
          <w:rFonts w:eastAsia="Georgia" w:cs="Georgia" w:ascii="Georgia" w:hAnsi="Georgia"/>
        </w:rPr>
        <w:t xml:space="preserve">C.1.8.1 L'expression de la période </w:t>
      </w:r>
      <m:oMath>
        <m:r>
          <m:rPr>
            <m:sty m:val="i"/>
          </m:rPr>
          <m:t>T</m:t>
        </m:r>
      </m:oMath>
      <w:r>
        <w:rPr/>
        <w:t xml:space="preserve"> de la tension u en fonction de </w:t>
      </w:r>
      <m:oMath>
        <m:sSub>
          <m:sSubPr/>
          <m:e>
            <m:r>
              <m:rPr>
                <m:sty m:val="i"/>
              </m:rPr>
              <m:t>R</m:t>
            </m:r>
          </m:e>
          <m:sub>
            <m:r>
              <m:rPr>
                <m:sty m:val="p"/>
              </m:rPr>
              <m:t>1</m:t>
            </m:r>
          </m:sub>
        </m:sSub>
        <m:r>
          <m:rPr>
            <m:sty m:val="p"/>
          </m:rPr>
          <m:t>,</m:t>
        </m:r>
        <m:sSub>
          <m:sSubPr/>
          <m:e>
            <m:r>
              <m:rPr>
                <m:sty m:val="i"/>
              </m:rPr>
              <m:t>R</m:t>
            </m:r>
          </m:e>
          <m:sub>
            <m:r>
              <m:rPr>
                <m:sty m:val="p"/>
              </m:rPr>
              <m:t>2</m:t>
            </m:r>
          </m:sub>
        </m:sSub>
        <m:r>
          <m:rPr>
            <m:sty m:val="p"/>
          </m:rPr>
          <m:t>,</m:t>
        </m:r>
        <m:sSub>
          <m:sSubPr/>
          <m:e>
            <m:r>
              <m:rPr>
                <m:sty m:val="i"/>
              </m:rPr>
              <m:t>R</m:t>
            </m:r>
          </m:e>
          <m:sub>
            <m:r>
              <m:rPr>
                <m:sty m:val="p"/>
              </m:rPr>
              <m:t>3</m:t>
            </m:r>
          </m:sub>
        </m:sSub>
        <m:r>
          <m:rPr>
            <m:sty m:val="p"/>
          </m:rPr>
          <m:t>,</m:t>
        </m:r>
        <m:sSub>
          <m:sSubPr/>
          <m:e>
            <m:r>
              <m:rPr>
                <m:sty m:val="i"/>
              </m:rPr>
              <m:t>R</m:t>
            </m:r>
          </m:e>
          <m:sub>
            <m:r>
              <m:rPr>
                <m:sty m:val="p"/>
              </m:rPr>
              <m:t>4</m:t>
            </m:r>
          </m:sub>
        </m:sSub>
      </m:oMath>
      <w:r>
        <w:rPr/>
        <w:t xml:space="preserve"> et </w:t>
      </w:r>
      <m:oMath>
        <m:r>
          <m:rPr>
            <m:sty m:val="i"/>
          </m:rPr>
          <m:t>C</m:t>
        </m:r>
      </m:oMath>
      <w:r>
        <w:rPr/>
        <w:t xml:space="preserve">.</w:t>
      </w:r>
      <w:r>
        <w:rPr/>
        <w:br w:type="textWrapping"/>
      </w:r>
      <w:r>
        <w:rPr/>
        <w:t xml:space="preserve">C.1.8.2 Les valeurs de </w:t>
      </w:r>
      <m:oMath>
        <m:sSub>
          <m:sSubPr/>
          <m:e>
            <m:r>
              <m:rPr>
                <m:sty m:val="p"/>
              </m:rPr>
              <m:t>R</m:t>
            </m:r>
          </m:e>
          <m:sub>
            <m:r>
              <m:rPr>
                <m:sty m:val="p"/>
              </m:rPr>
              <m:t>1</m:t>
            </m:r>
          </m:sub>
        </m:sSub>
        <m:r>
          <m:rPr>
            <m:sty m:val="p"/>
          </m:rPr>
          <m:t>,</m:t>
        </m:r>
        <m:sSub>
          <m:sSubPr/>
          <m:e>
            <m:r>
              <m:rPr>
                <m:sty m:val="p"/>
              </m:rPr>
              <m:t>R</m:t>
            </m:r>
          </m:e>
          <m:sub>
            <m:r>
              <m:rPr>
                <m:sty m:val="p"/>
              </m:rPr>
              <m:t>2</m:t>
            </m:r>
          </m:sub>
        </m:sSub>
        <m:r>
          <m:rPr>
            <m:sty m:val="p"/>
          </m:rPr>
          <m:t>,</m:t>
        </m:r>
        <m:sSub>
          <m:sSubPr/>
          <m:e>
            <m:r>
              <m:rPr>
                <m:sty m:val="p"/>
              </m:rPr>
              <m:t>R</m:t>
            </m:r>
          </m:e>
          <m:sub>
            <m:r>
              <m:rPr>
                <m:sty m:val="p"/>
              </m:rPr>
              <m:t>3</m:t>
            </m:r>
          </m:sub>
        </m:sSub>
      </m:oMath>
      <w:r>
        <w:rPr/>
        <w:t xml:space="preserve"> en </w:t>
      </w:r>
      <m:oMath>
        <m:r>
          <m:rPr>
            <m:sty m:val="p"/>
          </m:rPr>
          <m:t>k</m:t>
        </m:r>
        <m:r>
          <m:rPr>
            <m:sty m:val="p"/>
          </m:rPr>
          <m:t>Ω</m:t>
        </m:r>
      </m:oMath>
      <w:r>
        <w:rPr/>
        <w:t xml:space="preserve">, sachant que </w:t>
      </w:r>
      <m:oMath>
        <m:r>
          <m:rPr>
            <m:sty m:val="p"/>
          </m:rPr>
          <m:t>C</m:t>
        </m:r>
        <m:r>
          <m:rPr>
            <m:sty m:val="p"/>
          </m:rPr>
          <m:t>=</m:t>
        </m:r>
        <m:r>
          <m:rPr>
            <m:sty m:val="p"/>
          </m:rPr>
          <m:t>1</m:t>
        </m:r>
        <m:r>
          <m:rPr>
            <m:sty m:val="i"/>
          </m:rPr>
          <m:t>μ</m:t>
        </m:r>
        <m:r>
          <m:rPr>
            <m:nor/>
          </m:rPr>
          <m:t xml:space="preserve"> </m:t>
        </m:r>
        <m:r>
          <m:rPr>
            <m:sty m:val="p"/>
          </m:rPr>
          <m:t>F</m:t>
        </m:r>
      </m:oMath>
      <w:r>
        <w:rPr/>
        <w:t xml:space="preserve"> et </w:t>
      </w:r>
      <m:oMath>
        <m:sSub>
          <m:sSubPr/>
          <m:e>
            <m:r>
              <m:rPr>
                <m:sty m:val="p"/>
              </m:rPr>
              <m:t>R</m:t>
            </m:r>
          </m:e>
          <m:sub>
            <m:r>
              <m:rPr>
                <m:sty m:val="p"/>
              </m:rPr>
              <m:t>4</m:t>
            </m:r>
          </m:sub>
        </m:sSub>
        <m:r>
          <m:rPr>
            <m:sty m:val="p"/>
          </m:rPr>
          <m:t>=</m:t>
        </m:r>
        <m:r>
          <m:rPr>
            <m:sty m:val="p"/>
          </m:rPr>
          <m:t>1</m:t>
        </m:r>
        <m:r>
          <m:rPr>
            <m:sty m:val="p"/>
          </m:rPr>
          <m:t>k</m:t>
        </m:r>
        <m:r>
          <m:rPr>
            <m:sty m:val="p"/>
          </m:rPr>
          <m:t>Ω</m:t>
        </m:r>
      </m:oMath>
      <w:r>
        <w:rPr/>
        <w:t xml:space="preserve">.</w:t>
      </w:r>
    </w:p>
    <w:p>
      <w:pPr>
        <w:spacing w:line="271" w:before="330" w:lineRule="auto"/>
      </w:pPr>
      <w:r>
        <w:rPr>
          <w:b/>
          <w:sz w:val="42"/>
        </w:rPr>
        <w:t xml:space="preserve">C. 2 Le capteur C.C.D.</w:t>
      </w:r>
    </w:p>
    <w:p>
      <w:pPr>
        <w:spacing w:after="220" w:lineRule="auto"/>
      </w:pPr>
      <w:r>
        <w:rPr>
          <w:rFonts w:eastAsia="Georgia" w:cs="Georgia" w:ascii="Georgia" w:hAnsi="Georgia"/>
        </w:rPr>
        <w:t xml:space="preserve">Le capteur C.C.D. est constitué de 1024 photodiodes.</w:t>
      </w:r>
      <w:r>
        <w:rPr/>
        <w:br w:type="textWrapping"/>
      </w:r>
      <w:r>
        <w:rPr>
          <w:rFonts w:eastAsia="Georgia" w:cs="Georgia" w:ascii="Georgia" w:hAnsi="Georgia"/>
        </w:rPr>
        <w:t xml:space="preserve">Une photodiode est un dipôle dont la caractéristique dépend de l'éclairement E .</w:t>
      </w:r>
      <w:r>
        <w:rPr/>
        <w:br w:type="textWrapping"/>
      </w:r>
      <w:r>
        <w:rPr>
          <w:rFonts w:eastAsia="Georgia" w:cs="Georgia" w:ascii="Georgia" w:hAnsi="Georgia"/>
        </w:rPr>
        <w:t xml:space="preserve">On donne sur la figure 12 ci-contre la représentation du dipôle, ainsi que le réseau de ses caractéristiques couranttension pour différentes valeurs de l'éclairement E .</w:t>
      </w:r>
      <w:r>
        <w:rPr/>
        <w:br w:type="textWrapping"/>
      </w:r>
      <w:r>
        <w:rPr>
          <w:rFonts w:eastAsia="Georgia" w:cs="Georgia" w:ascii="Georgia" w:hAnsi="Georgia"/>
        </w:rPr>
        <w:t xml:space="preserve">Le graphe est divisé en 3 cadrans selon les signes de u et i.</w:t>
      </w:r>
    </w:p>
    <w:p>
      <w:pPr>
        <w:spacing w:lineRule="auto"/>
      </w:pPr>
      <w:r>
        <w:rPr/>
        <w:t xml:space="preserve">Figure 12</w:t>
      </w:r>
    </w:p>
    <w:p>
      <w:pPr>
        <w:spacing w:lineRule="auto"/>
        <w:jc w:val="center"/>
      </w:pPr>
      <w:r>
        <w:rPr/>
        <w:drawing>
          <wp:inline distB="0" distL="0" distR="0" distT="0">
            <wp:extent cx="5486400" cy="3838816"/>
            <wp:effectExtent b="0" l="0" r="0" t="0"/>
            <wp:docPr id="12" name="image-169c84899ac5d0637452c2bbda3e10649b8a7c43.jpg"/>
            <a:graphic>
              <a:graphicData uri="http://schemas.openxmlformats.org/drawingml/2006/picture">
                <pic:pic>
                  <pic:nvPicPr>
                    <pic:cNvPr id="12" name="image-169c84899ac5d0637452c2bbda3e10649b8a7c43.jpg" descr=""/>
                    <pic:cNvPicPr/>
                  </pic:nvPicPr>
                  <pic:blipFill>
                    <a:blip r:embed="rId16" cstate="print"/>
                    <a:srcRect b="0" l="0" r="0" t="0"/>
                    <a:stretch>
                      <a:fillRect/>
                    </a:stretch>
                  </pic:blipFill>
                  <pic:spPr>
                    <a:xfrm>
                      <a:off x="0" y="0"/>
                      <a:ext cx="5486400" cy="3838816"/>
                    </a:xfrm>
                    <a:prstGeom prst="rect"/>
                  </pic:spPr>
                </pic:pic>
              </a:graphicData>
            </a:graphic>
          </wp:inline>
        </w:drawing>
      </w:r>
    </w:p>
    <w:p>
      <w:pPr>
        <w:spacing w:after="220" w:lineRule="auto"/>
      </w:pPr>
      <w:r>
        <w:rPr>
          <w:rFonts w:eastAsia="Georgia" w:cs="Georgia" w:ascii="Georgia" w:hAnsi="Georgia"/>
        </w:rPr>
        <w:t xml:space="preserve">C.2.1 En l'absence d'éclairement, le courant ne passe dans la photodiode que lorsque u est supérieur à une tension seuil </w:t>
      </w:r>
      <m:oMath>
        <m:sSub>
          <m:sSubPr/>
          <m:e>
            <m:r>
              <m:rPr>
                <m:sty m:val="p"/>
              </m:rPr>
              <m:t>u</m:t>
            </m:r>
          </m:e>
          <m:sub>
            <m:r>
              <m:rPr>
                <m:sty m:val="p"/>
              </m:rPr>
              <m:t>s</m:t>
            </m:r>
          </m:sub>
        </m:sSub>
      </m:oMath>
      <w:r>
        <w:rPr/>
        <w:t xml:space="preserve">. Quelle est la valeur de </w:t>
      </w:r>
      <m:oMath>
        <m:sSub>
          <m:sSubPr/>
          <m:e>
            <m:r>
              <m:rPr>
                <m:sty m:val="p"/>
              </m:rPr>
              <m:t>u</m:t>
            </m:r>
          </m:e>
          <m:sub>
            <m:r>
              <m:rPr>
                <m:sty m:val="p"/>
              </m:rPr>
              <m:t>s</m:t>
            </m:r>
          </m:sub>
        </m:sSub>
      </m:oMath>
      <w:r>
        <w:rPr/>
        <w:t xml:space="preserve"> ?</w:t>
      </w:r>
      <w:r>
        <w:rPr/>
        <w:br w:type="textWrapping"/>
      </w:r>
      <w:r>
        <w:rPr>
          <w:rFonts w:eastAsia="Georgia" w:cs="Georgia" w:ascii="Georgia" w:hAnsi="Georgia"/>
        </w:rPr>
        <w:t xml:space="preserve">C.2.2 Dans quel(s) cadran(s) le composant se comporte-t-il comme un dipôle récepteur ou comme un dipôle générateur?</w:t>
      </w:r>
      <w:r>
        <w:rPr/>
        <w:br w:type="textWrapping"/>
      </w:r>
      <w:r>
        <w:rPr>
          <w:rFonts w:eastAsia="Georgia" w:cs="Georgia" w:ascii="Georgia" w:hAnsi="Georgia"/>
        </w:rPr>
        <w:t xml:space="preserve">C.2.3 La photodiode est insérée dans le montage de la figure 13 dans lequel le générateur, supposé parfait, délivre une tension continue et positive </w:t>
      </w:r>
      <m:oMath>
        <m:sSub>
          <m:sSubPr/>
          <m:e>
            <m:r>
              <m:rPr>
                <m:sty m:val="p"/>
              </m:rPr>
              <m:t>U</m:t>
            </m:r>
          </m:e>
          <m:sub>
            <m:r>
              <m:rPr>
                <m:sty m:val="p"/>
              </m:rPr>
              <m:t>0</m:t>
            </m:r>
          </m:sub>
        </m:sSub>
      </m:oMath>
      <w:r>
        <w:rPr/>
        <w:t xml:space="preserve">.</w:t>
      </w:r>
    </w:p>
    <w:p>
      <w:pPr>
        <w:spacing w:after="220" w:lineRule="auto"/>
      </w:pPr>
      <w:r>
        <w:rPr>
          <w:rFonts w:eastAsia="Georgia" w:cs="Georgia" w:ascii="Georgia" w:hAnsi="Georgia"/>
        </w:rPr>
        <w:t xml:space="preserve">Le luxmètre mesure l'éclairement </w:t>
      </w:r>
      <m:oMath>
        <m:r>
          <m:rPr>
            <m:sty m:val="p"/>
          </m:rPr>
          <m:t>E</m:t>
        </m:r>
        <m:r>
          <m:rPr>
            <m:sty m:val="p"/>
          </m:rPr>
          <m:t>=</m:t>
        </m:r>
        <m:sSub>
          <m:sSubPr/>
          <m:e>
            <m:r>
              <m:rPr>
                <m:sty m:val="p"/>
              </m:rPr>
              <m:t>E</m:t>
            </m:r>
          </m:e>
          <m:sub>
            <m:r>
              <m:rPr>
                <m:sty m:val="p"/>
              </m:rPr>
              <m:t>1</m:t>
            </m:r>
          </m:sub>
        </m:sSub>
        <m:r>
          <m:rPr>
            <m:sty m:val="p"/>
          </m:rPr>
          <m:t>≈</m:t>
        </m:r>
        <m:r>
          <m:rPr>
            <m:sty m:val="p"/>
          </m:rPr>
          <m:t>1000</m:t>
        </m:r>
      </m:oMath>
      <w:r>
        <w:rPr>
          <w:rFonts w:eastAsia="Georgia" w:cs="Georgia" w:ascii="Georgia" w:hAnsi="Georgia"/>
        </w:rPr>
        <w:t xml:space="preserve"> lux indiqué sur le réseau de caractéristiques.</w:t>
      </w:r>
      <w:r>
        <w:rPr/>
        <w:br w:type="textWrapping"/>
      </w:r>
    </w:p>
    <w:p>
      <w:pPr>
        <w:spacing w:lineRule="auto"/>
        <w:jc w:val="center"/>
      </w:pPr>
      <w:r>
        <w:rPr/>
        <w:drawing>
          <wp:inline distB="0" distL="0" distR="0" distT="0">
            <wp:extent cx="5486400" cy="1627728"/>
            <wp:effectExtent b="0" l="0" r="0" t="0"/>
            <wp:docPr id="13" name="image-b95ed18832cae2607893f3794db4fe19e45f6be2.jpg"/>
            <a:graphic>
              <a:graphicData uri="http://schemas.openxmlformats.org/drawingml/2006/picture">
                <pic:pic>
                  <pic:nvPicPr>
                    <pic:cNvPr id="13" name="image-b95ed18832cae2607893f3794db4fe19e45f6be2.jpg" descr=""/>
                    <pic:cNvPicPr/>
                  </pic:nvPicPr>
                  <pic:blipFill>
                    <a:blip r:embed="rId17" cstate="print"/>
                    <a:srcRect b="0" l="0" r="0" t="0"/>
                    <a:stretch>
                      <a:fillRect/>
                    </a:stretch>
                  </pic:blipFill>
                  <pic:spPr>
                    <a:xfrm>
                      <a:off x="0" y="0"/>
                      <a:ext cx="5486400" cy="1627728"/>
                    </a:xfrm>
                    <a:prstGeom prst="rect"/>
                  </pic:spPr>
                </pic:pic>
              </a:graphicData>
            </a:graphic>
          </wp:inline>
        </w:drawing>
      </w:r>
    </w:p>
    <w:p>
      <w:pPr>
        <w:spacing w:after="220" w:lineRule="auto"/>
      </w:pPr>
      <w:r>
        <w:rPr/>
        <w:br w:type="textWrapping"/>
      </w:r>
      <w:r>
        <w:rPr/>
        <w:t xml:space="preserve">C.2.3.1 Dans quel cadran se trouve le point de fonctionnement de la photodiode ?</w:t>
      </w:r>
      <w:r>
        <w:rPr/>
        <w:br w:type="textWrapping"/>
      </w:r>
      <w:r>
        <w:rPr/>
        <w:t xml:space="preserve">C.2.3.2 Montrer que la tension </w:t>
      </w:r>
      <m:oMath>
        <m:sSub>
          <m:sSubPr/>
          <m:e>
            <m:r>
              <m:rPr>
                <m:sty m:val="p"/>
              </m:rPr>
              <m:t>U</m:t>
            </m:r>
          </m:e>
          <m:sub>
            <m:r>
              <m:rPr>
                <m:sty m:val="p"/>
              </m:rPr>
              <m:t>1</m:t>
            </m:r>
          </m:sub>
        </m:sSub>
      </m:oMath>
      <w:r>
        <w:rPr>
          <w:rFonts w:eastAsia="Georgia" w:cs="Georgia" w:ascii="Georgia" w:hAnsi="Georgia"/>
        </w:rPr>
        <w:t xml:space="preserve"> aux bornes de la résistance R est proportionnelle à l'éclairement E , soit : </w:t>
      </w:r>
      <m:oMath>
        <m:sSub>
          <m:sSubPr/>
          <m:e>
            <m:r>
              <m:rPr>
                <m:sty m:val="p"/>
              </m:rPr>
              <m:t>U</m:t>
            </m:r>
          </m:e>
          <m:sub>
            <m:r>
              <m:rPr>
                <m:sty m:val="p"/>
              </m:rPr>
              <m:t>1</m:t>
            </m:r>
          </m:sub>
        </m:sSub>
        <m:r>
          <m:rPr>
            <m:sty m:val="p"/>
          </m:rPr>
          <m:t>=</m:t>
        </m:r>
        <m:r>
          <m:rPr>
            <m:sty m:val="p"/>
          </m:rPr>
          <m:t>k</m:t>
        </m:r>
        <m:r>
          <m:rPr>
            <m:sty m:val="p"/>
          </m:rPr>
          <m:t>.</m:t>
        </m:r>
        <m:r>
          <m:rPr>
            <m:sty m:val="p"/>
          </m:rPr>
          <m:t>E</m:t>
        </m:r>
      </m:oMath>
      <w:r>
        <w:rPr/>
        <w:t xml:space="preserve">. On donnera un ordre de grandeur de la constante k , sachant que </w:t>
      </w:r>
      <m:oMath>
        <m:r>
          <m:rPr>
            <m:sty m:val="p"/>
          </m:rPr>
          <m:t>R</m:t>
        </m:r>
        <m:r>
          <m:rPr>
            <m:sty m:val="p"/>
          </m:rPr>
          <m:t>=</m:t>
        </m:r>
        <m:r>
          <m:rPr>
            <m:sty m:val="p"/>
          </m:rPr>
          <m:t>1</m:t>
        </m:r>
        <m:r>
          <m:rPr>
            <m:sty m:val="p"/>
          </m:rPr>
          <m:t>k</m:t>
        </m:r>
        <m:r>
          <m:rPr>
            <m:sty m:val="p"/>
          </m:rPr>
          <m:t>Ω</m:t>
        </m:r>
      </m:oMath>
      <w:r>
        <w:rPr/>
        <w:t xml:space="preserve">.</w:t>
      </w:r>
      <w:r>
        <w:rPr/>
        <w:br w:type="textWrapping"/>
      </w:r>
      <w:r>
        <w:rPr/>
        <w:t xml:space="preserve">C.2.4 Pour amplifier cette tension </w:t>
      </w:r>
      <m:oMath>
        <m:sSub>
          <m:sSubPr/>
          <m:e>
            <m:r>
              <m:rPr>
                <m:sty m:val="p"/>
              </m:rPr>
              <m:t>U</m:t>
            </m:r>
          </m:e>
          <m:sub>
            <m:r>
              <m:rPr>
                <m:sty m:val="p"/>
              </m:rPr>
              <m:t>1</m:t>
            </m:r>
          </m:sub>
        </m:sSub>
      </m:oMath>
      <w:r>
        <w:rPr>
          <w:rFonts w:eastAsia="Georgia" w:cs="Georgia" w:ascii="Georgia" w:hAnsi="Georgia"/>
        </w:rPr>
        <w:t xml:space="preserve">, on envisage le montage ci-contre (Figure 14) comprenant un A.L.I. supposé idéal et fonctionnant en régime linéaire.</w:t>
      </w:r>
    </w:p>
    <w:p>
      <w:pPr>
        <w:spacing w:after="220" w:lineRule="auto"/>
      </w:pPr>
      <w:r>
        <w:rPr/>
        <w:t xml:space="preserve">Montrer que </w:t>
      </w:r>
      <m:oMath>
        <m:sSub>
          <m:sSubPr/>
          <m:e>
            <m:r>
              <m:rPr>
                <m:sty m:val="p"/>
              </m:rPr>
              <m:t>U</m:t>
            </m:r>
          </m:e>
          <m:sub>
            <m:r>
              <m:rPr>
                <m:sty m:val="p"/>
              </m:rPr>
              <m:t>2</m:t>
            </m:r>
          </m:sub>
        </m:sSub>
        <m:r>
          <m:rPr>
            <m:sty m:val="p"/>
          </m:rPr>
          <m:t>=</m:t>
        </m:r>
        <m:r>
          <m:rPr>
            <m:sty m:val="p"/>
          </m:rPr>
          <m:t>K</m:t>
        </m:r>
      </m:oMath>
      <w:r>
        <w:rPr>
          <w:rFonts w:eastAsia="Georgia" w:cs="Georgia" w:ascii="Georgia" w:hAnsi="Georgia"/>
        </w:rPr>
        <w:t xml:space="preserve">. E où K est une constante à exprimer en fonction de </w:t>
      </w:r>
      <m:oMath>
        <m:r>
          <m:rPr>
            <m:sty m:val="p"/>
          </m:rPr>
          <m:t>k</m:t>
        </m:r>
        <m:r>
          <m:rPr>
            <m:sty m:val="p"/>
          </m:rPr>
          <m:t>,</m:t>
        </m:r>
        <m:sSub>
          <m:sSubPr/>
          <m:e>
            <m:r>
              <m:rPr>
                <m:sty m:val="p"/>
              </m:rPr>
              <m:t>R</m:t>
            </m:r>
          </m:e>
          <m:sub>
            <m:r>
              <m:rPr>
                <m:sty m:val="p"/>
              </m:rPr>
              <m:t>1</m:t>
            </m:r>
          </m:sub>
        </m:sSub>
        <m:r>
          <m:rPr>
            <m:sty m:val="p"/>
          </m:rPr>
          <m:t>,</m:t>
        </m:r>
        <m:sSub>
          <m:sSubPr/>
          <m:e>
            <m:r>
              <m:rPr>
                <m:sty m:val="p"/>
              </m:rPr>
              <m:t>R</m:t>
            </m:r>
          </m:e>
          <m:sub>
            <m:r>
              <m:rPr>
                <m:sty m:val="p"/>
              </m:rPr>
              <m:t>2</m:t>
            </m:r>
          </m:sub>
        </m:sSub>
      </m:oMath>
      <w:r>
        <w:rPr/>
        <w:t xml:space="preserve">.</w:t>
      </w:r>
      <w:r>
        <w:rPr/>
        <w:br w:type="textWrapping"/>
      </w:r>
    </w:p>
    <w:p>
      <w:pPr>
        <w:spacing w:lineRule="auto"/>
        <w:jc w:val="center"/>
      </w:pPr>
      <w:r>
        <w:rPr/>
        <w:drawing>
          <wp:inline distB="0" distL="0" distR="0" distT="0">
            <wp:extent cx="5486400" cy="2521463"/>
            <wp:effectExtent b="0" l="0" r="0" t="0"/>
            <wp:docPr id="14" name="image-128b89ee8c9d90667b57edabfcdf544f8f4a6cfc.jpg"/>
            <a:graphic>
              <a:graphicData uri="http://schemas.openxmlformats.org/drawingml/2006/picture">
                <pic:pic>
                  <pic:nvPicPr>
                    <pic:cNvPr id="14" name="image-128b89ee8c9d90667b57edabfcdf544f8f4a6cfc.jpg" descr=""/>
                    <pic:cNvPicPr/>
                  </pic:nvPicPr>
                  <pic:blipFill>
                    <a:blip r:embed="rId18" cstate="print"/>
                    <a:srcRect b="0" l="0" r="0" t="0"/>
                    <a:stretch>
                      <a:fillRect/>
                    </a:stretch>
                  </pic:blipFill>
                  <pic:spPr>
                    <a:xfrm>
                      <a:off x="0" y="0"/>
                      <a:ext cx="5486400" cy="2521463"/>
                    </a:xfrm>
                    <a:prstGeom prst="rect"/>
                  </pic:spPr>
                </pic:pic>
              </a:graphicData>
            </a:graphic>
          </wp:inline>
        </w:drawing>
      </w:r>
    </w:p>
    <w:p>
      <w:pPr>
        <w:spacing w:after="220" w:lineRule="auto"/>
      </w:pPr>
      <w:r>
        <w:rPr/>
        <w:t xml:space="preserve">Comment choisir </w:t>
      </w:r>
      <m:oMath>
        <m:sSub>
          <m:sSubPr/>
          <m:e>
            <m:r>
              <m:rPr>
                <m:sty m:val="p"/>
              </m:rPr>
              <m:t>R</m:t>
            </m:r>
          </m:e>
          <m:sub>
            <m:r>
              <m:rPr>
                <m:sty m:val="p"/>
              </m:rPr>
              <m:t>1</m:t>
            </m:r>
          </m:sub>
        </m:sSub>
      </m:oMath>
      <w:r>
        <w:rPr/>
        <w:t xml:space="preserve"> et </w:t>
      </w:r>
      <m:oMath>
        <m:sSub>
          <m:sSubPr/>
          <m:e>
            <m:r>
              <m:rPr>
                <m:sty m:val="p"/>
              </m:rPr>
              <m:t>R</m:t>
            </m:r>
          </m:e>
          <m:sub>
            <m:r>
              <m:rPr>
                <m:sty m:val="p"/>
              </m:rPr>
              <m:t>2</m:t>
            </m:r>
          </m:sub>
        </m:sSub>
      </m:oMath>
      <w:r>
        <w:rPr/>
        <w:t xml:space="preserve"> pour avoir </w:t>
      </w:r>
      <m:oMath>
        <m:r>
          <m:rPr>
            <m:sty m:val="p"/>
          </m:rPr>
          <m:t>K</m:t>
        </m:r>
        <m:r>
          <m:rPr>
            <m:sty m:val="p"/>
          </m:rPr>
          <m:t>=</m:t>
        </m:r>
        <m:r>
          <m:rPr>
            <m:sty m:val="p"/>
          </m:rPr>
          <m:t>1</m:t>
        </m:r>
      </m:oMath>
      <w:r>
        <w:rPr/>
        <w:t xml:space="preserve"> ?</w:t>
      </w:r>
    </w:p>
    <w:p>
      <w:pPr>
        <w:spacing w:line="271" w:before="330" w:lineRule="auto"/>
      </w:pPr>
      <w:r>
        <w:rPr>
          <w:b/>
          <w:sz w:val="42"/>
        </w:rPr>
        <w:t xml:space="preserve">PARTIE D : MESURE D'EPAISSEUR PAR INTERFEROMETRIE</w:t>
      </w:r>
    </w:p>
    <w:p>
      <w:pPr>
        <w:spacing w:after="220" w:lineRule="auto"/>
      </w:pPr>
      <w:r>
        <w:rPr>
          <w:rFonts w:eastAsia="Georgia" w:cs="Georgia" w:ascii="Georgia" w:hAnsi="Georgia"/>
        </w:rPr>
        <w:t xml:space="preserve">(20% du barème environ)</w:t>
      </w:r>
    </w:p>
    <w:p>
      <w:pPr>
        <w:spacing w:after="220" w:lineRule="auto"/>
      </w:pPr>
      <w:r>
        <w:rPr>
          <w:rFonts w:eastAsia="Georgia" w:cs="Georgia" w:ascii="Georgia" w:hAnsi="Georgia"/>
        </w:rPr>
        <w:t xml:space="preserve">Frits Zernike, qui a obtenu le prix Nobel en 1953 pour son microscope à contraste de phase, a dans un premier temps utilisé un montage interférentiel à trois fentes, pour contrôler ou mesurer l'épaisseur d'une fine lame transparente à faces parallèles.</w:t>
      </w:r>
      <w:r>
        <w:rPr/>
        <w:br w:type="textWrapping"/>
      </w:r>
    </w:p>
    <w:p>
      <w:pPr>
        <w:spacing w:lineRule="auto"/>
        <w:jc w:val="center"/>
      </w:pPr>
      <w:r>
        <w:rPr/>
        <w:drawing>
          <wp:inline distB="0" distL="0" distR="0" distT="0">
            <wp:extent cx="2838450" cy="3629025"/>
            <wp:effectExtent b="0" l="0" r="0" t="0"/>
            <wp:docPr id="15" name="image-aea271fa841c71ae501717b7f80ede548856655a.jpg"/>
            <a:graphic>
              <a:graphicData uri="http://schemas.openxmlformats.org/drawingml/2006/picture">
                <pic:pic>
                  <pic:nvPicPr>
                    <pic:cNvPr id="15" name="image-aea271fa841c71ae501717b7f80ede548856655a.jpg" descr=""/>
                    <pic:cNvPicPr/>
                  </pic:nvPicPr>
                  <pic:blipFill>
                    <a:blip r:embed="rId19" cstate="print"/>
                    <a:srcRect b="0" l="0" r="0" t="0"/>
                    <a:stretch>
                      <a:fillRect/>
                    </a:stretch>
                  </pic:blipFill>
                  <pic:spPr>
                    <a:xfrm>
                      <a:off x="0" y="0"/>
                      <a:ext cx="2838450" cy="3629025"/>
                    </a:xfrm>
                    <a:prstGeom prst="rect"/>
                  </pic:spPr>
                </pic:pic>
              </a:graphicData>
            </a:graphic>
          </wp:inline>
        </w:drawing>
      </w:r>
    </w:p>
    <w:p>
      <w:pPr>
        <w:spacing w:after="220" w:lineRule="auto"/>
      </w:pPr>
      <w:r>
        <w:rPr>
          <w:rFonts w:eastAsia="Georgia" w:cs="Georgia" w:ascii="Georgia" w:hAnsi="Georgia"/>
        </w:rPr>
        <w:t xml:space="preserve">Dans cette partie, on suppose tous les rayons lumineux très peu inclinés par rapport à l'axe horizontal.</w:t>
      </w:r>
    </w:p>
    <w:p>
      <w:pPr>
        <w:spacing w:line="271" w:before="330" w:lineRule="auto"/>
      </w:pPr>
      <w:r>
        <w:rPr>
          <w:rFonts w:eastAsia="Georgia" w:cs="Georgia" w:ascii="Georgia" w:hAnsi="Georgia"/>
          <w:b/>
          <w:sz w:val="42"/>
        </w:rPr>
        <w:t xml:space="preserve">D. 1 Système interférentiel à deux fentes</w:t>
      </w:r>
    </w:p>
    <w:p>
      <w:pPr>
        <w:spacing w:after="220" w:lineRule="auto"/>
      </w:pPr>
      <w:r>
        <w:rPr>
          <w:rFonts w:eastAsia="Georgia" w:cs="Georgia" w:ascii="Georgia" w:hAnsi="Georgia"/>
        </w:rPr>
        <w:t xml:space="preserve">On considère d'abord un système de deux fentes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très fines perpendiculaires au plan de la figure 15. Elles sont distantes de 2a et de grande longueur. L'ensemble est éclairé par une source </w:t>
      </w:r>
      <m:oMath>
        <m:r>
          <m:rPr>
            <m:sty m:val="i"/>
          </m:rPr>
          <m:t>S</m:t>
        </m:r>
      </m:oMath>
      <w:r>
        <w:rPr/>
        <w:t xml:space="preserve"> ponctuelle et monochromatique de longueur d'onde </w:t>
      </w:r>
      <m:oMath>
        <m:r>
          <m:rPr>
            <m:sty m:val="i"/>
          </m:rPr>
          <m:t>λ</m:t>
        </m:r>
      </m:oMath>
      <w:r>
        <w:rPr>
          <w:rFonts w:eastAsia="Georgia" w:cs="Georgia" w:ascii="Georgia" w:hAnsi="Georgia"/>
        </w:rPr>
        <w:t xml:space="preserve"> placée au foyer objet d'une lentille convergente. L'observation de la figure d'interférences se fait sur un écran placé dans le plan focal image d'une lentille convergente de distance focale image </w:t>
      </w:r>
      <m:oMath>
        <m:sSup>
          <m:sSupPr/>
          <m:e>
            <m:r>
              <m:rPr>
                <m:sty m:val="i"/>
              </m:rPr>
              <m:t>f</m:t>
            </m:r>
          </m:e>
          <m:sup>
            <m:r>
              <m:rPr>
                <m:sty m:val="i"/>
              </m:rPr>
              <m:t>′</m:t>
            </m:r>
          </m:sup>
        </m:sSup>
      </m:oMath>
      <w:r>
        <w:rPr/>
        <w:t xml:space="preserve"> '.</w:t>
      </w:r>
    </w:p>
    <w:p>
      <w:pPr>
        <w:spacing w:after="220" w:lineRule="auto"/>
      </w:pPr>
      <w:r>
        <w:rPr>
          <w:rFonts w:eastAsia="Georgia" w:cs="Georgia" w:ascii="Georgia" w:hAnsi="Georgia"/>
        </w:rPr>
        <w:t xml:space="preserve">On s'intéresse aux ondes reçues au point </w:t>
      </w:r>
      <m:oMath>
        <m:r>
          <m:rPr>
            <m:sty m:val="i"/>
          </m:rPr>
          <m:t>M</m:t>
        </m:r>
      </m:oMath>
      <w:r>
        <w:rPr>
          <w:rFonts w:eastAsia="Georgia" w:cs="Georgia" w:ascii="Georgia" w:hAnsi="Georgia"/>
        </w:rPr>
        <w:t xml:space="preserve"> d'ordonnée </w:t>
      </w:r>
      <m:oMath>
        <m:r>
          <m:rPr>
            <m:sty m:val="i"/>
          </m:rPr>
          <m:t>z</m:t>
        </m:r>
      </m:oMath>
      <w:r>
        <w:rPr>
          <w:rFonts w:eastAsia="Georgia" w:cs="Georgia" w:ascii="Georgia" w:hAnsi="Georgia"/>
        </w:rPr>
        <w:t xml:space="preserve"> sur l'écran et on suppose </w:t>
      </w:r>
      <m:oMath>
        <m:r>
          <m:rPr>
            <m:sty m:val="i"/>
          </m:rPr>
          <m:t>z</m:t>
        </m:r>
      </m:oMath>
      <w:r>
        <w:rPr>
          <w:rFonts w:eastAsia="Georgia" w:cs="Georgia" w:ascii="Georgia" w:hAnsi="Georgia"/>
        </w:rPr>
        <w:t xml:space="preserve"> et a très petits devant </w:t>
      </w:r>
      <m:oMath>
        <m:sSup>
          <m:sSupPr/>
          <m:e>
            <m:r>
              <m:rPr>
                <m:sty m:val="i"/>
              </m:rPr>
              <m:t>f</m:t>
            </m:r>
          </m:e>
          <m:sup>
            <m:r>
              <m:rPr>
                <m:sty m:val="i"/>
              </m:rPr>
              <m:t>′</m:t>
            </m:r>
          </m:sup>
        </m:sSup>
      </m:oMath>
      <w:r>
        <w:rPr/>
        <w:t xml:space="preserve"> : </w:t>
      </w:r>
      <m:oMath>
        <m:r>
          <m:rPr>
            <m:sty m:val="i"/>
          </m:rPr>
          <m:t>x</m:t>
        </m:r>
        <m:r>
          <m:rPr>
            <m:sty m:val="p"/>
          </m:rPr>
          <m:t>,</m:t>
        </m:r>
        <m:r>
          <m:rPr>
            <m:sty m:val="i"/>
          </m:rPr>
          <m:t>a</m:t>
        </m:r>
        <m:r>
          <m:rPr>
            <m:sty m:val="p"/>
          </m:rPr>
          <m:t>≪</m:t>
        </m:r>
        <m:sSup>
          <m:sSupPr/>
          <m:e>
            <m:r>
              <m:rPr>
                <m:sty m:val="i"/>
              </m:rPr>
              <m:t>f</m:t>
            </m:r>
          </m:e>
          <m:sup>
            <m:r>
              <m:rPr>
                <m:sty m:val="i"/>
              </m:rPr>
              <m:t>′</m:t>
            </m:r>
          </m:sup>
        </m:sSup>
      </m:oMath>
      <w:r>
        <w:rPr/>
        <w:t xml:space="preserve"> '.</w:t>
      </w:r>
    </w:p>
    <w:p>
      <w:pPr>
        <w:spacing w:lineRule="auto"/>
        <w:jc w:val="center"/>
      </w:pPr>
      <w:r>
        <w:rPr/>
        <w:drawing>
          <wp:inline distB="0" distL="0" distR="0" distT="0">
            <wp:extent cx="5486400" cy="2263302"/>
            <wp:effectExtent b="0" l="0" r="0" t="0"/>
            <wp:docPr id="16" name="image-4ec120d6204694fbe68c81c145458be84c43fc1d.jpg"/>
            <a:graphic>
              <a:graphicData uri="http://schemas.openxmlformats.org/drawingml/2006/picture">
                <pic:pic>
                  <pic:nvPicPr>
                    <pic:cNvPr id="16" name="image-4ec120d6204694fbe68c81c145458be84c43fc1d.jpg" descr=""/>
                    <pic:cNvPicPr/>
                  </pic:nvPicPr>
                  <pic:blipFill>
                    <a:blip r:embed="rId20" cstate="print"/>
                    <a:srcRect b="0" l="0" r="0" t="0"/>
                    <a:stretch>
                      <a:fillRect/>
                    </a:stretch>
                  </pic:blipFill>
                  <pic:spPr>
                    <a:xfrm>
                      <a:off x="0" y="0"/>
                      <a:ext cx="5486400" cy="2263302"/>
                    </a:xfrm>
                    <a:prstGeom prst="rect"/>
                  </pic:spPr>
                </pic:pic>
              </a:graphicData>
            </a:graphic>
          </wp:inline>
        </w:drawing>
      </w:r>
    </w:p>
    <w:p>
      <w:pPr>
        <w:spacing w:lineRule="auto"/>
      </w:pPr>
      <w:r>
        <w:rPr/>
        <w:t xml:space="preserve">Figure 15</w:t>
      </w:r>
    </w:p>
    <w:p>
      <w:pPr>
        <w:spacing w:after="220" w:lineRule="auto"/>
      </w:pPr>
      <w:r>
        <w:rPr>
          <w:rFonts w:eastAsia="Georgia" w:cs="Georgia" w:ascii="Georgia" w:hAnsi="Georgia"/>
        </w:rPr>
        <w:t xml:space="preserve">On adopte le modèle scalaire de la lumière et on note </w:t>
      </w:r>
      <m:oMath>
        <m:sSub>
          <m:sSubPr/>
          <m:e>
            <m:r>
              <m:rPr>
                <m:sty m:val="i"/>
              </m:rPr>
              <m:t>s</m:t>
            </m:r>
          </m:e>
          <m:sub>
            <m:r>
              <m:rPr>
                <m:sty m:val="p"/>
              </m:rPr>
              <m:t>0</m:t>
            </m:r>
          </m:sub>
        </m:sSub>
      </m:oMath>
      <w:r>
        <w:rPr>
          <w:rFonts w:eastAsia="Georgia" w:cs="Georgia" w:ascii="Georgia" w:hAnsi="Georgia"/>
        </w:rPr>
        <w:t xml:space="preserve"> l'amplitude associée au rayon fictif (en pointillés sur la figure) provenant du milieu des deux fentes. Les amplitudes complexes des deux rayons issus de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et déphasés d'un angle </w:t>
      </w:r>
      <m:oMath>
        <m:r>
          <m:rPr>
            <m:sty m:val="p"/>
          </m:rPr>
          <m:t>2</m:t>
        </m:r>
        <m:r>
          <m:rPr>
            <m:sty m:val="i"/>
          </m:rPr>
          <m:t>φ</m:t>
        </m:r>
      </m:oMath>
      <w:r>
        <w:rPr/>
        <w:t xml:space="preserve"> sont alors : </w:t>
      </w:r>
      <m:oMath>
        <m:bar>
          <m:barPr/>
          <m:e>
            <m:sSub>
              <m:sSubPr/>
              <m:e>
                <m:r>
                  <m:rPr>
                    <m:sty m:val="i"/>
                  </m:rPr>
                  <m:t>s</m:t>
                </m:r>
              </m:e>
              <m:sub>
                <m:r>
                  <m:rPr>
                    <m:sty m:val="p"/>
                  </m:rPr>
                  <m:t>1</m:t>
                </m:r>
              </m:sub>
            </m:sSub>
          </m:e>
        </m:bar>
        <m:r>
          <m:rPr>
            <m:sty m:val="p"/>
          </m:rPr>
          <m:t>=</m:t>
        </m:r>
        <m:sSub>
          <m:sSubPr/>
          <m:e>
            <m:r>
              <m:rPr>
                <m:sty m:val="i"/>
              </m:rPr>
              <m:t>s</m:t>
            </m:r>
          </m:e>
          <m:sub>
            <m:r>
              <m:rPr>
                <m:sty m:val="p"/>
              </m:rPr>
              <m:t>0</m:t>
            </m:r>
          </m:sub>
        </m:sSub>
        <m:sSup>
          <m:sSupPr/>
          <m:e>
            <m:r>
              <m:rPr>
                <m:sty m:val="i"/>
              </m:rPr>
              <m:t>e</m:t>
            </m:r>
          </m:e>
          <m:sup>
            <m:r>
              <m:rPr>
                <m:sty m:val="p"/>
              </m:rPr>
              <m:t>+</m:t>
            </m:r>
            <m:r>
              <m:rPr>
                <m:sty m:val="i"/>
              </m:rPr>
              <m:t>j</m:t>
            </m:r>
            <m:r>
              <m:rPr>
                <m:sty m:val="i"/>
              </m:rPr>
              <m:t>φ</m:t>
            </m:r>
          </m:sup>
        </m:sSup>
      </m:oMath>
      <w:r>
        <w:rPr/>
        <w:t xml:space="preserve"> et </w:t>
      </w:r>
      <m:oMath>
        <m:bar>
          <m:barPr/>
          <m:e>
            <m:sSub>
              <m:sSubPr/>
              <m:e>
                <m:r>
                  <m:rPr>
                    <m:sty m:val="i"/>
                  </m:rPr>
                  <m:t>s</m:t>
                </m:r>
              </m:e>
              <m:sub>
                <m:r>
                  <m:rPr>
                    <m:sty m:val="p"/>
                  </m:rPr>
                  <m:t>2</m:t>
                </m:r>
              </m:sub>
            </m:sSub>
          </m:e>
        </m:bar>
        <m:r>
          <m:rPr>
            <m:sty m:val="p"/>
          </m:rPr>
          <m:t>=</m:t>
        </m:r>
        <m:sSub>
          <m:sSubPr/>
          <m:e>
            <m:r>
              <m:rPr>
                <m:sty m:val="i"/>
              </m:rPr>
              <m:t>s</m:t>
            </m:r>
          </m:e>
          <m:sub>
            <m:r>
              <m:rPr>
                <m:sty m:val="p"/>
              </m:rPr>
              <m:t>0</m:t>
            </m:r>
          </m:sub>
        </m:sSub>
        <m:sSup>
          <m:sSupPr/>
          <m:e>
            <m:r>
              <m:rPr>
                <m:sty m:val="i"/>
              </m:rPr>
              <m:t>e</m:t>
            </m:r>
          </m:e>
          <m:sup>
            <m:r>
              <m:rPr>
                <m:sty m:val="p"/>
              </m:rPr>
              <m:t>−</m:t>
            </m:r>
            <m:r>
              <m:rPr>
                <m:sty m:val="i"/>
              </m:rPr>
              <m:t>j</m:t>
            </m:r>
            <m:r>
              <m:rPr>
                <m:sty m:val="i"/>
              </m:rPr>
              <m:t>φ</m:t>
            </m:r>
          </m:sup>
        </m:sSup>
      </m:oMath>
      <w:r>
        <w:rPr/>
        <w:t xml:space="preserve">.</w:t>
      </w:r>
    </w:p>
    <w:p>
      <w:pPr>
        <w:spacing w:after="220" w:lineRule="auto"/>
      </w:pPr>
      <w:r>
        <w:rPr/>
        <w:t xml:space="preserve">On note </w:t>
      </w:r>
      <m:oMath>
        <m:sSub>
          <m:sSubPr/>
          <m:e>
            <m:r>
              <m:rPr>
                <m:sty m:val="p"/>
              </m:rPr>
              <m:t>E</m:t>
            </m:r>
          </m:e>
          <m:sub>
            <m:r>
              <m:rPr>
                <m:sty m:val="p"/>
              </m:rPr>
              <m:t>0</m:t>
            </m:r>
          </m:sub>
        </m:sSub>
        <m:r>
          <m:rPr>
            <m:sty m:val="p"/>
          </m:rPr>
          <m:t>=</m:t>
        </m:r>
        <m:bar>
          <m:barPr/>
          <m:e>
            <m:sSub>
              <m:sSubPr/>
              <m:e>
                <m:r>
                  <m:rPr>
                    <m:sty m:val="p"/>
                  </m:rPr>
                  <m:t>s</m:t>
                </m:r>
              </m:e>
              <m:sub>
                <m:r>
                  <m:rPr>
                    <m:sty m:val="p"/>
                  </m:rPr>
                  <m:t>1</m:t>
                </m:r>
              </m:sub>
            </m:sSub>
          </m:e>
        </m:bar>
        <m:r>
          <m:rPr>
            <m:sty m:val="p"/>
          </m:rPr>
          <m:t>⋅</m:t>
        </m:r>
        <m:sSub>
          <m:sSubPr/>
          <m:e>
            <m:r>
              <m:rPr>
                <m:nor/>
              </m:rPr>
              <m:t xml:space="preserve"> </m:t>
            </m:r>
            <m:r>
              <m:rPr>
                <m:sty m:val="p"/>
              </m:rPr>
              <m:t>s</m:t>
            </m:r>
          </m:e>
          <m:sub>
            <m:r>
              <m:rPr>
                <m:sty m:val="p"/>
              </m:rPr>
              <m:t>1</m:t>
            </m:r>
          </m:sub>
        </m:sSub>
        <m:sSup>
          <m:sSupPr/>
          <m:e>
            <m:r>
              <m:t xml:space="preserve"> </m:t>
            </m:r>
          </m:e>
          <m:sup>
            <m:r>
              <m:rPr>
                <m:sty m:val="p"/>
              </m:rPr>
              <m:t>∘</m:t>
            </m:r>
          </m:sup>
        </m:sSup>
        <m:r>
          <m:rPr>
            <m:sty m:val="p"/>
          </m:rPr>
          <m:t>=</m:t>
        </m:r>
        <m:bar>
          <m:barPr/>
          <m:e>
            <m:sSub>
              <m:sSubPr/>
              <m:e>
                <m:r>
                  <m:rPr>
                    <m:sty m:val="p"/>
                  </m:rPr>
                  <m:t>s</m:t>
                </m:r>
              </m:e>
              <m:sub>
                <m:r>
                  <m:rPr>
                    <m:sty m:val="p"/>
                  </m:rPr>
                  <m:t>2</m:t>
                </m:r>
              </m:sub>
            </m:sSub>
          </m:e>
        </m:bar>
        <m:r>
          <m:rPr>
            <m:sty m:val="p"/>
          </m:rPr>
          <m:t>⋅</m:t>
        </m:r>
        <m:bar>
          <m:barPr/>
          <m:e>
            <m:sSub>
              <m:sSubPr/>
              <m:e>
                <m:r>
                  <m:rPr>
                    <m:nor/>
                  </m:rPr>
                  <m:t xml:space="preserve"> </m:t>
                </m:r>
                <m:r>
                  <m:rPr>
                    <m:sty m:val="p"/>
                  </m:rPr>
                  <m:t>s</m:t>
                </m:r>
              </m:e>
              <m:sub>
                <m:r>
                  <m:rPr>
                    <m:sty m:val="p"/>
                  </m:rPr>
                  <m:t>2</m:t>
                </m:r>
              </m:sub>
            </m:sSub>
          </m:e>
        </m:bar>
        <m:sSup>
          <m:sSupPr/>
          <m:e>
            <m:r>
              <m:t xml:space="preserve"> </m:t>
            </m:r>
          </m:e>
          <m:sup>
            <m:r>
              <m:rPr>
                <m:sty m:val="p"/>
              </m:rPr>
              <m:t>∘</m:t>
            </m:r>
          </m:sup>
        </m:sSup>
        <m:r>
          <m:rPr>
            <m:sty m:val="p"/>
          </m:rPr>
          <m:t>=</m:t>
        </m:r>
        <m:sSubSup>
          <m:sSubSupPr/>
          <m:e>
            <m:r>
              <m:rPr>
                <m:sty m:val="p"/>
              </m:rPr>
              <m:t>s</m:t>
            </m:r>
          </m:e>
          <m:sub>
            <m:r>
              <m:rPr>
                <m:sty m:val="p"/>
              </m:rPr>
              <m:t>0</m:t>
            </m:r>
          </m:sub>
          <m:sup>
            <m:r>
              <m:rPr>
                <m:sty m:val="p"/>
              </m:rPr>
              <m:t>2</m:t>
            </m:r>
          </m:sup>
        </m:sSubSup>
      </m:oMath>
      <w:r>
        <w:rPr>
          <w:rFonts w:eastAsia="Georgia" w:cs="Georgia" w:ascii="Georgia" w:hAnsi="Georgia"/>
        </w:rPr>
        <w:t xml:space="preserve"> l'éclairement (ou intensité lumineuse) émis par chacune des deux fentes. </w:t>
      </w:r>
      <m:oMath>
        <m:sSub>
          <m:sSubPr/>
          <m:e>
            <m:r>
              <m:rPr>
                <m:sty m:val="p"/>
              </m:rPr>
              <m:t>s</m:t>
            </m:r>
          </m:e>
          <m:sub>
            <m:r>
              <m:rPr>
                <m:sty m:val="p"/>
              </m:rPr>
              <m:t>0</m:t>
            </m:r>
          </m:sub>
        </m:sSub>
      </m:oMath>
      <w:r>
        <w:rPr>
          <w:rFonts w:eastAsia="Georgia" w:cs="Georgia" w:ascii="Georgia" w:hAnsi="Georgia"/>
        </w:rPr>
        <w:t xml:space="preserve"> est une constante liée à l'intensité de la source.</w:t>
      </w:r>
      <w:r>
        <w:rPr/>
        <w:br w:type="textWrapping"/>
      </w:r>
      <w:r>
        <w:rPr>
          <w:rFonts w:eastAsia="Georgia" w:cs="Georgia" w:ascii="Georgia" w:hAnsi="Georgia"/>
        </w:rPr>
        <w:t xml:space="preserve">D.1.1 Après avoir cité le théorème utile, exprimer </w:t>
      </w:r>
      <m:oMath>
        <m:r>
          <m:rPr>
            <m:sty m:val="i"/>
          </m:rPr>
          <m:t>φ</m:t>
        </m:r>
      </m:oMath>
      <w:r>
        <w:rPr/>
        <w:t xml:space="preserve"> en fonction de </w:t>
      </w:r>
      <m:oMath>
        <m:r>
          <m:rPr>
            <m:sty m:val="i"/>
          </m:rPr>
          <m:t>a</m:t>
        </m:r>
        <m:r>
          <m:rPr>
            <m:sty m:val="p"/>
          </m:rPr>
          <m:t>,</m:t>
        </m:r>
        <m:sSup>
          <m:sSupPr/>
          <m:e>
            <m:r>
              <m:rPr>
                <m:sty m:val="i"/>
              </m:rPr>
              <m:t>f</m:t>
            </m:r>
          </m:e>
          <m:sup>
            <m:r>
              <m:rPr>
                <m:sty m:val="i"/>
              </m:rPr>
              <m:t>′</m:t>
            </m:r>
          </m:sup>
        </m:sSup>
        <m:r>
          <m:rPr>
            <m:sty m:val="p"/>
          </m:rPr>
          <m:t>,</m:t>
        </m:r>
        <m:r>
          <m:rPr>
            <m:sty m:val="i"/>
          </m:rPr>
          <m:t>λ</m:t>
        </m:r>
      </m:oMath>
      <w:r>
        <w:rPr/>
        <w:t xml:space="preserve"> et </w:t>
      </w:r>
      <m:oMath>
        <m:r>
          <m:rPr>
            <m:sty m:val="i"/>
          </m:rPr>
          <m:t>Z</m:t>
        </m:r>
      </m:oMath>
      <w:r>
        <w:rPr/>
        <w:t xml:space="preserve">.</w:t>
      </w:r>
      <w:r>
        <w:rPr/>
        <w:br w:type="textWrapping"/>
      </w:r>
      <w:r>
        <w:rPr>
          <w:rFonts w:eastAsia="Georgia" w:cs="Georgia" w:ascii="Georgia" w:hAnsi="Georgia"/>
        </w:rPr>
        <w:t xml:space="preserve">D.1.2 Exprimer l'éclairement E résultant de l'interférence des deux ondes en fonction de </w:t>
      </w:r>
      <m:oMath>
        <m:sSub>
          <m:sSubPr/>
          <m:e>
            <m:r>
              <m:rPr>
                <m:sty m:val="p"/>
              </m:rPr>
              <m:t>E</m:t>
            </m:r>
          </m:e>
          <m:sub>
            <m:r>
              <m:rPr>
                <m:sty m:val="p"/>
              </m:rPr>
              <m:t>0</m:t>
            </m:r>
          </m:sub>
        </m:sSub>
      </m:oMath>
      <w:r>
        <w:rPr/>
        <w:t xml:space="preserve"> et </w:t>
      </w:r>
      <m:oMath>
        <m:r>
          <m:rPr>
            <m:sty m:val="i"/>
          </m:rPr>
          <m:t>φ</m:t>
        </m:r>
      </m:oMath>
      <w:r>
        <w:rPr/>
        <w:t xml:space="preserve">. Tracer l'allure de la courbe </w:t>
      </w:r>
      <m:oMath>
        <m:r>
          <m:rPr>
            <m:sty m:val="i"/>
          </m:rPr>
          <m:t>E</m:t>
        </m:r>
      </m:oMath>
      <w:r>
        <w:rPr/>
        <w:t xml:space="preserve"> en fonction de </w:t>
      </w:r>
      <m:oMath>
        <m:r>
          <m:rPr>
            <m:sty m:val="i"/>
          </m:rPr>
          <m:t>φ</m:t>
        </m:r>
      </m:oMath>
      <w:r>
        <w:rPr/>
        <w:t xml:space="preserve">.</w:t>
      </w:r>
    </w:p>
    <w:p>
      <w:pPr>
        <w:spacing w:line="271" w:before="330" w:lineRule="auto"/>
      </w:pPr>
      <w:r>
        <w:rPr>
          <w:rFonts w:eastAsia="Georgia" w:cs="Georgia" w:ascii="Georgia" w:hAnsi="Georgia"/>
          <w:b/>
          <w:sz w:val="42"/>
        </w:rPr>
        <w:t xml:space="preserve">D. 2 Système interférentiel à trois fentes</w:t>
      </w:r>
    </w:p>
    <w:p>
      <w:pPr>
        <w:spacing w:after="220" w:lineRule="auto"/>
      </w:pPr>
      <w:r>
        <w:rPr>
          <w:rFonts w:eastAsia="Georgia" w:cs="Georgia" w:ascii="Georgia" w:hAnsi="Georgia"/>
        </w:rPr>
        <w:t xml:space="preserve">On ajoute une troisième fente </w:t>
      </w:r>
      <m:oMath>
        <m:sSub>
          <m:sSubPr/>
          <m:e>
            <m:r>
              <m:rPr>
                <m:sty m:val="p"/>
              </m:rPr>
              <m:t>F</m:t>
            </m:r>
          </m:e>
          <m:sub>
            <m:r>
              <m:rPr>
                <m:sty m:val="p"/>
              </m:rPr>
              <m:t>0</m:t>
            </m:r>
          </m:sub>
        </m:sSub>
      </m:oMath>
      <w:r>
        <w:rPr>
          <w:rFonts w:eastAsia="Georgia" w:cs="Georgia" w:ascii="Georgia" w:hAnsi="Georgia"/>
        </w:rPr>
        <w:t xml:space="preserve"> au milieu des deux autres et identique à celles-ci.</w:t>
      </w:r>
      <w:r>
        <w:rPr/>
        <w:br w:type="textWrapping"/>
      </w:r>
      <w:r>
        <w:rPr>
          <w:rFonts w:eastAsia="Georgia" w:cs="Georgia" w:ascii="Georgia" w:hAnsi="Georgia"/>
        </w:rPr>
        <w:t xml:space="preserve">D.2.1.1 Montrer que le nouvel éclairement peut se mettre sous la forme : </w:t>
      </w:r>
      <m:oMath>
        <m:r>
          <m:rPr>
            <m:sty m:val="p"/>
          </m:rPr>
          <m:t>E</m:t>
        </m:r>
        <m:r>
          <m:rPr>
            <m:sty m:val="p"/>
          </m:rPr>
          <m:t>=</m:t>
        </m:r>
        <m:sSub>
          <m:sSubPr/>
          <m:e>
            <m:r>
              <m:rPr>
                <m:sty m:val="p"/>
              </m:rPr>
              <m:t>E</m:t>
            </m:r>
          </m:e>
          <m:sub>
            <m:r>
              <m:rPr>
                <m:sty m:val="p"/>
              </m:rPr>
              <m:t>0</m:t>
            </m:r>
          </m:sub>
        </m:sSub>
        <m:r>
          <m:rPr>
            <m:sty m:val="p"/>
          </m:rPr>
          <m:t>(</m:t>
        </m:r>
        <m:r>
          <m:rPr>
            <m:sty m:val="p"/>
          </m:rPr>
          <m:t>1</m:t>
        </m:r>
        <m:r>
          <m:rPr>
            <m:sty m:val="p"/>
          </m:rPr>
          <m:t>+</m:t>
        </m:r>
        <m:r>
          <m:rPr>
            <m:sty m:val="p"/>
          </m:rPr>
          <m:t>2</m:t>
        </m:r>
        <m:r>
          <m:rPr>
            <m:sty m:val="p"/>
          </m:rPr>
          <m:t>cos</m:t>
        </m:r>
        <m:r>
          <m:rPr>
            <m:sty m:val="p"/>
          </m:rPr>
          <m:t>⁡</m:t>
        </m:r>
        <m:r>
          <m:rPr>
            <m:sty m:val="p"/>
          </m:rPr>
          <m:t>(</m:t>
        </m:r>
        <m:r>
          <m:rPr>
            <m:sty m:val="i"/>
          </m:rPr>
          <m:t>φ</m:t>
        </m:r>
        <m:r>
          <m:rPr>
            <m:sty m:val="p"/>
          </m:rPr>
          <m:t>)</m:t>
        </m:r>
        <m:sSup>
          <m:sSupPr/>
          <m:e>
            <m:r>
              <m:rPr>
                <m:sty m:val="p"/>
              </m:rPr>
              <m:t>)</m:t>
            </m:r>
          </m:e>
          <m:sup>
            <m:r>
              <m:rPr>
                <m:sty m:val="p"/>
              </m:rPr>
              <m:t>2</m:t>
            </m:r>
          </m:sup>
        </m:sSup>
      </m:oMath>
      <w:r>
        <w:rPr/>
        <w:t xml:space="preserve">.</w:t>
      </w:r>
    </w:p>
    <w:p>
      <w:pPr>
        <w:spacing w:after="220" w:lineRule="auto"/>
      </w:pPr>
      <w:r>
        <w:rPr>
          <w:rFonts w:eastAsia="Georgia" w:cs="Georgia" w:ascii="Georgia" w:hAnsi="Georgia"/>
        </w:rPr>
        <w:t xml:space="preserve">On rappelle la formule trigonométrique : </w:t>
      </w:r>
      <m:oMath>
        <m:r>
          <m:rPr>
            <m:sty m:val="p"/>
          </m:rPr>
          <m:t>cos</m:t>
        </m:r>
        <m:r>
          <m:rPr>
            <m:sty m:val="p"/>
          </m:rPr>
          <m:t>⁡</m:t>
        </m:r>
        <m:r>
          <m:rPr>
            <m:sty m:val="p"/>
          </m:rPr>
          <m:t>(</m:t>
        </m:r>
        <m:r>
          <m:rPr>
            <m:sty m:val="p"/>
          </m:rPr>
          <m:t>2</m:t>
        </m:r>
        <m:r>
          <m:rPr>
            <m:sty m:val="i"/>
          </m:rPr>
          <m:t>φ</m:t>
        </m:r>
        <m:r>
          <m:rPr>
            <m:sty m:val="p"/>
          </m:rPr>
          <m:t>)</m:t>
        </m:r>
        <m:r>
          <m:rPr>
            <m:sty m:val="p"/>
          </m:rPr>
          <m:t>=</m:t>
        </m:r>
        <m:r>
          <m:rPr>
            <m:sty m:val="p"/>
          </m:rPr>
          <m:t>2</m:t>
        </m:r>
        <m:sSup>
          <m:sSupPr/>
          <m:e>
            <m:r>
              <m:rPr>
                <m:sty m:val="p"/>
              </m:rPr>
              <m:t>cos</m:t>
            </m:r>
          </m:e>
          <m:sup>
            <m:r>
              <m:rPr>
                <m:sty m:val="p"/>
              </m:rPr>
              <m:t>2</m:t>
            </m:r>
          </m:sup>
        </m:sSup>
        <m:r>
          <m:rPr>
            <m:sty m:val="p"/>
          </m:rPr>
          <m:t>⁡</m:t>
        </m:r>
        <m:r>
          <m:rPr>
            <m:sty m:val="i"/>
          </m:rPr>
          <m:t>φ</m:t>
        </m:r>
        <m:r>
          <m:rPr>
            <m:sty m:val="p"/>
          </m:rPr>
          <m:t>−</m:t>
        </m:r>
        <m:r>
          <m:rPr>
            <m:sty m:val="p"/>
          </m:rPr>
          <m:t>1</m:t>
        </m:r>
      </m:oMath>
      <w:r>
        <w:rPr/>
        <w:t xml:space="preserve">.</w:t>
      </w:r>
      <w:r>
        <w:rPr/>
        <w:br w:type="textWrapping"/>
      </w:r>
      <w:r>
        <w:rPr>
          <w:rFonts w:eastAsia="Georgia" w:cs="Georgia" w:ascii="Georgia" w:hAnsi="Georgia"/>
        </w:rPr>
        <w:t xml:space="preserve">D.2.1.2 Reproduire et compléter le tableau de valeurs suivant :</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
              <m:r>
                <m:rPr>
                  <m:sty m:val="i"/>
                </m:rPr>
                <m:t>φ</m:t>
              </m:r>
            </m:oMath>
            <w:r>
              <w:rPr/>
              <w:t xml:space="preserve"> en rad</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2</m:t>
                </m:r>
                <m:r>
                  <m:rPr>
                    <m:sty m:val="i"/>
                  </m:rPr>
                  <m:t>π</m:t>
                </m:r>
                <m:r>
                  <m:rPr>
                    <m:sty m:val="p"/>
                  </m:rPr>
                  <m:t>/</m:t>
                </m:r>
                <m:r>
                  <m:rPr>
                    <m:sty m:val="p"/>
                  </m:rPr>
                  <m:t>3</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π</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4</m:t>
                </m:r>
                <m:r>
                  <m:rPr>
                    <m:sty m:val="i"/>
                  </m:rPr>
                  <m:t>π</m:t>
                </m:r>
                <m:r>
                  <m:rPr>
                    <m:sty m:val="p"/>
                  </m:rPr>
                  <m:t>/</m:t>
                </m:r>
                <m:r>
                  <m:rPr>
                    <m:sty m:val="p"/>
                  </m:rPr>
                  <m:t>3</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2</m:t>
                </m:r>
                <m:r>
                  <m:rPr>
                    <m:sty m:val="i"/>
                  </m:rPr>
                  <m:t>π</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E</m:t>
                </m:r>
                <m:r>
                  <m:rPr>
                    <m:sty m:val="p"/>
                  </m:rPr>
                  <m:t>/</m:t>
                </m:r>
                <m:sSub>
                  <m:sSubPr/>
                  <m:e>
                    <m:r>
                      <m:rPr>
                        <m:sty m:val="p"/>
                      </m:rPr>
                      <m:t>E</m:t>
                    </m:r>
                  </m:e>
                  <m:sub>
                    <m:r>
                      <m:rPr>
                        <m:sty m:val="p"/>
                      </m:rPr>
                      <m:t>0</m:t>
                    </m:r>
                  </m:sub>
                </m:sSub>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after="220" w:lineRule="auto"/>
      </w:pPr>
      <w:r>
        <w:rPr/>
        <w:t xml:space="preserve">D.2.1.3 Tracer l'allure de la courbe </w:t>
      </w:r>
      <m:oMath>
        <m:r>
          <m:rPr>
            <m:sty m:val="i"/>
          </m:rPr>
          <m:t>E</m:t>
        </m:r>
        <m:r>
          <m:rPr>
            <m:sty m:val="p"/>
          </m:rPr>
          <m:t>/</m:t>
        </m:r>
        <m:sSub>
          <m:sSubPr/>
          <m:e>
            <m:r>
              <m:rPr>
                <m:sty m:val="i"/>
              </m:rPr>
              <m:t>E</m:t>
            </m:r>
          </m:e>
          <m:sub>
            <m:r>
              <m:rPr>
                <m:sty m:val="p"/>
              </m:rPr>
              <m:t>0</m:t>
            </m:r>
          </m:sub>
        </m:sSub>
      </m:oMath>
      <w:r>
        <w:rPr/>
        <w:t xml:space="preserve"> en fonction de </w:t>
      </w:r>
      <m:oMath>
        <m:r>
          <m:rPr>
            <m:sty m:val="i"/>
          </m:rPr>
          <m:t>φ</m:t>
        </m:r>
      </m:oMath>
      <w:r>
        <w:rPr/>
        <w:t xml:space="preserve">.</w:t>
      </w:r>
      <w:r>
        <w:rPr/>
        <w:br w:type="textWrapping"/>
      </w:r>
      <w:r>
        <w:rPr>
          <w:rFonts w:eastAsia="Georgia" w:cs="Georgia" w:ascii="Georgia" w:hAnsi="Georgia"/>
        </w:rPr>
        <w:t xml:space="preserve">D.2.2 A partir du montage à trois fentes, on ajoute devant la fente centrale </w:t>
      </w:r>
      <m:oMath>
        <m:sSub>
          <m:sSubPr/>
          <m:e>
            <m:r>
              <m:rPr>
                <m:sty m:val="i"/>
              </m:rPr>
              <m:t>F</m:t>
            </m:r>
          </m:e>
          <m:sub>
            <m:r>
              <m:rPr>
                <m:sty m:val="p"/>
              </m:rPr>
              <m:t>0</m:t>
            </m:r>
          </m:sub>
        </m:sSub>
      </m:oMath>
      <w:r>
        <w:rPr>
          <w:rFonts w:eastAsia="Georgia" w:cs="Georgia" w:ascii="Georgia" w:hAnsi="Georgia"/>
        </w:rPr>
        <w:t xml:space="preserve"> et parallèlement au plan des fentes, une lame de verre à faces parallèles d'épaisseur e et d'indice </w:t>
      </w:r>
      <m:oMath>
        <m:r>
          <m:rPr>
            <m:sty m:val="p"/>
          </m:rPr>
          <m:t>n</m:t>
        </m:r>
        <m:r>
          <m:rPr>
            <m:sty m:val="p"/>
          </m:rPr>
          <m:t>=</m:t>
        </m:r>
        <m:r>
          <m:rPr>
            <m:sty m:val="p"/>
          </m:rPr>
          <m:t>1</m:t>
        </m:r>
        <m:r>
          <m:rPr>
            <m:sty m:val="p"/>
          </m:rPr>
          <m:t>,</m:t>
        </m:r>
        <m:r>
          <m:rPr>
            <m:sty m:val="p"/>
          </m:rPr>
          <m:t>5</m:t>
        </m:r>
      </m:oMath>
      <w:r>
        <w:rPr/>
        <w:t xml:space="preserve">.</w:t>
      </w:r>
      <w:r>
        <w:rPr/>
        <w:br w:type="textWrapping"/>
      </w:r>
      <w:r>
        <w:rPr>
          <w:rFonts w:eastAsia="Georgia" w:cs="Georgia" w:ascii="Georgia" w:hAnsi="Georgia"/>
        </w:rPr>
        <w:t xml:space="preserve">e étant très faible, on considèrera que le rayon lumineux qui traverse la lame, parcourt une distance e dans le verre, sans être dévié.</w:t>
      </w:r>
      <w:r>
        <w:rPr/>
        <w:br w:type="textWrapping"/>
      </w:r>
      <w:r>
        <w:rPr>
          <w:rFonts w:eastAsia="Georgia" w:cs="Georgia" w:ascii="Georgia" w:hAnsi="Georgia"/>
        </w:rPr>
        <w:t xml:space="preserve">D.2.2.1 Montrer que si l'épaisseur de la lame est telle qu'elle induit un retard de phase de </w:t>
      </w:r>
      <m:oMath>
        <m:r>
          <m:rPr>
            <m:sty m:val="i"/>
          </m:rPr>
          <m:t>π</m:t>
        </m:r>
        <m:r>
          <m:rPr>
            <m:sty m:val="p"/>
          </m:rPr>
          <m:t>/</m:t>
        </m:r>
        <m:r>
          <m:rPr>
            <m:sty m:val="p"/>
          </m:rPr>
          <m:t>2</m:t>
        </m:r>
      </m:oMath>
      <w:r>
        <w:rPr>
          <w:rFonts w:eastAsia="Georgia" w:cs="Georgia" w:ascii="Georgia" w:hAnsi="Georgia"/>
        </w:rPr>
        <w:t xml:space="preserve"> pour le rayon central, on retrouve une alternance régulière de franges brillantes et de franges sombres (pas nécessairement noires), contrairement à la question précédente.</w:t>
      </w:r>
      <w:r>
        <w:rPr/>
        <w:br w:type="textWrapping"/>
      </w:r>
      <w:r>
        <w:rPr>
          <w:rFonts w:eastAsia="Georgia" w:cs="Georgia" w:ascii="Georgia" w:hAnsi="Georgia"/>
        </w:rPr>
        <w:t xml:space="preserve">D.2.2.2 Si on veut contrôler par cette méthode que la lame a bien l'épaisseur souhaitée </w:t>
      </w:r>
      <m:oMath>
        <m:r>
          <m:rPr>
            <m:sty m:val="p"/>
          </m:rPr>
          <m:t>e</m:t>
        </m:r>
        <m:r>
          <m:rPr>
            <m:sty m:val="p"/>
          </m:rPr>
          <m:t>=</m:t>
        </m:r>
        <m:r>
          <m:rPr>
            <m:sty m:val="p"/>
          </m:rPr>
          <m:t>0</m:t>
        </m:r>
        <m:r>
          <m:rPr>
            <m:sty m:val="p"/>
          </m:rPr>
          <m:t>,</m:t>
        </m:r>
        <m:r>
          <m:rPr>
            <m:sty m:val="p"/>
          </m:rPr>
          <m:t>3</m:t>
        </m:r>
        <m:r>
          <m:rPr>
            <m:sty m:val="i"/>
          </m:rPr>
          <m:t>μ</m:t>
        </m:r>
        <m:r>
          <m:rPr>
            <m:nor/>
          </m:rPr>
          <m:t xml:space="preserve"> </m:t>
        </m:r>
        <m:r>
          <m:rPr>
            <m:sty m:val="p"/>
          </m:rPr>
          <m:t>m</m:t>
        </m:r>
      </m:oMath>
      <w:r>
        <w:rPr/>
        <w:t xml:space="preserve">, quelle valeur faut-il choisir pour </w:t>
      </w:r>
      <m:oMath>
        <m:r>
          <m:rPr>
            <m:sty m:val="i"/>
          </m:rPr>
          <m:t>λ</m:t>
        </m:r>
      </m:oMath>
      <w:r>
        <w:rPr/>
        <w:t xml:space="preserve"> ?</w:t>
      </w:r>
      <w:r>
        <w:rPr/>
        <w:br w:type="textWrapping"/>
      </w:r>
      <w:r>
        <w:rPr>
          <w:rFonts w:eastAsia="Georgia" w:cs="Georgia" w:ascii="Georgia" w:hAnsi="Georgia"/>
        </w:rPr>
        <w:t xml:space="preserve">D.2.2.3 Si on veut mesurer l'épaisseur e, on peut déplacer l'écran d'une distance </w:t>
      </w:r>
      <m:oMath>
        <m:r>
          <m:rPr>
            <m:sty m:val="p"/>
          </m:rPr>
          <m:t>x</m:t>
        </m:r>
        <m:r>
          <m:rPr>
            <m:sty m:val="p"/>
          </m:rPr>
          <m:t>=</m:t>
        </m:r>
        <m:bar>
          <m:barPr>
            <m:pos m:val="top"/>
          </m:barPr>
          <m:e>
            <m:sSup>
              <m:sSupPr/>
              <m:e>
                <m:r>
                  <m:rPr>
                    <m:sty m:val="p"/>
                  </m:rPr>
                  <m:t>OO</m:t>
                </m:r>
              </m:e>
              <m:sup>
                <m:r>
                  <m:rPr>
                    <m:sty m:val="i"/>
                  </m:rPr>
                  <m:t>′</m:t>
                </m:r>
              </m:sup>
            </m:sSup>
          </m:e>
        </m:bar>
      </m:oMath>
      <w:r>
        <w:rPr>
          <w:rFonts w:eastAsia="Georgia" w:cs="Georgia" w:ascii="Georgia" w:hAnsi="Georgia"/>
        </w:rPr>
        <w:t xml:space="preserve">, de façon à retrouver la même figure d'interférences que celle qu'on avait en l'absence de lame.</w:t>
      </w:r>
    </w:p>
    <w:p>
      <w:pPr>
        <w:spacing w:after="220" w:lineRule="auto"/>
      </w:pPr>
      <w:r>
        <w:rPr/>
        <w:t xml:space="preserve">Le point </w:t>
      </w:r>
      <m:oMath>
        <m:sSup>
          <m:sSupPr/>
          <m:e>
            <m:r>
              <m:rPr>
                <m:sty m:val="p"/>
              </m:rPr>
              <m:t>O</m:t>
            </m:r>
          </m:e>
          <m:sup>
            <m:r>
              <m:rPr>
                <m:sty m:val="i"/>
              </m:rPr>
              <m:t>′</m:t>
            </m:r>
          </m:sup>
        </m:sSup>
      </m:oMath>
      <w:r>
        <w:rPr>
          <w:rFonts w:eastAsia="Georgia" w:cs="Georgia" w:ascii="Georgia" w:hAnsi="Georgia"/>
        </w:rPr>
        <w:t xml:space="preserve"> de la figure 16 est tel que les trois rayons issus des trois fentes sont à nouveau en phase (comme en O sans la lame).</w:t>
      </w:r>
      <w:r>
        <w:rPr/>
        <w:br w:type="textWrapping"/>
      </w:r>
      <w:r>
        <w:rPr/>
        <w:t xml:space="preserve">Exprimer x en fonction de n , e et de l'angle </w:t>
      </w:r>
      <m:oMath>
        <m:r>
          <m:rPr>
            <m:sty m:val="i"/>
          </m:rPr>
          <m:t>α</m:t>
        </m:r>
        <m:r>
          <m:rPr>
            <m:sty m:val="p"/>
          </m:rPr>
          <m:t>≈</m:t>
        </m:r>
        <m:f>
          <m:fPr>
            <m:ctrlPr>
              <w:rPr>
                <w:rFonts w:ascii="Cambria Math" w:hAnsi="Cambria Math"/>
              </w:rPr>
            </m:ctrlPr>
          </m:fPr>
          <m:num>
            <m:r>
              <m:rPr>
                <m:sty m:val="p"/>
              </m:rPr>
              <m:t>a</m:t>
            </m:r>
          </m:num>
          <m:den>
            <m:sSup>
              <m:sSupPr/>
              <m:e>
                <m:r>
                  <m:rPr>
                    <m:sty m:val="p"/>
                  </m:rPr>
                  <m:t>f</m:t>
                </m:r>
              </m:e>
              <m:sup>
                <m:r>
                  <m:rPr>
                    <m:sty m:val="i"/>
                  </m:rPr>
                  <m:t>′</m:t>
                </m:r>
              </m:sup>
            </m:sSup>
          </m:den>
        </m:f>
      </m:oMath>
      <w:r>
        <w:rPr/>
        <w:t xml:space="preserve">,</w:t>
      </w:r>
      <w:r>
        <w:rPr/>
        <w:br w:type="textWrapping"/>
      </w:r>
      <w:r>
        <w:rPr/>
        <w:t xml:space="preserve">On donne </w:t>
      </w:r>
      <m:oMath>
        <m:r>
          <m:rPr>
            <m:sty m:val="i"/>
          </m:rPr>
          <m:t>a</m:t>
        </m:r>
        <m:r>
          <m:rPr>
            <m:sty m:val="p"/>
          </m:rPr>
          <m:t>=</m:t>
        </m:r>
        <m:r>
          <m:rPr>
            <m:sty m:val="p"/>
          </m:rPr>
          <m:t>0</m:t>
        </m:r>
        <m:r>
          <m:rPr>
            <m:sty m:val="p"/>
          </m:rPr>
          <m:t>,</m:t>
        </m:r>
        <m:r>
          <m:rPr>
            <m:sty m:val="p"/>
          </m:rPr>
          <m:t>1</m:t>
        </m:r>
        <m:r>
          <m:rPr>
            <m:nor/>
          </m:rPr>
          <m:t xml:space="preserve"> </m:t>
        </m:r>
        <m:r>
          <m:rPr>
            <m:sty m:val="p"/>
          </m:rPr>
          <m:t>mm</m:t>
        </m:r>
        <m:r>
          <m:rPr>
            <m:sty m:val="p"/>
          </m:rPr>
          <m:t>,</m:t>
        </m:r>
        <m:sSup>
          <m:sSupPr/>
          <m:e>
            <m:r>
              <m:rPr>
                <m:sty m:val="i"/>
              </m:rPr>
              <m:t>f</m:t>
            </m:r>
          </m:e>
          <m:sup>
            <m:r>
              <m:rPr>
                <m:sty m:val="i"/>
              </m:rPr>
              <m:t>′</m:t>
            </m:r>
          </m:sup>
        </m:sSup>
        <m:r>
          <m:rPr>
            <m:sty m:val="p"/>
          </m:rPr>
          <m:t>=</m:t>
        </m:r>
        <m:r>
          <m:rPr>
            <m:sty m:val="p"/>
          </m:rPr>
          <m:t>10</m:t>
        </m:r>
        <m:r>
          <m:rPr>
            <m:nor/>
          </m:rPr>
          <m:t xml:space="preserve"> </m:t>
        </m:r>
        <m:r>
          <m:rPr>
            <m:sty m:val="p"/>
          </m:rPr>
          <m:t>cm</m:t>
        </m:r>
      </m:oMath>
      <w:r>
        <w:rPr/>
        <w:t xml:space="preserve"> et </w:t>
      </w:r>
      <m:oMath>
        <m:r>
          <m:rPr>
            <m:sty m:val="i"/>
          </m:rPr>
          <m:t>n</m:t>
        </m:r>
        <m:r>
          <m:rPr>
            <m:sty m:val="p"/>
          </m:rPr>
          <m:t>=</m:t>
        </m:r>
        <m:r>
          <m:rPr>
            <m:sty m:val="p"/>
          </m:rPr>
          <m:t>1</m:t>
        </m:r>
        <m:r>
          <m:rPr>
            <m:sty m:val="p"/>
          </m:rPr>
          <m:t>,</m:t>
        </m:r>
        <m:r>
          <m:rPr>
            <m:sty m:val="p"/>
          </m:rPr>
          <m:t>5</m:t>
        </m:r>
      </m:oMath>
      <w:r>
        <w:rPr>
          <w:rFonts w:eastAsia="Georgia" w:cs="Georgia" w:ascii="Georgia" w:hAnsi="Georgia"/>
        </w:rPr>
        <w:t xml:space="preserve"> et on mesure à l'aide d'un microscope viseur : </w:t>
      </w:r>
      <m:oMath>
        <m:r>
          <m:rPr>
            <m:sty m:val="i"/>
          </m:rPr>
          <m:t>x</m:t>
        </m:r>
        <m:r>
          <m:rPr>
            <m:sty m:val="p"/>
          </m:rPr>
          <m:t>=</m:t>
        </m:r>
        <m:r>
          <m:rPr>
            <m:sty m:val="p"/>
          </m:rPr>
          <m:t>−</m:t>
        </m:r>
        <m:r>
          <m:rPr>
            <m:sty m:val="p"/>
          </m:rPr>
          <m:t>1</m:t>
        </m:r>
        <m:r>
          <m:rPr>
            <m:nor/>
          </m:rPr>
          <m:t xml:space="preserve"> </m:t>
        </m:r>
        <m:r>
          <m:rPr>
            <m:sty m:val="p"/>
          </m:rPr>
          <m:t>cm</m:t>
        </m:r>
      </m:oMath>
      <w:r>
        <w:rPr/>
        <w:t xml:space="preserve">.</w:t>
      </w:r>
    </w:p>
    <w:p>
      <w:pPr>
        <w:spacing w:lineRule="auto"/>
        <w:jc w:val="center"/>
      </w:pPr>
      <w:r>
        <w:rPr/>
        <w:drawing>
          <wp:inline distB="0" distL="0" distR="0" distT="0">
            <wp:extent cx="5486400" cy="2570085"/>
            <wp:effectExtent b="0" l="0" r="0" t="0"/>
            <wp:docPr id="17" name="image-cc874263f511b440f4fb63edfc6c2237f9c2633c.jpg"/>
            <a:graphic>
              <a:graphicData uri="http://schemas.openxmlformats.org/drawingml/2006/picture">
                <pic:pic>
                  <pic:nvPicPr>
                    <pic:cNvPr id="17" name="image-cc874263f511b440f4fb63edfc6c2237f9c2633c.jpg" descr=""/>
                    <pic:cNvPicPr/>
                  </pic:nvPicPr>
                  <pic:blipFill>
                    <a:blip r:embed="rId21" cstate="print"/>
                    <a:srcRect b="0" l="0" r="0" t="0"/>
                    <a:stretch>
                      <a:fillRect/>
                    </a:stretch>
                  </pic:blipFill>
                  <pic:spPr>
                    <a:xfrm>
                      <a:off x="0" y="0"/>
                      <a:ext cx="5486400" cy="2570085"/>
                    </a:xfrm>
                    <a:prstGeom prst="rect"/>
                  </pic:spPr>
                </pic:pic>
              </a:graphicData>
            </a:graphic>
          </wp:inline>
        </w:drawing>
      </w:r>
    </w:p>
    <w:p>
      <w:pPr>
        <w:spacing w:lineRule="auto"/>
      </w:pPr>
      <w:r>
        <w:rPr/>
        <w:t xml:space="preserve">Figure 16</w:t>
      </w:r>
    </w:p>
    <w:p>
      <w:pPr>
        <w:spacing w:after="220" w:lineRule="auto"/>
      </w:pPr>
      <w:r>
        <w:rPr/>
        <w:t xml:space="preserve">Sachant que </w:t>
      </w:r>
      <m:oMath>
        <m:r>
          <m:rPr>
            <m:sty m:val="p"/>
          </m:rPr>
          <m:t>cos</m:t>
        </m:r>
        <m:r>
          <m:rPr>
            <m:sty m:val="p"/>
          </m:rPr>
          <m:t>⁡</m:t>
        </m:r>
        <m:r>
          <m:rPr>
            <m:sty m:val="i"/>
          </m:rPr>
          <m:t>α</m:t>
        </m:r>
        <m:r>
          <m:rPr>
            <m:sty m:val="p"/>
          </m:rPr>
          <m:t>≈</m:t>
        </m:r>
        <m:r>
          <m:rPr>
            <m:sty m:val="p"/>
          </m:rPr>
          <m:t>1</m:t>
        </m:r>
        <m:r>
          <m:rPr>
            <m:sty m:val="p"/>
          </m:rPr>
          <m:t>−</m:t>
        </m:r>
        <m:sSup>
          <m:sSupPr/>
          <m:e>
            <m:r>
              <m:rPr>
                <m:sty m:val="i"/>
              </m:rPr>
              <m:t>α</m:t>
            </m:r>
          </m:e>
          <m:sup>
            <m:r>
              <m:rPr>
                <m:sty m:val="p"/>
              </m:rPr>
              <m:t>2</m:t>
            </m:r>
          </m:sup>
        </m:sSup>
        <m:r>
          <m:rPr>
            <m:sty m:val="p"/>
          </m:rPr>
          <m:t>/</m:t>
        </m:r>
        <m:r>
          <m:rPr>
            <m:sty m:val="p"/>
          </m:rPr>
          <m:t>2</m:t>
        </m:r>
      </m:oMath>
      <w:r>
        <w:rPr>
          <w:rFonts w:eastAsia="Georgia" w:cs="Georgia" w:ascii="Georgia" w:hAnsi="Georgia"/>
        </w:rPr>
        <w:t xml:space="preserve">, en déduire l'ordre de grandeur de l'épaisseur e.</w:t>
      </w:r>
      <w:r>
        <w:rPr/>
        <w:br w:type="textWrapping"/>
      </w:r>
      <w:r>
        <w:rPr>
          <w:rFonts w:eastAsia="Georgia" w:cs="Georgia" w:ascii="Georgia" w:hAnsi="Georgia"/>
        </w:rPr>
        <w:t xml:space="preserve">D.2.3 A quel âge Monsieur Zernike a-t-il obtenu son prix Nobel?</w:t>
      </w:r>
    </w:p>
    <w:p>
      <w:pPr>
        <w:spacing w:after="220" w:lineRule="auto"/>
      </w:pPr>
      <m:oMathPara>
        <m:oMath>
          <m:r>
            <m:rPr>
              <m:nor/>
            </m:rPr>
            <m:t> s!u」noł słuəunnoop şàde,a - 0ャレl Ll - </m:t>
          </m:r>
          <m:r>
            <m:rPr>
              <m:sty m:val="i"/>
            </m:rPr>
            <m:t>λ</m:t>
          </m:r>
          <m:r>
            <m:rPr>
              <m:sty m:val="i"/>
            </m:rPr>
            <m:t>S</m:t>
          </m:r>
          <m:r>
            <m:rPr>
              <m:sty m:val="i"/>
            </m:rPr>
            <m:t>I</m:t>
          </m:r>
          <m:r>
            <m:rPr>
              <m:sty m:val="i"/>
            </m:rPr>
            <m:t>O</m:t>
          </m:r>
          <m:r>
            <m:rPr>
              <m:sty m:val="i"/>
            </m:rPr>
            <m:t>H</m:t>
          </m:r>
          <m:r>
            <m:rPr>
              <m:sty m:val="p"/>
            </m:rPr>
            <m:t>⊃</m:t>
          </m:r>
          <m:r>
            <m:rPr>
              <m:nor/>
            </m:rPr>
            <m:t> NI </m:t>
          </m:r>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2bd0c816bc1eaf903dc1d0f24f8aadd30973923.jpg" TargetMode="Internal"/><Relationship Id="rId6" Type="http://schemas.openxmlformats.org/officeDocument/2006/relationships/image" Target="media/image-17031be74b1ae56022d14b61e6aba6c124ee762d.jpg" TargetMode="Internal"/><Relationship Id="rId7" Type="http://schemas.openxmlformats.org/officeDocument/2006/relationships/image" Target="media/image-be631b2312f7c45d0b8ebc90c6d1765290867e86.jpg" TargetMode="Internal"/><Relationship Id="rId8" Type="http://schemas.openxmlformats.org/officeDocument/2006/relationships/image" Target="media/image-3d8bba5332bc13c5cfbe00addc25e03fedffc447.jpg" TargetMode="Internal"/><Relationship Id="rId9" Type="http://schemas.openxmlformats.org/officeDocument/2006/relationships/image" Target="media/image-6f71a15e56572f6779d500da3e96e8a97e9f2b43.jpg" TargetMode="Internal"/><Relationship Id="rId10" Type="http://schemas.openxmlformats.org/officeDocument/2006/relationships/image" Target="media/image-b13ab8fad10e3c54b7ac0a94d232c54986d181c4.jpg" TargetMode="Internal"/><Relationship Id="rId11" Type="http://schemas.openxmlformats.org/officeDocument/2006/relationships/image" Target="media/image-e26a27c1aa447be35ce56844d2dee1a57da8ff34.jpg" TargetMode="Internal"/><Relationship Id="rId12" Type="http://schemas.openxmlformats.org/officeDocument/2006/relationships/image" Target="media/image-452a95c22b6a90fd7a2c653dace6ddcba230038a.jpg" TargetMode="Internal"/><Relationship Id="rId13" Type="http://schemas.openxmlformats.org/officeDocument/2006/relationships/image" Target="media/image-83a01f507616e45dba76649d1915671e1f85f792.jpg" TargetMode="Internal"/><Relationship Id="rId14" Type="http://schemas.openxmlformats.org/officeDocument/2006/relationships/image" Target="media/image-43304106739bc33400d512139f11d04756a44b9e.jpg" TargetMode="Internal"/><Relationship Id="rId15" Type="http://schemas.openxmlformats.org/officeDocument/2006/relationships/image" Target="media/image-fe9d2a7c8e8d6b6413f908812ff77bcbb69cae36.jpg" TargetMode="Internal"/><Relationship Id="rId16" Type="http://schemas.openxmlformats.org/officeDocument/2006/relationships/image" Target="media/image-169c84899ac5d0637452c2bbda3e10649b8a7c43.jpg" TargetMode="Internal"/><Relationship Id="rId17" Type="http://schemas.openxmlformats.org/officeDocument/2006/relationships/image" Target="media/image-b95ed18832cae2607893f3794db4fe19e45f6be2.jpg" TargetMode="Internal"/><Relationship Id="rId18" Type="http://schemas.openxmlformats.org/officeDocument/2006/relationships/image" Target="media/image-128b89ee8c9d90667b57edabfcdf544f8f4a6cfc.jpg" TargetMode="Internal"/><Relationship Id="rId19" Type="http://schemas.openxmlformats.org/officeDocument/2006/relationships/image" Target="media/image-aea271fa841c71ae501717b7f80ede548856655a.jpg" TargetMode="Internal"/><Relationship Id="rId20" Type="http://schemas.openxmlformats.org/officeDocument/2006/relationships/image" Target="media/image-4ec120d6204694fbe68c81c145458be84c43fc1d.jpg" TargetMode="Internal"/><Relationship Id="rId21" Type="http://schemas.openxmlformats.org/officeDocument/2006/relationships/image" Target="media/image-cc874263f511b440f4fb63edfc6c2237f9c2633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2025-09-04T21:50:37.261Z</dcterms:created>
  <dcterms:modified xsi:type="dcterms:W3CDTF">2025-09-04T21:50:37.261Z</dcterms:modified>
</cp:coreProperties>
</file>