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 problème comporte trois parties largement indépendantes sur le thème général de l'effet de la présence d'un conducteur sur le champ électromagnétique.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w:t>
      </w:r>
      <w:r>
        <w:rPr/>
        <w:br w:type="textWrapping"/>
      </w:r>
      <w:r>
        <w:rPr>
          <w:rFonts w:eastAsia="Georgia" w:cs="Georgia" w:ascii="Georgia" w:hAnsi="Georgia"/>
        </w:rPr>
        <w:t xml:space="preserve">tout résultat fourni dans l'énoncé peut être admis et utilisé par la suite, même s'il n'a pas été démontré</w:t>
      </w:r>
    </w:p>
    <w:p>
      <w:pPr>
        <w:numPr>
          <w:ilvl w:val="0"/>
          <w:numId w:val="1"/>
        </w:numPr>
        <w:spacing w:lineRule="auto"/>
      </w:pPr>
      <m:oMath>
        <m:r>
          <m:rPr>
            <m:sty m:val="p"/>
          </m:rPr>
          <m:t xml:space="preserve"> </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2</m:t>
        </m:r>
        <m:r>
          <m:rPr>
            <m:sty m:val="p"/>
          </m:rPr>
          <m:t>cos</m:t>
        </m:r>
        <m:r>
          <m:rPr>
            <m:sty m:val="p"/>
          </m:rPr>
          <m:t>⁡</m:t>
        </m:r>
        <m:r>
          <m:rPr>
            <m:sty m:val="p"/>
          </m:rPr>
          <m:t>(</m:t>
        </m:r>
        <m:r>
          <m:rPr>
            <m:sty m:val="i"/>
          </m:rPr>
          <m:t>a</m:t>
        </m:r>
        <m:r>
          <m:rPr>
            <m:sty m:val="p"/>
          </m:rPr>
          <m:t>)</m:t>
        </m:r>
        <m:r>
          <m:rPr>
            <m:sty m:val="p"/>
          </m:rPr>
          <m:t>⋅</m:t>
        </m:r>
        <m:r>
          <m:rPr>
            <m:sty m:val="p"/>
          </m:rPr>
          <m:t>cos</m:t>
        </m:r>
        <m:r>
          <m:rPr>
            <m:sty m:val="p"/>
          </m:rPr>
          <m:t>⁡</m:t>
        </m:r>
        <m:r>
          <m:rPr>
            <m:sty m:val="p"/>
          </m:rPr>
          <m:t>(</m:t>
        </m:r>
        <m:r>
          <m:rPr>
            <m:sty m:val="i"/>
          </m:rPr>
          <m:t>b</m:t>
        </m:r>
        <m:r>
          <m:rPr>
            <m:sty m:val="p"/>
          </m:rPr>
          <m:t>)</m:t>
        </m:r>
      </m:oMath>
      <w:r>
        <w:rPr/>
        <w:t xml:space="preserve">.</w:t>
      </w:r>
    </w:p>
    <w:p>
      <w:pPr>
        <w:spacing w:line="271" w:before="330" w:lineRule="auto"/>
      </w:pPr>
      <w:r>
        <w:rPr>
          <w:rFonts w:eastAsia="Georgia" w:cs="Georgia" w:ascii="Georgia" w:hAnsi="Georgia"/>
          <w:b/>
          <w:sz w:val="42"/>
        </w:rPr>
        <w:t xml:space="preserve">PREMIERE PARTIE Reflexion d'une OPPH sur une plaque métallique</w:t>
      </w:r>
    </w:p>
    <w:p>
      <w:pPr>
        <w:spacing w:after="220" w:lineRule="auto"/>
      </w:pPr>
      <w:r>
        <w:rPr>
          <w:rFonts w:eastAsia="Georgia" w:cs="Georgia" w:ascii="Georgia" w:hAnsi="Georgia"/>
        </w:rPr>
        <w:t xml:space="preserve">On considère une plaque métallique conductrice, de grandes dimensions considérées comme infinies suivant Ox et Oz, de conductivité </w:t>
      </w:r>
      <m:oMath>
        <m:r>
          <m:rPr>
            <m:sty m:val="i"/>
          </m:rPr>
          <m:t>γ</m:t>
        </m:r>
      </m:oMath>
      <w:r>
        <w:rPr>
          <w:rFonts w:eastAsia="Georgia" w:cs="Georgia" w:ascii="Georgia" w:hAnsi="Georgia"/>
        </w:rPr>
        <w:t xml:space="preserve">, de perméabilité </w:t>
      </w:r>
      <m:oMath>
        <m:sSub>
          <m:sSubPr/>
          <m:e>
            <m:r>
              <m:rPr>
                <m:sty m:val="i"/>
              </m:rPr>
              <m:t>μ</m:t>
            </m:r>
          </m:e>
          <m:sub>
            <m:r>
              <m:rPr>
                <m:sty m:val="p"/>
              </m:rPr>
              <m:t>0</m:t>
            </m:r>
          </m:sub>
        </m:sSub>
      </m:oMath>
      <w:r>
        <w:rPr>
          <w:rFonts w:eastAsia="Georgia" w:cs="Georgia" w:ascii="Georgia" w:hAnsi="Georgia"/>
        </w:rPr>
        <w:t xml:space="preserve"> et de permittivité </w:t>
      </w:r>
      <m:oMath>
        <m:sSub>
          <m:sSubPr/>
          <m:e>
            <m:r>
              <m:rPr>
                <m:sty m:val="i"/>
              </m:rPr>
              <m:t>ε</m:t>
            </m:r>
          </m:e>
          <m:sub>
            <m:r>
              <m:rPr>
                <m:sty m:val="p"/>
              </m:rPr>
              <m:t>0</m:t>
            </m:r>
          </m:sub>
        </m:sSub>
      </m:oMath>
      <w:r>
        <w:rPr/>
        <w:t xml:space="preserve">, occupant tout le demi-espace </w:t>
      </w:r>
      <m:oMath>
        <m:r>
          <m:rPr>
            <m:sty m:val="p"/>
          </m:rPr>
          <m:t>y</m:t>
        </m:r>
        <m:r>
          <m:rPr>
            <m:sty m:val="p"/>
          </m:rPr>
          <m:t>&lt;</m:t>
        </m:r>
        <m:r>
          <m:rPr>
            <m:sty m:val="p"/>
          </m:rPr>
          <m:t>0</m:t>
        </m:r>
      </m:oMath>
      <w:r>
        <w:rPr/>
        <w:t xml:space="preserve">, comme le montre la figure 1 ci-dessous.</w:t>
      </w:r>
    </w:p>
    <w:p>
      <w:pPr>
        <w:spacing w:lineRule="auto"/>
        <w:jc w:val="center"/>
      </w:pPr>
      <w:r>
        <w:rPr/>
        <w:drawing>
          <wp:inline distB="0" distL="0" distR="0" distT="0">
            <wp:extent cx="3429000" cy="5448300"/>
            <wp:effectExtent b="0" l="0" r="0" t="0"/>
            <wp:docPr id="1" name="image-cee8549f9ce74e9b04756faa46a72d4d7bae358a.jpg"/>
            <a:graphic>
              <a:graphicData uri="http://schemas.openxmlformats.org/drawingml/2006/picture">
                <pic:pic>
                  <pic:nvPicPr>
                    <pic:cNvPr id="1" name="image-cee8549f9ce74e9b04756faa46a72d4d7bae358a.jpg" descr=""/>
                    <pic:cNvPicPr/>
                  </pic:nvPicPr>
                  <pic:blipFill>
                    <a:blip r:embed="rId5" cstate="print"/>
                    <a:srcRect b="0" l="0" r="0" t="0"/>
                    <a:stretch>
                      <a:fillRect/>
                    </a:stretch>
                  </pic:blipFill>
                  <pic:spPr>
                    <a:xfrm>
                      <a:off x="0" y="0"/>
                      <a:ext cx="3429000" cy="54483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On envoie une OPPH (onde plane progressive harmonique) incidente, de polarisation rectiligne, notée </w:t>
      </w:r>
      <m:oMath>
        <m:d>
          <m:dPr>
            <m:begChr m:val="("/>
            <m:endChr m:val=")"/>
            <m:ctrlPr>
              <w:rPr>
                <w:rFonts w:ascii="Cambria Math" w:hAnsi="Cambria Math"/>
              </w:rPr>
            </m:ctrlPr>
          </m:dPr>
          <m:e>
            <m:sSub>
              <m:sSubPr/>
              <m:e>
                <m:acc>
                  <m:accPr>
                    <m:chr m:val="⃗"/>
                  </m:accPr>
                  <m:e>
                    <m:r>
                      <m:rPr>
                        <m:sty m:val="p"/>
                      </m:rPr>
                      <m:t>E</m:t>
                    </m:r>
                  </m:e>
                </m:acc>
              </m:e>
              <m:sub>
                <m:r>
                  <m:rPr>
                    <m:sty m:val="p"/>
                  </m:rPr>
                  <m:t>i</m:t>
                </m:r>
              </m:sub>
            </m:sSub>
            <m:r>
              <m:rPr>
                <m:sty m:val="p"/>
              </m:rPr>
              <m:t>,</m:t>
            </m:r>
            <m:acc>
              <m:accPr>
                <m:chr m:val="⃗"/>
              </m:accPr>
              <m:e>
                <m:sSub>
                  <m:sSubPr/>
                  <m:e>
                    <m:r>
                      <m:rPr>
                        <m:sty m:val="p"/>
                      </m:rPr>
                      <m:t>B</m:t>
                    </m:r>
                  </m:e>
                  <m:sub>
                    <m:r>
                      <m:rPr>
                        <m:sty m:val="p"/>
                      </m:rPr>
                      <m:t>i</m:t>
                    </m:r>
                  </m:sub>
                </m:sSub>
              </m:e>
            </m:acc>
          </m:e>
        </m:d>
      </m:oMath>
      <w:r>
        <w:rPr>
          <w:rFonts w:eastAsia="Georgia" w:cs="Georgia" w:ascii="Georgia" w:hAnsi="Georgia"/>
        </w:rPr>
        <w:t xml:space="preserve"> sur cette plaque métallique, le vecteur d'onde de l'onde incidente étant </w:t>
      </w:r>
      <m:oMath>
        <m:acc>
          <m:accPr>
            <m:chr m:val="⃗"/>
          </m:accPr>
          <m:e>
            <m:sSub>
              <m:sSubPr/>
              <m:e>
                <m:r>
                  <m:rPr>
                    <m:sty m:val="p"/>
                  </m:rPr>
                  <m:t>k</m:t>
                </m:r>
              </m:e>
              <m:sub>
                <m:r>
                  <m:rPr>
                    <m:sty m:val="p"/>
                  </m:rPr>
                  <m:t>i</m:t>
                </m:r>
              </m:sub>
            </m:sSub>
          </m:e>
        </m:acc>
        <m:r>
          <m:rPr>
            <m:sty m:val="p"/>
          </m:rPr>
          <m:t>=</m:t>
        </m:r>
        <m:r>
          <m:rPr>
            <m:sty m:val="p"/>
          </m:rPr>
          <m:t>−</m:t>
        </m:r>
        <m:r>
          <m:rPr>
            <m:sty m:val="p"/>
          </m:rPr>
          <m:t>k</m:t>
        </m:r>
        <m:r>
          <m:rPr>
            <m:sty m:val="p"/>
          </m:rPr>
          <m:t>⋅</m:t>
        </m:r>
        <m:acc>
          <m:accPr>
            <m:chr m:val="⃗"/>
          </m:accPr>
          <m:e>
            <m:sSub>
              <m:sSubPr/>
              <m:e>
                <m:r>
                  <m:rPr>
                    <m:sty m:val="p"/>
                  </m:rPr>
                  <m:t>u</m:t>
                </m:r>
              </m:e>
              <m:sub>
                <m:r>
                  <m:rPr>
                    <m:sty m:val="p"/>
                  </m:rPr>
                  <m:t>y</m:t>
                </m:r>
              </m:sub>
            </m:sSub>
          </m:e>
        </m:acc>
        <m:r>
          <m:rPr>
            <m:sty m:val="p"/>
          </m:rPr>
          <m:t>(</m:t>
        </m:r>
        <m:r>
          <m:rPr>
            <m:sty m:val="p"/>
          </m:rPr>
          <m:t>k</m:t>
        </m:r>
        <m:r>
          <m:rPr>
            <m:sty m:val="p"/>
          </m:rPr>
          <m:t>&gt;</m:t>
        </m:r>
        <m:r>
          <m:rPr>
            <m:sty m:val="p"/>
          </m:rPr>
          <m:t>0</m:t>
        </m:r>
        <m:r>
          <m:rPr>
            <m:sty m:val="p"/>
          </m:rPr>
          <m:t>)</m:t>
        </m:r>
      </m:oMath>
      <w:r>
        <w:rPr>
          <w:rFonts w:eastAsia="Georgia" w:cs="Georgia" w:ascii="Georgia" w:hAnsi="Georgia"/>
        </w:rPr>
        <w:t xml:space="preserve">. Le champ électrique associé à l'onde incidente a pour expression:</w:t>
      </w:r>
      <w:r>
        <w:rPr/>
        <w:br w:type="textWrapping"/>
      </w:r>
      <m:oMath>
        <m:sSub>
          <m:sSubPr/>
          <m:e>
            <m:acc>
              <m:accPr>
                <m:chr m:val="⃗"/>
              </m:accPr>
              <m:e>
                <m:r>
                  <m:rPr>
                    <m:sty m:val="p"/>
                  </m:rPr>
                  <m:t>E</m:t>
                </m:r>
              </m:e>
            </m:acc>
          </m:e>
          <m:sub>
            <m:r>
              <m:rPr>
                <m:sty m:val="p"/>
              </m:rPr>
              <m:t>i</m:t>
            </m:r>
          </m:sub>
        </m:sSub>
        <m:r>
          <m:rPr>
            <m:sty m:val="p"/>
          </m:rPr>
          <m:t>=</m:t>
        </m:r>
        <m:sSub>
          <m:sSubPr/>
          <m:e>
            <m:r>
              <m:rPr>
                <m:sty m:val="p"/>
              </m:rPr>
              <m:t>E</m:t>
            </m:r>
          </m:e>
          <m:sub>
            <m:r>
              <m:rPr>
                <m:sty m:val="p"/>
              </m:rPr>
              <m:t>0</m:t>
            </m:r>
          </m:sub>
        </m:sSub>
        <m:r>
          <m:rPr>
            <m:sty m:val="p"/>
          </m:rPr>
          <m:t>cos</m:t>
        </m:r>
        <m:r>
          <m:rPr>
            <m:sty m:val="p"/>
          </m:rPr>
          <m:t>⁡</m:t>
        </m:r>
        <m:r>
          <m:rPr>
            <m:sty m:val="p"/>
          </m:rPr>
          <m:t>(</m:t>
        </m:r>
        <m:r>
          <m:rPr>
            <m:sty m:val="i"/>
          </m:rPr>
          <m:t>ω</m:t>
        </m:r>
        <m:r>
          <m:rPr>
            <m:sty m:val="p"/>
          </m:rPr>
          <m:t>t</m:t>
        </m:r>
        <m:r>
          <m:rPr>
            <m:sty m:val="p"/>
          </m:rPr>
          <m:t>+</m:t>
        </m:r>
        <m:r>
          <m:rPr>
            <m:sty m:val="p"/>
          </m:rPr>
          <m:t>ky</m:t>
        </m:r>
        <m:r>
          <m:rPr>
            <m:sty m:val="p"/>
          </m:rPr>
          <m:t>)</m:t>
        </m:r>
        <m:acc>
          <m:accPr>
            <m:chr m:val="⃗"/>
          </m:accPr>
          <m:e>
            <m:sSub>
              <m:sSubPr/>
              <m:e>
                <m:r>
                  <m:rPr>
                    <m:sty m:val="p"/>
                  </m:rPr>
                  <m:t>u</m:t>
                </m:r>
              </m:e>
              <m:sub>
                <m:r>
                  <m:rPr>
                    <m:sty m:val="p"/>
                  </m:rPr>
                  <m:t>x</m:t>
                </m:r>
              </m:sub>
            </m:sSub>
          </m:e>
        </m:acc>
      </m:oMath>
      <w:r>
        <w:rPr>
          <w:rFonts w:eastAsia="Georgia" w:cs="Georgia" w:ascii="Georgia" w:hAnsi="Georgia"/>
        </w:rPr>
        <w:t xml:space="preserve">. Le trièdre trirectangle Oxyz est direct, l'axe Oy est orienté vers la gauche.</w:t>
      </w:r>
    </w:p>
    <w:p>
      <w:pPr>
        <w:spacing w:after="220" w:lineRule="auto"/>
      </w:pPr>
      <w:r>
        <w:rPr>
          <w:rFonts w:eastAsia="Georgia" w:cs="Georgia" w:ascii="Georgia" w:hAnsi="Georgia"/>
        </w:rPr>
        <w:t xml:space="preserve">Données numériques :</w:t>
      </w:r>
    </w:p>
    <w:p>
      <w:pPr>
        <w:spacing w:after="220" w:lineRule="auto"/>
      </w:pPr>
      <m:oMathPara>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r>
            <m:rPr>
              <m:sty m:val="p"/>
            </m:rPr>
            <m:t>;</m:t>
          </m:r>
          <m:r>
            <m:rPr>
              <m:sty m:val="p"/>
            </m:rPr>
            <m:t xml:space="preserve"> </m:t>
          </m:r>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oMath>
      </m:oMathPara>
    </w:p>
    <w:p>
      <w:pPr>
        <w:spacing w:line="271" w:before="330" w:lineRule="auto"/>
      </w:pPr>
      <w:r>
        <w:rPr>
          <w:b/>
          <w:sz w:val="42"/>
        </w:rPr>
        <w:t xml:space="preserve">A / REFLEXION SUR UN PLAN CONDUCTEUR PARFAIT</w:t>
      </w:r>
    </w:p>
    <w:p>
      <w:pPr>
        <w:spacing w:after="220" w:lineRule="auto"/>
      </w:pPr>
      <w:r>
        <w:rPr/>
        <w:t xml:space="preserve">Dans toute cette partie </w:t>
      </w:r>
      <m:oMath>
        <m:r>
          <m:rPr>
            <m:sty m:val="i"/>
          </m:rPr>
          <m:t>A</m:t>
        </m:r>
      </m:oMath>
      <w:r>
        <w:rPr>
          <w:rFonts w:eastAsia="Georgia" w:cs="Georgia" w:ascii="Georgia" w:hAnsi="Georgia"/>
        </w:rPr>
        <w:t xml:space="preserve">, la conductivité </w:t>
      </w:r>
      <m:oMath>
        <m:r>
          <m:rPr>
            <m:sty m:val="i"/>
          </m:rPr>
          <m:t>γ</m:t>
        </m:r>
      </m:oMath>
      <w:r>
        <w:rPr>
          <w:rFonts w:eastAsia="Georgia" w:cs="Georgia" w:ascii="Georgia" w:hAnsi="Georgia"/>
        </w:rPr>
        <w:t xml:space="preserve"> est supposée infinie ; le métal est alors considéré comme un conducteur parfait.</w:t>
      </w:r>
    </w:p>
    <w:p>
      <w:pPr>
        <w:spacing w:after="220" w:lineRule="auto"/>
      </w:pPr>
      <w:r>
        <w:rPr>
          <w:rFonts w:eastAsia="Georgia" w:cs="Georgia" w:ascii="Georgia" w:hAnsi="Georgia"/>
        </w:rPr>
        <w:t xml:space="preserve">A1. Rappeler les équations de Maxwell dans le vide, en l'absence de charges et en l'absence de courants.</w:t>
      </w:r>
    </w:p>
    <w:p>
      <w:pPr>
        <w:spacing w:after="220" w:lineRule="auto"/>
      </w:pPr>
      <w:r>
        <w:rPr>
          <w:rFonts w:eastAsia="Georgia" w:cs="Georgia" w:ascii="Georgia" w:hAnsi="Georgia"/>
        </w:rPr>
        <w:t xml:space="preserve">A2. Etablir l'équation de propagation du champ électrique dans le vide. Comment s'appelle ce type d'équation? Quelle relation existe entre la vitesse de propagation c et les constantes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 ?</w:t>
      </w:r>
    </w:p>
    <w:p>
      <w:pPr>
        <w:spacing w:after="220" w:lineRule="auto"/>
      </w:pPr>
      <w:r>
        <w:rPr/>
        <w:t xml:space="preserve">A3. Traduire le fait que le champ </w:t>
      </w:r>
      <m:oMath>
        <m:sSub>
          <m:sSubPr/>
          <m:e>
            <m:acc>
              <m:accPr>
                <m:chr m:val="⃗"/>
              </m:accPr>
              <m:e>
                <m:r>
                  <m:rPr>
                    <m:sty m:val="p"/>
                  </m:rPr>
                  <m:t>E</m:t>
                </m:r>
              </m:e>
            </m:acc>
          </m:e>
          <m:sub>
            <m:r>
              <m:rPr>
                <m:sty m:val="p"/>
              </m:rPr>
              <m:t>i</m:t>
            </m:r>
          </m:sub>
        </m:sSub>
      </m:oMath>
      <w:r>
        <w:rPr>
          <w:rFonts w:eastAsia="Georgia" w:cs="Georgia" w:ascii="Georgia" w:hAnsi="Georgia"/>
        </w:rPr>
        <w:t xml:space="preserve"> satisfait à cette équation aux dérivées partielles: quelle relation lie </w:t>
      </w:r>
      <m:oMath>
        <m:r>
          <m:rPr>
            <m:sty m:val="i"/>
          </m:rPr>
          <m:t>ω</m:t>
        </m:r>
        <m:r>
          <m:rPr>
            <m:sty m:val="p"/>
          </m:rPr>
          <m:t>,</m:t>
        </m:r>
        <m:r>
          <m:rPr>
            <m:sty m:val="i"/>
          </m:rPr>
          <m:t>k</m:t>
        </m:r>
      </m:oMath>
      <w:r>
        <w:rPr/>
        <w:t xml:space="preserve"> et </w:t>
      </w:r>
      <m:oMath>
        <m:r>
          <m:rPr>
            <m:sty m:val="i"/>
          </m:rPr>
          <m:t>c</m:t>
        </m:r>
      </m:oMath>
      <w:r>
        <w:rPr/>
        <w:t xml:space="preserve"> ?</w:t>
      </w:r>
    </w:p>
    <w:p>
      <w:pPr>
        <w:spacing w:after="220" w:lineRule="auto"/>
      </w:pPr>
      <w:r>
        <w:rPr>
          <w:rFonts w:eastAsia="Georgia" w:cs="Georgia" w:ascii="Georgia" w:hAnsi="Georgia"/>
        </w:rPr>
        <w:t xml:space="preserve">A4. Quelle est l'expression du champ magnétique incident </w:t>
      </w:r>
      <m:oMath>
        <m:acc>
          <m:accPr>
            <m:chr m:val="⃗"/>
          </m:accPr>
          <m:e>
            <m:sSub>
              <m:sSubPr/>
              <m:e>
                <m:r>
                  <m:rPr>
                    <m:sty m:val="i"/>
                  </m:rPr>
                  <m:t>B</m:t>
                </m:r>
              </m:e>
              <m:sub>
                <m:r>
                  <m:rPr>
                    <m:sty m:val="i"/>
                  </m:rPr>
                  <m:t>i</m:t>
                </m:r>
              </m:sub>
            </m:sSub>
          </m:e>
        </m:acc>
      </m:oMath>
      <w:r>
        <w:rPr>
          <w:rFonts w:eastAsia="Georgia" w:cs="Georgia" w:ascii="Georgia" w:hAnsi="Georgia"/>
        </w:rPr>
        <w:t xml:space="preserve"> ? Préciser son amplitude </w:t>
      </w:r>
      <m:oMath>
        <m:sSub>
          <m:sSubPr/>
          <m:e>
            <m:r>
              <m:rPr>
                <m:sty m:val="i"/>
              </m:rPr>
              <m:t>B</m:t>
            </m:r>
          </m:e>
          <m:sub>
            <m:r>
              <m:rPr>
                <m:sty m:val="p"/>
              </m:rPr>
              <m:t>0</m:t>
            </m:r>
          </m:sub>
        </m:sSub>
      </m:oMath>
      <w:r>
        <w:rPr>
          <w:rFonts w:eastAsia="Georgia" w:cs="Georgia" w:ascii="Georgia" w:hAnsi="Georgia"/>
        </w:rPr>
        <w:t xml:space="preserve">. Quelle équation de propagation vérifie le champ </w:t>
      </w:r>
      <m:oMath>
        <m:acc>
          <m:accPr>
            <m:chr m:val="⃗"/>
          </m:accPr>
          <m:e>
            <m:sSub>
              <m:sSubPr/>
              <m:e>
                <m:r>
                  <m:rPr>
                    <m:sty m:val="i"/>
                  </m:rPr>
                  <m:t>B</m:t>
                </m:r>
              </m:e>
              <m:sub>
                <m:r>
                  <m:rPr>
                    <m:sty m:val="i"/>
                  </m:rPr>
                  <m:t>i</m:t>
                </m:r>
              </m:sub>
            </m:sSub>
          </m:e>
        </m:acc>
      </m:oMath>
      <w:r>
        <w:rPr/>
        <w:t xml:space="preserve"> ?</w:t>
      </w:r>
    </w:p>
    <w:p>
      <w:pPr>
        <w:spacing w:after="220" w:lineRule="auto"/>
      </w:pPr>
      <w:r>
        <w:rPr>
          <w:rFonts w:eastAsia="Georgia" w:cs="Georgia" w:ascii="Georgia" w:hAnsi="Georgia"/>
        </w:rPr>
        <w:t xml:space="preserve">On cherche une onde réfléchie sous la forme d'une OPPH, de polarisation rectiligne, notée ( </w:t>
      </w:r>
      <m:oMath>
        <m:acc>
          <m:accPr>
            <m:chr m:val="⃗"/>
          </m:accPr>
          <m:e>
            <m:sSub>
              <m:sSubPr/>
              <m:e>
                <m:r>
                  <m:rPr>
                    <m:sty m:val="p"/>
                  </m:rPr>
                  <m:t>E</m:t>
                </m:r>
              </m:e>
              <m:sub>
                <m:r>
                  <m:rPr>
                    <m:sty m:val="p"/>
                  </m:rPr>
                  <m:t>r</m:t>
                </m:r>
              </m:sub>
            </m:sSub>
          </m:e>
        </m:acc>
        <m:r>
          <m:rPr>
            <m:sty m:val="p"/>
          </m:rPr>
          <m:t>,</m:t>
        </m:r>
        <m:acc>
          <m:accPr>
            <m:chr m:val="⃗"/>
          </m:accPr>
          <m:e>
            <m:sSub>
              <m:sSubPr/>
              <m:e>
                <m:r>
                  <m:rPr>
                    <m:sty m:val="p"/>
                  </m:rPr>
                  <m:t>B</m:t>
                </m:r>
              </m:e>
              <m:sub>
                <m:r>
                  <m:rPr>
                    <m:sty m:val="p"/>
                  </m:rPr>
                  <m:t>r</m:t>
                </m:r>
              </m:sub>
            </m:sSub>
          </m:e>
        </m:acc>
      </m:oMath>
      <w:r>
        <w:rPr/>
        <w:t xml:space="preserve"> ) et de vecteur d'onde </w:t>
      </w:r>
      <m:oMath>
        <m:acc>
          <m:accPr>
            <m:chr m:val="⃗"/>
          </m:accPr>
          <m:e>
            <m:sSub>
              <m:sSubPr/>
              <m:e>
                <m:r>
                  <m:rPr>
                    <m:sty m:val="p"/>
                  </m:rPr>
                  <m:t>k</m:t>
                </m:r>
              </m:e>
              <m:sub>
                <m:r>
                  <m:rPr>
                    <m:sty m:val="p"/>
                  </m:rPr>
                  <m:t>r</m:t>
                </m:r>
              </m:sub>
            </m:sSub>
          </m:e>
        </m:acc>
      </m:oMath>
      <w:r>
        <w:rPr>
          <w:rFonts w:eastAsia="Georgia" w:cs="Georgia" w:ascii="Georgia" w:hAnsi="Georgia"/>
        </w:rPr>
        <w:t xml:space="preserve">. En surface du métal ( </w:t>
      </w:r>
      <m:oMath>
        <m:r>
          <m:rPr>
            <m:sty m:val="i"/>
          </m:rPr>
          <m:t>y</m:t>
        </m:r>
        <m:r>
          <m:rPr>
            <m:sty m:val="p"/>
          </m:rPr>
          <m:t>=</m:t>
        </m:r>
        <m:r>
          <m:rPr>
            <m:sty m:val="p"/>
          </m:rPr>
          <m:t>0</m:t>
        </m:r>
      </m:oMath>
      <w:r>
        <w:rPr>
          <w:rFonts w:eastAsia="Georgia" w:cs="Georgia" w:ascii="Georgia" w:hAnsi="Georgia"/>
        </w:rPr>
        <w:t xml:space="preserve"> ) règnent une densité surfacique de charges </w:t>
      </w:r>
      <m:oMath>
        <m:r>
          <m:rPr>
            <m:sty m:val="i"/>
          </m:rPr>
          <m:t>σ</m:t>
        </m:r>
      </m:oMath>
      <w:r>
        <w:rPr/>
        <w:t xml:space="preserve"> et un courant surfacique </w:t>
      </w:r>
      <m:oMath>
        <m:acc>
          <m:accPr>
            <m:chr m:val="⃗"/>
          </m:accPr>
          <m:e>
            <m:sSub>
              <m:sSubPr/>
              <m:e>
                <m:r>
                  <m:rPr>
                    <m:sty m:val="i"/>
                  </m:rPr>
                  <m:t>j</m:t>
                </m:r>
              </m:e>
              <m:sub>
                <m:r>
                  <m:rPr>
                    <m:sty m:val="i"/>
                  </m:rPr>
                  <m:t>s</m:t>
                </m:r>
              </m:sub>
            </m:sSub>
          </m:e>
        </m:acc>
      </m:oMath>
      <w:r>
        <w:rPr/>
        <w:t xml:space="preserve">, uniformes et non permanents.</w:t>
      </w:r>
    </w:p>
    <w:p>
      <w:pPr>
        <w:spacing w:after="220" w:lineRule="auto"/>
      </w:pPr>
      <w:r>
        <w:rPr>
          <w:rFonts w:eastAsia="Georgia" w:cs="Georgia" w:ascii="Georgia" w:hAnsi="Georgia"/>
        </w:rPr>
        <w:t xml:space="preserve">A5. Quelles sont les unités de </w:t>
      </w:r>
      <m:oMath>
        <m:r>
          <m:rPr>
            <m:sty m:val="i"/>
          </m:rPr>
          <m:t>σ</m:t>
        </m:r>
      </m:oMath>
      <w:r>
        <w:rPr/>
        <w:t xml:space="preserve"> et de </w:t>
      </w:r>
      <m:oMath>
        <m:acc>
          <m:accPr>
            <m:chr m:val="⃗"/>
          </m:accPr>
          <m:e>
            <m:sSub>
              <m:sSubPr/>
              <m:e>
                <m:r>
                  <m:rPr>
                    <m:sty m:val="i"/>
                  </m:rPr>
                  <m:t>j</m:t>
                </m:r>
              </m:e>
              <m:sub>
                <m:r>
                  <m:rPr>
                    <m:sty m:val="i"/>
                  </m:rPr>
                  <m:t>s</m:t>
                </m:r>
              </m:sub>
            </m:sSub>
          </m:e>
        </m:acc>
      </m:oMath>
      <w:r>
        <w:rPr>
          <w:rFonts w:eastAsia="Georgia" w:cs="Georgia" w:ascii="Georgia" w:hAnsi="Georgia"/>
        </w:rPr>
        <w:t xml:space="preserve"> ? Que valent les champs électrique et magnétique dans le métal ? Quelles sont les deux relations de passage en </w:t>
      </w:r>
      <m:oMath>
        <m:r>
          <m:rPr>
            <m:sty m:val="p"/>
          </m:rPr>
          <m:t>y</m:t>
        </m:r>
        <m:r>
          <m:rPr>
            <m:sty m:val="p"/>
          </m:rPr>
          <m:t>=</m:t>
        </m:r>
        <m:r>
          <m:rPr>
            <m:sty m:val="p"/>
          </m:rPr>
          <m:t>0</m:t>
        </m:r>
      </m:oMath>
      <w:r>
        <w:rPr>
          <w:rFonts w:eastAsia="Georgia" w:cs="Georgia" w:ascii="Georgia" w:hAnsi="Georgia"/>
        </w:rPr>
        <w:t xml:space="preserve"> ? Quelle composante du champ électrique est toujours continue à la traversée d'une surface ?</w:t>
      </w:r>
    </w:p>
    <w:p>
      <w:pPr>
        <w:spacing w:after="220" w:lineRule="auto"/>
      </w:pPr>
      <w:r>
        <w:rPr>
          <w:rFonts w:eastAsia="Georgia" w:cs="Georgia" w:ascii="Georgia" w:hAnsi="Georgia"/>
        </w:rPr>
        <w:t xml:space="preserve">A6. Pourquoi les ondes incidentes et réfléchies ont-elles la même fréquence ? Quelle relation lie ici </w:t>
      </w:r>
      <m:oMath>
        <m:acc>
          <m:accPr>
            <m:chr m:val="⃗"/>
          </m:accPr>
          <m:e>
            <m:sSub>
              <m:sSubPr/>
              <m:e>
                <m:r>
                  <m:rPr>
                    <m:sty m:val="i"/>
                  </m:rPr>
                  <m:t>k</m:t>
                </m:r>
              </m:e>
              <m:sub>
                <m:r>
                  <m:rPr>
                    <m:sty m:val="i"/>
                  </m:rPr>
                  <m:t>r</m:t>
                </m:r>
              </m:sub>
            </m:sSub>
          </m:e>
        </m:acc>
      </m:oMath>
      <w:r>
        <w:rPr>
          <w:rFonts w:eastAsia="Georgia" w:cs="Georgia" w:ascii="Georgia" w:hAnsi="Georgia"/>
        </w:rPr>
        <w:t xml:space="preserve"> à </w:t>
      </w:r>
      <m:oMath>
        <m:acc>
          <m:accPr>
            <m:chr m:val="⃗"/>
          </m:accPr>
          <m:e>
            <m:sSub>
              <m:sSubPr/>
              <m:e>
                <m:r>
                  <m:rPr>
                    <m:sty m:val="i"/>
                  </m:rPr>
                  <m:t>k</m:t>
                </m:r>
              </m:e>
              <m:sub>
                <m:r>
                  <m:rPr>
                    <m:sty m:val="i"/>
                  </m:rPr>
                  <m:t>i</m:t>
                </m:r>
              </m:sub>
            </m:sSub>
          </m:e>
        </m:acc>
      </m:oMath>
      <w:r>
        <w:rPr>
          <w:rFonts w:eastAsia="Georgia" w:cs="Georgia" w:ascii="Georgia" w:hAnsi="Georgia"/>
        </w:rPr>
        <w:t xml:space="preserve"> ? Détailler le raisonnement.</w:t>
      </w:r>
    </w:p>
    <w:p>
      <w:pPr>
        <w:spacing w:after="220" w:lineRule="auto"/>
      </w:pPr>
      <w:r>
        <w:rPr/>
        <w:t xml:space="preserve">A7. Etablir l'expression du champ </w:t>
      </w:r>
      <m:oMath>
        <m:sSub>
          <m:sSubPr/>
          <m:e>
            <m:acc>
              <m:accPr>
                <m:chr m:val="⃗"/>
              </m:accPr>
              <m:e>
                <m:r>
                  <m:rPr>
                    <m:sty m:val="p"/>
                  </m:rPr>
                  <m:t>E</m:t>
                </m:r>
              </m:e>
            </m:acc>
          </m:e>
          <m:sub>
            <m:r>
              <m:rPr>
                <m:sty m:val="p"/>
              </m:rPr>
              <m:t>r</m:t>
            </m:r>
          </m:sub>
        </m:sSub>
      </m:oMath>
      <w:r>
        <w:rPr/>
        <w:t xml:space="preserve"> en tout point du plan </w:t>
      </w:r>
      <m:oMath>
        <m:r>
          <m:rPr>
            <m:sty m:val="p"/>
          </m:rPr>
          <m:t>y</m:t>
        </m:r>
        <m:r>
          <m:rPr>
            <m:sty m:val="p"/>
          </m:rPr>
          <m:t>=</m:t>
        </m:r>
        <m:sSup>
          <m:sSupPr/>
          <m:e>
            <m:r>
              <m:rPr>
                <m:sty m:val="p"/>
              </m:rPr>
              <m:t>0</m:t>
            </m:r>
          </m:e>
          <m:sup>
            <m:r>
              <m:rPr>
                <m:sty m:val="p"/>
              </m:rPr>
              <m:t>+</m:t>
            </m:r>
          </m:sup>
        </m:sSup>
      </m:oMath>
      <w:r>
        <w:rPr>
          <w:rFonts w:eastAsia="Georgia" w:cs="Georgia" w:ascii="Georgia" w:hAnsi="Georgia"/>
        </w:rPr>
        <w:t xml:space="preserve">, puis en déduire celles de </w:t>
      </w:r>
      <m:oMath>
        <m:acc>
          <m:accPr>
            <m:chr m:val="⃗"/>
          </m:accPr>
          <m:e>
            <m:sSub>
              <m:sSubPr/>
              <m:e>
                <m:r>
                  <m:rPr>
                    <m:sty m:val="i"/>
                  </m:rPr>
                  <m:t>E</m:t>
                </m:r>
              </m:e>
              <m:sub>
                <m:r>
                  <m:rPr>
                    <m:sty m:val="i"/>
                  </m:rPr>
                  <m:t>r</m:t>
                </m:r>
              </m:sub>
            </m:sSub>
          </m:e>
        </m:acc>
      </m:oMath>
      <w:r>
        <w:rPr/>
        <w:t xml:space="preserve"> et de </w:t>
      </w:r>
      <m:oMath>
        <m:acc>
          <m:accPr>
            <m:chr m:val="⃗"/>
          </m:accPr>
          <m:e>
            <m:sSub>
              <m:sSubPr/>
              <m:e>
                <m:r>
                  <m:rPr>
                    <m:sty m:val="i"/>
                  </m:rPr>
                  <m:t>B</m:t>
                </m:r>
              </m:e>
              <m:sub>
                <m:r>
                  <m:rPr>
                    <m:sty m:val="i"/>
                  </m:rPr>
                  <m:t>r</m:t>
                </m:r>
              </m:sub>
            </m:sSub>
          </m:e>
        </m:acc>
      </m:oMath>
      <w:r>
        <w:rPr/>
        <w:t xml:space="preserve"> en tout point du </w:t>
      </w:r>
      <m:oMath>
        <m:r>
          <m:rPr>
            <m:sty m:val="p"/>
          </m:rPr>
          <m:t>1</m:t>
        </m:r>
        <m:r>
          <m:rPr>
            <m:sty m:val="p"/>
          </m:rPr>
          <m:t>/</m:t>
        </m:r>
        <m:r>
          <m:rPr>
            <m:sty m:val="p"/>
          </m:rPr>
          <m:t>2</m:t>
        </m:r>
      </m:oMath>
      <w:r>
        <w:rPr/>
        <w:t xml:space="preserve"> espace </w:t>
      </w:r>
      <m:oMath>
        <m:r>
          <m:rPr>
            <m:sty m:val="i"/>
          </m:rPr>
          <m:t>y</m:t>
        </m:r>
        <m:r>
          <m:rPr>
            <m:sty m:val="p"/>
          </m:rPr>
          <m:t>&gt;</m:t>
        </m:r>
        <m:r>
          <m:rPr>
            <m:sty m:val="p"/>
          </m:rPr>
          <m:t>0</m:t>
        </m:r>
      </m:oMath>
      <w:r>
        <w:rPr/>
        <w:t xml:space="preserve">.</w:t>
      </w:r>
    </w:p>
    <w:p>
      <w:pPr>
        <w:spacing w:after="220" w:lineRule="auto"/>
      </w:pPr>
      <w:r>
        <w:rPr>
          <w:rFonts w:eastAsia="Georgia" w:cs="Georgia" w:ascii="Georgia" w:hAnsi="Georgia"/>
        </w:rPr>
        <w:t xml:space="preserve">A8. Que vaut le champ électromagnétique total </w:t>
      </w:r>
      <m:oMath>
        <m:d>
          <m:dPr>
            <m:begChr m:val="("/>
            <m:endChr m:val=")"/>
            <m:ctrlPr>
              <w:rPr>
                <w:rFonts w:ascii="Cambria Math" w:hAnsi="Cambria Math"/>
              </w:rPr>
            </m:ctrlPr>
          </m:dPr>
          <m:e>
            <m:acc>
              <m:accPr>
                <m:chr m:val="⃗"/>
              </m:accPr>
              <m:e>
                <m:sSub>
                  <m:sSubPr/>
                  <m:e>
                    <m:r>
                      <m:rPr>
                        <m:sty m:val="i"/>
                      </m:rPr>
                      <m:t>E</m:t>
                    </m:r>
                  </m:e>
                  <m:sub>
                    <m:r>
                      <m:rPr>
                        <m:sty m:val="i"/>
                      </m:rPr>
                      <m:t>t</m:t>
                    </m:r>
                    <m:r>
                      <m:rPr>
                        <m:sty m:val="i"/>
                      </m:rPr>
                      <m:t>o</m:t>
                    </m:r>
                    <m:r>
                      <m:rPr>
                        <m:sty m:val="i"/>
                      </m:rPr>
                      <m:t>t</m:t>
                    </m:r>
                  </m:sub>
                </m:sSub>
              </m:e>
            </m:acc>
            <m:r>
              <m:rPr>
                <m:sty m:val="p"/>
              </m:rPr>
              <m:t>,</m:t>
            </m:r>
            <m:acc>
              <m:accPr>
                <m:chr m:val="⃗"/>
              </m:accPr>
              <m:e>
                <m:sSub>
                  <m:sSubPr/>
                  <m:e>
                    <m:r>
                      <m:rPr>
                        <m:sty m:val="i"/>
                      </m:rPr>
                      <m:t>B</m:t>
                    </m:r>
                  </m:e>
                  <m:sub>
                    <m:r>
                      <m:rPr>
                        <m:sty m:val="i"/>
                      </m:rPr>
                      <m:t>t</m:t>
                    </m:r>
                    <m:r>
                      <m:rPr>
                        <m:sty m:val="i"/>
                      </m:rPr>
                      <m:t>o</m:t>
                    </m:r>
                    <m:r>
                      <m:rPr>
                        <m:sty m:val="i"/>
                      </m:rPr>
                      <m:t>t</m:t>
                    </m:r>
                  </m:sub>
                </m:sSub>
              </m:e>
            </m:acc>
          </m:e>
        </m:d>
      </m:oMath>
      <w:r>
        <w:rPr>
          <w:rFonts w:eastAsia="Georgia" w:cs="Georgia" w:ascii="Georgia" w:hAnsi="Georgia"/>
        </w:rPr>
        <w:t xml:space="preserve"> résultant de la superposition de l'onde incidente et de l'onde réfléchie ? Quelle est sa particularité ?</w:t>
      </w:r>
    </w:p>
    <w:p>
      <w:pPr>
        <w:spacing w:after="220" w:lineRule="auto"/>
      </w:pPr>
      <w:r>
        <w:rPr>
          <w:rFonts w:eastAsia="Georgia" w:cs="Georgia" w:ascii="Georgia" w:hAnsi="Georgia"/>
        </w:rPr>
        <w:t xml:space="preserve">A9. Quelle propriété particulière possède le plan </w:t>
      </w:r>
      <m:oMath>
        <m:r>
          <m:rPr>
            <m:sty m:val="p"/>
          </m:rPr>
          <m:t>y</m:t>
        </m:r>
        <m:r>
          <m:rPr>
            <m:sty m:val="p"/>
          </m:rPr>
          <m:t>=</m:t>
        </m:r>
        <m:r>
          <m:rPr>
            <m:sty m:val="p"/>
          </m:rPr>
          <m:t>0</m:t>
        </m:r>
      </m:oMath>
      <w:r>
        <w:rPr>
          <w:rFonts w:eastAsia="Georgia" w:cs="Georgia" w:ascii="Georgia" w:hAnsi="Georgia"/>
        </w:rPr>
        <w:t xml:space="preserve"> vis-à-vis du champ électromagnétique total ? En déduire les expressions de </w:t>
      </w:r>
      <m:oMath>
        <m:r>
          <m:rPr>
            <m:sty m:val="i"/>
          </m:rPr>
          <m:t>σ</m:t>
        </m:r>
      </m:oMath>
      <w:r>
        <w:rPr/>
        <w:t xml:space="preserve"> et de </w:t>
      </w:r>
      <m:oMath>
        <m:acc>
          <m:accPr>
            <m:chr m:val="⃗"/>
          </m:accPr>
          <m:e>
            <m:sSub>
              <m:sSubPr/>
              <m:e>
                <m:r>
                  <m:rPr>
                    <m:sty m:val="i"/>
                  </m:rPr>
                  <m:t>j</m:t>
                </m:r>
              </m:e>
              <m:sub>
                <m:r>
                  <m:rPr>
                    <m:sty m:val="i"/>
                  </m:rPr>
                  <m:t>s</m:t>
                </m:r>
              </m:sub>
            </m:sSub>
          </m:e>
        </m:acc>
      </m:oMath>
      <w:r>
        <w:rPr>
          <w:rFonts w:eastAsia="Georgia" w:cs="Georgia" w:ascii="Georgia" w:hAnsi="Georgia"/>
        </w:rPr>
        <w:t xml:space="preserve">. Donner une interprétation qualitative des résultats obtenus.</w:t>
      </w:r>
    </w:p>
    <w:p>
      <w:pPr>
        <w:spacing w:after="220" w:lineRule="auto"/>
      </w:pPr>
      <w:r>
        <w:rPr>
          <w:rFonts w:eastAsia="Georgia" w:cs="Georgia" w:ascii="Georgia" w:hAnsi="Georgia"/>
        </w:rPr>
        <w:t xml:space="preserve">A10. Quelle est l'énergie volumique associée à l'onde incidente ? Même question pour l'onde réfléchie. Comparer les résultats.</w:t>
      </w:r>
    </w:p>
    <w:p>
      <w:pPr>
        <w:spacing w:after="220" w:lineRule="auto"/>
      </w:pPr>
      <w:r>
        <w:rPr>
          <w:rFonts w:eastAsia="Georgia" w:cs="Georgia" w:ascii="Georgia" w:hAnsi="Georgia"/>
        </w:rPr>
        <w:t xml:space="preserve">A11. Quelle puissance instantanée </w:t>
      </w:r>
      <m:oMath>
        <m:sSub>
          <m:sSubPr/>
          <m:e>
            <m:r>
              <m:rPr>
                <m:sty m:val="i"/>
              </m:rPr>
              <m:t>P</m:t>
            </m:r>
          </m:e>
          <m:sub>
            <m:r>
              <m:rPr>
                <m:sty m:val="i"/>
              </m:rPr>
              <m:t>i</m:t>
            </m:r>
          </m:sub>
        </m:sSub>
      </m:oMath>
      <w:r>
        <w:rPr>
          <w:rFonts w:eastAsia="Georgia" w:cs="Georgia" w:ascii="Georgia" w:hAnsi="Georgia"/>
        </w:rPr>
        <w:t xml:space="preserve"> apportée par l'onde incidente traverse une surface </w:t>
      </w:r>
      <m:oMath>
        <m:r>
          <m:rPr>
            <m:sty m:val="i"/>
          </m:rPr>
          <m:t>S</m:t>
        </m:r>
      </m:oMath>
      <w:r>
        <w:rPr>
          <w:rFonts w:eastAsia="Georgia" w:cs="Georgia" w:ascii="Georgia" w:hAnsi="Georgia"/>
        </w:rPr>
        <w:t xml:space="preserve"> orthogonale à la direction de propagation? Même question pour l'onde réfléchie ( </w:t>
      </w:r>
      <m:oMath>
        <m:sSub>
          <m:sSubPr/>
          <m:e>
            <m:r>
              <m:rPr>
                <m:sty m:val="i"/>
              </m:rPr>
              <m:t>P</m:t>
            </m:r>
          </m:e>
          <m:sub>
            <m:r>
              <m:rPr>
                <m:sty m:val="i"/>
              </m:rPr>
              <m:t>R</m:t>
            </m:r>
          </m:sub>
        </m:sSub>
      </m:oMath>
      <w:r>
        <w:rPr>
          <w:rFonts w:eastAsia="Georgia" w:cs="Georgia" w:ascii="Georgia" w:hAnsi="Georgia"/>
        </w:rPr>
        <w:t xml:space="preserve"> ). Comparer ces résultats à ceux obtenus à la question A.10. Commenter.</w:t>
      </w:r>
    </w:p>
    <w:p>
      <w:pPr>
        <w:spacing w:after="220" w:lineRule="auto"/>
      </w:pPr>
      <w:r>
        <w:rPr/>
        <w:t xml:space="preserve">A12. Comparer les moyennes temporelles de </w:t>
      </w:r>
      <m:oMath>
        <m:sSub>
          <m:sSubPr/>
          <m:e>
            <m:r>
              <m:rPr>
                <m:sty m:val="i"/>
              </m:rPr>
              <m:t>P</m:t>
            </m:r>
          </m:e>
          <m:sub>
            <m:r>
              <m:rPr>
                <m:sty m:val="i"/>
              </m:rPr>
              <m:t>i</m:t>
            </m:r>
          </m:sub>
        </m:sSub>
      </m:oMath>
      <w:r>
        <w:rPr/>
        <w:t xml:space="preserve"> et de </w:t>
      </w:r>
      <m:oMath>
        <m:sSub>
          <m:sSubPr/>
          <m:e>
            <m:r>
              <m:rPr>
                <m:sty m:val="i"/>
              </m:rPr>
              <m:t>P</m:t>
            </m:r>
          </m:e>
          <m:sub>
            <m:r>
              <m:rPr>
                <m:sty m:val="i"/>
              </m:rPr>
              <m:t>R</m:t>
            </m:r>
          </m:sub>
        </m:sSub>
      </m:oMath>
      <w:r>
        <w:rPr/>
        <w:t xml:space="preserve">; commenter physiquement.</w:t>
      </w:r>
    </w:p>
    <w:p>
      <w:pPr>
        <w:spacing w:line="271" w:before="330" w:lineRule="auto"/>
      </w:pPr>
      <w:r>
        <w:rPr>
          <w:rFonts w:eastAsia="Georgia" w:cs="Georgia" w:ascii="Georgia" w:hAnsi="Georgia"/>
          <w:b/>
          <w:sz w:val="42"/>
        </w:rPr>
        <w:t xml:space="preserve">B / Réflexion de l'onde avec prise en compte de la conductivité du métal.</w:t>
      </w:r>
    </w:p>
    <w:p>
      <w:pPr>
        <w:spacing w:after="220" w:lineRule="auto"/>
      </w:pPr>
      <w:r>
        <w:rPr>
          <w:rFonts w:eastAsia="Georgia" w:cs="Georgia" w:ascii="Georgia" w:hAnsi="Georgia"/>
        </w:rPr>
        <w:t xml:space="preserve">En réalité le métal de la plaque de la figure 1 a une conductivité qui n'est pas infinie ce qui permet au champ électromagnétique de pénétrer dans le métal ; il sera noté ( </w:t>
      </w:r>
      <m:oMath>
        <m:acc>
          <m:accPr>
            <m:chr m:val="⃗"/>
          </m:accPr>
          <m:e>
            <m:sSub>
              <m:sSubPr/>
              <m:e>
                <m:r>
                  <m:rPr>
                    <m:sty m:val="p"/>
                  </m:rPr>
                  <m:t>E</m:t>
                </m:r>
              </m:e>
              <m:sub>
                <m:r>
                  <m:rPr>
                    <m:sty m:val="i"/>
                  </m:rPr>
                  <m:t>t</m:t>
                </m:r>
              </m:sub>
            </m:sSub>
          </m:e>
        </m:acc>
        <m:r>
          <m:rPr>
            <m:sty m:val="p"/>
          </m:rPr>
          <m:t>,</m:t>
        </m:r>
        <m:acc>
          <m:accPr>
            <m:chr m:val="⃗"/>
          </m:accPr>
          <m:e>
            <m:sSub>
              <m:sSubPr/>
              <m:e>
                <m:r>
                  <m:rPr>
                    <m:nor/>
                  </m:rPr>
                  <m:t xml:space="preserve"> </m:t>
                </m:r>
                <m:r>
                  <m:rPr>
                    <m:sty m:val="p"/>
                  </m:rPr>
                  <m:t>B</m:t>
                </m:r>
              </m:e>
              <m:sub>
                <m:r>
                  <m:rPr>
                    <m:sty m:val="i"/>
                  </m:rPr>
                  <m:t>t</m:t>
                </m:r>
              </m:sub>
            </m:sSub>
          </m:e>
        </m:acc>
      </m:oMath>
      <w:r>
        <w:rPr>
          <w:rFonts w:eastAsia="Georgia" w:cs="Georgia" w:ascii="Georgia" w:hAnsi="Georgia"/>
        </w:rPr>
        <w:t xml:space="preserve"> ). Les résultats suivants seront admis :</w:t>
      </w:r>
      <w:r>
        <w:rPr/>
        <w:br w:type="textWrapping"/>
      </w:r>
      <w:r>
        <w:rPr/>
        <w:t xml:space="preserve">en posant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γ</m:t>
                </m:r>
                <m:r>
                  <m:rPr>
                    <m:sty m:val="i"/>
                  </m:rPr>
                  <m:t>ω</m:t>
                </m:r>
              </m:den>
            </m:f>
          </m:e>
        </m:rad>
      </m:oMath>
      <w:r>
        <w:rPr/>
        <w:t xml:space="preserve">, il vient, lorsque </w:t>
      </w:r>
      <m:oMath>
        <m:r>
          <m:rPr>
            <m:sty m:val="p"/>
          </m:rPr>
          <m:t>k</m:t>
        </m:r>
        <m:r>
          <m:rPr>
            <m:sty m:val="i"/>
          </m:rPr>
          <m:t>δ</m:t>
        </m:r>
        <m:r>
          <m:rPr>
            <m:sty m:val="p"/>
          </m:rPr>
          <m:t>≪</m:t>
        </m:r>
        <m:r>
          <m:rPr>
            <m:sty m:val="p"/>
          </m:rPr>
          <m:t>1</m:t>
        </m:r>
      </m:oMath>
      <w:r>
        <w:rPr/>
        <w:t xml:space="preserve">, avec </w:t>
      </w:r>
      <m:oMath>
        <m:r>
          <m:rPr>
            <m:sty m:val="p"/>
          </m:rPr>
          <m:t>k</m:t>
        </m:r>
        <m:r>
          <m:rPr>
            <m:sty m:val="p"/>
          </m:rPr>
          <m:t>=</m:t>
        </m:r>
        <m:f>
          <m:fPr>
            <m:ctrlPr>
              <w:rPr>
                <w:rFonts w:ascii="Cambria Math" w:hAnsi="Cambria Math"/>
              </w:rPr>
            </m:ctrlPr>
          </m:fPr>
          <m:num>
            <m:r>
              <m:rPr>
                <m:sty m:val="i"/>
              </m:rPr>
              <m:t>ω</m:t>
            </m:r>
          </m:num>
          <m:den>
            <m:r>
              <m:rPr>
                <m:sty m:val="p"/>
              </m:rPr>
              <m:t>c</m:t>
            </m:r>
          </m:den>
        </m:f>
      </m:oMath>
      <w:r>
        <w:rPr/>
        <w:t xml:space="preserve">,</w:t>
      </w:r>
    </w:p>
    <w:p>
      <w:pPr>
        <w:spacing w:after="220" w:lineRule="auto"/>
      </w:pPr>
      <m:oMathPara>
        <m:oMath>
          <m:acc>
            <m:accPr>
              <m:chr m:val="⃗"/>
            </m:accPr>
            <m:e>
              <m:sSub>
                <m:sSubPr/>
                <m:e>
                  <m:r>
                    <m:rPr>
                      <m:sty m:val="p"/>
                    </m:rPr>
                    <m:t>E</m:t>
                  </m:r>
                </m:e>
                <m:sub>
                  <m:r>
                    <m:rPr>
                      <m:sty m:val="p"/>
                    </m:rPr>
                    <m:t>t</m:t>
                  </m:r>
                </m:sub>
              </m:sSub>
            </m:e>
          </m:acc>
          <m:r>
            <m:rPr>
              <m:sty m:val="p"/>
            </m:rPr>
            <m:t>=</m:t>
          </m:r>
          <m:rad>
            <m:radPr>
              <m:degHide m:val="1"/>
              <m:ctrlPr>
                <w:rPr>
                  <w:rFonts w:ascii="Cambria Math" w:hAnsi="Cambria Math"/>
                </w:rPr>
              </m:ctrlPr>
            </m:radPr>
            <m:deg/>
            <m:e>
              <m:r>
                <m:rPr>
                  <m:sty m:val="p"/>
                </m:rPr>
                <m:t>2</m:t>
              </m:r>
            </m:e>
          </m:rad>
          <m:r>
            <m:rPr>
              <m:sty m:val="p"/>
            </m:rPr>
            <m:t>k</m:t>
          </m:r>
          <m:r>
            <m:rPr>
              <m:sty m:val="i"/>
            </m:rPr>
            <m:t>δ</m:t>
          </m:r>
          <m:sSub>
            <m:sSubPr/>
            <m:e>
              <m:r>
                <m:rPr>
                  <m:sty m:val="p"/>
                </m:rPr>
                <m:t>E</m:t>
              </m:r>
            </m:e>
            <m:sub>
              <m:r>
                <m:rPr>
                  <m:sty m:val="p"/>
                </m:rPr>
                <m:t>0</m:t>
              </m:r>
            </m:sub>
          </m:sSub>
          <m:sSup>
            <m:sSupPr/>
            <m:e>
              <m:r>
                <m:rPr>
                  <m:sty m:val="p"/>
                </m:rPr>
                <m:t>e</m:t>
              </m:r>
            </m:e>
            <m:sup>
              <m:f>
                <m:fPr>
                  <m:ctrlPr>
                    <w:rPr>
                      <w:rFonts w:ascii="Cambria Math" w:hAnsi="Cambria Math"/>
                    </w:rPr>
                  </m:ctrlPr>
                </m:fPr>
                <m:num>
                  <m:r>
                    <m:rPr>
                      <m:sty m:val="p"/>
                    </m:rPr>
                    <m:t>+</m:t>
                  </m:r>
                  <m:r>
                    <m:rPr>
                      <m:sty m:val="p"/>
                    </m:rPr>
                    <m:t>y</m:t>
                  </m:r>
                </m:num>
                <m:den>
                  <m:r>
                    <m:rPr>
                      <m:sty m:val="i"/>
                    </m:rPr>
                    <m:t>δ</m:t>
                  </m:r>
                </m:den>
              </m:f>
            </m:sup>
          </m:sSup>
          <m:r>
            <m:rPr>
              <m:sty m:val="p"/>
            </m:rPr>
            <m:t>cos</m:t>
          </m:r>
          <m:r>
            <m:rPr>
              <m:sty m:val="p"/>
            </m:rPr>
            <m:t>⁡</m:t>
          </m:r>
          <m:d>
            <m:dPr>
              <m:begChr m:val="("/>
              <m:endChr m:val=")"/>
              <m:ctrlPr>
                <w:rPr>
                  <w:rFonts w:ascii="Cambria Math" w:hAnsi="Cambria Math"/>
                </w:rPr>
              </m:ctrlPr>
            </m:dPr>
            <m:e>
              <m:r>
                <m:rPr>
                  <m:sty m:val="i"/>
                </m:rPr>
                <m:t>ω</m:t>
              </m:r>
              <m:r>
                <m:rPr>
                  <m:sty m:val="p"/>
                </m:rPr>
                <m:t>t</m:t>
              </m:r>
              <m:r>
                <m:rPr>
                  <m:sty m:val="p"/>
                </m:rPr>
                <m:t>+</m:t>
              </m:r>
              <m:f>
                <m:fPr>
                  <m:ctrlPr>
                    <w:rPr>
                      <w:rFonts w:ascii="Cambria Math" w:hAnsi="Cambria Math"/>
                    </w:rPr>
                  </m:ctrlPr>
                </m:fPr>
                <m:num>
                  <m:r>
                    <m:rPr>
                      <m:sty m:val="p"/>
                    </m:rPr>
                    <m:t>y</m:t>
                  </m:r>
                </m:num>
                <m:den>
                  <m:r>
                    <m:rPr>
                      <m:sty m:val="i"/>
                    </m:rPr>
                    <m:t>δ</m:t>
                  </m:r>
                </m:den>
              </m:f>
              <m:r>
                <m:rPr>
                  <m:sty m:val="p"/>
                </m:rPr>
                <m:t>+</m:t>
              </m:r>
              <m:f>
                <m:fPr>
                  <m:ctrlPr>
                    <w:rPr>
                      <w:rFonts w:ascii="Cambria Math" w:hAnsi="Cambria Math"/>
                    </w:rPr>
                  </m:ctrlPr>
                </m:fPr>
                <m:num>
                  <m:r>
                    <m:rPr>
                      <m:sty m:val="i"/>
                    </m:rPr>
                    <m:t>π</m:t>
                  </m:r>
                </m:num>
                <m:den>
                  <m:r>
                    <m:rPr>
                      <m:sty m:val="p"/>
                    </m:rPr>
                    <m:t>4</m:t>
                  </m:r>
                </m:den>
              </m:f>
            </m:e>
          </m:d>
          <m:acc>
            <m:accPr>
              <m:chr m:val="⃗"/>
            </m:accPr>
            <m:e>
              <m:sSub>
                <m:sSubPr/>
                <m:e>
                  <m:r>
                    <m:rPr>
                      <m:sty m:val="p"/>
                    </m:rPr>
                    <m:t>u</m:t>
                  </m:r>
                </m:e>
                <m:sub>
                  <m:r>
                    <m:rPr>
                      <m:sty m:val="p"/>
                    </m:rPr>
                    <m:t>x</m:t>
                  </m:r>
                </m:sub>
              </m:sSub>
            </m:e>
          </m:acc>
          <m:r>
            <m:rPr>
              <m:nor/>
            </m:rPr>
            <m:t> et </m:t>
          </m:r>
          <m:acc>
            <m:accPr>
              <m:chr m:val="⃗"/>
            </m:accPr>
            <m:e>
              <m:sSub>
                <m:sSubPr/>
                <m:e>
                  <m:r>
                    <m:rPr>
                      <m:sty m:val="p"/>
                    </m:rPr>
                    <m:t>B</m:t>
                  </m:r>
                </m:e>
                <m:sub>
                  <m:r>
                    <m:rPr>
                      <m:sty m:val="p"/>
                    </m:rPr>
                    <m:t>t</m:t>
                  </m:r>
                </m:sub>
              </m:sSub>
            </m:e>
          </m:acc>
          <m:r>
            <m:rPr>
              <m:sty m:val="p"/>
            </m:rPr>
            <m:t>=</m:t>
          </m:r>
          <m:r>
            <m:rPr>
              <m:sty m:val="p"/>
            </m:rPr>
            <m:t>2</m:t>
          </m:r>
          <m:f>
            <m:fPr>
              <m:ctrlPr>
                <w:rPr>
                  <w:rFonts w:ascii="Cambria Math" w:hAnsi="Cambria Math"/>
                </w:rPr>
              </m:ctrlPr>
            </m:fPr>
            <m:num>
              <m:sSub>
                <m:sSubPr/>
                <m:e>
                  <m:r>
                    <m:rPr>
                      <m:sty m:val="p"/>
                    </m:rPr>
                    <m:t>E</m:t>
                  </m:r>
                </m:e>
                <m:sub>
                  <m:r>
                    <m:rPr>
                      <m:sty m:val="p"/>
                    </m:rPr>
                    <m:t>0</m:t>
                  </m:r>
                </m:sub>
              </m:sSub>
            </m:num>
            <m:den>
              <m:r>
                <m:rPr>
                  <m:sty m:val="p"/>
                </m:rPr>
                <m:t>c</m:t>
              </m:r>
            </m:den>
          </m:f>
          <m:sSup>
            <m:sSupPr/>
            <m:e>
              <m:r>
                <m:rPr>
                  <m:sty m:val="p"/>
                </m:rPr>
                <m:t>e</m:t>
              </m:r>
            </m:e>
            <m:sup>
              <m:f>
                <m:fPr>
                  <m:ctrlPr>
                    <w:rPr>
                      <w:rFonts w:ascii="Cambria Math" w:hAnsi="Cambria Math"/>
                    </w:rPr>
                  </m:ctrlPr>
                </m:fPr>
                <m:num>
                  <m:r>
                    <m:rPr>
                      <m:sty m:val="p"/>
                    </m:rPr>
                    <m:t>+</m:t>
                  </m:r>
                  <m:r>
                    <m:rPr>
                      <m:sty m:val="p"/>
                    </m:rPr>
                    <m:t>y</m:t>
                  </m:r>
                </m:num>
                <m:den>
                  <m:r>
                    <m:rPr>
                      <m:sty m:val="i"/>
                    </m:rPr>
                    <m:t>δ</m:t>
                  </m:r>
                </m:den>
              </m:f>
            </m:sup>
          </m:sSup>
          <m:r>
            <m:rPr>
              <m:sty m:val="p"/>
            </m:rPr>
            <m:t>cos</m:t>
          </m:r>
          <m:r>
            <m:rPr>
              <m:sty m:val="p"/>
            </m:rPr>
            <m:t>⁡</m:t>
          </m:r>
          <m:d>
            <m:dPr>
              <m:begChr m:val="("/>
              <m:endChr m:val=")"/>
              <m:ctrlPr>
                <w:rPr>
                  <w:rFonts w:ascii="Cambria Math" w:hAnsi="Cambria Math"/>
                </w:rPr>
              </m:ctrlPr>
            </m:dPr>
            <m:e>
              <m:r>
                <m:rPr>
                  <m:sty m:val="i"/>
                </m:rPr>
                <m:t>ω</m:t>
              </m:r>
              <m:r>
                <m:rPr>
                  <m:sty m:val="p"/>
                </m:rPr>
                <m:t>t</m:t>
              </m:r>
              <m:r>
                <m:rPr>
                  <m:sty m:val="p"/>
                </m:rPr>
                <m:t>+</m:t>
              </m:r>
              <m:f>
                <m:fPr>
                  <m:ctrlPr>
                    <w:rPr>
                      <w:rFonts w:ascii="Cambria Math" w:hAnsi="Cambria Math"/>
                    </w:rPr>
                  </m:ctrlPr>
                </m:fPr>
                <m:num>
                  <m:r>
                    <m:rPr>
                      <m:sty m:val="p"/>
                    </m:rPr>
                    <m:t>y</m:t>
                  </m:r>
                </m:num>
                <m:den>
                  <m:r>
                    <m:rPr>
                      <m:sty m:val="i"/>
                    </m:rPr>
                    <m:t>δ</m:t>
                  </m:r>
                </m:den>
              </m:f>
            </m:e>
          </m:d>
          <m:acc>
            <m:accPr>
              <m:chr m:val="⃗"/>
            </m:accPr>
            <m:e>
              <m:sSub>
                <m:sSubPr/>
                <m:e>
                  <m:r>
                    <m:rPr>
                      <m:sty m:val="p"/>
                    </m:rPr>
                    <m:t>u</m:t>
                  </m:r>
                </m:e>
                <m:sub>
                  <m:r>
                    <m:rPr>
                      <m:sty m:val="p"/>
                    </m:rPr>
                    <m:t>z</m:t>
                  </m:r>
                </m:sub>
              </m:sSub>
            </m:e>
          </m:acc>
          <m:r>
            <m:rPr>
              <m:sty m:val="p"/>
            </m:rPr>
            <m:t>.</m:t>
          </m:r>
        </m:oMath>
      </m:oMathPara>
    </w:p>
    <w:p>
      <w:pPr>
        <w:spacing w:after="220" w:lineRule="auto"/>
      </w:pPr>
      <w:r>
        <w:rPr>
          <w:rFonts w:eastAsia="Georgia" w:cs="Georgia" w:ascii="Georgia" w:hAnsi="Georgia"/>
        </w:rPr>
        <w:t xml:space="preserve">Le courant surfacique est alors nul ; dans le métal règnent une densité de courant </w:t>
      </w:r>
      <m:oMath>
        <m:acc>
          <m:accPr>
            <m:chr m:val="⃗"/>
          </m:accPr>
          <m:e>
            <m:r>
              <m:rPr>
                <m:sty m:val="i"/>
              </m:rPr>
              <m:t>j</m:t>
            </m:r>
          </m:e>
        </m:acc>
      </m:oMath>
      <w:r>
        <w:rPr>
          <w:rFonts w:eastAsia="Georgia" w:cs="Georgia" w:ascii="Georgia" w:hAnsi="Georgia"/>
        </w:rPr>
        <w:t xml:space="preserve"> et une densité de charge </w:t>
      </w:r>
      <m:oMath>
        <m:r>
          <m:rPr>
            <m:sty m:val="i"/>
          </m:rPr>
          <m:t>ρ</m:t>
        </m:r>
        <m:r>
          <m:rPr>
            <m:sty m:val="p"/>
          </m:rPr>
          <m:t>=</m:t>
        </m:r>
        <m:r>
          <m:rPr>
            <m:sty m:val="p"/>
          </m:rPr>
          <m:t>0</m:t>
        </m:r>
      </m:oMath>
      <w:r>
        <w:rPr/>
        <w:t xml:space="preserve">.</w:t>
      </w:r>
      <w:r>
        <w:rPr/>
        <w:br w:type="textWrapping"/>
      </w:r>
      <w:r>
        <w:rPr>
          <w:rFonts w:eastAsia="Georgia" w:cs="Georgia" w:ascii="Georgia" w:hAnsi="Georgia"/>
        </w:rPr>
        <w:t xml:space="preserve">Donnée numérique : </w:t>
      </w:r>
      <m:oMath>
        <m:r>
          <m:rPr>
            <m:sty m:val="i"/>
          </m:rPr>
          <m:t>γ</m:t>
        </m:r>
        <m:r>
          <m:rPr>
            <m:sty m:val="p"/>
          </m:rPr>
          <m:t>=</m:t>
        </m:r>
        <m:sSup>
          <m:sSupPr/>
          <m:e>
            <m:r>
              <m:rPr>
                <m:sty m:val="p"/>
              </m:rPr>
              <m:t>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w:r>
        <w:rPr/>
        <w:t xml:space="preserve">.</w:t>
      </w:r>
      <w:r>
        <w:rPr/>
        <w:br w:type="textWrapping"/>
      </w:r>
      <w:r>
        <w:rPr/>
        <w:t xml:space="preserve">B1. Quelle est la dimension de </w:t>
      </w:r>
      <m:oMath>
        <m:r>
          <m:rPr>
            <m:sty m:val="i"/>
          </m:rPr>
          <m:t>δ</m:t>
        </m:r>
      </m:oMath>
      <w:r>
        <w:rPr>
          <w:rFonts w:eastAsia="Georgia" w:cs="Georgia" w:ascii="Georgia" w:hAnsi="Georgia"/>
        </w:rPr>
        <w:t xml:space="preserve"> ? Que représente cette grandeur? Application numérique: représenter la courbe </w:t>
      </w:r>
      <m:oMath>
        <m:r>
          <m:rPr>
            <m:sty m:val="p"/>
          </m:rPr>
          <m:t>log</m:t>
        </m:r>
        <m:r>
          <m:rPr>
            <m:sty m:val="p"/>
          </m:rPr>
          <m:t>⁡</m:t>
        </m:r>
        <m:r>
          <m:rPr>
            <m:sty m:val="p"/>
          </m:rPr>
          <m:t>(</m:t>
        </m:r>
        <m:r>
          <m:rPr>
            <m:sty m:val="i"/>
          </m:rPr>
          <m:t>δ</m:t>
        </m:r>
        <m:r>
          <m:rPr>
            <m:sty m:val="p"/>
          </m:rPr>
          <m:t>)</m:t>
        </m:r>
      </m:oMath>
      <w:r>
        <w:rPr/>
        <w:t xml:space="preserve"> en fonction de </w:t>
      </w:r>
      <m:oMath>
        <m:r>
          <m:rPr>
            <m:sty m:val="p"/>
          </m:rPr>
          <m:t>log</m:t>
        </m:r>
        <m:r>
          <m:rPr>
            <m:sty m:val="p"/>
          </m:rPr>
          <m:t>⁡</m:t>
        </m:r>
        <m:r>
          <m:rPr>
            <m:sty m:val="p"/>
          </m:rPr>
          <m:t>(</m:t>
        </m:r>
        <m:r>
          <m:rPr>
            <m:sty m:val="i"/>
          </m:rPr>
          <m:t>ω</m:t>
        </m:r>
        <m:r>
          <m:rPr>
            <m:sty m:val="p"/>
          </m:rPr>
          <m:t>)</m:t>
        </m:r>
      </m:oMath>
      <w:r>
        <w:rPr/>
        <w:t xml:space="preserve"> pour </w:t>
      </w:r>
      <m:oMath>
        <m:r>
          <m:rPr>
            <m:sty m:val="p"/>
          </m:rPr>
          <m:t>1</m:t>
        </m:r>
        <m:r>
          <m:rPr>
            <m:sty m:val="p"/>
          </m:rPr>
          <m:t>rad</m:t>
        </m:r>
        <m:r>
          <m:rPr>
            <m:sty m:val="p"/>
          </m:rPr>
          <m:t>/</m:t>
        </m:r>
        <m:r>
          <m:rPr>
            <m:sty m:val="p"/>
          </m:rPr>
          <m:t>s</m:t>
        </m:r>
        <m:r>
          <m:rPr>
            <m:sty m:val="p"/>
          </m:rPr>
          <m:t>&lt;</m:t>
        </m:r>
        <m:r>
          <m:rPr>
            <m:sty m:val="i"/>
          </m:rPr>
          <m:t>ω</m:t>
        </m:r>
        <m:r>
          <m:rPr>
            <m:sty m:val="p"/>
          </m:rPr>
          <m:t>&lt;</m:t>
        </m:r>
        <m:sSup>
          <m:sSupPr/>
          <m:e>
            <m:r>
              <m:rPr>
                <m:sty m:val="p"/>
              </m:rPr>
              <m:t>10</m:t>
            </m:r>
          </m:e>
          <m:sup>
            <m:r>
              <m:rPr>
                <m:sty m:val="p"/>
              </m:rPr>
              <m:t>6</m:t>
            </m:r>
          </m:sup>
        </m:sSup>
        <m:r>
          <m:rPr>
            <m:sty m:val="p"/>
          </m:rPr>
          <m:t>rad</m:t>
        </m:r>
        <m:r>
          <m:rPr>
            <m:sty m:val="p"/>
          </m:rPr>
          <m:t>/</m:t>
        </m:r>
        <m:r>
          <m:rPr>
            <m:sty m:val="p"/>
          </m:rPr>
          <m:t>s</m:t>
        </m:r>
      </m:oMath>
      <w:r>
        <w:rPr/>
        <w:t xml:space="preserve">.</w:t>
      </w:r>
    </w:p>
    <w:p>
      <w:pPr>
        <w:spacing w:after="220" w:lineRule="auto"/>
      </w:pPr>
      <w:r>
        <w:rPr/>
        <w:t xml:space="preserve">B2. Rappeller l'expression -en fonction de </w:t>
      </w:r>
      <m:oMath>
        <m:acc>
          <m:accPr>
            <m:chr m:val="⃗"/>
          </m:accPr>
          <m:e>
            <m:r>
              <m:rPr>
                <m:sty m:val="i"/>
              </m:rPr>
              <m:t>j</m:t>
            </m:r>
          </m:e>
        </m:acc>
      </m:oMath>
      <w:r>
        <w:rPr/>
        <w:t xml:space="preserve"> et de </w:t>
      </w:r>
      <m:oMath>
        <m:acc>
          <m:accPr>
            <m:chr m:val="⃗"/>
          </m:accPr>
          <m:e>
            <m:r>
              <m:rPr>
                <m:sty m:val="i"/>
              </m:rPr>
              <m:t>E</m:t>
            </m:r>
          </m:e>
        </m:acc>
      </m:oMath>
      <w:r>
        <w:rPr>
          <w:rFonts w:eastAsia="Georgia" w:cs="Georgia" w:ascii="Georgia" w:hAnsi="Georgia"/>
        </w:rPr>
        <w:t xml:space="preserve"> - de la puissance volumique cédée par le champ électromagnétique à la matière et, en appliquant la loi d'Ohm locale dans le métal, évaluer sa moyenne temporelle.</w:t>
      </w:r>
      <w:r>
        <w:rPr/>
        <w:br w:type="textWrapping"/>
      </w:r>
      <w:r>
        <w:rPr>
          <w:rFonts w:eastAsia="Georgia" w:cs="Georgia" w:ascii="Georgia" w:hAnsi="Georgia"/>
        </w:rPr>
        <w:t xml:space="preserve">En déduire la puissance moyenne totale </w:t>
      </w:r>
      <m:oMath>
        <m:r>
          <m:rPr>
            <m:sty m:val="p"/>
          </m:rPr>
          <m:t>&lt;</m:t>
        </m:r>
        <m:sSub>
          <m:sSubPr/>
          <m:e>
            <m:r>
              <m:rPr>
                <m:sty m:val="i"/>
              </m:rPr>
              <m:t>P</m:t>
            </m:r>
          </m:e>
          <m:sub>
            <m:r>
              <m:rPr>
                <m:sty m:val="i"/>
              </m:rPr>
              <m:t>ȷ</m:t>
            </m:r>
          </m:sub>
        </m:sSub>
        <m:r>
          <m:rPr>
            <m:sty m:val="p"/>
          </m:rPr>
          <m:t>&gt;</m:t>
        </m:r>
      </m:oMath>
      <w:r>
        <w:rPr>
          <w:rFonts w:eastAsia="Georgia" w:cs="Georgia" w:ascii="Georgia" w:hAnsi="Georgia"/>
        </w:rPr>
        <w:t xml:space="preserve"> dissipée dans la portion de cylindre d'axe Oy, de section </w:t>
      </w:r>
      <m:oMath>
        <m:r>
          <m:rPr>
            <m:sty m:val="i"/>
          </m:rPr>
          <m:t>S</m:t>
        </m:r>
      </m:oMath>
      <w:r>
        <w:rPr>
          <w:rFonts w:eastAsia="Georgia" w:cs="Georgia" w:ascii="Georgia" w:hAnsi="Georgia"/>
        </w:rPr>
        <w:t xml:space="preserve"> et délimitée par les plans </w:t>
      </w:r>
      <m:oMath>
        <m:r>
          <m:rPr>
            <m:sty m:val="i"/>
          </m:rPr>
          <m:t>y</m:t>
        </m:r>
        <m:r>
          <m:rPr>
            <m:sty m:val="p"/>
          </m:rPr>
          <m:t>=</m:t>
        </m:r>
        <m:r>
          <m:rPr>
            <m:sty m:val="p"/>
          </m:rPr>
          <m:t>0</m:t>
        </m:r>
      </m:oMath>
      <w:r>
        <w:rPr/>
        <w:t xml:space="preserve"> et </w:t>
      </w:r>
      <m:oMath>
        <m:r>
          <m:rPr>
            <m:sty m:val="i"/>
          </m:rPr>
          <m:t>y</m:t>
        </m:r>
        <m:r>
          <m:rPr>
            <m:sty m:val="p"/>
          </m:rPr>
          <m:t>=</m:t>
        </m:r>
        <m:r>
          <m:rPr>
            <m:sty m:val="p"/>
          </m:rPr>
          <m:t>−</m:t>
        </m:r>
        <m:r>
          <m:rPr>
            <m:sty m:val="i"/>
          </m:rPr>
          <m:t>L</m:t>
        </m:r>
      </m:oMath>
      <w:r>
        <w:rPr/>
        <w:t xml:space="preserve">, avec </w:t>
      </w:r>
      <m:oMath>
        <m:r>
          <m:rPr>
            <m:sty m:val="i"/>
          </m:rPr>
          <m:t>L</m:t>
        </m:r>
        <m:r>
          <m:rPr>
            <m:sty m:val="p"/>
          </m:rPr>
          <m:t>≫</m:t>
        </m:r>
        <m:r>
          <m:rPr>
            <m:sty m:val="i"/>
          </m:rPr>
          <m:t>δ</m:t>
        </m:r>
      </m:oMath>
      <w:r>
        <w:rPr/>
        <w:t xml:space="preserve">.</w:t>
      </w:r>
    </w:p>
    <w:p>
      <w:pPr>
        <w:spacing w:after="220" w:lineRule="auto"/>
      </w:pPr>
      <w:r>
        <w:rPr>
          <w:rFonts w:eastAsia="Georgia" w:cs="Georgia" w:ascii="Georgia" w:hAnsi="Georgia"/>
        </w:rPr>
        <w:t xml:space="preserve">B3. Déterminer la puissance moyenne </w:t>
      </w:r>
      <m:oMath>
        <m:d>
          <m:dPr>
            <m:begChr m:val="⟨"/>
            <m:endChr m:val="⟩"/>
            <m:ctrlPr>
              <w:rPr>
                <w:rFonts w:ascii="Cambria Math" w:hAnsi="Cambria Math"/>
              </w:rPr>
            </m:ctrlPr>
          </m:dPr>
          <m:e>
            <m:sSub>
              <m:sSubPr/>
              <m:e>
                <m:r>
                  <m:rPr>
                    <m:sty m:val="p"/>
                  </m:rPr>
                  <m:t>P</m:t>
                </m:r>
              </m:e>
              <m:sub>
                <m:r>
                  <m:rPr>
                    <m:sty m:val="i"/>
                  </m:rPr>
                  <m:t>t</m:t>
                </m:r>
              </m:sub>
            </m:sSub>
          </m:e>
        </m:d>
      </m:oMath>
      <w:r>
        <w:rPr>
          <w:rFonts w:eastAsia="Georgia" w:cs="Georgia" w:ascii="Georgia" w:hAnsi="Georgia"/>
        </w:rPr>
        <w:t xml:space="preserve"> rayonnée par l'onde transmise à la travers la section droite d'abscisse </w:t>
      </w:r>
      <m:oMath>
        <m:r>
          <m:rPr>
            <m:sty m:val="i"/>
          </m:rPr>
          <m:t>y</m:t>
        </m:r>
        <m:r>
          <m:rPr>
            <m:sty m:val="p"/>
          </m:rPr>
          <m:t>=</m:t>
        </m:r>
        <m:sSup>
          <m:sSupPr/>
          <m:e>
            <m:r>
              <m:rPr>
                <m:sty m:val="p"/>
              </m:rPr>
              <m:t>0</m:t>
            </m:r>
          </m:e>
          <m:sup>
            <m:r>
              <m:rPr>
                <m:sty m:val="p"/>
              </m:rPr>
              <m:t>−</m:t>
            </m:r>
          </m:sup>
        </m:sSup>
      </m:oMath>
      <w:r>
        <w:rPr>
          <w:rFonts w:eastAsia="Georgia" w:cs="Georgia" w:ascii="Georgia" w:hAnsi="Georgia"/>
        </w:rPr>
        <w:t xml:space="preserve">; comparer au dernier résultat de la question B2; commenter en détails.</w:t>
      </w:r>
      <w:r>
        <w:rPr/>
        <w:br w:type="textWrapping"/>
      </w:r>
      <w:r>
        <w:rPr>
          <w:rFonts w:eastAsia="Georgia" w:cs="Georgia" w:ascii="Georgia" w:hAnsi="Georgia"/>
        </w:rPr>
        <w:t xml:space="preserve">Que remarquerait-on si, la pulsation étant fixée, on faisait tendre la conductivité vers l'infini ? Commenter.</w:t>
      </w:r>
    </w:p>
    <w:p>
      <w:pPr>
        <w:spacing w:after="220" w:lineRule="auto"/>
      </w:pPr>
      <w:r>
        <w:rPr/>
        <w:t xml:space="preserve">B4. Ecrire la relation de passage en </w:t>
      </w:r>
      <m:oMath>
        <m:r>
          <m:rPr>
            <m:sty m:val="i"/>
          </m:rPr>
          <m:t>y</m:t>
        </m:r>
        <m:r>
          <m:rPr>
            <m:sty m:val="p"/>
          </m:rPr>
          <m:t>=</m:t>
        </m:r>
        <m:r>
          <m:rPr>
            <m:sty m:val="p"/>
          </m:rPr>
          <m:t>0</m:t>
        </m:r>
      </m:oMath>
      <w:r>
        <w:rPr>
          <w:rFonts w:eastAsia="Georgia" w:cs="Georgia" w:ascii="Georgia" w:hAnsi="Georgia"/>
        </w:rPr>
        <w:t xml:space="preserve"> pour le champ électrique, et en déduire, pour tout </w:t>
      </w:r>
      <m:oMath>
        <m:r>
          <m:rPr>
            <m:sty m:val="i"/>
          </m:rPr>
          <m:t>y</m:t>
        </m:r>
        <m:r>
          <m:rPr>
            <m:sty m:val="p"/>
          </m:rPr>
          <m:t>&gt;</m:t>
        </m:r>
        <m:r>
          <m:rPr>
            <m:sty m:val="p"/>
          </m:rPr>
          <m:t>0</m:t>
        </m:r>
      </m:oMath>
      <w:r>
        <w:rPr/>
        <w:t xml:space="preserve">, le champ </w:t>
      </w:r>
      <m:oMath>
        <m:acc>
          <m:accPr>
            <m:chr m:val="⃗"/>
          </m:accPr>
          <m:e>
            <m:sSub>
              <m:sSubPr/>
              <m:e>
                <m:r>
                  <m:rPr>
                    <m:sty m:val="i"/>
                  </m:rPr>
                  <m:t>E</m:t>
                </m:r>
              </m:e>
              <m:sub>
                <m:r>
                  <m:rPr>
                    <m:sty m:val="i"/>
                  </m:rPr>
                  <m:t>r</m:t>
                </m:r>
              </m:sub>
            </m:sSub>
          </m:e>
        </m:acc>
      </m:oMath>
      <w:r>
        <w:rPr>
          <w:rFonts w:eastAsia="Georgia" w:cs="Georgia" w:ascii="Georgia" w:hAnsi="Georgia"/>
        </w:rPr>
        <w:t xml:space="preserve"> de l'onde électromagnétique réfléchie, puis le champ </w:t>
      </w:r>
      <m:oMath>
        <m:acc>
          <m:accPr>
            <m:chr m:val="⃗"/>
          </m:accPr>
          <m:e>
            <m:sSub>
              <m:sSubPr/>
              <m:e>
                <m:r>
                  <m:rPr>
                    <m:sty m:val="i"/>
                  </m:rPr>
                  <m:t>B</m:t>
                </m:r>
              </m:e>
              <m:sub>
                <m:r>
                  <m:rPr>
                    <m:sty m:val="i"/>
                  </m:rPr>
                  <m:t>r</m:t>
                </m:r>
              </m:sub>
            </m:sSub>
          </m:e>
        </m:acc>
      </m:oMath>
      <w:r>
        <w:rPr/>
        <w:t xml:space="preserve">.</w:t>
      </w:r>
    </w:p>
    <w:p>
      <w:pPr>
        <w:spacing w:after="220" w:lineRule="auto"/>
      </w:pPr>
      <w:r>
        <w:rPr/>
        <w:t xml:space="preserve">B5. Quelle est la puissance moyenne </w:t>
      </w:r>
      <m:oMath>
        <m:r>
          <m:rPr>
            <m:sty m:val="p"/>
          </m:rPr>
          <m:t>&lt;</m:t>
        </m:r>
        <m:sSub>
          <m:sSubPr/>
          <m:e>
            <m:r>
              <m:rPr>
                <m:sty m:val="i"/>
              </m:rPr>
              <m:t>P</m:t>
            </m:r>
          </m:e>
          <m:sub>
            <m:r>
              <m:rPr>
                <m:sty m:val="i"/>
              </m:rPr>
              <m:t>R</m:t>
            </m:r>
          </m:sub>
        </m:sSub>
        <m:r>
          <m:rPr>
            <m:sty m:val="p"/>
          </m:rPr>
          <m:t>&gt;</m:t>
        </m:r>
      </m:oMath>
      <w:r>
        <w:rPr>
          <w:rFonts w:eastAsia="Georgia" w:cs="Georgia" w:ascii="Georgia" w:hAnsi="Georgia"/>
        </w:rPr>
        <w:t xml:space="preserve"> rayonnée par l'onde réfléchie à travers une surface S orthogonale à la direction de propagation ?</w:t>
      </w:r>
    </w:p>
    <w:p>
      <w:pPr>
        <w:spacing w:after="220" w:lineRule="auto"/>
      </w:pPr>
      <w:r>
        <w:rPr>
          <w:rFonts w:eastAsia="Georgia" w:cs="Georgia" w:ascii="Georgia" w:hAnsi="Georgia"/>
        </w:rPr>
        <w:t xml:space="preserve">B6. En limitant l'analyse aux termes de degré inférieur ou égal à 1 en </w:t>
      </w:r>
      <m:oMath>
        <m:r>
          <m:rPr>
            <m:sty m:val="i"/>
          </m:rPr>
          <m:t>k</m:t>
        </m:r>
        <m:r>
          <m:rPr>
            <m:sty m:val="i"/>
          </m:rPr>
          <m:t>δ</m:t>
        </m:r>
      </m:oMath>
      <w:r>
        <w:rPr/>
        <w:t xml:space="preserve"> (ne pas oublier que </w:t>
      </w:r>
      <m:oMath>
        <m:r>
          <m:rPr>
            <m:sty m:val="i"/>
          </m:rPr>
          <m:t>k</m:t>
        </m:r>
        <m:r>
          <m:rPr>
            <m:sty m:val="i"/>
          </m:rPr>
          <m:t>δ</m:t>
        </m:r>
        <m:r>
          <m:rPr>
            <m:sty m:val="p"/>
          </m:rPr>
          <m:t>≪</m:t>
        </m:r>
        <m:r>
          <m:rPr>
            <m:sty m:val="p"/>
          </m:rPr>
          <m:t>1</m:t>
        </m:r>
      </m:oMath>
      <w:r>
        <w:rPr>
          <w:rFonts w:eastAsia="Georgia" w:cs="Georgia" w:ascii="Georgia" w:hAnsi="Georgia"/>
        </w:rPr>
        <w:t xml:space="preserve"> ), quelle relation simple obtient-on entre les puissances moyennes rayonnées </w:t>
      </w:r>
      <m:oMath>
        <m:r>
          <m:rPr>
            <m:sty m:val="p"/>
          </m:rPr>
          <m:t>&lt;</m:t>
        </m:r>
        <m:sSub>
          <m:sSubPr/>
          <m:e>
            <m:r>
              <m:rPr>
                <m:sty m:val="i"/>
              </m:rPr>
              <m:t>P</m:t>
            </m:r>
          </m:e>
          <m:sub>
            <m:r>
              <m:rPr>
                <m:sty m:val="i"/>
              </m:rPr>
              <m:t>i</m:t>
            </m:r>
          </m:sub>
        </m:sSub>
        <m:r>
          <m:rPr>
            <m:sty m:val="p"/>
          </m:rPr>
          <m:t>&gt;</m:t>
        </m:r>
      </m:oMath>
      <w:r>
        <w:rPr/>
        <w:t xml:space="preserve"> (voir question A12), </w:t>
      </w:r>
      <m:oMath>
        <m:d>
          <m:dPr>
            <m:begChr m:val="⟨"/>
            <m:endChr m:val="⟩"/>
            <m:ctrlPr>
              <w:rPr>
                <w:rFonts w:ascii="Cambria Math" w:hAnsi="Cambria Math"/>
              </w:rPr>
            </m:ctrlPr>
          </m:dPr>
          <m:e>
            <m:sSub>
              <m:sSubPr/>
              <m:e>
                <m:r>
                  <m:rPr>
                    <m:sty m:val="p"/>
                  </m:rPr>
                  <m:t>P</m:t>
                </m:r>
              </m:e>
              <m:sub>
                <m:r>
                  <m:rPr>
                    <m:sty m:val="p"/>
                  </m:rPr>
                  <m:t>R</m:t>
                </m:r>
              </m:sub>
            </m:sSub>
          </m:e>
        </m:d>
      </m:oMath>
      <w:r>
        <w:rPr/>
        <w:t xml:space="preserve"> (voir question B5), et </w:t>
      </w:r>
      <m:oMath>
        <m:d>
          <m:dPr>
            <m:begChr m:val="⟨"/>
            <m:endChr m:val="⟩"/>
            <m:ctrlPr>
              <w:rPr>
                <w:rFonts w:ascii="Cambria Math" w:hAnsi="Cambria Math"/>
              </w:rPr>
            </m:ctrlPr>
          </m:dPr>
          <m:e>
            <m:sSub>
              <m:sSubPr/>
              <m:e>
                <m:r>
                  <m:rPr>
                    <m:sty m:val="p"/>
                  </m:rPr>
                  <m:t>P</m:t>
                </m:r>
              </m:e>
              <m:sub>
                <m:r>
                  <m:rPr>
                    <m:sty m:val="p"/>
                  </m:rPr>
                  <m:t>t</m:t>
                </m:r>
              </m:sub>
            </m:sSub>
          </m:e>
        </m:d>
      </m:oMath>
      <w:r>
        <w:rPr/>
        <w:t xml:space="preserve"> (voir question B3). Commenter.</w:t>
      </w:r>
    </w:p>
    <w:p>
      <w:pPr>
        <w:spacing w:line="271" w:before="330" w:lineRule="auto"/>
      </w:pPr>
      <w:r>
        <w:rPr>
          <w:b/>
          <w:sz w:val="42"/>
        </w:rPr>
        <w:t xml:space="preserve">DEUXIEME PARTIE</w:t>
      </w:r>
      <w:r>
        <w:rPr>
          <w:b/>
          <w:sz w:val="42"/>
        </w:rPr>
        <w:br w:type="textWrapping"/>
      </w:r>
      <w:r>
        <w:rPr>
          <w:rFonts w:eastAsia="Georgia" w:cs="Georgia" w:ascii="Georgia" w:hAnsi="Georgia"/>
          <w:b/>
          <w:sz w:val="42"/>
        </w:rPr>
        <w:t xml:space="preserve"> Etude d'une bobine inductrice, facteur de qualité d'un circuit résonnant</w:t>
      </w:r>
    </w:p>
    <w:p>
      <w:pPr>
        <w:spacing w:line="271" w:before="330" w:lineRule="auto"/>
      </w:pPr>
      <w:r>
        <w:rPr>
          <w:b/>
          <w:sz w:val="42"/>
        </w:rPr>
        <w:t xml:space="preserve">A / ETUDE D'UNE BOBINE PLATE</w:t>
      </w:r>
    </w:p>
    <w:p>
      <w:pPr>
        <w:spacing w:after="220" w:lineRule="auto"/>
      </w:pPr>
      <w:r>
        <w:rPr>
          <w:rFonts w:eastAsia="Georgia" w:cs="Georgia" w:ascii="Georgia" w:hAnsi="Georgia"/>
        </w:rPr>
        <w:t xml:space="preserve">Considérons une spire plane circulaire ( </w:t>
      </w:r>
      <m:oMath>
        <m:r>
          <m:rPr>
            <m:sty m:val="i"/>
          </m:rPr>
          <m:t>C</m:t>
        </m:r>
      </m:oMath>
      <w:r>
        <w:rPr/>
        <w:t xml:space="preserve"> ) dans le plan ( </w:t>
      </w:r>
      <m:oMath>
        <m:r>
          <m:rPr>
            <m:sty m:val="i"/>
          </m:rPr>
          <m:t>O</m:t>
        </m:r>
        <m:r>
          <m:rPr>
            <m:sty m:val="i"/>
          </m:rPr>
          <m:t>x</m:t>
        </m:r>
        <m:r>
          <m:rPr>
            <m:sty m:val="i"/>
          </m:rPr>
          <m:t>y</m:t>
        </m:r>
      </m:oMath>
      <w:r>
        <w:rPr/>
        <w:t xml:space="preserve"> ) , de centre </w:t>
      </w:r>
      <m:oMath>
        <m:r>
          <m:rPr>
            <m:sty m:val="i"/>
          </m:rPr>
          <m:t>O</m:t>
        </m:r>
      </m:oMath>
      <w:r>
        <w:rPr/>
        <w:t xml:space="preserve">, de rayon </w:t>
      </w:r>
      <m:oMath>
        <m:r>
          <m:rPr>
            <m:sty m:val="i"/>
          </m:rPr>
          <m:t>R</m:t>
        </m:r>
      </m:oMath>
      <w:r>
        <w:rPr>
          <w:rFonts w:eastAsia="Georgia" w:cs="Georgia" w:ascii="Georgia" w:hAnsi="Georgia"/>
        </w:rPr>
        <w:t xml:space="preserve"> et d'axe Oz (Figure 2). Cette spire est parcourue par le courant d'intensité constante I. Les vecteurs unitaires sont </w:t>
      </w:r>
      <m:oMath>
        <m:acc>
          <m:accPr>
            <m:chr m:val="⃗"/>
          </m:accPr>
          <m:e>
            <m:sSub>
              <m:sSubPr/>
              <m:e>
                <m:r>
                  <m:rPr>
                    <m:sty m:val="p"/>
                  </m:rPr>
                  <m:t>u</m:t>
                </m:r>
              </m:e>
              <m:sub>
                <m:r>
                  <m:rPr>
                    <m:sty m:val="p"/>
                  </m:rPr>
                  <m:t>x</m:t>
                </m:r>
              </m:sub>
            </m:sSub>
          </m:e>
        </m:acc>
        <m:r>
          <m:rPr>
            <m:sty m:val="p"/>
          </m:rPr>
          <m:t>,</m:t>
        </m:r>
        <m:acc>
          <m:accPr>
            <m:chr m:val="⃗"/>
          </m:accPr>
          <m:e>
            <m:sSub>
              <m:sSubPr/>
              <m:e>
                <m:r>
                  <m:rPr>
                    <m:sty m:val="p"/>
                  </m:rPr>
                  <m:t>u</m:t>
                </m:r>
              </m:e>
              <m:sub>
                <m:r>
                  <m:rPr>
                    <m:sty m:val="p"/>
                  </m:rPr>
                  <m:t>y</m:t>
                </m:r>
              </m:sub>
            </m:sSub>
          </m:e>
        </m:acc>
      </m:oMath>
      <w:r>
        <w:rPr/>
        <w:t xml:space="preserve"> et </w:t>
      </w:r>
      <m:oMath>
        <m:acc>
          <m:accPr>
            <m:chr m:val="⃗"/>
          </m:accPr>
          <m:e>
            <m:sSub>
              <m:sSubPr/>
              <m:e>
                <m:r>
                  <m:rPr>
                    <m:sty m:val="p"/>
                  </m:rPr>
                  <m:t>u</m:t>
                </m:r>
              </m:e>
              <m:sub>
                <m:r>
                  <m:rPr>
                    <m:sty m:val="p"/>
                  </m:rPr>
                  <m:t>z</m:t>
                </m:r>
              </m:sub>
            </m:sSub>
          </m:e>
        </m:acc>
      </m:oMath>
      <w:r>
        <w:rPr/>
        <w:t xml:space="preserve">. Un point </w:t>
      </w:r>
      <m:oMath>
        <m:r>
          <m:rPr>
            <m:sty m:val="i"/>
          </m:rPr>
          <m:t>P</m:t>
        </m:r>
      </m:oMath>
      <w:r>
        <w:rPr>
          <w:rFonts w:eastAsia="Georgia" w:cs="Georgia" w:ascii="Georgia" w:hAnsi="Georgia"/>
        </w:rPr>
        <w:t xml:space="preserve"> de la spire est repéré par l'angle </w:t>
      </w:r>
      <m:oMath>
        <m:r>
          <m:rPr>
            <m:sty m:val="i"/>
          </m:rPr>
          <m:t>θ</m:t>
        </m:r>
      </m:oMath>
      <w:r>
        <w:rPr>
          <w:rFonts w:eastAsia="Georgia" w:cs="Georgia" w:ascii="Georgia" w:hAnsi="Georgia"/>
        </w:rPr>
        <w:t xml:space="preserve">. L'élément de spire de longueur </w:t>
      </w:r>
      <m:oMath>
        <m:r>
          <m:rPr>
            <m:sty m:val="p"/>
          </m:rPr>
          <m:t>R</m:t>
        </m:r>
        <m:r>
          <m:rPr>
            <m:sty m:val="i"/>
          </m:rPr>
          <m:t>δ</m:t>
        </m:r>
        <m:r>
          <m:rPr>
            <m:sty m:val="i"/>
          </m:rPr>
          <m:t>θ</m:t>
        </m:r>
      </m:oMath>
      <w:r>
        <w:rPr>
          <w:rFonts w:eastAsia="Georgia" w:cs="Georgia" w:ascii="Georgia" w:hAnsi="Georgia"/>
        </w:rPr>
        <w:t xml:space="preserve"> crée au point </w:t>
      </w:r>
      <m:oMath>
        <m:sSubSup>
          <m:sSubSupPr/>
          <m:e>
            <m:d>
              <m:dPr>
                <m:begChr m:val=""/>
                <m:endChr m:val="|"/>
                <m:ctrlPr>
                  <w:rPr>
                    <w:rFonts w:ascii="Cambria Math" w:hAnsi="Cambria Math"/>
                  </w:rPr>
                </m:ctrlPr>
              </m:dPr>
              <m:e>
                <m:r>
                  <m:rPr>
                    <m:sty m:val="p"/>
                  </m:rPr>
                  <m:t>M</m:t>
                </m:r>
              </m:e>
            </m:d>
          </m:e>
          <m:sub>
            <m:r>
              <m:rPr>
                <m:sty m:val="p"/>
              </m:rPr>
              <m:t>0</m:t>
            </m:r>
          </m:sub>
          <m:sup>
            <m:r>
              <m:rPr>
                <m:sty m:val="p"/>
              </m:rPr>
              <m:t>0</m:t>
            </m:r>
          </m:sup>
        </m:sSubSup>
      </m:oMath>
      <w:r>
        <w:rPr>
          <w:rFonts w:eastAsia="Georgia" w:cs="Georgia" w:ascii="Georgia" w:hAnsi="Georgia"/>
        </w:rPr>
        <w:t xml:space="preserve"> un champ élémentaire </w:t>
      </w:r>
      <m:oMath>
        <m:r>
          <m:rPr>
            <m:sty m:val="i"/>
          </m:rPr>
          <m:t>δ</m:t>
        </m:r>
        <m:acc>
          <m:accPr>
            <m:chr m:val="⃗"/>
          </m:accPr>
          <m:e>
            <m:sSub>
              <m:sSubPr/>
              <m:e>
                <m:r>
                  <m:rPr>
                    <m:sty m:val="p"/>
                  </m:rPr>
                  <m:t>B</m:t>
                </m:r>
              </m:e>
              <m:sub>
                <m:r>
                  <m:rPr>
                    <m:sty m:val="p"/>
                  </m:rPr>
                  <m:t>1</m:t>
                </m:r>
              </m:sub>
            </m:sSub>
            <m:r>
              <m:rPr>
                <m:sty m:val="p"/>
              </m:rPr>
              <m:t>(</m:t>
            </m:r>
            <m:r>
              <m:rPr>
                <m:sty m:val="p"/>
              </m:rPr>
              <m:t>M</m:t>
            </m:r>
            <m:r>
              <m:rPr>
                <m:sty m:val="p"/>
              </m:rPr>
              <m:t>)</m:t>
            </m:r>
          </m:e>
        </m:acc>
      </m:oMath>
      <w:r>
        <w:rPr/>
        <w:t xml:space="preserve">. On pourra utiliser l'angle </w:t>
      </w:r>
      <m:oMath>
        <m:r>
          <m:rPr>
            <m:sty m:val="i"/>
          </m:rPr>
          <m:t>β</m:t>
        </m:r>
      </m:oMath>
      <w:r>
        <w:rPr/>
        <w:t xml:space="preserve"> sous lequel le rayon de la spire est vu du point </w:t>
      </w:r>
      <m:oMath>
        <m:r>
          <m:rPr>
            <m:sty m:val="i"/>
          </m:rPr>
          <m:t>M</m:t>
        </m:r>
      </m:oMath>
      <w:r>
        <w:rPr/>
        <w:t xml:space="preserve"> soit </w:t>
      </w:r>
      <m:oMath>
        <m:r>
          <m:rPr>
            <m:sty m:val="i"/>
          </m:rPr>
          <m:t>β</m:t>
        </m:r>
        <m:r>
          <m:rPr>
            <m:sty m:val="p"/>
          </m:rPr>
          <m:t>=</m:t>
        </m:r>
        <m:r>
          <m:rPr>
            <m:sty m:val="p"/>
          </m:rPr>
          <m:t>(</m:t>
        </m:r>
        <m:acc>
          <m:accPr>
            <m:chr m:val="̂"/>
          </m:accPr>
          <m:e>
            <m:r>
              <m:rPr>
                <m:sty m:val="p"/>
              </m:rPr>
              <m:t>OMP</m:t>
            </m:r>
          </m:e>
        </m:acc>
        <m:r>
          <m:rPr>
            <m:sty m:val="p"/>
          </m:rPr>
          <m:t>)</m:t>
        </m:r>
      </m:oMath>
      <w:r>
        <w:rPr/>
        <w:t xml:space="preserve">.</w:t>
      </w:r>
      <w:r>
        <w:rPr/>
        <w:br w:type="textWrapping"/>
      </w:r>
    </w:p>
    <w:p>
      <w:pPr>
        <w:spacing w:lineRule="auto"/>
        <w:jc w:val="center"/>
      </w:pPr>
      <w:r>
        <w:rPr/>
        <w:drawing>
          <wp:inline distB="0" distL="0" distR="0" distT="0">
            <wp:extent cx="5486400" cy="2933961"/>
            <wp:effectExtent b="0" l="0" r="0" t="0"/>
            <wp:docPr id="2" name="image-26892e6975e958c7d1b2ca6801aea72625f4afb5.jpg"/>
            <a:graphic>
              <a:graphicData uri="http://schemas.openxmlformats.org/drawingml/2006/picture">
                <pic:pic>
                  <pic:nvPicPr>
                    <pic:cNvPr id="2" name="image-26892e6975e958c7d1b2ca6801aea72625f4afb5.jpg" descr=""/>
                    <pic:cNvPicPr/>
                  </pic:nvPicPr>
                  <pic:blipFill>
                    <a:blip r:embed="rId6" cstate="print"/>
                    <a:srcRect b="0" l="0" r="0" t="0"/>
                    <a:stretch>
                      <a:fillRect/>
                    </a:stretch>
                  </pic:blipFill>
                  <pic:spPr>
                    <a:xfrm>
                      <a:off x="0" y="0"/>
                      <a:ext cx="5486400" cy="2933961"/>
                    </a:xfrm>
                    <a:prstGeom prst="rect"/>
                  </pic:spPr>
                </pic:pic>
              </a:graphicData>
            </a:graphic>
          </wp:inline>
        </w:drawing>
      </w:r>
    </w:p>
    <w:p>
      <w:pPr>
        <w:spacing w:after="220" w:lineRule="auto"/>
      </w:pPr>
      <w:r>
        <w:rPr/>
        <w:t xml:space="preserve">A1. Rappeler l'expression de </w:t>
      </w:r>
      <m:oMath>
        <m:r>
          <m:rPr>
            <m:sty m:val="i"/>
          </m:rPr>
          <m:t>δ</m:t>
        </m:r>
        <m:acc>
          <m:accPr>
            <m:chr m:val="⃗"/>
          </m:accPr>
          <m:e>
            <m:sSub>
              <m:sSubPr/>
              <m:e>
                <m:r>
                  <m:rPr>
                    <m:sty m:val="i"/>
                  </m:rPr>
                  <m:t>B</m:t>
                </m:r>
              </m:e>
              <m:sub>
                <m:r>
                  <m:rPr>
                    <m:sty m:val="p"/>
                  </m:rPr>
                  <m:t>1</m:t>
                </m:r>
              </m:sub>
            </m:sSub>
            <m:r>
              <m:rPr>
                <m:sty m:val="p"/>
              </m:rPr>
              <m:t>(</m:t>
            </m:r>
            <m:r>
              <m:rPr>
                <m:sty m:val="i"/>
              </m:rPr>
              <m:t>M</m:t>
            </m:r>
            <m:r>
              <m:rPr>
                <m:sty m:val="p"/>
              </m:rPr>
              <m:t>)</m:t>
            </m:r>
          </m:e>
        </m:acc>
      </m:oMath>
      <w:r>
        <w:rPr/>
        <w:t xml:space="preserve">.</w:t>
      </w:r>
      <w:r>
        <w:rPr/>
        <w:br w:type="textWrapping"/>
      </w:r>
      <w:r>
        <w:rPr>
          <w:rFonts w:eastAsia="Georgia" w:cs="Georgia" w:ascii="Georgia" w:hAnsi="Georgia"/>
        </w:rPr>
        <w:t xml:space="preserve">A2. Trouver, à l'aide des symétries, la direction du champ total </w:t>
      </w:r>
      <m:oMath>
        <m:acc>
          <m:accPr>
            <m:chr m:val="⃗"/>
          </m:accPr>
          <m:e>
            <m:sSub>
              <m:sSubPr/>
              <m:e>
                <m:r>
                  <m:rPr>
                    <m:sty m:val="p"/>
                  </m:rPr>
                  <m:t>B</m:t>
                </m:r>
              </m:e>
              <m:sub>
                <m:r>
                  <m:rPr>
                    <m:sty m:val="p"/>
                  </m:rPr>
                  <m:t>1</m:t>
                </m:r>
              </m:sub>
            </m:sSub>
            <m:r>
              <m:rPr>
                <m:sty m:val="p"/>
              </m:rPr>
              <m:t>(</m:t>
            </m:r>
            <m:r>
              <m:rPr>
                <m:sty m:val="p"/>
              </m:rPr>
              <m:t>M</m:t>
            </m:r>
            <m:r>
              <m:rPr>
                <m:sty m:val="p"/>
              </m:rPr>
              <m:t>)</m:t>
            </m:r>
          </m:e>
        </m:acc>
      </m:oMath>
      <w:r>
        <w:rPr>
          <w:rFonts w:eastAsia="Georgia" w:cs="Georgia" w:ascii="Georgia" w:hAnsi="Georgia"/>
        </w:rPr>
        <w:t xml:space="preserve"> produit par la spire complète au point M .</w:t>
      </w:r>
      <w:r>
        <w:rPr/>
        <w:br w:type="textWrapping"/>
      </w:r>
      <w:r>
        <w:rPr>
          <w:rFonts w:eastAsia="Georgia" w:cs="Georgia" w:ascii="Georgia" w:hAnsi="Georgia"/>
        </w:rPr>
        <w:t xml:space="preserve">Déterminer ce champ résultant </w:t>
      </w:r>
      <m:oMath>
        <m:bar>
          <m:barPr>
            <m:pos m:val="top"/>
          </m:barPr>
          <m:e>
            <m:sSub>
              <m:sSubPr/>
              <m:e>
                <m:r>
                  <m:rPr>
                    <m:sty m:val="i"/>
                  </m:rPr>
                  <m:t>B</m:t>
                </m:r>
              </m:e>
              <m:sub>
                <m:r>
                  <m:rPr>
                    <m:sty m:val="p"/>
                  </m:rPr>
                  <m:t>1</m:t>
                </m:r>
              </m:sub>
            </m:sSub>
            <m:r>
              <m:rPr>
                <m:sty m:val="p"/>
              </m:rPr>
              <m:t>(</m:t>
            </m:r>
            <m:r>
              <m:rPr>
                <m:sty m:val="i"/>
              </m:rPr>
              <m:t>M</m:t>
            </m:r>
            <m:r>
              <m:rPr>
                <m:sty m:val="p"/>
              </m:rPr>
              <m:t>)</m:t>
            </m:r>
          </m:e>
        </m:bar>
      </m:oMath>
      <w:r>
        <w:rPr>
          <w:rFonts w:eastAsia="Georgia" w:cs="Georgia" w:ascii="Georgia" w:hAnsi="Georgia"/>
        </w:rPr>
        <w:t xml:space="preserve">, puis le champ résultant </w:t>
      </w:r>
      <m:oMath>
        <m:bar>
          <m:barPr>
            <m:pos m:val="top"/>
          </m:barPr>
          <m:e>
            <m:sSub>
              <m:sSubPr/>
              <m:e>
                <m:r>
                  <m:rPr>
                    <m:sty m:val="i"/>
                  </m:rPr>
                  <m:t>B</m:t>
                </m:r>
              </m:e>
              <m:sub>
                <m:r>
                  <m:rPr>
                    <m:sty m:val="p"/>
                  </m:rPr>
                  <m:t>1</m:t>
                </m:r>
              </m:sub>
            </m:sSub>
            <m:r>
              <m:rPr>
                <m:sty m:val="p"/>
              </m:rPr>
              <m:t>(</m:t>
            </m:r>
            <m:r>
              <m:rPr>
                <m:sty m:val="i"/>
              </m:rPr>
              <m:t>O</m:t>
            </m:r>
            <m:r>
              <m:rPr>
                <m:sty m:val="p"/>
              </m:rPr>
              <m:t>)</m:t>
            </m:r>
          </m:e>
        </m:bar>
      </m:oMath>
      <w:r>
        <w:rPr/>
        <w:t xml:space="preserve"> au point </w:t>
      </w:r>
      <m:oMath>
        <m:r>
          <m:rPr>
            <m:sty m:val="i"/>
          </m:rPr>
          <m:t>O</m:t>
        </m:r>
      </m:oMath>
      <w:r>
        <w:rPr/>
        <w:t xml:space="preserve">.</w:t>
      </w:r>
      <w:r>
        <w:rPr/>
        <w:br w:type="textWrapping"/>
      </w:r>
      <w:r>
        <w:rPr>
          <w:rFonts w:eastAsia="Georgia" w:cs="Georgia" w:ascii="Georgia" w:hAnsi="Georgia"/>
        </w:rPr>
        <w:t xml:space="preserve">Une bobine plate est constituée de </w:t>
      </w:r>
      <m:oMath>
        <m:r>
          <m:rPr>
            <m:sty m:val="i"/>
          </m:rPr>
          <m:t>N</m:t>
        </m:r>
      </m:oMath>
      <w:r>
        <w:rPr>
          <w:rFonts w:eastAsia="Georgia" w:cs="Georgia" w:ascii="Georgia" w:hAnsi="Georgia"/>
        </w:rPr>
        <w:t xml:space="preserve"> spires jointives d'axe commun (Oz) et bobinées entre les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(Figure 3). Cette bobine est parcourue par le courant d'intensité I. Le fil de la bobine est supposé infiniment conducteur.</w:t>
      </w:r>
    </w:p>
    <w:p>
      <w:pPr>
        <w:spacing w:after="220" w:lineRule="auto"/>
      </w:pPr>
      <w:r>
        <w:rPr/>
        <w:t xml:space="preserve">A3. Combien de spires sont contenues dans la portion de bobine comprise entre les rayons </w:t>
      </w:r>
      <m:oMath>
        <m:r>
          <m:rPr>
            <m:sty m:val="i"/>
          </m:rPr>
          <m:t>r</m:t>
        </m:r>
      </m:oMath>
      <w:r>
        <w:rPr/>
        <w:t xml:space="preserve"> et </w:t>
      </w:r>
      <m:oMath>
        <m:r>
          <m:rPr>
            <m:sty m:val="p"/>
          </m:rPr>
          <m:t>r</m:t>
        </m:r>
        <m:r>
          <m:rPr>
            <m:sty m:val="p"/>
          </m:rPr>
          <m:t>+</m:t>
        </m:r>
        <m:r>
          <m:rPr>
            <m:sty m:val="i"/>
          </m:rPr>
          <m:t>δ</m:t>
        </m:r>
        <m:r>
          <m:rPr>
            <m:sty m:val="p"/>
          </m:rPr>
          <m:t>r</m:t>
        </m:r>
      </m:oMath>
      <w:r>
        <w:rPr/>
        <w:t xml:space="preserve"> ? Quel est le champ </w:t>
      </w:r>
      <m:oMath>
        <m:r>
          <m:rPr>
            <m:sty m:val="i"/>
          </m:rPr>
          <m:t>δ</m:t>
        </m:r>
        <m:acc>
          <m:accPr>
            <m:chr m:val="⃗"/>
          </m:accPr>
          <m:e>
            <m:r>
              <m:rPr>
                <m:sty m:val="p"/>
              </m:rPr>
              <m:t>B</m:t>
            </m:r>
            <m:r>
              <m:rPr>
                <m:sty m:val="p"/>
              </m:rPr>
              <m:t>(</m:t>
            </m:r>
            <m:r>
              <m:rPr>
                <m:sty m:val="p"/>
              </m:rPr>
              <m:t>O</m:t>
            </m:r>
            <m:r>
              <m:rPr>
                <m:sty m:val="p"/>
              </m:rPr>
              <m:t>)</m:t>
            </m:r>
          </m:e>
        </m:acc>
      </m:oMath>
      <w:r>
        <w:rPr/>
        <w:t xml:space="preserve"> produit par cette fraction de bobine au point O ?</w:t>
      </w:r>
      <w:r>
        <w:rPr/>
        <w:br w:type="textWrapping"/>
      </w:r>
    </w:p>
    <w:p>
      <w:pPr>
        <w:spacing w:lineRule="auto"/>
        <w:jc w:val="center"/>
      </w:pPr>
      <w:r>
        <w:rPr/>
        <w:drawing>
          <wp:inline distB="0" distL="0" distR="0" distT="0">
            <wp:extent cx="5486400" cy="2740648"/>
            <wp:effectExtent b="0" l="0" r="0" t="0"/>
            <wp:docPr id="3" name="image-cb8748ba4162da657ff9c94e9f9eb79809a8182d.jpg"/>
            <a:graphic>
              <a:graphicData uri="http://schemas.openxmlformats.org/drawingml/2006/picture">
                <pic:pic>
                  <pic:nvPicPr>
                    <pic:cNvPr id="3" name="image-cb8748ba4162da657ff9c94e9f9eb79809a8182d.jpg" descr=""/>
                    <pic:cNvPicPr/>
                  </pic:nvPicPr>
                  <pic:blipFill>
                    <a:blip r:embed="rId7" cstate="print"/>
                    <a:srcRect b="0" l="0" r="0" t="0"/>
                    <a:stretch>
                      <a:fillRect/>
                    </a:stretch>
                  </pic:blipFill>
                  <pic:spPr>
                    <a:xfrm>
                      <a:off x="0" y="0"/>
                      <a:ext cx="5486400" cy="2740648"/>
                    </a:xfrm>
                    <a:prstGeom prst="rect"/>
                  </pic:spPr>
                </pic:pic>
              </a:graphicData>
            </a:graphic>
          </wp:inline>
        </w:drawing>
      </w:r>
    </w:p>
    <w:p>
      <w:pPr>
        <w:spacing w:after="220" w:lineRule="auto"/>
      </w:pPr>
      <w:r>
        <w:rPr>
          <w:rFonts w:eastAsia="Georgia" w:cs="Georgia" w:ascii="Georgia" w:hAnsi="Georgia"/>
        </w:rPr>
        <w:t xml:space="preserve">A4. En déduire le champ </w:t>
      </w:r>
      <m:oMath>
        <m:bar>
          <m:barPr>
            <m:pos m:val="top"/>
          </m:barPr>
          <m:e>
            <m:r>
              <m:rPr>
                <m:sty m:val="i"/>
              </m:rPr>
              <m:t>B</m:t>
            </m:r>
            <m:r>
              <m:rPr>
                <m:sty m:val="p"/>
              </m:rPr>
              <m:t>(</m:t>
            </m:r>
            <m:r>
              <m:rPr>
                <m:sty m:val="i"/>
              </m:rPr>
              <m:t>O</m:t>
            </m:r>
            <m:r>
              <m:rPr>
                <m:sty m:val="p"/>
              </m:rPr>
              <m:t>)</m:t>
            </m:r>
          </m:e>
        </m:bar>
      </m:oMath>
      <w:r>
        <w:rPr>
          <w:rFonts w:eastAsia="Georgia" w:cs="Georgia" w:ascii="Georgia" w:hAnsi="Georgia"/>
        </w:rPr>
        <w:t xml:space="preserve"> produit par la bobine complète au point </w:t>
      </w:r>
      <m:oMath>
        <m:r>
          <m:rPr>
            <m:sty m:val="i"/>
          </m:rPr>
          <m:t>O</m:t>
        </m:r>
      </m:oMath>
      <w:r>
        <w:rPr>
          <w:rFonts w:eastAsia="Georgia" w:cs="Georgia" w:ascii="Georgia" w:hAnsi="Georgia"/>
        </w:rPr>
        <w:t xml:space="preserve">. Donner le résultat en fonction de </w:t>
      </w:r>
      <m:oMath>
        <m:r>
          <m:rPr>
            <m:sty m:val="p"/>
          </m:rPr>
          <m:t>I</m:t>
        </m:r>
        <m:r>
          <m:rPr>
            <m:sty m:val="p"/>
          </m:rPr>
          <m:t>,</m:t>
        </m:r>
        <m:r>
          <m:rPr>
            <m:sty m:val="p"/>
          </m:rPr>
          <m:t>N</m:t>
        </m:r>
        <m:r>
          <m:rPr>
            <m:sty m:val="p"/>
          </m:rPr>
          <m:t>,</m:t>
        </m:r>
        <m:sSub>
          <m:sSubPr/>
          <m:e>
            <m:r>
              <m:rPr>
                <m:sty m:val="p"/>
              </m:rPr>
              <m:t>R</m:t>
            </m:r>
          </m:e>
          <m:sub>
            <m:r>
              <m:rPr>
                <m:sty m:val="p"/>
              </m:rPr>
              <m:t>1</m:t>
            </m:r>
          </m:sub>
        </m:sSub>
        <m:r>
          <m:rPr>
            <m:sty m:val="p"/>
          </m:rPr>
          <m:t>,</m:t>
        </m:r>
        <m:sSub>
          <m:sSubPr/>
          <m:e>
            <m:r>
              <m:rPr>
                <m:sty m:val="p"/>
              </m:rPr>
              <m:t>R</m:t>
            </m:r>
          </m:e>
          <m:sub>
            <m:r>
              <m:rPr>
                <m:sty m:val="p"/>
              </m:rPr>
              <m:t>2</m:t>
            </m:r>
          </m:sub>
        </m:sSub>
      </m:oMath>
      <w:r>
        <w:rPr>
          <w:rFonts w:eastAsia="Georgia" w:cs="Georgia" w:ascii="Georgia" w:hAnsi="Georgia"/>
        </w:rPr>
        <w:t xml:space="preserve"> et de constantes à préciser.</w:t>
      </w:r>
    </w:p>
    <w:p>
      <w:pPr>
        <w:spacing w:after="220" w:lineRule="auto"/>
      </w:pPr>
      <w:r>
        <w:rPr>
          <w:rFonts w:eastAsia="Georgia" w:cs="Georgia" w:ascii="Georgia" w:hAnsi="Georgia"/>
        </w:rPr>
        <w:t xml:space="preserve">A5. Application numérique : </w:t>
      </w:r>
      <m:oMath>
        <m:r>
          <m:rPr>
            <m:sty m:val="p"/>
          </m:rPr>
          <m:t>I</m:t>
        </m:r>
        <m:r>
          <m:rPr>
            <m:sty m:val="p"/>
          </m:rPr>
          <m:t>=</m:t>
        </m:r>
        <m:r>
          <m:rPr>
            <m:sty m:val="p"/>
          </m:rPr>
          <m:t>0</m:t>
        </m:r>
        <m:r>
          <m:rPr>
            <m:sty m:val="p"/>
          </m:rPr>
          <m:t>,</m:t>
        </m:r>
        <m:r>
          <m:rPr>
            <m:sty m:val="p"/>
          </m:rPr>
          <m:t>01</m:t>
        </m:r>
        <m:r>
          <m:rPr>
            <m:nor/>
          </m:rPr>
          <m:t xml:space="preserve"> </m:t>
        </m:r>
        <m:r>
          <m:rPr>
            <m:sty m:val="p"/>
          </m:rPr>
          <m:t>A</m:t>
        </m:r>
        <m:r>
          <m:rPr>
            <m:sty m:val="p"/>
          </m:rPr>
          <m:t>,</m:t>
        </m:r>
        <m:r>
          <m:rPr>
            <m:nor/>
          </m:rPr>
          <m:t xml:space="preserve"> </m:t>
        </m:r>
        <m:r>
          <m:rPr>
            <m:sty m:val="p"/>
          </m:rPr>
          <m:t>N</m:t>
        </m:r>
        <m:r>
          <m:rPr>
            <m:sty m:val="p"/>
          </m:rPr>
          <m:t>=</m:t>
        </m:r>
        <m:r>
          <m:rPr>
            <m:sty m:val="p"/>
          </m:rPr>
          <m:t>250</m:t>
        </m:r>
        <m:r>
          <m:rPr>
            <m:sty m:val="p"/>
          </m:rPr>
          <m:t>,</m:t>
        </m:r>
        <m:r>
          <m:rPr>
            <m:sty m:val="p"/>
          </m:rPr>
          <m:t>R</m:t>
        </m:r>
        <m:r>
          <m:rPr>
            <m:sty m:val="p"/>
          </m:rPr>
          <m:t>1</m:t>
        </m:r>
        <m:r>
          <m:rPr>
            <m:sty m:val="p"/>
          </m:rPr>
          <m:t>=</m:t>
        </m:r>
        <m:r>
          <m:rPr>
            <m:sty m:val="p"/>
          </m:rPr>
          <m:t>0</m:t>
        </m:r>
        <m:r>
          <m:rPr>
            <m:sty m:val="p"/>
          </m:rPr>
          <m:t>,</m:t>
        </m:r>
        <m:r>
          <m:rPr>
            <m:sty m:val="p"/>
          </m:rPr>
          <m:t>2</m:t>
        </m:r>
        <m:r>
          <m:rPr>
            <m:nor/>
          </m:rPr>
          <m:t xml:space="preserve"> </m:t>
        </m:r>
        <m:r>
          <m:rPr>
            <m:sty m:val="p"/>
          </m:rPr>
          <m:t>m</m:t>
        </m:r>
        <m:r>
          <m:rPr>
            <m:sty m:val="p"/>
          </m:rPr>
          <m:t>,</m:t>
        </m:r>
        <m:r>
          <m:rPr>
            <m:sty m:val="p"/>
          </m:rPr>
          <m:t>R</m:t>
        </m:r>
        <m:r>
          <m:rPr>
            <m:sty m:val="p"/>
          </m:rPr>
          <m:t>2</m:t>
        </m:r>
        <m:r>
          <m:rPr>
            <m:sty m:val="p"/>
          </m:rPr>
          <m:t>=</m:t>
        </m:r>
        <m:r>
          <m:rPr>
            <m:sty m:val="p"/>
          </m:rPr>
          <m:t>0</m:t>
        </m:r>
        <m:r>
          <m:rPr>
            <m:sty m:val="p"/>
          </m:rPr>
          <m:t>,</m:t>
        </m:r>
        <m:r>
          <m:rPr>
            <m:sty m:val="p"/>
          </m:rPr>
          <m:t>3</m:t>
        </m:r>
        <m:r>
          <m:rPr>
            <m:nor/>
          </m:rPr>
          <m:t xml:space="preserve"> </m:t>
        </m:r>
        <m:r>
          <m:rPr>
            <m:sty m:val="p"/>
          </m:rPr>
          <m:t>m</m:t>
        </m:r>
      </m:oMath>
      <w:r>
        <w:rPr/>
        <w:t xml:space="preserve">.</w:t>
      </w:r>
      <w:r>
        <w:rPr/>
        <w:br w:type="textWrapping"/>
      </w:r>
      <w:r>
        <w:rPr>
          <w:rFonts w:eastAsia="Georgia" w:cs="Georgia" w:ascii="Georgia" w:hAnsi="Georgia"/>
        </w:rPr>
        <w:t xml:space="preserve">A6. On suppose connu le champ magnétique créé par la bobine entière en tout point de son plan xOy. Quelle en est la direction?</w:t>
      </w:r>
      <w:r>
        <w:rPr/>
        <w:br w:type="textWrapping"/>
      </w:r>
      <w:r>
        <w:rPr>
          <w:rFonts w:eastAsia="Georgia" w:cs="Georgia" w:ascii="Georgia" w:hAnsi="Georgia"/>
        </w:rPr>
        <w:t xml:space="preserve">Déterminer son flux à travers les spires situées dans la portion de bobine comprise entre les rayons </w:t>
      </w:r>
      <m:oMath>
        <m:r>
          <m:rPr>
            <m:sty m:val="i"/>
          </m:rPr>
          <m:t>r</m:t>
        </m:r>
      </m:oMath>
      <w:r>
        <w:rPr/>
        <w:t xml:space="preserve"> et </w:t>
      </w:r>
      <m:oMath>
        <m:r>
          <m:rPr>
            <m:sty m:val="i"/>
          </m:rPr>
          <m:t>r</m:t>
        </m:r>
        <m:r>
          <m:rPr>
            <m:sty m:val="p"/>
          </m:rPr>
          <m:t>+</m:t>
        </m:r>
        <m:r>
          <m:rPr>
            <m:sty m:val="i"/>
          </m:rPr>
          <m:t>δ</m:t>
        </m:r>
        <m:r>
          <m:rPr>
            <m:sty m:val="i"/>
          </m:rPr>
          <m:t>r</m:t>
        </m:r>
      </m:oMath>
      <w:r>
        <w:rPr>
          <w:rFonts w:eastAsia="Georgia" w:cs="Georgia" w:ascii="Georgia" w:hAnsi="Georgia"/>
        </w:rPr>
        <w:t xml:space="preserve"> sous la forme, compte tenu des symétries, d'une intégrale simple (en précisant bien les bornes et sans chercher à calculer cette intégrale) et en déduire les expressions du flux propre de la bobine et de son inductance propre </w:t>
      </w:r>
      <m:oMath>
        <m:sSub>
          <m:sSubPr/>
          <m:e>
            <m:r>
              <m:rPr>
                <m:sty m:val="i"/>
              </m:rPr>
              <m:t>L</m:t>
            </m:r>
          </m:e>
          <m:sub>
            <m:r>
              <m:rPr>
                <m:sty m:val="p"/>
              </m:rPr>
              <m:t>0</m:t>
            </m:r>
          </m:sub>
        </m:sSub>
      </m:oMath>
      <w:r>
        <w:rPr>
          <w:rFonts w:eastAsia="Georgia" w:cs="Georgia" w:ascii="Georgia" w:hAnsi="Georgia"/>
        </w:rPr>
        <w:t xml:space="preserve"> en fonction d' une intégrale double que l'on ne cherchera pas à calculer.</w:t>
      </w:r>
      <w:r>
        <w:rPr/>
        <w:br w:type="textWrapping"/>
      </w:r>
      <m:oMath>
        <m:sSub>
          <m:sSubPr/>
          <m:e>
            <m:r>
              <m:rPr>
                <m:sty m:val="p"/>
              </m:rPr>
              <m:t>L</m:t>
            </m:r>
          </m:e>
          <m:sub>
            <m:r>
              <m:rPr>
                <m:sty m:val="p"/>
              </m:rPr>
              <m:t>0</m:t>
            </m:r>
          </m:sub>
        </m:sSub>
      </m:oMath>
      <w:r>
        <w:rPr>
          <w:rFonts w:eastAsia="Georgia" w:cs="Georgia" w:ascii="Georgia" w:hAnsi="Georgia"/>
        </w:rPr>
        <w:t xml:space="preserve"> dépend-elle de la valeur de l'intensité I du courant? Justifier.</w:t>
      </w:r>
      <w:r>
        <w:rPr/>
        <w:br w:type="textWrapping"/>
      </w:r>
      <w:r>
        <w:rPr>
          <w:rFonts w:eastAsia="Georgia" w:cs="Georgia" w:ascii="Georgia" w:hAnsi="Georgia"/>
        </w:rPr>
        <w:t xml:space="preserve">A7. Proposer un montage électrique simple permettant de mesurer </w:t>
      </w:r>
      <m:oMath>
        <m:sSub>
          <m:sSubPr/>
          <m:e>
            <m:r>
              <m:rPr>
                <m:sty m:val="p"/>
              </m:rPr>
              <m:t>L</m:t>
            </m:r>
          </m:e>
          <m:sub>
            <m:r>
              <m:rPr>
                <m:sty m:val="p"/>
              </m:rPr>
              <m:t>0</m:t>
            </m:r>
          </m:sub>
        </m:sSub>
      </m:oMath>
      <w:r>
        <w:rPr/>
        <w:t xml:space="preserve">.</w:t>
      </w:r>
    </w:p>
    <w:p>
      <w:pPr>
        <w:spacing w:line="271" w:before="330" w:lineRule="auto"/>
      </w:pPr>
      <w:r>
        <w:rPr>
          <w:b/>
          <w:sz w:val="42"/>
        </w:rPr>
        <w:t xml:space="preserve">B / BOBINE REELLE, CIRCUIT RESONANT.</w:t>
      </w:r>
    </w:p>
    <w:p>
      <w:pPr>
        <w:spacing w:after="220" w:lineRule="auto"/>
      </w:pPr>
      <w:r>
        <w:rPr>
          <w:rFonts w:eastAsia="Georgia" w:cs="Georgia" w:ascii="Georgia" w:hAnsi="Georgia"/>
        </w:rPr>
        <w:t xml:space="preserve">La bobine précédente (b) est placée à proximité d'une pièce métallique conductrice, de perméabilité </w:t>
      </w:r>
      <m:oMath>
        <m:r>
          <m:rPr>
            <m:sty m:val="i"/>
          </m:rPr>
          <m:t>μ</m:t>
        </m:r>
        <m:r>
          <m:rPr>
            <m:sty m:val="p"/>
          </m:rPr>
          <m:t>=</m:t>
        </m:r>
        <m:sSub>
          <m:sSubPr/>
          <m:e>
            <m:r>
              <m:rPr>
                <m:sty m:val="i"/>
              </m:rPr>
              <m:t>μ</m:t>
            </m:r>
          </m:e>
          <m:sub>
            <m:r>
              <m:rPr>
                <m:sty m:val="p"/>
              </m:rPr>
              <m:t>0</m:t>
            </m:r>
          </m:sub>
        </m:sSub>
        <m:sSub>
          <m:sSubPr/>
          <m:e>
            <m:r>
              <m:rPr>
                <m:sty m:val="i"/>
              </m:rPr>
              <m:t>μ</m:t>
            </m:r>
          </m:e>
          <m:sub>
            <m:r>
              <m:rPr>
                <m:sty m:val="p"/>
              </m:rPr>
              <m:t>r</m:t>
            </m:r>
          </m:sub>
        </m:sSub>
      </m:oMath>
      <w:r>
        <w:rPr/>
        <w:t xml:space="preserve">, avec </w:t>
      </w:r>
      <m:oMath>
        <m:sSub>
          <m:sSubPr/>
          <m:e>
            <m:r>
              <m:rPr>
                <m:sty m:val="i"/>
              </m:rPr>
              <m:t>μ</m:t>
            </m:r>
          </m:e>
          <m:sub>
            <m:r>
              <m:rPr>
                <m:sty m:val="p"/>
              </m:rPr>
              <m:t>r</m:t>
            </m:r>
          </m:sub>
        </m:sSub>
        <m:r>
          <m:rPr>
            <m:sty m:val="p"/>
          </m:rPr>
          <m:t>&gt;</m:t>
        </m:r>
        <m:r>
          <m:rPr>
            <m:sty m:val="p"/>
          </m:rPr>
          <m:t>1</m:t>
        </m:r>
      </m:oMath>
      <w:r>
        <w:rPr>
          <w:rFonts w:eastAsia="Georgia" w:cs="Georgia" w:ascii="Georgia" w:hAnsi="Georgia"/>
        </w:rPr>
        <w:t xml:space="preserve">. Elle peut être rapprochée ou éloignée de la pièce. La bobine, alimentée par une tension </w:t>
      </w:r>
      <m:oMath>
        <m:r>
          <m:rPr>
            <m:sty m:val="p"/>
          </m:rPr>
          <m:t>u</m:t>
        </m:r>
        <m:r>
          <m:rPr>
            <m:sty m:val="p"/>
          </m:rPr>
          <m:t>(</m:t>
        </m:r>
        <m:r>
          <m:rPr>
            <m:sty m:val="p"/>
          </m:rPr>
          <m:t>t</m:t>
        </m:r>
        <m:r>
          <m:rPr>
            <m:sty m:val="p"/>
          </m:rPr>
          <m:t>)</m:t>
        </m:r>
        <m:r>
          <m:rPr>
            <m:sty m:val="p"/>
          </m:rPr>
          <m:t>=</m:t>
        </m:r>
        <m:sSub>
          <m:sSubPr/>
          <m:e>
            <m:r>
              <m:rPr>
                <m:sty m:val="p"/>
              </m:rPr>
              <m:t>U</m:t>
            </m:r>
          </m:e>
          <m:sub>
            <m:r>
              <m:rPr>
                <m:nor/>
              </m:rPr>
              <m:t>eff </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p"/>
          </m:rPr>
          <m:t>t</m:t>
        </m:r>
        <m:r>
          <m:rPr>
            <m:sty m:val="p"/>
          </m:rPr>
          <m:t>)</m:t>
        </m:r>
      </m:oMath>
      <w:r>
        <w:rPr/>
        <w:t xml:space="preserve"> est parcourue par un courant variable </w:t>
      </w:r>
      <m:oMath>
        <m:r>
          <m:rPr>
            <m:sty m:val="p"/>
          </m:rPr>
          <m:t>i</m:t>
        </m:r>
        <m:r>
          <m:rPr>
            <m:sty m:val="p"/>
          </m:rPr>
          <m:t>(</m:t>
        </m:r>
        <m:r>
          <m:rPr>
            <m:sty m:val="p"/>
          </m:rPr>
          <m:t>t</m:t>
        </m:r>
        <m:r>
          <m:rPr>
            <m:sty m:val="p"/>
          </m:rPr>
          <m:t>)</m:t>
        </m:r>
        <m:r>
          <m:rPr>
            <m:sty m:val="p"/>
          </m:rPr>
          <m:t>=</m:t>
        </m:r>
        <m:sSub>
          <m:sSubPr/>
          <m:e>
            <m:r>
              <m:rPr>
                <m:sty m:val="p"/>
              </m:rPr>
              <m:t>I</m:t>
            </m:r>
          </m:e>
          <m:sub>
            <m:r>
              <m:rPr>
                <m:nor/>
              </m:rPr>
              <m:t>eff </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rFonts w:eastAsia="Georgia" w:cs="Georgia" w:ascii="Georgia" w:hAnsi="Georgia"/>
        </w:rPr>
        <w:t xml:space="preserve"> On se place dans le cadre de l'approximation des états quasi-staionnaires. Pour une position et une pulsation données, </w:t>
      </w:r>
      <m:oMath>
        <m:sSub>
          <m:sSubPr/>
          <m:e>
            <m:r>
              <m:rPr>
                <m:sty m:val="p"/>
              </m:rPr>
              <m:t>U</m:t>
            </m:r>
          </m:e>
          <m:sub>
            <m:r>
              <m:rPr>
                <m:nor/>
              </m:rPr>
              <m:t>eff </m:t>
            </m:r>
          </m:sub>
        </m:sSub>
        <m:r>
          <m:rPr>
            <m:sty m:val="p"/>
          </m:rPr>
          <m:t>,</m:t>
        </m:r>
        <m:sSub>
          <m:sSubPr/>
          <m:e>
            <m:r>
              <m:rPr>
                <m:sty m:val="p"/>
              </m:rPr>
              <m:t>l</m:t>
            </m:r>
          </m:e>
          <m:sub>
            <m:r>
              <m:rPr>
                <m:nor/>
              </m:rPr>
              <m:t>eff </m:t>
            </m:r>
          </m:sub>
        </m:sSub>
      </m:oMath>
      <w:r>
        <w:rPr/>
        <w:t xml:space="preserve"> et </w:t>
      </w:r>
      <m:oMath>
        <m:r>
          <m:rPr>
            <m:sty m:val="i"/>
          </m:rPr>
          <m:t>φ</m:t>
        </m:r>
      </m:oMath>
      <w:r>
        <w:rPr>
          <w:rFonts w:eastAsia="Georgia" w:cs="Georgia" w:ascii="Georgia" w:hAnsi="Georgia"/>
        </w:rPr>
        <w:t xml:space="preserve"> sont fixés.</w:t>
      </w:r>
    </w:p>
    <w:p>
      <w:pPr>
        <w:spacing w:after="220" w:lineRule="auto"/>
      </w:pPr>
      <w:r>
        <w:rPr/>
        <w:t xml:space="preserve">B1. Les mesures montrent que l'inductance </w:t>
      </w:r>
      <m:oMath>
        <m:r>
          <m:rPr>
            <m:sty m:val="i"/>
          </m:rPr>
          <m:t>L</m:t>
        </m:r>
      </m:oMath>
      <w:r>
        <w:rPr>
          <w:rFonts w:eastAsia="Georgia" w:cs="Georgia" w:ascii="Georgia" w:hAnsi="Georgia"/>
        </w:rPr>
        <w:t xml:space="preserve"> de la bobine varie en fonction de sa position par rapport à la pièce. Pourquoi ?</w:t>
      </w:r>
    </w:p>
    <w:p>
      <w:pPr>
        <w:spacing w:after="220" w:lineRule="auto"/>
      </w:pPr>
      <w:r>
        <w:rPr>
          <w:rFonts w:eastAsia="Georgia" w:cs="Georgia" w:ascii="Georgia" w:hAnsi="Georgia"/>
        </w:rPr>
        <w:t xml:space="preserve">B2. Dans quel sens varie l'inductance propre d'une bobine lorqu'on y introduit un noyau de fer ? En déduire, sans justification, quelle relation d'ordre lie, pour la bobine étudiée, L et </w:t>
      </w:r>
      <m:oMath>
        <m:sSub>
          <m:sSubPr/>
          <m:e>
            <m:r>
              <m:rPr>
                <m:sty m:val="p"/>
              </m:rPr>
              <m:t>L</m:t>
            </m:r>
          </m:e>
          <m:sub>
            <m:r>
              <m:rPr>
                <m:sty m:val="p"/>
              </m:rPr>
              <m:t>0</m:t>
            </m:r>
          </m:sub>
        </m:sSub>
      </m:oMath>
      <w:r>
        <w:rPr>
          <w:rFonts w:eastAsia="Georgia" w:cs="Georgia" w:ascii="Georgia" w:hAnsi="Georgia"/>
        </w:rPr>
        <w:t xml:space="preserve">, inductance propre en absence de la pièce.</w:t>
      </w:r>
    </w:p>
    <w:p>
      <w:pPr>
        <w:spacing w:after="220" w:lineRule="auto"/>
      </w:pPr>
      <w:r>
        <w:rPr/>
        <w:t xml:space="preserve">B3. La puissance moyenne </w:t>
      </w:r>
      <m:oMath>
        <m:sSub>
          <m:sSubPr/>
          <m:e>
            <m:r>
              <m:rPr>
                <m:sty m:val="p"/>
              </m:rPr>
              <m:t>P</m:t>
            </m:r>
          </m:e>
          <m:sub>
            <m:r>
              <m:rPr>
                <m:sty m:val="p"/>
              </m:rPr>
              <m:t>b</m:t>
            </m:r>
          </m:sub>
        </m:sSub>
      </m:oMath>
      <w:r>
        <w:rPr>
          <w:rFonts w:eastAsia="Georgia" w:cs="Georgia" w:ascii="Georgia" w:hAnsi="Georgia"/>
        </w:rPr>
        <w:t xml:space="preserve"> absorbée par la bobine dépend elle aussi de sa position par rapport à la pièce. Pourquoi ? Rappeler son expression en fonction de </w:t>
      </w:r>
      <m:oMath>
        <m:sSub>
          <m:sSubPr/>
          <m:e>
            <m:r>
              <m:rPr>
                <m:sty m:val="p"/>
              </m:rPr>
              <m:t>U</m:t>
            </m:r>
          </m:e>
          <m:sub>
            <m:r>
              <m:rPr>
                <m:nor/>
              </m:rPr>
              <m:t>eff </m:t>
            </m:r>
          </m:sub>
        </m:sSub>
      </m:oMath>
      <w:r>
        <w:rPr/>
        <w:t xml:space="preserve">, </w:t>
      </w:r>
      <m:oMath>
        <m:sSub>
          <m:sSubPr/>
          <m:e>
            <m:r>
              <m:rPr>
                <m:sty m:val="p"/>
              </m:rPr>
              <m:t>l</m:t>
            </m:r>
          </m:e>
          <m:sub>
            <m:r>
              <m:rPr>
                <m:nor/>
              </m:rPr>
              <m:t>eff </m:t>
            </m:r>
          </m:sub>
        </m:sSub>
      </m:oMath>
      <w:r>
        <w:rPr/>
        <w:t xml:space="preserve"> et </w:t>
      </w:r>
      <m:oMath>
        <m:r>
          <m:rPr>
            <m:sty m:val="i"/>
          </m:rPr>
          <m:t>φ</m:t>
        </m:r>
      </m:oMath>
      <w:r>
        <w:rPr/>
        <w:t xml:space="preserve">.</w:t>
      </w:r>
    </w:p>
    <w:p>
      <w:pPr>
        <w:spacing w:after="220" w:lineRule="auto"/>
      </w:pPr>
      <w:r>
        <w:rPr>
          <w:rFonts w:eastAsia="Georgia" w:cs="Georgia" w:ascii="Georgia" w:hAnsi="Georgia"/>
        </w:rPr>
        <w:t xml:space="preserve">On adopte comme modèle équivalent de la bobine en présence de la pièce: une bobine d'inductance propre </w:t>
      </w:r>
      <m:oMath>
        <m:r>
          <m:rPr>
            <m:sty m:val="i"/>
          </m:rPr>
          <m:t>L</m:t>
        </m:r>
      </m:oMath>
      <w:r>
        <w:rPr>
          <w:rFonts w:eastAsia="Georgia" w:cs="Georgia" w:ascii="Georgia" w:hAnsi="Georgia"/>
        </w:rPr>
        <w:t xml:space="preserve"> et de résistance </w:t>
      </w:r>
      <m:oMath>
        <m:r>
          <m:rPr>
            <m:sty m:val="i"/>
          </m:rPr>
          <m:t>R</m:t>
        </m:r>
      </m:oMath>
      <w:r>
        <w:rPr/>
        <w:t xml:space="preserve">. </w:t>
      </w:r>
      <m:oMath>
        <m:r>
          <m:rPr>
            <m:sty m:val="i"/>
          </m:rPr>
          <m:t>L</m:t>
        </m:r>
      </m:oMath>
      <w:r>
        <w:rPr/>
        <w:t xml:space="preserve"> et </w:t>
      </w:r>
      <m:oMath>
        <m:r>
          <m:rPr>
            <m:sty m:val="i"/>
          </m:rPr>
          <m:t>R</m:t>
        </m:r>
      </m:oMath>
      <w:r>
        <w:rPr>
          <w:rFonts w:eastAsia="Georgia" w:cs="Georgia" w:ascii="Georgia" w:hAnsi="Georgia"/>
        </w:rPr>
        <w:t xml:space="preserve"> dépendent de la position de la bobine par rapport à la pièce.</w:t>
      </w:r>
    </w:p>
    <w:p>
      <w:pPr>
        <w:spacing w:after="220" w:lineRule="auto"/>
      </w:pPr>
      <w:r>
        <w:rPr/>
        <w:t xml:space="preserve">B4. Donner les expressions de </w:t>
      </w:r>
      <m:oMath>
        <m:r>
          <m:rPr>
            <m:sty m:val="i"/>
          </m:rPr>
          <m:t>L</m:t>
        </m:r>
      </m:oMath>
      <w:r>
        <w:rPr/>
        <w:t xml:space="preserve"> et de </w:t>
      </w:r>
      <m:oMath>
        <m:r>
          <m:rPr>
            <m:sty m:val="i"/>
          </m:rPr>
          <m:t>R</m:t>
        </m:r>
      </m:oMath>
      <w:r>
        <w:rPr/>
        <w:t xml:space="preserve"> en fonction de </w:t>
      </w:r>
      <m:oMath>
        <m:sSub>
          <m:sSubPr/>
          <m:e>
            <m:r>
              <m:rPr>
                <m:sty m:val="i"/>
              </m:rPr>
              <m:t>U</m:t>
            </m:r>
          </m:e>
          <m:sub>
            <m:r>
              <m:rPr>
                <m:nor/>
              </m:rPr>
              <m:t>eff </m:t>
            </m:r>
          </m:sub>
        </m:sSub>
        <m:r>
          <m:rPr>
            <m:sty m:val="p"/>
          </m:rPr>
          <m:t>,</m:t>
        </m:r>
        <m:sSub>
          <m:sSubPr/>
          <m:e>
            <m:r>
              <m:rPr>
                <m:sty m:val="i"/>
              </m:rPr>
              <m:t>l</m:t>
            </m:r>
          </m:e>
          <m:sub>
            <m:r>
              <m:rPr>
                <m:nor/>
              </m:rPr>
              <m:t>eff </m:t>
            </m:r>
          </m:sub>
        </m:sSub>
        <m:r>
          <m:rPr>
            <m:sty m:val="p"/>
          </m:rPr>
          <m:t>,</m:t>
        </m:r>
        <m:r>
          <m:rPr>
            <m:sty m:val="i"/>
          </m:rPr>
          <m:t>ω</m:t>
        </m:r>
      </m:oMath>
      <w:r>
        <w:rPr/>
        <w:t xml:space="preserve"> et </w:t>
      </w:r>
      <m:oMath>
        <m:r>
          <m:rPr>
            <m:sty m:val="i"/>
          </m:rPr>
          <m:t>φ</m:t>
        </m:r>
      </m:oMath>
      <w:r>
        <w:rPr/>
        <w:t xml:space="preserve">.</w:t>
      </w:r>
      <w:r>
        <w:rPr/>
        <w:br w:type="textWrapping"/>
      </w:r>
      <w:r>
        <w:rPr>
          <w:rFonts w:eastAsia="Georgia" w:cs="Georgia" w:ascii="Georgia" w:hAnsi="Georgia"/>
        </w:rPr>
        <w:t xml:space="preserve">On considére maintenant le circuit résonant constitué de la bobine (b) en série avec un condensateur de capacité </w:t>
      </w:r>
      <m:oMath>
        <m:sSub>
          <m:sSubPr/>
          <m:e>
            <m:r>
              <m:rPr>
                <m:sty m:val="i"/>
              </m:rPr>
              <m:t>C</m:t>
            </m:r>
          </m:e>
          <m:sub>
            <m:r>
              <m:rPr>
                <m:sty m:val="p"/>
              </m:rPr>
              <m:t>0</m:t>
            </m:r>
          </m:sub>
        </m:sSub>
      </m:oMath>
      <w:r>
        <w:rPr>
          <w:rFonts w:eastAsia="Georgia" w:cs="Georgia" w:ascii="Georgia" w:hAnsi="Georgia"/>
        </w:rPr>
        <w:t xml:space="preserve"> et un interrupteur K. Le modèle électrique est alors un circuit RLC (Figure 4). A </w:t>
      </w:r>
      <m:oMath>
        <m:r>
          <m:rPr>
            <m:sty m:val="i"/>
          </m:rPr>
          <m:t>t</m:t>
        </m:r>
        <m:r>
          <m:rPr>
            <m:sty m:val="p"/>
          </m:rPr>
          <m:t>=</m:t>
        </m:r>
        <m:r>
          <m:rPr>
            <m:sty m:val="p"/>
          </m:rPr>
          <m:t>0</m:t>
        </m:r>
      </m:oMath>
      <w:r>
        <w:rPr>
          <w:rFonts w:eastAsia="Georgia" w:cs="Georgia" w:ascii="Georgia" w:hAnsi="Georgia"/>
        </w:rPr>
        <w:t xml:space="preserve"> le condensateur est initialement chargé la tension à ses bornes vaut </w:t>
      </w:r>
      <m:oMath>
        <m:sSub>
          <m:sSubPr/>
          <m:e>
            <m:r>
              <m:rPr>
                <m:sty m:val="p"/>
              </m:rPr>
              <m:t>v</m:t>
            </m:r>
          </m:e>
          <m:sub>
            <m:r>
              <m:rPr>
                <m:sty m:val="p"/>
              </m:rPr>
              <m:t>c</m:t>
            </m:r>
          </m:sub>
        </m:sSub>
        <m:r>
          <m:rPr>
            <m:sty m:val="p"/>
          </m:rPr>
          <m:t>(</m:t>
        </m:r>
        <m:r>
          <m:rPr>
            <m:sty m:val="p"/>
          </m:rPr>
          <m:t>0</m:t>
        </m:r>
        <m:r>
          <m:rPr>
            <m:sty m:val="p"/>
          </m:rPr>
          <m:t>)</m:t>
        </m:r>
        <m:r>
          <m:rPr>
            <m:sty m:val="p"/>
          </m:rPr>
          <m:t>=</m:t>
        </m:r>
        <m:sSub>
          <m:sSubPr/>
          <m:e>
            <m:r>
              <m:rPr>
                <m:sty m:val="p"/>
              </m:rPr>
              <m:t>U</m:t>
            </m:r>
          </m:e>
          <m:sub>
            <m:r>
              <m:rPr>
                <m:sty m:val="p"/>
              </m:rPr>
              <m:t>0</m:t>
            </m:r>
          </m:sub>
        </m:sSub>
      </m:oMath>
      <w:r>
        <w:rPr/>
        <w:t xml:space="preserve">, </w:t>
      </w:r>
      <m:oMath>
        <m:d>
          <m:dPr>
            <m:begChr m:val="("/>
            <m:endChr m:val=")"/>
            <m:ctrlPr>
              <w:rPr>
                <w:rFonts w:ascii="Cambria Math" w:hAnsi="Cambria Math"/>
              </w:rPr>
            </m:ctrlPr>
          </m:dPr>
          <m:e>
            <m:sSub>
              <m:sSubPr/>
              <m:e>
                <m:r>
                  <m:rPr>
                    <m:sty m:val="p"/>
                  </m:rPr>
                  <m:t>U</m:t>
                </m:r>
              </m:e>
              <m:sub>
                <m:r>
                  <m:rPr>
                    <m:sty m:val="p"/>
                  </m:rPr>
                  <m:t>0</m:t>
                </m:r>
              </m:sub>
            </m:sSub>
            <m:r>
              <m:rPr>
                <m:sty m:val="p"/>
              </m:rPr>
              <m:t>&lt;</m:t>
            </m:r>
            <m:r>
              <m:rPr>
                <m:sty m:val="p"/>
              </m:rPr>
              <m:t>0</m:t>
            </m:r>
          </m:e>
        </m:d>
      </m:oMath>
      <w:r>
        <w:rPr/>
        <w:t xml:space="preserve"> et on ferme l'interrupteur. On posera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p"/>
                      </m:rPr>
                      <m:t>LC</m:t>
                    </m:r>
                  </m:e>
                  <m:sub>
                    <m:r>
                      <m:rPr>
                        <m:sty m:val="p"/>
                      </m:rPr>
                      <m:t>0</m:t>
                    </m:r>
                  </m:sub>
                </m:sSub>
              </m:e>
            </m:rad>
          </m:den>
        </m:f>
      </m:oMath>
      <w:r>
        <w:rPr/>
        <w:t xml:space="preserve"> et </w:t>
      </w:r>
      <m:oMath>
        <m:r>
          <m:rPr>
            <m:sty m:val="p"/>
          </m:rPr>
          <m:t>m</m:t>
        </m:r>
        <m:r>
          <m:rPr>
            <m:sty m:val="p"/>
          </m:rPr>
          <m:t>=</m:t>
        </m:r>
        <m:f>
          <m:fPr>
            <m:ctrlPr>
              <w:rPr>
                <w:rFonts w:ascii="Cambria Math" w:hAnsi="Cambria Math"/>
              </w:rPr>
            </m:ctrlPr>
          </m:fPr>
          <m:num>
            <m:r>
              <m:rPr>
                <m:sty m:val="p"/>
              </m:rPr>
              <m:t>R</m:t>
            </m:r>
          </m:num>
          <m:den>
            <m:r>
              <m:rPr>
                <m:sty m:val="p"/>
              </m:rPr>
              <m:t>2</m:t>
            </m:r>
            <m:r>
              <m:rPr>
                <m:nor/>
              </m:rPr>
              <m:t xml:space="preserve"> </m:t>
            </m:r>
            <m:r>
              <m:rPr>
                <m:sty m:val="p"/>
              </m:rPr>
              <m:t>L</m:t>
            </m:r>
            <m:sSub>
              <m:sSubPr/>
              <m:e>
                <m:r>
                  <m:rPr>
                    <m:sty m:val="i"/>
                  </m:rPr>
                  <m:t>ω</m:t>
                </m:r>
              </m:e>
              <m:sub>
                <m:r>
                  <m:rPr>
                    <m:sty m:val="p"/>
                  </m:rPr>
                  <m:t>0</m:t>
                </m:r>
              </m:sub>
            </m:sSub>
          </m:den>
        </m:f>
      </m:oMath>
      <w:r>
        <w:rPr>
          <w:rFonts w:eastAsia="Georgia" w:cs="Georgia" w:ascii="Georgia" w:hAnsi="Georgia"/>
        </w:rPr>
        <w:t xml:space="preserve">. Le facteur de qualité du circuit vaut </w:t>
      </w:r>
      <m:oMath>
        <m:r>
          <m:rPr>
            <m:sty m:val="p"/>
          </m:rPr>
          <m:t>Q</m:t>
        </m:r>
        <m:r>
          <m:rPr>
            <m:sty m:val="p"/>
          </m:rPr>
          <m:t>=</m:t>
        </m:r>
        <m:f>
          <m:fPr>
            <m:ctrlPr>
              <w:rPr>
                <w:rFonts w:ascii="Cambria Math" w:hAnsi="Cambria Math"/>
              </w:rPr>
            </m:ctrlPr>
          </m:fPr>
          <m:num>
            <m:r>
              <m:rPr>
                <m:sty m:val="p"/>
              </m:rPr>
              <m:t>1</m:t>
            </m:r>
          </m:num>
          <m:den>
            <m:r>
              <m:rPr>
                <m:sty m:val="p"/>
              </m:rPr>
              <m:t>2</m:t>
            </m:r>
            <m:r>
              <m:rPr>
                <m:nor/>
              </m:rPr>
              <m:t xml:space="preserve"> </m:t>
            </m:r>
            <m:r>
              <m:rPr>
                <m:sty m:val="p"/>
              </m:rPr>
              <m:t>m</m:t>
            </m:r>
          </m:den>
        </m:f>
      </m:oMath>
      <w:r>
        <w:rPr/>
        <w:t xml:space="preserve">.</w:t>
      </w:r>
    </w:p>
    <w:p>
      <w:pPr>
        <w:spacing w:lineRule="auto"/>
        <w:jc w:val="center"/>
      </w:pPr>
      <w:r>
        <w:rPr/>
        <w:drawing>
          <wp:inline distB="0" distL="0" distR="0" distT="0">
            <wp:extent cx="5486400" cy="2361978"/>
            <wp:effectExtent b="0" l="0" r="0" t="0"/>
            <wp:docPr id="4" name="image-38776fd565989588abc627ea5b6acdab8d604710.jpg"/>
            <a:graphic>
              <a:graphicData uri="http://schemas.openxmlformats.org/drawingml/2006/picture">
                <pic:pic>
                  <pic:nvPicPr>
                    <pic:cNvPr id="4" name="image-38776fd565989588abc627ea5b6acdab8d604710.jpg" descr=""/>
                    <pic:cNvPicPr/>
                  </pic:nvPicPr>
                  <pic:blipFill>
                    <a:blip r:embed="rId8" cstate="print"/>
                    <a:srcRect b="0" l="0" r="0" t="0"/>
                    <a:stretch>
                      <a:fillRect/>
                    </a:stretch>
                  </pic:blipFill>
                  <pic:spPr>
                    <a:xfrm>
                      <a:off x="0" y="0"/>
                      <a:ext cx="5486400" cy="236197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B5. Etablir les équations différentielles auxquelles satisfont </w:t>
      </w:r>
      <m:oMath>
        <m:r>
          <m:rPr>
            <m:sty m:val="i"/>
          </m:rPr>
          <m:t>i</m:t>
        </m:r>
        <m:r>
          <m:rPr>
            <m:sty m:val="p"/>
          </m:rPr>
          <m:t>(</m:t>
        </m:r>
        <m:r>
          <m:rPr>
            <m:sty m:val="i"/>
          </m:rPr>
          <m:t>t</m:t>
        </m:r>
        <m:r>
          <m:rPr>
            <m:sty m:val="p"/>
          </m:rPr>
          <m:t>)</m:t>
        </m:r>
      </m:oMath>
      <w:r>
        <w:rPr/>
        <w:t xml:space="preserve"> et </w:t>
      </w:r>
      <m:oMath>
        <m:sSub>
          <m:sSubPr/>
          <m:e>
            <m:r>
              <m:rPr>
                <m:sty m:val="i"/>
              </m:rPr>
              <m:t>v</m:t>
            </m:r>
          </m:e>
          <m:sub>
            <m:r>
              <m:rPr>
                <m:sty m:val="i"/>
              </m:rPr>
              <m:t>c</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B6. Les résoudre lorsque </w:t>
      </w:r>
      <m:oMath>
        <m:r>
          <m:rPr>
            <m:sty m:val="p"/>
          </m:rPr>
          <m:t>m</m:t>
        </m:r>
        <m:r>
          <m:rPr>
            <m:sty m:val="p"/>
          </m:rPr>
          <m:t>&lt;</m:t>
        </m:r>
        <m:r>
          <m:rPr>
            <m:sty m:val="p"/>
          </m:rPr>
          <m:t>1</m:t>
        </m:r>
      </m:oMath>
      <w:r>
        <w:rPr/>
        <w:t xml:space="preserve">.</w:t>
      </w:r>
      <w:r>
        <w:rPr/>
        <w:br w:type="textWrapping"/>
      </w:r>
      <w:r>
        <w:rPr>
          <w:rFonts w:eastAsia="Georgia" w:cs="Georgia" w:ascii="Georgia" w:hAnsi="Georgia"/>
        </w:rPr>
        <w:t xml:space="preserve">Un enregistrement du courant pendant la décharge du condensateur est donné à la figure 5 ci-dessous.</w:t>
      </w:r>
      <w:r>
        <w:rPr/>
        <w:br w:type="textWrapping"/>
      </w:r>
    </w:p>
    <w:p>
      <w:pPr>
        <w:spacing w:lineRule="auto"/>
        <w:jc w:val="center"/>
      </w:pPr>
      <w:r>
        <w:rPr/>
        <w:drawing>
          <wp:inline distB="0" distL="0" distR="0" distT="0">
            <wp:extent cx="5486400" cy="3084313"/>
            <wp:effectExtent b="0" l="0" r="0" t="0"/>
            <wp:docPr id="5" name="image-e1ee03ee83b3173332636bee8da2d9b53c80f8d1.jpg"/>
            <a:graphic>
              <a:graphicData uri="http://schemas.openxmlformats.org/drawingml/2006/picture">
                <pic:pic>
                  <pic:nvPicPr>
                    <pic:cNvPr id="5" name="image-e1ee03ee83b3173332636bee8da2d9b53c80f8d1.jpg" descr=""/>
                    <pic:cNvPicPr/>
                  </pic:nvPicPr>
                  <pic:blipFill>
                    <a:blip r:embed="rId9" cstate="print"/>
                    <a:srcRect b="0" l="0" r="0" t="0"/>
                    <a:stretch>
                      <a:fillRect/>
                    </a:stretch>
                  </pic:blipFill>
                  <pic:spPr>
                    <a:xfrm>
                      <a:off x="0" y="0"/>
                      <a:ext cx="5486400" cy="3084313"/>
                    </a:xfrm>
                    <a:prstGeom prst="rect"/>
                  </pic:spPr>
                </pic:pic>
              </a:graphicData>
            </a:graphic>
          </wp:inline>
        </w:drawing>
      </w:r>
    </w:p>
    <w:p>
      <w:pPr>
        <w:spacing w:after="220" w:lineRule="auto"/>
      </w:pPr>
      <w:r>
        <w:rPr/>
        <w:t xml:space="preserve">B7. Montrer comment la connaissance du rapport des amplitudes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et de la durée </w:t>
      </w:r>
      <m:oMath>
        <m:sSub>
          <m:sSubPr/>
          <m:e>
            <m:r>
              <m:rPr>
                <m:sty m:val="p"/>
              </m:rPr>
              <m:t>NT</m:t>
            </m:r>
          </m:e>
          <m:sub>
            <m:r>
              <m:rPr>
                <m:sty m:val="p"/>
              </m:rPr>
              <m:t>1</m:t>
            </m:r>
          </m:sub>
        </m:sSub>
      </m:oMath>
      <w:r>
        <w:rPr/>
        <w:t xml:space="preserve"> (voir figure 5 ci-dessus) permet de trouver les valeurs de </w:t>
      </w:r>
      <m:oMath>
        <m:sSub>
          <m:sSubPr/>
          <m:e>
            <m:r>
              <m:rPr>
                <m:sty m:val="i"/>
              </m:rPr>
              <m:t>ω</m:t>
            </m:r>
          </m:e>
          <m:sub>
            <m:r>
              <m:rPr>
                <m:sty m:val="p"/>
              </m:rPr>
              <m:t>0</m:t>
            </m:r>
          </m:sub>
        </m:sSub>
      </m:oMath>
      <w:r>
        <w:rPr/>
        <w:t xml:space="preserve"> et de m , puis de L et R .</w:t>
      </w:r>
      <w:r>
        <w:rPr/>
        <w:br w:type="textWrapping"/>
      </w:r>
      <w:r>
        <w:rPr>
          <w:rFonts w:eastAsia="Georgia" w:cs="Georgia" w:ascii="Georgia" w:hAnsi="Georgia"/>
        </w:rPr>
        <w:t xml:space="preserve">Application numérique : </w:t>
      </w:r>
      <m:oMath>
        <m:sSub>
          <m:sSubPr/>
          <m:e>
            <m:r>
              <m:rPr>
                <m:sty m:val="p"/>
              </m:rPr>
              <m:t>C</m:t>
            </m:r>
          </m:e>
          <m:sub>
            <m:r>
              <m:rPr>
                <m:sty m:val="p"/>
              </m:rPr>
              <m:t>0</m:t>
            </m:r>
          </m:sub>
        </m:sSub>
        <m:r>
          <m:rPr>
            <m:sty m:val="p"/>
          </m:rPr>
          <m:t>=</m:t>
        </m:r>
        <m:r>
          <m:rPr>
            <m:sty m:val="p"/>
          </m:rPr>
          <m:t>22</m:t>
        </m:r>
        <m:r>
          <m:rPr>
            <m:sty m:val="p"/>
          </m:rPr>
          <m:t>nF</m:t>
        </m:r>
        <m:r>
          <m:rPr>
            <m:sty m:val="p"/>
          </m:rPr>
          <m:t>,</m:t>
        </m:r>
        <m:r>
          <m:rPr>
            <m:sty m:val="p"/>
          </m:rPr>
          <m:t>N</m:t>
        </m:r>
        <m:r>
          <m:rPr>
            <m:sty m:val="p"/>
          </m:rPr>
          <m:t>=</m:t>
        </m:r>
        <m:r>
          <m:rPr>
            <m:sty m:val="p"/>
          </m:rPr>
          <m:t>3</m:t>
        </m:r>
        <m:r>
          <m:rPr>
            <m:sty m:val="p"/>
          </m:rPr>
          <m:t>,</m:t>
        </m:r>
        <m:sSub>
          <m:sSubPr/>
          <m:e>
            <m:r>
              <m:rPr>
                <m:nor/>
              </m:rPr>
              <m:t xml:space="preserve"> </m:t>
            </m:r>
            <m:r>
              <m:rPr>
                <m:sty m:val="p"/>
              </m:rPr>
              <m:t>T</m:t>
            </m:r>
          </m:e>
          <m:sub>
            <m:r>
              <m:rPr>
                <m:sty m:val="p"/>
              </m:rPr>
              <m:t>1</m:t>
            </m:r>
          </m:sub>
        </m:sSub>
        <m:r>
          <m:rPr>
            <m:sty m:val="p"/>
          </m:rPr>
          <m:t>=</m:t>
        </m:r>
        <m:r>
          <m:rPr>
            <m:sty m:val="p"/>
          </m:rPr>
          <m:t>0</m:t>
        </m:r>
        <m:r>
          <m:rPr>
            <m:sty m:val="p"/>
          </m:rPr>
          <m:t>,</m:t>
        </m:r>
        <m:r>
          <m:rPr>
            <m:sty m:val="p"/>
          </m:rPr>
          <m:t>4</m:t>
        </m:r>
        <m:r>
          <m:rPr>
            <m:nor/>
          </m:rPr>
          <m:t xml:space="preserve"> </m:t>
        </m:r>
        <m:r>
          <m:rPr>
            <m:sty m:val="p"/>
          </m:rPr>
          <m:t>ms</m:t>
        </m:r>
      </m:oMath>
      <w:r>
        <w:rPr>
          <w:rFonts w:eastAsia="Georgia" w:cs="Georgia" w:ascii="Georgia" w:hAnsi="Georgia"/>
        </w:rPr>
        <w:t xml:space="preserve">. En utilisant le graphe de la figure 5, déterminer </w:t>
      </w:r>
      <m:oMath>
        <m:sSub>
          <m:sSubPr/>
          <m:e>
            <m:r>
              <m:rPr>
                <m:sty m:val="i"/>
              </m:rPr>
              <m:t>ω</m:t>
            </m:r>
          </m:e>
          <m:sub>
            <m:r>
              <m:rPr>
                <m:sty m:val="p"/>
              </m:rPr>
              <m:t>0</m:t>
            </m:r>
          </m:sub>
        </m:sSub>
        <m:r>
          <m:rPr>
            <m:sty m:val="p"/>
          </m:rPr>
          <m:t>,</m:t>
        </m:r>
        <m:r>
          <m:rPr>
            <m:sty m:val="i"/>
          </m:rPr>
          <m:t>m</m:t>
        </m:r>
        <m:r>
          <m:rPr>
            <m:sty m:val="p"/>
          </m:rPr>
          <m:t>,</m:t>
        </m:r>
        <m:r>
          <m:rPr>
            <m:sty m:val="i"/>
          </m:rPr>
          <m:t>L</m:t>
        </m:r>
      </m:oMath>
      <w:r>
        <w:rPr/>
        <w:t xml:space="preserve"> et </w:t>
      </w:r>
      <m:oMath>
        <m:r>
          <m:rPr>
            <m:sty m:val="i"/>
          </m:rPr>
          <m:t>R</m:t>
        </m:r>
      </m:oMath>
      <w:r>
        <w:rPr/>
        <w:t xml:space="preserve">.</w:t>
      </w:r>
    </w:p>
    <w:p>
      <w:pPr>
        <w:spacing w:line="271" w:before="330" w:lineRule="auto"/>
      </w:pPr>
      <w:r>
        <w:rPr>
          <w:b/>
          <w:sz w:val="42"/>
        </w:rPr>
        <w:t xml:space="preserve">TROISIEME PARTIE</w:t>
      </w:r>
    </w:p>
    <w:p>
      <w:pPr>
        <w:spacing w:line="271" w:before="330" w:lineRule="auto"/>
      </w:pPr>
      <w:r>
        <w:rPr>
          <w:rFonts w:eastAsia="Georgia" w:cs="Georgia" w:ascii="Georgia" w:hAnsi="Georgia"/>
          <w:b/>
          <w:sz w:val="42"/>
        </w:rPr>
        <w:t xml:space="preserve">Etude d'un détecteur de métal</w:t>
      </w:r>
    </w:p>
    <w:p>
      <w:pPr>
        <w:spacing w:line="271" w:before="330" w:lineRule="auto"/>
      </w:pPr>
      <w:r>
        <w:rPr>
          <w:b/>
          <w:sz w:val="42"/>
        </w:rPr>
        <w:t xml:space="preserve">A / ETUDE D'UN OSCILLATEUR</w:t>
      </w:r>
    </w:p>
    <w:p>
      <w:pPr>
        <w:spacing w:after="220" w:lineRule="auto"/>
      </w:pPr>
      <w:r>
        <w:rPr>
          <w:rFonts w:eastAsia="Georgia" w:cs="Georgia" w:ascii="Georgia" w:hAnsi="Georgia"/>
        </w:rPr>
        <w:t xml:space="preserve">Le circuit oscillant de la partie précédente est utilisé dans le montage électronique de la figure 6 où figure un amplificateur opérationnel idéal, fonctionnant en régime linéaire, et trois résistances, dont une réglable ( </w:t>
      </w:r>
      <m:oMath>
        <m:sSub>
          <m:sSubPr/>
          <m:e>
            <m:r>
              <m:rPr>
                <m:sty m:val="i"/>
              </m:rPr>
              <m:t>R</m:t>
            </m:r>
          </m:e>
          <m:sub>
            <m:r>
              <m:rPr>
                <m:sty m:val="p"/>
              </m:rPr>
              <m:t>3</m:t>
            </m:r>
          </m:sub>
        </m:sSub>
      </m:oMath>
      <w:r>
        <w:rPr/>
        <w:t xml:space="preserve"> ).</w:t>
      </w:r>
    </w:p>
    <w:p>
      <w:pPr>
        <w:spacing w:lineRule="auto"/>
        <w:jc w:val="center"/>
      </w:pPr>
      <w:r>
        <w:rPr/>
        <w:drawing>
          <wp:inline distB="0" distL="0" distR="0" distT="0">
            <wp:extent cx="5486400" cy="2076509"/>
            <wp:effectExtent b="0" l="0" r="0" t="0"/>
            <wp:docPr id="6" name="image-22233376dd8591e7a0bbf0cae3f77b4d3af2c141.jpg"/>
            <a:graphic>
              <a:graphicData uri="http://schemas.openxmlformats.org/drawingml/2006/picture">
                <pic:pic>
                  <pic:nvPicPr>
                    <pic:cNvPr id="6" name="image-22233376dd8591e7a0bbf0cae3f77b4d3af2c141.jpg" descr=""/>
                    <pic:cNvPicPr/>
                  </pic:nvPicPr>
                  <pic:blipFill>
                    <a:blip r:embed="rId10" cstate="print"/>
                    <a:srcRect b="0" l="0" r="0" t="0"/>
                    <a:stretch>
                      <a:fillRect/>
                    </a:stretch>
                  </pic:blipFill>
                  <pic:spPr>
                    <a:xfrm>
                      <a:off x="0" y="0"/>
                      <a:ext cx="5486400" cy="2076509"/>
                    </a:xfrm>
                    <a:prstGeom prst="rect"/>
                  </pic:spPr>
                </pic:pic>
              </a:graphicData>
            </a:graphic>
          </wp:inline>
        </w:drawing>
      </w:r>
    </w:p>
    <w:p>
      <w:pPr>
        <w:spacing w:lineRule="auto"/>
      </w:pPr>
      <w:r>
        <w:rPr/>
        <w:t xml:space="preserve">Figure 6</w:t>
      </w:r>
    </w:p>
    <w:p>
      <w:pPr>
        <w:spacing w:after="220" w:lineRule="auto"/>
      </w:pPr>
      <w:r>
        <w:rPr/>
        <w:t xml:space="preserve">A1. Etablir la relation entre </w:t>
      </w:r>
      <m:oMath>
        <m:r>
          <m:rPr>
            <m:sty m:val="i"/>
          </m:rPr>
          <m:t>i</m:t>
        </m:r>
        <m:r>
          <m:rPr>
            <m:sty m:val="p"/>
          </m:rPr>
          <m:t>(</m:t>
        </m:r>
        <m:r>
          <m:rPr>
            <m:sty m:val="i"/>
          </m:rPr>
          <m:t>t</m:t>
        </m:r>
        <m:r>
          <m:rPr>
            <m:sty m:val="p"/>
          </m:rPr>
          <m:t>)</m:t>
        </m:r>
        <m:r>
          <m:rPr>
            <m:sty m:val="p"/>
          </m:rPr>
          <m:t>,</m:t>
        </m:r>
        <m:r>
          <m:rPr>
            <m:sty m:val="i"/>
          </m:rPr>
          <m:t>v</m:t>
        </m:r>
        <m:r>
          <m:rPr>
            <m:sty m:val="p"/>
          </m:rPr>
          <m:t>(</m:t>
        </m:r>
        <m:r>
          <m:rPr>
            <m:sty m:val="i"/>
          </m:rPr>
          <m:t>t</m:t>
        </m:r>
        <m:r>
          <m:rPr>
            <m:sty m:val="p"/>
          </m:rPr>
          <m:t>)</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3</m:t>
            </m:r>
          </m:sub>
        </m:sSub>
      </m:oMath>
      <w:r>
        <w:rPr/>
        <w:t xml:space="preserve">.</w:t>
      </w:r>
      <w:r>
        <w:rPr/>
        <w:br w:type="textWrapping"/>
      </w:r>
      <w:r>
        <w:rPr>
          <w:rFonts w:eastAsia="Georgia" w:cs="Georgia" w:ascii="Georgia" w:hAnsi="Georgia"/>
        </w:rPr>
        <w:t xml:space="preserve">A2. En déduire l'équation différentielle vérifiée par </w:t>
      </w:r>
      <m:oMath>
        <m:r>
          <m:rPr>
            <m:sty m:val="p"/>
          </m:rPr>
          <m:t>i</m:t>
        </m:r>
        <m:r>
          <m:rPr>
            <m:sty m:val="p"/>
          </m:rPr>
          <m:t>(</m:t>
        </m:r>
        <m:r>
          <m:rPr>
            <m:sty m:val="p"/>
          </m:rPr>
          <m:t>t</m:t>
        </m:r>
        <m:r>
          <m:rPr>
            <m:sty m:val="p"/>
          </m:rPr>
          <m:t>)</m:t>
        </m:r>
      </m:oMath>
      <w:r>
        <w:rPr/>
        <w:t xml:space="preserve">. On posera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p"/>
                      </m:rPr>
                      <m:t>LC</m:t>
                    </m:r>
                  </m:e>
                  <m:sub>
                    <m:r>
                      <m:rPr>
                        <m:sty m:val="p"/>
                      </m:rPr>
                      <m:t>0</m:t>
                    </m:r>
                  </m:sub>
                </m:sSub>
              </m:e>
            </m:rad>
          </m:den>
        </m:f>
        <m:r>
          <m:rPr>
            <m:sty m:val="p"/>
          </m:rPr>
          <m:t>,</m:t>
        </m:r>
        <m:r>
          <m:rPr>
            <m:nor/>
          </m:rPr>
          <m:t xml:space="preserve"> </m:t>
        </m:r>
        <m:r>
          <m:rPr>
            <m:sty m:val="p"/>
          </m:rPr>
          <m:t>m</m:t>
        </m:r>
        <m:r>
          <m:rPr>
            <m:sty m:val="p"/>
          </m:rPr>
          <m:t>=</m:t>
        </m:r>
        <m:f>
          <m:fPr>
            <m:ctrlPr>
              <w:rPr>
                <w:rFonts w:ascii="Cambria Math" w:hAnsi="Cambria Math"/>
              </w:rPr>
            </m:ctrlPr>
          </m:fPr>
          <m:num>
            <m:r>
              <m:rPr>
                <m:sty m:val="p"/>
              </m:rPr>
              <m:t>R</m:t>
            </m:r>
          </m:num>
          <m:den>
            <m:r>
              <m:rPr>
                <m:sty m:val="p"/>
              </m:rPr>
              <m:t>2</m:t>
            </m:r>
            <m:r>
              <m:rPr>
                <m:nor/>
              </m:rPr>
              <m:t xml:space="preserve"> </m:t>
            </m:r>
            <m:r>
              <m:rPr>
                <m:sty m:val="p"/>
              </m:rPr>
              <m:t>L</m:t>
            </m:r>
            <m:sSub>
              <m:sSubPr/>
              <m:e>
                <m:r>
                  <m:rPr>
                    <m:sty m:val="i"/>
                  </m:rPr>
                  <m:t>ω</m:t>
                </m:r>
              </m:e>
              <m:sub>
                <m:r>
                  <m:rPr>
                    <m:sty m:val="p"/>
                  </m:rPr>
                  <m:t>0</m:t>
                </m:r>
              </m:sub>
            </m:sSub>
          </m:den>
        </m:f>
      </m:oMath>
      <w:r>
        <w:rPr/>
        <w:t xml:space="preserve"> et </w:t>
      </w:r>
      <m:oMath>
        <m:sSup>
          <m:sSupPr/>
          <m:e>
            <m:r>
              <m:rPr>
                <m:sty m:val="p"/>
              </m:rPr>
              <m:t>m</m:t>
            </m:r>
          </m:e>
          <m:sup>
            <m:r>
              <m:rPr>
                <m:sty m:val="i"/>
              </m:rPr>
              <m:t>′</m:t>
            </m:r>
          </m:sup>
        </m:sSup>
        <m:r>
          <m:rPr>
            <m:sty m:val="p"/>
          </m:rPr>
          <m:t>=</m:t>
        </m:r>
        <m:f>
          <m:fPr>
            <m:ctrlPr>
              <w:rPr>
                <w:rFonts w:ascii="Cambria Math" w:hAnsi="Cambria Math"/>
              </w:rPr>
            </m:ctrlPr>
          </m:fPr>
          <m:num>
            <m:sSub>
              <m:sSubPr/>
              <m:e>
                <m:r>
                  <m:rPr>
                    <m:sty m:val="p"/>
                  </m:rPr>
                  <m:t>R</m:t>
                </m:r>
              </m:e>
              <m:sub>
                <m:r>
                  <m:rPr>
                    <m:sty m:val="p"/>
                  </m:rPr>
                  <m:t>3</m:t>
                </m:r>
              </m:sub>
            </m:sSub>
            <m:sSub>
              <m:sSubPr/>
              <m:e>
                <m:r>
                  <m:rPr>
                    <m:sty m:val="p"/>
                  </m:rPr>
                  <m:t>R</m:t>
                </m:r>
              </m:e>
              <m:sub>
                <m:r>
                  <m:rPr>
                    <m:sty m:val="p"/>
                  </m:rPr>
                  <m:t>1</m:t>
                </m:r>
              </m:sub>
            </m:sSub>
          </m:num>
          <m:den>
            <m:r>
              <m:rPr>
                <m:sty m:val="p"/>
              </m:rPr>
              <m:t>2</m:t>
            </m:r>
            <m:sSub>
              <m:sSubPr/>
              <m:e>
                <m:r>
                  <m:rPr>
                    <m:sty m:val="p"/>
                  </m:rPr>
                  <m:t>R</m:t>
                </m:r>
              </m:e>
              <m:sub>
                <m:r>
                  <m:rPr>
                    <m:sty m:val="p"/>
                  </m:rPr>
                  <m:t>2</m:t>
                </m:r>
              </m:sub>
            </m:sSub>
            <m:r>
              <m:rPr>
                <m:nor/>
              </m:rPr>
              <m:t xml:space="preserve"> </m:t>
            </m:r>
            <m:r>
              <m:rPr>
                <m:sty m:val="p"/>
              </m:rPr>
              <m:t>L</m:t>
            </m:r>
            <m:sSub>
              <m:sSubPr/>
              <m:e>
                <m:r>
                  <m:rPr>
                    <m:sty m:val="i"/>
                  </m:rPr>
                  <m:t>ω</m:t>
                </m:r>
              </m:e>
              <m:sub>
                <m:r>
                  <m:rPr>
                    <m:sty m:val="p"/>
                  </m:rPr>
                  <m:t>0</m:t>
                </m:r>
              </m:sub>
            </m:sSub>
          </m:den>
        </m:f>
      </m:oMath>
      <w:r>
        <w:rPr/>
        <w:t xml:space="preserve">.</w:t>
      </w:r>
      <w:r>
        <w:rPr/>
        <w:br w:type="textWrapping"/>
      </w:r>
      <w:r>
        <w:rPr/>
        <w:t xml:space="preserve">A3. Etudier qualitativement le fonctionnement du montage lorsque </w:t>
      </w:r>
      <m:oMath>
        <m:sSup>
          <m:sSupPr/>
          <m:e>
            <m:r>
              <m:rPr>
                <m:sty m:val="i"/>
              </m:rPr>
              <m:t>m</m:t>
            </m:r>
          </m:e>
          <m:sup>
            <m:r>
              <m:rPr>
                <m:sty m:val="i"/>
              </m:rPr>
              <m:t>′</m:t>
            </m:r>
          </m:sup>
        </m:sSup>
        <m:r>
          <m:rPr>
            <m:sty m:val="p"/>
          </m:rPr>
          <m:t>&lt;</m:t>
        </m:r>
        <m:r>
          <m:rPr>
            <m:sty m:val="i"/>
          </m:rPr>
          <m:t>m</m:t>
        </m:r>
      </m:oMath>
      <w:r>
        <w:rPr/>
        <w:t xml:space="preserve"> et lorsque </w:t>
      </w:r>
      <m:oMath>
        <m:sSup>
          <m:sSupPr/>
          <m:e>
            <m:r>
              <m:rPr>
                <m:sty m:val="i"/>
              </m:rPr>
              <m:t>m</m:t>
            </m:r>
          </m:e>
          <m:sup>
            <m:r>
              <m:rPr>
                <m:sty m:val="i"/>
              </m:rPr>
              <m:t>′</m:t>
            </m:r>
          </m:sup>
        </m:sSup>
        <m:r>
          <m:rPr>
            <m:sty m:val="p"/>
          </m:rPr>
          <m:t>&gt;</m:t>
        </m:r>
        <m:r>
          <m:rPr>
            <m:sty m:val="i"/>
          </m:rPr>
          <m:t>m</m:t>
        </m:r>
      </m:oMath>
      <w:r>
        <w:rPr>
          <w:rFonts w:eastAsia="Georgia" w:cs="Georgia" w:ascii="Georgia" w:hAnsi="Georgia"/>
        </w:rPr>
        <w:t xml:space="preserve">. Que se passe-t-il théoriquement si </w:t>
      </w:r>
      <m:oMath>
        <m:sSup>
          <m:sSupPr/>
          <m:e>
            <m:r>
              <m:rPr>
                <m:sty m:val="i"/>
              </m:rPr>
              <m:t>m</m:t>
            </m:r>
          </m:e>
          <m:sup>
            <m:r>
              <m:rPr>
                <m:sty m:val="i"/>
              </m:rPr>
              <m:t>′</m:t>
            </m:r>
          </m:sup>
        </m:sSup>
        <m:r>
          <m:rPr>
            <m:sty m:val="p"/>
          </m:rPr>
          <m:t>=</m:t>
        </m:r>
        <m:r>
          <m:rPr>
            <m:sty m:val="i"/>
          </m:rPr>
          <m:t>m</m:t>
        </m:r>
      </m:oMath>
      <w:r>
        <w:rPr>
          <w:rFonts w:eastAsia="Georgia" w:cs="Georgia" w:ascii="Georgia" w:hAnsi="Georgia"/>
        </w:rPr>
        <w:t xml:space="preserve"> ? Cette condition est-elle réalisable ? Quel est le rôle de la résistance réglable </w:t>
      </w:r>
      <m:oMath>
        <m:sSub>
          <m:sSubPr/>
          <m:e>
            <m:r>
              <m:rPr>
                <m:sty m:val="i"/>
              </m:rPr>
              <m:t>R</m:t>
            </m:r>
          </m:e>
          <m:sub>
            <m:r>
              <m:rPr>
                <m:sty m:val="p"/>
              </m:rPr>
              <m:t>3</m:t>
            </m:r>
          </m:sub>
        </m:sSub>
      </m:oMath>
      <w:r>
        <w:rPr/>
        <w:t xml:space="preserve"> ?</w:t>
      </w:r>
      <w:r>
        <w:rPr/>
        <w:br w:type="textWrapping"/>
      </w:r>
      <w:r>
        <w:rPr>
          <w:rFonts w:eastAsia="Georgia" w:cs="Georgia" w:ascii="Georgia" w:hAnsi="Georgia"/>
        </w:rPr>
        <w:t xml:space="preserve">Application numérique: </w:t>
      </w:r>
      <m:oMath>
        <m:sSub>
          <m:sSubPr/>
          <m:e>
            <m:r>
              <m:rPr>
                <m:sty m:val="p"/>
              </m:rPr>
              <m:t>C</m:t>
            </m:r>
          </m:e>
          <m:sub>
            <m:r>
              <m:rPr>
                <m:sty m:val="p"/>
              </m:rPr>
              <m:t>0</m:t>
            </m:r>
          </m:sub>
        </m:sSub>
        <m:r>
          <m:rPr>
            <m:sty m:val="p"/>
          </m:rPr>
          <m:t>=</m:t>
        </m:r>
        <m:r>
          <m:rPr>
            <m:sty m:val="p"/>
          </m:rPr>
          <m:t>22</m:t>
        </m:r>
        <m:r>
          <m:rPr>
            <m:sty m:val="p"/>
          </m:rPr>
          <m:t>nF</m:t>
        </m:r>
        <m:r>
          <m:rPr>
            <m:sty m:val="p"/>
          </m:rPr>
          <m:t>,</m:t>
        </m:r>
        <m:r>
          <m:rPr>
            <m:sty m:val="p"/>
          </m:rPr>
          <m:t>L</m:t>
        </m:r>
        <m:r>
          <m:rPr>
            <m:sty m:val="p"/>
          </m:rPr>
          <m:t>=</m:t>
        </m:r>
        <m:r>
          <m:rPr>
            <m:sty m:val="p"/>
          </m:rPr>
          <m:t>20</m:t>
        </m:r>
        <m:r>
          <m:rPr>
            <m:sty m:val="p"/>
          </m:rPr>
          <m:t>mH</m:t>
        </m:r>
      </m:oMath>
      <w:r>
        <w:rPr>
          <w:rFonts w:eastAsia="Georgia" w:cs="Georgia" w:ascii="Georgia" w:hAnsi="Georgia"/>
        </w:rPr>
        <w:t xml:space="preserve">. A quelle fréquence peut fonctionner cet oscillateur?</w:t>
      </w:r>
    </w:p>
    <w:p>
      <w:pPr>
        <w:spacing w:after="220" w:lineRule="auto"/>
      </w:pPr>
      <w:r>
        <w:rPr>
          <w:rFonts w:eastAsia="Georgia" w:cs="Georgia" w:ascii="Georgia" w:hAnsi="Georgia"/>
        </w:rPr>
        <w:t xml:space="preserve">A4. La tolérance sur la valeur de la capacité du condensateur est donnée à </w:t>
      </w:r>
      <m:oMath>
        <m:r>
          <m:rPr>
            <m:sty m:val="p"/>
          </m:rPr>
          <m:t>5</m:t>
        </m:r>
        <m:r>
          <m:rPr>
            <m:sty m:val="p"/>
          </m:rPr>
          <m:t>%</m:t>
        </m:r>
      </m:oMath>
      <w:r>
        <w:rPr>
          <w:rFonts w:eastAsia="Georgia" w:cs="Georgia" w:ascii="Georgia" w:hAnsi="Georgia"/>
        </w:rPr>
        <w:t xml:space="preserve">. Quel écart relatif de fréquence pourra en découler ?</w:t>
      </w:r>
    </w:p>
    <w:p>
      <w:pPr>
        <w:spacing w:line="271" w:before="330" w:lineRule="auto"/>
      </w:pPr>
      <w:r>
        <w:rPr>
          <w:b/>
          <w:sz w:val="42"/>
        </w:rPr>
        <w:t xml:space="preserve">B / DETECTEUR DE METAL</w:t>
      </w:r>
    </w:p>
    <w:p>
      <w:pPr>
        <w:spacing w:after="220" w:lineRule="auto"/>
      </w:pPr>
      <w:r>
        <w:rPr>
          <w:rFonts w:eastAsia="Georgia" w:cs="Georgia" w:ascii="Georgia" w:hAnsi="Georgia"/>
        </w:rPr>
        <w:t xml:space="preserve">On réalise deux oscillateurs sinusoïdaux du type étudié au </w:t>
      </w:r>
      <m:oMath>
        <m:r>
          <m:rPr>
            <m:sty m:val="i"/>
          </m:rPr>
          <m:t>A</m:t>
        </m:r>
      </m:oMath>
      <w:r>
        <w:rPr/>
        <w:t xml:space="preserve"> ci-dessus, avec deux bobines </w:t>
      </w:r>
      <m:oMath>
        <m:sSub>
          <m:sSubPr/>
          <m:e>
            <m:r>
              <m:rPr>
                <m:sty m:val="i"/>
              </m:rPr>
              <m:t>b</m:t>
            </m:r>
          </m:e>
          <m:sub>
            <m:r>
              <m:rPr>
                <m:sty m:val="p"/>
              </m:rPr>
              <m:t>1</m:t>
            </m:r>
          </m:sub>
        </m:sSub>
      </m:oMath>
      <w:r>
        <w:rPr/>
        <w:t xml:space="preserve"> et </w:t>
      </w:r>
      <m:oMath>
        <m:sSub>
          <m:sSubPr/>
          <m:e>
            <m:r>
              <m:rPr>
                <m:sty m:val="i"/>
              </m:rPr>
              <m:t>b</m:t>
            </m:r>
          </m:e>
          <m:sub>
            <m:r>
              <m:rPr>
                <m:sty m:val="p"/>
              </m:rPr>
              <m:t>2</m:t>
            </m:r>
          </m:sub>
        </m:sSub>
      </m:oMath>
      <w:r>
        <w:rPr>
          <w:rFonts w:eastAsia="Georgia" w:cs="Georgia" w:ascii="Georgia" w:hAnsi="Georgia"/>
        </w:rPr>
        <w:t xml:space="preserve"> de mêmes dimensions. Les deux bobines sont placées côte à côte dans la tête de détection de l'appareil mais leur couplage magnétique reste négligeable (l'inductance mutuelle entre les deux bobines est négligée). La tête de détection est sensiblement plane, et parallèle au sol. Les oscillateurs sont appelés osc </w:t>
      </w:r>
      <m:oMath>
        <m:sSub>
          <m:sSubPr/>
          <m:e>
            <m:r>
              <m:t xml:space="preserve"> </m:t>
            </m:r>
          </m:e>
          <m:sub>
            <m:r>
              <m:rPr>
                <m:sty m:val="p"/>
              </m:rPr>
              <m:t>1</m:t>
            </m:r>
          </m:sub>
        </m:sSub>
      </m:oMath>
      <w:r>
        <w:rPr/>
        <w:t xml:space="preserve"> et osc </w:t>
      </w:r>
      <m:oMath>
        <m:sSub>
          <m:sSubPr/>
          <m:e>
            <m:r>
              <m:t xml:space="preserve"> </m:t>
            </m:r>
          </m:e>
          <m:sub>
            <m:r>
              <m:rPr>
                <m:sty m:val="p"/>
              </m:rPr>
              <m:t>2</m:t>
            </m:r>
          </m:sub>
        </m:sSub>
      </m:oMath>
      <w:r>
        <w:rPr/>
        <w:t xml:space="preserve">, leurs sorties respectives sont les tensions </w:t>
      </w:r>
      <m:oMath>
        <m:sSub>
          <m:sSubPr/>
          <m:e>
            <m:r>
              <m:rPr>
                <m:sty m:val="i"/>
              </m:rPr>
              <m:t>v</m:t>
            </m:r>
          </m:e>
          <m:sub>
            <m:r>
              <m:rPr>
                <m:sty m:val="i"/>
              </m:rPr>
              <m:t>c</m:t>
            </m:r>
            <m:r>
              <m:rPr>
                <m:sty m:val="p"/>
              </m:rPr>
              <m:t>1</m:t>
            </m:r>
          </m:sub>
        </m:sSub>
      </m:oMath>
      <w:r>
        <w:rPr/>
        <w:t xml:space="preserve"> et </w:t>
      </w:r>
      <m:oMath>
        <m:sSub>
          <m:sSubPr/>
          <m:e>
            <m:r>
              <m:rPr>
                <m:sty m:val="i"/>
              </m:rPr>
              <m:t>v</m:t>
            </m:r>
          </m:e>
          <m:sub>
            <m:r>
              <m:rPr>
                <m:sty m:val="i"/>
              </m:rPr>
              <m:t>c</m:t>
            </m:r>
            <m:r>
              <m:rPr>
                <m:sty m:val="p"/>
              </m:rPr>
              <m:t>2</m:t>
            </m:r>
          </m:sub>
        </m:sSub>
      </m:oMath>
      <w:r>
        <w:rPr>
          <w:rFonts w:eastAsia="Georgia" w:cs="Georgia" w:ascii="Georgia" w:hAnsi="Georgia"/>
        </w:rPr>
        <w:t xml:space="preserve"> aux bornes des condensateurs ; on supposera que ces deux tensions sont de même amplitude, notées </w:t>
      </w:r>
      <m:oMath>
        <m:sSub>
          <m:sSubPr/>
          <m:e>
            <m:r>
              <m:rPr>
                <m:sty m:val="i"/>
              </m:rPr>
              <m:t>V</m:t>
            </m:r>
          </m:e>
          <m:sub>
            <m:r>
              <m:rPr>
                <m:sty m:val="p"/>
              </m:rPr>
              <m:t>0</m:t>
            </m:r>
          </m:sub>
        </m:sSub>
      </m:oMath>
      <w:r>
        <w:rPr/>
        <w:t xml:space="preserve">, de l'ordre du volt, et on notera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leurs fréquences respectives.</w:t>
      </w:r>
      <w:r>
        <w:rPr/>
        <w:br w:type="textWrapping"/>
      </w:r>
      <w:r>
        <w:rPr>
          <w:rFonts w:eastAsia="Georgia" w:cs="Georgia" w:ascii="Georgia" w:hAnsi="Georgia"/>
        </w:rPr>
        <w:t xml:space="preserve">En l'absence de pièce métallique et loin du sol, les fréquences d'oscillations sont </w:t>
      </w:r>
      <m:oMath>
        <m:sSub>
          <m:sSubPr/>
          <m:e>
            <m:r>
              <m:rPr>
                <m:sty m:val="i"/>
              </m:rPr>
              <m:t>f</m:t>
            </m:r>
          </m:e>
          <m:sub>
            <m:r>
              <m:rPr>
                <m:sty m:val="p"/>
              </m:rPr>
              <m:t>10</m:t>
            </m:r>
          </m:sub>
        </m:sSub>
      </m:oMath>
      <w:r>
        <w:rPr/>
        <w:t xml:space="preserve"> et </w:t>
      </w:r>
      <m:oMath>
        <m:sSub>
          <m:sSubPr/>
          <m:e>
            <m:r>
              <m:rPr>
                <m:sty m:val="i"/>
              </m:rPr>
              <m:t>f</m:t>
            </m:r>
          </m:e>
          <m:sub>
            <m:r>
              <m:rPr>
                <m:sty m:val="p"/>
              </m:rPr>
              <m:t>20</m:t>
            </m:r>
          </m:sub>
        </m:sSub>
        <m:d>
          <m:dPr>
            <m:begChr m:val="("/>
            <m:endChr m:val=""/>
            <m:ctrlPr>
              <w:rPr>
                <w:rFonts w:ascii="Cambria Math" w:hAnsi="Cambria Math"/>
              </w:rPr>
            </m:ctrlPr>
          </m:dPr>
          <m:e>
            <m:sSub>
              <m:sSubPr/>
              <m:e>
                <m:r>
                  <m:rPr>
                    <m:sty m:val="i"/>
                  </m:rPr>
                  <m:t>f</m:t>
                </m:r>
              </m:e>
              <m:sub>
                <m:r>
                  <m:rPr>
                    <m:sty m:val="p"/>
                  </m:rPr>
                  <m:t>20</m:t>
                </m:r>
              </m:sub>
            </m:sSub>
          </m:e>
        </m:d>
      </m:oMath>
      <w:r>
        <w:rPr>
          <w:rFonts w:eastAsia="Georgia" w:cs="Georgia" w:ascii="Georgia" w:hAnsi="Georgia"/>
        </w:rPr>
        <w:t xml:space="preserve"> est supposée supérieure à </w:t>
      </w:r>
      <m:oMath>
        <m:sSub>
          <m:sSubPr/>
          <m:e>
            <m:r>
              <m:rPr>
                <m:sty m:val="i"/>
              </m:rPr>
              <m:t>f</m:t>
            </m:r>
          </m:e>
          <m:sub>
            <m:r>
              <m:rPr>
                <m:sty m:val="p"/>
              </m:rPr>
              <m:t>10</m:t>
            </m:r>
          </m:sub>
        </m:sSub>
      </m:oMath>
      <w:r>
        <w:rPr/>
        <w:t xml:space="preserve"> ).</w:t>
      </w:r>
    </w:p>
    <w:p>
      <w:pPr>
        <w:spacing w:after="220" w:lineRule="auto"/>
      </w:pPr>
      <w:r>
        <w:rPr>
          <w:rFonts w:eastAsia="Georgia" w:cs="Georgia" w:ascii="Georgia" w:hAnsi="Georgia"/>
        </w:rPr>
        <w:t xml:space="preserve">Le montage complet du détecteur est donné à la figure 7. Un multiplieur donne en sortie le signal </w:t>
      </w:r>
      <m:oMath>
        <m:sSub>
          <m:sSubPr/>
          <m:e>
            <m:r>
              <m:rPr>
                <m:sty m:val="i"/>
              </m:rPr>
              <m:t>V</m:t>
            </m:r>
          </m:e>
          <m:sub>
            <m:r>
              <m:rPr>
                <m:sty m:val="i"/>
              </m:rPr>
              <m:t>A</m:t>
            </m:r>
          </m:sub>
        </m:sSub>
        <m:r>
          <m:rPr>
            <m:sty m:val="p"/>
          </m:rPr>
          <m:t>=</m:t>
        </m:r>
        <m:r>
          <m:rPr>
            <m:sty m:val="i"/>
          </m:rPr>
          <m:t>A</m:t>
        </m:r>
        <m:r>
          <m:rPr>
            <m:sty m:val="p"/>
          </m:rPr>
          <m:t>⋅</m:t>
        </m:r>
        <m:sSub>
          <m:sSubPr/>
          <m:e>
            <m:r>
              <m:rPr>
                <m:sty m:val="i"/>
              </m:rPr>
              <m:t>v</m:t>
            </m:r>
          </m:e>
          <m:sub>
            <m:r>
              <m:rPr>
                <m:sty m:val="i"/>
              </m:rPr>
              <m:t>c</m:t>
            </m:r>
            <m:r>
              <m:rPr>
                <m:sty m:val="p"/>
              </m:rPr>
              <m:t>1</m:t>
            </m:r>
          </m:sub>
        </m:sSub>
        <m:r>
          <m:rPr>
            <m:sty m:val="p"/>
          </m:rPr>
          <m:t>⋅</m:t>
        </m:r>
        <m:sSub>
          <m:sSubPr/>
          <m:e>
            <m:r>
              <m:rPr>
                <m:sty m:val="i"/>
              </m:rPr>
              <m:t>v</m:t>
            </m:r>
          </m:e>
          <m:sub>
            <m:r>
              <m:rPr>
                <m:sty m:val="i"/>
              </m:rPr>
              <m:t>c</m:t>
            </m:r>
            <m:r>
              <m:rPr>
                <m:sty m:val="p"/>
              </m:rPr>
              <m:t>2</m:t>
            </m:r>
          </m:sub>
        </m:sSub>
      </m:oMath>
      <w:r>
        <w:rPr>
          <w:rFonts w:eastAsia="Georgia" w:cs="Georgia" w:ascii="Georgia" w:hAnsi="Georgia"/>
        </w:rPr>
        <w:t xml:space="preserve">, il est suivi par un filtre passe-bande de fréquence centrale </w:t>
      </w:r>
      <m:oMath>
        <m:sSup>
          <m:sSupPr/>
          <m:e>
            <m:r>
              <m:rPr>
                <m:sty m:val="i"/>
              </m:rPr>
              <m:t>f</m:t>
            </m:r>
          </m:e>
          <m:sup>
            <m:r>
              <m:rPr>
                <m:sty m:val="i"/>
              </m:rPr>
              <m:t>′</m:t>
            </m:r>
          </m:sup>
        </m:sSup>
        <m:sSub>
          <m:sSubPr/>
          <m:e>
            <m:r>
              <m:t xml:space="preserve"> </m:t>
            </m:r>
          </m:e>
          <m:sub>
            <m:r>
              <m:rPr>
                <m:sty m:val="p"/>
              </m:rPr>
              <m:t>0</m:t>
            </m:r>
          </m:sub>
        </m:sSub>
        <m:r>
          <m:rPr>
            <m:sty m:val="p"/>
          </m:rPr>
          <m:t>=</m:t>
        </m:r>
        <m:sSub>
          <m:sSubPr/>
          <m:e>
            <m:r>
              <m:rPr>
                <m:sty m:val="i"/>
              </m:rPr>
              <m:t>f</m:t>
            </m:r>
          </m:e>
          <m:sub>
            <m:r>
              <m:rPr>
                <m:sty m:val="p"/>
              </m:rPr>
              <m:t>20</m:t>
            </m:r>
          </m:sub>
        </m:sSub>
        <m:r>
          <m:rPr>
            <m:sty m:val="p"/>
          </m:rPr>
          <m:t>−</m:t>
        </m:r>
        <m:sSub>
          <m:sSubPr/>
          <m:e>
            <m:r>
              <m:rPr>
                <m:sty m:val="i"/>
              </m:rPr>
              <m:t>f</m:t>
            </m:r>
          </m:e>
          <m:sub>
            <m:r>
              <m:rPr>
                <m:sty m:val="p"/>
              </m:rPr>
              <m:t>10</m:t>
            </m:r>
          </m:sub>
        </m:sSub>
      </m:oMath>
      <w:r>
        <w:rPr/>
        <w:t xml:space="preserve">, de gain </w:t>
      </w:r>
      <m:oMath>
        <m:r>
          <m:rPr>
            <m:sty m:val="i"/>
          </m:rPr>
          <m:t>G</m:t>
        </m:r>
      </m:oMath>
      <w:r>
        <w:rPr>
          <w:rFonts w:eastAsia="Georgia" w:cs="Georgia" w:ascii="Georgia" w:hAnsi="Georgia"/>
        </w:rPr>
        <w:t xml:space="preserve"> et de facteur de qualité Q', et d'un convertisseur fréquence - tension. L'élément final de la chaîne est un voltmètre numérique qui reçoit du convertisseur fréquence-tension une tension égale à </w:t>
      </w:r>
      <m:oMath>
        <m:r>
          <m:rPr>
            <m:sty m:val="i"/>
          </m:rPr>
          <m:t>B</m:t>
        </m:r>
      </m:oMath>
      <w:r>
        <w:rPr/>
        <w:t xml:space="preserve">. </w:t>
      </w:r>
      <m:oMath>
        <m:d>
          <m:dPr>
            <m:begChr m:val="("/>
            <m:endChr m:val=")"/>
            <m:ctrlPr>
              <w:rPr>
                <w:rFonts w:ascii="Cambria Math" w:hAnsi="Cambria Math"/>
              </w:rPr>
            </m:ctrlPr>
          </m:dPr>
          <m:e>
            <m:r>
              <m:rPr>
                <m:sty m:val="i"/>
              </m:rPr>
              <m:t>f</m:t>
            </m:r>
            <m:r>
              <m:rPr>
                <m:sty m:val="p"/>
              </m:rPr>
              <m:t>−</m:t>
            </m:r>
            <m:sSup>
              <m:sSupPr/>
              <m:e>
                <m:r>
                  <m:rPr>
                    <m:sty m:val="i"/>
                  </m:rPr>
                  <m:t>f</m:t>
                </m:r>
              </m:e>
              <m:sup>
                <m:r>
                  <m:rPr>
                    <m:sty m:val="i"/>
                  </m:rPr>
                  <m:t>′</m:t>
                </m:r>
              </m:sup>
            </m:sSup>
          </m:e>
        </m:d>
      </m:oMath>
      <w:r>
        <w:rPr>
          <w:rFonts w:eastAsia="Georgia" w:cs="Georgia" w:ascii="Georgia" w:hAnsi="Georgia"/>
        </w:rPr>
        <w:t xml:space="preserve"> ), lorsque celui-ci reçoit un signal périodique de fréquence </w:t>
      </w:r>
      <m:oMath>
        <m:r>
          <m:rPr>
            <m:sty m:val="i"/>
          </m:rPr>
          <m:t>f</m:t>
        </m:r>
      </m:oMath>
      <w:r>
        <w:rPr/>
        <w:t xml:space="preserve">.</w:t>
      </w:r>
    </w:p>
    <w:p>
      <w:pPr>
        <w:spacing w:after="220" w:lineRule="auto"/>
      </w:pPr>
      <w:r>
        <w:rPr/>
        <w:t xml:space="preserve">Le montage fonctionne correctement si f'o est de l'ordre de grandeur de 100 Hz .</w:t>
      </w:r>
      <w:r>
        <w:rPr/>
        <w:br w:type="textWrapping"/>
      </w:r>
    </w:p>
    <w:p>
      <w:pPr>
        <w:spacing w:lineRule="auto"/>
        <w:jc w:val="center"/>
      </w:pPr>
      <w:r>
        <w:rPr/>
        <w:drawing>
          <wp:inline distB="0" distL="0" distR="0" distT="0">
            <wp:extent cx="5486400" cy="1446645"/>
            <wp:effectExtent b="0" l="0" r="0" t="0"/>
            <wp:docPr id="7" name="image-b161ea6f903c9dbe1675caa3e7fb7bfd9c2bf3b8.jpg"/>
            <a:graphic>
              <a:graphicData uri="http://schemas.openxmlformats.org/drawingml/2006/picture">
                <pic:pic>
                  <pic:nvPicPr>
                    <pic:cNvPr id="7" name="image-b161ea6f903c9dbe1675caa3e7fb7bfd9c2bf3b8.jpg" descr=""/>
                    <pic:cNvPicPr/>
                  </pic:nvPicPr>
                  <pic:blipFill>
                    <a:blip r:embed="rId11" cstate="print"/>
                    <a:srcRect b="0" l="0" r="0" t="0"/>
                    <a:stretch>
                      <a:fillRect/>
                    </a:stretch>
                  </pic:blipFill>
                  <pic:spPr>
                    <a:xfrm>
                      <a:off x="0" y="0"/>
                      <a:ext cx="5486400" cy="1446645"/>
                    </a:xfrm>
                    <a:prstGeom prst="rect"/>
                  </pic:spPr>
                </pic:pic>
              </a:graphicData>
            </a:graphic>
          </wp:inline>
        </w:drawing>
      </w:r>
    </w:p>
    <w:p>
      <w:pPr>
        <w:spacing w:after="220" w:lineRule="auto"/>
      </w:pPr>
      <w:r>
        <w:rPr>
          <w:rFonts w:eastAsia="Georgia" w:cs="Georgia" w:ascii="Georgia" w:hAnsi="Georgia"/>
        </w:rPr>
        <w:t xml:space="preserve">B1. Quelles sont les unités des coefficients </w:t>
      </w:r>
      <m:oMath>
        <m:r>
          <m:rPr>
            <m:sty m:val="i"/>
          </m:rPr>
          <m:t>A</m:t>
        </m:r>
      </m:oMath>
      <w:r>
        <w:rPr/>
        <w:t xml:space="preserve"> (pour le multiplieur) et </w:t>
      </w:r>
      <m:oMath>
        <m:r>
          <m:rPr>
            <m:sty m:val="i"/>
          </m:rPr>
          <m:t>B</m:t>
        </m:r>
      </m:oMath>
      <w:r>
        <w:rPr>
          <w:rFonts w:eastAsia="Georgia" w:cs="Georgia" w:ascii="Georgia" w:hAnsi="Georgia"/>
        </w:rPr>
        <w:t xml:space="preserve"> (pour le convertisseur fréquence-tension) ?</w:t>
      </w:r>
    </w:p>
    <w:p>
      <w:pPr>
        <w:spacing w:after="220" w:lineRule="auto"/>
      </w:pPr>
      <w:r>
        <w:rPr>
          <w:rFonts w:eastAsia="Georgia" w:cs="Georgia" w:ascii="Georgia" w:hAnsi="Georgia"/>
        </w:rPr>
        <w:t xml:space="preserve">B2. Quel est le rôle du multiplieur suivi du filtre passe bande ? Sachant que </w:t>
      </w:r>
      <m:oMath>
        <m:sSup>
          <m:sSupPr/>
          <m:e>
            <m:r>
              <m:rPr>
                <m:sty m:val="i"/>
              </m:rPr>
              <m:t>Q</m:t>
            </m:r>
          </m:e>
          <m:sup>
            <m:r>
              <m:rPr>
                <m:sty m:val="i"/>
              </m:rPr>
              <m:t>′</m:t>
            </m:r>
          </m:sup>
        </m:sSup>
        <m:r>
          <m:rPr>
            <m:sty m:val="p"/>
          </m:rPr>
          <m:t>=</m:t>
        </m:r>
        <m:r>
          <m:rPr>
            <m:sty m:val="p"/>
          </m:rPr>
          <m:t>20</m:t>
        </m:r>
      </m:oMath>
      <w:r>
        <w:rPr/>
        <w:t xml:space="preserve"> et que </w:t>
      </w:r>
      <m:oMath>
        <m:sSub>
          <m:sSubPr/>
          <m:e>
            <m:r>
              <m:rPr>
                <m:sty m:val="i"/>
              </m:rPr>
              <m:t>f</m:t>
            </m:r>
          </m:e>
          <m:sub>
            <m:r>
              <m:rPr>
                <m:sty m:val="p"/>
              </m:rPr>
              <m:t>10</m:t>
            </m:r>
          </m:sub>
        </m:sSub>
      </m:oMath>
      <w:r>
        <w:rPr/>
        <w:t xml:space="preserve"> et </w:t>
      </w:r>
      <m:oMath>
        <m:sSub>
          <m:sSubPr/>
          <m:e>
            <m:r>
              <m:rPr>
                <m:sty m:val="i"/>
              </m:rPr>
              <m:t>f</m:t>
            </m:r>
          </m:e>
          <m:sub>
            <m:r>
              <m:rPr>
                <m:sty m:val="p"/>
              </m:rPr>
              <m:t>20</m:t>
            </m:r>
          </m:sub>
        </m:sSub>
      </m:oMath>
      <w:r>
        <w:rPr>
          <w:rFonts w:eastAsia="Georgia" w:cs="Georgia" w:ascii="Georgia" w:hAnsi="Georgia"/>
        </w:rPr>
        <w:t xml:space="preserve"> sont de l'ordre de 8 kHz , montrer, avec précisions quantitatives, que le signal à l'entrée du convertisseur fréquence-tension est assimilable à une tension sinusoïdale, dès lors que l'écart entre </w:t>
      </w:r>
      <m:oMath>
        <m:sSub>
          <m:sSubPr/>
          <m:e>
            <m:r>
              <m:rPr>
                <m:sty m:val="i"/>
              </m:rPr>
              <m:t>f</m:t>
            </m:r>
          </m:e>
          <m:sub>
            <m:r>
              <m:rPr>
                <m:sty m:val="p"/>
              </m:rPr>
              <m:t>10</m:t>
            </m:r>
          </m:sub>
        </m:sSub>
      </m:oMath>
      <w:r>
        <w:rPr/>
        <w:t xml:space="preserve"> et </w:t>
      </w:r>
      <m:oMath>
        <m:sSub>
          <m:sSubPr/>
          <m:e>
            <m:r>
              <m:rPr>
                <m:sty m:val="i"/>
              </m:rPr>
              <m:t>f</m:t>
            </m:r>
          </m:e>
          <m:sub>
            <m:r>
              <m:rPr>
                <m:sty m:val="p"/>
              </m:rPr>
              <m:t>20</m:t>
            </m:r>
          </m:sub>
        </m:sSub>
      </m:oMath>
      <w:r>
        <w:rPr>
          <w:rFonts w:eastAsia="Georgia" w:cs="Georgia" w:ascii="Georgia" w:hAnsi="Georgia"/>
        </w:rPr>
        <w:t xml:space="preserve"> est situé dans la bande passante du filtre.</w:t>
      </w:r>
    </w:p>
    <w:p>
      <w:pPr>
        <w:spacing w:after="220" w:lineRule="auto"/>
      </w:pPr>
      <w:r>
        <w:rPr>
          <w:rFonts w:eastAsia="Georgia" w:cs="Georgia" w:ascii="Georgia" w:hAnsi="Georgia"/>
        </w:rPr>
        <w:t xml:space="preserve">B3. Pourquoi les deux fréquences </w:t>
      </w:r>
      <m:oMath>
        <m:sSub>
          <m:sSubPr/>
          <m:e>
            <m:r>
              <m:rPr>
                <m:sty m:val="i"/>
              </m:rPr>
              <m:t>f</m:t>
            </m:r>
          </m:e>
          <m:sub>
            <m:r>
              <m:rPr>
                <m:sty m:val="p"/>
              </m:rPr>
              <m:t>10</m:t>
            </m:r>
          </m:sub>
        </m:sSub>
      </m:oMath>
      <w:r>
        <w:rPr/>
        <w:t xml:space="preserve"> et </w:t>
      </w:r>
      <m:oMath>
        <m:sSub>
          <m:sSubPr/>
          <m:e>
            <m:r>
              <m:rPr>
                <m:sty m:val="i"/>
              </m:rPr>
              <m:t>f</m:t>
            </m:r>
          </m:e>
          <m:sub>
            <m:r>
              <m:rPr>
                <m:sty m:val="p"/>
              </m:rPr>
              <m:t>20</m:t>
            </m:r>
          </m:sub>
        </m:sSub>
      </m:oMath>
      <w:r>
        <w:rPr>
          <w:rFonts w:eastAsia="Georgia" w:cs="Georgia" w:ascii="Georgia" w:hAnsi="Georgia"/>
        </w:rPr>
        <w:t xml:space="preserve"> ont-elles peu de chance d'être identiques? Comment peut-on ajuster l'écart entre ces deux fréquences ?</w:t>
      </w:r>
    </w:p>
    <w:p>
      <w:pPr>
        <w:spacing w:after="220" w:lineRule="auto"/>
      </w:pPr>
      <w:r>
        <w:rPr>
          <w:rFonts w:eastAsia="Georgia" w:cs="Georgia" w:ascii="Georgia" w:hAnsi="Georgia"/>
        </w:rPr>
        <w:t xml:space="preserve">La présence du sol modifie les lignes de champ des bobines </w:t>
      </w:r>
      <m:oMath>
        <m:sSub>
          <m:sSubPr/>
          <m:e>
            <m:r>
              <m:rPr>
                <m:sty m:val="i"/>
              </m:rPr>
              <m:t>b</m:t>
            </m:r>
          </m:e>
          <m:sub>
            <m:r>
              <m:rPr>
                <m:sty m:val="p"/>
              </m:rPr>
              <m:t>1</m:t>
            </m:r>
          </m:sub>
        </m:sSub>
      </m:oMath>
      <w:r>
        <w:rPr/>
        <w:t xml:space="preserve"> et </w:t>
      </w:r>
      <m:oMath>
        <m:sSub>
          <m:sSubPr/>
          <m:e>
            <m:r>
              <m:rPr>
                <m:sty m:val="i"/>
              </m:rPr>
              <m:t>b</m:t>
            </m:r>
          </m:e>
          <m:sub>
            <m:r>
              <m:rPr>
                <m:sty m:val="p"/>
              </m:rPr>
              <m:t>2</m:t>
            </m:r>
          </m:sub>
        </m:sSub>
      </m:oMath>
      <w:r>
        <w:rPr>
          <w:rFonts w:eastAsia="Georgia" w:cs="Georgia" w:ascii="Georgia" w:hAnsi="Georgia"/>
        </w:rPr>
        <w:t xml:space="preserve">. Il s'ensuit une variation de fréquence </w:t>
      </w:r>
      <m:oMath>
        <m:r>
          <m:rPr>
            <m:sty m:val="p"/>
          </m:rPr>
          <m:t>Δ</m:t>
        </m:r>
        <m:r>
          <m:rPr>
            <m:sty m:val="p"/>
          </m:rPr>
          <m:t>f</m:t>
        </m:r>
      </m:oMath>
      <w:r>
        <w:rPr/>
        <w:t xml:space="preserve">-sensiblement identique sur chaque oscillateur- qui n'a pas d'influence sur la sortie du montage.</w:t>
      </w:r>
    </w:p>
    <w:p>
      <w:pPr>
        <w:spacing w:after="220" w:lineRule="auto"/>
      </w:pPr>
      <w:r>
        <w:rPr/>
        <w:t xml:space="preserve">B4. Expliquer cette absence d'influence.</w:t>
      </w:r>
    </w:p>
    <w:p>
      <w:pPr>
        <w:spacing w:after="220" w:lineRule="auto"/>
      </w:pPr>
      <w:r>
        <w:rPr>
          <w:rFonts w:eastAsia="Georgia" w:cs="Georgia" w:ascii="Georgia" w:hAnsi="Georgia"/>
        </w:rPr>
        <w:t xml:space="preserve">On suppose que la présence d'un objet métallique plus proche de la bobine </w:t>
      </w:r>
      <m:oMath>
        <m:sSub>
          <m:sSubPr/>
          <m:e>
            <m:r>
              <m:rPr>
                <m:sty m:val="i"/>
              </m:rPr>
              <m:t>b</m:t>
            </m:r>
          </m:e>
          <m:sub>
            <m:r>
              <m:rPr>
                <m:sty m:val="p"/>
              </m:rPr>
              <m:t>1</m:t>
            </m:r>
          </m:sub>
        </m:sSub>
      </m:oMath>
      <w:r>
        <w:rPr/>
        <w:t xml:space="preserve"> que de la bobine </w:t>
      </w:r>
      <m:oMath>
        <m:sSub>
          <m:sSubPr/>
          <m:e>
            <m:r>
              <m:rPr>
                <m:sty m:val="i"/>
              </m:rPr>
              <m:t>b</m:t>
            </m:r>
          </m:e>
          <m:sub>
            <m:r>
              <m:rPr>
                <m:sty m:val="p"/>
              </m:rPr>
              <m:t>2</m:t>
            </m:r>
          </m:sub>
        </m:sSub>
      </m:oMath>
      <w:r>
        <w:rPr>
          <w:rFonts w:eastAsia="Georgia" w:cs="Georgia" w:ascii="Georgia" w:hAnsi="Georgia"/>
        </w:rPr>
        <w:t xml:space="preserve"> induit une diminution de fréquence </w:t>
      </w:r>
      <m:oMath>
        <m:sSup>
          <m:sSupPr/>
          <m:e>
            <m:r>
              <m:rPr>
                <m:sty m:val="p"/>
              </m:rPr>
              <m:t>Δ</m:t>
            </m:r>
          </m:e>
          <m:sup>
            <m:r>
              <m:rPr>
                <m:sty m:val="i"/>
              </m:rPr>
              <m:t>′</m:t>
            </m:r>
          </m:sup>
        </m:sSup>
        <m:r>
          <m:rPr>
            <m:sty m:val="i"/>
          </m:rPr>
          <m:t>f</m:t>
        </m:r>
      </m:oMath>
      <w:r>
        <w:rPr/>
        <w:t xml:space="preserve"> sur </w:t>
      </w:r>
      <m:oMath>
        <m:sSub>
          <m:sSubPr/>
          <m:e>
            <m:r>
              <m:rPr>
                <m:sty m:val="i"/>
              </m:rPr>
              <m:t>f</m:t>
            </m:r>
          </m:e>
          <m:sub>
            <m:r>
              <m:rPr>
                <m:sty m:val="p"/>
              </m:rPr>
              <m:t>1</m:t>
            </m:r>
          </m:sub>
        </m:sSub>
      </m:oMath>
      <w:r>
        <w:rPr/>
        <w:t xml:space="preserve">, alors que </w:t>
      </w:r>
      <m:oMath>
        <m:sSub>
          <m:sSubPr/>
          <m:e>
            <m:r>
              <m:rPr>
                <m:sty m:val="i"/>
              </m:rPr>
              <m:t>f</m:t>
            </m:r>
          </m:e>
          <m:sub>
            <m:r>
              <m:rPr>
                <m:sty m:val="p"/>
              </m:rPr>
              <m:t>2</m:t>
            </m:r>
          </m:sub>
        </m:sSub>
      </m:oMath>
      <w:r>
        <w:rPr/>
        <w:t xml:space="preserve"> reste quasi-constante..</w:t>
      </w:r>
    </w:p>
    <w:p>
      <w:pPr>
        <w:spacing w:after="220" w:lineRule="auto"/>
      </w:pPr>
      <w:r>
        <w:rPr>
          <w:rFonts w:eastAsia="Georgia" w:cs="Georgia" w:ascii="Georgia" w:hAnsi="Georgia"/>
        </w:rPr>
        <w:t xml:space="preserve">Application numérique : </w:t>
      </w:r>
      <m:oMath>
        <m:sSub>
          <m:sSubPr/>
          <m:e>
            <m:r>
              <m:rPr>
                <m:sty m:val="p"/>
              </m:rPr>
              <m:t>f</m:t>
            </m:r>
          </m:e>
          <m:sub>
            <m:r>
              <m:rPr>
                <m:sty m:val="p"/>
              </m:rPr>
              <m:t>10</m:t>
            </m:r>
          </m:sub>
        </m:sSub>
        <m:r>
          <m:rPr>
            <m:sty m:val="p"/>
          </m:rPr>
          <m:t>=</m:t>
        </m:r>
        <m:r>
          <m:rPr>
            <m:sty m:val="p"/>
          </m:rPr>
          <m:t>7516</m:t>
        </m:r>
        <m:r>
          <m:rPr>
            <m:nor/>
          </m:rPr>
          <m:t xml:space="preserve"> </m:t>
        </m:r>
        <m:r>
          <m:rPr>
            <m:sty m:val="p"/>
          </m:rPr>
          <m:t>Hz</m:t>
        </m:r>
      </m:oMath>
      <w:r>
        <w:rPr/>
        <w:t xml:space="preserve">; </w:t>
      </w:r>
      <m:oMath>
        <m:sSub>
          <m:sSubPr/>
          <m:e>
            <m:r>
              <m:rPr>
                <m:sty m:val="p"/>
              </m:rPr>
              <m:t>f</m:t>
            </m:r>
          </m:e>
          <m:sub>
            <m:r>
              <m:rPr>
                <m:sty m:val="p"/>
              </m:rPr>
              <m:t>20</m:t>
            </m:r>
          </m:sub>
        </m:sSub>
        <m:r>
          <m:rPr>
            <m:sty m:val="p"/>
          </m:rPr>
          <m:t>=</m:t>
        </m:r>
        <m:r>
          <m:rPr>
            <m:sty m:val="p"/>
          </m:rPr>
          <m:t>7653</m:t>
        </m:r>
        <m:r>
          <m:rPr>
            <m:nor/>
          </m:rPr>
          <m:t xml:space="preserve"> </m:t>
        </m:r>
        <m:r>
          <m:rPr>
            <m:sty m:val="p"/>
          </m:rPr>
          <m:t>Hz</m:t>
        </m:r>
      </m:oMath>
      <w:r>
        <w:rPr/>
        <w:t xml:space="preserve">; </w:t>
      </w:r>
      <m:oMath>
        <m:sSup>
          <m:sSupPr/>
          <m:e>
            <m:r>
              <m:rPr>
                <m:sty m:val="p"/>
              </m:rPr>
              <m:t>Δ</m:t>
            </m:r>
          </m:e>
          <m:sup>
            <m:r>
              <m:rPr>
                <m:sty m:val="i"/>
              </m:rPr>
              <m:t>′</m:t>
            </m:r>
          </m:sup>
        </m:sSup>
        <m:r>
          <m:rPr>
            <m:sty m:val="p"/>
          </m:rPr>
          <m:t>f</m:t>
        </m:r>
        <m:r>
          <m:rPr>
            <m:sty m:val="p"/>
          </m:rPr>
          <m:t>=</m:t>
        </m:r>
        <m:r>
          <m:rPr>
            <m:sty m:val="p"/>
          </m:rPr>
          <m:t>5</m:t>
        </m:r>
        <m:r>
          <m:rPr>
            <m:nor/>
          </m:rPr>
          <m:t xml:space="preserve"> </m:t>
        </m:r>
        <m:r>
          <m:rPr>
            <m:sty m:val="p"/>
          </m:rPr>
          <m:t>Hz</m:t>
        </m:r>
      </m:oMath>
      <w:r>
        <w:rPr/>
        <w:t xml:space="preserve">; </w:t>
      </w:r>
      <m:oMath>
        <m:r>
          <m:rPr>
            <m:sty m:val="i"/>
          </m:rPr>
          <m:t>A</m:t>
        </m:r>
        <m:r>
          <m:rPr>
            <m:sty m:val="p"/>
          </m:rPr>
          <m:t>=</m:t>
        </m:r>
        <m:r>
          <m:rPr>
            <m:sty m:val="p"/>
          </m:rPr>
          <m:t>0</m:t>
        </m:r>
        <m:r>
          <m:rPr>
            <m:sty m:val="p"/>
          </m:rPr>
          <m:t>,</m:t>
        </m:r>
        <m:r>
          <m:rPr>
            <m:sty m:val="p"/>
          </m:rPr>
          <m:t>1</m:t>
        </m:r>
        <m:r>
          <m:rPr>
            <m:sty m:val="p"/>
          </m:rPr>
          <m:t>SI</m:t>
        </m:r>
      </m:oMath>
      <w:r>
        <w:rPr/>
        <w:t xml:space="preserve">; </w:t>
      </w:r>
      <m:oMath>
        <m:r>
          <m:rPr>
            <m:sty m:val="i"/>
          </m:rPr>
          <m:t>B</m:t>
        </m:r>
        <m:r>
          <m:rPr>
            <m:sty m:val="p"/>
          </m:rPr>
          <m:t>=</m:t>
        </m:r>
        <m:r>
          <m:rPr>
            <m:sty m:val="p"/>
          </m:rPr>
          <m:t>0</m:t>
        </m:r>
        <m:r>
          <m:rPr>
            <m:sty m:val="p"/>
          </m:rPr>
          <m:t>,</m:t>
        </m:r>
        <m:r>
          <m:rPr>
            <m:sty m:val="p"/>
          </m:rPr>
          <m:t>6</m:t>
        </m:r>
        <m:r>
          <m:rPr>
            <m:sty m:val="p"/>
          </m:rPr>
          <m:t>SI</m:t>
        </m:r>
      </m:oMath>
      <w:r>
        <w:rPr/>
        <w:t xml:space="preserve">; </w:t>
      </w:r>
      <m:oMath>
        <m:r>
          <m:rPr>
            <m:sty m:val="p"/>
          </m:rPr>
          <m:t>G</m:t>
        </m:r>
        <m:r>
          <m:rPr>
            <m:sty m:val="p"/>
          </m:rPr>
          <m:t>=</m:t>
        </m:r>
        <m:r>
          <m:rPr>
            <m:sty m:val="p"/>
          </m:rPr>
          <m:t>12</m:t>
        </m:r>
      </m:oMath>
      <w:r>
        <w:rPr/>
        <w:t xml:space="preserve">.</w:t>
      </w:r>
      <w:r>
        <w:rPr/>
        <w:br w:type="textWrapping"/>
      </w:r>
      <w:r>
        <w:rPr>
          <w:rFonts w:eastAsia="Georgia" w:cs="Georgia" w:ascii="Georgia" w:hAnsi="Georgia"/>
        </w:rPr>
        <w:t xml:space="preserve">Calculer la tension à l'entrée du voltmètre numérique suite à la détection de l'objet métallique.</w:t>
      </w:r>
      <w:r>
        <w:rPr/>
        <w:br w:type="textWrapping"/>
      </w:r>
      <w:r>
        <w:rPr>
          <w:rFonts w:eastAsia="Georgia" w:cs="Georgia" w:ascii="Georgia" w:hAnsi="Georgia"/>
        </w:rPr>
        <w:t xml:space="preserve">B5. Expliquer en détails ce qu'observe l'utilisateur de ce détecteur de métaux lorsque la tête de détection se déplace de part et d'autre de l'objet métallique.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ee8549f9ce74e9b04756faa46a72d4d7bae358a.jpg" TargetMode="Internal"/><Relationship Id="rId6" Type="http://schemas.openxmlformats.org/officeDocument/2006/relationships/image" Target="media/image-26892e6975e958c7d1b2ca6801aea72625f4afb5.jpg" TargetMode="Internal"/><Relationship Id="rId7" Type="http://schemas.openxmlformats.org/officeDocument/2006/relationships/image" Target="media/image-cb8748ba4162da657ff9c94e9f9eb79809a8182d.jpg" TargetMode="Internal"/><Relationship Id="rId8" Type="http://schemas.openxmlformats.org/officeDocument/2006/relationships/image" Target="media/image-38776fd565989588abc627ea5b6acdab8d604710.jpg" TargetMode="Internal"/><Relationship Id="rId9" Type="http://schemas.openxmlformats.org/officeDocument/2006/relationships/image" Target="media/image-e1ee03ee83b3173332636bee8da2d9b53c80f8d1.jpg" TargetMode="Internal"/><Relationship Id="rId10" Type="http://schemas.openxmlformats.org/officeDocument/2006/relationships/image" Target="media/image-22233376dd8591e7a0bbf0cae3f77b4d3af2c141.jpg" TargetMode="Internal"/><Relationship Id="rId11" Type="http://schemas.openxmlformats.org/officeDocument/2006/relationships/image" Target="media/image-b161ea6f903c9dbe1675caa3e7fb7bfd9c2bf3b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