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mathématiques_edhec_2003_option_é_b0f8b2"/>
      <w:r>
        <w:rPr>
          <w:rFonts w:eastAsia="Georgia" w:cs="Georgia" w:ascii="Georgia" w:hAnsi="Georgia"/>
          <w:b/>
          <w:sz w:val="42"/>
        </w:rPr>
        <w:t xml:space="preserve">MATHÉMATIQUES EDHEC 2003 OPTION ÉCONOMIQUE</w:t>
      </w:r>
      <w:bookmarkEnd w:id="0"/>
    </w:p>
    <w:p>
      <w:pPr>
        <w:spacing w:after="220" w:lineRule="auto"/>
      </w:pPr>
      <w:r>
        <w:rPr/>
        <w:t xml:space="preserve">Exercice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définie, pour tout réel </w:t>
      </w:r>
      <m:oMath>
        <m:r>
          <m:rPr>
            <m:sty m:val="i"/>
          </m:rPr>
          <m:t>x</m:t>
        </m:r>
      </m:oMath>
      <w:r>
        <w:rPr/>
        <w:t xml:space="preserve"> strictement positif,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montrer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 et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convergente.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Établir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sommant soigneusement cette dernière inégalité,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Déduire des questions précédentes un équivalent simple, lorsque </w:t>
      </w:r>
      <m:oMath>
        <m:r>
          <m:rPr>
            <m:sty m:val="i"/>
          </m:rPr>
          <m:t>n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1" w:name="exercice"/>
      <w:r>
        <w:rPr>
          <w:b/>
          <w:sz w:val="42"/>
        </w:rPr>
        <w:t xml:space="preserve">Exercice</w:t>
      </w:r>
      <w:bookmarkEnd w:id="1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par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;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densité de probabilité.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une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réelle dont une densité de probabilité est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dit alors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monôme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Reconnaître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déterminer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ainsi que son 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sa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deux variables aléatoires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suivant la loi monôme d'ordre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indépendantes, c'est-à-dire qu'elles vérifient en particulier l'égalité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on admet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définie, elle aussi,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écrire, en justifiant la réponse, l'événement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à l'aide des événements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et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densité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monôme dont on donnera l'ordre, puis déterminer sans calcul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inf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puis en déduire, sans calcul d'intégrale, la valeur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2" w:name="exercice_2"/>
      <w:r>
        <w:rPr>
          <w:b/>
          <w:sz w:val="42"/>
        </w:rPr>
        <w:t xml:space="preserve">Exercice</w:t>
      </w:r>
      <w:bookmarkEnd w:id="2"/>
    </w:p>
    <w:p>
      <w:pPr>
        <w:numPr>
          <w:ilvl w:val="0"/>
          <w:numId w:val="3"/>
        </w:numPr>
        <w:spacing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2.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puis préciser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a)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donner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a) Etudier les variations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En déduire le signe de ( </w:t>
      </w:r>
      <m:oMath>
        <m:r>
          <m:rPr>
            <m:sty m:val="i"/>
          </m:rPr>
          <m:t>x</m:t>
        </m:r>
      </m:oMath>
      <w:r>
        <w:rPr/>
        <w:t xml:space="preserve"> ), puis dresser le tableau de variations de </w:t>
      </w:r>
      <m:oMath>
        <m:r>
          <m:rPr>
            <m:sty m:val="i"/>
          </m:rPr>
          <m:t>f</m:t>
        </m:r>
      </m:oMath>
      <w:r>
        <w:rPr/>
        <w:t xml:space="preserve"> (limites comprises).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la donnée de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par la relation, valable pour tout entier naturel </w:t>
      </w:r>
      <m:oMath>
        <m:r>
          <m:rPr>
            <m:sty m:val="i"/>
          </m:rPr>
          <m:t>n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a) Vérifier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 signe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c)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8. En déduire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et donner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9. Écrire un programme en Pascal permettant de déterminer et d'afficher le plus petit entier naturel </w:t>
      </w:r>
      <m:oMath>
        <m:r>
          <m:rPr>
            <m:sty m:val="i"/>
          </m:rPr>
          <m:t>n</m:t>
        </m:r>
      </m:oMath>
      <w:r>
        <w:rPr/>
        <w:t xml:space="preserve"> pour lequel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dans le cas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joueur participe à un jeu se jouant en plusieurs parties. Ses observations lui permettent d'affirmer que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s'il gagne deux parties consécutives, alors il gagne la prochaine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s'il perd une partie et gagne la suivante, alors il gagne la prochaine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s'il gagne une partie et perd la suivante, alors il gagne la prochaine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s'il perd deux parties consécutives, alors il gagne la prochaine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l'événement: le joueur gagne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partie. De plus,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bar>
          <m:r>
            <m:rPr>
              <m:sty m:val="p"/>
            </m:rPr>
            <m:t>∩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∩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ba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bar>
          <m:r>
            <m:rPr>
              <m:sty m:val="p"/>
            </m:rPr>
            <m:t>∩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ba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On admet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 système complet d'événements.</w:t>
      </w:r>
      <w:r>
        <w:rPr/>
        <w:br w:type="textWrapping"/>
      </w:r>
      <w:r>
        <w:rPr>
          <w:rFonts w:eastAsia="Georgia" w:cs="Georgia" w:ascii="Georgia" w:hAnsi="Georgia"/>
        </w:rPr>
        <w:t xml:space="preserve">a) Utiliser la formule des probabilités totales pour 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a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Exprimer de la même façon (aucune explication n'est exigée) les probabilités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2, on pose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H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a) Soient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P</m:t>
        </m:r>
      </m:oMath>
      <w:r>
        <w:rPr/>
        <w:t xml:space="preserve"> est inversible et donner son inverse.</w:t>
      </w:r>
      <w:r>
        <w:rPr/>
        <w:br w:type="textWrapping"/>
      </w:r>
      <w:r>
        <w:rPr/>
        <w:t xml:space="preserve">b)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les colonnes de </w:t>
      </w:r>
      <m:oMath>
        <m:r>
          <m:rPr>
            <m:sty m:val="i"/>
          </m:rPr>
          <m:t>P</m:t>
        </m:r>
      </m:oMath>
      <w:r>
        <w:rPr/>
        <w:t xml:space="preserve">. Calculer </w:t>
      </w:r>
      <m:oMath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, puis en déduire que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1 sont les valeurs propres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c) Justifier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une matrice diagonale que l'on déterminera.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on suppose que le joueur a gagné les deux premières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3. a) Montrer par récurrence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Montrer, également par récurrence,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donner la première colonne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puis en déduire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Montrer que l'on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10</m:t>
              </m:r>
            </m:den>
          </m:f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10</m:t>
              </m:r>
            </m:den>
          </m:f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10</m:t>
              </m:r>
            </m:den>
          </m:f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10</m:t>
              </m:r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vaut 1 si le joueur gagne la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partie et qui vaut 0 sinon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donc deux variables certaines).</w:t>
      </w:r>
      <w:r>
        <w:rPr/>
        <w:br w:type="textWrapping"/>
      </w:r>
      <w:r>
        <w:rPr/>
        <w:t xml:space="preserve">a)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,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,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parties gagnées par le joueur lors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premières parties.</w:t>
      </w:r>
      <w:r>
        <w:rPr/>
        <w:br w:type="textWrapping"/>
      </w:r>
      <w:r>
        <w:rPr/>
        <w:t xml:space="preserve">a)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 en distinguant les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écrire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puis déterminer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2026-05-03T11:26:04.854Z</dcterms:created>
  <dcterms:modified xsi:type="dcterms:W3CDTF">2026-05-03T11:26:04.854Z</dcterms:modified>
</cp:coreProperties>
</file>