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de_épreuve"/>
      <w:r>
        <w:rPr>
          <w:rFonts w:eastAsia="Georgia" w:cs="Georgia" w:ascii="Georgia" w:hAnsi="Georgia"/>
          <w:b/>
          <w:sz w:val="42"/>
        </w:rPr>
        <w:t xml:space="preserve">Code épreuve :</w:t>
      </w:r>
      <w:bookmarkEnd w:id="0"/>
    </w:p>
    <w:p>
      <w:pPr>
        <w:spacing w:line="271" w:before="330" w:lineRule="auto"/>
      </w:pPr>
      <w:bookmarkStart w:id="1" w:name="bm_298"/>
      <w:r>
        <w:rPr>
          <w:b/>
          <w:sz w:val="42"/>
        </w:rPr>
        <w:t xml:space="preserve">298</w:t>
      </w:r>
      <w:bookmarkEnd w:id="1"/>
    </w:p>
    <w:p>
      <w:pPr>
        <w:spacing w:after="220" w:lineRule="auto"/>
      </w:pPr>
      <w:r>
        <w:rPr/>
        <w:t xml:space="preserve">298</w:t>
      </w:r>
    </w:p>
    <w:p>
      <w:pPr>
        <w:spacing w:line="271" w:before="330" w:lineRule="auto"/>
      </w:pPr>
      <w:bookmarkStart w:id="2" w:name="ecole_de_hautes_etudes_commercial_a289bd"/>
      <w:r>
        <w:rPr>
          <w:b/>
          <w:sz w:val="42"/>
        </w:rPr>
        <w:t xml:space="preserve">ECOLE DE HAUTES ETUDES COMMERCIALES DU NORD</w:t>
      </w:r>
      <w:bookmarkEnd w:id="2"/>
    </w:p>
    <w:p>
      <w:pPr>
        <w:spacing w:line="271" w:before="330" w:lineRule="auto"/>
      </w:pPr>
      <w:bookmarkStart w:id="3" w:name="concours_d_admission_sur_classes_49812b"/>
      <w:r>
        <w:rPr>
          <w:rFonts w:eastAsia="Georgia" w:cs="Georgia" w:ascii="Georgia" w:hAnsi="Georgia"/>
          <w:b/>
          <w:sz w:val="42"/>
        </w:rPr>
        <w:t xml:space="preserve">Concours d'admission sur classes préparatoires</w:t>
      </w:r>
      <w:bookmarkEnd w:id="3"/>
    </w:p>
    <w:p>
      <w:pPr>
        <w:spacing w:line="271" w:before="330" w:lineRule="auto"/>
      </w:pPr>
      <w:bookmarkStart w:id="4" w:name="mathematiques_option_économique"/>
      <w:r>
        <w:rPr>
          <w:b/>
          <w:sz w:val="42"/>
        </w:rPr>
        <w:t xml:space="preserve">MATHEMATIQUES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Option économique</w:t>
      </w:r>
      <w:bookmarkEnd w:id="4"/>
    </w:p>
    <w:p>
      <w:pPr>
        <w:spacing w:line="271" w:before="330" w:lineRule="auto"/>
      </w:pPr>
      <w:bookmarkStart w:id="5" w:name="vendredi_6_mai_2011_de_8h_à_12h"/>
      <w:r>
        <w:rPr>
          <w:rFonts w:eastAsia="Georgia" w:cs="Georgia" w:ascii="Georgia" w:hAnsi="Georgia"/>
          <w:b/>
          <w:sz w:val="42"/>
        </w:rPr>
        <w:t xml:space="preserve">Vendredi 6 mai 2011 de 8h à 12h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6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6"/>
    </w:p>
    <w:p>
      <w:pPr>
        <w:spacing w:line="271" w:before="330" w:lineRule="auto"/>
      </w:pPr>
      <w:bookmarkStart w:id="7" w:name="exercice_1"/>
      <w:r>
        <w:rPr>
          <w:b/>
          <w:sz w:val="42"/>
        </w:rPr>
        <w:t xml:space="preserve">Exercice 1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alors que, pour tout réel </w:t>
      </w:r>
      <m:oMath>
        <m:r>
          <m:rPr>
            <m:sty m:val="i"/>
          </m:rPr>
          <m:t>x</m:t>
        </m:r>
      </m:oMath>
      <w:r>
        <w:rPr/>
        <w:t xml:space="preserve"> strictement positif,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 (à droite) en 0 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puis vérifier que,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on peut écrire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les variations, puis le signe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Montrer que, pour tout réel </w:t>
      </w:r>
      <m:oMath>
        <m:r>
          <m:rPr>
            <m:sty m:val="i"/>
          </m:rPr>
          <m:t>t</m:t>
        </m:r>
      </m:oMath>
      <w:r>
        <w:rPr/>
        <w:t xml:space="preserve"> positif,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4</m:t>
          </m:r>
        </m:oMath>
      </m:oMathPara>
    </w:p>
    <w:p>
      <w:pPr>
        <w:spacing w:line="271" w:before="330" w:lineRule="auto"/>
      </w:pPr>
      <w:bookmarkStart w:id="8" w:name="exercice_2"/>
      <w:r>
        <w:rPr>
          <w:b/>
          <w:sz w:val="42"/>
        </w:rPr>
        <w:t xml:space="preserve">Exercice 2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polynomiales de degré inférieur ou égal à 2 et on note </w:t>
      </w:r>
      <m:oMath>
        <m:r>
          <m:rPr>
            <m:scr m:val="script"/>
          </m:rPr>
          <m:t>B</m:t>
        </m:r>
      </m:oMath>
      <w:r>
        <w:rPr/>
        <w:t xml:space="preserve">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où pour tout réel </w:t>
      </w:r>
      <m:oMath>
        <m:r>
          <m:rPr>
            <m:sty m:val="i"/>
          </m:rPr>
          <m:t>x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l'application, notée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qui à toute fonction polynomiale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, associe la fonction polynomiale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application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écrivant,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définir explicitement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en déduire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Écrire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comme des combinaisons linéaires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puis en déduire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donner la dimension de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À l'aide de la méthode du pivot de Gauss, déterminer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f</m:t>
        </m:r>
      </m:oMath>
      <w:r>
        <w:rPr/>
        <w:t xml:space="preserve"> est diagonalisable et donner les sous-espaces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les sous-espaces propres de </w:t>
      </w:r>
      <m:oMath>
        <m:r>
          <m:rPr>
            <m:sty m:val="i"/>
          </m:rPr>
          <m:t>f</m:t>
        </m:r>
      </m:oMath>
      <w:r>
        <w:rPr/>
        <w:t xml:space="preserve">, autres que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, sont inclus dans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9" w:name="exercice_3"/>
      <w:r>
        <w:rPr>
          <w:b/>
          <w:sz w:val="42"/>
        </w:rPr>
        <w:t xml:space="preserve">Exercice 3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 On dispose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urnes, numérotées de 1 à </w:t>
      </w:r>
      <m:oMath>
        <m:r>
          <m:rPr>
            <m:sty m:val="i"/>
          </m:rPr>
          <m:t>n</m:t>
        </m:r>
      </m:oMath>
      <w:r>
        <w:rPr/>
        <w:t xml:space="preserve">, contenant chacune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boules. On répète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épreuves, chacune consistant à choisir une urne au hasard et à en extraire une boule au hasard. On suppose que les choix des urnes sont indépendants les uns des autres.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prenant la valeur 1 si l'urne numérotée </w:t>
      </w:r>
      <m:oMath>
        <m:r>
          <m:rPr>
            <m:sty m:val="i"/>
          </m:rPr>
          <m:t>i</m:t>
        </m:r>
      </m:oMath>
      <w:r>
        <w:rPr/>
        <w:t xml:space="preserve"> contient toujours </w:t>
      </w:r>
      <m:oMath>
        <m:r>
          <m:rPr>
            <m:sty m:val="i"/>
          </m:rPr>
          <m:t>n</m:t>
        </m:r>
      </m:oMath>
      <w:r>
        <w:rPr/>
        <w:t xml:space="preserve"> boules au bout de 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épreuves, et qui prend la valeur 0 sinon.</w:t>
      </w:r>
    </w:p>
    <w:p>
      <w:pPr>
        <w:numPr>
          <w:ilvl w:val="0"/>
          <w:numId w:val="3"/>
        </w:numPr>
        <w:spacing w:lineRule="auto"/>
      </w:pPr>
      <w:r>
        <w:rPr/>
        <w:t xml:space="preserve">a) Pour tout </w:t>
      </w:r>
      <m:oMath>
        <m:r>
          <m:rPr>
            <m:sty m:val="i"/>
          </m:rPr>
          <m:t>i</m:t>
        </m:r>
      </m:oMath>
      <w:r>
        <w:rPr/>
        <w:t xml:space="preserve"> et pour tout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éléments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l'événement « l'urne numéro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choisie à la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épreuve ».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l'événement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à l'aide de certains des événements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, puis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Justifier également que, si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deux entiers distincts, éléments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Comparer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que, si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deux entiers naturels distincts, éléments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alors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ne sont pas indépendantes.</w:t>
      </w:r>
      <w:r>
        <w:rPr/>
        <w:br w:type="textWrapping"/>
      </w:r>
      <w:r>
        <w:rPr/>
        <w:t xml:space="preserve">2)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Déterminer l'espérance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et donner un équivalent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3)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boules manquantes dans l'urne numérotée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la fin de 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épreuves.</w:t>
      </w:r>
      <w:r>
        <w:rPr/>
        <w:br w:type="textWrapping"/>
      </w:r>
      <w:r>
        <w:rPr/>
        <w:t xml:space="preserve">a) Donner sans calcul la loi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ainsi que la valeur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Que vaut le produit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c) Les variables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sont-elles indépendantes?</w:t>
      </w:r>
      <w:r>
        <w:rPr/>
        <w:br w:type="textWrapping"/>
      </w:r>
      <w:r>
        <w:rPr>
          <w:rFonts w:eastAsia="Georgia" w:cs="Georgia" w:ascii="Georgia" w:hAnsi="Georgia"/>
        </w:rPr>
        <w:t xml:space="preserve">4) Compléter le programme informatique suivant pour qu'il simule l'expérience décrite au début de cet exercice et affiche les valeurs prises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une valeur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entrée par l'utilisateur.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edhec_2011 ;</w:t>
        <w:br/>
        <w:t xml:space="preserve">Var x1, n1, n, k, tirage, hasard : integer;</w:t>
        <w:br/>
        <w:t xml:space="preserve">Begin</w:t>
        <w:br/>
        <w:t xml:space="preserve">Randomize ;</w:t>
        <w:br/>
        <w:t xml:space="preserve">Writeln('donnez un entier naturel n supérieur ou égal à 2');</w:t>
        <w:br/>
        <w:t xml:space="preserve">Readln(n);</w:t>
        <w:br/>
        <w:t xml:space="preserve">n1:=0;x1:=1;</w:t>
        <w:br/>
        <w:t xml:space="preserve">For k:= 1 to n do</w:t>
        <w:br/>
        <w:t xml:space="preserve">    begin</w:t>
        <w:br/>
        <w:t xml:space="preserve">    hasard:= random(n)+1;</w:t>
        <w:br/>
        <w:t xml:space="preserve">    If hasard = 1 then begin x1:= __-_---; n1: , __-_-_-_ ; end ;</w:t>
        <w:br/>
        <w:t xml:space="preserve">    end ;</w:t>
        <w:br/>
        <w:t xml:space="preserve">Writeln(x1,n1);</w:t>
        <w:br/>
        <w:t xml:space="preserve">End.</w:t>
        <w:br/>
        <w:t xml:space="preserve"/>
      </w:r>
    </w:p>
    <w:p>
      <w:pPr>
        <w:spacing w:line="271" w:before="330" w:lineRule="auto"/>
      </w:pPr>
      <w:bookmarkStart w:id="10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10"/>
    </w:p>
    <w:p>
      <w:pPr>
        <w:spacing w:line="271" w:before="330" w:lineRule="auto"/>
      </w:pPr>
      <w:bookmarkStart w:id="11" w:name="notations_et_objectifs"/>
      <w:r>
        <w:rPr>
          <w:b/>
          <w:sz w:val="42"/>
        </w:rPr>
        <w:t xml:space="preserve">Notations et objectifs</w:t>
      </w:r>
      <w:bookmarkEnd w:id="1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et indépendantes.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à densité et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sa fonction de répartition.</w:t>
      </w:r>
      <w:r>
        <w:rPr/>
        <w:br w:type="textWrapping"/>
      </w:r>
      <w:r>
        <w:rPr/>
        <w:t xml:space="preserve">On suppose par ailleurs que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donnée par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L'indépendance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se traduit par les égalités suivantes, valables pour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et on admet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est, elle aussi,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d'établir deux résultats utiles pour la suite dans la partie 1, puis d'en déduire la loi de la variable aléatoire </w:t>
      </w:r>
      <m:oMath>
        <m:r>
          <m:rPr>
            <m:sty m:val="i"/>
          </m:rPr>
          <m:t>Z</m:t>
        </m:r>
      </m:oMath>
      <w:r>
        <w:rPr/>
        <w:t xml:space="preserve"> en fonction de la loi de </w:t>
      </w:r>
      <m:oMath>
        <m:r>
          <m:rPr>
            <m:sty m:val="i"/>
          </m:rPr>
          <m:t>X</m:t>
        </m:r>
      </m:oMath>
      <w:r>
        <w:rPr/>
        <w:t xml:space="preserve"> dans les parties 2 et 3 .</w:t>
      </w:r>
    </w:p>
    <w:p>
      <w:pPr>
        <w:spacing w:line="271" w:before="330" w:lineRule="auto"/>
      </w:pPr>
      <w:bookmarkStart w:id="12" w:name="partie_1_expression_de_la_fonctio_80c0b5"/>
      <w:r>
        <w:rPr>
          <w:rFonts w:eastAsia="Georgia" w:cs="Georgia" w:ascii="Georgia" w:hAnsi="Georgia"/>
          <w:b/>
          <w:sz w:val="42"/>
        </w:rPr>
        <w:t xml:space="preserve">Partie 1 : expression de la fonction de répartition de </w:t>
      </w:r>
      <m:oMath>
        <m:r>
          <m:rPr>
            <m:sty m:val="i"/>
          </m:rPr>
          <w:rPr>
            <w:sz w:val="42"/>
          </w:rPr>
          <m:t>Z</m:t>
        </m:r>
      </m:oMath>
      <w:r>
        <w:rPr>
          <w:b/>
          <w:sz w:val="42"/>
        </w:rPr>
        <w:t xml:space="preserve"> en fonction de celle de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.</w:t>
      </w:r>
      <w:bookmarkEnd w:id="12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Rappeler l'expression des fonctions de répartition d'une variable aléatoire suivant une loi uniforme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(avec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et d'une variable aléatoire suivant une loi exponentielle de paramètre </w:t>
      </w:r>
      <m:oMath>
        <m:r>
          <m:rPr>
            <m:sty m:val="i"/>
          </m:rPr>
          <m:t>λ</m:t>
        </m:r>
      </m:oMath>
      <w:r>
        <w:rPr/>
        <w:t xml:space="preserve"> (avec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utilisant le système complet d'événements </w:t>
      </w:r>
      <m:oMath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montrer que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13" w:name="partie_2_étude_de_deux_premiers_exemples"/>
      <w:r>
        <w:rPr>
          <w:rFonts w:eastAsia="Georgia" w:cs="Georgia" w:ascii="Georgia" w:hAnsi="Georgia"/>
          <w:b/>
          <w:sz w:val="42"/>
        </w:rPr>
        <w:t xml:space="preserve">Partie 2 : étude de deux premiers exemples</w:t>
      </w:r>
      <w:bookmarkEnd w:id="13"/>
    </w:p>
    <w:p>
      <w:pPr>
        <w:numPr>
          <w:ilvl w:val="0"/>
          <w:numId w:val="5"/>
        </w:numPr>
        <w:spacing w:lineRule="auto"/>
      </w:pPr>
      <w:r>
        <w:rPr/>
        <w:t xml:space="preserve">On suppose que la loi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la loi normale centrée réduite. Reconnaître la loi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suppose que la loi de </w:t>
      </w:r>
      <m:oMath>
        <m:r>
          <m:rPr>
            <m:sty m:val="i"/>
          </m:rPr>
          <m:t>X</m:t>
        </m:r>
      </m:oMath>
      <w:r>
        <w:rPr/>
        <w:t xml:space="preserve"> est la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l'expression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selon les valeurs prises par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puis reconnaître la loi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bookmarkStart w:id="14" w:name="partie_3_étude_du_cas_où_la_loi_d_2595b0"/>
      <w:r>
        <w:rPr>
          <w:rFonts w:eastAsia="Georgia" w:cs="Georgia" w:ascii="Georgia" w:hAnsi="Georgia"/>
          <w:b/>
          <w:sz w:val="42"/>
        </w:rPr>
        <w:t xml:space="preserve">Partie 3 : étude du cas où la loi de X est la loi exponentielle de paramètre 1.</w:t>
      </w:r>
      <w:bookmarkEnd w:id="14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a) Montrer que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à densité.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alors qu'une densité de </w:t>
      </w:r>
      <m:oMath>
        <m:r>
          <m:rPr>
            <m:sty m:val="i"/>
          </m:rPr>
          <m:t>Z</m:t>
        </m:r>
      </m:oMath>
      <w:r>
        <w:rPr/>
        <w:t xml:space="preserve"> est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a) Donner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une fonction paire et en déduire l'existence et la valeur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a) Donner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l'existence et la valeur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puis donner la valeur de la variance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a) Déterminer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comparer avec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Quel résultat retrouve-t-on ainsi ?</w:t>
      </w:r>
      <w:r>
        <w:rPr/>
        <w:br w:type="textWrapping"/>
      </w:r>
      <w:r>
        <w:rPr/>
        <w:t xml:space="preserve">b) Exprimer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puis en déduire de nouveau la variance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des variables aléatoires suivant respectivement la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la loi uniforme sur [ 0,1 [.</w:t>
      </w:r>
      <w:r>
        <w:rPr/>
        <w:br w:type="textWrapping"/>
      </w:r>
      <w:r>
        <w:rPr/>
        <w:t xml:space="preserve">a)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on admet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une variable aléatoire. Déterminer la fonction de répartition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en déduire la loi suivie par la variable aléatoire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b)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on admet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variable aléatoire. Déterminer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la loi suivie par la variable aléatoire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c) Informatique.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tenant compte des résultats des questions 5a) et 5b), écrire en Turbo Pascal une déclaration de fonction dont l'en-tête est function </w:t>
      </w:r>
      <m:oMath>
        <m:r>
          <m:rPr>
            <m:sty m:val="b"/>
          </m:rPr>
          <m:t>z</m:t>
        </m:r>
      </m:oMath>
      <w:r>
        <w:rPr/>
        <w:t xml:space="preserve"> : real ; pour qu'elle simule la loi de </w:t>
      </w:r>
      <m:oMath>
        <m:r>
          <m:rPr>
            <m:sty m:val="i"/>
          </m:rPr>
          <m:t>Z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2026-05-03T10:54:47.286Z</dcterms:created>
  <dcterms:modified xsi:type="dcterms:W3CDTF">2026-05-03T10:54:47.286Z</dcterms:modified>
</cp:coreProperties>
</file>