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BANQUE COMMUNE D'ÉPREUVES</w:t>
      </w:r>
    </w:p>
    <w:p>
      <w:pPr>
        <w:spacing w:line="271" w:before="330" w:lineRule="auto"/>
      </w:pPr>
      <w:bookmarkStart w:id="0" w:name="concepteur_emlyon_business_school"/>
      <w:r>
        <w:rPr>
          <w:b/>
          <w:sz w:val="42"/>
        </w:rPr>
        <w:t xml:space="preserve">Concepteur : EMLYON Business School</w:t>
      </w:r>
      <w:bookmarkEnd w:id="0"/>
    </w:p>
    <w:p>
      <w:pPr>
        <w:spacing w:after="220" w:lineRule="auto"/>
      </w:pPr>
      <m:oMath>
        <m:sSup>
          <m:sSupPr/>
          <m:e>
            <m:r>
              <m:rPr>
                <m:sty m:val="p"/>
              </m:rPr>
              <m:t>1</m:t>
            </m:r>
          </m:e>
          <m:sup>
            <m:r>
              <m:rPr>
                <m:nor/>
              </m:rPr>
              <m:t>ère </m:t>
            </m:r>
          </m:sup>
        </m:sSup>
      </m:oMath>
      <w:r>
        <w:rPr>
          <w:rFonts w:eastAsia="Georgia" w:cs="Georgia" w:ascii="Georgia" w:hAnsi="Georgia"/>
        </w:rPr>
        <w:t xml:space="preserve"> épreuve (option économique)</w:t>
      </w:r>
    </w:p>
    <w:p>
      <w:pPr>
        <w:spacing w:line="271" w:before="330" w:lineRule="auto"/>
      </w:pPr>
      <w:bookmarkStart w:id="1" w:name="mathématiques"/>
      <w:r>
        <w:rPr>
          <w:rFonts w:eastAsia="Georgia" w:cs="Georgia" w:ascii="Georgia" w:hAnsi="Georgia"/>
          <w:b/>
          <w:sz w:val="42"/>
        </w:rPr>
        <w:t xml:space="preserve">MATHÉMATIQUES</w:t>
      </w:r>
      <w:bookmarkEnd w:id="1"/>
    </w:p>
    <w:p>
      <w:pPr>
        <w:spacing w:after="220" w:lineRule="auto"/>
      </w:pPr>
      <w:r>
        <w:rPr>
          <w:rFonts w:eastAsia="Georgia" w:cs="Georgia" w:ascii="Georgia" w:hAnsi="Georgia"/>
        </w:rPr>
        <w:t xml:space="preserve">Lundi 3 mai 2010 de 8 heures à 12 heures</w:t>
      </w:r>
      <w:r>
        <w:rPr/>
        <w:br w:type="textWrapping"/>
      </w: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2" w:name="exercice_1"/>
      <w:r>
        <w:rPr>
          <w:b/>
          <w:sz w:val="42"/>
        </w:rPr>
        <w:t xml:space="preserve">Exercice 1</w:t>
      </w:r>
      <w:bookmarkEnd w:id="2"/>
    </w:p>
    <w:p>
      <w:pPr>
        <w:spacing w:line="271" w:before="330" w:lineRule="auto"/>
      </w:pPr>
      <w:bookmarkStart w:id="3" w:name="partie_i_un_endomorphisme_de_l_es_8d4967"/>
      <w:r>
        <w:rPr>
          <w:rFonts w:eastAsia="Georgia" w:cs="Georgia" w:ascii="Georgia" w:hAnsi="Georgia"/>
          <w:b/>
          <w:sz w:val="42"/>
        </w:rPr>
        <w:t xml:space="preserve">Partie I : Un endomorphisme de l'espace vectoriel des matrices symétriques d'ordre 2</w:t>
      </w:r>
      <w:bookmarkEnd w:id="3"/>
    </w:p>
    <w:p>
      <w:pPr>
        <w:numPr>
          <w:ilvl w:val="0"/>
          <w:numId w:val="1"/>
        </w:numPr>
        <w:spacing w:lineRule="auto"/>
      </w:pPr>
      <w:r>
        <w:rPr/>
        <w:t xml:space="preserve">On note </w:t>
      </w:r>
      <m:oMath>
        <m:sSub>
          <m:sSubPr/>
          <m:e>
            <m:r>
              <m:rPr>
                <m:sty m:val="b"/>
              </m:rPr>
              <m:t>M</m:t>
            </m:r>
          </m:e>
          <m:sub>
            <m:r>
              <m:rPr>
                <m:sty m:val="p"/>
              </m:rPr>
              <m:t>2</m:t>
            </m:r>
          </m:sub>
        </m:sSub>
        <m:r>
          <m:rPr>
            <m:sty m:val="p"/>
          </m:rPr>
          <m:t>(</m:t>
        </m:r>
        <m:r>
          <m:rPr>
            <m:scr m:val="double-struck"/>
          </m:rPr>
          <m:t>R</m:t>
        </m:r>
        <m:r>
          <m:rPr>
            <m:sty m:val="p"/>
          </m:rPr>
          <m:t>)</m:t>
        </m:r>
      </m:oMath>
      <w:r>
        <w:rPr>
          <w:rFonts w:eastAsia="Georgia" w:cs="Georgia" w:ascii="Georgia" w:hAnsi="Georgia"/>
        </w:rPr>
        <w:t xml:space="preserve"> l'espace vectoriel des matrices carrées d'ordre 2 .</w:t>
      </w:r>
    </w:p>
    <w:p>
      <w:pPr>
        <w:numPr>
          <w:ilvl w:val="0"/>
          <w:numId w:val="1"/>
        </w:numPr>
        <w:spacing w:lineRule="auto"/>
      </w:pPr>
      <w:r>
        <w:rPr/>
        <w:t xml:space="preserve">On note :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2</m:t>
                  </m:r>
                </m:e>
              </m:mr>
              <m:mr>
                <m:e>
                  <m:r>
                    <m:rPr>
                      <m:sty m:val="p"/>
                    </m:rPr>
                    <m:t>2</m:t>
                  </m:r>
                </m:e>
                <m:e>
                  <m:r>
                    <m:rPr>
                      <m:sty m:val="p"/>
                    </m:rPr>
                    <m:t>3</m:t>
                  </m:r>
                </m:e>
              </m:mr>
            </m:m>
          </m:e>
        </m:d>
        <m:r>
          <m:rPr>
            <m:sty m:val="p"/>
          </m:rPr>
          <m:t>,</m:t>
        </m:r>
        <m:r>
          <m:rPr>
            <m:sty m:val="p"/>
          </m:rPr>
          <m:t xml:space="preserve"> </m:t>
        </m:r>
        <m:r>
          <m:rPr>
            <m:sty m:val="i"/>
          </m:rPr>
          <m:t>F</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0</m:t>
                  </m:r>
                </m:e>
              </m:mr>
              <m:mr>
                <m:e>
                  <m:r>
                    <m:rPr>
                      <m:sty m:val="p"/>
                    </m:rPr>
                    <m:t>0</m:t>
                  </m:r>
                </m:e>
                <m:e>
                  <m:r>
                    <m:rPr>
                      <m:sty m:val="p"/>
                    </m:rPr>
                    <m:t>0</m:t>
                  </m:r>
                </m:e>
              </m:mr>
            </m:m>
          </m:e>
        </m:d>
        <m:r>
          <m:rPr>
            <m:sty m:val="p"/>
          </m:rPr>
          <m:t>,</m:t>
        </m:r>
        <m:r>
          <m:rPr>
            <m:sty m:val="p"/>
          </m:rPr>
          <m:t xml:space="preserve"> </m:t>
        </m:r>
        <m:r>
          <m:rPr>
            <m:sty m:val="i"/>
          </m:rPr>
          <m:t>G</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1</m:t>
                  </m:r>
                </m:e>
              </m:mr>
              <m:mr>
                <m:e>
                  <m:r>
                    <m:rPr>
                      <m:sty m:val="p"/>
                    </m:rPr>
                    <m:t>1</m:t>
                  </m:r>
                </m:e>
                <m:e>
                  <m:r>
                    <m:rPr>
                      <m:sty m:val="p"/>
                    </m:rPr>
                    <m:t>0</m:t>
                  </m:r>
                </m:e>
              </m:mr>
            </m:m>
          </m:e>
        </m:d>
        <m:r>
          <m:rPr>
            <m:sty m:val="p"/>
          </m:rPr>
          <m:t>,</m:t>
        </m:r>
        <m:r>
          <m:rPr>
            <m:sty m:val="p"/>
          </m:rPr>
          <m:t xml:space="preserve"> </m:t>
        </m:r>
        <m:r>
          <m:rPr>
            <m:sty m:val="i"/>
          </m:rPr>
          <m:t>H</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0</m:t>
                  </m:r>
                </m:e>
              </m:mr>
              <m:mr>
                <m:e>
                  <m:r>
                    <m:rPr>
                      <m:sty m:val="p"/>
                    </m:rPr>
                    <m:t>0</m:t>
                  </m:r>
                </m:e>
                <m:e>
                  <m:r>
                    <m:rPr>
                      <m:sty m:val="p"/>
                    </m:rPr>
                    <m:t>1</m:t>
                  </m:r>
                </m:e>
              </m:mr>
            </m:m>
          </m:e>
        </m:d>
      </m:oMath>
      <w:r>
        <w:rPr/>
        <w:t xml:space="preserve">.</w:t>
      </w:r>
    </w:p>
    <w:p>
      <w:pPr>
        <w:numPr>
          <w:ilvl w:val="0"/>
          <w:numId w:val="1"/>
        </w:numPr>
        <w:spacing w:lineRule="auto"/>
      </w:pPr>
      <w:r>
        <w:rPr/>
        <w:t xml:space="preserve">On note </w:t>
      </w:r>
      <m:oMath>
        <m:sSub>
          <m:sSubPr/>
          <m:e>
            <m:r>
              <m:rPr>
                <m:scr m:val="script"/>
              </m:rPr>
              <m:t>S</m:t>
            </m:r>
          </m:e>
          <m:sub>
            <m:r>
              <m:rPr>
                <m:sty m:val="p"/>
              </m:rPr>
              <m:t>2</m:t>
            </m:r>
          </m:sub>
        </m:sSub>
      </m:oMath>
      <w:r>
        <w:rPr>
          <w:rFonts w:eastAsia="Georgia" w:cs="Georgia" w:ascii="Georgia" w:hAnsi="Georgia"/>
        </w:rPr>
        <w:t xml:space="preserve"> l'ensemble des matrices carrées symétriques d'ordre 2 .</w:t>
      </w:r>
    </w:p>
    <w:p>
      <w:pPr>
        <w:numPr>
          <w:ilvl w:val="0"/>
          <w:numId w:val="2"/>
        </w:numPr>
        <w:spacing w:lineRule="auto"/>
      </w:pPr>
      <w:r>
        <w:rPr/>
        <w:t xml:space="preserve">Calculer les produits </w:t>
      </w:r>
      <m:oMath>
        <m:r>
          <m:rPr>
            <m:sty m:val="i"/>
          </m:rPr>
          <m:t>A</m:t>
        </m:r>
        <m:r>
          <m:rPr>
            <m:sty m:val="i"/>
          </m:rPr>
          <m:t>F</m:t>
        </m:r>
        <m:r>
          <m:rPr>
            <m:sty m:val="i"/>
          </m:rPr>
          <m:t>A</m:t>
        </m:r>
        <m:r>
          <m:rPr>
            <m:sty m:val="p"/>
          </m:rPr>
          <m:t>,</m:t>
        </m:r>
        <m:r>
          <m:rPr>
            <m:sty m:val="i"/>
          </m:rPr>
          <m:t>A</m:t>
        </m:r>
        <m:r>
          <m:rPr>
            <m:sty m:val="i"/>
          </m:rPr>
          <m:t>G</m:t>
        </m:r>
        <m:r>
          <m:rPr>
            <m:sty m:val="i"/>
          </m:rPr>
          <m:t>A</m:t>
        </m:r>
        <m:r>
          <m:rPr>
            <m:sty m:val="p"/>
          </m:rPr>
          <m:t>,</m:t>
        </m:r>
        <m:r>
          <m:rPr>
            <m:sty m:val="i"/>
          </m:rPr>
          <m:t>A</m:t>
        </m:r>
        <m:r>
          <m:rPr>
            <m:sty m:val="i"/>
          </m:rPr>
          <m:t>H</m:t>
        </m:r>
        <m:r>
          <m:rPr>
            <m:sty m:val="i"/>
          </m:rPr>
          <m:t>A</m:t>
        </m:r>
      </m:oMath>
      <w:r>
        <w:rPr/>
        <w:t xml:space="preserve">.</w:t>
      </w:r>
    </w:p>
    <w:p>
      <w:pPr>
        <w:numPr>
          <w:ilvl w:val="0"/>
          <w:numId w:val="2"/>
        </w:numPr>
        <w:spacing w:lineRule="auto"/>
      </w:pPr>
      <w:r>
        <w:rPr/>
        <w:t xml:space="preserve">Montrer que </w:t>
      </w:r>
      <m:oMath>
        <m:sSub>
          <m:sSubPr/>
          <m:e>
            <m:r>
              <m:rPr>
                <m:scr m:val="script"/>
              </m:rPr>
              <m:t>S</m:t>
            </m:r>
          </m:e>
          <m:sub>
            <m:r>
              <m:rPr>
                <m:sty m:val="p"/>
              </m:rPr>
              <m:t>2</m:t>
            </m:r>
          </m:sub>
        </m:sSub>
      </m:oMath>
      <w:r>
        <w:rPr/>
        <w:t xml:space="preserve"> est un sous-espace vectoriel de </w:t>
      </w:r>
      <m:oMath>
        <m:sSub>
          <m:sSubPr/>
          <m:e>
            <m:r>
              <m:rPr>
                <m:sty m:val="b"/>
              </m:rPr>
              <m:t>M</m:t>
            </m:r>
          </m:e>
          <m:sub>
            <m:r>
              <m:rPr>
                <m:sty m:val="p"/>
              </m:rPr>
              <m:t>2</m:t>
            </m:r>
          </m:sub>
        </m:sSub>
        <m:r>
          <m:rPr>
            <m:sty m:val="p"/>
          </m:rPr>
          <m:t>(</m:t>
        </m:r>
        <m:r>
          <m:rPr>
            <m:scr m:val="double-struck"/>
          </m:rPr>
          <m:t>R</m:t>
        </m:r>
        <m:r>
          <m:rPr>
            <m:sty m:val="p"/>
          </m:rPr>
          <m:t>)</m:t>
        </m:r>
      </m:oMath>
      <w:r>
        <w:rPr/>
        <w:t xml:space="preserve"> et que ( </w:t>
      </w:r>
      <m:oMath>
        <m:r>
          <m:rPr>
            <m:sty m:val="i"/>
          </m:rPr>
          <m:t>F</m:t>
        </m:r>
        <m:r>
          <m:rPr>
            <m:sty m:val="p"/>
          </m:rPr>
          <m:t>,</m:t>
        </m:r>
        <m:r>
          <m:rPr>
            <m:sty m:val="i"/>
          </m:rPr>
          <m:t>G</m:t>
        </m:r>
        <m:r>
          <m:rPr>
            <m:sty m:val="p"/>
          </m:rPr>
          <m:t>,</m:t>
        </m:r>
        <m:r>
          <m:rPr>
            <m:sty m:val="i"/>
          </m:rPr>
          <m:t>H</m:t>
        </m:r>
      </m:oMath>
      <w:r>
        <w:rPr/>
        <w:t xml:space="preserve"> ) est une base de </w:t>
      </w:r>
      <m:oMath>
        <m:sSub>
          <m:sSubPr/>
          <m:e>
            <m:r>
              <m:rPr>
                <m:scr m:val="script"/>
              </m:rPr>
              <m:t>S</m:t>
            </m:r>
          </m:e>
          <m:sub>
            <m:r>
              <m:rPr>
                <m:sty m:val="p"/>
              </m:rPr>
              <m:t>2</m:t>
            </m:r>
          </m:sub>
        </m:sSub>
      </m:oMath>
      <w:r>
        <w:rPr>
          <w:rFonts w:eastAsia="Georgia" w:cs="Georgia" w:ascii="Georgia" w:hAnsi="Georgia"/>
        </w:rPr>
        <w:t xml:space="preserve">. Déterminer la dimension de </w:t>
      </w:r>
      <m:oMath>
        <m:sSub>
          <m:sSubPr/>
          <m:e>
            <m:r>
              <m:rPr>
                <m:scr m:val="script"/>
              </m:rPr>
              <m:t>S</m:t>
            </m:r>
          </m:e>
          <m:sub>
            <m:r>
              <m:rPr>
                <m:sty m:val="p"/>
              </m:rPr>
              <m:t>2</m:t>
            </m:r>
          </m:sub>
        </m:sSub>
      </m:oMath>
      <w:r>
        <w:rPr/>
        <w:t xml:space="preserve">.</w:t>
      </w:r>
    </w:p>
    <w:p>
      <w:pPr>
        <w:spacing w:after="220" w:lineRule="auto"/>
      </w:pPr>
      <w:r>
        <w:rPr/>
        <w:t xml:space="preserve">On note </w:t>
      </w:r>
      <m:oMath>
        <m:r>
          <m:rPr>
            <m:sty m:val="i"/>
          </m:rPr>
          <m:t>u</m:t>
        </m:r>
      </m:oMath>
      <w:r>
        <w:rPr>
          <w:rFonts w:eastAsia="Georgia" w:cs="Georgia" w:ascii="Georgia" w:hAnsi="Georgia"/>
        </w:rPr>
        <w:t xml:space="preserve"> l'application qui, à chaque matrice </w:t>
      </w:r>
      <m:oMath>
        <m:r>
          <m:rPr>
            <m:sty m:val="i"/>
          </m:rPr>
          <m:t>S</m:t>
        </m:r>
      </m:oMath>
      <w:r>
        <w:rPr/>
        <w:t xml:space="preserve"> de </w:t>
      </w:r>
      <m:oMath>
        <m:sSub>
          <m:sSubPr/>
          <m:e>
            <m:r>
              <m:rPr>
                <m:scr m:val="script"/>
              </m:rPr>
              <m:t>S</m:t>
            </m:r>
          </m:e>
          <m:sub>
            <m:r>
              <m:rPr>
                <m:sty m:val="p"/>
              </m:rPr>
              <m:t>2</m:t>
            </m:r>
          </m:sub>
        </m:sSub>
      </m:oMath>
      <w:r>
        <w:rPr/>
        <w:t xml:space="preserve">, associe la matrice </w:t>
      </w:r>
      <m:oMath>
        <m:r>
          <m:rPr>
            <m:sty m:val="i"/>
          </m:rPr>
          <m:t>u</m:t>
        </m:r>
        <m:r>
          <m:rPr>
            <m:sty m:val="p"/>
          </m:rPr>
          <m:t>(</m:t>
        </m:r>
        <m:r>
          <m:rPr>
            <m:sty m:val="i"/>
          </m:rPr>
          <m:t>S</m:t>
        </m:r>
        <m:r>
          <m:rPr>
            <m:sty m:val="p"/>
          </m:rPr>
          <m:t>)</m:t>
        </m:r>
        <m:r>
          <m:rPr>
            <m:sty m:val="p"/>
          </m:rPr>
          <m:t>=</m:t>
        </m:r>
        <m:r>
          <m:rPr>
            <m:sty m:val="i"/>
          </m:rPr>
          <m:t>A</m:t>
        </m:r>
        <m:r>
          <m:rPr>
            <m:sty m:val="i"/>
          </m:rPr>
          <m:t>S</m:t>
        </m:r>
        <m:r>
          <m:rPr>
            <m:sty m:val="i"/>
          </m:rPr>
          <m:t>A</m:t>
        </m:r>
      </m:oMath>
      <w:r>
        <w:rPr/>
        <w:t xml:space="preserve">.</w:t>
      </w:r>
      <w:r>
        <w:rPr/>
        <w:br w:type="textWrapping"/>
      </w:r>
      <w:r>
        <w:rPr/>
        <w:t xml:space="preserve">3. a. Montrer : </w:t>
      </w:r>
      <m:oMath>
        <m:r>
          <m:rPr>
            <m:sty m:val="p"/>
          </m:rPr>
          <m:t>∀</m:t>
        </m:r>
        <m:r>
          <m:rPr>
            <m:sty m:val="i"/>
          </m:rPr>
          <m:t>S</m:t>
        </m:r>
        <m:r>
          <m:rPr>
            <m:sty m:val="p"/>
          </m:rPr>
          <m:t>∈</m:t>
        </m:r>
        <m:sSub>
          <m:sSubPr/>
          <m:e>
            <m:r>
              <m:rPr>
                <m:scr m:val="script"/>
              </m:rPr>
              <m:t>S</m:t>
            </m:r>
          </m:e>
          <m:sub>
            <m:r>
              <m:rPr>
                <m:sty m:val="p"/>
              </m:rPr>
              <m:t>2</m:t>
            </m:r>
          </m:sub>
        </m:sSub>
        <m:r>
          <m:rPr>
            <m:sty m:val="p"/>
          </m:rPr>
          <m:t>,</m:t>
        </m:r>
        <m:r>
          <m:rPr>
            <m:sty m:val="i"/>
          </m:rPr>
          <m:t>u</m:t>
        </m:r>
        <m:r>
          <m:rPr>
            <m:sty m:val="p"/>
          </m:rPr>
          <m:t>(</m:t>
        </m:r>
        <m:r>
          <m:rPr>
            <m:sty m:val="i"/>
          </m:rPr>
          <m:t>S</m:t>
        </m:r>
        <m:r>
          <m:rPr>
            <m:sty m:val="p"/>
          </m:rPr>
          <m:t>)</m:t>
        </m:r>
        <m:r>
          <m:rPr>
            <m:sty m:val="p"/>
          </m:rPr>
          <m:t>∈</m:t>
        </m:r>
        <m:sSub>
          <m:sSubPr/>
          <m:e>
            <m:r>
              <m:rPr>
                <m:scr m:val="script"/>
              </m:rPr>
              <m:t>S</m:t>
            </m:r>
          </m:e>
          <m:sub>
            <m:r>
              <m:rPr>
                <m:sty m:val="p"/>
              </m:rPr>
              <m:t>2</m:t>
            </m:r>
          </m:sub>
        </m:sSub>
      </m:oMath>
      <w:r>
        <w:rPr/>
        <w:t xml:space="preserve">.</w:t>
      </w:r>
      <w:r>
        <w:rPr/>
        <w:br w:type="textWrapping"/>
      </w:r>
      <w:r>
        <w:rPr/>
        <w:t xml:space="preserve">b. Montrer que </w:t>
      </w:r>
      <m:oMath>
        <m:r>
          <m:rPr>
            <m:sty m:val="i"/>
          </m:rPr>
          <m:t>u</m:t>
        </m:r>
      </m:oMath>
      <w:r>
        <w:rPr/>
        <w:t xml:space="preserve"> est un endomorphisme de l'espace vectoriel </w:t>
      </w:r>
      <m:oMath>
        <m:sSub>
          <m:sSubPr/>
          <m:e>
            <m:r>
              <m:rPr>
                <m:scr m:val="script"/>
              </m:rPr>
              <m:t>S</m:t>
            </m:r>
          </m:e>
          <m:sub>
            <m:r>
              <m:rPr>
                <m:sty m:val="p"/>
              </m:rPr>
              <m:t>2</m:t>
            </m:r>
          </m:sub>
        </m:sSub>
      </m:oMath>
      <w:r>
        <w:rPr/>
        <w:t xml:space="preserve">.</w:t>
      </w:r>
      <w:r>
        <w:rPr/>
        <w:br w:type="textWrapping"/>
      </w:r>
      <w:r>
        <w:rPr/>
        <w:t xml:space="preserve">c. Donner la matrice de </w:t>
      </w:r>
      <m:oMath>
        <m:r>
          <m:rPr>
            <m:sty m:val="i"/>
          </m:rPr>
          <m:t>u</m:t>
        </m:r>
      </m:oMath>
      <w:r>
        <w:rPr/>
        <w:t xml:space="preserve"> dans la base </w:t>
      </w:r>
      <m:oMath>
        <m:r>
          <m:rPr>
            <m:sty m:val="p"/>
          </m:rPr>
          <m:t>(</m:t>
        </m:r>
        <m:r>
          <m:rPr>
            <m:sty m:val="i"/>
          </m:rPr>
          <m:t>F</m:t>
        </m:r>
        <m:r>
          <m:rPr>
            <m:sty m:val="p"/>
          </m:rPr>
          <m:t>,</m:t>
        </m:r>
        <m:r>
          <m:rPr>
            <m:sty m:val="i"/>
          </m:rPr>
          <m:t>G</m:t>
        </m:r>
        <m:r>
          <m:rPr>
            <m:sty m:val="p"/>
          </m:rPr>
          <m:t>,</m:t>
        </m:r>
        <m:r>
          <m:rPr>
            <m:sty m:val="i"/>
          </m:rPr>
          <m:t>H</m:t>
        </m:r>
        <m:r>
          <m:rPr>
            <m:sty m:val="p"/>
          </m:rPr>
          <m:t>)</m:t>
        </m:r>
      </m:oMath>
      <w:r>
        <w:rPr/>
        <w:t xml:space="preserve"> de </w:t>
      </w:r>
      <m:oMath>
        <m:sSub>
          <m:sSubPr/>
          <m:e>
            <m:r>
              <m:rPr>
                <m:scr m:val="script"/>
              </m:rPr>
              <m:t>S</m:t>
            </m:r>
          </m:e>
          <m:sub>
            <m:r>
              <m:rPr>
                <m:sty m:val="p"/>
              </m:rPr>
              <m:t>2</m:t>
            </m:r>
          </m:sub>
        </m:sSub>
      </m:oMath>
      <w:r>
        <w:rPr/>
        <w:t xml:space="preserve">.</w:t>
      </w:r>
    </w:p>
    <w:p>
      <w:pPr>
        <w:spacing w:line="271" w:before="330" w:lineRule="auto"/>
      </w:pPr>
      <w:bookmarkStart w:id="4" w:name="partie_ii_réduction_d_une_matrice_faa160"/>
      <w:r>
        <w:rPr>
          <w:rFonts w:eastAsia="Georgia" w:cs="Georgia" w:ascii="Georgia" w:hAnsi="Georgia"/>
          <w:b/>
          <w:sz w:val="42"/>
        </w:rPr>
        <w:t xml:space="preserve">Partie II : Réduction d'une matrice carrée d'ordre 3</w:t>
      </w:r>
      <w:bookmarkEnd w:id="4"/>
    </w:p>
    <w:p>
      <w:pPr>
        <w:spacing w:after="220" w:lineRule="auto"/>
      </w:pPr>
      <w:r>
        <w:rPr/>
        <w:t xml:space="preserve">On note : </w:t>
      </w:r>
      <m:oMath>
        <m:r>
          <m:rPr>
            <m:sty m:val="p"/>
          </m:rPr>
          <m:t xml:space="preserve"> </m:t>
        </m:r>
        <m:r>
          <m:rPr>
            <m:sty m:val="i"/>
          </m:rPr>
          <m:t>I</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p"/>
                    </m:rPr>
                    <m:t>1</m:t>
                  </m:r>
                </m:e>
                <m:e>
                  <m:r>
                    <m:rPr>
                      <m:sty m:val="p"/>
                    </m:rPr>
                    <m:t>0</m:t>
                  </m:r>
                </m:e>
              </m:mr>
              <m:mr>
                <m:e>
                  <m:r>
                    <m:rPr>
                      <m:sty m:val="p"/>
                    </m:rPr>
                    <m:t>0</m:t>
                  </m:r>
                </m:e>
                <m:e>
                  <m:r>
                    <m:rPr>
                      <m:sty m:val="p"/>
                    </m:rPr>
                    <m:t>0</m:t>
                  </m:r>
                </m:e>
                <m:e>
                  <m:r>
                    <m:rPr>
                      <m:sty m:val="p"/>
                    </m:rPr>
                    <m:t>1</m:t>
                  </m:r>
                </m:e>
              </m:mr>
            </m:m>
          </m:e>
        </m:d>
        <m:r>
          <m:rPr>
            <m:sty m:val="p"/>
          </m:rPr>
          <m:t>,</m:t>
        </m:r>
        <m:r>
          <m:rPr>
            <m:sty m:val="p"/>
          </m:rPr>
          <m:t xml:space="preserve"> </m:t>
        </m:r>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0</m:t>
                  </m:r>
                </m:e>
                <m:e>
                  <m:r>
                    <m:rPr>
                      <m:sty m:val="p"/>
                    </m:rPr>
                    <m:t>4</m:t>
                  </m:r>
                </m:e>
              </m:mr>
              <m:mr>
                <m:e>
                  <m:r>
                    <m:rPr>
                      <m:sty m:val="p"/>
                    </m:rPr>
                    <m:t>0</m:t>
                  </m:r>
                </m:e>
                <m:e>
                  <m:r>
                    <m:rPr>
                      <m:sty m:val="p"/>
                    </m:rPr>
                    <m:t>4</m:t>
                  </m:r>
                </m:e>
                <m:e>
                  <m:r>
                    <m:rPr>
                      <m:sty m:val="p"/>
                    </m:rPr>
                    <m:t>6</m:t>
                  </m:r>
                </m:e>
              </m:mr>
              <m:mr>
                <m:e>
                  <m:r>
                    <m:rPr>
                      <m:sty m:val="p"/>
                    </m:rPr>
                    <m:t>4</m:t>
                  </m:r>
                </m:e>
                <m:e>
                  <m:r>
                    <m:rPr>
                      <m:sty m:val="p"/>
                    </m:rPr>
                    <m:t>12</m:t>
                  </m:r>
                </m:e>
                <m:e>
                  <m:r>
                    <m:rPr>
                      <m:sty m:val="p"/>
                    </m:rPr>
                    <m:t>9</m:t>
                  </m:r>
                </m:e>
              </m:mr>
            </m:m>
          </m:e>
        </m:d>
        <m:r>
          <m:rPr>
            <m:sty m:val="p"/>
          </m:rPr>
          <m:t>,</m:t>
        </m:r>
        <m:r>
          <m:rPr>
            <m:sty m:val="p"/>
          </m:rPr>
          <m:t xml:space="preserve"> </m:t>
        </m:r>
        <m:r>
          <m:rPr>
            <m:sty m:val="i"/>
          </m:rPr>
          <m:t>D</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p"/>
                    </m:rPr>
                    <m:t>4</m:t>
                  </m:r>
                </m:e>
                <m:e>
                  <m:r>
                    <m:rPr>
                      <m:sty m:val="p"/>
                    </m:rPr>
                    <m:t>0</m:t>
                  </m:r>
                </m:e>
                <m:e>
                  <m:r>
                    <m:rPr>
                      <m:sty m:val="p"/>
                    </m:rPr>
                    <m:t>0</m:t>
                  </m:r>
                </m:e>
              </m:mr>
              <m:mr>
                <m:e>
                  <m:r>
                    <m:rPr>
                      <m:sty m:val="p"/>
                    </m:rPr>
                    <m:t>0</m:t>
                  </m:r>
                </m:e>
                <m:e>
                  <m:r>
                    <m:rPr>
                      <m:sty m:val="p"/>
                    </m:rPr>
                    <m:t>1</m:t>
                  </m:r>
                </m:e>
                <m:e>
                  <m:r>
                    <m:rPr>
                      <m:sty m:val="p"/>
                    </m:rPr>
                    <m:t>0</m:t>
                  </m:r>
                </m:e>
              </m:mr>
              <m:mr>
                <m:e>
                  <m:r>
                    <m:rPr>
                      <m:sty m:val="p"/>
                    </m:rPr>
                    <m:t>0</m:t>
                  </m:r>
                </m:e>
                <m:e>
                  <m:r>
                    <m:rPr>
                      <m:sty m:val="p"/>
                    </m:rPr>
                    <m:t>0</m:t>
                  </m:r>
                </m:e>
                <m:e>
                  <m:r>
                    <m:rPr>
                      <m:sty m:val="p"/>
                    </m:rPr>
                    <m:t>16</m:t>
                  </m:r>
                </m:e>
              </m:mr>
            </m:m>
          </m:e>
        </m:d>
      </m:oMath>
      <w:r>
        <w:rPr/>
        <w:t xml:space="preserve">.</w:t>
      </w:r>
    </w:p>
    <w:p>
      <w:pPr>
        <w:numPr>
          <w:ilvl w:val="0"/>
          <w:numId w:val="3"/>
        </w:numPr>
        <w:spacing w:lineRule="auto"/>
      </w:pPr>
      <w:r>
        <w:rPr>
          <w:rFonts w:eastAsia="Georgia" w:cs="Georgia" w:ascii="Georgia" w:hAnsi="Georgia"/>
        </w:rPr>
        <w:t xml:space="preserve">Vérifier que </w:t>
      </w:r>
      <m:oMath>
        <m:r>
          <m:rPr>
            <m:sty m:val="p"/>
          </m:rPr>
          <m:t>−</m:t>
        </m:r>
        <m:r>
          <m:rPr>
            <m:sty m:val="p"/>
          </m:rPr>
          <m:t>4</m:t>
        </m:r>
        <m:r>
          <m:rPr>
            <m:sty m:val="p"/>
          </m:rPr>
          <m:t>,</m:t>
        </m:r>
        <m:r>
          <m:rPr>
            <m:sty m:val="p"/>
          </m:rPr>
          <m:t>1</m:t>
        </m:r>
        <m:r>
          <m:rPr>
            <m:sty m:val="p"/>
          </m:rPr>
          <m:t>,</m:t>
        </m:r>
        <m:r>
          <m:rPr>
            <m:sty m:val="p"/>
          </m:rPr>
          <m:t>16</m:t>
        </m:r>
      </m:oMath>
      <w:r>
        <w:rPr/>
        <w:t xml:space="preserve"> sont valeurs propres de </w:t>
      </w:r>
      <m:oMath>
        <m:r>
          <m:rPr>
            <m:sty m:val="i"/>
          </m:rPr>
          <m:t>M</m:t>
        </m:r>
      </m:oMath>
      <w:r>
        <w:rPr>
          <w:rFonts w:eastAsia="Georgia" w:cs="Georgia" w:ascii="Georgia" w:hAnsi="Georgia"/>
        </w:rPr>
        <w:t xml:space="preserve"> et déterminer, pour chacune de celles-ci, une base du sous-espace propre associé. Est-ce que </w:t>
      </w:r>
      <m:oMath>
        <m:r>
          <m:rPr>
            <m:sty m:val="i"/>
          </m:rPr>
          <m:t>M</m:t>
        </m:r>
      </m:oMath>
      <w:r>
        <w:rPr/>
        <w:t xml:space="preserve"> est diagonalisable ?</w:t>
      </w:r>
    </w:p>
    <w:p>
      <w:pPr>
        <w:numPr>
          <w:ilvl w:val="0"/>
          <w:numId w:val="3"/>
        </w:numPr>
        <w:spacing w:lineRule="auto"/>
      </w:pPr>
      <w:r>
        <w:rPr>
          <w:rFonts w:eastAsia="Georgia" w:cs="Georgia" w:ascii="Georgia" w:hAnsi="Georgia"/>
        </w:rPr>
        <w:t xml:space="preserve">Déterminer une matrice </w:t>
      </w:r>
      <m:oMath>
        <m:r>
          <m:rPr>
            <m:sty m:val="i"/>
          </m:rPr>
          <m:t>P</m:t>
        </m:r>
      </m:oMath>
      <w:r>
        <w:rPr>
          <w:rFonts w:eastAsia="Georgia" w:cs="Georgia" w:ascii="Georgia" w:hAnsi="Georgia"/>
        </w:rPr>
        <w:t xml:space="preserve"> carrée d'ordre 3 , inversible, de première ligne égale à ( 440 , 40 , telle que </w:t>
      </w:r>
      <m:oMath>
        <m:r>
          <m:rPr>
            <m:sty m:val="i"/>
          </m:rPr>
          <m:t>M</m:t>
        </m:r>
        <m:r>
          <m:rPr>
            <m:sty m:val="p"/>
          </m:rPr>
          <m:t>=</m:t>
        </m:r>
        <m:r>
          <m:rPr>
            <m:sty m:val="i"/>
          </m:rPr>
          <m:t>P</m:t>
        </m:r>
        <m:r>
          <m:rPr>
            <m:sty m:val="i"/>
          </m:rPr>
          <m:t>D</m:t>
        </m:r>
        <m:sSup>
          <m:sSupPr/>
          <m:e>
            <m:r>
              <m:rPr>
                <m:sty m:val="i"/>
              </m:rPr>
              <m:t>P</m:t>
            </m:r>
          </m:e>
          <m:sup>
            <m:r>
              <m:rPr>
                <m:sty m:val="p"/>
              </m:rPr>
              <m:t>−</m:t>
            </m:r>
            <m:r>
              <m:rPr>
                <m:sty m:val="p"/>
              </m:rPr>
              <m:t>1</m:t>
            </m:r>
          </m:sup>
        </m:sSup>
      </m:oMath>
      <w:r>
        <w:rPr/>
        <w:t xml:space="preserve">.</w:t>
      </w:r>
    </w:p>
    <w:p>
      <w:pPr>
        <w:numPr>
          <w:ilvl w:val="0"/>
          <w:numId w:val="3"/>
        </w:numPr>
        <w:spacing w:lineRule="auto"/>
      </w:pPr>
      <w:r>
        <w:rPr>
          <w:rFonts w:eastAsia="Georgia" w:cs="Georgia" w:ascii="Georgia" w:hAnsi="Georgia"/>
        </w:rPr>
        <w:t xml:space="preserve">Vérifier que </w:t>
      </w:r>
      <m:oMath>
        <m:r>
          <m:rPr>
            <m:sty m:val="p"/>
          </m:rPr>
          <m:t>(</m:t>
        </m:r>
        <m:r>
          <m:rPr>
            <m:sty m:val="i"/>
          </m:rPr>
          <m:t>D</m:t>
        </m:r>
        <m:r>
          <m:rPr>
            <m:sty m:val="p"/>
          </m:rPr>
          <m:t>+</m:t>
        </m:r>
        <m:r>
          <m:rPr>
            <m:sty m:val="p"/>
          </m:rPr>
          <m:t>4</m:t>
        </m:r>
        <m:r>
          <m:rPr>
            <m:sty m:val="i"/>
          </m:rPr>
          <m:t>I</m:t>
        </m:r>
        <m:r>
          <m:rPr>
            <m:sty m:val="p"/>
          </m:rPr>
          <m:t>)</m:t>
        </m:r>
        <m:r>
          <m:rPr>
            <m:sty m:val="p"/>
          </m:rPr>
          <m:t>(</m:t>
        </m:r>
        <m:r>
          <m:rPr>
            <m:sty m:val="i"/>
          </m:rPr>
          <m:t>D</m:t>
        </m:r>
        <m:r>
          <m:rPr>
            <m:sty m:val="p"/>
          </m:rPr>
          <m:t>−</m:t>
        </m:r>
        <m:r>
          <m:rPr>
            <m:sty m:val="i"/>
          </m:rPr>
          <m:t>I</m:t>
        </m:r>
        <m:r>
          <m:rPr>
            <m:sty m:val="p"/>
          </m:rPr>
          <m:t>)</m:t>
        </m:r>
        <m:r>
          <m:rPr>
            <m:sty m:val="p"/>
          </m:rPr>
          <m:t>(</m:t>
        </m:r>
        <m:r>
          <m:rPr>
            <m:sty m:val="i"/>
          </m:rPr>
          <m:t>D</m:t>
        </m:r>
        <m:r>
          <m:rPr>
            <m:sty m:val="p"/>
          </m:rPr>
          <m:t>−</m:t>
        </m:r>
        <m:r>
          <m:rPr>
            <m:sty m:val="p"/>
          </m:rPr>
          <m:t>16</m:t>
        </m:r>
        <m:r>
          <m:rPr>
            <m:sty m:val="i"/>
          </m:rPr>
          <m:t>I</m:t>
        </m:r>
        <m:r>
          <m:rPr>
            <m:sty m:val="p"/>
          </m:rPr>
          <m:t>)</m:t>
        </m:r>
      </m:oMath>
      <w:r>
        <w:rPr/>
        <w:t xml:space="preserve"> est la matrice nulle.</w:t>
      </w:r>
    </w:p>
    <w:p>
      <w:pPr>
        <w:numPr>
          <w:ilvl w:val="0"/>
          <w:numId w:val="3"/>
        </w:numPr>
        <w:spacing w:lineRule="auto"/>
      </w:pPr>
      <w:r>
        <w:rPr>
          <w:rFonts w:eastAsia="Georgia" w:cs="Georgia" w:ascii="Georgia" w:hAnsi="Georgia"/>
        </w:rPr>
        <w:t xml:space="preserve">En déduire : </w:t>
      </w:r>
      <m:oMath>
        <m:sSup>
          <m:sSupPr/>
          <m:e>
            <m:r>
              <m:rPr>
                <m:sty m:val="i"/>
              </m:rPr>
              <m:t>M</m:t>
            </m:r>
          </m:e>
          <m:sup>
            <m:r>
              <m:rPr>
                <m:sty m:val="p"/>
              </m:rPr>
              <m:t>3</m:t>
            </m:r>
          </m:sup>
        </m:sSup>
        <m:r>
          <m:rPr>
            <m:sty m:val="p"/>
          </m:rPr>
          <m:t>=</m:t>
        </m:r>
        <m:r>
          <m:rPr>
            <m:sty m:val="p"/>
          </m:rPr>
          <m:t>13</m:t>
        </m:r>
        <m:sSup>
          <m:sSupPr/>
          <m:e>
            <m:r>
              <m:rPr>
                <m:sty m:val="i"/>
              </m:rPr>
              <m:t>M</m:t>
            </m:r>
          </m:e>
          <m:sup>
            <m:r>
              <m:rPr>
                <m:sty m:val="p"/>
              </m:rPr>
              <m:t>2</m:t>
            </m:r>
          </m:sup>
        </m:sSup>
        <m:r>
          <m:rPr>
            <m:sty m:val="p"/>
          </m:rPr>
          <m:t>+</m:t>
        </m:r>
        <m:r>
          <m:rPr>
            <m:sty m:val="p"/>
          </m:rPr>
          <m:t>52</m:t>
        </m:r>
        <m:r>
          <m:rPr>
            <m:sty m:val="i"/>
          </m:rPr>
          <m:t>M</m:t>
        </m:r>
        <m:r>
          <m:rPr>
            <m:sty m:val="p"/>
          </m:rPr>
          <m:t>−</m:t>
        </m:r>
        <m:r>
          <m:rPr>
            <m:sty m:val="p"/>
          </m:rPr>
          <m:t>64</m:t>
        </m:r>
        <m:r>
          <m:rPr>
            <m:sty m:val="i"/>
          </m:rPr>
          <m:t>I</m:t>
        </m:r>
      </m:oMath>
      <w:r>
        <w:rPr/>
        <w:t xml:space="preserve">.</w:t>
      </w:r>
    </w:p>
    <w:p>
      <w:pPr>
        <w:numPr>
          <w:ilvl w:val="0"/>
          <w:numId w:val="3"/>
        </w:numPr>
        <w:spacing w:lineRule="auto"/>
      </w:pPr>
      <w:r>
        <w:rPr>
          <w:rFonts w:eastAsia="Georgia" w:cs="Georgia" w:ascii="Georgia" w:hAnsi="Georgia"/>
        </w:rPr>
        <w:t xml:space="preserve">Établir : </w:t>
      </w:r>
      <m:oMath>
        <m:r>
          <m:rPr>
            <m:sty m:val="p"/>
          </m:rPr>
          <m:t xml:space="preserve"> </m:t>
        </m:r>
        <m:sSup>
          <m:sSupPr/>
          <m:e>
            <m:r>
              <m:rPr>
                <m:sty m:val="i"/>
              </m:rPr>
              <m:t>u</m:t>
            </m:r>
          </m:e>
          <m:sup>
            <m:r>
              <m:rPr>
                <m:sty m:val="p"/>
              </m:rPr>
              <m:t>3</m:t>
            </m:r>
          </m:sup>
        </m:sSup>
        <m:r>
          <m:rPr>
            <m:sty m:val="p"/>
          </m:rPr>
          <m:t>=</m:t>
        </m:r>
        <m:r>
          <m:rPr>
            <m:sty m:val="p"/>
          </m:rPr>
          <m:t>13</m:t>
        </m:r>
        <m:sSup>
          <m:sSupPr/>
          <m:e>
            <m:r>
              <m:rPr>
                <m:sty m:val="i"/>
              </m:rPr>
              <m:t>u</m:t>
            </m:r>
          </m:e>
          <m:sup>
            <m:r>
              <m:rPr>
                <m:sty m:val="p"/>
              </m:rPr>
              <m:t>2</m:t>
            </m:r>
          </m:sup>
        </m:sSup>
        <m:r>
          <m:rPr>
            <m:sty m:val="p"/>
          </m:rPr>
          <m:t>+</m:t>
        </m:r>
        <m:r>
          <m:rPr>
            <m:sty m:val="p"/>
          </m:rPr>
          <m:t>52</m:t>
        </m:r>
        <m:r>
          <m:rPr>
            <m:sty m:val="i"/>
          </m:rPr>
          <m:t>u</m:t>
        </m:r>
        <m:r>
          <m:rPr>
            <m:sty m:val="p"/>
          </m:rPr>
          <m:t>−</m:t>
        </m:r>
        <m:r>
          <m:rPr>
            <m:sty m:val="p"/>
          </m:rPr>
          <m:t>64</m:t>
        </m:r>
        <m:r>
          <m:rPr>
            <m:sty m:val="i"/>
          </m:rPr>
          <m:t>e</m:t>
        </m:r>
      </m:oMath>
      <w:r>
        <w:rPr>
          <w:rFonts w:eastAsia="Georgia" w:cs="Georgia" w:ascii="Georgia" w:hAnsi="Georgia"/>
        </w:rPr>
        <w:t xml:space="preserve">, où </w:t>
      </w:r>
      <m:oMath>
        <m:r>
          <m:rPr>
            <m:sty m:val="i"/>
          </m:rPr>
          <m:t>e</m:t>
        </m:r>
      </m:oMath>
      <w:r>
        <w:rPr>
          <w:rFonts w:eastAsia="Georgia" w:cs="Georgia" w:ascii="Georgia" w:hAnsi="Georgia"/>
        </w:rPr>
        <w:t xml:space="preserve"> désigne l'application identité de </w:t>
      </w:r>
      <m:oMath>
        <m:sSub>
          <m:sSubPr/>
          <m:e>
            <m:r>
              <m:rPr>
                <m:scr m:val="script"/>
              </m:rPr>
              <m:t>S</m:t>
            </m:r>
          </m:e>
          <m:sub>
            <m:r>
              <m:rPr>
                <m:sty m:val="p"/>
              </m:rPr>
              <m:t>2</m:t>
            </m:r>
          </m:sub>
        </m:sSub>
      </m:oMath>
      <w:r>
        <w:rPr>
          <w:rFonts w:eastAsia="Georgia" w:cs="Georgia" w:ascii="Georgia" w:hAnsi="Georgia"/>
        </w:rPr>
        <w:t xml:space="preserve"> et où </w:t>
      </w:r>
      <m:oMath>
        <m:r>
          <m:rPr>
            <m:sty m:val="i"/>
          </m:rPr>
          <m:t>u</m:t>
        </m:r>
      </m:oMath>
      <w:r>
        <w:rPr>
          <w:rFonts w:eastAsia="Georgia" w:cs="Georgia" w:ascii="Georgia" w:hAnsi="Georgia"/>
        </w:rPr>
        <w:t xml:space="preserve"> a été définie dans la partie I.</w:t>
      </w:r>
    </w:p>
    <w:p>
      <w:pPr>
        <w:spacing w:line="271" w:before="330" w:lineRule="auto"/>
      </w:pPr>
      <w:bookmarkStart w:id="5" w:name="exercice_2"/>
      <w:r>
        <w:rPr>
          <w:b/>
          <w:sz w:val="42"/>
        </w:rPr>
        <w:t xml:space="preserve">Exercice 2</w:t>
      </w:r>
      <w:bookmarkEnd w:id="5"/>
    </w:p>
    <w:p>
      <w:pPr>
        <w:spacing w:after="220" w:lineRule="auto"/>
      </w:pPr>
      <w:r>
        <w:rPr/>
        <w:t xml:space="preserve">On note </w:t>
      </w:r>
      <m:oMath>
        <m:r>
          <m:rPr>
            <m:sty m:val="i"/>
          </m:rPr>
          <m:t>f</m:t>
        </m:r>
        <m:r>
          <m:rPr>
            <m:sty m:val="p"/>
          </m:rPr>
          <m:t>:</m:t>
        </m:r>
        <m:r>
          <m:rPr>
            <m:scr m:val="double-struck"/>
          </m:rPr>
          <m:t>R</m:t>
        </m:r>
        <m:r>
          <m:rPr>
            <m:sty m:val="p"/>
          </m:rPr>
          <m:t>⟶</m:t>
        </m:r>
        <m:r>
          <m:rPr>
            <m:scr m:val="double-struck"/>
          </m:rPr>
          <m:t>R</m:t>
        </m:r>
      </m:oMath>
      <w:r>
        <w:rPr/>
        <w:t xml:space="preserve"> l'application de classe </w:t>
      </w:r>
      <m:oMath>
        <m:sSup>
          <m:sSupPr/>
          <m:e>
            <m:r>
              <m:rPr>
                <m:sty m:val="i"/>
              </m:rPr>
              <m:t>C</m:t>
            </m:r>
          </m:e>
          <m:sup>
            <m:r>
              <m:rPr>
                <m:sty m:val="p"/>
              </m:rPr>
              <m:t>2</m:t>
            </m:r>
          </m:sup>
        </m:sSup>
      </m:oMath>
      <w:r>
        <w:rPr>
          <w:rFonts w:eastAsia="Georgia" w:cs="Georgia" w:ascii="Georgia" w:hAnsi="Georgia"/>
        </w:rPr>
        <w:t xml:space="preserve">, définie, pour tout </w:t>
      </w:r>
      <m:oMath>
        <m:r>
          <m:rPr>
            <m:sty m:val="i"/>
          </m:rPr>
          <m:t>x</m:t>
        </m:r>
        <m:r>
          <m:rPr>
            <m:sty m:val="p"/>
          </m:rPr>
          <m:t>∈</m:t>
        </m:r>
        <m:r>
          <m:rPr>
            <m:scr m:val="double-struck"/>
          </m:rPr>
          <m:t>R</m:t>
        </m:r>
      </m:oMath>
      <w:r>
        <w:rPr/>
        <w:t xml:space="preserve">, par :</w:t>
      </w:r>
    </w:p>
    <w:p>
      <w:pPr>
        <w:spacing w:after="220" w:lineRule="auto"/>
      </w:pPr>
      <m:oMathPara>
        <m:oMath>
          <m:r>
            <m:rPr>
              <m:sty m:val="i"/>
            </m:rPr>
            <m:t>f</m:t>
          </m:r>
          <m:r>
            <m:rPr>
              <m:sty m:val="p"/>
            </m:rPr>
            <m:t>(</m:t>
          </m:r>
          <m:r>
            <m:rPr>
              <m:sty m:val="i"/>
            </m:rPr>
            <m:t>x</m:t>
          </m:r>
          <m:r>
            <m:rPr>
              <m:sty m:val="p"/>
            </m:rPr>
            <m:t>)</m:t>
          </m:r>
          <m:r>
            <m:rPr>
              <m:sty m:val="p"/>
            </m:rPr>
            <m:t>=</m:t>
          </m:r>
          <m:r>
            <m:rPr>
              <m:sty m:val="i"/>
            </m:rPr>
            <m:t>x</m:t>
          </m:r>
          <m:r>
            <m:rPr>
              <m:sty m:val="p"/>
            </m:rPr>
            <m:t>−</m:t>
          </m:r>
          <m:r>
            <m:rPr>
              <m:sty m:val="p"/>
            </m:rPr>
            <m:t>ln</m:t>
          </m:r>
          <m:r>
            <m:rPr>
              <m:sty m:val="p"/>
            </m:rPr>
            <m:t>⁡</m:t>
          </m:r>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oMath>
      </m:oMathPara>
    </w:p>
    <w:p>
      <w:pPr>
        <w:spacing w:after="220" w:lineRule="auto"/>
      </w:pPr>
      <w:r>
        <w:rPr/>
        <w:t xml:space="preserve">et </w:t>
      </w:r>
      <m:oMath>
        <m:r>
          <m:rPr>
            <m:sty m:val="i"/>
          </m:rPr>
          <m:t>C</m:t>
        </m:r>
      </m:oMath>
      <w:r>
        <w:rPr>
          <w:rFonts w:eastAsia="Georgia" w:cs="Georgia" w:ascii="Georgia" w:hAnsi="Georgia"/>
        </w:rPr>
        <w:t xml:space="preserve"> la courbe représentative de </w:t>
      </w:r>
      <m:oMath>
        <m:r>
          <m:rPr>
            <m:sty m:val="i"/>
          </m:rPr>
          <m:t>f</m:t>
        </m:r>
      </m:oMath>
      <w:r>
        <w:rPr>
          <w:rFonts w:eastAsia="Georgia" w:cs="Georgia" w:ascii="Georgia" w:hAnsi="Georgia"/>
        </w:rPr>
        <w:t xml:space="preserve"> dans un repère orthonormé.</w:t>
      </w:r>
      <w:r>
        <w:rPr/>
        <w:br w:type="textWrapping"/>
      </w:r>
      <w:r>
        <w:rPr>
          <w:rFonts w:eastAsia="Georgia" w:cs="Georgia" w:ascii="Georgia" w:hAnsi="Georgia"/>
        </w:rPr>
        <w:t xml:space="preserve">On donne la valeur approchée </w:t>
      </w:r>
      <m:oMath>
        <m:r>
          <m:rPr>
            <m:sty m:val="p"/>
          </m:rPr>
          <m:t>:</m:t>
        </m:r>
        <m:r>
          <m:rPr>
            <m:sty m:val="p"/>
          </m:rPr>
          <m:t>ln</m:t>
        </m:r>
        <m:r>
          <m:rPr>
            <m:sty m:val="p"/>
          </m:rPr>
          <m:t>⁡</m:t>
        </m:r>
        <m:r>
          <m:rPr>
            <m:sty m:val="p"/>
          </m:rPr>
          <m:t>2</m:t>
        </m:r>
        <m:r>
          <m:rPr>
            <m:sty m:val="p"/>
          </m:rPr>
          <m:t>≈</m:t>
        </m:r>
        <m:r>
          <m:rPr>
            <m:sty m:val="p"/>
          </m:rPr>
          <m:t>0</m:t>
        </m:r>
        <m:r>
          <m:rPr>
            <m:sty m:val="p"/>
          </m:rPr>
          <m:t>,</m:t>
        </m:r>
        <m:r>
          <m:rPr>
            <m:sty m:val="p"/>
          </m:rPr>
          <m:t>69</m:t>
        </m:r>
      </m:oMath>
      <w:r>
        <w:rPr/>
        <w:t xml:space="preserve">.</w:t>
      </w:r>
    </w:p>
    <w:p>
      <w:pPr>
        <w:spacing w:line="271" w:before="330" w:lineRule="auto"/>
      </w:pPr>
      <w:bookmarkStart w:id="6" w:name="partie_i_étude_de_f_et_tracé_de_c"/>
      <w:r>
        <w:rPr>
          <w:rFonts w:eastAsia="Georgia" w:cs="Georgia" w:ascii="Georgia" w:hAnsi="Georgia"/>
          <w:b/>
          <w:sz w:val="42"/>
        </w:rPr>
        <w:t xml:space="preserve">Partie I : Étude de </w:t>
      </w:r>
      <m:oMath>
        <m:r>
          <m:rPr>
            <m:sty m:val="i"/>
          </m:rPr>
          <w:rPr>
            <w:sz w:val="42"/>
          </w:rPr>
          <m:t>f</m:t>
        </m:r>
      </m:oMath>
      <w:r>
        <w:rPr>
          <w:rFonts w:eastAsia="Georgia" w:cs="Georgia" w:ascii="Georgia" w:hAnsi="Georgia"/>
          <w:b/>
          <w:sz w:val="42"/>
        </w:rPr>
        <w:t xml:space="preserve"> et tracé de </w:t>
      </w:r>
      <m:oMath>
        <m:r>
          <m:rPr>
            <m:sty m:val="i"/>
          </m:rPr>
          <w:rPr>
            <w:sz w:val="42"/>
          </w:rPr>
          <m:t>C</m:t>
        </m:r>
      </m:oMath>
      <w:bookmarkEnd w:id="6"/>
    </w:p>
    <w:p>
      <w:pPr>
        <w:numPr>
          <w:ilvl w:val="0"/>
          <w:numId w:val="4"/>
        </w:numPr>
        <w:spacing w:lineRule="auto"/>
      </w:pPr>
      <w:r>
        <w:rPr/>
        <w:t xml:space="preserve">a. Calculer, pour tout </w:t>
      </w:r>
      <m:oMath>
        <m:r>
          <m:rPr>
            <m:sty m:val="i"/>
          </m:rPr>
          <m:t>x</m:t>
        </m:r>
        <m:r>
          <m:rPr>
            <m:sty m:val="p"/>
          </m:rPr>
          <m:t>∈</m:t>
        </m:r>
        <m:r>
          <m:rPr>
            <m:scr m:val="double-struck"/>
          </m:rPr>
          <m:t>R</m:t>
        </m:r>
        <m:r>
          <m:rPr>
            <m:sty m:val="p"/>
          </m:rPr>
          <m:t>,</m:t>
        </m:r>
        <m:sSup>
          <m:sSupPr/>
          <m:e>
            <m:r>
              <m:rPr>
                <m:sty m:val="i"/>
              </m:rPr>
              <m:t>f</m:t>
            </m:r>
          </m:e>
          <m:sup>
            <m:r>
              <m:rPr>
                <m:sty m:val="i"/>
              </m:rPr>
              <m:t>′</m:t>
            </m:r>
          </m:sup>
        </m:sSup>
        <m:r>
          <m:rPr>
            <m:sty m:val="p"/>
          </m:rPr>
          <m:t>(</m:t>
        </m:r>
        <m:r>
          <m:rPr>
            <m:sty m:val="i"/>
          </m:rPr>
          <m:t>x</m:t>
        </m:r>
        <m:r>
          <m:rPr>
            <m:sty m:val="p"/>
          </m:rPr>
          <m:t>)</m:t>
        </m:r>
      </m:oMath>
      <w:r>
        <w:rPr/>
        <w:t xml:space="preserve">.</w:t>
      </w:r>
      <w:r>
        <w:rPr/>
        <w:br w:type="textWrapping"/>
      </w:r>
      <w:r>
        <w:rPr>
          <w:rFonts w:eastAsia="Georgia" w:cs="Georgia" w:ascii="Georgia" w:hAnsi="Georgia"/>
        </w:rPr>
        <w:t xml:space="preserve">b. En déduire le sens de variation de </w:t>
      </w:r>
      <m:oMath>
        <m:r>
          <m:rPr>
            <m:sty m:val="i"/>
          </m:rPr>
          <m:t>f</m:t>
        </m:r>
      </m:oMath>
      <w:r>
        <w:rPr/>
        <w:t xml:space="preserve">.</w:t>
      </w:r>
      <w:r>
        <w:rPr/>
        <w:br w:type="textWrapping"/>
      </w:r>
      <w:r>
        <w:rPr/>
        <w:t xml:space="preserve">c. Calculer, pour tout </w:t>
      </w:r>
      <m:oMath>
        <m:r>
          <m:rPr>
            <m:sty m:val="i"/>
          </m:rPr>
          <m:t>x</m:t>
        </m:r>
        <m:r>
          <m:rPr>
            <m:sty m:val="p"/>
          </m:rPr>
          <m:t>∈</m:t>
        </m:r>
        <m:r>
          <m:rPr>
            <m:scr m:val="double-struck"/>
          </m:rPr>
          <m:t>R</m:t>
        </m:r>
        <m:r>
          <m:rPr>
            <m:sty m:val="p"/>
          </m:rPr>
          <m:t>,</m:t>
        </m:r>
        <m:sSup>
          <m:sSupPr/>
          <m:e>
            <m:r>
              <m:rPr>
                <m:sty m:val="i"/>
              </m:rPr>
              <m:t>f</m:t>
            </m:r>
          </m:e>
          <m:sup>
            <m:r>
              <m:rPr>
                <m:sty m:val="i"/>
              </m:rPr>
              <m:t>′</m:t>
            </m:r>
            <m:r>
              <m:rPr>
                <m:sty m:val="i"/>
              </m:rPr>
              <m:t>′</m:t>
            </m:r>
          </m:sup>
        </m:sSup>
        <m:r>
          <m:rPr>
            <m:sty m:val="p"/>
          </m:rPr>
          <m:t>(</m:t>
        </m:r>
        <m:r>
          <m:rPr>
            <m:sty m:val="i"/>
          </m:rPr>
          <m:t>x</m:t>
        </m:r>
        <m:r>
          <m:rPr>
            <m:sty m:val="p"/>
          </m:rPr>
          <m:t>)</m:t>
        </m:r>
      </m:oMath>
      <w:r>
        <w:rPr/>
        <w:t xml:space="preserve">.</w:t>
      </w:r>
    </w:p>
    <w:p>
      <w:pPr>
        <w:numPr>
          <w:ilvl w:val="0"/>
          <w:numId w:val="4"/>
        </w:numPr>
        <w:spacing w:lineRule="auto"/>
      </w:pPr>
      <w:r>
        <w:rPr>
          <w:rFonts w:eastAsia="Georgia" w:cs="Georgia" w:ascii="Georgia" w:hAnsi="Georgia"/>
        </w:rPr>
        <w:t xml:space="preserve">Déterminer la limite de </w:t>
      </w:r>
      <m:oMath>
        <m:r>
          <m:rPr>
            <m:sty m:val="i"/>
          </m:rPr>
          <m:t>f</m:t>
        </m:r>
      </m:oMath>
      <w:r>
        <w:rPr/>
        <w:t xml:space="preserve"> en </w:t>
      </w:r>
      <m:oMath>
        <m:r>
          <m:rPr>
            <m:sty m:val="p"/>
          </m:rPr>
          <m:t>−</m:t>
        </m:r>
        <m:r>
          <m:rPr>
            <m:sty m:val="p"/>
          </m:rPr>
          <m:t>∞</m:t>
        </m:r>
      </m:oMath>
      <w:r>
        <w:rPr/>
        <w:t xml:space="preserve"> et la limite de </w:t>
      </w:r>
      <m:oMath>
        <m:r>
          <m:rPr>
            <m:sty m:val="i"/>
          </m:rPr>
          <m:t>f</m:t>
        </m:r>
      </m:oMath>
      <w:r>
        <w:rPr/>
        <w:t xml:space="preserve"> en </w:t>
      </w:r>
      <m:oMath>
        <m:r>
          <m:rPr>
            <m:sty m:val="p"/>
          </m:rPr>
          <m:t>+</m:t>
        </m:r>
        <m:r>
          <m:rPr>
            <m:sty m:val="p"/>
          </m:rPr>
          <m:t>∞</m:t>
        </m:r>
      </m:oMath>
      <w:r>
        <w:rPr/>
        <w:t xml:space="preserve">.</w:t>
      </w:r>
    </w:p>
    <w:p>
      <w:pPr>
        <w:numPr>
          <w:ilvl w:val="0"/>
          <w:numId w:val="4"/>
        </w:numPr>
        <w:spacing w:lineRule="auto"/>
      </w:pPr>
      <w:r>
        <w:rPr>
          <w:rFonts w:eastAsia="Georgia" w:cs="Georgia" w:ascii="Georgia" w:hAnsi="Georgia"/>
        </w:rPr>
        <w:t xml:space="preserve">Déterminer la nature des branches infinies de </w:t>
      </w:r>
      <m:oMath>
        <m:r>
          <m:rPr>
            <m:sty m:val="i"/>
          </m:rPr>
          <m:t>C</m:t>
        </m:r>
      </m:oMath>
      <w:r>
        <w:rPr/>
        <w:t xml:space="preserve">.</w:t>
      </w:r>
    </w:p>
    <w:p>
      <w:pPr>
        <w:numPr>
          <w:ilvl w:val="0"/>
          <w:numId w:val="4"/>
        </w:numPr>
        <w:spacing w:lineRule="auto"/>
      </w:pPr>
      <w:r>
        <w:rPr/>
        <w:t xml:space="preserve">Montrer que </w:t>
      </w:r>
      <m:oMath>
        <m:r>
          <m:rPr>
            <m:sty m:val="i"/>
          </m:rPr>
          <m:t>C</m:t>
        </m:r>
      </m:oMath>
      <w:r>
        <w:rPr>
          <w:rFonts w:eastAsia="Georgia" w:cs="Georgia" w:ascii="Georgia" w:hAnsi="Georgia"/>
        </w:rPr>
        <w:t xml:space="preserve"> admet deux points d'inflexion dont on déterminera les coordonnées.</w:t>
      </w:r>
    </w:p>
    <w:p>
      <w:pPr>
        <w:numPr>
          <w:ilvl w:val="0"/>
          <w:numId w:val="4"/>
        </w:numPr>
        <w:spacing w:lineRule="auto"/>
      </w:pPr>
      <w:r>
        <w:rPr/>
        <w:t xml:space="preserve">Tracer </w:t>
      </w:r>
      <m:oMath>
        <m:r>
          <m:rPr>
            <m:sty m:val="i"/>
          </m:rPr>
          <m:t>C</m:t>
        </m:r>
      </m:oMath>
      <w:r>
        <w:rPr>
          <w:rFonts w:eastAsia="Georgia" w:cs="Georgia" w:ascii="Georgia" w:hAnsi="Georgia"/>
        </w:rPr>
        <w:t xml:space="preserve">. On utilisera un repère orthonormé d'unité graphique 2 centimètres, et on précisera la tangente à </w:t>
      </w:r>
      <m:oMath>
        <m:r>
          <m:rPr>
            <m:sty m:val="i"/>
          </m:rPr>
          <m:t>C</m:t>
        </m:r>
      </m:oMath>
      <w:r>
        <w:rPr/>
        <w:t xml:space="preserve"> en l'origine et en chacun des points d'inflexion.</w:t>
      </w:r>
    </w:p>
    <w:p>
      <w:pPr>
        <w:numPr>
          <w:ilvl w:val="0"/>
          <w:numId w:val="4"/>
        </w:numPr>
        <w:spacing w:lineRule="auto"/>
      </w:pPr>
      <w:r>
        <w:rPr/>
        <w:t xml:space="preserve">Calculer </w:t>
      </w:r>
      <m:oMath>
        <m:nary>
          <m:naryPr>
            <m:chr m:val="∫"/>
            <m:limLoc m:val="subSup"/>
            <m:grow m:val="1"/>
          </m:naryPr>
          <m:sub>
            <m:r>
              <m:rPr>
                <m:sty m:val="p"/>
              </m:rPr>
              <m:t>0</m:t>
            </m:r>
          </m:sub>
          <m:sup>
            <m:r>
              <m:rPr>
                <m:sty m:val="p"/>
              </m:rPr>
              <m:t>1</m:t>
            </m:r>
          </m:sup>
          <m:e>
            <m:r>
              <m:rPr>
                <m:sty m:val="p"/>
              </m:rPr>
              <m:t xml:space="preserve"> </m:t>
            </m:r>
          </m:e>
        </m:nary>
        <m:r>
          <m:rPr>
            <m:sty m:val="i"/>
          </m:rPr>
          <m:t>x</m:t>
        </m:r>
        <m:r>
          <m:rPr>
            <m:sty m:val="i"/>
          </m:rPr>
          <m:t>f</m:t>
        </m:r>
        <m:r>
          <m:rPr>
            <m:sty m:val="p"/>
          </m:rPr>
          <m:t>(</m:t>
        </m:r>
        <m:r>
          <m:rPr>
            <m:sty m:val="i"/>
          </m:rPr>
          <m:t>x</m:t>
        </m:r>
        <m:r>
          <m:rPr>
            <m:sty m:val="p"/>
          </m:rPr>
          <m:t>)</m:t>
        </m:r>
        <m:r>
          <m:rPr>
            <m:sty m:val="p"/>
          </m:rPr>
          <m:t>d</m:t>
        </m:r>
        <m:r>
          <m:rPr>
            <m:sty m:val="i"/>
          </m:rPr>
          <m:t>x</m:t>
        </m:r>
      </m:oMath>
      <w:r>
        <w:rPr/>
        <w:t xml:space="preserve">.</w:t>
      </w:r>
    </w:p>
    <w:p>
      <w:pPr>
        <w:spacing w:after="220" w:lineRule="auto"/>
      </w:pPr>
      <w:r>
        <w:rPr>
          <w:rFonts w:eastAsia="Georgia" w:cs="Georgia" w:ascii="Georgia" w:hAnsi="Georgia"/>
        </w:rPr>
        <w:t xml:space="preserve">À cet effet, on pourra utiliser le changement de variable défini par </w:t>
      </w:r>
      <m:oMath>
        <m:r>
          <m:rPr>
            <m:sty m:val="i"/>
          </m:rPr>
          <m:t>t</m:t>
        </m:r>
        <m:r>
          <m:rPr>
            <m:sty m:val="p"/>
          </m:rPr>
          <m:t>=</m:t>
        </m:r>
        <m:r>
          <m:rPr>
            <m:sty m:val="p"/>
          </m:rPr>
          <m:t>1</m:t>
        </m:r>
        <m:r>
          <m:rPr>
            <m:sty m:val="p"/>
          </m:rPr>
          <m:t>+</m:t>
        </m:r>
        <m:sSup>
          <m:sSupPr/>
          <m:e>
            <m:r>
              <m:rPr>
                <m:sty m:val="i"/>
              </m:rPr>
              <m:t>x</m:t>
            </m:r>
          </m:e>
          <m:sup>
            <m:r>
              <m:rPr>
                <m:sty m:val="p"/>
              </m:rPr>
              <m:t>2</m:t>
            </m:r>
          </m:sup>
        </m:sSup>
      </m:oMath>
      <w:r>
        <w:rPr/>
        <w:t xml:space="preserve">.</w:t>
      </w:r>
    </w:p>
    <w:p>
      <w:pPr>
        <w:spacing w:line="271" w:before="330" w:lineRule="auto"/>
      </w:pPr>
      <w:bookmarkStart w:id="7" w:name="partie_ii_étude_d_une_suite_et_d_1f1e71"/>
      <w:r>
        <w:rPr>
          <w:rFonts w:eastAsia="Georgia" w:cs="Georgia" w:ascii="Georgia" w:hAnsi="Georgia"/>
          <w:b/>
          <w:sz w:val="42"/>
        </w:rPr>
        <w:t xml:space="preserve">Partie II : Étude d'une suite et d'une série associées à </w:t>
      </w:r>
      <m:oMath>
        <m:r>
          <m:rPr>
            <m:sty m:val="i"/>
          </m:rPr>
          <w:rPr>
            <w:sz w:val="42"/>
          </w:rPr>
          <m:t>f</m:t>
        </m:r>
      </m:oMath>
      <w:bookmarkEnd w:id="7"/>
    </w:p>
    <w:p>
      <w:pPr>
        <w:spacing w:after="220" w:lineRule="auto"/>
      </w:pPr>
      <w:r>
        <w:rPr>
          <w:rFonts w:eastAsia="Georgia" w:cs="Georgia" w:ascii="Georgia" w:hAnsi="Georgia"/>
        </w:rPr>
        <w:t xml:space="preserve">On considère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définie par </w:t>
      </w:r>
      <m:oMath>
        <m:sSub>
          <m:sSubPr/>
          <m:e>
            <m:r>
              <m:rPr>
                <m:sty m:val="i"/>
              </m:rPr>
              <m:t>u</m:t>
            </m:r>
          </m:e>
          <m:sub>
            <m:r>
              <m:rPr>
                <m:sty m:val="p"/>
              </m:rPr>
              <m:t>0</m:t>
            </m:r>
          </m:sub>
        </m:sSub>
        <m:r>
          <m:rPr>
            <m:sty m:val="p"/>
          </m:rPr>
          <m:t>=</m:t>
        </m:r>
        <m:r>
          <m:rPr>
            <m:sty m:val="p"/>
          </m:rPr>
          <m:t>1</m:t>
        </m:r>
      </m:oMath>
      <w:r>
        <w:rPr/>
        <w:t xml:space="preserve"> et :</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sSub>
            <m:sSubPr/>
            <m:e>
              <m:r>
                <m:rPr>
                  <m:sty m:val="i"/>
                </m:rPr>
                <m:t>u</m:t>
              </m:r>
            </m:e>
            <m:sub>
              <m:r>
                <m:rPr>
                  <m:sty m:val="i"/>
                </m:rPr>
                <m:t>n</m:t>
              </m:r>
              <m:r>
                <m:rPr>
                  <m:sty m:val="p"/>
                </m:rPr>
                <m:t>+</m:t>
              </m:r>
              <m:r>
                <m:rPr>
                  <m:sty m:val="p"/>
                </m:rPr>
                <m:t>1</m:t>
              </m:r>
            </m:sub>
          </m:sSub>
          <m:r>
            <m:rPr>
              <m:sty m:val="p"/>
            </m:rPr>
            <m:t>=</m:t>
          </m:r>
          <m:r>
            <m:rPr>
              <m:sty m:val="i"/>
            </m:rPr>
            <m:t>f</m:t>
          </m:r>
          <m:d>
            <m:dPr>
              <m:begChr m:val="("/>
              <m:endChr m:val=")"/>
              <m:ctrlPr>
                <w:rPr>
                  <w:rFonts w:ascii="Cambria Math" w:hAnsi="Cambria Math"/>
                </w:rPr>
              </m:ctrlPr>
            </m:dPr>
            <m:e>
              <m:sSub>
                <m:sSubPr/>
                <m:e>
                  <m:r>
                    <m:rPr>
                      <m:sty m:val="i"/>
                    </m:rPr>
                    <m:t>u</m:t>
                  </m:r>
                </m:e>
                <m:sub>
                  <m:r>
                    <m:rPr>
                      <m:sty m:val="i"/>
                    </m:rPr>
                    <m:t>n</m:t>
                  </m:r>
                </m:sub>
              </m:sSub>
            </m:e>
          </m:d>
          <m:r>
            <m:rPr>
              <m:sty m:val="p"/>
            </m:rPr>
            <m:t>.</m:t>
          </m:r>
        </m:oMath>
      </m:oMathPara>
    </w:p>
    <w:p>
      <w:pPr>
        <w:numPr>
          <w:ilvl w:val="0"/>
          <w:numId w:val="5"/>
        </w:numPr>
        <w:spacing w:lineRule="auto"/>
      </w:pPr>
      <w:r>
        <w:rPr/>
        <w:t xml:space="preserve">Montrer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est décroissante.</w:t>
      </w:r>
    </w:p>
    <w:p>
      <w:pPr>
        <w:numPr>
          <w:ilvl w:val="0"/>
          <w:numId w:val="5"/>
        </w:numPr>
        <w:spacing w:lineRule="auto"/>
      </w:pPr>
      <w:r>
        <w:rPr>
          <w:rFonts w:eastAsia="Georgia" w:cs="Georgia" w:ascii="Georgia" w:hAnsi="Georgia"/>
        </w:rPr>
        <w:t xml:space="preserve">Établir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converge et déterminer sa limite.</w:t>
      </w:r>
    </w:p>
    <w:p>
      <w:pPr>
        <w:numPr>
          <w:ilvl w:val="0"/>
          <w:numId w:val="5"/>
        </w:numPr>
        <w:spacing w:lineRule="auto"/>
      </w:pPr>
      <w:r>
        <w:rPr>
          <w:rFonts w:eastAsia="Georgia" w:cs="Georgia" w:ascii="Georgia" w:hAnsi="Georgia"/>
        </w:rPr>
        <w:t xml:space="preserve">Écrire un programme en Turbo-Pascal qui calcule et affiche un entier </w:t>
      </w:r>
      <m:oMath>
        <m:r>
          <m:rPr>
            <m:sty m:val="i"/>
          </m:rPr>
          <m:t>n</m:t>
        </m:r>
      </m:oMath>
      <w:r>
        <w:rPr/>
        <w:t xml:space="preserve"> tel que </w:t>
      </w:r>
      <m:oMath>
        <m:sSub>
          <m:sSubPr/>
          <m:e>
            <m:r>
              <m:rPr>
                <m:sty m:val="i"/>
              </m:rPr>
              <m:t>u</m:t>
            </m:r>
          </m:e>
          <m:sub>
            <m:r>
              <m:rPr>
                <m:sty m:val="i"/>
              </m:rPr>
              <m:t>n</m:t>
            </m:r>
          </m:sub>
        </m:sSub>
        <m:r>
          <m:rPr>
            <m:sty m:val="p"/>
          </m:rPr>
          <m:t>⩽</m:t>
        </m:r>
        <m:sSup>
          <m:sSupPr/>
          <m:e>
            <m:r>
              <m:rPr>
                <m:sty m:val="p"/>
              </m:rPr>
              <m:t>10</m:t>
            </m:r>
          </m:e>
          <m:sup>
            <m:r>
              <m:rPr>
                <m:sty m:val="p"/>
              </m:rPr>
              <m:t>−</m:t>
            </m:r>
            <m:r>
              <m:rPr>
                <m:sty m:val="p"/>
              </m:rPr>
              <m:t>3</m:t>
            </m:r>
          </m:sup>
        </m:sSup>
      </m:oMath>
      <w:r>
        <w:rPr/>
        <w:t xml:space="preserve">.</w:t>
      </w:r>
    </w:p>
    <w:p>
      <w:pPr>
        <w:numPr>
          <w:ilvl w:val="0"/>
          <w:numId w:val="5"/>
        </w:numPr>
        <w:spacing w:lineRule="auto"/>
      </w:pPr>
      <w:r>
        <w:rPr>
          <w:rFonts w:eastAsia="Georgia" w:cs="Georgia" w:ascii="Georgia" w:hAnsi="Georgia"/>
        </w:rPr>
        <w:t xml:space="preserve">a. Établir : </w:t>
      </w:r>
      <m:oMath>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r>
          <m:rPr>
            <m:sty m:val="i"/>
          </m:rPr>
          <m:t>f</m:t>
        </m:r>
        <m:r>
          <m:rPr>
            <m:sty m:val="p"/>
          </m:rPr>
          <m:t>(</m:t>
        </m:r>
        <m:r>
          <m:rPr>
            <m:sty m:val="i"/>
          </m:rPr>
          <m:t>x</m:t>
        </m:r>
        <m:r>
          <m:rPr>
            <m:sty m:val="p"/>
          </m:rPr>
          <m:t>)</m:t>
        </m:r>
        <m:r>
          <m:rPr>
            <m:sty m:val="p"/>
          </m:rPr>
          <m:t>⩽</m:t>
        </m:r>
        <m:r>
          <m:rPr>
            <m:sty m:val="i"/>
          </m:rPr>
          <m:t>x</m:t>
        </m:r>
        <m:r>
          <m:rPr>
            <m:sty m:val="p"/>
          </m:rPr>
          <m:t>−</m:t>
        </m:r>
        <m:f>
          <m:fPr>
            <m:ctrlPr>
              <w:rPr>
                <w:rFonts w:ascii="Cambria Math" w:hAnsi="Cambria Math"/>
              </w:rPr>
            </m:ctrlPr>
          </m:fPr>
          <m:num>
            <m:r>
              <m:rPr>
                <m:sty m:val="p"/>
              </m:rPr>
              <m:t>1</m:t>
            </m:r>
          </m:num>
          <m:den>
            <m:r>
              <m:rPr>
                <m:sty m:val="p"/>
              </m:rPr>
              <m:t>2</m:t>
            </m:r>
          </m:den>
        </m:f>
        <m:sSup>
          <m:sSupPr/>
          <m:e>
            <m:r>
              <m:rPr>
                <m:sty m:val="i"/>
              </m:rPr>
              <m:t>x</m:t>
            </m:r>
          </m:e>
          <m:sup>
            <m:r>
              <m:rPr>
                <m:sty m:val="p"/>
              </m:rPr>
              <m:t>2</m:t>
            </m:r>
          </m:sup>
        </m:sSup>
      </m:oMath>
      <w:r>
        <w:rPr/>
        <w:t xml:space="preserve">.</w:t>
      </w:r>
      <w:r>
        <w:rPr/>
        <w:br w:type="textWrapping"/>
      </w:r>
      <w:r>
        <w:rPr>
          <w:rFonts w:eastAsia="Georgia" w:cs="Georgia" w:ascii="Georgia" w:hAnsi="Georgia"/>
        </w:rPr>
        <w:t xml:space="preserve">b. En déduire : </w:t>
      </w:r>
      <m:oMath>
        <m:r>
          <m:rPr>
            <m:sty m:val="p"/>
          </m:rPr>
          <m:t>∀</m:t>
        </m:r>
        <m:r>
          <m:rPr>
            <m:sty m:val="i"/>
          </m:rPr>
          <m:t>n</m:t>
        </m:r>
        <m:r>
          <m:rPr>
            <m:sty m:val="p"/>
          </m:rPr>
          <m:t>∈</m:t>
        </m:r>
        <m:r>
          <m:rPr>
            <m:scr m:val="double-struck"/>
          </m:rPr>
          <m:t>N</m:t>
        </m:r>
        <m:r>
          <m:rPr>
            <m:sty m:val="p"/>
          </m:rPr>
          <m:t>,</m:t>
        </m:r>
        <m:sSubSup>
          <m:sSubSupPr/>
          <m:e>
            <m:r>
              <m:rPr>
                <m:sty m:val="i"/>
              </m:rPr>
              <m:t>u</m:t>
            </m:r>
          </m:e>
          <m:sub>
            <m:r>
              <m:rPr>
                <m:sty m:val="i"/>
              </m:rPr>
              <m:t>n</m:t>
            </m:r>
          </m:sub>
          <m:sup>
            <m:r>
              <m:rPr>
                <m:sty m:val="p"/>
              </m:rPr>
              <m:t>2</m:t>
            </m:r>
          </m:sup>
        </m:sSubSup>
        <m:r>
          <m:rPr>
            <m:sty m:val="p"/>
          </m:rPr>
          <m:t>⩽</m:t>
        </m:r>
        <m:r>
          <m:rPr>
            <m:sty m:val="p"/>
          </m:rPr>
          <m:t>2</m:t>
        </m:r>
        <m:d>
          <m:dPr>
            <m:begChr m:val="("/>
            <m:endChr m:val=")"/>
            <m:ctrlPr>
              <w:rPr>
                <w:rFonts w:ascii="Cambria Math" w:hAnsi="Cambria Math"/>
              </w:rPr>
            </m:ctrlPr>
          </m:dPr>
          <m:e>
            <m:sSub>
              <m:sSubPr/>
              <m:e>
                <m:r>
                  <m:rPr>
                    <m:sty m:val="i"/>
                  </m:rPr>
                  <m:t>u</m:t>
                </m:r>
              </m:e>
              <m:sub>
                <m:r>
                  <m:rPr>
                    <m:sty m:val="i"/>
                  </m:rPr>
                  <m:t>n</m:t>
                </m:r>
              </m:sub>
            </m:sSub>
            <m:r>
              <m:rPr>
                <m:sty m:val="p"/>
              </m:rPr>
              <m:t>−</m:t>
            </m:r>
            <m:sSub>
              <m:sSubPr/>
              <m:e>
                <m:r>
                  <m:rPr>
                    <m:sty m:val="i"/>
                  </m:rPr>
                  <m:t>u</m:t>
                </m:r>
              </m:e>
              <m:sub>
                <m:r>
                  <m:rPr>
                    <m:sty m:val="i"/>
                  </m:rPr>
                  <m:t>n</m:t>
                </m:r>
                <m:r>
                  <m:rPr>
                    <m:sty m:val="p"/>
                  </m:rPr>
                  <m:t>+</m:t>
                </m:r>
                <m:r>
                  <m:rPr>
                    <m:sty m:val="p"/>
                  </m:rPr>
                  <m:t>1</m:t>
                </m:r>
              </m:sub>
            </m:sSub>
          </m:e>
        </m:d>
      </m:oMath>
      <w:r>
        <w:rPr/>
        <w:t xml:space="preserve">.</w:t>
      </w:r>
      <w:r>
        <w:rPr/>
        <w:br w:type="textWrapping"/>
      </w:r>
      <w:r>
        <w:rPr>
          <w:rFonts w:eastAsia="Georgia" w:cs="Georgia" w:ascii="Georgia" w:hAnsi="Georgia"/>
        </w:rPr>
        <w:t xml:space="preserve">c. Démontrer que la série </w:t>
      </w:r>
      <m:oMath>
        <m:nary>
          <m:naryPr>
            <m:chr m:val="∑"/>
            <m:limLoc m:val="undOvr"/>
            <m:grow m:val="1"/>
            <m:supHide m:val="1"/>
          </m:naryPr>
          <m:sub>
            <m:r>
              <m:rPr>
                <m:sty m:val="i"/>
              </m:rPr>
              <m:t>n</m:t>
            </m:r>
            <m:r>
              <m:rPr>
                <m:sty m:val="p"/>
              </m:rPr>
              <m:t>⩾</m:t>
            </m:r>
            <m:r>
              <m:rPr>
                <m:sty m:val="p"/>
              </m:rPr>
              <m:t>0</m:t>
            </m:r>
          </m:sub>
          <m:sup/>
          <m:e>
            <m:r>
              <m:rPr>
                <m:sty m:val="p"/>
              </m:rPr>
              <m:t xml:space="preserve"> </m:t>
            </m:r>
          </m:e>
        </m:nary>
        <m:sSubSup>
          <m:sSubSupPr/>
          <m:e>
            <m:r>
              <m:rPr>
                <m:sty m:val="i"/>
              </m:rPr>
              <m:t>u</m:t>
            </m:r>
          </m:e>
          <m:sub>
            <m:r>
              <m:rPr>
                <m:sty m:val="i"/>
              </m:rPr>
              <m:t>n</m:t>
            </m:r>
          </m:sub>
          <m:sup>
            <m:r>
              <m:rPr>
                <m:sty m:val="p"/>
              </m:rPr>
              <m:t>2</m:t>
            </m:r>
          </m:sup>
        </m:sSubSup>
      </m:oMath>
      <w:r>
        <w:rPr/>
        <w:t xml:space="preserve"> converge.</w:t>
      </w:r>
    </w:p>
    <w:p>
      <w:pPr>
        <w:spacing w:line="271" w:before="330" w:lineRule="auto"/>
      </w:pPr>
      <w:bookmarkStart w:id="8" w:name="partie_iii_étude_d_une_fonction_d_51192a"/>
      <w:r>
        <w:rPr>
          <w:rFonts w:eastAsia="Georgia" w:cs="Georgia" w:ascii="Georgia" w:hAnsi="Georgia"/>
          <w:b/>
          <w:sz w:val="42"/>
        </w:rPr>
        <w:t xml:space="preserve">Partie III : Étude d'une fonction de deux variables réelles associée à </w:t>
      </w:r>
      <m:oMath>
        <m:r>
          <m:rPr>
            <m:sty m:val="i"/>
          </m:rPr>
          <w:rPr>
            <w:sz w:val="42"/>
          </w:rPr>
          <m:t>f</m:t>
        </m:r>
      </m:oMath>
      <w:bookmarkEnd w:id="8"/>
    </w:p>
    <w:p>
      <w:pPr>
        <w:spacing w:after="220" w:lineRule="auto"/>
      </w:pPr>
      <w:r>
        <w:rPr>
          <w:rFonts w:eastAsia="Georgia" w:cs="Georgia" w:ascii="Georgia" w:hAnsi="Georgia"/>
        </w:rPr>
        <w:t xml:space="preserve">On considère l'application </w:t>
      </w:r>
      <m:oMath>
        <m:r>
          <m:rPr>
            <m:sty m:val="i"/>
          </m:rPr>
          <m:t>F</m:t>
        </m:r>
        <m:r>
          <m:rPr>
            <m:sty m:val="p"/>
          </m:rPr>
          <m:t>:</m:t>
        </m:r>
        <m:sSup>
          <m:sSupPr/>
          <m:e>
            <m:r>
              <m:rPr>
                <m:scr m:val="double-struck"/>
              </m:rPr>
              <m:t>R</m:t>
            </m:r>
          </m:e>
          <m:sup>
            <m:r>
              <m:rPr>
                <m:sty m:val="p"/>
              </m:rPr>
              <m:t>2</m:t>
            </m:r>
          </m:sup>
        </m:sSup>
        <m:r>
          <m:rPr>
            <m:sty m:val="p"/>
          </m:rPr>
          <m:t>⟶</m:t>
        </m:r>
        <m:r>
          <m:rPr>
            <m:scr m:val="double-struck"/>
          </m:rPr>
          <m:t>R</m:t>
        </m:r>
      </m:oMath>
      <w:r>
        <w:rPr>
          <w:rFonts w:eastAsia="Georgia" w:cs="Georgia" w:ascii="Georgia" w:hAnsi="Georgia"/>
        </w:rPr>
        <w:t xml:space="preserve">, définie, pour tout </w:t>
      </w:r>
      <m:oMath>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oMath>
      <w:r>
        <w:rPr/>
        <w:t xml:space="preserve">, par :</w:t>
      </w:r>
    </w:p>
    <w:p>
      <w:pPr>
        <w:spacing w:after="220" w:lineRule="auto"/>
      </w:pPr>
      <m:oMathPara>
        <m:oMath>
          <m:r>
            <m:rPr>
              <m:sty m:val="i"/>
            </m:rPr>
            <m:t>F</m:t>
          </m:r>
          <m:r>
            <m:rPr>
              <m:sty m:val="p"/>
            </m:rPr>
            <m:t>(</m:t>
          </m:r>
          <m:r>
            <m:rPr>
              <m:sty m:val="i"/>
            </m:rPr>
            <m:t>x</m:t>
          </m:r>
          <m:r>
            <m:rPr>
              <m:sty m:val="p"/>
            </m:rPr>
            <m:t>,</m:t>
          </m:r>
          <m:r>
            <m:rPr>
              <m:sty m:val="i"/>
            </m:rPr>
            <m:t>y</m:t>
          </m:r>
          <m:r>
            <m:rPr>
              <m:sty m:val="p"/>
            </m:rPr>
            <m:t>)</m:t>
          </m:r>
          <m:r>
            <m:rPr>
              <m:sty m:val="p"/>
            </m:rPr>
            <m:t>=</m:t>
          </m:r>
          <m:r>
            <m:rPr>
              <m:sty m:val="i"/>
            </m:rPr>
            <m:t>f</m:t>
          </m:r>
          <m:r>
            <m:rPr>
              <m:sty m:val="p"/>
            </m:rPr>
            <m:t>(</m:t>
          </m:r>
          <m:r>
            <m:rPr>
              <m:sty m:val="i"/>
            </m:rPr>
            <m:t>x</m:t>
          </m:r>
          <m:r>
            <m:rPr>
              <m:sty m:val="p"/>
            </m:rPr>
            <m:t>+</m:t>
          </m:r>
          <m:r>
            <m:rPr>
              <m:sty m:val="i"/>
            </m:rPr>
            <m:t>y</m:t>
          </m:r>
          <m:r>
            <m:rPr>
              <m:sty m:val="p"/>
            </m:rPr>
            <m:t>)</m:t>
          </m:r>
          <m:r>
            <m:rPr>
              <m:sty m:val="p"/>
            </m:rPr>
            <m:t>−</m:t>
          </m:r>
          <m:r>
            <m:rPr>
              <m:sty m:val="i"/>
            </m:rPr>
            <m:t>f</m:t>
          </m:r>
          <m:r>
            <m:rPr>
              <m:sty m:val="p"/>
            </m:rPr>
            <m:t>(</m:t>
          </m:r>
          <m:r>
            <m:rPr>
              <m:sty m:val="i"/>
            </m:rPr>
            <m:t>x</m:t>
          </m:r>
          <m:r>
            <m:rPr>
              <m:sty m:val="p"/>
            </m:rPr>
            <m:t>)</m:t>
          </m:r>
          <m:r>
            <m:rPr>
              <m:sty m:val="p"/>
            </m:rPr>
            <m:t>−</m:t>
          </m:r>
          <m:r>
            <m:rPr>
              <m:sty m:val="i"/>
            </m:rPr>
            <m:t>f</m:t>
          </m:r>
          <m:r>
            <m:rPr>
              <m:sty m:val="p"/>
            </m:rPr>
            <m:t>(</m:t>
          </m:r>
          <m:r>
            <m:rPr>
              <m:sty m:val="i"/>
            </m:rPr>
            <m:t>y</m:t>
          </m:r>
          <m:r>
            <m:rPr>
              <m:sty m:val="p"/>
            </m:rPr>
            <m:t>)</m:t>
          </m:r>
        </m:oMath>
      </m:oMathPara>
    </w:p>
    <w:p>
      <w:pPr>
        <w:numPr>
          <w:ilvl w:val="0"/>
          <w:numId w:val="6"/>
        </w:numPr>
        <w:spacing w:lineRule="auto"/>
      </w:pPr>
      <w:r>
        <w:rPr/>
        <w:t xml:space="preserve">Montrer que </w:t>
      </w:r>
      <m:oMath>
        <m:r>
          <m:rPr>
            <m:sty m:val="i"/>
          </m:rPr>
          <m:t>F</m:t>
        </m:r>
      </m:oMath>
      <w:r>
        <w:rPr/>
        <w:t xml:space="preserve"> est de classe </w:t>
      </w:r>
      <m:oMath>
        <m:sSup>
          <m:sSupPr/>
          <m:e>
            <m:r>
              <m:rPr>
                <m:sty m:val="i"/>
              </m:rPr>
              <m:t>C</m:t>
            </m:r>
          </m:e>
          <m:sup>
            <m:r>
              <m:rPr>
                <m:sty m:val="p"/>
              </m:rPr>
              <m:t>1</m:t>
            </m:r>
          </m:sup>
        </m:sSup>
      </m:oMath>
      <w:r>
        <w:rPr/>
        <w:t xml:space="preserve"> sur </w:t>
      </w:r>
      <m:oMath>
        <m:sSup>
          <m:sSupPr/>
          <m:e>
            <m:r>
              <m:rPr>
                <m:scr m:val="double-struck"/>
              </m:rPr>
              <m:t>R</m:t>
            </m:r>
          </m:e>
          <m:sup>
            <m:r>
              <m:rPr>
                <m:sty m:val="p"/>
              </m:rPr>
              <m:t>2</m:t>
            </m:r>
          </m:sup>
        </m:sSup>
      </m:oMath>
      <w:r>
        <w:rPr/>
        <w:t xml:space="preserve"> et exprimer, pour tout </w:t>
      </w:r>
      <m:oMath>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oMath>
      <w:r>
        <w:rPr>
          <w:rFonts w:eastAsia="Georgia" w:cs="Georgia" w:ascii="Georgia" w:hAnsi="Georgia"/>
        </w:rPr>
        <w:t xml:space="preserve">, les dérivées partielles premières de </w:t>
      </w:r>
      <m:oMath>
        <m:r>
          <m:rPr>
            <m:sty m:val="i"/>
          </m:rPr>
          <m:t>F</m:t>
        </m:r>
      </m:oMath>
      <w:r>
        <w:rPr/>
        <w:t xml:space="preserve"> en ( </w:t>
      </w:r>
      <m:oMath>
        <m:r>
          <m:rPr>
            <m:sty m:val="i"/>
          </m:rPr>
          <m:t>x</m:t>
        </m:r>
        <m:r>
          <m:rPr>
            <m:sty m:val="p"/>
          </m:rPr>
          <m:t>,</m:t>
        </m:r>
        <m:r>
          <m:rPr>
            <m:sty m:val="i"/>
          </m:rPr>
          <m:t>y</m:t>
        </m:r>
      </m:oMath>
      <w:r>
        <w:rPr>
          <w:rFonts w:eastAsia="Georgia" w:cs="Georgia" w:ascii="Georgia" w:hAnsi="Georgia"/>
        </w:rPr>
        <w:t xml:space="preserve"> ), à l'aide de </w:t>
      </w:r>
      <m:oMath>
        <m:sSup>
          <m:sSupPr/>
          <m:e>
            <m:r>
              <m:rPr>
                <m:sty m:val="i"/>
              </m:rPr>
              <m:t>f</m:t>
            </m:r>
          </m:e>
          <m:sup>
            <m:r>
              <m:rPr>
                <m:sty m:val="i"/>
              </m:rPr>
              <m:t>′</m:t>
            </m:r>
          </m:sup>
        </m:sSup>
        <m:r>
          <m:rPr>
            <m:sty m:val="p"/>
          </m:rPr>
          <m:t>,</m:t>
        </m:r>
        <m:r>
          <m:rPr>
            <m:sty m:val="i"/>
          </m:rPr>
          <m:t>x</m:t>
        </m:r>
      </m:oMath>
      <w:r>
        <w:rPr/>
        <w:t xml:space="preserve"> et </w:t>
      </w:r>
      <m:oMath>
        <m:r>
          <m:rPr>
            <m:sty m:val="i"/>
          </m:rPr>
          <m:t>y</m:t>
        </m:r>
      </m:oMath>
      <w:r>
        <w:rPr/>
        <w:t xml:space="preserve">.</w:t>
      </w:r>
    </w:p>
    <w:p>
      <w:pPr>
        <w:numPr>
          <w:ilvl w:val="0"/>
          <w:numId w:val="6"/>
        </w:numPr>
        <w:spacing w:lineRule="auto"/>
      </w:pPr>
      <w:r>
        <w:rPr>
          <w:rFonts w:eastAsia="Georgia" w:cs="Georgia" w:ascii="Georgia" w:hAnsi="Georgia"/>
        </w:rPr>
        <w:t xml:space="preserve">Résoudre dans </w:t>
      </w:r>
      <m:oMath>
        <m:sSup>
          <m:sSupPr/>
          <m:e>
            <m:r>
              <m:rPr>
                <m:scr m:val="double-struck"/>
              </m:rPr>
              <m:t>R</m:t>
            </m:r>
          </m:e>
          <m:sup>
            <m:r>
              <m:rPr>
                <m:sty m:val="p"/>
              </m:rPr>
              <m:t>2</m:t>
            </m:r>
          </m:sup>
        </m:sSup>
      </m:oMath>
      <w:r>
        <w:rPr>
          <w:rFonts w:eastAsia="Georgia" w:cs="Georgia" w:ascii="Georgia" w:hAnsi="Georgia"/>
        </w:rPr>
        <w:t xml:space="preserve"> le système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ty m:val="i"/>
                        </m:rPr>
                        <m:t>f</m:t>
                      </m:r>
                    </m:e>
                    <m:sup>
                      <m:r>
                        <m:rPr>
                          <m:sty m:val="i"/>
                        </m:rPr>
                        <m:t>′</m:t>
                      </m:r>
                    </m:sup>
                  </m:sSup>
                  <m:r>
                    <m:rPr>
                      <m:sty m:val="p"/>
                    </m:rPr>
                    <m:t>(</m:t>
                  </m:r>
                  <m:r>
                    <m:rPr>
                      <m:sty m:val="i"/>
                    </m:rPr>
                    <m:t>x</m:t>
                  </m:r>
                  <m:r>
                    <m:rPr>
                      <m:sty m:val="p"/>
                    </m:rPr>
                    <m:t>)</m:t>
                  </m:r>
                  <m:r>
                    <m:rPr>
                      <m:sty m:val="p"/>
                    </m:rPr>
                    <m:t>=</m:t>
                  </m:r>
                  <m:sSup>
                    <m:sSupPr/>
                    <m:e>
                      <m:r>
                        <m:rPr>
                          <m:sty m:val="i"/>
                        </m:rPr>
                        <m:t>f</m:t>
                      </m:r>
                    </m:e>
                    <m:sup>
                      <m:r>
                        <m:rPr>
                          <m:sty m:val="i"/>
                        </m:rPr>
                        <m:t>′</m:t>
                      </m:r>
                    </m:sup>
                  </m:sSup>
                  <m:r>
                    <m:rPr>
                      <m:sty m:val="p"/>
                    </m:rPr>
                    <m:t>(</m:t>
                  </m:r>
                  <m:r>
                    <m:rPr>
                      <m:sty m:val="i"/>
                    </m:rPr>
                    <m:t>y</m:t>
                  </m:r>
                  <m:r>
                    <m:rPr>
                      <m:sty m:val="p"/>
                    </m:rPr>
                    <m:t>)</m:t>
                  </m:r>
                </m:e>
              </m:mr>
              <m:mr>
                <m:e>
                  <m:sSup>
                    <m:sSupPr/>
                    <m:e>
                      <m:r>
                        <m:rPr>
                          <m:sty m:val="i"/>
                        </m:rPr>
                        <m:t>f</m:t>
                      </m:r>
                    </m:e>
                    <m:sup>
                      <m:r>
                        <m:rPr>
                          <m:sty m:val="i"/>
                        </m:rPr>
                        <m:t>′</m:t>
                      </m:r>
                    </m:sup>
                  </m:sSup>
                  <m:r>
                    <m:rPr>
                      <m:sty m:val="p"/>
                    </m:rPr>
                    <m:t>(</m:t>
                  </m:r>
                  <m:r>
                    <m:rPr>
                      <m:sty m:val="i"/>
                    </m:rPr>
                    <m:t>x</m:t>
                  </m:r>
                  <m:r>
                    <m:rPr>
                      <m:sty m:val="p"/>
                    </m:rPr>
                    <m:t>+</m:t>
                  </m:r>
                  <m:r>
                    <m:rPr>
                      <m:sty m:val="i"/>
                    </m:rPr>
                    <m:t>y</m:t>
                  </m:r>
                  <m:r>
                    <m:rPr>
                      <m:sty m:val="p"/>
                    </m:rPr>
                    <m:t>)</m:t>
                  </m:r>
                  <m:r>
                    <m:rPr>
                      <m:sty m:val="p"/>
                    </m:rPr>
                    <m:t>=</m:t>
                  </m:r>
                  <m:sSup>
                    <m:sSupPr/>
                    <m:e>
                      <m:r>
                        <m:rPr>
                          <m:sty m:val="i"/>
                        </m:rPr>
                        <m:t>f</m:t>
                      </m:r>
                    </m:e>
                    <m:sup>
                      <m:r>
                        <m:rPr>
                          <m:sty m:val="i"/>
                        </m:rPr>
                        <m:t>′</m:t>
                      </m:r>
                    </m:sup>
                  </m:sSup>
                  <m:r>
                    <m:rPr>
                      <m:sty m:val="p"/>
                    </m:rPr>
                    <m:t>(</m:t>
                  </m:r>
                  <m:r>
                    <m:rPr>
                      <m:sty m:val="i"/>
                    </m:rPr>
                    <m:t>x</m:t>
                  </m:r>
                  <m:r>
                    <m:rPr>
                      <m:sty m:val="p"/>
                    </m:rPr>
                    <m:t>)</m:t>
                  </m:r>
                </m:e>
              </m:mr>
            </m:m>
          </m:e>
        </m:d>
      </m:oMath>
      <w:r>
        <w:rPr>
          <w:rFonts w:eastAsia="Georgia" w:cs="Georgia" w:ascii="Georgia" w:hAnsi="Georgia"/>
        </w:rPr>
        <w:t xml:space="preserve">. En déduire les points critiques de </w:t>
      </w:r>
      <m:oMath>
        <m:r>
          <m:rPr>
            <m:sty m:val="i"/>
          </m:rPr>
          <m:t>F</m:t>
        </m:r>
      </m:oMath>
      <w:r>
        <w:rPr/>
        <w:t xml:space="preserve">.</w:t>
      </w:r>
    </w:p>
    <w:p>
      <w:pPr>
        <w:numPr>
          <w:ilvl w:val="0"/>
          <w:numId w:val="6"/>
        </w:numPr>
        <w:spacing w:lineRule="auto"/>
      </w:pPr>
      <w:r>
        <w:rPr/>
        <w:t xml:space="preserve">Est-ce que </w:t>
      </w:r>
      <m:oMath>
        <m:r>
          <m:rPr>
            <m:sty m:val="i"/>
          </m:rPr>
          <m:t>F</m:t>
        </m:r>
      </m:oMath>
      <w:r>
        <w:rPr/>
        <w:t xml:space="preserve"> admet un minimum local ?</w:t>
      </w:r>
    </w:p>
    <w:p>
      <w:pPr>
        <w:spacing w:line="271" w:before="330" w:lineRule="auto"/>
      </w:pPr>
      <w:bookmarkStart w:id="9" w:name="exercice_3"/>
      <w:r>
        <w:rPr>
          <w:b/>
          <w:sz w:val="42"/>
        </w:rPr>
        <w:t xml:space="preserve">Exercice 3</w:t>
      </w:r>
      <w:bookmarkEnd w:id="9"/>
    </w:p>
    <w:p>
      <w:pPr>
        <w:spacing w:line="271" w:before="330" w:lineRule="auto"/>
      </w:pPr>
      <w:bookmarkStart w:id="10" w:name="les_deux_parties_sont_indépendantes"/>
      <w:r>
        <w:rPr>
          <w:rFonts w:eastAsia="Georgia" w:cs="Georgia" w:ascii="Georgia" w:hAnsi="Georgia"/>
          <w:b/>
          <w:sz w:val="42"/>
        </w:rPr>
        <w:t xml:space="preserve">Les deux parties sont indépendantes.</w:t>
      </w:r>
      <w:bookmarkEnd w:id="10"/>
    </w:p>
    <w:p>
      <w:pPr>
        <w:spacing w:line="271" w:before="330" w:lineRule="auto"/>
      </w:pPr>
      <w:bookmarkStart w:id="11" w:name="partie_i"/>
      <w:r>
        <w:rPr>
          <w:b/>
          <w:sz w:val="42"/>
        </w:rPr>
        <w:t xml:space="preserve">Partie I</w:t>
      </w:r>
      <w:bookmarkEnd w:id="11"/>
    </w:p>
    <w:p>
      <w:pPr>
        <w:spacing w:after="220" w:lineRule="auto"/>
      </w:pPr>
      <w:r>
        <w:rPr>
          <w:rFonts w:eastAsia="Georgia" w:cs="Georgia" w:ascii="Georgia" w:hAnsi="Georgia"/>
        </w:rPr>
        <w:t xml:space="preserve">Une gare dispose de deux guichets. Trois clients notés </w:t>
      </w:r>
      <m:oMath>
        <m:sSub>
          <m:sSubPr/>
          <m:e>
            <m:r>
              <m:rPr>
                <m:sty m:val="i"/>
              </m:rPr>
              <m:t>C</m:t>
            </m:r>
          </m:e>
          <m:sub>
            <m:r>
              <m:rPr>
                <m:sty m:val="p"/>
              </m:rPr>
              <m:t>1</m:t>
            </m:r>
          </m:sub>
        </m:sSub>
        <m:r>
          <m:rPr>
            <m:sty m:val="p"/>
          </m:rPr>
          <m:t>,</m:t>
        </m:r>
        <m:sSub>
          <m:sSubPr/>
          <m:e>
            <m:r>
              <m:rPr>
                <m:sty m:val="i"/>
              </m:rPr>
              <m:t>C</m:t>
            </m:r>
          </m:e>
          <m:sub>
            <m:r>
              <m:rPr>
                <m:sty m:val="p"/>
              </m:rPr>
              <m:t>2</m:t>
            </m:r>
          </m:sub>
        </m:sSub>
        <m:r>
          <m:rPr>
            <m:sty m:val="p"/>
          </m:rPr>
          <m:t>,</m:t>
        </m:r>
        <m:sSub>
          <m:sSubPr/>
          <m:e>
            <m:r>
              <m:rPr>
                <m:sty m:val="i"/>
              </m:rPr>
              <m:t>C</m:t>
            </m:r>
          </m:e>
          <m:sub>
            <m:r>
              <m:rPr>
                <m:sty m:val="p"/>
              </m:rPr>
              <m:t>3</m:t>
            </m:r>
          </m:sub>
        </m:sSub>
      </m:oMath>
      <w:r>
        <w:rPr>
          <w:rFonts w:eastAsia="Georgia" w:cs="Georgia" w:ascii="Georgia" w:hAnsi="Georgia"/>
        </w:rPr>
        <w:t xml:space="preserve"> arrivent en même temps. Les clients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 se font servir tandis que le client </w:t>
      </w:r>
      <m:oMath>
        <m:sSub>
          <m:sSubPr/>
          <m:e>
            <m:r>
              <m:rPr>
                <m:sty m:val="i"/>
              </m:rPr>
              <m:t>C</m:t>
            </m:r>
          </m:e>
          <m:sub>
            <m:r>
              <m:rPr>
                <m:sty m:val="p"/>
              </m:rPr>
              <m:t>3</m:t>
            </m:r>
          </m:sub>
        </m:sSub>
      </m:oMath>
      <w:r>
        <w:rPr>
          <w:rFonts w:eastAsia="Georgia" w:cs="Georgia" w:ascii="Georgia" w:hAnsi="Georgia"/>
        </w:rPr>
        <w:t xml:space="preserve"> attend puis effectue son opération dès que l'un des deux guichets se libère.</w:t>
      </w:r>
      <w:r>
        <w:rPr/>
        <w:br w:type="textWrapping"/>
      </w:r>
      <w:r>
        <w:rPr>
          <w:rFonts w:eastAsia="Georgia" w:cs="Georgia" w:ascii="Georgia" w:hAnsi="Georgia"/>
        </w:rPr>
        <w:t xml:space="preserve">On définit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oMath>
      <w:r>
        <w:rPr>
          <w:rFonts w:eastAsia="Georgia" w:cs="Georgia" w:ascii="Georgia" w:hAnsi="Georgia"/>
        </w:rPr>
        <w:t xml:space="preserve"> les variables aléatoires égales à la durée de l'opération des clients </w:t>
      </w:r>
      <m:oMath>
        <m:sSub>
          <m:sSubPr/>
          <m:e>
            <m:r>
              <m:rPr>
                <m:sty m:val="i"/>
              </m:rPr>
              <m:t>C</m:t>
            </m:r>
          </m:e>
          <m:sub>
            <m:r>
              <m:rPr>
                <m:sty m:val="p"/>
              </m:rPr>
              <m:t>1</m:t>
            </m:r>
          </m:sub>
        </m:sSub>
        <m:r>
          <m:rPr>
            <m:sty m:val="p"/>
          </m:rPr>
          <m:t>,</m:t>
        </m:r>
        <m:sSub>
          <m:sSubPr/>
          <m:e>
            <m:r>
              <m:rPr>
                <m:sty m:val="i"/>
              </m:rPr>
              <m:t>C</m:t>
            </m:r>
          </m:e>
          <m:sub>
            <m:r>
              <m:rPr>
                <m:sty m:val="p"/>
              </m:rPr>
              <m:t>2</m:t>
            </m:r>
          </m:sub>
        </m:sSub>
        <m:r>
          <m:rPr>
            <m:sty m:val="p"/>
          </m:rPr>
          <m:t>,</m:t>
        </m:r>
        <m:sSub>
          <m:sSubPr/>
          <m:e>
            <m:r>
              <m:rPr>
                <m:sty m:val="i"/>
              </m:rPr>
              <m:t>C</m:t>
            </m:r>
          </m:e>
          <m:sub>
            <m:r>
              <m:rPr>
                <m:sty m:val="p"/>
              </m:rPr>
              <m:t>3</m:t>
            </m:r>
          </m:sub>
        </m:sSub>
      </m:oMath>
      <w:r>
        <w:rPr>
          <w:rFonts w:eastAsia="Georgia" w:cs="Georgia" w:ascii="Georgia" w:hAnsi="Georgia"/>
        </w:rPr>
        <w:t xml:space="preserve"> respectivement. Ces durées sont mesurées en minutes et arrondies à l'unité supérieure ou égale. On suppose que les variables aléatoires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oMath>
      <w:r>
        <w:rPr>
          <w:rFonts w:eastAsia="Georgia" w:cs="Georgia" w:ascii="Georgia" w:hAnsi="Georgia"/>
        </w:rPr>
        <w:t xml:space="preserve"> suivent la loi géométrique de paramètre </w:t>
      </w:r>
      <m:oMath>
        <m:d>
          <m:dPr>
            <m:begChr m:val=""/>
            <m:endChr m:val="]"/>
            <m:ctrlPr>
              <w:rPr>
                <w:rFonts w:ascii="Cambria Math" w:hAnsi="Cambria Math"/>
              </w:rPr>
            </m:ctrlPr>
          </m:dPr>
          <m:e>
            <m:r>
              <m:rPr>
                <m:sty m:val="i"/>
              </m:rPr>
              <m:t>p</m:t>
            </m:r>
            <m:r>
              <m:rPr>
                <m:sty m:val="p"/>
              </m:rPr>
              <m:t>,</m:t>
            </m:r>
            <m:r>
              <m:rPr>
                <m:sty m:val="i"/>
              </m:rPr>
              <m:t>p</m:t>
            </m:r>
            <m:r>
              <m:rPr>
                <m:sty m:val="p"/>
              </m:rPr>
              <m:t>∈</m:t>
            </m:r>
          </m:e>
        </m:d>
        <m:r>
          <m:rPr>
            <m:sty m:val="p"/>
          </m:rPr>
          <m:t>0</m:t>
        </m:r>
        <m:r>
          <m:rPr>
            <m:sty m:val="p"/>
          </m:rPr>
          <m:t>;</m:t>
        </m:r>
        <m:r>
          <m:rPr>
            <m:sty m:val="p"/>
          </m:rPr>
          <m:t>1</m:t>
        </m:r>
        <m:r>
          <m:rPr>
            <m:sty m:val="p"/>
          </m:rPr>
          <m:t>[</m:t>
        </m:r>
      </m:oMath>
      <w:r>
        <w:rPr>
          <w:rFonts w:eastAsia="Georgia" w:cs="Georgia" w:ascii="Georgia" w:hAnsi="Georgia"/>
        </w:rPr>
        <w:t xml:space="preserve"> et qu'elles sont indépendantes. On note </w:t>
      </w:r>
      <m:oMath>
        <m:r>
          <m:rPr>
            <m:sty m:val="i"/>
          </m:rPr>
          <m:t>q</m:t>
        </m:r>
        <m:r>
          <m:rPr>
            <m:sty m:val="p"/>
          </m:rPr>
          <m:t>=</m:t>
        </m:r>
        <m:r>
          <m:rPr>
            <m:sty m:val="p"/>
          </m:rPr>
          <m:t>1</m:t>
        </m:r>
        <m:r>
          <m:rPr>
            <m:sty m:val="p"/>
          </m:rPr>
          <m:t>−</m:t>
        </m:r>
        <m:r>
          <m:rPr>
            <m:sty m:val="i"/>
          </m:rPr>
          <m:t>p</m:t>
        </m:r>
      </m:oMath>
      <w:r>
        <w:rPr/>
        <w:t xml:space="preserve">.</w:t>
      </w:r>
      <w:r>
        <w:rPr/>
        <w:br w:type="textWrapping"/>
      </w:r>
      <w:r>
        <w:rPr/>
        <w:t xml:space="preserve">On note </w:t>
      </w:r>
      <m:oMath>
        <m:r>
          <m:rPr>
            <m:sty m:val="i"/>
          </m:rPr>
          <m:t>A</m:t>
        </m:r>
      </m:oMath>
      <w:r>
        <w:rPr>
          <w:rFonts w:eastAsia="Georgia" w:cs="Georgia" w:ascii="Georgia" w:hAnsi="Georgia"/>
        </w:rPr>
        <w:t xml:space="preserve"> l'événement : « </w:t>
      </w:r>
      <m:oMath>
        <m:sSub>
          <m:sSubPr/>
          <m:e>
            <m:r>
              <m:rPr>
                <m:sty m:val="i"/>
              </m:rPr>
              <m:t>C</m:t>
            </m:r>
          </m:e>
          <m:sub>
            <m:r>
              <m:rPr>
                <m:sty m:val="p"/>
              </m:rPr>
              <m:t>3</m:t>
            </m:r>
          </m:sub>
        </m:sSub>
      </m:oMath>
      <w:r>
        <w:rPr>
          <w:rFonts w:eastAsia="Georgia" w:cs="Georgia" w:ascii="Georgia" w:hAnsi="Georgia"/>
        </w:rPr>
        <w:t xml:space="preserve"> termine en dernier son opération ».</w:t>
      </w:r>
      <w:r>
        <w:rPr/>
        <w:br w:type="textWrapping"/>
      </w:r>
      <w:r>
        <w:rPr>
          <w:rFonts w:eastAsia="Georgia" w:cs="Georgia" w:ascii="Georgia" w:hAnsi="Georgia"/>
        </w:rPr>
        <w:t xml:space="preserve">Ainsi l'événement </w:t>
      </w:r>
      <m:oMath>
        <m:r>
          <m:rPr>
            <m:sty m:val="i"/>
          </m:rPr>
          <m:t>A</m:t>
        </m:r>
      </m:oMath>
      <w:r>
        <w:rPr>
          <w:rFonts w:eastAsia="Georgia" w:cs="Georgia" w:ascii="Georgia" w:hAnsi="Georgia"/>
        </w:rPr>
        <w:t xml:space="preserve"> est égal à l'événement : </w:t>
      </w:r>
      <m:oMath>
        <m:d>
          <m:dPr>
            <m:begChr m:val="("/>
            <m:endChr m:val=")"/>
            <m:ctrlPr>
              <w:rPr>
                <w:rFonts w:ascii="Cambria Math" w:hAnsi="Cambria Math"/>
              </w:rPr>
            </m:ctrlPr>
          </m:dPr>
          <m:e>
            <m:r>
              <m:rPr>
                <m:sty m:val="p"/>
              </m:rPr>
              <m:t>min</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sSub>
              <m:sSubPr/>
              <m:e>
                <m:r>
                  <m:rPr>
                    <m:sty m:val="i"/>
                  </m:rPr>
                  <m:t>X</m:t>
                </m:r>
              </m:e>
              <m:sub>
                <m:r>
                  <m:rPr>
                    <m:sty m:val="p"/>
                  </m:rPr>
                  <m:t>3</m:t>
                </m:r>
              </m:sub>
            </m:sSub>
            <m:r>
              <m:rPr>
                <m:sty m:val="p"/>
              </m:rPr>
              <m:t>&gt;</m:t>
            </m:r>
            <m:r>
              <m:rPr>
                <m:sty m:val="p"/>
              </m:rPr>
              <m:t>max</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e>
        </m:d>
      </m:oMath>
      <w:r>
        <w:rPr/>
        <w:t xml:space="preserve">.</w:t>
      </w:r>
      <w:r>
        <w:rPr/>
        <w:br w:type="textWrapping"/>
      </w:r>
      <w:r>
        <w:rPr>
          <w:rFonts w:eastAsia="Georgia" w:cs="Georgia" w:ascii="Georgia" w:hAnsi="Georgia"/>
        </w:rPr>
        <w:t xml:space="preserve">On se propose de calculer la probabilité de </w:t>
      </w:r>
      <m:oMath>
        <m:r>
          <m:rPr>
            <m:sty m:val="i"/>
          </m:rPr>
          <m:t>A</m:t>
        </m:r>
      </m:oMath>
      <w:r>
        <w:rPr/>
        <w:t xml:space="preserve">.</w:t>
      </w:r>
    </w:p>
    <w:p>
      <w:pPr>
        <w:numPr>
          <w:ilvl w:val="0"/>
          <w:numId w:val="7"/>
        </w:numPr>
        <w:spacing w:lineRule="auto"/>
      </w:pPr>
      <w:r>
        <w:rPr/>
        <w:t xml:space="preserve">Rappeler la loi de </w:t>
      </w:r>
      <m:oMath>
        <m:sSub>
          <m:sSubPr/>
          <m:e>
            <m:r>
              <m:rPr>
                <m:sty m:val="i"/>
              </m:rPr>
              <m:t>X</m:t>
            </m:r>
          </m:e>
          <m:sub>
            <m:r>
              <m:rPr>
                <m:sty m:val="p"/>
              </m:rPr>
              <m:t>1</m:t>
            </m:r>
          </m:sub>
        </m:sSub>
      </m:oMath>
      <w:r>
        <w:rPr>
          <w:rFonts w:eastAsia="Georgia" w:cs="Georgia" w:ascii="Georgia" w:hAnsi="Georgia"/>
        </w:rPr>
        <w:t xml:space="preserve"> ainsi que son espérance </w:t>
      </w:r>
      <m:oMath>
        <m:r>
          <m:rPr>
            <m:sty m:val="p"/>
          </m:rPr>
          <m:t>E</m:t>
        </m:r>
        <m:d>
          <m:dPr>
            <m:begChr m:val="("/>
            <m:endChr m:val=")"/>
            <m:ctrlPr>
              <w:rPr>
                <w:rFonts w:ascii="Cambria Math" w:hAnsi="Cambria Math"/>
              </w:rPr>
            </m:ctrlPr>
          </m:dPr>
          <m:e>
            <m:sSub>
              <m:sSubPr/>
              <m:e>
                <m:r>
                  <m:rPr>
                    <m:sty m:val="i"/>
                  </m:rPr>
                  <m:t>X</m:t>
                </m:r>
              </m:e>
              <m:sub>
                <m:r>
                  <m:rPr>
                    <m:sty m:val="p"/>
                  </m:rPr>
                  <m:t>1</m:t>
                </m:r>
              </m:sub>
            </m:sSub>
          </m:e>
        </m:d>
      </m:oMath>
      <w:r>
        <w:rPr/>
        <w:t xml:space="preserve"> et sa variance </w:t>
      </w:r>
      <m:oMath>
        <m:r>
          <m:rPr>
            <m:sty m:val="p"/>
          </m:rPr>
          <m:t>V</m:t>
        </m:r>
        <m:d>
          <m:dPr>
            <m:begChr m:val="("/>
            <m:endChr m:val=")"/>
            <m:ctrlPr>
              <w:rPr>
                <w:rFonts w:ascii="Cambria Math" w:hAnsi="Cambria Math"/>
              </w:rPr>
            </m:ctrlPr>
          </m:dPr>
          <m:e>
            <m:sSub>
              <m:sSubPr/>
              <m:e>
                <m:r>
                  <m:rPr>
                    <m:sty m:val="i"/>
                  </m:rPr>
                  <m:t>X</m:t>
                </m:r>
              </m:e>
              <m:sub>
                <m:r>
                  <m:rPr>
                    <m:sty m:val="p"/>
                  </m:rPr>
                  <m:t>1</m:t>
                </m:r>
              </m:sub>
            </m:sSub>
          </m:e>
        </m:d>
      </m:oMath>
      <w:r>
        <w:rPr/>
        <w:t xml:space="preserve">.</w:t>
      </w:r>
    </w:p>
    <w:p>
      <w:pPr>
        <w:spacing w:after="220" w:lineRule="auto"/>
      </w:pPr>
      <w:r>
        <w:rPr>
          <w:rFonts w:eastAsia="Georgia" w:cs="Georgia" w:ascii="Georgia" w:hAnsi="Georgia"/>
        </w:rPr>
        <w:t xml:space="preserve">On définit la variable aléatoire </w:t>
      </w:r>
      <m:oMath>
        <m:r>
          <m:rPr>
            <m:sty m:val="p"/>
          </m:rPr>
          <m:t>Δ</m:t>
        </m:r>
      </m:oMath>
      <w:r>
        <w:rPr/>
        <w:t xml:space="preserve"> par </w:t>
      </w:r>
      <m:oMath>
        <m:r>
          <m:rPr>
            <m:sty m:val="p"/>
          </m:rPr>
          <m:t>Δ</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oMath>
      <w:r>
        <w:rPr/>
        <w:t xml:space="preserve">.</w:t>
      </w:r>
      <w:r>
        <w:rPr/>
        <w:br w:type="textWrapping"/>
      </w:r>
      <w:r>
        <w:rPr>
          <w:rFonts w:eastAsia="Georgia" w:cs="Georgia" w:ascii="Georgia" w:hAnsi="Georgia"/>
        </w:rPr>
        <w:t xml:space="preserve">2. Calculer la probabilité </w:t>
      </w:r>
      <m:oMath>
        <m:r>
          <m:rPr>
            <m:sty m:val="p"/>
          </m:rPr>
          <m:t>P</m:t>
        </m:r>
        <m:r>
          <m:rPr>
            <m:sty m:val="p"/>
          </m:rPr>
          <m:t>(</m:t>
        </m:r>
        <m:r>
          <m:rPr>
            <m:sty m:val="p"/>
          </m:rPr>
          <m:t>Δ</m:t>
        </m:r>
        <m:r>
          <m:rPr>
            <m:sty m:val="p"/>
          </m:rPr>
          <m:t>=</m:t>
        </m:r>
        <m:r>
          <m:rPr>
            <m:sty m:val="p"/>
          </m:rPr>
          <m:t>0</m:t>
        </m:r>
        <m:r>
          <m:rPr>
            <m:sty m:val="p"/>
          </m:rPr>
          <m:t>)</m:t>
        </m:r>
      </m:oMath>
      <w:r>
        <w:rPr/>
        <w:t xml:space="preserve">.</w:t>
      </w:r>
      <w:r>
        <w:rPr/>
        <w:br w:type="textWrapping"/>
      </w:r>
      <w:r>
        <w:rPr/>
        <w:t xml:space="preserve">3. Soit </w:t>
      </w:r>
      <m:oMath>
        <m:r>
          <m:rPr>
            <m:sty m:val="i"/>
          </m:rPr>
          <m:t>n</m:t>
        </m:r>
      </m:oMath>
      <w:r>
        <w:rPr/>
        <w:t xml:space="preserve"> un entier naturel non nul.</w:t>
      </w:r>
      <w:r>
        <w:rPr/>
        <w:br w:type="textWrapping"/>
      </w:r>
      <w:r>
        <w:rPr/>
        <w:t xml:space="preserve">a. Justifier : </w:t>
      </w:r>
      <m:oMath>
        <m:r>
          <m:rPr>
            <m:sty m:val="p"/>
          </m:rPr>
          <m:t>P</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i"/>
              </m:rPr>
              <m:t>n</m:t>
            </m:r>
          </m:e>
        </m:d>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r>
          <m:rPr>
            <m:sty m:val="p"/>
          </m:rPr>
          <m:t>P</m:t>
        </m:r>
        <m:d>
          <m:dPr>
            <m:begChr m:val="("/>
            <m:endChr m:val=")"/>
            <m:ctrlPr>
              <w:rPr>
                <w:rFonts w:ascii="Cambria Math" w:hAnsi="Cambria Math"/>
              </w:rPr>
            </m:ctrlPr>
          </m:dPr>
          <m:e>
            <m:sSub>
              <m:sSubPr/>
              <m:e>
                <m:r>
                  <m:rPr>
                    <m:sty m:val="i"/>
                  </m:rPr>
                  <m:t>X</m:t>
                </m:r>
              </m:e>
              <m:sub>
                <m:r>
                  <m:rPr>
                    <m:sty m:val="p"/>
                  </m:rPr>
                  <m:t>2</m:t>
                </m:r>
              </m:sub>
            </m:sSub>
            <m:r>
              <m:rPr>
                <m:sty m:val="p"/>
              </m:rPr>
              <m:t>=</m:t>
            </m:r>
            <m:r>
              <m:rPr>
                <m:sty m:val="i"/>
              </m:rPr>
              <m:t>k</m:t>
            </m:r>
          </m:e>
        </m:d>
        <m:r>
          <m:rPr>
            <m:sty m:val="p"/>
          </m:rPr>
          <m:t>P</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n</m:t>
            </m:r>
            <m:r>
              <m:rPr>
                <m:sty m:val="p"/>
              </m:rPr>
              <m:t>+</m:t>
            </m:r>
            <m:r>
              <m:rPr>
                <m:sty m:val="i"/>
              </m:rPr>
              <m:t>k</m:t>
            </m:r>
          </m:e>
        </m:d>
      </m:oMath>
      <w:r>
        <w:rPr/>
        <w:t xml:space="preserve">.</w:t>
      </w:r>
      <w:r>
        <w:rPr/>
        <w:br w:type="textWrapping"/>
      </w:r>
      <w:r>
        <w:rPr>
          <w:rFonts w:eastAsia="Georgia" w:cs="Georgia" w:ascii="Georgia" w:hAnsi="Georgia"/>
        </w:rPr>
        <w:t xml:space="preserve">b. En déduire : </w:t>
      </w:r>
      <m:oMath>
        <m:r>
          <m:rPr>
            <m:sty m:val="p"/>
          </m:rPr>
          <m:t>P</m:t>
        </m:r>
        <m:r>
          <m:rPr>
            <m:sty m:val="p"/>
          </m:rPr>
          <m:t>(</m:t>
        </m:r>
        <m:r>
          <m:rPr>
            <m:sty m:val="p"/>
          </m:rPr>
          <m:t>Δ</m:t>
        </m:r>
        <m:r>
          <m:rPr>
            <m:sty m:val="p"/>
          </m:rPr>
          <m:t>=</m:t>
        </m:r>
        <m:r>
          <m:rPr>
            <m:sty m:val="i"/>
          </m:rPr>
          <m:t>n</m:t>
        </m:r>
        <m:r>
          <m:rPr>
            <m:sty m:val="p"/>
          </m:rPr>
          <m:t>)</m:t>
        </m:r>
        <m:r>
          <m:rPr>
            <m:sty m:val="p"/>
          </m:rPr>
          <m:t>=</m:t>
        </m:r>
        <m:f>
          <m:fPr>
            <m:ctrlPr>
              <w:rPr>
                <w:rFonts w:ascii="Cambria Math" w:hAnsi="Cambria Math"/>
              </w:rPr>
            </m:ctrlPr>
          </m:fPr>
          <m:num>
            <m:r>
              <m:rPr>
                <m:sty m:val="p"/>
              </m:rPr>
              <m:t>2</m:t>
            </m:r>
            <m:r>
              <m:rPr>
                <m:sty m:val="i"/>
              </m:rPr>
              <m:t>p</m:t>
            </m:r>
            <m:sSup>
              <m:sSupPr/>
              <m:e>
                <m:r>
                  <m:rPr>
                    <m:sty m:val="i"/>
                  </m:rPr>
                  <m:t>q</m:t>
                </m:r>
              </m:e>
              <m:sup>
                <m:r>
                  <m:rPr>
                    <m:sty m:val="i"/>
                  </m:rPr>
                  <m:t>n</m:t>
                </m:r>
              </m:sup>
            </m:sSup>
          </m:num>
          <m:den>
            <m:r>
              <m:rPr>
                <m:sty m:val="p"/>
              </m:rPr>
              <m:t>1</m:t>
            </m:r>
            <m:r>
              <m:rPr>
                <m:sty m:val="p"/>
              </m:rPr>
              <m:t>+</m:t>
            </m:r>
            <m:r>
              <m:rPr>
                <m:sty m:val="i"/>
              </m:rPr>
              <m:t>q</m:t>
            </m:r>
          </m:den>
        </m:f>
      </m:oMath>
      <w:r>
        <w:rPr/>
        <w:t xml:space="preserve">.</w:t>
      </w:r>
      <w:r>
        <w:rPr/>
        <w:br w:type="textWrapping"/>
      </w:r>
      <w:r>
        <w:rPr/>
        <w:t xml:space="preserve">4. a. Montrer que </w:t>
      </w:r>
      <m:oMath>
        <m:r>
          <m:rPr>
            <m:sty m:val="p"/>
          </m:rPr>
          <m:t>Δ</m:t>
        </m:r>
      </m:oMath>
      <w:r>
        <w:rPr>
          <w:rFonts w:eastAsia="Georgia" w:cs="Georgia" w:ascii="Georgia" w:hAnsi="Georgia"/>
        </w:rPr>
        <w:t xml:space="preserve"> admet une espérance </w:t>
      </w:r>
      <m:oMath>
        <m:r>
          <m:rPr>
            <m:sty m:val="p"/>
          </m:rPr>
          <m:t>E</m:t>
        </m:r>
        <m:r>
          <m:rPr>
            <m:sty m:val="p"/>
          </m:rPr>
          <m:t>(</m:t>
        </m:r>
        <m:r>
          <m:rPr>
            <m:sty m:val="p"/>
          </m:rPr>
          <m:t>Δ</m:t>
        </m:r>
        <m:r>
          <m:rPr>
            <m:sty m:val="p"/>
          </m:rPr>
          <m:t>)</m:t>
        </m:r>
      </m:oMath>
      <w:r>
        <w:rPr/>
        <w:t xml:space="preserve"> et la calculer.</w:t>
      </w:r>
      <w:r>
        <w:rPr/>
        <w:br w:type="textWrapping"/>
      </w:r>
      <w:r>
        <w:rPr/>
        <w:t xml:space="preserve">b. Montrer : </w:t>
      </w:r>
      <m:oMath>
        <m:r>
          <m:rPr>
            <m:sty m:val="p"/>
          </m:rPr>
          <m:t>E</m:t>
        </m:r>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e>
              <m:sup>
                <m:r>
                  <m:rPr>
                    <m:sty m:val="p"/>
                  </m:rPr>
                  <m:t>2</m:t>
                </m:r>
              </m:sup>
            </m:sSup>
          </m:e>
        </m:d>
        <m:r>
          <m:rPr>
            <m:sty m:val="p"/>
          </m:rPr>
          <m:t>=</m:t>
        </m:r>
        <m:r>
          <m:rPr>
            <m:sty m:val="p"/>
          </m:rPr>
          <m:t>2</m:t>
        </m:r>
        <m:r>
          <m:rPr>
            <m:nor/>
          </m:rPr>
          <m:t xml:space="preserve"> </m:t>
        </m:r>
        <m:r>
          <m:rPr>
            <m:sty m:val="p"/>
          </m:rPr>
          <m:t>V</m:t>
        </m:r>
        <m:d>
          <m:dPr>
            <m:begChr m:val="("/>
            <m:endChr m:val=")"/>
            <m:ctrlPr>
              <w:rPr>
                <w:rFonts w:ascii="Cambria Math" w:hAnsi="Cambria Math"/>
              </w:rPr>
            </m:ctrlPr>
          </m:dPr>
          <m:e>
            <m:sSub>
              <m:sSubPr/>
              <m:e>
                <m:r>
                  <m:rPr>
                    <m:sty m:val="i"/>
                  </m:rPr>
                  <m:t>X</m:t>
                </m:r>
              </m:e>
              <m:sub>
                <m:r>
                  <m:rPr>
                    <m:sty m:val="p"/>
                  </m:rPr>
                  <m:t>1</m:t>
                </m:r>
              </m:sub>
            </m:sSub>
          </m:e>
        </m:d>
      </m:oMath>
      <w:r>
        <w:rPr>
          <w:rFonts w:eastAsia="Georgia" w:cs="Georgia" w:ascii="Georgia" w:hAnsi="Georgia"/>
        </w:rPr>
        <w:t xml:space="preserve">. En déduire que </w:t>
      </w:r>
      <m:oMath>
        <m:r>
          <m:rPr>
            <m:sty m:val="p"/>
          </m:rPr>
          <m:t>Δ</m:t>
        </m:r>
      </m:oMath>
      <w:r>
        <w:rPr/>
        <w:t xml:space="preserve"> admet une variance </w:t>
      </w:r>
      <m:oMath>
        <m:r>
          <m:rPr>
            <m:sty m:val="p"/>
          </m:rPr>
          <m:t>V</m:t>
        </m:r>
        <m:r>
          <m:rPr>
            <m:sty m:val="p"/>
          </m:rPr>
          <m:t>(</m:t>
        </m:r>
        <m:r>
          <m:rPr>
            <m:sty m:val="p"/>
          </m:rPr>
          <m:t>Δ</m:t>
        </m:r>
        <m:r>
          <m:rPr>
            <m:sty m:val="p"/>
          </m:rPr>
          <m:t>)</m:t>
        </m:r>
      </m:oMath>
      <w:r>
        <w:rPr/>
        <w:t xml:space="preserve"> et la calculer.</w:t>
      </w:r>
      <w:r>
        <w:rPr/>
        <w:br w:type="textWrapping"/>
      </w:r>
      <w:r>
        <w:rPr>
          <w:rFonts w:eastAsia="Georgia" w:cs="Georgia" w:ascii="Georgia" w:hAnsi="Georgia"/>
        </w:rPr>
        <w:t xml:space="preserve">5. Montrer que l'événement </w:t>
      </w:r>
      <m:oMath>
        <m:r>
          <m:rPr>
            <m:sty m:val="i"/>
          </m:rPr>
          <m:t>A</m:t>
        </m:r>
      </m:oMath>
      <w:r>
        <w:rPr>
          <w:rFonts w:eastAsia="Georgia" w:cs="Georgia" w:ascii="Georgia" w:hAnsi="Georgia"/>
        </w:rPr>
        <w:t xml:space="preserve"> est égal à l'événement ( </w:t>
      </w:r>
      <m:oMath>
        <m:sSub>
          <m:sSubPr/>
          <m:e>
            <m:r>
              <m:rPr>
                <m:sty m:val="i"/>
              </m:rPr>
              <m:t>X</m:t>
            </m:r>
          </m:e>
          <m:sub>
            <m:r>
              <m:rPr>
                <m:sty m:val="p"/>
              </m:rPr>
              <m:t>3</m:t>
            </m:r>
          </m:sub>
        </m:sSub>
        <m:r>
          <m:rPr>
            <m:sty m:val="p"/>
          </m:rPr>
          <m:t>&gt;</m:t>
        </m:r>
        <m:r>
          <m:rPr>
            <m:sty m:val="p"/>
          </m:rPr>
          <m:t>Δ</m:t>
        </m:r>
      </m:oMath>
      <w:r>
        <w:rPr/>
        <w:t xml:space="preserve"> ).</w:t>
      </w:r>
      <w:r>
        <w:rPr/>
        <w:br w:type="textWrapping"/>
      </w:r>
      <w:r>
        <w:rPr>
          <w:rFonts w:eastAsia="Georgia" w:cs="Georgia" w:ascii="Georgia" w:hAnsi="Georgia"/>
        </w:rPr>
        <w:t xml:space="preserve">6. a. En déduire : </w:t>
      </w:r>
      <m:oMath>
        <m:r>
          <m:rPr>
            <m:sty m:val="p"/>
          </m:rPr>
          <m:t>P</m:t>
        </m:r>
        <m:r>
          <m:rPr>
            <m:sty m:val="p"/>
          </m:rPr>
          <m:t>(</m:t>
        </m:r>
        <m:r>
          <m:rPr>
            <m:sty m:val="i"/>
          </m:rPr>
          <m:t>A</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r>
          <m:rPr>
            <m:sty m:val="p"/>
          </m:rPr>
          <m:t>P</m:t>
        </m:r>
        <m:r>
          <m:rPr>
            <m:sty m:val="p"/>
          </m:rPr>
          <m:t>(</m:t>
        </m:r>
        <m:r>
          <m:rPr>
            <m:sty m:val="p"/>
          </m:rPr>
          <m:t>Δ</m:t>
        </m:r>
        <m:r>
          <m:rPr>
            <m:sty m:val="p"/>
          </m:rPr>
          <m:t>=</m:t>
        </m:r>
        <m:r>
          <m:rPr>
            <m:sty m:val="i"/>
          </m:rPr>
          <m:t>k</m:t>
        </m:r>
        <m:r>
          <m:rPr>
            <m:sty m:val="p"/>
          </m:rPr>
          <m:t>)</m:t>
        </m:r>
        <m:r>
          <m:rPr>
            <m:sty m:val="p"/>
          </m:rPr>
          <m:t>P</m:t>
        </m:r>
        <m:d>
          <m:dPr>
            <m:begChr m:val="("/>
            <m:endChr m:val=")"/>
            <m:ctrlPr>
              <w:rPr>
                <w:rFonts w:ascii="Cambria Math" w:hAnsi="Cambria Math"/>
              </w:rPr>
            </m:ctrlPr>
          </m:dPr>
          <m:e>
            <m:sSub>
              <m:sSubPr/>
              <m:e>
                <m:r>
                  <m:rPr>
                    <m:sty m:val="i"/>
                  </m:rPr>
                  <m:t>X</m:t>
                </m:r>
              </m:e>
              <m:sub>
                <m:r>
                  <m:rPr>
                    <m:sty m:val="p"/>
                  </m:rPr>
                  <m:t>3</m:t>
                </m:r>
              </m:sub>
            </m:sSub>
            <m:r>
              <m:rPr>
                <m:sty m:val="p"/>
              </m:rPr>
              <m:t>&gt;</m:t>
            </m:r>
            <m:r>
              <m:rPr>
                <m:sty m:val="i"/>
              </m:rPr>
              <m:t>k</m:t>
            </m:r>
          </m:e>
        </m:d>
      </m:oMath>
      <w:r>
        <w:rPr/>
        <w:t xml:space="preserve">.</w:t>
      </w:r>
      <w:r>
        <w:rPr/>
        <w:br w:type="textWrapping"/>
      </w:r>
      <w:r>
        <w:rPr/>
        <w:t xml:space="preserve">b. Exprimer </w:t>
      </w:r>
      <m:oMath>
        <m:r>
          <m:rPr>
            <m:sty m:val="p"/>
          </m:rPr>
          <m:t>P</m:t>
        </m:r>
        <m:r>
          <m:rPr>
            <m:sty m:val="p"/>
          </m:rPr>
          <m:t>(</m:t>
        </m:r>
        <m:r>
          <m:rPr>
            <m:sty m:val="i"/>
          </m:rPr>
          <m:t>A</m:t>
        </m:r>
        <m:r>
          <m:rPr>
            <m:sty m:val="p"/>
          </m:rPr>
          <m:t>)</m:t>
        </m:r>
      </m:oMath>
      <w:r>
        <w:rPr>
          <w:rFonts w:eastAsia="Georgia" w:cs="Georgia" w:ascii="Georgia" w:hAnsi="Georgia"/>
        </w:rPr>
        <w:t xml:space="preserve"> à l'aide de </w:t>
      </w:r>
      <m:oMath>
        <m:r>
          <m:rPr>
            <m:sty m:val="i"/>
          </m:rPr>
          <m:t>p</m:t>
        </m:r>
      </m:oMath>
      <w:r>
        <w:rPr/>
        <w:t xml:space="preserve"> et </w:t>
      </w:r>
      <m:oMath>
        <m:r>
          <m:rPr>
            <m:sty m:val="i"/>
          </m:rPr>
          <m:t>q</m:t>
        </m:r>
      </m:oMath>
      <w:r>
        <w:rPr/>
        <w:t xml:space="preserve">.</w:t>
      </w:r>
    </w:p>
    <w:p>
      <w:pPr>
        <w:spacing w:line="271" w:before="330" w:lineRule="auto"/>
      </w:pPr>
      <w:bookmarkStart w:id="12" w:name="partie_ii"/>
      <w:r>
        <w:rPr>
          <w:b/>
          <w:sz w:val="42"/>
        </w:rPr>
        <w:t xml:space="preserve">Partie II</w:t>
      </w:r>
      <w:bookmarkEnd w:id="12"/>
    </w:p>
    <w:p>
      <w:pPr>
        <w:spacing w:after="220" w:lineRule="auto"/>
      </w:pPr>
      <w:r>
        <w:rPr/>
        <w:t xml:space="preserve">Dans cette partie, </w:t>
      </w:r>
      <m:oMath>
        <m:r>
          <m:rPr>
            <m:sty m:val="i"/>
          </m:rPr>
          <m:t>X</m:t>
        </m:r>
      </m:oMath>
      <w:r>
        <w:rPr>
          <w:rFonts w:eastAsia="Georgia" w:cs="Georgia" w:ascii="Georgia" w:hAnsi="Georgia"/>
        </w:rPr>
        <w:t xml:space="preserve"> est une variable aléatoire suivant la loi géométrique de paramètre </w:t>
      </w:r>
      <m:oMath>
        <m:r>
          <m:rPr>
            <m:sty m:val="i"/>
          </m:rPr>
          <m:t>p</m:t>
        </m:r>
        <m:r>
          <m:rPr>
            <m:sty m:val="p"/>
          </m:rPr>
          <m:t>,</m:t>
        </m:r>
        <m:r>
          <m:rPr>
            <m:sty m:val="i"/>
          </m:rPr>
          <m:t>p</m:t>
        </m:r>
        <m:r>
          <m:rPr>
            <m:sty m:val="p"/>
          </m:rPr>
          <m:t>∈</m:t>
        </m:r>
        <m:r>
          <m:rPr>
            <m:sty m:val="p"/>
          </m:rPr>
          <m:t>]</m:t>
        </m:r>
        <m:r>
          <m:rPr>
            <m:sty m:val="p"/>
          </m:rPr>
          <m:t>0</m:t>
        </m:r>
        <m:r>
          <m:rPr>
            <m:sty m:val="p"/>
          </m:rPr>
          <m:t>;</m:t>
        </m:r>
        <m:r>
          <m:rPr>
            <m:sty m:val="p"/>
          </m:rPr>
          <m:t>1</m:t>
        </m:r>
        <m:r>
          <m:rPr>
            <m:sty m:val="p"/>
          </m:rPr>
          <m:t>[</m:t>
        </m:r>
      </m:oMath>
      <w:r>
        <w:rPr/>
        <w:t xml:space="preserve"> et </w:t>
      </w:r>
      <m:oMath>
        <m:r>
          <m:rPr>
            <m:sty m:val="i"/>
          </m:rPr>
          <m:t>Y</m:t>
        </m:r>
      </m:oMath>
      <w:r>
        <w:rPr>
          <w:rFonts w:eastAsia="Georgia" w:cs="Georgia" w:ascii="Georgia" w:hAnsi="Georgia"/>
        </w:rPr>
        <w:t xml:space="preserve"> est une variable aléatoire suivant la loi exponentielle de paramètre </w:t>
      </w:r>
      <m:oMath>
        <m:r>
          <m:rPr>
            <m:sty m:val="i"/>
          </m:rPr>
          <m:t>λ</m:t>
        </m:r>
        <m:r>
          <m:rPr>
            <m:sty m:val="p"/>
          </m:rPr>
          <m:t>,</m:t>
        </m:r>
        <m:r>
          <m:rPr>
            <m:sty m:val="i"/>
          </m:rPr>
          <m:t>λ</m:t>
        </m:r>
        <m:r>
          <m:rPr>
            <m:sty m:val="p"/>
          </m:rPr>
          <m:t>∈</m:t>
        </m:r>
        <m:r>
          <m:rPr>
            <m:sty m:val="p"/>
          </m:rPr>
          <m:t>]</m:t>
        </m:r>
        <m:r>
          <m:rPr>
            <m:sty m:val="p"/>
          </m:rPr>
          <m:t>0</m:t>
        </m:r>
        <m:r>
          <m:rPr>
            <m:sty m:val="p"/>
          </m:rPr>
          <m:t>;</m:t>
        </m:r>
        <m:r>
          <m:rPr>
            <m:sty m:val="p"/>
          </m:rPr>
          <m:t>+</m:t>
        </m:r>
        <m:r>
          <m:rPr>
            <m:sty m:val="p"/>
          </m:rPr>
          <m:t>∞</m:t>
        </m:r>
        <m:r>
          <m:rPr>
            <m:sty m:val="p"/>
          </m:rPr>
          <m:t>[</m:t>
        </m:r>
      </m:oMath>
      <w:r>
        <w:rPr/>
        <w:t xml:space="preserve">.</w:t>
      </w:r>
      <w:r>
        <w:rPr/>
        <w:br w:type="textWrapping"/>
      </w:r>
      <w:r>
        <w:rPr/>
        <w:t xml:space="preserve">On note </w:t>
      </w:r>
      <m:oMath>
        <m:r>
          <m:rPr>
            <m:sty m:val="i"/>
          </m:rPr>
          <m:t>q</m:t>
        </m:r>
        <m:r>
          <m:rPr>
            <m:sty m:val="p"/>
          </m:rPr>
          <m:t>=</m:t>
        </m:r>
        <m:r>
          <m:rPr>
            <m:sty m:val="p"/>
          </m:rPr>
          <m:t>1</m:t>
        </m:r>
        <m:r>
          <m:rPr>
            <m:sty m:val="p"/>
          </m:rPr>
          <m:t>−</m:t>
        </m:r>
        <m:r>
          <m:rPr>
            <m:sty m:val="i"/>
          </m:rPr>
          <m:t>p</m:t>
        </m:r>
      </m:oMath>
      <w:r>
        <w:rPr/>
        <w:t xml:space="preserve">.</w:t>
      </w:r>
      <w:r>
        <w:rPr/>
        <w:br w:type="textWrapping"/>
      </w:r>
      <w:r>
        <w:rPr/>
        <w:t xml:space="preserve">On suppose que </w:t>
      </w:r>
      <m:oMath>
        <m:r>
          <m:rPr>
            <m:sty m:val="i"/>
          </m:rPr>
          <m:t>X</m:t>
        </m:r>
      </m:oMath>
      <w:r>
        <w:rPr/>
        <w:t xml:space="preserve"> et </w:t>
      </w:r>
      <m:oMath>
        <m:r>
          <m:rPr>
            <m:sty m:val="i"/>
          </m:rPr>
          <m:t>Y</m:t>
        </m:r>
      </m:oMath>
      <w:r>
        <w:rPr>
          <w:rFonts w:eastAsia="Georgia" w:cs="Georgia" w:ascii="Georgia" w:hAnsi="Georgia"/>
        </w:rPr>
        <w:t xml:space="preserve"> sont indépendantes, c'est à dire :</w:t>
      </w:r>
    </w:p>
    <w:p>
      <w:pPr>
        <w:spacing w:after="220" w:lineRule="auto"/>
      </w:pPr>
      <m:oMathPara>
        <m:oMath>
          <m:r>
            <m:rPr>
              <m:sty m:val="p"/>
            </m:rPr>
            <m:t>∀</m:t>
          </m:r>
          <m:r>
            <m:rPr>
              <m:sty m:val="i"/>
            </m:rPr>
            <m:t>k</m:t>
          </m:r>
          <m:r>
            <m:rPr>
              <m:sty m:val="p"/>
            </m:rPr>
            <m:t>∈</m:t>
          </m:r>
          <m:sSup>
            <m:sSupPr/>
            <m:e>
              <m:r>
                <m:rPr>
                  <m:scr m:val="double-struck"/>
                </m:rPr>
                <m:t>N</m:t>
              </m:r>
            </m:e>
            <m:sup>
              <m:r>
                <m:rPr>
                  <m:sty m:val="p"/>
                </m:rPr>
                <m:t>∗</m:t>
              </m:r>
            </m:sup>
          </m:sSup>
          <m:r>
            <m:rPr>
              <m:sty m:val="p"/>
            </m:rPr>
            <m:t>,</m:t>
          </m:r>
          <m:r>
            <m:rPr>
              <m:sty m:val="p"/>
            </m:rPr>
            <m:t xml:space="preserve"> </m:t>
          </m:r>
          <m:r>
            <m:rPr>
              <m:sty m:val="p"/>
            </m:rPr>
            <m:t>∀</m:t>
          </m:r>
          <m:r>
            <m:rPr>
              <m:sty m:val="i"/>
            </m:rPr>
            <m:t>t</m:t>
          </m:r>
          <m:r>
            <m:rPr>
              <m:sty m:val="p"/>
            </m:rPr>
            <m:t>∈</m:t>
          </m:r>
          <m:r>
            <m:rPr>
              <m:sty m:val="p"/>
            </m:rPr>
            <m:t>[</m:t>
          </m:r>
          <m:r>
            <m:rPr>
              <m:sty m:val="p"/>
            </m:rPr>
            <m:t>0</m:t>
          </m:r>
          <m:r>
            <m:rPr>
              <m:sty m:val="p"/>
            </m:rPr>
            <m:t>;</m:t>
          </m:r>
          <m:r>
            <m:rPr>
              <m:sty m:val="p"/>
            </m:rPr>
            <m:t>+</m:t>
          </m:r>
          <m:r>
            <m:rPr>
              <m:sty m:val="p"/>
            </m:rPr>
            <m:t>∞</m:t>
          </m:r>
          <m:r>
            <m:rPr>
              <m:sty m:val="p"/>
            </m:rPr>
            <m:t>[</m:t>
          </m:r>
          <m:r>
            <m:rPr>
              <m:sty m:val="p"/>
            </m:rPr>
            <m:t>,</m:t>
          </m:r>
          <m:r>
            <m:rPr>
              <m:sty m:val="p"/>
            </m:rPr>
            <m:t xml:space="preserve"> </m:t>
          </m:r>
          <m:r>
            <m:rPr>
              <m:sty m:val="p"/>
            </m:rPr>
            <m:t>P</m:t>
          </m:r>
          <m:r>
            <m:rPr>
              <m:sty m:val="p"/>
            </m:rPr>
            <m:t>(</m:t>
          </m:r>
          <m:r>
            <m:rPr>
              <m:sty m:val="p"/>
            </m:rPr>
            <m:t>(</m:t>
          </m:r>
          <m:r>
            <m:rPr>
              <m:sty m:val="i"/>
            </m:rPr>
            <m:t>X</m:t>
          </m:r>
          <m:r>
            <m:rPr>
              <m:sty m:val="p"/>
            </m:rPr>
            <m:t>=</m:t>
          </m:r>
          <m:r>
            <m:rPr>
              <m:sty m:val="i"/>
            </m:rPr>
            <m:t>k</m:t>
          </m:r>
          <m:r>
            <m:rPr>
              <m:sty m:val="p"/>
            </m:rPr>
            <m:t>)</m:t>
          </m:r>
          <m:r>
            <m:rPr>
              <m:sty m:val="p"/>
            </m:rPr>
            <m:t>∩</m:t>
          </m:r>
          <m:r>
            <m:rPr>
              <m:sty m:val="p"/>
            </m:rPr>
            <m:t>(</m:t>
          </m:r>
          <m:r>
            <m:rPr>
              <m:sty m:val="i"/>
            </m:rPr>
            <m:t>Y</m:t>
          </m:r>
          <m:r>
            <m:rPr>
              <m:sty m:val="p"/>
            </m:rPr>
            <m:t>⩽</m:t>
          </m:r>
          <m:r>
            <m:rPr>
              <m:sty m:val="i"/>
            </m:rPr>
            <m:t>t</m:t>
          </m:r>
          <m:r>
            <m:rPr>
              <m:sty m:val="p"/>
            </m:rPr>
            <m:t>)</m:t>
          </m:r>
          <m:r>
            <m:rPr>
              <m:sty m:val="p"/>
            </m:rPr>
            <m:t>)</m:t>
          </m:r>
          <m:r>
            <m:rPr>
              <m:sty m:val="p"/>
            </m:rPr>
            <m:t>=</m:t>
          </m:r>
          <m:r>
            <m:rPr>
              <m:sty m:val="p"/>
            </m:rPr>
            <m:t>P</m:t>
          </m:r>
          <m:r>
            <m:rPr>
              <m:sty m:val="p"/>
            </m:rPr>
            <m:t>(</m:t>
          </m:r>
          <m:r>
            <m:rPr>
              <m:sty m:val="i"/>
            </m:rPr>
            <m:t>X</m:t>
          </m:r>
          <m:r>
            <m:rPr>
              <m:sty m:val="p"/>
            </m:rPr>
            <m:t>=</m:t>
          </m:r>
          <m:r>
            <m:rPr>
              <m:sty m:val="i"/>
            </m:rPr>
            <m:t>k</m:t>
          </m:r>
          <m:r>
            <m:rPr>
              <m:sty m:val="p"/>
            </m:rPr>
            <m:t>)</m:t>
          </m:r>
          <m:r>
            <m:rPr>
              <m:sty m:val="p"/>
            </m:rPr>
            <m:t>P</m:t>
          </m:r>
          <m:r>
            <m:rPr>
              <m:sty m:val="p"/>
            </m:rPr>
            <m:t>(</m:t>
          </m:r>
          <m:r>
            <m:rPr>
              <m:sty m:val="i"/>
            </m:rPr>
            <m:t>Y</m:t>
          </m:r>
          <m:r>
            <m:rPr>
              <m:sty m:val="p"/>
            </m:rPr>
            <m:t>⩽</m:t>
          </m:r>
          <m:r>
            <m:rPr>
              <m:sty m:val="i"/>
            </m:rPr>
            <m:t>t</m:t>
          </m:r>
          <m:r>
            <m:rPr>
              <m:sty m:val="p"/>
            </m:rPr>
            <m:t>)</m:t>
          </m:r>
        </m:oMath>
      </m:oMathPara>
    </w:p>
    <w:p>
      <w:pPr>
        <w:numPr>
          <w:ilvl w:val="0"/>
          <w:numId w:val="8"/>
        </w:numPr>
        <w:spacing w:lineRule="auto"/>
      </w:pPr>
      <w:r>
        <w:rPr>
          <w:rFonts w:eastAsia="Georgia" w:cs="Georgia" w:ascii="Georgia" w:hAnsi="Georgia"/>
        </w:rPr>
        <w:t xml:space="preserve">Rappeler une densité de </w:t>
      </w:r>
      <m:oMath>
        <m:r>
          <m:rPr>
            <m:sty m:val="i"/>
          </m:rPr>
          <m:t>Y</m:t>
        </m:r>
      </m:oMath>
      <w:r>
        <w:rPr>
          <w:rFonts w:eastAsia="Georgia" w:cs="Georgia" w:ascii="Georgia" w:hAnsi="Georgia"/>
        </w:rPr>
        <w:t xml:space="preserve"> ainsi que son espérance et sa variance.</w:t>
      </w:r>
    </w:p>
    <w:p>
      <w:pPr>
        <w:numPr>
          <w:ilvl w:val="0"/>
          <w:numId w:val="8"/>
        </w:numPr>
        <w:spacing w:lineRule="auto"/>
      </w:pPr>
      <w:r>
        <w:rPr>
          <w:rFonts w:eastAsia="Georgia" w:cs="Georgia" w:ascii="Georgia" w:hAnsi="Georgia"/>
        </w:rPr>
        <w:t xml:space="preserve">On définit la variable aléatoire </w:t>
      </w:r>
      <m:oMath>
        <m:r>
          <m:rPr>
            <m:sty m:val="i"/>
          </m:rPr>
          <m:t>Z</m:t>
        </m:r>
      </m:oMath>
      <w:r>
        <w:rPr/>
        <w:t xml:space="preserve"> par </w:t>
      </w:r>
      <m:oMath>
        <m:r>
          <m:rPr>
            <m:sty m:val="i"/>
          </m:rPr>
          <m:t>Z</m:t>
        </m:r>
        <m:r>
          <m:rPr>
            <m:sty m:val="p"/>
          </m:rPr>
          <m:t>=</m:t>
        </m:r>
        <m:f>
          <m:fPr>
            <m:ctrlPr>
              <w:rPr>
                <w:rFonts w:ascii="Cambria Math" w:hAnsi="Cambria Math"/>
              </w:rPr>
            </m:ctrlPr>
          </m:fPr>
          <m:num>
            <m:r>
              <m:rPr>
                <m:sty m:val="i"/>
              </m:rPr>
              <m:t>Y</m:t>
            </m:r>
          </m:num>
          <m:den>
            <m:r>
              <m:rPr>
                <m:sty m:val="i"/>
              </m:rPr>
              <m:t>X</m:t>
            </m:r>
          </m:den>
        </m:f>
      </m:oMath>
      <w:r>
        <w:rPr/>
        <w:t xml:space="preserve">.</w:t>
      </w:r>
      <w:r>
        <w:rPr/>
        <w:br w:type="textWrapping"/>
      </w:r>
      <w:r>
        <w:rPr/>
        <w:t xml:space="preserve">a. Montrer : </w:t>
      </w:r>
      <m:oMath>
        <m:r>
          <m:rPr>
            <m:sty m:val="p"/>
          </m:rPr>
          <m:t>∀</m:t>
        </m:r>
        <m:r>
          <m:rPr>
            <m:sty m:val="i"/>
          </m:rPr>
          <m:t>t</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r>
                  <m:rPr>
                    <m:sty m:val="p"/>
                  </m:rPr>
                  <m:t>P</m:t>
                </m:r>
                <m:r>
                  <m:rPr>
                    <m:sty m:val="p"/>
                  </m:rPr>
                  <m:t>(</m:t>
                </m:r>
                <m:r>
                  <m:rPr>
                    <m:sty m:val="i"/>
                  </m:rPr>
                  <m:t>Z</m:t>
                </m:r>
                <m:r>
                  <m:rPr>
                    <m:sty m:val="p"/>
                  </m:rPr>
                  <m:t>⩾</m:t>
                </m:r>
                <m:r>
                  <m:rPr>
                    <m:sty m:val="i"/>
                  </m:rPr>
                  <m:t>t</m:t>
                </m:r>
                <m:r>
                  <m:rPr>
                    <m:sty m:val="p"/>
                  </m:rPr>
                  <m:t>)</m:t>
                </m:r>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r>
                  <m:rPr>
                    <m:sty m:val="p"/>
                  </m:rPr>
                  <m:t xml:space="preserve"> </m:t>
                </m:r>
                <m:r>
                  <m:rPr>
                    <m:sty m:val="p"/>
                  </m:rPr>
                  <m:t>P</m:t>
                </m:r>
                <m:r>
                  <m:rPr>
                    <m:sty m:val="p"/>
                  </m:rPr>
                  <m:t>(</m:t>
                </m:r>
                <m:r>
                  <m:rPr>
                    <m:sty m:val="i"/>
                  </m:rPr>
                  <m:t>X</m:t>
                </m:r>
                <m:r>
                  <m:rPr>
                    <m:sty m:val="p"/>
                  </m:rPr>
                  <m:t>=</m:t>
                </m:r>
                <m:r>
                  <m:rPr>
                    <m:sty m:val="i"/>
                  </m:rPr>
                  <m:t>k</m:t>
                </m:r>
                <m:r>
                  <m:rPr>
                    <m:sty m:val="p"/>
                  </m:rPr>
                  <m:t>)</m:t>
                </m:r>
                <m:r>
                  <m:rPr>
                    <m:sty m:val="p"/>
                  </m:rPr>
                  <m:t>P</m:t>
                </m:r>
                <m:r>
                  <m:rPr>
                    <m:sty m:val="p"/>
                  </m:rPr>
                  <m:t>(</m:t>
                </m:r>
                <m:r>
                  <m:rPr>
                    <m:sty m:val="i"/>
                  </m:rPr>
                  <m:t>Y</m:t>
                </m:r>
                <m:r>
                  <m:rPr>
                    <m:sty m:val="p"/>
                  </m:rPr>
                  <m:t>⩾</m:t>
                </m:r>
                <m:r>
                  <m:rPr>
                    <m:sty m:val="i"/>
                  </m:rPr>
                  <m:t>k</m:t>
                </m:r>
                <m:r>
                  <m:rPr>
                    <m:sty m:val="i"/>
                  </m:rPr>
                  <m:t>t</m:t>
                </m:r>
                <m:r>
                  <m:rPr>
                    <m:sty m:val="p"/>
                  </m:rPr>
                  <m:t>)</m:t>
                </m:r>
              </m:e>
            </m:d>
          </m:e>
        </m:d>
      </m:oMath>
      <w:r>
        <w:rPr/>
        <w:t xml:space="preserve">.</w:t>
      </w:r>
      <w:r>
        <w:rPr/>
        <w:br w:type="textWrapping"/>
      </w:r>
      <w:r>
        <w:rPr>
          <w:rFonts w:eastAsia="Georgia" w:cs="Georgia" w:ascii="Georgia" w:hAnsi="Georgia"/>
        </w:rPr>
        <w:t xml:space="preserve">b. En déduire : </w:t>
      </w:r>
      <m:oMath>
        <m:r>
          <m:rPr>
            <m:sty m:val="p"/>
          </m:rPr>
          <m:t>∀</m:t>
        </m:r>
        <m:r>
          <m:rPr>
            <m:sty m:val="i"/>
          </m:rPr>
          <m:t>t</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r>
                  <m:rPr>
                    <m:sty m:val="p"/>
                  </m:rPr>
                  <m:t>P</m:t>
                </m:r>
                <m:r>
                  <m:rPr>
                    <m:sty m:val="p"/>
                  </m:rPr>
                  <m:t>(</m:t>
                </m:r>
                <m:r>
                  <m:rPr>
                    <m:sty m:val="i"/>
                  </m:rPr>
                  <m:t>Z</m:t>
                </m:r>
                <m:r>
                  <m:rPr>
                    <m:sty m:val="p"/>
                  </m:rPr>
                  <m:t>⩾</m:t>
                </m:r>
                <m:r>
                  <m:rPr>
                    <m:sty m:val="i"/>
                  </m:rPr>
                  <m:t>t</m:t>
                </m:r>
                <m:r>
                  <m:rPr>
                    <m:sty m:val="p"/>
                  </m:rPr>
                  <m:t>)</m:t>
                </m:r>
                <m:r>
                  <m:rPr>
                    <m:sty m:val="p"/>
                  </m:rPr>
                  <m:t>=</m:t>
                </m:r>
                <m:f>
                  <m:fPr>
                    <m:ctrlPr>
                      <w:rPr>
                        <w:rFonts w:ascii="Cambria Math" w:hAnsi="Cambria Math"/>
                      </w:rPr>
                    </m:ctrlPr>
                  </m:fPr>
                  <m:num>
                    <m:r>
                      <m:rPr>
                        <m:sty m:val="i"/>
                      </m:rPr>
                      <m:t>p</m:t>
                    </m:r>
                    <m:sSup>
                      <m:sSupPr/>
                      <m:e>
                        <m:r>
                          <m:rPr>
                            <m:sty m:val="p"/>
                          </m:rPr>
                          <m:t>e</m:t>
                        </m:r>
                      </m:e>
                      <m:sup>
                        <m:r>
                          <m:rPr>
                            <m:sty m:val="p"/>
                          </m:rPr>
                          <m:t>−</m:t>
                        </m:r>
                        <m:r>
                          <m:rPr>
                            <m:sty m:val="i"/>
                          </m:rPr>
                          <m:t>λ</m:t>
                        </m:r>
                        <m:r>
                          <m:rPr>
                            <m:sty m:val="i"/>
                          </m:rPr>
                          <m:t>t</m:t>
                        </m:r>
                      </m:sup>
                    </m:sSup>
                  </m:num>
                  <m:den>
                    <m:r>
                      <m:rPr>
                        <m:sty m:val="p"/>
                      </m:rPr>
                      <m:t>1</m:t>
                    </m:r>
                    <m:r>
                      <m:rPr>
                        <m:sty m:val="p"/>
                      </m:rPr>
                      <m:t>−</m:t>
                    </m:r>
                    <m:r>
                      <m:rPr>
                        <m:sty m:val="i"/>
                      </m:rPr>
                      <m:t>q</m:t>
                    </m:r>
                    <m:sSup>
                      <m:sSupPr/>
                      <m:e>
                        <m:r>
                          <m:rPr>
                            <m:sty m:val="p"/>
                          </m:rPr>
                          <m:t>e</m:t>
                        </m:r>
                      </m:e>
                      <m:sup>
                        <m:r>
                          <m:rPr>
                            <m:sty m:val="p"/>
                          </m:rPr>
                          <m:t>−</m:t>
                        </m:r>
                        <m:r>
                          <m:rPr>
                            <m:sty m:val="i"/>
                          </m:rPr>
                          <m:t>λ</m:t>
                        </m:r>
                        <m:r>
                          <m:rPr>
                            <m:sty m:val="i"/>
                          </m:rPr>
                          <m:t>t</m:t>
                        </m:r>
                      </m:sup>
                    </m:sSup>
                  </m:den>
                </m:f>
              </m:e>
            </m:d>
          </m:e>
        </m:d>
      </m:oMath>
      <w:r>
        <w:rPr/>
        <w:t xml:space="preserve">.</w:t>
      </w:r>
      <w:r>
        <w:rPr/>
        <w:br w:type="textWrapping"/>
      </w:r>
      <w:r>
        <w:rPr>
          <w:rFonts w:eastAsia="Georgia" w:cs="Georgia" w:ascii="Georgia" w:hAnsi="Georgia"/>
        </w:rPr>
        <w:t xml:space="preserve">c. Montrer que la variable aléatoire </w:t>
      </w:r>
      <m:oMath>
        <m:r>
          <m:rPr>
            <m:sty m:val="i"/>
          </m:rPr>
          <m:t>Z</m:t>
        </m:r>
      </m:oMath>
      <w:r>
        <w:rPr>
          <w:rFonts w:eastAsia="Georgia" w:cs="Georgia" w:ascii="Georgia" w:hAnsi="Georgia"/>
        </w:rPr>
        <w:t xml:space="preserve"> admet une densité et déterminer une densité de </w:t>
      </w:r>
      <m:oMath>
        <m:r>
          <m:rPr>
            <m:sty m:val="i"/>
          </m:rPr>
          <m:t>Z</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2026-05-03T10:58:50.659Z</dcterms:created>
  <dcterms:modified xsi:type="dcterms:W3CDTF">2026-05-03T10:58:50.659Z</dcterms:modified>
</cp:coreProperties>
</file>