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mlyon_business_school"/>
      <w:r>
        <w:rPr>
          <w:b/>
          <w:sz w:val="56"/>
        </w:rPr>
        <w:t xml:space="preserve">Conception : EMLYON Business School</w:t>
      </w:r>
      <w:bookmarkEnd w:id="0"/>
    </w:p>
    <w:p>
      <w:pPr>
        <w:spacing w:line="271" w:before="330" w:lineRule="auto"/>
      </w:pPr>
      <w:bookmarkStart w:id="1" w:name="bm_1_ère_épreuve_option_économique"/>
      <w:r>
        <w:rPr>
          <w:rFonts w:eastAsia="Georgia" w:cs="Georgia" w:ascii="Georgia" w:hAnsi="Georgia"/>
          <w:b/>
          <w:sz w:val="42"/>
        </w:rPr>
        <w:t xml:space="preserve">1 ère épreuve (OPTION ÉCONOMIQUE)</w:t>
      </w:r>
      <w:bookmarkEnd w:id="1"/>
    </w:p>
    <w:p>
      <w:pPr>
        <w:spacing w:line="271" w:before="330" w:lineRule="auto"/>
      </w:pPr>
      <w:bookmarkStart w:id="2" w:name="mathématiques"/>
      <w:r>
        <w:rPr>
          <w:rFonts w:eastAsia="Georgia" w:cs="Georgia" w:ascii="Georgia" w:hAnsi="Georgia"/>
          <w:b/>
          <w:sz w:val="42"/>
        </w:rPr>
        <w:t xml:space="preserve">MATHÉMATIQUES</w:t>
      </w:r>
      <w:bookmarkEnd w:id="2"/>
    </w:p>
    <w:p>
      <w:pPr>
        <w:spacing w:after="220" w:lineRule="auto"/>
      </w:pPr>
      <w:r>
        <w:rPr>
          <w:rFonts w:eastAsia="Georgia" w:cs="Georgia" w:ascii="Georgia" w:hAnsi="Georgia"/>
        </w:rPr>
        <w:t xml:space="preserve">mardi 26 avril 2016,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3" w:name="exercice_1"/>
      <w:r>
        <w:rPr>
          <w:b/>
          <w:sz w:val="42"/>
        </w:rPr>
        <w:t xml:space="preserve">EXERCICE 1</w:t>
      </w:r>
      <w:bookmarkEnd w:id="3"/>
    </w:p>
    <w:p>
      <w:pPr>
        <w:spacing w:after="220" w:lineRule="auto"/>
      </w:pPr>
      <w:r>
        <w:rPr/>
        <w:t xml:space="preserve">On note </w:t>
      </w:r>
      <m:oMath>
        <m:r>
          <m:rPr>
            <m:sty m:val="i"/>
          </m:rPr>
          <m:t>I</m:t>
        </m:r>
      </m:oMath>
      <w:r>
        <w:rPr/>
        <w:t xml:space="preserve"> et </w:t>
      </w:r>
      <m:oMath>
        <m:r>
          <m:rPr>
            <m:sty m:val="i"/>
          </m:rPr>
          <m:t>A</m:t>
        </m:r>
      </m:oMath>
      <w:r>
        <w:rPr/>
        <w:t xml:space="preserve"> les matrices de </w:t>
      </w:r>
      <m:oMath>
        <m:sSub>
          <m:sSubPr/>
          <m:e>
            <m:r>
              <m:rPr>
                <m:sty m:val="b"/>
              </m:rPr>
              <m:t>M</m:t>
            </m:r>
          </m:e>
          <m:sub>
            <m:r>
              <m:rPr>
                <m:sty m:val="p"/>
              </m:rPr>
              <m:t>3</m:t>
            </m:r>
          </m:sub>
        </m:sSub>
        <m:r>
          <m:rPr>
            <m:sty m:val="p"/>
          </m:rPr>
          <m:t>(</m:t>
        </m:r>
        <m:r>
          <m:rPr>
            <m:scr m:val="double-struck"/>
          </m:rPr>
          <m:t>R</m:t>
        </m:r>
        <m:r>
          <m:rPr>
            <m:sty m:val="p"/>
          </m:rPr>
          <m:t>)</m:t>
        </m:r>
      </m:oMath>
      <w:r>
        <w:rPr>
          <w:rFonts w:eastAsia="Georgia" w:cs="Georgia" w:ascii="Georgia" w:hAnsi="Georgia"/>
        </w:rPr>
        <w:t xml:space="preserve"> définies par :</w:t>
      </w:r>
    </w:p>
    <w:p>
      <w:pPr>
        <w:spacing w:after="220" w:lineRule="auto"/>
      </w:pPr>
      <m:oMathPara>
        <m:oMath>
          <m:r>
            <m:rPr>
              <m:sty m:val="i"/>
            </m:rPr>
            <m:t>I</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1</m:t>
                    </m:r>
                  </m:e>
                  <m:e>
                    <m:r>
                      <m:rPr>
                        <m:sty m:val="p"/>
                      </m:rPr>
                      <m:t>0</m:t>
                    </m:r>
                  </m:e>
                </m:mr>
                <m:mr>
                  <m:e>
                    <m:r>
                      <m:rPr>
                        <m:sty m:val="p"/>
                      </m:rPr>
                      <m:t>0</m:t>
                    </m:r>
                  </m:e>
                  <m:e>
                    <m:r>
                      <m:rPr>
                        <m:sty m:val="p"/>
                      </m:rPr>
                      <m:t>0</m:t>
                    </m:r>
                  </m:e>
                  <m:e>
                    <m:r>
                      <m:rPr>
                        <m:sty m:val="p"/>
                      </m:rPr>
                      <m:t>1</m:t>
                    </m:r>
                  </m:e>
                </m:mr>
              </m:m>
            </m:e>
          </m:d>
          <m:r>
            <m:rPr>
              <m:sty m:val="p"/>
            </m:rPr>
            <m:t>,</m:t>
          </m:r>
          <m:r>
            <m:rPr>
              <m:sty m:val="p"/>
            </m:rPr>
            <m:t xml:space="preserve"> </m:t>
          </m:r>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e>
                  <m:e>
                    <m:r>
                      <m:rPr>
                        <m:sty m:val="p"/>
                      </m:rPr>
                      <m:t>0</m:t>
                    </m:r>
                  </m:e>
                </m:mr>
                <m:mr>
                  <m:e>
                    <m:r>
                      <m:rPr>
                        <m:sty m:val="p"/>
                      </m:rPr>
                      <m:t>1</m:t>
                    </m:r>
                  </m:e>
                  <m:e>
                    <m:r>
                      <m:rPr>
                        <m:sty m:val="p"/>
                      </m:rPr>
                      <m:t>0</m:t>
                    </m:r>
                  </m:e>
                  <m:e>
                    <m:r>
                      <m:rPr>
                        <m:sty m:val="p"/>
                      </m:rPr>
                      <m:t>1</m:t>
                    </m:r>
                  </m:e>
                </m:mr>
                <m:mr>
                  <m:e>
                    <m:r>
                      <m:rPr>
                        <m:sty m:val="p"/>
                      </m:rPr>
                      <m:t>0</m:t>
                    </m:r>
                  </m:e>
                  <m:e>
                    <m:r>
                      <m:rPr>
                        <m:sty m:val="p"/>
                      </m:rPr>
                      <m:t>1</m:t>
                    </m:r>
                  </m:e>
                  <m:e>
                    <m:r>
                      <m:rPr>
                        <m:sty m:val="p"/>
                      </m:rPr>
                      <m:t>0</m:t>
                    </m:r>
                  </m:e>
                </m:mr>
              </m:m>
            </m:e>
          </m:d>
        </m:oMath>
      </m:oMathPara>
    </w:p>
    <w:p>
      <w:pPr>
        <w:spacing w:after="220" w:lineRule="auto"/>
      </w:pPr>
      <w:r>
        <w:rPr/>
        <w:t xml:space="preserve">et </w:t>
      </w:r>
      <m:oMath>
        <m:r>
          <m:rPr>
            <m:scr m:val="script"/>
          </m:rPr>
          <m:t>E</m:t>
        </m:r>
      </m:oMath>
      <w:r>
        <w:rPr/>
        <w:t xml:space="preserve"> l'ensemble des matrices de </w:t>
      </w:r>
      <m:oMath>
        <m:sSub>
          <m:sSubPr/>
          <m:e>
            <m:r>
              <m:rPr>
                <m:sty m:val="b"/>
              </m:rPr>
              <m:t>M</m:t>
            </m:r>
          </m:e>
          <m:sub>
            <m:r>
              <m:rPr>
                <m:sty m:val="p"/>
              </m:rPr>
              <m:t>3</m:t>
            </m:r>
          </m:sub>
        </m:sSub>
        <m:r>
          <m:rPr>
            <m:sty m:val="p"/>
          </m:rPr>
          <m:t>(</m:t>
        </m:r>
        <m:r>
          <m:rPr>
            <m:scr m:val="double-struck"/>
          </m:rPr>
          <m:t>R</m:t>
        </m:r>
        <m:r>
          <m:rPr>
            <m:sty m:val="p"/>
          </m:rPr>
          <m:t>)</m:t>
        </m:r>
      </m:oMath>
      <w:r>
        <w:rPr>
          <w:rFonts w:eastAsia="Georgia" w:cs="Georgia" w:ascii="Georgia" w:hAnsi="Georgia"/>
        </w:rPr>
        <w:t xml:space="preserve"> défini par :</w:t>
      </w:r>
    </w:p>
    <w:p>
      <w:pPr>
        <w:spacing w:after="220" w:lineRule="auto"/>
      </w:pPr>
      <m:oMathPara>
        <m:oMath>
          <m:r>
            <m:rPr>
              <m:scr m:val="script"/>
            </m:rPr>
            <m:t>E</m:t>
          </m:r>
          <m:r>
            <m:rPr>
              <m:sty m:val="p"/>
            </m:rPr>
            <m:t>=</m:t>
          </m:r>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i"/>
                          </m:rPr>
                          <m:t>a</m:t>
                        </m:r>
                        <m:r>
                          <m:rPr>
                            <m:sty m:val="p"/>
                          </m:rPr>
                          <m:t>+</m:t>
                        </m:r>
                        <m:r>
                          <m:rPr>
                            <m:sty m:val="i"/>
                          </m:rPr>
                          <m:t>c</m:t>
                        </m:r>
                      </m:e>
                      <m:e>
                        <m:r>
                          <m:rPr>
                            <m:sty m:val="i"/>
                          </m:rPr>
                          <m:t>b</m:t>
                        </m:r>
                      </m:e>
                      <m:e>
                        <m:r>
                          <m:rPr>
                            <m:sty m:val="i"/>
                          </m:rPr>
                          <m:t>c</m:t>
                        </m:r>
                      </m:e>
                    </m:mr>
                    <m:mr>
                      <m:e>
                        <m:r>
                          <m:rPr>
                            <m:sty m:val="i"/>
                          </m:rPr>
                          <m:t>b</m:t>
                        </m:r>
                      </m:e>
                      <m:e>
                        <m:r>
                          <m:rPr>
                            <m:sty m:val="i"/>
                          </m:rPr>
                          <m:t>a</m:t>
                        </m:r>
                        <m:r>
                          <m:rPr>
                            <m:sty m:val="p"/>
                          </m:rPr>
                          <m:t>+</m:t>
                        </m:r>
                        <m:r>
                          <m:rPr>
                            <m:sty m:val="p"/>
                          </m:rPr>
                          <m:t>2</m:t>
                        </m:r>
                        <m:r>
                          <m:rPr>
                            <m:sty m:val="i"/>
                          </m:rPr>
                          <m:t>c</m:t>
                        </m:r>
                      </m:e>
                      <m:e>
                        <m:r>
                          <m:rPr>
                            <m:sty m:val="i"/>
                          </m:rPr>
                          <m:t>b</m:t>
                        </m:r>
                      </m:e>
                    </m:mr>
                    <m:mr>
                      <m:e>
                        <m:r>
                          <m:rPr>
                            <m:sty m:val="i"/>
                          </m:rPr>
                          <m:t>c</m:t>
                        </m:r>
                      </m:e>
                      <m:e>
                        <m:r>
                          <m:rPr>
                            <m:sty m:val="i"/>
                          </m:rPr>
                          <m:t>b</m:t>
                        </m:r>
                      </m:e>
                      <m:e>
                        <m:r>
                          <m:rPr>
                            <m:sty m:val="i"/>
                          </m:rPr>
                          <m:t>a</m:t>
                        </m:r>
                        <m:r>
                          <m:rPr>
                            <m:sty m:val="p"/>
                          </m:rPr>
                          <m:t>+</m:t>
                        </m:r>
                        <m:r>
                          <m:rPr>
                            <m:sty m:val="i"/>
                          </m:rPr>
                          <m:t>c</m:t>
                        </m:r>
                      </m:e>
                    </m:mr>
                  </m:m>
                </m:e>
              </m:d>
              <m:r>
                <m:rPr>
                  <m:sty m:val="p"/>
                </m:rPr>
                <m:t>;</m:t>
              </m:r>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R</m:t>
                  </m:r>
                </m:e>
                <m:sup>
                  <m:r>
                    <m:rPr>
                      <m:sty m:val="p"/>
                    </m:rPr>
                    <m:t>3</m:t>
                  </m:r>
                </m:sup>
              </m:sSup>
            </m:e>
          </m:d>
          <m:r>
            <m:rPr>
              <m:sty m:val="p"/>
            </m:rPr>
            <m:t>.</m:t>
          </m:r>
        </m:oMath>
      </m:oMathPara>
    </w:p>
    <w:p>
      <w:pPr>
        <w:spacing w:line="271" w:before="330" w:lineRule="auto"/>
      </w:pPr>
      <w:bookmarkStart w:id="4" w:name="partie_i_étude_de_la_matrice_a"/>
      <w:r>
        <w:rPr>
          <w:rFonts w:eastAsia="Georgia" w:cs="Georgia" w:ascii="Georgia" w:hAnsi="Georgia"/>
          <w:b/>
          <w:sz w:val="42"/>
        </w:rPr>
        <w:t xml:space="preserve">PARTIE I : Étude de la matrice </w:t>
      </w:r>
      <m:oMath>
        <m:r>
          <m:rPr>
            <m:sty m:val="i"/>
          </m:rPr>
          <w:rPr>
            <w:sz w:val="42"/>
          </w:rPr>
          <m:t>A</m:t>
        </m:r>
      </m:oMath>
      <w:bookmarkEnd w:id="4"/>
    </w:p>
    <w:p>
      <w:pPr>
        <w:numPr>
          <w:ilvl w:val="0"/>
          <w:numId w:val="1"/>
        </w:numPr>
        <w:spacing w:lineRule="auto"/>
      </w:pPr>
      <w:r>
        <w:rPr/>
        <w:t xml:space="preserve">Calculer </w:t>
      </w:r>
      <m:oMath>
        <m:sSup>
          <m:sSupPr/>
          <m:e>
            <m:r>
              <m:rPr>
                <m:sty m:val="i"/>
              </m:rPr>
              <m:t>A</m:t>
            </m:r>
          </m:e>
          <m:sup>
            <m:r>
              <m:rPr>
                <m:sty m:val="p"/>
              </m:rPr>
              <m:t>2</m:t>
            </m:r>
          </m:sup>
        </m:sSup>
      </m:oMath>
      <w:r>
        <w:rPr/>
        <w:t xml:space="preserve">.</w:t>
      </w:r>
    </w:p>
    <w:p>
      <w:pPr>
        <w:numPr>
          <w:ilvl w:val="0"/>
          <w:numId w:val="1"/>
        </w:numPr>
        <w:spacing w:lineRule="auto"/>
      </w:pPr>
      <w:r>
        <w:rPr/>
        <w:t xml:space="preserve">Montrer que la famille ( </w:t>
      </w:r>
      <m:oMath>
        <m:r>
          <m:rPr>
            <m:sty m:val="i"/>
          </m:rPr>
          <m:t>I</m:t>
        </m:r>
        <m:r>
          <m:rPr>
            <m:sty m:val="p"/>
          </m:rPr>
          <m:t>,</m:t>
        </m:r>
        <m:r>
          <m:rPr>
            <m:sty m:val="i"/>
          </m:rPr>
          <m:t>A</m:t>
        </m:r>
        <m:r>
          <m:rPr>
            <m:sty m:val="p"/>
          </m:rPr>
          <m:t>,</m:t>
        </m:r>
        <m:sSup>
          <m:sSupPr/>
          <m:e>
            <m:r>
              <m:rPr>
                <m:sty m:val="i"/>
              </m:rPr>
              <m:t>A</m:t>
            </m:r>
          </m:e>
          <m:sup>
            <m:r>
              <m:rPr>
                <m:sty m:val="p"/>
              </m:rPr>
              <m:t>2</m:t>
            </m:r>
          </m:sup>
        </m:sSup>
      </m:oMath>
      <w:r>
        <w:rPr/>
        <w:t xml:space="preserve"> ) est libre.</w:t>
      </w:r>
    </w:p>
    <w:p>
      <w:pPr>
        <w:numPr>
          <w:ilvl w:val="0"/>
          <w:numId w:val="1"/>
        </w:numPr>
        <w:spacing w:lineRule="auto"/>
      </w:pPr>
      <w:r>
        <w:rPr/>
        <w:t xml:space="preserve">a. Justifier, sans calcul, que </w:t>
      </w:r>
      <m:oMath>
        <m:r>
          <m:rPr>
            <m:sty m:val="i"/>
          </m:rPr>
          <m:t>A</m:t>
        </m:r>
      </m:oMath>
      <w:r>
        <w:rPr/>
        <w:t xml:space="preserve"> est diagonalisable.</w:t>
      </w:r>
      <w:r>
        <w:rPr/>
        <w:br w:type="textWrapping"/>
      </w:r>
      <w:r>
        <w:rPr>
          <w:rFonts w:eastAsia="Georgia" w:cs="Georgia" w:ascii="Georgia" w:hAnsi="Georgia"/>
        </w:rPr>
        <w:t xml:space="preserve">b. Déterminer une matrice </w:t>
      </w:r>
      <m:oMath>
        <m:r>
          <m:rPr>
            <m:sty m:val="i"/>
          </m:rPr>
          <m:t>P</m:t>
        </m:r>
      </m:oMath>
      <w:r>
        <w:rPr/>
        <w:t xml:space="preserve"> de </w:t>
      </w:r>
      <m:oMath>
        <m:sSub>
          <m:sSubPr/>
          <m:e>
            <m:r>
              <m:rPr>
                <m:sty m:val="b"/>
              </m:rPr>
              <m:t>M</m:t>
            </m:r>
          </m:e>
          <m:sub>
            <m:r>
              <m:rPr>
                <m:sty m:val="p"/>
              </m:rPr>
              <m:t>3</m:t>
            </m:r>
          </m:sub>
        </m:sSub>
        <m:r>
          <m:rPr>
            <m:sty m:val="p"/>
          </m:rPr>
          <m:t>(</m:t>
        </m:r>
        <m:r>
          <m:rPr>
            <m:scr m:val="double-struck"/>
          </m:rPr>
          <m:t>R</m:t>
        </m:r>
        <m:r>
          <m:rPr>
            <m:sty m:val="p"/>
          </m:rPr>
          <m:t>)</m:t>
        </m:r>
      </m:oMath>
      <w:r>
        <w:rPr>
          <w:rFonts w:eastAsia="Georgia" w:cs="Georgia" w:ascii="Georgia" w:hAnsi="Georgia"/>
        </w:rPr>
        <w:t xml:space="preserve"> inversible dont tous les coefficients de la première ligne sont égaux à 1 et une matrice </w:t>
      </w:r>
      <m:oMath>
        <m:r>
          <m:rPr>
            <m:sty m:val="i"/>
          </m:rPr>
          <m:t>D</m:t>
        </m:r>
      </m:oMath>
      <w:r>
        <w:rPr/>
        <w:t xml:space="preserve"> de </w:t>
      </w:r>
      <m:oMath>
        <m:sSub>
          <m:sSubPr/>
          <m:e>
            <m:r>
              <m:rPr>
                <m:sty m:val="b"/>
              </m:rPr>
              <m:t>M</m:t>
            </m:r>
          </m:e>
          <m:sub>
            <m:r>
              <m:rPr>
                <m:sty m:val="p"/>
              </m:rPr>
              <m:t>3</m:t>
            </m:r>
          </m:sub>
        </m:sSub>
        <m:r>
          <m:rPr>
            <m:sty m:val="p"/>
          </m:rPr>
          <m:t>(</m:t>
        </m:r>
        <m:r>
          <m:rPr>
            <m:scr m:val="double-struck"/>
          </m:rPr>
          <m:t>R</m:t>
        </m:r>
        <m:r>
          <m:rPr>
            <m:sty m:val="p"/>
          </m:rPr>
          <m:t>)</m:t>
        </m:r>
      </m:oMath>
      <w:r>
        <w:rPr/>
        <w:t xml:space="preserve"> diagonale dont les coefficients diagonaux sont dans l'ordre croissant telles que : </w:t>
      </w:r>
      <m:oMath>
        <m:r>
          <m:rPr>
            <m:sty m:val="p"/>
          </m:rPr>
          <m:t xml:space="preserve"> </m:t>
        </m:r>
        <m:r>
          <m:rPr>
            <m:sty m:val="i"/>
          </m:rPr>
          <m:t>A</m:t>
        </m:r>
        <m:r>
          <m:rPr>
            <m:sty m:val="p"/>
          </m:rPr>
          <m:t>=</m:t>
        </m:r>
        <m:r>
          <m:rPr>
            <m:sty m:val="i"/>
          </m:rPr>
          <m:t>P</m:t>
        </m:r>
        <m:r>
          <m:rPr>
            <m:sty m:val="i"/>
          </m:rPr>
          <m:t>D</m:t>
        </m:r>
        <m:sSup>
          <m:sSupPr/>
          <m:e>
            <m:r>
              <m:rPr>
                <m:sty m:val="i"/>
              </m:rPr>
              <m:t>P</m:t>
            </m:r>
          </m:e>
          <m:sup>
            <m:r>
              <m:rPr>
                <m:sty m:val="p"/>
              </m:rPr>
              <m:t>−</m:t>
            </m:r>
            <m:r>
              <m:rPr>
                <m:sty m:val="p"/>
              </m:rPr>
              <m:t>1</m:t>
            </m:r>
          </m:sup>
        </m:sSup>
      </m:oMath>
      <w:r>
        <w:rPr/>
        <w:t xml:space="preserve">.</w:t>
      </w:r>
    </w:p>
    <w:p>
      <w:pPr>
        <w:numPr>
          <w:ilvl w:val="0"/>
          <w:numId w:val="1"/>
        </w:numPr>
        <w:spacing w:lineRule="auto"/>
      </w:pPr>
      <w:r>
        <w:rPr/>
        <w:t xml:space="preserve">Montrer : </w:t>
      </w:r>
      <m:oMath>
        <m:sSup>
          <m:sSupPr/>
          <m:e>
            <m:r>
              <m:rPr>
                <m:sty m:val="i"/>
              </m:rPr>
              <m:t>A</m:t>
            </m:r>
          </m:e>
          <m:sup>
            <m:r>
              <m:rPr>
                <m:sty m:val="p"/>
              </m:rPr>
              <m:t>3</m:t>
            </m:r>
          </m:sup>
        </m:sSup>
        <m:r>
          <m:rPr>
            <m:sty m:val="p"/>
          </m:rPr>
          <m:t>=</m:t>
        </m:r>
        <m:r>
          <m:rPr>
            <m:sty m:val="p"/>
          </m:rPr>
          <m:t>2</m:t>
        </m:r>
        <m:r>
          <m:rPr>
            <m:sty m:val="i"/>
          </m:rPr>
          <m:t>A</m:t>
        </m:r>
      </m:oMath>
      <w:r>
        <w:rPr/>
        <w:t xml:space="preserve">.</w:t>
      </w:r>
    </w:p>
    <w:p>
      <w:pPr>
        <w:spacing w:line="271" w:before="330" w:lineRule="auto"/>
      </w:pPr>
      <w:bookmarkStart w:id="5" w:name="partie_ii_étude_d_une_application_588f97"/>
      <w:r>
        <w:rPr>
          <w:rFonts w:eastAsia="Georgia" w:cs="Georgia" w:ascii="Georgia" w:hAnsi="Georgia"/>
          <w:b/>
          <w:sz w:val="42"/>
        </w:rPr>
        <w:t xml:space="preserve">PARTIE II : Étude d'une application définie sur &amp;</w:t>
      </w:r>
      <w:bookmarkEnd w:id="5"/>
    </w:p>
    <w:p>
      <w:pPr>
        <w:numPr>
          <w:ilvl w:val="0"/>
          <w:numId w:val="2"/>
        </w:numPr>
        <w:spacing w:lineRule="auto"/>
      </w:pPr>
      <w:r>
        <w:rPr/>
        <w:t xml:space="preserve">Montrer que </w:t>
      </w:r>
      <m:oMath>
        <m:r>
          <m:rPr>
            <m:scr m:val="script"/>
          </m:rPr>
          <m:t>E</m:t>
        </m:r>
      </m:oMath>
      <w:r>
        <w:rPr/>
        <w:t xml:space="preserve"> est un sous-espace vectoriel de </w:t>
      </w:r>
      <m:oMath>
        <m:sSub>
          <m:sSubPr/>
          <m:e>
            <m:r>
              <m:rPr>
                <m:sty m:val="b"/>
              </m:rPr>
              <m:t>M</m:t>
            </m:r>
          </m:e>
          <m:sub>
            <m:r>
              <m:rPr>
                <m:sty m:val="p"/>
              </m:rPr>
              <m:t>3</m:t>
            </m:r>
          </m:sub>
        </m:sSub>
        <m:r>
          <m:rPr>
            <m:sty m:val="p"/>
          </m:rPr>
          <m:t>(</m:t>
        </m:r>
        <m:r>
          <m:rPr>
            <m:scr m:val="double-struck"/>
          </m:rPr>
          <m:t>R</m:t>
        </m:r>
        <m:r>
          <m:rPr>
            <m:sty m:val="p"/>
          </m:rPr>
          <m:t>)</m:t>
        </m:r>
      </m:oMath>
      <w:r>
        <w:rPr/>
        <w:t xml:space="preserve"> et que la famille ( </w:t>
      </w:r>
      <m:oMath>
        <m:r>
          <m:rPr>
            <m:sty m:val="i"/>
          </m:rPr>
          <m:t>I</m:t>
        </m:r>
        <m:r>
          <m:rPr>
            <m:sty m:val="p"/>
          </m:rPr>
          <m:t>,</m:t>
        </m:r>
        <m:r>
          <m:rPr>
            <m:sty m:val="i"/>
          </m:rPr>
          <m:t>A</m:t>
        </m:r>
        <m:r>
          <m:rPr>
            <m:sty m:val="p"/>
          </m:rPr>
          <m:t>,</m:t>
        </m:r>
        <m:sSup>
          <m:sSupPr/>
          <m:e>
            <m:r>
              <m:rPr>
                <m:sty m:val="i"/>
              </m:rPr>
              <m:t>A</m:t>
            </m:r>
          </m:e>
          <m:sup>
            <m:r>
              <m:rPr>
                <m:sty m:val="p"/>
              </m:rPr>
              <m:t>2</m:t>
            </m:r>
          </m:sup>
        </m:sSup>
      </m:oMath>
      <w:r>
        <w:rPr>
          <w:rFonts w:eastAsia="Georgia" w:cs="Georgia" w:ascii="Georgia" w:hAnsi="Georgia"/>
        </w:rPr>
        <w:t xml:space="preserve"> ) est une base de &amp; . En déduire la dimension de &amp; .</w:t>
      </w:r>
    </w:p>
    <w:p>
      <w:pPr>
        <w:numPr>
          <w:ilvl w:val="0"/>
          <w:numId w:val="2"/>
        </w:numPr>
        <w:spacing w:lineRule="auto"/>
      </w:pPr>
      <w:r>
        <w:rPr/>
        <w:t xml:space="preserve">Montrer que, pour toute matrice </w:t>
      </w:r>
      <m:oMath>
        <m:r>
          <m:rPr>
            <m:sty m:val="i"/>
          </m:rPr>
          <m:t>M</m:t>
        </m:r>
      </m:oMath>
      <w:r>
        <w:rPr/>
        <w:t xml:space="preserve"> de </w:t>
      </w:r>
      <m:oMath>
        <m:r>
          <m:rPr>
            <m:scr m:val="script"/>
          </m:rPr>
          <m:t>E</m:t>
        </m:r>
      </m:oMath>
      <w:r>
        <w:rPr/>
        <w:t xml:space="preserve">, la matrice </w:t>
      </w:r>
      <m:oMath>
        <m:r>
          <m:rPr>
            <m:sty m:val="i"/>
          </m:rPr>
          <m:t>A</m:t>
        </m:r>
        <m:r>
          <m:rPr>
            <m:sty m:val="i"/>
          </m:rPr>
          <m:t>M</m:t>
        </m:r>
      </m:oMath>
      <w:r>
        <w:rPr>
          <w:rFonts w:eastAsia="Georgia" w:cs="Georgia" w:ascii="Georgia" w:hAnsi="Georgia"/>
        </w:rPr>
        <w:t xml:space="preserve"> appartient à </w:t>
      </w:r>
      <m:oMath>
        <m:r>
          <m:rPr>
            <m:scr m:val="script"/>
          </m:rPr>
          <m:t>E</m:t>
        </m:r>
      </m:oMath>
      <w:r>
        <w:rPr/>
        <w:t xml:space="preserve">.</w:t>
      </w:r>
    </w:p>
    <w:p>
      <w:pPr>
        <w:spacing w:after="220" w:lineRule="auto"/>
      </w:pPr>
      <w:r>
        <w:rPr/>
        <w:t xml:space="preserve">On note </w:t>
      </w:r>
      <m:oMath>
        <m:r>
          <m:rPr>
            <m:sty m:val="i"/>
          </m:rPr>
          <m:t>f</m:t>
        </m:r>
      </m:oMath>
      <w:r>
        <w:rPr/>
        <w:t xml:space="preserve"> l'application de </w:t>
      </w:r>
      <m:oMath>
        <m:r>
          <m:rPr>
            <m:scr m:val="script"/>
          </m:rPr>
          <m:t>E</m:t>
        </m:r>
      </m:oMath>
      <w:r>
        <w:rPr/>
        <w:t xml:space="preserve"> dans </w:t>
      </w:r>
      <m:oMath>
        <m:r>
          <m:rPr>
            <m:scr m:val="script"/>
          </m:rPr>
          <m:t>E</m:t>
        </m:r>
      </m:oMath>
      <w:r>
        <w:rPr>
          <w:rFonts w:eastAsia="Georgia" w:cs="Georgia" w:ascii="Georgia" w:hAnsi="Georgia"/>
        </w:rPr>
        <w:t xml:space="preserve"> qui, à toute matrice </w:t>
      </w:r>
      <m:oMath>
        <m:r>
          <m:rPr>
            <m:sty m:val="i"/>
          </m:rPr>
          <m:t>M</m:t>
        </m:r>
      </m:oMath>
      <w:r>
        <w:rPr/>
        <w:t xml:space="preserve"> de </w:t>
      </w:r>
      <m:oMath>
        <m:r>
          <m:rPr>
            <m:scr m:val="script"/>
          </m:rPr>
          <m:t>E</m:t>
        </m:r>
      </m:oMath>
      <w:r>
        <w:rPr/>
        <w:t xml:space="preserve">, associe </w:t>
      </w:r>
      <m:oMath>
        <m:r>
          <m:rPr>
            <m:sty m:val="i"/>
          </m:rPr>
          <m:t>A</m:t>
        </m:r>
        <m:r>
          <m:rPr>
            <m:sty m:val="i"/>
          </m:rPr>
          <m:t>M</m:t>
        </m:r>
      </m:oMath>
      <w:r>
        <w:rPr/>
        <w:t xml:space="preserve">.</w:t>
      </w:r>
      <w:r>
        <w:rPr/>
        <w:br w:type="textWrapping"/>
      </w:r>
      <w:r>
        <w:rPr>
          <w:rFonts w:eastAsia="Georgia" w:cs="Georgia" w:ascii="Georgia" w:hAnsi="Georgia"/>
        </w:rPr>
        <w:t xml:space="preserve">7. Vérifier que </w:t>
      </w:r>
      <m:oMath>
        <m:r>
          <m:rPr>
            <m:sty m:val="i"/>
          </m:rPr>
          <m:t>f</m:t>
        </m:r>
      </m:oMath>
      <w:r>
        <w:rPr/>
        <w:t xml:space="preserve"> est un endomorphisme de l'espace vectoriel &amp; .</w:t>
      </w:r>
      <w:r>
        <w:rPr/>
        <w:br w:type="textWrapping"/>
      </w:r>
      <w:r>
        <w:rPr/>
        <w:t xml:space="preserve">8. Former la matrice </w:t>
      </w:r>
      <m:oMath>
        <m:r>
          <m:rPr>
            <m:sty m:val="i"/>
          </m:rPr>
          <m:t>F</m:t>
        </m:r>
      </m:oMath>
      <w:r>
        <w:rPr/>
        <w:t xml:space="preserve"> de </w:t>
      </w:r>
      <m:oMath>
        <m:r>
          <m:rPr>
            <m:sty m:val="i"/>
          </m:rPr>
          <m:t>f</m:t>
        </m:r>
      </m:oMath>
      <w:r>
        <w:rPr/>
        <w:t xml:space="preserve"> dans la base </w:t>
      </w:r>
      <m:oMath>
        <m:d>
          <m:dPr>
            <m:begChr m:val="("/>
            <m:endChr m:val=")"/>
            <m:ctrlPr>
              <w:rPr>
                <w:rFonts w:ascii="Cambria Math" w:hAnsi="Cambria Math"/>
              </w:rPr>
            </m:ctrlPr>
          </m:dPr>
          <m:e>
            <m:r>
              <m:rPr>
                <m:sty m:val="i"/>
              </m:rPr>
              <m:t>I</m:t>
            </m:r>
            <m:r>
              <m:rPr>
                <m:sty m:val="p"/>
              </m:rPr>
              <m:t>,</m:t>
            </m:r>
            <m:r>
              <m:rPr>
                <m:sty m:val="i"/>
              </m:rPr>
              <m:t>A</m:t>
            </m:r>
            <m:r>
              <m:rPr>
                <m:sty m:val="p"/>
              </m:rPr>
              <m:t>,</m:t>
            </m:r>
            <m:sSup>
              <m:sSupPr/>
              <m:e>
                <m:r>
                  <m:rPr>
                    <m:sty m:val="i"/>
                  </m:rPr>
                  <m:t>A</m:t>
                </m:r>
              </m:e>
              <m:sup>
                <m:r>
                  <m:rPr>
                    <m:sty m:val="p"/>
                  </m:rPr>
                  <m:t>2</m:t>
                </m:r>
              </m:sup>
            </m:sSup>
          </m:e>
        </m:d>
      </m:oMath>
      <w:r>
        <w:rPr/>
        <w:t xml:space="preserve"> de </w:t>
      </w:r>
      <m:oMath>
        <m:r>
          <m:rPr>
            <m:scr m:val="script"/>
          </m:rPr>
          <m:t>E</m:t>
        </m:r>
      </m:oMath>
      <w:r>
        <w:rPr/>
        <w:t xml:space="preserve">.</w:t>
      </w:r>
      <w:r>
        <w:rPr/>
        <w:br w:type="textWrapping"/>
      </w:r>
      <w:r>
        <w:rPr/>
        <w:t xml:space="preserve">9. a. Montrer : </w:t>
      </w:r>
      <m:oMath>
        <m:r>
          <m:rPr>
            <m:sty m:val="p"/>
          </m:rPr>
          <m:t xml:space="preserve"> </m:t>
        </m:r>
        <m:r>
          <m:rPr>
            <m:sty m:val="i"/>
          </m:rPr>
          <m:t>f</m:t>
        </m:r>
        <m:r>
          <m:rPr>
            <m:sty m:val="p"/>
          </m:rPr>
          <m:t>∘</m:t>
        </m:r>
        <m:r>
          <m:rPr>
            <m:sty m:val="i"/>
          </m:rPr>
          <m:t>f</m:t>
        </m:r>
        <m:r>
          <m:rPr>
            <m:sty m:val="p"/>
          </m:rPr>
          <m:t>∘</m:t>
        </m:r>
        <m:r>
          <m:rPr>
            <m:sty m:val="i"/>
          </m:rPr>
          <m:t>f</m:t>
        </m:r>
        <m:r>
          <m:rPr>
            <m:sty m:val="p"/>
          </m:rPr>
          <m:t>=</m:t>
        </m:r>
        <m:r>
          <m:rPr>
            <m:sty m:val="p"/>
          </m:rPr>
          <m:t>2</m:t>
        </m:r>
        <m:r>
          <m:rPr>
            <m:sty m:val="i"/>
          </m:rPr>
          <m:t>f</m:t>
        </m:r>
      </m:oMath>
      <w:r>
        <w:rPr/>
        <w:t xml:space="preserve">.</w:t>
      </w:r>
      <w:r>
        <w:rPr/>
        <w:br w:type="textWrapping"/>
      </w:r>
      <w:r>
        <w:rPr>
          <w:rFonts w:eastAsia="Georgia" w:cs="Georgia" w:ascii="Georgia" w:hAnsi="Georgia"/>
        </w:rPr>
        <w:t xml:space="preserve">b. En déduire que toute valeur propre </w:t>
      </w:r>
      <m:oMath>
        <m:r>
          <m:rPr>
            <m:sty m:val="i"/>
          </m:rPr>
          <m:t>λ</m:t>
        </m:r>
      </m:oMath>
      <w:r>
        <w:rPr/>
        <w:t xml:space="preserve"> de </w:t>
      </w:r>
      <m:oMath>
        <m:r>
          <m:rPr>
            <m:sty m:val="i"/>
          </m:rPr>
          <m:t>f</m:t>
        </m:r>
      </m:oMath>
      <w:r>
        <w:rPr>
          <w:rFonts w:eastAsia="Georgia" w:cs="Georgia" w:ascii="Georgia" w:hAnsi="Georgia"/>
        </w:rPr>
        <w:t xml:space="preserve"> vérifie : </w:t>
      </w:r>
      <m:oMath>
        <m:r>
          <m:rPr>
            <m:sty m:val="p"/>
          </m:rPr>
          <m:t xml:space="preserve"> </m:t>
        </m:r>
        <m:sSup>
          <m:sSupPr/>
          <m:e>
            <m:r>
              <m:rPr>
                <m:sty m:val="i"/>
              </m:rPr>
              <m:t>λ</m:t>
            </m:r>
          </m:e>
          <m:sup>
            <m:r>
              <m:rPr>
                <m:sty m:val="p"/>
              </m:rPr>
              <m:t>3</m:t>
            </m:r>
          </m:sup>
        </m:sSup>
        <m:r>
          <m:rPr>
            <m:sty m:val="p"/>
          </m:rPr>
          <m:t>=</m:t>
        </m:r>
        <m:r>
          <m:rPr>
            <m:sty m:val="p"/>
          </m:rPr>
          <m:t>2</m:t>
        </m:r>
        <m:r>
          <m:rPr>
            <m:sty m:val="i"/>
          </m:rPr>
          <m:t>λ</m:t>
        </m:r>
      </m:oMath>
      <w:r>
        <w:rPr/>
        <w:t xml:space="preserve">.</w:t>
      </w:r>
      <w:r>
        <w:rPr/>
        <w:br w:type="textWrapping"/>
      </w:r>
      <w:r>
        <w:rPr>
          <w:rFonts w:eastAsia="Georgia" w:cs="Georgia" w:ascii="Georgia" w:hAnsi="Georgia"/>
        </w:rPr>
        <w:t xml:space="preserve">c. Déterminer les valeurs propres et les sous-espaces propres de </w:t>
      </w:r>
      <m:oMath>
        <m:r>
          <m:rPr>
            <m:sty m:val="i"/>
          </m:rPr>
          <m:t>f</m:t>
        </m:r>
      </m:oMath>
      <w:r>
        <w:rPr/>
        <w:t xml:space="preserve">.</w:t>
      </w:r>
      <w:r>
        <w:rPr/>
        <w:br w:type="textWrapping"/>
      </w:r>
      <w:r>
        <w:rPr/>
        <w:t xml:space="preserve">10. L'endomorphisme </w:t>
      </w:r>
      <m:oMath>
        <m:r>
          <m:rPr>
            <m:sty m:val="i"/>
          </m:rPr>
          <m:t>f</m:t>
        </m:r>
      </m:oMath>
      <w:r>
        <w:rPr/>
        <w:t xml:space="preserve"> est-il bijectif ? diagonalisable?</w:t>
      </w:r>
      <w:r>
        <w:rPr/>
        <w:br w:type="textWrapping"/>
      </w:r>
      <w:r>
        <w:rPr>
          <w:rFonts w:eastAsia="Georgia" w:cs="Georgia" w:ascii="Georgia" w:hAnsi="Georgia"/>
        </w:rPr>
        <w:t xml:space="preserve">11. Déterminer une base de </w:t>
      </w:r>
      <m:oMath>
        <m:r>
          <m:rPr>
            <m:sty m:val="p"/>
          </m:rPr>
          <m:t>Im</m:t>
        </m:r>
        <m:r>
          <m:rPr>
            <m:sty m:val="p"/>
          </m:rPr>
          <m:t>(</m:t>
        </m:r>
        <m:r>
          <m:rPr>
            <m:sty m:val="i"/>
          </m:rPr>
          <m:t>f</m:t>
        </m:r>
        <m:r>
          <m:rPr>
            <m:sty m:val="p"/>
          </m:rPr>
          <m:t>)</m:t>
        </m:r>
      </m:oMath>
      <w:r>
        <w:rPr/>
        <w:t xml:space="preserve"> et une base de </w:t>
      </w:r>
      <m:oMath>
        <m:r>
          <m:rPr>
            <m:sty m:val="p"/>
          </m:rPr>
          <m:t>Ker</m:t>
        </m:r>
        <m:r>
          <m:rPr>
            <m:sty m:val="p"/>
          </m:rPr>
          <m:t>(</m:t>
        </m:r>
        <m:r>
          <m:rPr>
            <m:sty m:val="i"/>
          </m:rPr>
          <m:t>f</m:t>
        </m:r>
        <m:r>
          <m:rPr>
            <m:sty m:val="p"/>
          </m:rPr>
          <m:t>)</m:t>
        </m:r>
      </m:oMath>
      <w:r>
        <w:rPr/>
        <w:t xml:space="preserve">.</w:t>
      </w:r>
      <w:r>
        <w:rPr/>
        <w:br w:type="textWrapping"/>
      </w:r>
      <w:r>
        <w:rPr>
          <w:rFonts w:eastAsia="Georgia" w:cs="Georgia" w:ascii="Georgia" w:hAnsi="Georgia"/>
        </w:rPr>
        <w:t xml:space="preserve">12. a. Résoudre l'équation </w:t>
      </w:r>
      <m:oMath>
        <m:r>
          <m:rPr>
            <m:sty m:val="i"/>
          </m:rPr>
          <m:t>f</m:t>
        </m:r>
        <m:r>
          <m:rPr>
            <m:sty m:val="p"/>
          </m:rPr>
          <m:t>(</m:t>
        </m:r>
        <m:r>
          <m:rPr>
            <m:sty m:val="i"/>
          </m:rPr>
          <m:t>M</m:t>
        </m:r>
        <m:r>
          <m:rPr>
            <m:sty m:val="p"/>
          </m:rPr>
          <m:t>)</m:t>
        </m:r>
        <m:r>
          <m:rPr>
            <m:sty m:val="p"/>
          </m:rPr>
          <m:t>=</m:t>
        </m:r>
        <m:r>
          <m:rPr>
            <m:sty m:val="i"/>
          </m:rPr>
          <m:t>I</m:t>
        </m:r>
        <m:r>
          <m:rPr>
            <m:sty m:val="p"/>
          </m:rPr>
          <m:t>+</m:t>
        </m:r>
        <m:sSup>
          <m:sSupPr/>
          <m:e>
            <m:r>
              <m:rPr>
                <m:sty m:val="i"/>
              </m:rPr>
              <m:t>A</m:t>
            </m:r>
          </m:e>
          <m:sup>
            <m:r>
              <m:rPr>
                <m:sty m:val="p"/>
              </m:rPr>
              <m:t>2</m:t>
            </m:r>
          </m:sup>
        </m:sSup>
      </m:oMath>
      <w:r>
        <w:rPr/>
        <w:t xml:space="preserve">, d'inconnue </w:t>
      </w:r>
      <m:oMath>
        <m:r>
          <m:rPr>
            <m:sty m:val="i"/>
          </m:rPr>
          <m:t>M</m:t>
        </m:r>
        <m:r>
          <m:rPr>
            <m:sty m:val="p"/>
          </m:rPr>
          <m:t>∈</m:t>
        </m:r>
        <m:r>
          <m:rPr>
            <m:scr m:val="script"/>
          </m:rPr>
          <m:t>E</m:t>
        </m:r>
      </m:oMath>
      <w:r>
        <w:rPr/>
        <w:t xml:space="preserve">.</w:t>
      </w:r>
      <w:r>
        <w:rPr/>
        <w:br w:type="textWrapping"/>
      </w:r>
      <w:r>
        <w:rPr>
          <w:rFonts w:eastAsia="Georgia" w:cs="Georgia" w:ascii="Georgia" w:hAnsi="Georgia"/>
        </w:rPr>
        <w:t xml:space="preserve">b. Résoudre l'équation </w:t>
      </w:r>
      <m:oMath>
        <m:r>
          <m:rPr>
            <m:sty m:val="i"/>
          </m:rPr>
          <m:t>f</m:t>
        </m:r>
        <m:r>
          <m:rPr>
            <m:sty m:val="p"/>
          </m:rPr>
          <m:t>(</m:t>
        </m:r>
        <m:r>
          <m:rPr>
            <m:sty m:val="i"/>
          </m:rPr>
          <m:t>N</m:t>
        </m:r>
        <m:r>
          <m:rPr>
            <m:sty m:val="p"/>
          </m:rPr>
          <m:t>)</m:t>
        </m:r>
        <m:r>
          <m:rPr>
            <m:sty m:val="p"/>
          </m:rPr>
          <m:t>=</m:t>
        </m:r>
        <m:r>
          <m:rPr>
            <m:sty m:val="i"/>
          </m:rPr>
          <m:t>A</m:t>
        </m:r>
        <m:r>
          <m:rPr>
            <m:sty m:val="p"/>
          </m:rPr>
          <m:t>+</m:t>
        </m:r>
        <m:sSup>
          <m:sSupPr/>
          <m:e>
            <m:r>
              <m:rPr>
                <m:sty m:val="i"/>
              </m:rPr>
              <m:t>A</m:t>
            </m:r>
          </m:e>
          <m:sup>
            <m:r>
              <m:rPr>
                <m:sty m:val="p"/>
              </m:rPr>
              <m:t>2</m:t>
            </m:r>
          </m:sup>
        </m:sSup>
      </m:oMath>
      <w:r>
        <w:rPr/>
        <w:t xml:space="preserve">, d'inconnue </w:t>
      </w:r>
      <m:oMath>
        <m:r>
          <m:rPr>
            <m:sty m:val="i"/>
          </m:rPr>
          <m:t>N</m:t>
        </m:r>
        <m:r>
          <m:rPr>
            <m:sty m:val="p"/>
          </m:rPr>
          <m:t>∈</m:t>
        </m:r>
        <m:r>
          <m:rPr>
            <m:scr m:val="script"/>
          </m:rPr>
          <m:t>E</m:t>
        </m:r>
      </m:oMath>
      <w:r>
        <w:rPr/>
        <w:t xml:space="preserve">.</w:t>
      </w:r>
    </w:p>
    <w:p>
      <w:pPr>
        <w:spacing w:line="271" w:before="330" w:lineRule="auto"/>
      </w:pPr>
      <w:bookmarkStart w:id="6" w:name="exercice_2"/>
      <w:r>
        <w:rPr>
          <w:b/>
          <w:sz w:val="42"/>
        </w:rPr>
        <w:t xml:space="preserve">EXERCICE 2</w:t>
      </w:r>
      <w:bookmarkEnd w:id="6"/>
    </w:p>
    <w:p>
      <w:pPr>
        <w:spacing w:after="220" w:lineRule="auto"/>
      </w:pPr>
      <w:r>
        <w:rPr>
          <w:rFonts w:eastAsia="Georgia" w:cs="Georgia" w:ascii="Georgia" w:hAnsi="Georgia"/>
        </w:rPr>
        <w:t xml:space="preserve">On considère l'application </w:t>
      </w:r>
      <m:oMath>
        <m:r>
          <m:rPr>
            <m:sty m:val="i"/>
          </m:rPr>
          <m:t>f</m:t>
        </m:r>
        <m:r>
          <m:rPr>
            <m:sty m:val="p"/>
          </m:rPr>
          <m:t>:</m:t>
        </m:r>
        <m:r>
          <m:rPr>
            <m:sty m:val="p"/>
          </m:rPr>
          <m:t>[</m:t>
        </m:r>
        <m:r>
          <m:rPr>
            <m:sty m:val="p"/>
          </m:rPr>
          <m:t>0</m:t>
        </m:r>
        <m:r>
          <m:rPr>
            <m:sty m:val="p"/>
          </m:rPr>
          <m:t>;</m:t>
        </m:r>
        <m:r>
          <m:rPr>
            <m:sty m:val="p"/>
          </m:rPr>
          <m:t>+</m:t>
        </m:r>
        <m:r>
          <m:rPr>
            <m:sty m:val="p"/>
          </m:rPr>
          <m:t>∞</m:t>
        </m:r>
        <m:r>
          <m:rPr>
            <m:sty m:val="p"/>
          </m:rPr>
          <m:t>[</m:t>
        </m:r>
        <m:r>
          <m:rPr>
            <m:sty m:val="p"/>
          </m:rPr>
          <m:t>⟶</m:t>
        </m:r>
        <m:r>
          <m:rPr>
            <m:scr m:val="double-struck"/>
          </m:rPr>
          <m:t>R</m:t>
        </m:r>
      </m:oMath>
      <w:r>
        <w:rPr>
          <w:rFonts w:eastAsia="Georgia" w:cs="Georgia" w:ascii="Georgia" w:hAnsi="Georgia"/>
        </w:rPr>
        <w:t xml:space="preserve"> définie, pour tout </w:t>
      </w:r>
      <m:oMath>
        <m:r>
          <m:rPr>
            <m:sty m:val="i"/>
          </m:rPr>
          <m:t>t</m:t>
        </m:r>
      </m:oMath>
      <w:r>
        <w:rPr/>
        <w:t xml:space="preserve"> de </w:t>
      </w:r>
      <m:oMath>
        <m:r>
          <m:rPr>
            <m:sty m:val="p"/>
          </m:rPr>
          <m:t>[</m:t>
        </m:r>
        <m:r>
          <m:rPr>
            <m:sty m:val="p"/>
          </m:rPr>
          <m:t>0</m:t>
        </m:r>
        <m:r>
          <m:rPr>
            <m:sty m:val="p"/>
          </m:rPr>
          <m:t>;</m:t>
        </m:r>
        <m:r>
          <m:rPr>
            <m:sty m:val="p"/>
          </m:rPr>
          <m:t>+</m:t>
        </m:r>
        <m:r>
          <m:rPr>
            <m:sty m:val="p"/>
          </m:rPr>
          <m:t>∞</m:t>
        </m:r>
        <m:r>
          <m:rPr>
            <m:sty m:val="p"/>
          </m:rPr>
          <m:t>[</m:t>
        </m:r>
      </m:oMath>
      <w:r>
        <w:rPr/>
        <w:t xml:space="preserve">, par :</w:t>
      </w:r>
    </w:p>
    <w:p>
      <w:pPr>
        <w:spacing w:after="220" w:lineRule="auto"/>
      </w:pPr>
      <m:oMathPara>
        <m:oMath>
          <m:r>
            <m:rPr>
              <m:sty m:val="i"/>
            </m:rPr>
            <m:t>f</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p>
                      <m:sSupPr/>
                      <m:e>
                        <m:r>
                          <m:rPr>
                            <m:sty m:val="i"/>
                          </m:rPr>
                          <m:t>t</m:t>
                        </m:r>
                      </m:e>
                      <m:sup>
                        <m:r>
                          <m:rPr>
                            <m:sty m:val="p"/>
                          </m:rPr>
                          <m:t>2</m:t>
                        </m:r>
                      </m:sup>
                    </m:sSup>
                    <m:r>
                      <m:rPr>
                        <m:sty m:val="p"/>
                      </m:rPr>
                      <m:t>−</m:t>
                    </m:r>
                    <m:r>
                      <m:rPr>
                        <m:sty m:val="i"/>
                      </m:rPr>
                      <m:t>t</m:t>
                    </m:r>
                    <m:r>
                      <m:rPr>
                        <m:sty m:val="p"/>
                      </m:rPr>
                      <m:t>ln</m:t>
                    </m:r>
                    <m:r>
                      <m:rPr>
                        <m:sty m:val="p"/>
                      </m:rPr>
                      <m:t>⁡</m:t>
                    </m:r>
                    <m:r>
                      <m:rPr>
                        <m:sty m:val="p"/>
                      </m:rPr>
                      <m:t>(</m:t>
                    </m:r>
                    <m:r>
                      <m:rPr>
                        <m:sty m:val="i"/>
                      </m:rPr>
                      <m:t>t</m:t>
                    </m:r>
                    <m:r>
                      <m:rPr>
                        <m:sty m:val="p"/>
                      </m:rPr>
                      <m:t>)</m:t>
                    </m:r>
                  </m:e>
                  <m:e>
                    <m:r>
                      <m:rPr>
                        <m:nor/>
                      </m:rPr>
                      <m:t> si </m:t>
                    </m:r>
                    <m:r>
                      <m:rPr>
                        <m:sty m:val="i"/>
                      </m:rPr>
                      <m:t>t</m:t>
                    </m:r>
                    <m:r>
                      <m:rPr>
                        <m:sty m:val="p"/>
                      </m:rPr>
                      <m:t>≠</m:t>
                    </m:r>
                    <m:r>
                      <m:rPr>
                        <m:sty m:val="p"/>
                      </m:rPr>
                      <m:t>0</m:t>
                    </m:r>
                  </m:e>
                </m:mr>
                <m:mr>
                  <m:e>
                    <m:r>
                      <m:rPr>
                        <m:sty m:val="p"/>
                      </m:rPr>
                      <m:t>0</m:t>
                    </m:r>
                  </m:e>
                  <m:e>
                    <m:r>
                      <m:rPr>
                        <m:nor/>
                      </m:rPr>
                      <m:t> si </m:t>
                    </m:r>
                    <m:r>
                      <m:rPr>
                        <m:sty m:val="i"/>
                      </m:rPr>
                      <m:t>t</m:t>
                    </m:r>
                    <m:r>
                      <m:rPr>
                        <m:sty m:val="p"/>
                      </m:rPr>
                      <m:t>=</m:t>
                    </m:r>
                    <m:r>
                      <m:rPr>
                        <m:sty m:val="p"/>
                      </m:rPr>
                      <m:t>0</m:t>
                    </m:r>
                  </m:e>
                </m:mr>
              </m:m>
            </m:e>
          </m:d>
        </m:oMath>
      </m:oMathPara>
    </w:p>
    <w:p>
      <w:pPr>
        <w:spacing w:after="220" w:lineRule="auto"/>
      </w:pPr>
      <w:r>
        <w:rPr/>
        <w:t xml:space="preserve">On admet : </w:t>
      </w:r>
      <m:oMath>
        <m:r>
          <m:rPr>
            <m:sty m:val="p"/>
          </m:rPr>
          <m:t>0</m:t>
        </m:r>
        <m:r>
          <m:rPr>
            <m:sty m:val="p"/>
          </m:rPr>
          <m:t>,</m:t>
        </m:r>
        <m:r>
          <m:rPr>
            <m:sty m:val="p"/>
          </m:rPr>
          <m:t>69</m:t>
        </m:r>
        <m:r>
          <m:rPr>
            <m:sty m:val="p"/>
          </m:rPr>
          <m:t>&lt;</m:t>
        </m:r>
        <m:r>
          <m:rPr>
            <m:sty m:val="p"/>
          </m:rPr>
          <m:t>ln</m:t>
        </m:r>
        <m:r>
          <m:rPr>
            <m:sty m:val="p"/>
          </m:rPr>
          <m:t>⁡</m:t>
        </m:r>
        <m:r>
          <m:rPr>
            <m:sty m:val="p"/>
          </m:rPr>
          <m:t>(</m:t>
        </m:r>
        <m:r>
          <m:rPr>
            <m:sty m:val="p"/>
          </m:rPr>
          <m:t>2</m:t>
        </m:r>
        <m:r>
          <m:rPr>
            <m:sty m:val="p"/>
          </m:rPr>
          <m:t>)</m:t>
        </m:r>
        <m:r>
          <m:rPr>
            <m:sty m:val="p"/>
          </m:rPr>
          <m:t>&lt;</m:t>
        </m:r>
        <m:r>
          <m:rPr>
            <m:sty m:val="p"/>
          </m:rPr>
          <m:t>0</m:t>
        </m:r>
        <m:r>
          <m:rPr>
            <m:sty m:val="p"/>
          </m:rPr>
          <m:t>,</m:t>
        </m:r>
        <m:r>
          <m:rPr>
            <m:sty m:val="p"/>
          </m:rPr>
          <m:t>70</m:t>
        </m:r>
      </m:oMath>
      <w:r>
        <w:rPr/>
        <w:t xml:space="preserve">.</w:t>
      </w:r>
    </w:p>
    <w:p>
      <w:pPr>
        <w:spacing w:line="271" w:before="330" w:lineRule="auto"/>
      </w:pPr>
      <w:bookmarkStart w:id="7" w:name="partie_i_étude_de_la_fonction_f"/>
      <w:r>
        <w:rPr>
          <w:rFonts w:eastAsia="Georgia" w:cs="Georgia" w:ascii="Georgia" w:hAnsi="Georgia"/>
          <w:b/>
          <w:sz w:val="42"/>
        </w:rPr>
        <w:t xml:space="preserve">PARTIE I : Étude de la fonction </w:t>
      </w:r>
      <m:oMath>
        <m:r>
          <m:rPr>
            <m:sty m:val="i"/>
          </m:rPr>
          <w:rPr>
            <w:sz w:val="42"/>
          </w:rPr>
          <m:t>f</m:t>
        </m:r>
      </m:oMath>
      <w:bookmarkEnd w:id="7"/>
    </w:p>
    <w:p>
      <w:pPr>
        <w:numPr>
          <w:ilvl w:val="0"/>
          <w:numId w:val="3"/>
        </w:numPr>
        <w:spacing w:lineRule="auto"/>
      </w:pPr>
      <w:r>
        <w:rPr/>
        <w:t xml:space="preserve">Montrer que </w:t>
      </w:r>
      <m:oMath>
        <m:r>
          <m:rPr>
            <m:sty m:val="i"/>
          </m:rPr>
          <m:t>f</m:t>
        </m:r>
      </m:oMath>
      <w:r>
        <w:rPr/>
        <w:t xml:space="preserve"> est continue sur </w:t>
      </w:r>
      <m:oMath>
        <m:r>
          <m:rPr>
            <m:sty m:val="p"/>
          </m:rPr>
          <m:t>[</m:t>
        </m:r>
        <m:r>
          <m:rPr>
            <m:sty m:val="p"/>
          </m:rPr>
          <m:t>0</m:t>
        </m:r>
        <m:r>
          <m:rPr>
            <m:sty m:val="p"/>
          </m:rPr>
          <m:t>;</m:t>
        </m:r>
        <m:r>
          <m:rPr>
            <m:sty m:val="p"/>
          </m:rPr>
          <m:t>+</m:t>
        </m:r>
        <m:r>
          <m:rPr>
            <m:sty m:val="p"/>
          </m:rPr>
          <m:t>∞</m:t>
        </m:r>
        <m:r>
          <m:rPr>
            <m:sty m:val="p"/>
          </m:rPr>
          <m:t>[</m:t>
        </m:r>
      </m:oMath>
      <w:r>
        <w:rPr/>
        <w:t xml:space="preserve">.</w:t>
      </w:r>
    </w:p>
    <w:p>
      <w:pPr>
        <w:numPr>
          <w:ilvl w:val="0"/>
          <w:numId w:val="3"/>
        </w:numPr>
        <w:spacing w:lineRule="auto"/>
      </w:pPr>
      <w:r>
        <w:rPr/>
        <w:t xml:space="preserve">Justifier que </w:t>
      </w:r>
      <m:oMath>
        <m:r>
          <m:rPr>
            <m:sty m:val="i"/>
          </m:rPr>
          <m:t>f</m:t>
        </m:r>
      </m:oMath>
      <w:r>
        <w:rPr/>
        <w:t xml:space="preserve"> est de classe </w:t>
      </w:r>
      <m:oMath>
        <m:sSup>
          <m:sSupPr/>
          <m:e>
            <m:r>
              <m:rPr>
                <m:sty m:val="i"/>
              </m:rPr>
              <m:t>C</m:t>
            </m:r>
          </m:e>
          <m:sup>
            <m:r>
              <m:rPr>
                <m:sty m:val="p"/>
              </m:rPr>
              <m:t>2</m:t>
            </m:r>
          </m:sup>
        </m:sSup>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 et calculer, pour tout </w:t>
      </w:r>
      <m:oMath>
        <m:r>
          <m:rPr>
            <m:sty m:val="i"/>
          </m:rPr>
          <m:t>t</m:t>
        </m:r>
      </m:oMath>
      <w:r>
        <w:rPr/>
        <w:t xml:space="preserve"> de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sSup>
              <m:sSupPr/>
              <m:e>
                <m:r>
                  <m:rPr>
                    <m:sty m:val="i"/>
                  </m:rPr>
                  <m:t>f</m:t>
                </m:r>
              </m:e>
              <m:sup>
                <m:r>
                  <m:rPr>
                    <m:sty m:val="i"/>
                  </m:rPr>
                  <m:t>′</m:t>
                </m:r>
              </m:sup>
            </m:sSup>
            <m:r>
              <m:rPr>
                <m:sty m:val="p"/>
              </m:rPr>
              <m:t>(</m:t>
            </m:r>
            <m:r>
              <m:rPr>
                <m:sty m:val="i"/>
              </m:rPr>
              <m:t>t</m:t>
            </m:r>
            <m:r>
              <m:rPr>
                <m:sty m:val="p"/>
              </m:rPr>
              <m:t>)</m:t>
            </m:r>
          </m:e>
        </m:d>
      </m:oMath>
      <w:r>
        <w:rPr/>
        <w:t xml:space="preserve"> et </w:t>
      </w:r>
      <m:oMath>
        <m:sSup>
          <m:sSupPr/>
          <m:e>
            <m:r>
              <m:rPr>
                <m:sty m:val="i"/>
              </m:rPr>
              <m:t>f</m:t>
            </m:r>
          </m:e>
          <m:sup>
            <m:r>
              <m:rPr>
                <m:sty m:val="i"/>
              </m:rPr>
              <m:t>′</m:t>
            </m:r>
            <m:r>
              <m:rPr>
                <m:sty m:val="i"/>
              </m:rPr>
              <m:t>′</m:t>
            </m:r>
          </m:sup>
        </m:sSup>
        <m:r>
          <m:rPr>
            <m:sty m:val="p"/>
          </m:rPr>
          <m:t>(</m:t>
        </m:r>
        <m:r>
          <m:rPr>
            <m:sty m:val="i"/>
          </m:rPr>
          <m:t>t</m:t>
        </m:r>
        <m:r>
          <m:rPr>
            <m:sty m:val="p"/>
          </m:rPr>
          <m:t>)</m:t>
        </m:r>
      </m:oMath>
      <w:r>
        <w:rPr/>
        <w:t xml:space="preserve">.</w:t>
      </w:r>
    </w:p>
    <w:p>
      <w:pPr>
        <w:numPr>
          <w:ilvl w:val="0"/>
          <w:numId w:val="3"/>
        </w:numPr>
        <w:spacing w:lineRule="auto"/>
      </w:pPr>
      <w:r>
        <w:rPr/>
        <w:t xml:space="preserve">Dresser le tableau des variations de </w:t>
      </w:r>
      <m:oMath>
        <m:r>
          <m:rPr>
            <m:sty m:val="i"/>
          </m:rPr>
          <m:t>f</m:t>
        </m:r>
      </m:oMath>
      <w:r>
        <w:rPr>
          <w:rFonts w:eastAsia="Georgia" w:cs="Georgia" w:ascii="Georgia" w:hAnsi="Georgia"/>
        </w:rPr>
        <w:t xml:space="preserve">. On précisera la limite de </w:t>
      </w:r>
      <m:oMath>
        <m:r>
          <m:rPr>
            <m:sty m:val="i"/>
          </m:rPr>
          <m:t>f</m:t>
        </m:r>
      </m:oMath>
      <w:r>
        <w:rPr/>
        <w:t xml:space="preserve"> en </w:t>
      </w:r>
      <m:oMath>
        <m:r>
          <m:rPr>
            <m:sty m:val="p"/>
          </m:rPr>
          <m:t>+</m:t>
        </m:r>
        <m:r>
          <m:rPr>
            <m:sty m:val="p"/>
          </m:rPr>
          <m:t>∞</m:t>
        </m:r>
      </m:oMath>
      <w:r>
        <w:rPr/>
        <w:t xml:space="preserve">.</w:t>
      </w:r>
    </w:p>
    <w:p>
      <w:pPr>
        <w:numPr>
          <w:ilvl w:val="0"/>
          <w:numId w:val="3"/>
        </w:numPr>
        <w:spacing w:lineRule="auto"/>
      </w:pPr>
      <w:r>
        <w:rPr/>
        <w:t xml:space="preserve">On note </w:t>
      </w:r>
      <m:oMath>
        <m:r>
          <m:rPr>
            <m:sty m:val="i"/>
          </m:rPr>
          <m:t>C</m:t>
        </m:r>
      </m:oMath>
      <w:r>
        <w:rPr>
          <w:rFonts w:eastAsia="Georgia" w:cs="Georgia" w:ascii="Georgia" w:hAnsi="Georgia"/>
        </w:rPr>
        <w:t xml:space="preserve"> la courbe représentative de </w:t>
      </w:r>
      <m:oMath>
        <m:r>
          <m:rPr>
            <m:sty m:val="i"/>
          </m:rPr>
          <m:t>f</m:t>
        </m:r>
      </m:oMath>
      <w:r>
        <w:rPr>
          <w:rFonts w:eastAsia="Georgia" w:cs="Georgia" w:ascii="Georgia" w:hAnsi="Georgia"/>
        </w:rPr>
        <w:t xml:space="preserve"> dans un repère orthonormal ( </w:t>
      </w:r>
      <m:oMath>
        <m:r>
          <m:rPr>
            <m:sty m:val="i"/>
          </m:rPr>
          <m:t>O</m:t>
        </m:r>
        <m:r>
          <m:rPr>
            <m:sty m:val="p"/>
          </m:rPr>
          <m:t>;</m:t>
        </m:r>
        <m:acc>
          <m:accPr>
            <m:chr m:val="⃗"/>
          </m:accPr>
          <m:e>
            <m:r>
              <m:rPr>
                <m:sty m:val="i"/>
              </m:rPr>
              <m:t>ı</m:t>
            </m:r>
          </m:e>
        </m:acc>
        <m:r>
          <m:rPr>
            <m:sty m:val="p"/>
          </m:rPr>
          <m:t>,</m:t>
        </m:r>
        <m:acc>
          <m:accPr>
            <m:chr m:val="⃗"/>
          </m:accPr>
          <m:e>
            <m:r>
              <m:rPr>
                <m:sty m:val="i"/>
              </m:rPr>
              <m:t>ȷ</m:t>
            </m:r>
          </m:e>
        </m:acc>
      </m:oMath>
      <w:r>
        <w:rPr/>
        <w:t xml:space="preserve"> ).</w:t>
      </w:r>
      <w:r>
        <w:rPr/>
        <w:br w:type="textWrapping"/>
      </w:r>
      <w:r>
        <w:rPr/>
        <w:t xml:space="preserve">a. Montrer que </w:t>
      </w:r>
      <m:oMath>
        <m:r>
          <m:rPr>
            <m:sty m:val="i"/>
          </m:rPr>
          <m:t>C</m:t>
        </m:r>
      </m:oMath>
      <w:r>
        <w:rPr/>
        <w:t xml:space="preserve"> admet une tangente en </w:t>
      </w:r>
      <m:oMath>
        <m:r>
          <m:rPr>
            <m:sty m:val="i"/>
          </m:rPr>
          <m:t>O</m:t>
        </m:r>
      </m:oMath>
      <w:r>
        <w:rPr>
          <w:rFonts w:eastAsia="Georgia" w:cs="Georgia" w:ascii="Georgia" w:hAnsi="Georgia"/>
        </w:rPr>
        <w:t xml:space="preserve"> et préciser celle-ci.</w:t>
      </w:r>
      <w:r>
        <w:rPr/>
        <w:br w:type="textWrapping"/>
      </w:r>
      <w:r>
        <w:rPr/>
        <w:t xml:space="preserve">b. Montrer que </w:t>
      </w:r>
      <m:oMath>
        <m:r>
          <m:rPr>
            <m:sty m:val="i"/>
          </m:rPr>
          <m:t>C</m:t>
        </m:r>
      </m:oMath>
      <w:r>
        <w:rPr>
          <w:rFonts w:eastAsia="Georgia" w:cs="Georgia" w:ascii="Georgia" w:hAnsi="Georgia"/>
        </w:rPr>
        <w:t xml:space="preserve"> admet un point d'inflexion et un seul, noté </w:t>
      </w:r>
      <m:oMath>
        <m:r>
          <m:rPr>
            <m:sty m:val="i"/>
          </m:rPr>
          <m:t>I</m:t>
        </m:r>
      </m:oMath>
      <w:r>
        <w:rPr>
          <w:rFonts w:eastAsia="Georgia" w:cs="Georgia" w:ascii="Georgia" w:hAnsi="Georgia"/>
        </w:rPr>
        <w:t xml:space="preserve">, et préciser les coordonnées de </w:t>
      </w:r>
      <m:oMath>
        <m:r>
          <m:rPr>
            <m:sty m:val="i"/>
          </m:rPr>
          <m:t>I</m:t>
        </m:r>
      </m:oMath>
      <w:r>
        <w:rPr/>
        <w:t xml:space="preserve">.</w:t>
      </w:r>
      <w:r>
        <w:rPr/>
        <w:br w:type="textWrapping"/>
      </w:r>
      <w:r>
        <w:rPr/>
        <w:t xml:space="preserve">c. Tracer l'allure de </w:t>
      </w:r>
      <m:oMath>
        <m:r>
          <m:rPr>
            <m:sty m:val="i"/>
          </m:rPr>
          <m:t>C</m:t>
        </m:r>
      </m:oMath>
      <w:r>
        <w:rPr/>
        <w:t xml:space="preserve">.</w:t>
      </w:r>
    </w:p>
    <w:p>
      <w:pPr>
        <w:numPr>
          <w:ilvl w:val="0"/>
          <w:numId w:val="3"/>
        </w:numPr>
        <w:spacing w:lineRule="auto"/>
      </w:pPr>
      <w:r>
        <w:rPr>
          <w:rFonts w:eastAsia="Georgia" w:cs="Georgia" w:ascii="Georgia" w:hAnsi="Georgia"/>
        </w:rPr>
        <w:t xml:space="preserve">Montrer que l'équation </w:t>
      </w:r>
      <m:oMath>
        <m:r>
          <m:rPr>
            <m:sty m:val="i"/>
          </m:rPr>
          <m:t>f</m:t>
        </m:r>
        <m:r>
          <m:rPr>
            <m:sty m:val="p"/>
          </m:rPr>
          <m:t>(</m:t>
        </m:r>
        <m:r>
          <m:rPr>
            <m:sty m:val="i"/>
          </m:rPr>
          <m:t>t</m:t>
        </m:r>
        <m:r>
          <m:rPr>
            <m:sty m:val="p"/>
          </m:rPr>
          <m:t>)</m:t>
        </m:r>
        <m:r>
          <m:rPr>
            <m:sty m:val="p"/>
          </m:rPr>
          <m:t>=</m:t>
        </m:r>
        <m:r>
          <m:rPr>
            <m:sty m:val="p"/>
          </m:rPr>
          <m:t>1</m:t>
        </m:r>
      </m:oMath>
      <w:r>
        <w:rPr/>
        <w:t xml:space="preserve">, d'inconnue </w:t>
      </w:r>
      <m:oMath>
        <m:r>
          <m:rPr>
            <m:sty m:val="i"/>
          </m:rPr>
          <m:t>t</m:t>
        </m:r>
        <m:r>
          <m:rPr>
            <m:sty m:val="p"/>
          </m:rPr>
          <m:t>∈</m:t>
        </m:r>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admet une solution et une seule et que celle-ci est égale à 1 .</w:t>
      </w:r>
    </w:p>
    <w:p>
      <w:pPr>
        <w:spacing w:after="220" w:lineRule="auto"/>
      </w:pPr>
      <w:r>
        <w:rPr>
          <w:rFonts w:eastAsia="Georgia" w:cs="Georgia" w:ascii="Georgia" w:hAnsi="Georgia"/>
        </w:rPr>
        <w:t xml:space="preserve">PARTIE II : Étude d'une fonction </w:t>
      </w:r>
      <m:oMath>
        <m:r>
          <m:rPr>
            <m:sty m:val="i"/>
          </m:rPr>
          <m:t>F</m:t>
        </m:r>
      </m:oMath>
      <w:r>
        <w:rPr>
          <w:rFonts w:eastAsia="Georgia" w:cs="Georgia" w:ascii="Georgia" w:hAnsi="Georgia"/>
        </w:rPr>
        <w:t xml:space="preserve"> de deux variables réelles</w:t>
      </w:r>
      <w:r>
        <w:rPr/>
        <w:br w:type="textWrapping"/>
      </w:r>
      <w:r>
        <w:rPr>
          <w:rFonts w:eastAsia="Georgia" w:cs="Georgia" w:ascii="Georgia" w:hAnsi="Georgia"/>
        </w:rPr>
        <w:t xml:space="preserve">On considère l'application </w:t>
      </w:r>
      <m:oMath>
        <m:r>
          <m:rPr>
            <m:sty m:val="i"/>
          </m:rPr>
          <m:t>F</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r>
              <m:rPr>
                <m:sty m:val="p"/>
              </m:rPr>
              <m:t>⟶</m:t>
            </m:r>
            <m:r>
              <m:rPr>
                <m:scr m:val="double-struck"/>
              </m:rPr>
              <m:t>R</m:t>
            </m:r>
          </m:e>
        </m:d>
      </m:oMath>
      <w:r>
        <w:rPr/>
        <w:t xml:space="preserve"> de classe </w:t>
      </w:r>
      <m:oMath>
        <m:sSup>
          <m:sSupPr/>
          <m:e>
            <m:r>
              <m:rPr>
                <m:sty m:val="i"/>
              </m:rPr>
              <m:t>C</m:t>
            </m:r>
          </m:e>
          <m:sup>
            <m:r>
              <m:rPr>
                <m:sty m:val="p"/>
              </m:rPr>
              <m:t>2</m:t>
            </m:r>
          </m:sup>
        </m:sSup>
      </m:oMath>
      <w:r>
        <w:rPr>
          <w:rFonts w:eastAsia="Georgia" w:cs="Georgia" w:ascii="Georgia" w:hAnsi="Georgia"/>
        </w:rPr>
        <w:t xml:space="preserve">, définie, pour tout ( </w:t>
      </w:r>
      <m:oMath>
        <m:r>
          <m:rPr>
            <m:sty m:val="i"/>
          </m:rPr>
          <m:t>x</m:t>
        </m:r>
        <m:r>
          <m:rPr>
            <m:sty m:val="p"/>
          </m:rPr>
          <m:t>,</m:t>
        </m:r>
        <m:r>
          <m:rPr>
            <m:sty m:val="i"/>
          </m:rPr>
          <m:t>y</m:t>
        </m:r>
      </m:oMath>
      <w:r>
        <w:rPr/>
        <w:t xml:space="preserve"> ) de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e>
        </m:d>
      </m:oMath>
      <w:r>
        <w:rPr/>
        <w:t xml:space="preserve">, par :</w:t>
      </w:r>
    </w:p>
    <w:p>
      <w:pPr>
        <w:spacing w:after="220" w:lineRule="auto"/>
      </w:pPr>
      <m:oMathPara>
        <m:oMath>
          <m:r>
            <m:rPr>
              <m:sty m:val="i"/>
            </m:rPr>
            <m:t>F</m:t>
          </m:r>
          <m:r>
            <m:rPr>
              <m:sty m:val="p"/>
            </m:rPr>
            <m:t>(</m:t>
          </m:r>
          <m:r>
            <m:rPr>
              <m:sty m:val="i"/>
            </m:rPr>
            <m:t>x</m:t>
          </m:r>
          <m:r>
            <m:rPr>
              <m:sty m:val="p"/>
            </m:rPr>
            <m:t>,</m:t>
          </m:r>
          <m:r>
            <m:rPr>
              <m:sty m:val="i"/>
            </m:rPr>
            <m:t>y</m:t>
          </m:r>
          <m:r>
            <m:rPr>
              <m:sty m:val="p"/>
            </m:rPr>
            <m:t>)</m:t>
          </m:r>
          <m:r>
            <m:rPr>
              <m:sty m:val="p"/>
            </m:rPr>
            <m:t>=</m:t>
          </m:r>
          <m:r>
            <m:rPr>
              <m:sty m:val="i"/>
            </m:rPr>
            <m:t>x</m:t>
          </m:r>
          <m:r>
            <m:rPr>
              <m:sty m:val="p"/>
            </m:rPr>
            <m:t>ln</m:t>
          </m:r>
          <m:r>
            <m:rPr>
              <m:sty m:val="p"/>
            </m:rPr>
            <m:t>⁡</m:t>
          </m:r>
          <m:r>
            <m:rPr>
              <m:sty m:val="p"/>
            </m:rPr>
            <m:t>(</m:t>
          </m:r>
          <m:r>
            <m:rPr>
              <m:sty m:val="i"/>
            </m:rPr>
            <m:t>y</m:t>
          </m:r>
          <m:r>
            <m:rPr>
              <m:sty m:val="p"/>
            </m:rPr>
            <m:t>)</m:t>
          </m:r>
          <m:r>
            <m:rPr>
              <m:sty m:val="p"/>
            </m:rPr>
            <m:t>−</m:t>
          </m:r>
          <m:r>
            <m:rPr>
              <m:sty m:val="i"/>
            </m:rPr>
            <m:t>y</m:t>
          </m:r>
          <m:r>
            <m:rPr>
              <m:sty m:val="p"/>
            </m:rPr>
            <m:t>ln</m:t>
          </m:r>
          <m:r>
            <m:rPr>
              <m:sty m:val="p"/>
            </m:rPr>
            <m:t>⁡</m:t>
          </m:r>
          <m:r>
            <m:rPr>
              <m:sty m:val="p"/>
            </m:rPr>
            <m:t>(</m:t>
          </m:r>
          <m:r>
            <m:rPr>
              <m:sty m:val="i"/>
            </m:rPr>
            <m:t>x</m:t>
          </m:r>
          <m:r>
            <m:rPr>
              <m:sty m:val="p"/>
            </m:rPr>
            <m:t>)</m:t>
          </m:r>
        </m:oMath>
      </m:oMathPara>
    </w:p>
    <w:p>
      <w:pPr>
        <w:numPr>
          <w:ilvl w:val="0"/>
          <w:numId w:val="4"/>
        </w:numPr>
        <w:spacing w:lineRule="auto"/>
      </w:pPr>
      <w:r>
        <w:rPr>
          <w:rFonts w:eastAsia="Georgia" w:cs="Georgia" w:ascii="Georgia" w:hAnsi="Georgia"/>
        </w:rPr>
        <w:t xml:space="preserve">Calculer les dérivées partielles premières de </w:t>
      </w:r>
      <m:oMath>
        <m:r>
          <m:rPr>
            <m:sty m:val="i"/>
          </m:rPr>
          <m:t>F</m:t>
        </m:r>
      </m:oMath>
      <w:r>
        <w:rPr/>
        <w:t xml:space="preserve"> en tout </w:t>
      </w:r>
      <m:oMath>
        <m:r>
          <m:rPr>
            <m:sty m:val="p"/>
          </m:rPr>
          <m:t>(</m:t>
        </m:r>
        <m:r>
          <m:rPr>
            <m:sty m:val="i"/>
          </m:rPr>
          <m:t>x</m:t>
        </m:r>
        <m:r>
          <m:rPr>
            <m:sty m:val="p"/>
          </m:rPr>
          <m:t>,</m:t>
        </m:r>
        <m:r>
          <m:rPr>
            <m:sty m:val="i"/>
          </m:rPr>
          <m:t>y</m:t>
        </m:r>
        <m:r>
          <m:rPr>
            <m:sty m:val="p"/>
          </m:rPr>
          <m:t>)</m:t>
        </m:r>
      </m:oMath>
      <w:r>
        <w:rPr/>
        <w:t xml:space="preserve"> de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e>
        </m:d>
      </m:oMath>
      <w:r>
        <w:rPr/>
        <w:t xml:space="preserve">.</w:t>
      </w:r>
    </w:p>
    <w:p>
      <w:pPr>
        <w:numPr>
          <w:ilvl w:val="0"/>
          <w:numId w:val="4"/>
        </w:numPr>
        <w:spacing w:lineRule="auto"/>
      </w:pPr>
      <w:r>
        <w:rPr/>
        <w:t xml:space="preserve">a. Soit </w:t>
      </w:r>
      <m:oMath>
        <m:r>
          <m:rPr>
            <m:sty m:val="p"/>
          </m:rPr>
          <m:t>(</m:t>
        </m:r>
        <m:r>
          <m:rPr>
            <m:sty m:val="i"/>
          </m:rPr>
          <m:t>x</m:t>
        </m:r>
        <m:r>
          <m:rPr>
            <m:sty m:val="p"/>
          </m:rPr>
          <m:t>,</m:t>
        </m:r>
        <m:r>
          <m:rPr>
            <m:sty m:val="i"/>
          </m:rPr>
          <m:t>y</m:t>
        </m:r>
        <m:r>
          <m:rPr>
            <m:sty m:val="p"/>
          </m:rPr>
          <m:t>)</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e>
        </m:d>
      </m:oMath>
      <w:r>
        <w:rPr/>
        <w:t xml:space="preserve">. Montrer que ( </w:t>
      </w:r>
      <m:oMath>
        <m:r>
          <m:rPr>
            <m:sty m:val="i"/>
          </m:rPr>
          <m:t>x</m:t>
        </m:r>
        <m:r>
          <m:rPr>
            <m:sty m:val="p"/>
          </m:rPr>
          <m:t>,</m:t>
        </m:r>
        <m:r>
          <m:rPr>
            <m:sty m:val="i"/>
          </m:rPr>
          <m:t>y</m:t>
        </m:r>
      </m:oMath>
      <w:r>
        <w:rPr/>
        <w:t xml:space="preserve"> ) est un point critique de </w:t>
      </w:r>
      <m:oMath>
        <m:r>
          <m:rPr>
            <m:sty m:val="i"/>
          </m:rPr>
          <m:t>F</m:t>
        </m:r>
      </m:oMath>
      <w:r>
        <w:rPr/>
        <w:t xml:space="preserve"> si et seulement si :</w:t>
      </w:r>
    </w:p>
    <w:p>
      <w:pPr>
        <w:spacing w:after="220" w:lineRule="auto"/>
      </w:pPr>
      <m:oMathPara>
        <m:oMath>
          <m:r>
            <m:rPr>
              <m:sty m:val="i"/>
            </m:rPr>
            <m:t>x</m:t>
          </m:r>
          <m:r>
            <m:rPr>
              <m:sty m:val="p"/>
            </m:rPr>
            <m:t>&gt;</m:t>
          </m:r>
          <m:r>
            <m:rPr>
              <m:sty m:val="p"/>
            </m:rPr>
            <m:t>1</m:t>
          </m:r>
          <m:r>
            <m:rPr>
              <m:sty m:val="p"/>
            </m:rPr>
            <m:t>,</m:t>
          </m:r>
          <m:r>
            <m:rPr>
              <m:sty m:val="p"/>
            </m:rPr>
            <m:t xml:space="preserve"> </m:t>
          </m:r>
          <m:r>
            <m:rPr>
              <m:sty m:val="i"/>
            </m:rPr>
            <m:t>y</m:t>
          </m:r>
          <m:r>
            <m:rPr>
              <m:sty m:val="p"/>
            </m:rPr>
            <m:t>=</m:t>
          </m:r>
          <m:f>
            <m:fPr>
              <m:ctrlPr>
                <w:rPr>
                  <w:rFonts w:ascii="Cambria Math" w:hAnsi="Cambria Math"/>
                </w:rPr>
              </m:ctrlPr>
            </m:fPr>
            <m:num>
              <m:r>
                <m:rPr>
                  <m:sty m:val="i"/>
                </m:rPr>
                <m:t>x</m:t>
              </m:r>
            </m:num>
            <m:den>
              <m:r>
                <m:rPr>
                  <m:sty m:val="p"/>
                </m:rPr>
                <m:t>ln</m:t>
              </m:r>
              <m:r>
                <m:rPr>
                  <m:sty m:val="p"/>
                </m:rPr>
                <m:t>⁡</m:t>
              </m:r>
              <m:r>
                <m:rPr>
                  <m:sty m:val="p"/>
                </m:rPr>
                <m:t>(</m:t>
              </m:r>
              <m:r>
                <m:rPr>
                  <m:sty m:val="i"/>
                </m:rPr>
                <m:t>x</m:t>
              </m:r>
              <m:r>
                <m:rPr>
                  <m:sty m:val="p"/>
                </m:rPr>
                <m:t>)</m:t>
              </m:r>
            </m:den>
          </m:f>
          <m:r>
            <m:rPr>
              <m:sty m:val="p"/>
            </m:rPr>
            <m:t xml:space="preserve"> </m:t>
          </m:r>
          <m:r>
            <m:rPr>
              <m:nor/>
            </m:rPr>
            <m:t> et </m:t>
          </m:r>
          <m:r>
            <m:rPr>
              <m:sty m:val="p"/>
            </m:rPr>
            <m:t xml:space="preserve"> </m:t>
          </m:r>
          <m:r>
            <m:rPr>
              <m:sty m:val="i"/>
            </m:rPr>
            <m:t>f</m:t>
          </m:r>
          <m:r>
            <m:rPr>
              <m:sty m:val="p"/>
            </m:rPr>
            <m:t>(</m:t>
          </m:r>
          <m:r>
            <m:rPr>
              <m:sty m:val="p"/>
            </m:rPr>
            <m:t>ln</m:t>
          </m:r>
          <m:r>
            <m:rPr>
              <m:sty m:val="p"/>
            </m:rPr>
            <m:t>⁡</m:t>
          </m:r>
          <m:r>
            <m:rPr>
              <m:sty m:val="p"/>
            </m:rPr>
            <m:t>(</m:t>
          </m:r>
          <m:r>
            <m:rPr>
              <m:sty m:val="i"/>
            </m:rPr>
            <m:t>x</m:t>
          </m:r>
          <m:r>
            <m:rPr>
              <m:sty m:val="p"/>
            </m:rPr>
            <m:t>)</m:t>
          </m:r>
          <m:r>
            <m:rPr>
              <m:sty m:val="p"/>
            </m:rPr>
            <m:t>)</m:t>
          </m:r>
          <m:r>
            <m:rPr>
              <m:sty m:val="p"/>
            </m:rPr>
            <m:t>=</m:t>
          </m:r>
          <m:r>
            <m:rPr>
              <m:sty m:val="p"/>
            </m:rPr>
            <m:t>1</m:t>
          </m:r>
        </m:oMath>
      </m:oMathPara>
    </w:p>
    <w:p>
      <w:pPr>
        <w:spacing w:after="220" w:lineRule="auto"/>
      </w:pPr>
      <w:r>
        <w:rPr>
          <w:rFonts w:eastAsia="Georgia" w:cs="Georgia" w:ascii="Georgia" w:hAnsi="Georgia"/>
        </w:rPr>
        <w:t xml:space="preserve">b. Établir que </w:t>
      </w:r>
      <m:oMath>
        <m:r>
          <m:rPr>
            <m:sty m:val="i"/>
          </m:rPr>
          <m:t>F</m:t>
        </m:r>
      </m:oMath>
      <w:r>
        <w:rPr/>
        <w:t xml:space="preserve"> admet un point critique et un seul et qu'il s'agit de (e, e).</w:t>
      </w:r>
      <w:r>
        <w:rPr/>
        <w:br w:type="textWrapping"/>
      </w:r>
      <w:r>
        <w:rPr/>
        <w:t xml:space="preserve">8. La fonction </w:t>
      </w:r>
      <m:oMath>
        <m:r>
          <m:rPr>
            <m:sty m:val="i"/>
          </m:rPr>
          <m:t>F</m:t>
        </m:r>
      </m:oMath>
      <w:r>
        <w:rPr/>
        <w:t xml:space="preserve"> admet-elle un extremum local en (e, e) ?</w:t>
      </w:r>
    </w:p>
    <w:p>
      <w:pPr>
        <w:spacing w:line="271" w:before="330" w:lineRule="auto"/>
      </w:pPr>
      <w:bookmarkStart w:id="8" w:name="partie_iii_étude_d_une_suite_récurrente"/>
      <w:r>
        <w:rPr>
          <w:rFonts w:eastAsia="Georgia" w:cs="Georgia" w:ascii="Georgia" w:hAnsi="Georgia"/>
          <w:b/>
          <w:sz w:val="42"/>
        </w:rPr>
        <w:t xml:space="preserve">PARTIE III : Étude d'une suite récurrente</w:t>
      </w:r>
      <w:bookmarkEnd w:id="8"/>
    </w:p>
    <w:p>
      <w:pPr>
        <w:spacing w:after="220" w:lineRule="auto"/>
      </w:pPr>
      <w:r>
        <w:rPr>
          <w:rFonts w:eastAsia="Georgia" w:cs="Georgia" w:ascii="Georgia" w:hAnsi="Georgia"/>
        </w:rPr>
        <w:t xml:space="preserve">On considère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 </w:t>
      </w:r>
      <m:oMath>
        <m:r>
          <m:rPr>
            <m:sty m:val="p"/>
          </m:rPr>
          <m:t xml:space="preserve"> </m:t>
        </m:r>
        <m:sSub>
          <m:sSubPr/>
          <m:e>
            <m:r>
              <m:rPr>
                <m:sty m:val="i"/>
              </m:rPr>
              <m:t>u</m:t>
            </m:r>
          </m:e>
          <m:sub>
            <m:r>
              <m:rPr>
                <m:sty m:val="p"/>
              </m:rPr>
              <m:t>0</m:t>
            </m:r>
          </m:sub>
        </m:sSub>
        <m:r>
          <m:rPr>
            <m:sty m:val="p"/>
          </m:rPr>
          <m:t>=</m:t>
        </m:r>
        <m:f>
          <m:fPr>
            <m:ctrlPr>
              <w:rPr>
                <w:rFonts w:ascii="Cambria Math" w:hAnsi="Cambria Math"/>
              </w:rPr>
            </m:ctrlPr>
          </m:fPr>
          <m:num>
            <m:r>
              <m:rPr>
                <m:sty m:val="p"/>
              </m:rPr>
              <m:t>1</m:t>
            </m:r>
          </m:num>
          <m:den>
            <m:r>
              <m:rPr>
                <m:sty m:val="p"/>
              </m:rPr>
              <m:t>2</m:t>
            </m:r>
          </m:den>
        </m:f>
        <m:r>
          <m:rPr>
            <m:sty m:val="p"/>
          </m:rPr>
          <m:t xml:space="preserve"> </m:t>
        </m:r>
      </m:oMath>
      <w:r>
        <w:rPr/>
        <w:t xml:space="preserve"> et </w:t>
      </w:r>
      <m:oMath>
        <m:r>
          <m:rPr>
            <m:sty m:val="p"/>
          </m:rPr>
          <m:t xml:space="preserve"> </m:t>
        </m:r>
        <m:r>
          <m:rPr>
            <m:sty m:val="p"/>
          </m:rPr>
          <m:t>∀</m:t>
        </m:r>
        <m:r>
          <m:rPr>
            <m:sty m:val="i"/>
          </m:rPr>
          <m:t>n</m:t>
        </m:r>
        <m:r>
          <m:rPr>
            <m:sty m:val="p"/>
          </m:rPr>
          <m:t>∈</m:t>
        </m:r>
        <m:r>
          <m:rPr>
            <m:scr m:val="double-struck"/>
          </m:rPr>
          <m:t>N</m:t>
        </m:r>
        <m:r>
          <m:rPr>
            <m:sty m:val="p"/>
          </m:rPr>
          <m:t>,</m:t>
        </m:r>
        <m:r>
          <m:rPr>
            <m:sty m:val="p"/>
          </m:rPr>
          <m:t xml:space="preserve"> </m:t>
        </m:r>
        <m:sSub>
          <m:sSubPr/>
          <m:e>
            <m:r>
              <m:rPr>
                <m:sty m:val="i"/>
              </m:rPr>
              <m:t>u</m:t>
            </m:r>
          </m:e>
          <m:sub>
            <m:r>
              <m:rPr>
                <m:sty m:val="i"/>
              </m:rPr>
              <m:t>n</m:t>
            </m:r>
            <m:r>
              <m:rPr>
                <m:sty m:val="p"/>
              </m:rPr>
              <m:t>+</m:t>
            </m:r>
            <m:r>
              <m:rPr>
                <m:sty m:val="p"/>
              </m:rPr>
              <m:t>1</m:t>
            </m:r>
          </m:sub>
        </m:sSub>
        <m:r>
          <m:rPr>
            <m:sty m:val="p"/>
          </m:rPr>
          <m:t>=</m:t>
        </m:r>
        <m:r>
          <m:rPr>
            <m:sty m:val="i"/>
          </m:rPr>
          <m:t>f</m:t>
        </m:r>
        <m:d>
          <m:dPr>
            <m:begChr m:val="("/>
            <m:endChr m:val=")"/>
            <m:ctrlPr>
              <w:rPr>
                <w:rFonts w:ascii="Cambria Math" w:hAnsi="Cambria Math"/>
              </w:rPr>
            </m:ctrlPr>
          </m:dPr>
          <m:e>
            <m:sSub>
              <m:sSubPr/>
              <m:e>
                <m:r>
                  <m:rPr>
                    <m:sty m:val="i"/>
                  </m:rPr>
                  <m:t>u</m:t>
                </m:r>
              </m:e>
              <m:sub>
                <m:r>
                  <m:rPr>
                    <m:sty m:val="i"/>
                  </m:rPr>
                  <m:t>n</m:t>
                </m:r>
              </m:sub>
            </m:sSub>
          </m:e>
        </m:d>
      </m:oMath>
      <w:r>
        <w:rPr/>
        <w:t xml:space="preserve">.</w:t>
      </w:r>
      <w:r>
        <w:rPr/>
        <w:br w:type="textWrapping"/>
      </w:r>
      <w:r>
        <w:rPr/>
        <w:t xml:space="preserve">9. Montrer : </w:t>
      </w:r>
      <m:oMath>
        <m:r>
          <m:rPr>
            <m:sty m:val="p"/>
          </m:rPr>
          <m:t>∀</m:t>
        </m:r>
        <m:r>
          <m:rPr>
            <m:sty m:val="i"/>
          </m:rPr>
          <m:t>n</m:t>
        </m:r>
        <m:r>
          <m:rPr>
            <m:sty m:val="p"/>
          </m:rPr>
          <m:t>∈</m:t>
        </m:r>
        <m:r>
          <m:rPr>
            <m:scr m:val="double-struck"/>
          </m:rPr>
          <m:t>N</m:t>
        </m:r>
        <m:r>
          <m:rPr>
            <m:sty m:val="p"/>
          </m:rPr>
          <m:t>,</m:t>
        </m:r>
        <m:sSub>
          <m:sSubPr/>
          <m:e>
            <m:r>
              <m:rPr>
                <m:sty m:val="i"/>
              </m:rPr>
              <m:t>u</m:t>
            </m:r>
          </m:e>
          <m:sub>
            <m:r>
              <m:rPr>
                <m:sty m:val="i"/>
              </m:rPr>
              <m:t>n</m:t>
            </m:r>
          </m:sub>
        </m:sSub>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p"/>
              </m:rPr>
              <m:t>1</m:t>
            </m:r>
          </m:e>
        </m:d>
      </m:oMath>
      <w:r>
        <w:rPr/>
        <w:t xml:space="preserve">.</w:t>
      </w:r>
      <w:r>
        <w:rPr/>
        <w:br w:type="textWrapping"/>
      </w:r>
      <w:r>
        <w:rPr/>
        <w:t xml:space="preserve">10. Montrer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est croissante.</w:t>
      </w:r>
      <w:r>
        <w:rPr/>
        <w:br w:type="textWrapping"/>
      </w:r>
      <w:r>
        <w:rPr>
          <w:rFonts w:eastAsia="Georgia" w:cs="Georgia" w:ascii="Georgia" w:hAnsi="Georgia"/>
        </w:rPr>
        <w:t xml:space="preserve">11. En déduire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converge et déterminer sa limite. (On pourra étudier les variations de la fonction </w:t>
      </w:r>
      <m:oMath>
        <m:r>
          <m:rPr>
            <m:sty m:val="i"/>
          </m:rPr>
          <m:t>t</m:t>
        </m:r>
        <m:r>
          <m:rPr>
            <m:sty m:val="p"/>
          </m:rPr>
          <m:t>⟼</m:t>
        </m:r>
        <m:r>
          <m:rPr>
            <m:sty m:val="i"/>
          </m:rPr>
          <m:t>t</m:t>
        </m:r>
        <m:r>
          <m:rPr>
            <m:sty m:val="p"/>
          </m:rPr>
          <m:t>−</m:t>
        </m:r>
        <m:r>
          <m:rPr>
            <m:sty m:val="p"/>
          </m:rPr>
          <m:t>ln</m:t>
        </m:r>
        <m:r>
          <m:rPr>
            <m:sty m:val="p"/>
          </m:rPr>
          <m:t>⁡</m:t>
        </m:r>
        <m:r>
          <m:rPr>
            <m:sty m:val="p"/>
          </m:rPr>
          <m:t>(</m:t>
        </m:r>
        <m:r>
          <m:rPr>
            <m:sty m:val="i"/>
          </m:rPr>
          <m:t>t</m:t>
        </m:r>
        <m:r>
          <m:rPr>
            <m:sty m:val="p"/>
          </m:rPr>
          <m:t>)</m:t>
        </m:r>
      </m:oMath>
      <w:r>
        <w:rPr/>
        <w:t xml:space="preserve">.)</w:t>
      </w:r>
      <w:r>
        <w:rPr/>
        <w:br w:type="textWrapping"/>
      </w:r>
      <w:r>
        <w:rPr>
          <w:rFonts w:eastAsia="Georgia" w:cs="Georgia" w:ascii="Georgia" w:hAnsi="Georgia"/>
        </w:rPr>
        <w:t xml:space="preserve">12. Écrire un programme en Scilab qui calcule et affiche un entier naturel </w:t>
      </w:r>
      <m:oMath>
        <m:r>
          <m:rPr>
            <m:sty m:val="i"/>
          </m:rPr>
          <m:t>N</m:t>
        </m:r>
      </m:oMath>
      <w:r>
        <w:rPr/>
        <w:t xml:space="preserve"> tel que </w:t>
      </w:r>
      <m:oMath>
        <m:r>
          <m:rPr>
            <m:sty m:val="p"/>
          </m:rPr>
          <m:t>1</m:t>
        </m:r>
        <m:r>
          <m:rPr>
            <m:sty m:val="p"/>
          </m:rPr>
          <m:t>−</m:t>
        </m:r>
        <m:sSub>
          <m:sSubPr/>
          <m:e>
            <m:r>
              <m:rPr>
                <m:sty m:val="i"/>
              </m:rPr>
              <m:t>u</m:t>
            </m:r>
          </m:e>
          <m:sub>
            <m:r>
              <m:rPr>
                <m:sty m:val="i"/>
              </m:rPr>
              <m:t>N</m:t>
            </m:r>
          </m:sub>
        </m:sSub>
        <m:r>
          <m:rPr>
            <m:sty m:val="p"/>
          </m:rPr>
          <m:t>&lt;</m:t>
        </m:r>
        <m:sSup>
          <m:sSupPr/>
          <m:e>
            <m:r>
              <m:rPr>
                <m:sty m:val="p"/>
              </m:rPr>
              <m:t>10</m:t>
            </m:r>
          </m:e>
          <m:sup>
            <m:r>
              <m:rPr>
                <m:sty m:val="p"/>
              </m:rPr>
              <m:t>−</m:t>
            </m:r>
            <m:r>
              <m:rPr>
                <m:sty m:val="p"/>
              </m:rPr>
              <m:t>4</m:t>
            </m:r>
          </m:sup>
        </m:sSup>
      </m:oMath>
      <w:r>
        <w:rPr/>
        <w:t xml:space="preserve">.</w:t>
      </w:r>
    </w:p>
    <w:p>
      <w:pPr>
        <w:spacing w:line="271" w:before="330" w:lineRule="auto"/>
      </w:pPr>
      <w:bookmarkStart w:id="9" w:name="exercice_3"/>
      <w:r>
        <w:rPr>
          <w:b/>
          <w:sz w:val="42"/>
        </w:rPr>
        <w:t xml:space="preserve">EXERCICE 3</w:t>
      </w:r>
      <w:bookmarkEnd w:id="9"/>
    </w:p>
    <w:p>
      <w:pPr>
        <w:spacing w:line="271" w:before="330" w:lineRule="auto"/>
      </w:pPr>
      <w:bookmarkStart w:id="10" w:name="partie_i_étude_d_une_variable_aléatoire"/>
      <w:r>
        <w:rPr>
          <w:rFonts w:eastAsia="Georgia" w:cs="Georgia" w:ascii="Georgia" w:hAnsi="Georgia"/>
          <w:b/>
          <w:sz w:val="42"/>
        </w:rPr>
        <w:t xml:space="preserve">PARTIE I : Étude d'une variable aléatoire</w:t>
      </w:r>
      <w:bookmarkEnd w:id="10"/>
    </w:p>
    <w:p>
      <w:pPr>
        <w:spacing w:after="220" w:lineRule="auto"/>
      </w:pPr>
      <w:r>
        <w:rPr>
          <w:rFonts w:eastAsia="Georgia" w:cs="Georgia" w:ascii="Georgia" w:hAnsi="Georgia"/>
        </w:rPr>
        <w:t xml:space="preserve">On considère l'application </w:t>
      </w:r>
      <m:oMath>
        <m:r>
          <m:rPr>
            <m:sty m:val="i"/>
          </m:rPr>
          <m:t>f</m:t>
        </m:r>
        <m:r>
          <m:rPr>
            <m:sty m:val="p"/>
          </m:rPr>
          <m:t>:</m:t>
        </m:r>
        <m:r>
          <m:rPr>
            <m:scr m:val="double-struck"/>
          </m:rPr>
          <m:t>R</m:t>
        </m:r>
        <m:r>
          <m:rPr>
            <m:sty m:val="p"/>
          </m:rPr>
          <m:t>⟶</m:t>
        </m:r>
        <m:r>
          <m:rPr>
            <m:scr m:val="double-struck"/>
          </m:rPr>
          <m:t>R</m:t>
        </m:r>
      </m:oMath>
      <w:r>
        <w:rPr>
          <w:rFonts w:eastAsia="Georgia" w:cs="Georgia" w:ascii="Georgia" w:hAnsi="Georgia"/>
        </w:rPr>
        <w:t xml:space="preserve"> définie, pour tout </w:t>
      </w:r>
      <m:oMath>
        <m:r>
          <m:rPr>
            <m:sty m:val="i"/>
          </m:rPr>
          <m:t>t</m:t>
        </m:r>
      </m:oMath>
      <w:r>
        <w:rPr/>
        <w:t xml:space="preserve"> de </w:t>
      </w:r>
      <m:oMath>
        <m:r>
          <m:rPr>
            <m:scr m:val="double-struck"/>
          </m:rPr>
          <m:t>R</m:t>
        </m:r>
      </m:oMath>
      <w:r>
        <w:rPr/>
        <w:t xml:space="preserve">, par : </w:t>
      </w:r>
      <m:oMath>
        <m:r>
          <m:rPr>
            <m:sty m:val="p"/>
          </m:rPr>
          <m:t xml:space="preserve"> </m:t>
        </m:r>
        <m:r>
          <m:rPr>
            <m:sty m:val="i"/>
          </m:rPr>
          <m:t>f</m:t>
        </m:r>
        <m:r>
          <m:rPr>
            <m:sty m:val="p"/>
          </m:rPr>
          <m:t>(</m:t>
        </m:r>
        <m:r>
          <m:rPr>
            <m:sty m:val="i"/>
          </m:rPr>
          <m:t>t</m:t>
        </m:r>
        <m:r>
          <m:rPr>
            <m:sty m:val="p"/>
          </m:rPr>
          <m:t>)</m:t>
        </m:r>
        <m:r>
          <m:rPr>
            <m:sty m:val="p"/>
          </m:rPr>
          <m:t>=</m:t>
        </m:r>
        <m:f>
          <m:fPr>
            <m:ctrlPr>
              <w:rPr>
                <w:rFonts w:ascii="Cambria Math" w:hAnsi="Cambria Math"/>
              </w:rPr>
            </m:ctrlPr>
          </m:fPr>
          <m:num>
            <m:sSup>
              <m:sSupPr/>
              <m:e>
                <m:r>
                  <m:rPr>
                    <m:sty m:val="p"/>
                  </m:rPr>
                  <m:t>e</m:t>
                </m:r>
              </m:e>
              <m:sup>
                <m:r>
                  <m:rPr>
                    <m:sty m:val="p"/>
                  </m:rPr>
                  <m:t>−</m:t>
                </m:r>
                <m:r>
                  <m:rPr>
                    <m:sty m:val="i"/>
                  </m:rPr>
                  <m:t>t</m:t>
                </m:r>
              </m:sup>
            </m:sSup>
          </m:num>
          <m:den>
            <m:sSup>
              <m:sSupPr/>
              <m:e>
                <m:d>
                  <m:dPr>
                    <m:begChr m:val="("/>
                    <m:endChr m:val=")"/>
                    <m:ctrlPr>
                      <w:rPr>
                        <w:rFonts w:ascii="Cambria Math" w:hAnsi="Cambria Math"/>
                      </w:rPr>
                    </m:ctrlPr>
                  </m:dPr>
                  <m:e>
                    <m:r>
                      <m:rPr>
                        <m:sty m:val="p"/>
                      </m:rPr>
                      <m:t>1</m:t>
                    </m:r>
                    <m:r>
                      <m:rPr>
                        <m:sty m:val="p"/>
                      </m:rPr>
                      <m:t>+</m:t>
                    </m:r>
                    <m:sSup>
                      <m:sSupPr/>
                      <m:e>
                        <m:r>
                          <m:rPr>
                            <m:sty m:val="p"/>
                          </m:rPr>
                          <m:t>e</m:t>
                        </m:r>
                      </m:e>
                      <m:sup>
                        <m:r>
                          <m:rPr>
                            <m:sty m:val="p"/>
                          </m:rPr>
                          <m:t>−</m:t>
                        </m:r>
                        <m:r>
                          <m:rPr>
                            <m:sty m:val="i"/>
                          </m:rPr>
                          <m:t>t</m:t>
                        </m:r>
                      </m:sup>
                    </m:sSup>
                  </m:e>
                </m:d>
              </m:e>
              <m:sup>
                <m:r>
                  <m:rPr>
                    <m:sty m:val="p"/>
                  </m:rPr>
                  <m:t>2</m:t>
                </m:r>
              </m:sup>
            </m:sSup>
          </m:den>
        </m:f>
      </m:oMath>
      <w:r>
        <w:rPr/>
        <w:t xml:space="preserve">.</w:t>
      </w:r>
    </w:p>
    <w:p>
      <w:pPr>
        <w:numPr>
          <w:ilvl w:val="0"/>
          <w:numId w:val="5"/>
        </w:numPr>
        <w:spacing w:lineRule="auto"/>
      </w:pPr>
      <w:r>
        <w:rPr>
          <w:rFonts w:eastAsia="Georgia" w:cs="Georgia" w:ascii="Georgia" w:hAnsi="Georgia"/>
        </w:rPr>
        <w:t xml:space="preserve">Vérifier que la fonction </w:t>
      </w:r>
      <m:oMath>
        <m:r>
          <m:rPr>
            <m:sty m:val="i"/>
          </m:rPr>
          <m:t>f</m:t>
        </m:r>
      </m:oMath>
      <w:r>
        <w:rPr/>
        <w:t xml:space="preserve"> est paire.</w:t>
      </w:r>
    </w:p>
    <w:p>
      <w:pPr>
        <w:numPr>
          <w:ilvl w:val="0"/>
          <w:numId w:val="5"/>
        </w:numPr>
        <w:spacing w:lineRule="auto"/>
      </w:pPr>
      <w:r>
        <w:rPr/>
        <w:t xml:space="preserve">Montrer que </w:t>
      </w:r>
      <m:oMath>
        <m:r>
          <m:rPr>
            <m:sty m:val="i"/>
          </m:rPr>
          <m:t>f</m:t>
        </m:r>
      </m:oMath>
      <w:r>
        <w:rPr>
          <w:rFonts w:eastAsia="Georgia" w:cs="Georgia" w:ascii="Georgia" w:hAnsi="Georgia"/>
        </w:rPr>
        <w:t xml:space="preserve"> est une densité d'une variable aléatoire réelle.</w:t>
      </w:r>
    </w:p>
    <w:p>
      <w:pPr>
        <w:spacing w:after="220" w:lineRule="auto"/>
      </w:pPr>
      <w:r>
        <w:rPr>
          <w:rFonts w:eastAsia="Georgia" w:cs="Georgia" w:ascii="Georgia" w:hAnsi="Georgia"/>
        </w:rPr>
        <w:t xml:space="preserve">Dans toute la suite de l'exercice, on considère une variable aléatoire réelle </w:t>
      </w:r>
      <m:oMath>
        <m:r>
          <m:rPr>
            <m:sty m:val="i"/>
          </m:rPr>
          <m:t>X</m:t>
        </m:r>
      </m:oMath>
      <w:r>
        <w:rPr>
          <w:rFonts w:eastAsia="Georgia" w:cs="Georgia" w:ascii="Georgia" w:hAnsi="Georgia"/>
        </w:rPr>
        <w:t xml:space="preserve"> à densité, de densité </w:t>
      </w:r>
      <m:oMath>
        <m:r>
          <m:rPr>
            <m:sty m:val="i"/>
          </m:rPr>
          <m:t>f</m:t>
        </m:r>
      </m:oMath>
      <w:r>
        <w:rPr/>
        <w:t xml:space="preserve">.</w:t>
      </w:r>
      <w:r>
        <w:rPr/>
        <w:br w:type="textWrapping"/>
      </w:r>
      <w:r>
        <w:rPr>
          <w:rFonts w:eastAsia="Georgia" w:cs="Georgia" w:ascii="Georgia" w:hAnsi="Georgia"/>
        </w:rPr>
        <w:t xml:space="preserve">3. Déterminer la fonction de répartition de </w:t>
      </w:r>
      <m:oMath>
        <m:r>
          <m:rPr>
            <m:sty m:val="i"/>
          </m:rPr>
          <m:t>X</m:t>
        </m:r>
      </m:oMath>
      <w:r>
        <w:rPr/>
        <w:t xml:space="preserve">.</w:t>
      </w:r>
      <w:r>
        <w:rPr/>
        <w:br w:type="textWrapping"/>
      </w:r>
      <w:r>
        <w:rPr>
          <w:rFonts w:eastAsia="Georgia" w:cs="Georgia" w:ascii="Georgia" w:hAnsi="Georgia"/>
        </w:rPr>
        <w:t xml:space="preserve">4. a. Montrer que l'intégrale </w:t>
      </w:r>
      <m:oMath>
        <m:nary>
          <m:naryPr>
            <m:chr m:val="∫"/>
            <m:limLoc m:val="subSup"/>
            <m:grow m:val="1"/>
          </m:naryPr>
          <m:sub>
            <m:r>
              <m:rPr>
                <m:sty m:val="p"/>
              </m:rPr>
              <m:t>0</m:t>
            </m:r>
          </m:sub>
          <m:sup>
            <m:r>
              <m:rPr>
                <m:sty m:val="p"/>
              </m:rPr>
              <m:t>+</m:t>
            </m:r>
            <m:r>
              <m:rPr>
                <m:sty m:val="p"/>
              </m:rPr>
              <m:t>∞</m:t>
            </m:r>
          </m:sup>
          <m:e>
            <m:r>
              <m:rPr>
                <m:sty m:val="p"/>
              </m:rPr>
              <m:t xml:space="preserve"> </m:t>
            </m:r>
          </m:e>
        </m:nary>
        <m:r>
          <m:rPr>
            <m:sty m:val="i"/>
          </m:rPr>
          <m:t>t</m:t>
        </m:r>
        <m:r>
          <m:rPr>
            <m:sty m:val="i"/>
          </m:rPr>
          <m:t>f</m:t>
        </m:r>
        <m:r>
          <m:rPr>
            <m:sty m:val="p"/>
          </m:rPr>
          <m:t>(</m:t>
        </m:r>
        <m:r>
          <m:rPr>
            <m:sty m:val="i"/>
          </m:rPr>
          <m:t>t</m:t>
        </m:r>
        <m:r>
          <m:rPr>
            <m:sty m:val="p"/>
          </m:rPr>
          <m:t>)</m:t>
        </m:r>
        <m:r>
          <m:rPr>
            <m:sty m:val="p"/>
          </m:rPr>
          <m:t>d</m:t>
        </m:r>
        <m:r>
          <m:rPr>
            <m:sty m:val="i"/>
          </m:rPr>
          <m:t>t</m:t>
        </m:r>
      </m:oMath>
      <w:r>
        <w:rPr/>
        <w:t xml:space="preserve"> converge.</w:t>
      </w:r>
      <w:r>
        <w:rPr/>
        <w:br w:type="textWrapping"/>
      </w:r>
      <w:r>
        <w:rPr>
          <w:rFonts w:eastAsia="Georgia" w:cs="Georgia" w:ascii="Georgia" w:hAnsi="Georgia"/>
        </w:rPr>
        <w:t xml:space="preserve">b. En utilisant l'imparité de la fonction </w:t>
      </w:r>
      <m:oMath>
        <m:r>
          <m:rPr>
            <m:scr m:val="double-struck"/>
          </m:rPr>
          <m:t>R</m:t>
        </m:r>
        <m:r>
          <m:rPr>
            <m:sty m:val="p"/>
          </m:rPr>
          <m:t>⟶</m:t>
        </m:r>
        <m:r>
          <m:rPr>
            <m:scr m:val="double-struck"/>
          </m:rPr>
          <m:t>R</m:t>
        </m:r>
        <m:r>
          <m:rPr>
            <m:sty m:val="p"/>
          </m:rPr>
          <m:t>,</m:t>
        </m:r>
        <m:r>
          <m:rPr>
            <m:sty m:val="i"/>
          </m:rPr>
          <m:t>t</m:t>
        </m:r>
        <m:r>
          <m:rPr>
            <m:sty m:val="p"/>
          </m:rPr>
          <m:t>⟼</m:t>
        </m:r>
        <m:r>
          <m:rPr>
            <m:sty m:val="i"/>
          </m:rPr>
          <m:t>t</m:t>
        </m:r>
        <m:r>
          <m:rPr>
            <m:sty m:val="i"/>
          </m:rPr>
          <m:t>f</m:t>
        </m:r>
        <m:r>
          <m:rPr>
            <m:sty m:val="p"/>
          </m:rPr>
          <m:t>(</m:t>
        </m:r>
        <m:r>
          <m:rPr>
            <m:sty m:val="i"/>
          </m:rPr>
          <m:t>t</m:t>
        </m:r>
        <m:r>
          <m:rPr>
            <m:sty m:val="p"/>
          </m:rPr>
          <m:t>)</m:t>
        </m:r>
      </m:oMath>
      <w:r>
        <w:rPr/>
        <w:t xml:space="preserve">, montrer que </w:t>
      </w:r>
      <m:oMath>
        <m:r>
          <m:rPr>
            <m:sty m:val="i"/>
          </m:rPr>
          <m:t>X</m:t>
        </m:r>
      </m:oMath>
      <w:r>
        <w:rPr>
          <w:rFonts w:eastAsia="Georgia" w:cs="Georgia" w:ascii="Georgia" w:hAnsi="Georgia"/>
        </w:rPr>
        <w:t xml:space="preserve"> admet une espérance et que l'on a : </w:t>
      </w:r>
      <m:oMath>
        <m:r>
          <m:rPr>
            <m:sty m:val="p"/>
          </m:rPr>
          <m:t xml:space="preserve"> </m:t>
        </m:r>
        <m:r>
          <m:rPr>
            <m:sty m:val="b"/>
          </m:rPr>
          <m:t>E</m:t>
        </m:r>
        <m:r>
          <m:rPr>
            <m:sty m:val="p"/>
          </m:rPr>
          <m:t>(</m:t>
        </m:r>
        <m:r>
          <m:rPr>
            <m:sty m:val="i"/>
          </m:rPr>
          <m:t>X</m:t>
        </m:r>
        <m:r>
          <m:rPr>
            <m:sty m:val="p"/>
          </m:rPr>
          <m:t>)</m:t>
        </m:r>
        <m:r>
          <m:rPr>
            <m:sty m:val="p"/>
          </m:rPr>
          <m:t>=</m:t>
        </m:r>
        <m:r>
          <m:rPr>
            <m:sty m:val="p"/>
          </m:rPr>
          <m:t>0</m:t>
        </m:r>
      </m:oMath>
      <w:r>
        <w:rPr/>
        <w:t xml:space="preserve">.</w:t>
      </w:r>
    </w:p>
    <w:p>
      <w:pPr>
        <w:spacing w:line="271" w:before="330" w:lineRule="auto"/>
      </w:pPr>
      <w:bookmarkStart w:id="11" w:name="partie_ii_étude_d_une_autre_varia_454430"/>
      <w:r>
        <w:rPr>
          <w:rFonts w:eastAsia="Georgia" w:cs="Georgia" w:ascii="Georgia" w:hAnsi="Georgia"/>
          <w:b/>
          <w:sz w:val="42"/>
        </w:rPr>
        <w:t xml:space="preserve">PARTIE II : Étude d'une autre variable aléatoire</w:t>
      </w:r>
      <w:bookmarkEnd w:id="11"/>
    </w:p>
    <w:p>
      <w:pPr>
        <w:spacing w:after="220" w:lineRule="auto"/>
      </w:pPr>
      <w:r>
        <w:rPr>
          <w:rFonts w:eastAsia="Georgia" w:cs="Georgia" w:ascii="Georgia" w:hAnsi="Georgia"/>
        </w:rPr>
        <w:t xml:space="preserve">On considère l'application </w:t>
      </w:r>
      <m:oMath>
        <m:r>
          <m:rPr>
            <m:sty m:val="i"/>
          </m:rPr>
          <m:t>φ</m:t>
        </m:r>
        <m:r>
          <m:rPr>
            <m:sty m:val="p"/>
          </m:rPr>
          <m:t>:</m:t>
        </m:r>
        <m:r>
          <m:rPr>
            <m:scr m:val="double-struck"/>
          </m:rPr>
          <m:t>R</m:t>
        </m:r>
        <m:r>
          <m:rPr>
            <m:sty m:val="p"/>
          </m:rPr>
          <m:t>⟶</m:t>
        </m:r>
        <m:r>
          <m:rPr>
            <m:scr m:val="double-struck"/>
          </m:rPr>
          <m:t>R</m:t>
        </m:r>
      </m:oMath>
      <w:r>
        <w:rPr>
          <w:rFonts w:eastAsia="Georgia" w:cs="Georgia" w:ascii="Georgia" w:hAnsi="Georgia"/>
        </w:rPr>
        <w:t xml:space="preserve"> définie, pour tout </w:t>
      </w:r>
      <m:oMath>
        <m:r>
          <m:rPr>
            <m:sty m:val="i"/>
          </m:rPr>
          <m:t>x</m:t>
        </m:r>
      </m:oMath>
      <w:r>
        <w:rPr/>
        <w:t xml:space="preserve"> de </w:t>
      </w:r>
      <m:oMath>
        <m:r>
          <m:rPr>
            <m:scr m:val="double-struck"/>
          </m:rPr>
          <m:t>R</m:t>
        </m:r>
      </m:oMath>
      <w:r>
        <w:rPr/>
        <w:t xml:space="preserve">, par : </w:t>
      </w:r>
      <m:oMath>
        <m:r>
          <m:rPr>
            <m:sty m:val="p"/>
          </m:rPr>
          <m:t xml:space="preserve"> </m:t>
        </m:r>
        <m:r>
          <m:rPr>
            <m:sty m:val="i"/>
          </m:rPr>
          <m:t>φ</m:t>
        </m:r>
        <m:r>
          <m:rPr>
            <m:sty m:val="p"/>
          </m:rPr>
          <m:t>(</m:t>
        </m:r>
        <m:r>
          <m:rPr>
            <m:sty m:val="i"/>
          </m:rPr>
          <m:t>x</m:t>
        </m:r>
        <m:r>
          <m:rPr>
            <m:sty m:val="p"/>
          </m:rPr>
          <m:t>)</m:t>
        </m:r>
        <m:r>
          <m:rPr>
            <m:sty m:val="p"/>
          </m:rPr>
          <m:t>=</m:t>
        </m:r>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p"/>
                  </m:rPr>
                  <m:t>e</m:t>
                </m:r>
              </m:e>
              <m:sup>
                <m:r>
                  <m:rPr>
                    <m:sty m:val="i"/>
                  </m:rPr>
                  <m:t>x</m:t>
                </m:r>
              </m:sup>
            </m:sSup>
          </m:e>
        </m:d>
      </m:oMath>
      <w:r>
        <w:rPr/>
        <w:t xml:space="preserve">.</w:t>
      </w:r>
      <w:r>
        <w:rPr/>
        <w:br w:type="textWrapping"/>
      </w:r>
      <w:r>
        <w:rPr/>
        <w:t xml:space="preserve">5. Montrer que </w:t>
      </w:r>
      <m:oMath>
        <m:r>
          <m:rPr>
            <m:sty m:val="i"/>
          </m:rPr>
          <m:t>φ</m:t>
        </m:r>
      </m:oMath>
      <w:r>
        <w:rPr/>
        <w:t xml:space="preserve"> est une bijection de </w:t>
      </w:r>
      <m:oMath>
        <m:r>
          <m:rPr>
            <m:scr m:val="double-struck"/>
          </m:rPr>
          <m:t>R</m:t>
        </m:r>
      </m:oMath>
      <w:r>
        <w:rPr/>
        <w:t xml:space="preserve"> sur un intervalle </w:t>
      </w:r>
      <m:oMath>
        <m:r>
          <m:rPr>
            <m:sty m:val="i"/>
          </m:rPr>
          <m:t>I</m:t>
        </m:r>
      </m:oMath>
      <w:r>
        <w:rPr>
          <w:rFonts w:eastAsia="Georgia" w:cs="Georgia" w:ascii="Georgia" w:hAnsi="Georgia"/>
        </w:rPr>
        <w:t xml:space="preserve"> à préciser.</w:t>
      </w:r>
      <w:r>
        <w:rPr/>
        <w:br w:type="textWrapping"/>
      </w:r>
      <w:r>
        <w:rPr/>
        <w:t xml:space="preserve">6. Exprimer, pour tout </w:t>
      </w:r>
      <m:oMath>
        <m:r>
          <m:rPr>
            <m:sty m:val="i"/>
          </m:rPr>
          <m:t>y</m:t>
        </m:r>
      </m:oMath>
      <w:r>
        <w:rPr/>
        <w:t xml:space="preserve"> de </w:t>
      </w:r>
      <m:oMath>
        <m:r>
          <m:rPr>
            <m:sty m:val="i"/>
          </m:rPr>
          <m:t>I</m:t>
        </m:r>
        <m:r>
          <m:rPr>
            <m:sty m:val="p"/>
          </m:rPr>
          <m:t>,</m:t>
        </m:r>
        <m:sSup>
          <m:sSupPr/>
          <m:e>
            <m:r>
              <m:rPr>
                <m:sty m:val="i"/>
              </m:rPr>
              <m:t>φ</m:t>
            </m:r>
          </m:e>
          <m:sup>
            <m:r>
              <m:rPr>
                <m:sty m:val="p"/>
              </m:rPr>
              <m:t>−</m:t>
            </m:r>
            <m:r>
              <m:rPr>
                <m:sty m:val="p"/>
              </m:rPr>
              <m:t>1</m:t>
            </m:r>
          </m:sup>
        </m:sSup>
        <m:r>
          <m:rPr>
            <m:sty m:val="p"/>
          </m:rPr>
          <m:t>(</m:t>
        </m:r>
        <m:r>
          <m:rPr>
            <m:sty m:val="i"/>
          </m:rPr>
          <m:t>y</m:t>
        </m:r>
        <m:r>
          <m:rPr>
            <m:sty m:val="p"/>
          </m:rPr>
          <m:t>)</m:t>
        </m:r>
      </m:oMath>
      <w:r>
        <w:rPr/>
        <w:t xml:space="preserve">.</w:t>
      </w:r>
    </w:p>
    <w:p>
      <w:pPr>
        <w:spacing w:after="220" w:lineRule="auto"/>
      </w:pPr>
      <w:r>
        <w:rPr>
          <w:rFonts w:eastAsia="Georgia" w:cs="Georgia" w:ascii="Georgia" w:hAnsi="Georgia"/>
        </w:rPr>
        <w:t xml:space="preserve">On définit la variable aléatoire réelle </w:t>
      </w:r>
      <m:oMath>
        <m:r>
          <m:rPr>
            <m:sty m:val="i"/>
          </m:rPr>
          <m:t>Y</m:t>
        </m:r>
      </m:oMath>
      <w:r>
        <w:rPr>
          <w:rFonts w:eastAsia="Georgia" w:cs="Georgia" w:ascii="Georgia" w:hAnsi="Georgia"/>
        </w:rPr>
        <w:t xml:space="preserve"> définie par : </w:t>
      </w:r>
      <m:oMath>
        <m:r>
          <m:rPr>
            <m:sty m:val="p"/>
          </m:rPr>
          <m:t xml:space="preserve"> </m:t>
        </m:r>
        <m:r>
          <m:rPr>
            <m:sty m:val="i"/>
          </m:rPr>
          <m:t>Y</m:t>
        </m:r>
        <m:r>
          <m:rPr>
            <m:sty m:val="p"/>
          </m:rPr>
          <m:t>=</m:t>
        </m:r>
        <m:r>
          <m:rPr>
            <m:sty m:val="i"/>
          </m:rPr>
          <m:t>φ</m:t>
        </m:r>
        <m:r>
          <m:rPr>
            <m:sty m:val="p"/>
          </m:rPr>
          <m:t>(</m:t>
        </m:r>
        <m:r>
          <m:rPr>
            <m:sty m:val="i"/>
          </m:rPr>
          <m:t>X</m:t>
        </m:r>
        <m:r>
          <m:rPr>
            <m:sty m:val="p"/>
          </m:rPr>
          <m:t>)</m:t>
        </m:r>
      </m:oMath>
      <w:r>
        <w:rPr/>
        <w:t xml:space="preserve">.</w:t>
      </w:r>
      <w:r>
        <w:rPr/>
        <w:br w:type="textWrapping"/>
      </w:r>
      <w:r>
        <w:rPr/>
        <w:t xml:space="preserve">7. Justifier : </w:t>
      </w:r>
      <m:oMath>
        <m:r>
          <m:rPr>
            <m:sty m:val="b"/>
          </m:rPr>
          <m:t>P</m:t>
        </m:r>
        <m:r>
          <m:rPr>
            <m:sty m:val="p"/>
          </m:rPr>
          <m:t>(</m:t>
        </m:r>
        <m:r>
          <m:rPr>
            <m:sty m:val="i"/>
          </m:rPr>
          <m:t>Y</m:t>
        </m:r>
        <m:r>
          <m:rPr>
            <m:sty m:val="p"/>
          </m:rPr>
          <m:t>⩽</m:t>
        </m:r>
        <m:r>
          <m:rPr>
            <m:sty m:val="p"/>
          </m:rPr>
          <m:t>0</m:t>
        </m:r>
        <m:r>
          <m:rPr>
            <m:sty m:val="p"/>
          </m:rPr>
          <m:t>)</m:t>
        </m:r>
        <m:r>
          <m:rPr>
            <m:sty m:val="p"/>
          </m:rPr>
          <m:t>=</m:t>
        </m:r>
        <m:r>
          <m:rPr>
            <m:sty m:val="p"/>
          </m:rPr>
          <m:t>0</m:t>
        </m:r>
      </m:oMath>
      <w:r>
        <w:rPr/>
        <w:t xml:space="preserve">.</w:t>
      </w:r>
      <w:r>
        <w:rPr/>
        <w:br w:type="textWrapping"/>
      </w:r>
      <w:r>
        <w:rPr>
          <w:rFonts w:eastAsia="Georgia" w:cs="Georgia" w:ascii="Georgia" w:hAnsi="Georgia"/>
        </w:rPr>
        <w:t xml:space="preserve">8. Déterminer la fonction de répartition de </w:t>
      </w:r>
      <m:oMath>
        <m:r>
          <m:rPr>
            <m:sty m:val="i"/>
          </m:rPr>
          <m:t>Y</m:t>
        </m:r>
      </m:oMath>
      <w:r>
        <w:rPr/>
        <w:t xml:space="preserve">.</w:t>
      </w:r>
      <w:r>
        <w:rPr/>
        <w:br w:type="textWrapping"/>
      </w:r>
      <w:r>
        <w:rPr>
          <w:rFonts w:eastAsia="Georgia" w:cs="Georgia" w:ascii="Georgia" w:hAnsi="Georgia"/>
        </w:rPr>
        <w:t xml:space="preserve">9. Reconnaître alors la loi de </w:t>
      </w:r>
      <m:oMath>
        <m:r>
          <m:rPr>
            <m:sty m:val="i"/>
          </m:rPr>
          <m:t>Y</m:t>
        </m:r>
      </m:oMath>
      <w:r>
        <w:rPr>
          <w:rFonts w:eastAsia="Georgia" w:cs="Georgia" w:ascii="Georgia" w:hAnsi="Georgia"/>
        </w:rPr>
        <w:t xml:space="preserve"> et donner, sans calcul, son espérance et sa variance.</w:t>
      </w:r>
    </w:p>
    <w:p>
      <w:pPr>
        <w:spacing w:line="271" w:before="330" w:lineRule="auto"/>
      </w:pPr>
      <w:bookmarkStart w:id="12" w:name="partie_iii_étude_d_une_convergenc_c4e463"/>
      <w:r>
        <w:rPr>
          <w:rFonts w:eastAsia="Georgia" w:cs="Georgia" w:ascii="Georgia" w:hAnsi="Georgia"/>
          <w:b/>
          <w:sz w:val="42"/>
        </w:rPr>
        <w:t xml:space="preserve">PARTIE III : Étude d'une convergence en loi</w:t>
      </w:r>
      <w:bookmarkEnd w:id="12"/>
    </w:p>
    <w:p>
      <w:pPr>
        <w:spacing w:after="220" w:lineRule="auto"/>
      </w:pPr>
      <w:r>
        <w:rPr>
          <w:rFonts w:eastAsia="Georgia" w:cs="Georgia" w:ascii="Georgia" w:hAnsi="Georgia"/>
        </w:rPr>
        <w:t xml:space="preserve">On considère une suite de variables aléatoires réelles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mutuellement indépendantes, de même densité </w:t>
      </w:r>
      <m:oMath>
        <m:r>
          <m:rPr>
            <m:sty m:val="i"/>
          </m:rPr>
          <m:t>f</m:t>
        </m:r>
      </m:oMath>
      <w:r>
        <w:rPr>
          <w:rFonts w:eastAsia="Georgia" w:cs="Georgia" w:ascii="Georgia" w:hAnsi="Georgia"/>
        </w:rPr>
        <w:t xml:space="preserve">, où </w:t>
      </w:r>
      <m:oMath>
        <m:r>
          <m:rPr>
            <m:sty m:val="i"/>
          </m:rPr>
          <m:t>f</m:t>
        </m:r>
      </m:oMath>
      <w:r>
        <w:rPr>
          <w:rFonts w:eastAsia="Georgia" w:cs="Georgia" w:ascii="Georgia" w:hAnsi="Georgia"/>
        </w:rPr>
        <w:t xml:space="preserve"> a été définie dans la partie I.</w:t>
      </w:r>
    </w:p>
    <w:p>
      <w:pPr>
        <w:spacing w:after="220" w:lineRule="auto"/>
      </w:pPr>
      <w:r>
        <w:rPr/>
        <w:t xml:space="preserve">On pose, pour tout </w:t>
      </w:r>
      <m:oMath>
        <m:r>
          <m:rPr>
            <m:sty m:val="i"/>
          </m:rPr>
          <m:t>n</m:t>
        </m:r>
      </m:oMath>
      <w:r>
        <w:rPr/>
        <w:t xml:space="preserve"> de </w:t>
      </w:r>
      <m:oMath>
        <m:sSup>
          <m:sSupPr/>
          <m:e>
            <m:r>
              <m:rPr>
                <m:scr m:val="double-struck"/>
              </m:rPr>
              <m:t>N</m:t>
            </m:r>
          </m:e>
          <m:sup>
            <m:r>
              <m:rPr>
                <m:sty m:val="p"/>
              </m:rPr>
              <m:t>∗</m:t>
            </m:r>
          </m:sup>
        </m:sSup>
        <m:r>
          <m:rPr>
            <m:sty m:val="p"/>
          </m:rPr>
          <m:t>:</m:t>
        </m:r>
        <m:r>
          <m:rPr>
            <m:sty m:val="p"/>
          </m:rPr>
          <m:t xml:space="preserve"> </m:t>
        </m:r>
        <m:sSub>
          <m:sSubPr/>
          <m:e>
            <m:r>
              <m:rPr>
                <m:sty m:val="i"/>
              </m:rPr>
              <m:t>T</m:t>
            </m:r>
          </m:e>
          <m:sub>
            <m:r>
              <m:rPr>
                <m:sty m:val="i"/>
              </m:rPr>
              <m:t>n</m:t>
            </m:r>
          </m:sub>
        </m:sSub>
        <m:r>
          <m:rPr>
            <m:sty m:val="p"/>
          </m:rPr>
          <m:t>=</m:t>
        </m:r>
        <m:r>
          <m:rPr>
            <m:sty m:val="p"/>
          </m:rPr>
          <m:t>max</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 xml:space="preserve"> </m:t>
        </m:r>
      </m:oMath>
      <w:r>
        <w:rPr/>
        <w:t xml:space="preserve"> et </w:t>
      </w:r>
      <m:oMath>
        <m:r>
          <m:rPr>
            <m:sty m:val="p"/>
          </m:rPr>
          <m:t xml:space="preserve"> </m:t>
        </m:r>
        <m:sSub>
          <m:sSubPr/>
          <m:e>
            <m:r>
              <m:rPr>
                <m:sty m:val="i"/>
              </m:rPr>
              <m:t>U</m:t>
            </m:r>
          </m:e>
          <m:sub>
            <m:r>
              <m:rPr>
                <m:sty m:val="i"/>
              </m:rPr>
              <m:t>n</m:t>
            </m:r>
          </m:sub>
        </m:sSub>
        <m:r>
          <m:rPr>
            <m:sty m:val="p"/>
          </m:rPr>
          <m:t>=</m:t>
        </m:r>
        <m:sSub>
          <m:sSubPr/>
          <m:e>
            <m:r>
              <m:rPr>
                <m:sty m:val="i"/>
              </m:rPr>
              <m:t>T</m:t>
            </m:r>
          </m:e>
          <m:sub>
            <m:r>
              <m:rPr>
                <m:sty m:val="i"/>
              </m:rPr>
              <m:t>n</m:t>
            </m:r>
          </m:sub>
        </m:sSub>
        <m:r>
          <m:rPr>
            <m:sty m:val="p"/>
          </m:rPr>
          <m:t>−</m:t>
        </m:r>
        <m:r>
          <m:rPr>
            <m:sty m:val="p"/>
          </m:rPr>
          <m:t>ln</m:t>
        </m:r>
        <m:r>
          <m:rPr>
            <m:sty m:val="p"/>
          </m:rPr>
          <m:t>⁡</m:t>
        </m:r>
        <m:r>
          <m:rPr>
            <m:sty m:val="p"/>
          </m:rPr>
          <m:t>(</m:t>
        </m:r>
        <m:r>
          <m:rPr>
            <m:sty m:val="i"/>
          </m:rPr>
          <m:t>n</m:t>
        </m:r>
        <m:r>
          <m:rPr>
            <m:sty m:val="p"/>
          </m:rPr>
          <m:t>)</m:t>
        </m:r>
      </m:oMath>
      <w:r>
        <w:rPr/>
        <w:t xml:space="preserve">.</w:t>
      </w:r>
      <w:r>
        <w:rPr/>
        <w:br w:type="textWrapping"/>
      </w:r>
      <w:r>
        <w:rPr>
          <w:rFonts w:eastAsia="Georgia" w:cs="Georgia" w:ascii="Georgia" w:hAnsi="Georgia"/>
        </w:rPr>
        <w:t xml:space="preserve">10. a. Déterminer, pour tout </w:t>
      </w:r>
      <m:oMath>
        <m:r>
          <m:rPr>
            <m:sty m:val="i"/>
          </m:rPr>
          <m:t>n</m:t>
        </m:r>
      </m:oMath>
      <w:r>
        <w:rPr/>
        <w:t xml:space="preserve"> de </w:t>
      </w:r>
      <m:oMath>
        <m:sSup>
          <m:sSupPr/>
          <m:e>
            <m:r>
              <m:rPr>
                <m:scr m:val="double-struck"/>
              </m:rPr>
              <m:t>N</m:t>
            </m:r>
          </m:e>
          <m:sup>
            <m:r>
              <m:rPr>
                <m:sty m:val="p"/>
              </m:rPr>
              <m:t>∗</m:t>
            </m:r>
          </m:sup>
        </m:sSup>
      </m:oMath>
      <w:r>
        <w:rPr>
          <w:rFonts w:eastAsia="Georgia" w:cs="Georgia" w:ascii="Georgia" w:hAnsi="Georgia"/>
        </w:rPr>
        <w:t xml:space="preserve">, la fonction de répartition de </w:t>
      </w:r>
      <m:oMath>
        <m:sSub>
          <m:sSubPr/>
          <m:e>
            <m:r>
              <m:rPr>
                <m:sty m:val="i"/>
              </m:rPr>
              <m:t>T</m:t>
            </m:r>
          </m:e>
          <m:sub>
            <m:r>
              <m:rPr>
                <m:sty m:val="i"/>
              </m:rPr>
              <m:t>n</m:t>
            </m:r>
          </m:sub>
        </m:sSub>
      </m:oMath>
      <w:r>
        <w:rPr/>
        <w:t xml:space="preserve">.</w:t>
      </w:r>
      <w:r>
        <w:rPr/>
        <w:br w:type="textWrapping"/>
      </w:r>
      <w:r>
        <w:rPr>
          <w:rFonts w:eastAsia="Georgia" w:cs="Georgia" w:ascii="Georgia" w:hAnsi="Georgia"/>
        </w:rPr>
        <w:t xml:space="preserve">b. En déduire : </w:t>
      </w:r>
      <m:oMath>
        <m:r>
          <m:rPr>
            <m:sty m:val="p"/>
          </m:rPr>
          <m:t>∀</m:t>
        </m:r>
        <m:r>
          <m:rPr>
            <m:sty m:val="i"/>
          </m:rPr>
          <m:t>n</m:t>
        </m:r>
        <m:r>
          <m:rPr>
            <m:sty m:val="p"/>
          </m:rPr>
          <m:t>∈</m:t>
        </m:r>
        <m:sSup>
          <m:sSupPr/>
          <m:e>
            <m:r>
              <m:rPr>
                <m:scr m:val="double-struck"/>
              </m:rPr>
              <m:t>N</m:t>
            </m:r>
          </m:e>
          <m:sup>
            <m:r>
              <m:rPr>
                <m:sty m:val="p"/>
              </m:rPr>
              <m:t>∗</m:t>
            </m:r>
          </m:sup>
        </m:sSup>
        <m:r>
          <m:rPr>
            <m:sty m:val="p"/>
          </m:rPr>
          <m:t>,</m:t>
        </m:r>
        <m:r>
          <m:rPr>
            <m:sty m:val="p"/>
          </m:rPr>
          <m:t>∀</m:t>
        </m:r>
        <m:r>
          <m:rPr>
            <m:sty m:val="i"/>
          </m:rPr>
          <m:t>x</m:t>
        </m:r>
        <m:r>
          <m:rPr>
            <m:sty m:val="p"/>
          </m:rPr>
          <m:t>∈</m:t>
        </m:r>
        <m:r>
          <m:rPr>
            <m:scr m:val="double-struck"/>
          </m:rPr>
          <m:t>R</m:t>
        </m:r>
        <m:r>
          <m:rPr>
            <m:sty m:val="p"/>
          </m:rPr>
          <m:t>,</m:t>
        </m:r>
        <m:r>
          <m:rPr>
            <m:sty m:val="b"/>
          </m:rPr>
          <m:t>P</m:t>
        </m:r>
        <m:d>
          <m:dPr>
            <m:begChr m:val="("/>
            <m:endChr m:val=")"/>
            <m:ctrlPr>
              <w:rPr>
                <w:rFonts w:ascii="Cambria Math" w:hAnsi="Cambria Math"/>
              </w:rPr>
            </m:ctrlPr>
          </m:dPr>
          <m:e>
            <m:sSub>
              <m:sSubPr/>
              <m:e>
                <m:r>
                  <m:rPr>
                    <m:sty m:val="i"/>
                  </m:rPr>
                  <m:t>U</m:t>
                </m:r>
              </m:e>
              <m:sub>
                <m:r>
                  <m:rPr>
                    <m:sty m:val="i"/>
                  </m:rPr>
                  <m:t>n</m:t>
                </m:r>
              </m:sub>
            </m:sSub>
            <m:r>
              <m:rPr>
                <m:sty m:val="p"/>
              </m:rPr>
              <m:t>⩽</m:t>
            </m:r>
            <m:r>
              <m:rPr>
                <m:sty m:val="i"/>
              </m:rPr>
              <m:t>x</m:t>
            </m:r>
          </m:e>
        </m:d>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p"/>
                          </m:rPr>
                          <m:t>e</m:t>
                        </m:r>
                      </m:e>
                      <m:sup>
                        <m:r>
                          <m:rPr>
                            <m:sty m:val="p"/>
                          </m:rPr>
                          <m:t>−</m:t>
                        </m:r>
                        <m:r>
                          <m:rPr>
                            <m:sty m:val="i"/>
                          </m:rPr>
                          <m:t>x</m:t>
                        </m:r>
                      </m:sup>
                    </m:sSup>
                  </m:num>
                  <m:den>
                    <m:r>
                      <m:rPr>
                        <m:sty m:val="i"/>
                      </m:rPr>
                      <m:t>n</m:t>
                    </m:r>
                  </m:den>
                </m:f>
              </m:e>
            </m:d>
          </m:e>
          <m:sup>
            <m:r>
              <m:rPr>
                <m:sty m:val="p"/>
              </m:rPr>
              <m:t>−</m:t>
            </m:r>
            <m:r>
              <m:rPr>
                <m:sty m:val="i"/>
              </m:rPr>
              <m:t>n</m:t>
            </m:r>
          </m:sup>
        </m:sSup>
      </m:oMath>
      <w:r>
        <w:rPr/>
        <w:t xml:space="preserve">.</w:t>
      </w:r>
      <w:r>
        <w:rPr/>
        <w:br w:type="textWrapping"/>
      </w:r>
      <w:r>
        <w:rPr>
          <w:rFonts w:eastAsia="Georgia" w:cs="Georgia" w:ascii="Georgia" w:hAnsi="Georgia"/>
        </w:rPr>
        <w:t xml:space="preserve">11. En déduire que la suite de variables aléatoires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converge en loi vers une variable aléatoire réelle à densité dont on précisera la fonction de répartition et une densité.</w:t>
      </w:r>
    </w:p>
    <w:p>
      <w:pPr>
        <w:spacing w:line="271" w:before="330" w:lineRule="auto"/>
      </w:pPr>
      <w:bookmarkStart w:id="13" w:name="fin"/>
      <w:r>
        <w:rPr>
          <w:b/>
          <w:sz w:val="42"/>
        </w:rPr>
        <w:t xml:space="preserve">- FIN -</w:t>
      </w:r>
      <w:bookmarkEnd w:id="13"/>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5"/>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6"/>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2026-05-03T10:35:57.788Z</dcterms:created>
  <dcterms:modified xsi:type="dcterms:W3CDTF">2026-05-03T10:35:57.788Z</dcterms:modified>
</cp:coreProperties>
</file>