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mathématiques_appliquées"/>
      <w:r>
        <w:rPr>
          <w:rFonts w:eastAsia="Georgia" w:cs="Georgia" w:ascii="Georgia" w:hAnsi="Georgia"/>
          <w:b/>
          <w:sz w:val="42"/>
        </w:rPr>
        <w:t xml:space="preserve">MATHÉMATIQUES APPLIQUÉES</w:t>
      </w:r>
      <w:bookmarkEnd w:id="1"/>
    </w:p>
    <w:p>
      <w:pPr>
        <w:spacing w:line="271" w:before="330" w:lineRule="auto"/>
      </w:pPr>
      <w:bookmarkStart w:id="2" w:name="filière_èconomique_et_commerciale"/>
      <w:r>
        <w:rPr>
          <w:rFonts w:eastAsia="Georgia" w:cs="Georgia" w:ascii="Georgia" w:hAnsi="Georgia"/>
          <w:b/>
          <w:sz w:val="42"/>
        </w:rPr>
        <w:t xml:space="preserve">FILIÈRE ÈCONOMIQUE ET COMMERCIALE</w:t>
      </w:r>
      <w:bookmarkEnd w:id="2"/>
    </w:p>
    <w:p>
      <w:pPr>
        <w:spacing w:line="271" w:before="330" w:lineRule="auto"/>
      </w:pPr>
      <w:bookmarkStart w:id="3" w:name="voie_générale"/>
      <w:r>
        <w:rPr>
          <w:rFonts w:eastAsia="Georgia" w:cs="Georgia" w:ascii="Georgia" w:hAnsi="Georgia"/>
          <w:b/>
          <w:sz w:val="42"/>
        </w:rPr>
        <w:t xml:space="preserve">VOIE GÉNÉRALE</w:t>
      </w:r>
      <w:bookmarkEnd w:id="3"/>
    </w:p>
    <w:p>
      <w:pPr>
        <w:spacing w:after="220" w:lineRule="auto"/>
      </w:pPr>
      <w:r>
        <w:rPr>
          <w:rFonts w:eastAsia="Georgia" w:cs="Georgia" w:ascii="Georgia" w:hAnsi="Georgia"/>
        </w:rPr>
        <w:t xml:space="preserve">Mercredi 23 avril 2025,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4" w:name="exercice_1"/>
      <w:r>
        <w:rPr>
          <w:b/>
          <w:sz w:val="42"/>
        </w:rPr>
        <w:t xml:space="preserve">Exercice 1</w:t>
      </w:r>
      <w:bookmarkEnd w:id="4"/>
    </w:p>
    <w:p>
      <w:pPr>
        <w:spacing w:line="271" w:before="330" w:lineRule="auto"/>
      </w:pPr>
      <w:bookmarkStart w:id="5" w:name="partie_a_étude_de_la_suite_left_u_496e22"/>
      <w:r>
        <w:rPr>
          <w:rFonts w:eastAsia="Georgia" w:cs="Georgia" w:ascii="Georgia" w:hAnsi="Georgia"/>
          <w:b/>
          <w:sz w:val="42"/>
        </w:rPr>
        <w:t xml:space="preserve">Partie A : Étude de la suite </w:t>
      </w:r>
      <m:oMath>
        <m:sSub>
          <m:sSubPr>
            <m:ctrlPr>
              <w:rPr>
                <w:rFonts w:ascii="Cambria Math" w:hAnsi="Cambria Math"/>
                <w:sz w:val="42"/>
              </w:rPr>
            </m:ctrlPr>
          </m:sSubPr>
          <m:e>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u</m:t>
                    </m:r>
                  </m:e>
                  <m:sub>
                    <m:r>
                      <m:rPr>
                        <m:sty m:val="i"/>
                      </m:rPr>
                      <w:rPr>
                        <w:sz w:val="42"/>
                      </w:rPr>
                      <m:t>n</m:t>
                    </m:r>
                  </m:sub>
                </m:sSub>
              </m:e>
            </m:d>
          </m:e>
          <m:sub>
            <m:r>
              <m:rPr>
                <m:sty m:val="i"/>
              </m:rPr>
              <w:rPr>
                <w:sz w:val="42"/>
              </w:rPr>
              <m:t>n</m:t>
            </m:r>
            <m:r>
              <m:rPr>
                <m:sty m:val="p"/>
              </m:rPr>
              <w:rPr>
                <w:sz w:val="42"/>
              </w:rPr>
              <m:t>∈</m:t>
            </m:r>
            <m:r>
              <m:rPr>
                <m:sty m:val="b"/>
              </m:rPr>
              <w:rPr>
                <w:sz w:val="42"/>
              </w:rPr>
              <m:t>N</m:t>
            </m:r>
          </m:sub>
        </m:sSub>
      </m:oMath>
      <w:bookmarkEnd w:id="5"/>
    </w:p>
    <w:p>
      <w:pPr>
        <w:spacing w:after="220" w:lineRule="auto"/>
      </w:pPr>
      <w:r>
        <w:rPr>
          <w:rFonts w:eastAsia="Georgia" w:cs="Georgia" w:ascii="Georgia" w:hAnsi="Georgia"/>
        </w:rPr>
        <w:t xml:space="preserve">On s'intéresse à la suite récurrente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nor/>
              </m:rPr>
              <m:t xml:space="preserve"> </m:t>
            </m:r>
            <m:r>
              <m:rPr>
                <m:sty m:val="p"/>
              </m:rPr>
              <m:t>N</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ty m:val="p"/>
          </m:rPr>
          <m:t>1</m:t>
        </m:r>
      </m:oMath>
      <w:r>
        <w:rPr/>
        <w:t xml:space="preserve"> et</w:t>
      </w:r>
    </w:p>
    <w:p>
      <w:pPr>
        <w:spacing w:after="220" w:lineRule="auto"/>
      </w:pPr>
      <m:oMathPara>
        <m:oMath>
          <m:r>
            <m:rPr>
              <m:sty m:val="p"/>
            </m:rPr>
            <m:t>∀</m:t>
          </m:r>
          <m:r>
            <m:rPr>
              <m:sty m:val="i"/>
            </m:rPr>
            <m:t>n</m:t>
          </m:r>
          <m:r>
            <m:rPr>
              <m:sty m:val="p"/>
            </m:rPr>
            <m:t>∈</m:t>
          </m:r>
          <m:r>
            <m:rPr>
              <m:sty m:val="b"/>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sSup>
            <m:sSupPr/>
            <m:e>
              <m:r>
                <m:rPr>
                  <m:sty m:val="p"/>
                </m:rPr>
                <m:t>e</m:t>
              </m:r>
            </m:e>
            <m:sup>
              <m:r>
                <m:rPr>
                  <m:sty m:val="p"/>
                </m:rPr>
                <m:t>1</m:t>
              </m:r>
              <m:r>
                <m:rPr>
                  <m:sty m:val="p"/>
                </m:rPr>
                <m:t>/</m:t>
              </m:r>
              <m:sSub>
                <m:sSubPr/>
                <m:e>
                  <m:r>
                    <m:rPr>
                      <m:sty m:val="i"/>
                    </m:rPr>
                    <m:t>u</m:t>
                  </m:r>
                </m:e>
                <m:sub>
                  <m:r>
                    <m:rPr>
                      <m:sty m:val="i"/>
                    </m:rPr>
                    <m:t>n</m:t>
                  </m:r>
                </m:sub>
              </m:sSub>
            </m:sup>
          </m:sSup>
          <m:r>
            <m:rPr>
              <m:sty m:val="p"/>
            </m:rPr>
            <m:t>.</m:t>
          </m:r>
        </m:oMath>
      </m:oMathPara>
    </w:p>
    <w:p>
      <w:pPr>
        <w:numPr>
          <w:ilvl w:val="0"/>
          <w:numId w:val="1"/>
        </w:numPr>
        <w:spacing w:lineRule="auto"/>
      </w:pPr>
      <w:r>
        <w:rPr/>
        <w:t xml:space="preserve">a) Montrer que </w:t>
      </w:r>
      <m:oMath>
        <m:sSub>
          <m:sSubPr/>
          <m:e>
            <m:r>
              <m:rPr>
                <m:sty m:val="i"/>
              </m:rPr>
              <m:t>u</m:t>
            </m:r>
          </m:e>
          <m:sub>
            <m:r>
              <m:rPr>
                <m:sty m:val="i"/>
              </m:rPr>
              <m:t>n</m:t>
            </m:r>
          </m:sub>
        </m:sSub>
        <m:r>
          <m:rPr>
            <m:sty m:val="p"/>
          </m:rPr>
          <m:t>&gt;</m:t>
        </m:r>
        <m:r>
          <m:rPr>
            <m:sty m:val="p"/>
          </m:rPr>
          <m:t>0</m:t>
        </m:r>
      </m:oMath>
      <w:r>
        <w:rPr/>
        <w:t xml:space="preserve"> pour tout </w:t>
      </w:r>
      <m:oMath>
        <m:r>
          <m:rPr>
            <m:sty m:val="i"/>
          </m:rPr>
          <m:t>n</m:t>
        </m:r>
        <m:r>
          <m:rPr>
            <m:sty m:val="p"/>
          </m:rPr>
          <m:t>∈</m:t>
        </m:r>
        <m:r>
          <m:rPr>
            <m:sty m:val="b"/>
          </m:rPr>
          <m:t>N</m:t>
        </m:r>
      </m:oMath>
      <w:r>
        <w:rPr/>
        <w:t xml:space="preserve">.</w:t>
      </w:r>
      <w:r>
        <w:rPr/>
        <w:br w:type="textWrapping"/>
      </w:r>
      <w:r>
        <w:rPr/>
        <w:t xml:space="preserve">b) Donner le sens de variation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c) Démontrer, en raisonnant par l'absurde, que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admet </w:t>
      </w:r>
      <m:oMath>
        <m:r>
          <m:rPr>
            <m:sty m:val="p"/>
          </m:rPr>
          <m:t>+</m:t>
        </m:r>
        <m:r>
          <m:rPr>
            <m:sty m:val="p"/>
          </m:rPr>
          <m:t>∞</m:t>
        </m:r>
      </m:oMath>
      <w:r>
        <w:rPr/>
        <w:t xml:space="preserve"> comme limite.</w:t>
      </w:r>
    </w:p>
    <w:p>
      <w:pPr>
        <w:numPr>
          <w:ilvl w:val="0"/>
          <w:numId w:val="1"/>
        </w:numPr>
        <w:spacing w:lineRule="auto"/>
      </w:pPr>
      <w:r>
        <w:rPr>
          <w:rFonts w:eastAsia="Georgia" w:cs="Georgia" w:ascii="Georgia" w:hAnsi="Georgia"/>
        </w:rPr>
        <w:t xml:space="preserve">Recopier et compléter le programme Python ci-dessous de sorte qu'il affiche le premier entier </w:t>
      </w:r>
      <m:oMath>
        <m:r>
          <m:rPr>
            <m:sty m:val="i"/>
          </m:rPr>
          <m:t>n</m:t>
        </m:r>
        <m:r>
          <m:rPr>
            <m:sty m:val="p"/>
          </m:rPr>
          <m:t>∈</m:t>
        </m:r>
        <m:r>
          <m:rPr>
            <m:sty m:val="b"/>
          </m:rPr>
          <m:t>N</m:t>
        </m:r>
      </m:oMath>
      <w:r>
        <w:rPr/>
        <w:t xml:space="preserve"> tel que </w:t>
      </w:r>
      <m:oMath>
        <m:sSub>
          <m:sSubPr/>
          <m:e>
            <m:r>
              <m:rPr>
                <m:sty m:val="i"/>
              </m:rPr>
              <m:t>u</m:t>
            </m:r>
          </m:e>
          <m:sub>
            <m:r>
              <m:rPr>
                <m:sty m:val="i"/>
              </m:rPr>
              <m:t>n</m:t>
            </m:r>
          </m:sub>
        </m:sSub>
        <m:r>
          <m:rPr>
            <m:sty m:val="p"/>
          </m:rPr>
          <m:t>⩾</m:t>
        </m:r>
        <m:sSup>
          <m:sSupPr/>
          <m:e>
            <m:r>
              <m:rPr>
                <m:sty m:val="p"/>
              </m:rPr>
              <m:t>10</m:t>
            </m:r>
          </m:e>
          <m:sup>
            <m:r>
              <m:rPr>
                <m:sty m:val="p"/>
              </m:rPr>
              <m:t>6</m:t>
            </m:r>
          </m:sup>
        </m:sSup>
      </m:oMath>
      <w:r>
        <w:rPr/>
        <w:t xml:space="preserve">.</w:t>
      </w:r>
    </w:p>
    <w:p>
      <w:pPr>
        <w:pStyle w:val="SourceCode"/>
        <w:shd w:val="clear" w:fill="F8F8FA"/>
        <w:spacing w:lineRule="auto"/>
      </w:pPr>
      <w:r>
        <w:rPr>
          <w:rStyle w:val="VerbatimChar"/>
          <w:rFonts w:eastAsia="Consolas" w:cs="Consolas" w:ascii="Consolas" w:hAnsi="Consolas"/>
        </w:rPr>
        <w:t xml:space="preserve">import numpy as np</w:t>
        <w:br/>
        <w:t xml:space="preserve">u = 1</w:t>
        <w:br/>
        <w:t xml:space="preserve">n = 0</w:t>
        <w:br/>
        <w:t xml:space="preserve">while ... :</w:t>
        <w:br/>
        <w:t xml:space="preserve">    u = ...</w:t>
        <w:br/>
        <w:t xml:space="preserve">    n = ...</w:t>
        <w:br/>
        <w:t xml:space="preserve">print(...)</w:t>
        <w:br/>
        <w:t xml:space="preserve"/>
      </w:r>
    </w:p>
    <w:p>
      <w:pPr>
        <w:spacing w:line="271" w:before="330" w:lineRule="auto"/>
      </w:pPr>
      <w:bookmarkStart w:id="6" w:name="partie_b_étude_de_la_fonction_f"/>
      <w:r>
        <w:rPr>
          <w:rFonts w:eastAsia="Georgia" w:cs="Georgia" w:ascii="Georgia" w:hAnsi="Georgia"/>
          <w:b/>
          <w:sz w:val="42"/>
        </w:rPr>
        <w:t xml:space="preserve">Partie B : Étude de la fonction </w:t>
      </w:r>
      <m:oMath>
        <m:r>
          <m:rPr>
            <m:sty m:val="i"/>
          </m:rPr>
          <w:rPr>
            <w:sz w:val="42"/>
          </w:rPr>
          <m:t>f</m:t>
        </m:r>
      </m:oMath>
      <w:bookmarkEnd w:id="6"/>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r>
          <m:rPr>
            <m:sty m:val="p"/>
          </m:rPr>
          <m:t>[</m:t>
        </m:r>
      </m:oMath>
      <w:r>
        <w:rPr/>
        <w:t xml:space="preserve"> par:</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r>
            <m:rPr>
              <m:sty m:val="i"/>
            </m:rPr>
            <m:t>f</m:t>
          </m:r>
          <m:r>
            <m:rPr>
              <m:sty m:val="p"/>
            </m:rPr>
            <m:t>(</m:t>
          </m:r>
          <m:r>
            <m:rPr>
              <m:sty m:val="i"/>
            </m:rPr>
            <m:t>x</m:t>
          </m:r>
          <m:r>
            <m:rPr>
              <m:sty m:val="p"/>
            </m:rPr>
            <m:t>)</m:t>
          </m:r>
          <m:r>
            <m:rPr>
              <m:sty m:val="p"/>
            </m:rPr>
            <m:t>=</m:t>
          </m:r>
          <m:r>
            <m:rPr>
              <m:sty m:val="i"/>
            </m:rPr>
            <m:t>x</m:t>
          </m:r>
          <m:sSup>
            <m:sSupPr/>
            <m:e>
              <m:r>
                <m:rPr>
                  <m:sty m:val="p"/>
                </m:rPr>
                <m:t>e</m:t>
              </m:r>
            </m:e>
            <m:sup>
              <m:r>
                <m:rPr>
                  <m:sty m:val="p"/>
                </m:rPr>
                <m:t>1</m:t>
              </m:r>
              <m:r>
                <m:rPr>
                  <m:sty m:val="p"/>
                </m:rPr>
                <m:t>/</m:t>
              </m:r>
              <m:r>
                <m:rPr>
                  <m:sty m:val="i"/>
                </m:rPr>
                <m:t>x</m:t>
              </m:r>
            </m:sup>
          </m:sSup>
          <m:r>
            <m:rPr>
              <m:sty m:val="p"/>
            </m:rPr>
            <m:t>.</m:t>
          </m:r>
        </m:oMath>
      </m:oMathPara>
    </w:p>
    <w:p>
      <w:pPr>
        <w:spacing w:after="220" w:lineRule="auto"/>
      </w:pPr>
      <w:r>
        <w:rPr/>
        <w:t xml:space="preserve">On note </w:t>
      </w:r>
      <m:oMath>
        <m:sSub>
          <m:sSubPr/>
          <m:e>
            <m:r>
              <m:rPr>
                <m:scr m:val="script"/>
              </m:rPr>
              <m:t>C</m:t>
            </m:r>
          </m:e>
          <m:sub>
            <m:r>
              <m:rPr>
                <m:sty m:val="i"/>
              </m:rPr>
              <m:t>f</m:t>
            </m:r>
          </m:sub>
        </m:sSub>
      </m:oMath>
      <w:r>
        <w:rPr/>
        <w:t xml:space="preserve"> la courbe de </w:t>
      </w:r>
      <m:oMath>
        <m:r>
          <m:rPr>
            <m:sty m:val="i"/>
          </m:rPr>
          <m:t>f</m:t>
        </m:r>
      </m:oMath>
      <w:r>
        <w:rPr>
          <w:rFonts w:eastAsia="Georgia" w:cs="Georgia" w:ascii="Georgia" w:hAnsi="Georgia"/>
        </w:rPr>
        <w:t xml:space="preserve"> dans le plan muni d'un repère orthonormé.</w:t>
      </w:r>
      <w:r>
        <w:rPr/>
        <w:br w:type="textWrapping"/>
      </w:r>
      <w:r>
        <w:rPr/>
        <w:t xml:space="preserve">3. Calculer les limites de </w:t>
      </w:r>
      <m:oMath>
        <m:r>
          <m:rPr>
            <m:sty m:val="i"/>
          </m:rPr>
          <m:t>f</m:t>
        </m:r>
      </m:oMath>
      <w:r>
        <w:rPr/>
        <w:t xml:space="preserve"> en </w:t>
      </w:r>
      <m:oMath>
        <m:r>
          <m:rPr>
            <m:sty m:val="p"/>
          </m:rPr>
          <m:t>+</m:t>
        </m:r>
        <m:r>
          <m:rPr>
            <m:sty m:val="p"/>
          </m:rPr>
          <m:t>∞</m:t>
        </m:r>
      </m:oMath>
      <w:r>
        <w:rPr/>
        <w:t xml:space="preserve"> et en 0 .</w:t>
      </w:r>
      <w:r>
        <w:rPr/>
        <w:br w:type="textWrapping"/>
      </w:r>
      <w:r>
        <w:rPr/>
        <w:t xml:space="preserve">4. Dresser le tableau de variation de </w:t>
      </w:r>
      <m:oMath>
        <m:r>
          <m:rPr>
            <m:sty m:val="i"/>
          </m:rPr>
          <m:t>f</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5. Soit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a) Justifier la convergence de la série </w:t>
      </w:r>
      <m:oMath>
        <m:nary>
          <m:naryPr>
            <m:chr m:val="∑"/>
            <m:limLoc m:val="undOvr"/>
            <m:grow m:val="1"/>
            <m:supHide m:val="1"/>
          </m:naryPr>
          <m:sub>
            <m:r>
              <m:rPr>
                <m:sty m:val="i"/>
              </m:rPr>
              <m:t>k</m:t>
            </m:r>
            <m:r>
              <m:rPr>
                <m:sty m:val="p"/>
              </m:rPr>
              <m:t>⩾</m:t>
            </m:r>
            <m:r>
              <m:rPr>
                <m:sty m:val="p"/>
              </m:rPr>
              <m:t>0</m:t>
            </m:r>
          </m:sub>
          <m:sup/>
          <m:e>
            <m:r>
              <m:rPr>
                <m:sty m:val="p"/>
              </m:rPr>
              <m:t xml:space="preserve"> </m:t>
            </m:r>
          </m:e>
        </m:nary>
        <m:f>
          <m:fPr>
            <m:ctrlPr>
              <w:rPr>
                <w:rFonts w:ascii="Cambria Math" w:hAnsi="Cambria Math"/>
              </w:rPr>
            </m:ctrlPr>
          </m:fPr>
          <m:num>
            <m:sSup>
              <m:sSupPr/>
              <m:e>
                <m:r>
                  <m:rPr>
                    <m:sty m:val="i"/>
                  </m:rPr>
                  <m:t>x</m:t>
                </m:r>
              </m:e>
              <m:sup>
                <m:r>
                  <m:rPr>
                    <m:sty m:val="p"/>
                  </m:rPr>
                  <m:t>−</m:t>
                </m:r>
                <m:r>
                  <m:rPr>
                    <m:sty m:val="i"/>
                  </m:rPr>
                  <m:t>k</m:t>
                </m:r>
              </m:sup>
            </m:sSup>
          </m:num>
          <m:den>
            <m:r>
              <m:rPr>
                <m:sty m:val="i"/>
              </m:rPr>
              <m:t>k</m:t>
            </m:r>
            <m:r>
              <m:rPr>
                <m:sty m:val="p"/>
              </m:rPr>
              <m:t>!</m:t>
            </m:r>
          </m:den>
        </m:f>
      </m:oMath>
      <w:r>
        <w:rPr/>
        <w:t xml:space="preserve"> et calculer sa somme.</w:t>
      </w:r>
      <w:r>
        <w:rPr/>
        <w:br w:type="textWrapping"/>
      </w:r>
      <w:r>
        <w:rPr>
          <w:rFonts w:eastAsia="Georgia" w:cs="Georgia" w:ascii="Georgia" w:hAnsi="Georgia"/>
        </w:rPr>
        <w:t xml:space="preserve">b) En déduire que:</w:t>
      </w:r>
    </w:p>
    <w:p>
      <w:pPr>
        <w:spacing w:after="220" w:lineRule="auto"/>
      </w:pPr>
      <m:oMathPara>
        <m:oMath>
          <m:r>
            <m:rPr>
              <m:sty m:val="i"/>
            </m:rPr>
            <m:t>f</m:t>
          </m:r>
          <m:r>
            <m:rPr>
              <m:sty m:val="p"/>
            </m:rPr>
            <m:t>(</m:t>
          </m:r>
          <m:r>
            <m:rPr>
              <m:sty m:val="i"/>
            </m:rPr>
            <m:t>x</m:t>
          </m:r>
          <m:r>
            <m:rPr>
              <m:sty m:val="p"/>
            </m:rPr>
            <m:t>)</m:t>
          </m:r>
          <m:r>
            <m:rPr>
              <m:sty m:val="p"/>
            </m:rPr>
            <m:t>=</m:t>
          </m:r>
          <m:r>
            <m:rPr>
              <m:sty m:val="i"/>
            </m:rPr>
            <m:t>x</m:t>
          </m:r>
          <m:r>
            <m:rPr>
              <m:sty m:val="p"/>
            </m:rPr>
            <m:t>+</m:t>
          </m:r>
          <m:r>
            <m:rPr>
              <m:sty m:val="p"/>
            </m:rPr>
            <m:t>1</m:t>
          </m:r>
          <m:r>
            <m:rPr>
              <m:sty m:val="p"/>
            </m:rPr>
            <m:t>+</m:t>
          </m:r>
          <m:f>
            <m:fPr>
              <m:ctrlPr>
                <w:rPr>
                  <w:rFonts w:ascii="Cambria Math" w:hAnsi="Cambria Math"/>
                </w:rPr>
              </m:ctrlPr>
            </m:fPr>
            <m:num>
              <m:r>
                <m:rPr>
                  <m:sty m:val="p"/>
                </m:rPr>
                <m:t>1</m:t>
              </m:r>
            </m:num>
            <m:den>
              <m:r>
                <m:rPr>
                  <m:sty m:val="i"/>
                </m:rPr>
                <m:t>x</m:t>
              </m:r>
            </m:den>
          </m:f>
          <m:nary>
            <m:naryPr>
              <m:chr m:val="∑"/>
              <m:limLoc m:val="undOvr"/>
              <m:grow m:val="1"/>
            </m:naryPr>
            <m:sub>
              <m:r>
                <m:rPr>
                  <m:sty m:val="i"/>
                </m:rPr>
                <m:t>k</m:t>
              </m:r>
              <m:r>
                <m:rPr>
                  <m:sty m:val="p"/>
                </m:rPr>
                <m:t>=</m:t>
              </m:r>
              <m:r>
                <m:rPr>
                  <m:sty m:val="p"/>
                </m:rPr>
                <m:t>2</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p"/>
                    </m:rPr>
                    <m:t>−</m:t>
                  </m:r>
                  <m:r>
                    <m:rPr>
                      <m:sty m:val="i"/>
                    </m:rPr>
                    <m:t>k</m:t>
                  </m:r>
                </m:sup>
              </m:sSup>
            </m:num>
            <m:den>
              <m:r>
                <m:rPr>
                  <m:sty m:val="i"/>
                </m:rPr>
                <m:t>k</m:t>
              </m:r>
              <m:r>
                <m:rPr>
                  <m:sty m:val="p"/>
                </m:rPr>
                <m:t>!</m:t>
              </m:r>
            </m:den>
          </m:f>
        </m:oMath>
      </m:oMathPara>
    </w:p>
    <w:p>
      <w:pPr>
        <w:numPr>
          <w:ilvl w:val="0"/>
          <w:numId w:val="2"/>
        </w:numPr>
        <w:spacing w:lineRule="auto"/>
      </w:pPr>
      <w:r>
        <w:rPr/>
        <w:t xml:space="preserve">Soit </w:t>
      </w:r>
      <m:oMath>
        <m:r>
          <m:rPr>
            <m:sty m:val="i"/>
          </m:rPr>
          <m:t>x</m:t>
        </m:r>
        <m:r>
          <m:rPr>
            <m:sty m:val="p"/>
          </m:rPr>
          <m:t>⩾</m:t>
        </m:r>
        <m:r>
          <m:rPr>
            <m:sty m:val="p"/>
          </m:rPr>
          <m:t>1</m:t>
        </m:r>
      </m:oMath>
      <w:r>
        <w:rPr/>
        <w:t xml:space="preserve">.</w:t>
      </w:r>
      <w:r>
        <w:rPr/>
        <w:br w:type="textWrapping"/>
      </w:r>
      <w:r>
        <w:rPr>
          <w:rFonts w:eastAsia="Georgia" w:cs="Georgia" w:ascii="Georgia" w:hAnsi="Georgia"/>
        </w:rPr>
        <w:t xml:space="preserve">a) Établir séparément les inégalités suivantes:</w:t>
      </w:r>
    </w:p>
    <w:p>
      <w:pPr>
        <w:spacing w:after="220" w:lineRule="auto"/>
      </w:pPr>
      <m:oMathPara>
        <m:oMath>
          <m:f>
            <m:fPr>
              <m:ctrlPr>
                <w:rPr>
                  <w:rFonts w:ascii="Cambria Math" w:hAnsi="Cambria Math"/>
                </w:rPr>
              </m:ctrlPr>
            </m:fPr>
            <m:num>
              <m:r>
                <m:rPr>
                  <m:sty m:val="p"/>
                </m:rPr>
                <m:t>1</m:t>
              </m:r>
            </m:num>
            <m:den>
              <m:r>
                <m:rPr>
                  <m:sty m:val="p"/>
                </m:rPr>
                <m:t>2</m:t>
              </m:r>
            </m:den>
          </m:f>
          <m:r>
            <m:rPr>
              <m:sty m:val="p"/>
            </m:rPr>
            <m:t>⩽</m:t>
          </m:r>
          <m:nary>
            <m:naryPr>
              <m:chr m:val="∑"/>
              <m:limLoc m:val="undOvr"/>
              <m:grow m:val="1"/>
            </m:naryPr>
            <m:sub>
              <m:r>
                <m:rPr>
                  <m:sty m:val="i"/>
                </m:rPr>
                <m:t>k</m:t>
              </m:r>
              <m:r>
                <m:rPr>
                  <m:sty m:val="p"/>
                </m:rPr>
                <m:t>=</m:t>
              </m:r>
              <m:r>
                <m:rPr>
                  <m:sty m:val="p"/>
                </m:rPr>
                <m:t>2</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p"/>
                    </m:rPr>
                    <m:t>−</m:t>
                  </m:r>
                  <m:r>
                    <m:rPr>
                      <m:sty m:val="i"/>
                    </m:rPr>
                    <m:t>k</m:t>
                  </m:r>
                </m:sup>
              </m:sSup>
            </m:num>
            <m:den>
              <m:r>
                <m:rPr>
                  <m:sty m:val="i"/>
                </m:rPr>
                <m:t>k</m:t>
              </m:r>
              <m:r>
                <m:rPr>
                  <m:sty m:val="p"/>
                </m:rPr>
                <m:t>!</m:t>
              </m:r>
            </m:den>
          </m:f>
          <m:r>
            <m:rPr>
              <m:sty m:val="p"/>
            </m:rPr>
            <m:t>⩽</m:t>
          </m:r>
          <m:r>
            <m:rPr>
              <m:sty m:val="p"/>
            </m:rPr>
            <m:t>e</m:t>
          </m:r>
          <m:r>
            <m:rPr>
              <m:sty m:val="p"/>
            </m:rPr>
            <m:t>.</m:t>
          </m:r>
        </m:oMath>
      </m:oMathPara>
    </w:p>
    <w:p>
      <w:pPr>
        <w:spacing w:after="220" w:lineRule="auto"/>
      </w:pPr>
      <w:r>
        <w:rPr>
          <w:rFonts w:eastAsia="Georgia" w:cs="Georgia" w:ascii="Georgia" w:hAnsi="Georgia"/>
        </w:rPr>
        <w:t xml:space="preserve">b) En déduire que:</w:t>
      </w:r>
    </w:p>
    <w:p>
      <w:pPr>
        <w:spacing w:after="220" w:lineRule="auto"/>
      </w:pPr>
      <m:oMathPara>
        <m:oMath>
          <m:r>
            <m:rPr>
              <m:nor/>
            </m:rPr>
            <m:t> (*) </m:t>
          </m:r>
          <m:r>
            <m:rPr>
              <m:sty m:val="p"/>
            </m:rPr>
            <m:t xml:space="preserve"> </m:t>
          </m:r>
          <m:f>
            <m:fPr>
              <m:ctrlPr>
                <w:rPr>
                  <w:rFonts w:ascii="Cambria Math" w:hAnsi="Cambria Math"/>
                </w:rPr>
              </m:ctrlPr>
            </m:fPr>
            <m:num>
              <m:r>
                <m:rPr>
                  <m:sty m:val="p"/>
                </m:rPr>
                <m:t>1</m:t>
              </m:r>
            </m:num>
            <m:den>
              <m:r>
                <m:rPr>
                  <m:sty m:val="p"/>
                </m:rPr>
                <m:t>2</m:t>
              </m:r>
              <m:r>
                <m:rPr>
                  <m:sty m:val="i"/>
                </m:rPr>
                <m:t>x</m:t>
              </m:r>
            </m:den>
          </m:f>
          <m:r>
            <m:rPr>
              <m:sty m:val="p"/>
            </m:rPr>
            <m:t>⩽</m:t>
          </m:r>
          <m:r>
            <m:rPr>
              <m:sty m:val="i"/>
            </m:rPr>
            <m:t>f</m:t>
          </m:r>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p"/>
                </m:rPr>
                <m:t>e</m:t>
              </m:r>
            </m:num>
            <m:den>
              <m:r>
                <m:rPr>
                  <m:sty m:val="i"/>
                </m:rPr>
                <m:t>x</m:t>
              </m:r>
            </m:den>
          </m:f>
          <m:r>
            <m:rPr>
              <m:nor/>
            </m:rPr>
            <m:t>. </m:t>
          </m:r>
        </m:oMath>
      </m:oMathPara>
    </w:p>
    <w:p>
      <w:pPr>
        <w:numPr>
          <w:ilvl w:val="0"/>
          <w:numId w:val="3"/>
        </w:numPr>
        <w:spacing w:lineRule="auto"/>
      </w:pPr>
      <w:r>
        <w:rPr/>
        <w:t xml:space="preserve">Montrer que </w:t>
      </w:r>
      <m:oMath>
        <m:r>
          <m:rPr>
            <m:sty m:val="i"/>
          </m:rPr>
          <m:t>f</m:t>
        </m:r>
        <m:r>
          <m:rPr>
            <m:sty m:val="p"/>
          </m:rPr>
          <m:t>(</m:t>
        </m:r>
        <m:r>
          <m:rPr>
            <m:sty m:val="i"/>
          </m:rPr>
          <m:t>x</m:t>
        </m:r>
        <m:r>
          <m:rPr>
            <m:sty m:val="p"/>
          </m:rPr>
          <m:t>)</m:t>
        </m:r>
        <m:r>
          <m:rPr>
            <m:sty m:val="p"/>
          </m:rPr>
          <m:t>=</m:t>
        </m:r>
        <m:r>
          <m:rPr>
            <m:sty m:val="i"/>
          </m:rPr>
          <m:t>x</m:t>
        </m:r>
        <m:r>
          <m:rPr>
            <m:sty m:val="p"/>
          </m:rPr>
          <m:t>+</m:t>
        </m:r>
        <m:r>
          <m:rPr>
            <m:sty m:val="p"/>
          </m:rPr>
          <m:t>1</m:t>
        </m:r>
        <m:r>
          <m:rPr>
            <m:sty m:val="p"/>
          </m:rPr>
          <m:t>+</m:t>
        </m:r>
        <m:r>
          <m:rPr>
            <m:sty m:val="i"/>
          </m:rPr>
          <m:t>o</m:t>
        </m:r>
        <m:r>
          <m:rPr>
            <m:sty m:val="p"/>
          </m:rPr>
          <m:t>(</m:t>
        </m:r>
        <m:r>
          <m:rPr>
            <m:sty m:val="p"/>
          </m:rPr>
          <m:t>1</m:t>
        </m:r>
        <m:r>
          <m:rPr>
            <m:sty m:val="p"/>
          </m:rPr>
          <m:t>)</m:t>
        </m:r>
      </m:oMath>
      <w:r>
        <w:rPr/>
        <w:t xml:space="preserve"> au voisinage de </w:t>
      </w:r>
      <m:oMath>
        <m:r>
          <m:rPr>
            <m:sty m:val="p"/>
          </m:rPr>
          <m:t>+</m:t>
        </m:r>
        <m:r>
          <m:rPr>
            <m:sty m:val="p"/>
          </m:rPr>
          <m:t>∞</m:t>
        </m:r>
      </m:oMath>
      <w:r>
        <w:rPr/>
        <w:t xml:space="preserve">.</w:t>
      </w:r>
    </w:p>
    <w:p>
      <w:pPr>
        <w:numPr>
          <w:ilvl w:val="0"/>
          <w:numId w:val="3"/>
        </w:numPr>
        <w:spacing w:lineRule="auto"/>
      </w:pPr>
      <w:r>
        <w:rPr>
          <w:rFonts w:eastAsia="Georgia" w:cs="Georgia" w:ascii="Georgia" w:hAnsi="Georgia"/>
        </w:rPr>
        <w:t xml:space="preserve">Représenter sur un même dessin la courbe </w:t>
      </w:r>
      <m:oMath>
        <m:sSub>
          <m:sSubPr/>
          <m:e>
            <m:r>
              <m:rPr>
                <m:scr m:val="script"/>
              </m:rPr>
              <m:t>C</m:t>
            </m:r>
          </m:e>
          <m:sub>
            <m:r>
              <m:rPr>
                <m:sty m:val="i"/>
              </m:rPr>
              <m:t>f</m:t>
            </m:r>
          </m:sub>
        </m:sSub>
      </m:oMath>
      <w:r>
        <w:rPr>
          <w:rFonts w:eastAsia="Georgia" w:cs="Georgia" w:ascii="Georgia" w:hAnsi="Georgia"/>
        </w:rPr>
        <w:t xml:space="preserve"> et la droite d'équation </w:t>
      </w:r>
      <m:oMath>
        <m:r>
          <m:rPr>
            <m:sty m:val="i"/>
          </m:rPr>
          <m:t>y</m:t>
        </m:r>
        <m:r>
          <m:rPr>
            <m:sty m:val="p"/>
          </m:rPr>
          <m:t>=</m:t>
        </m:r>
        <m:r>
          <m:rPr>
            <m:sty m:val="i"/>
          </m:rPr>
          <m:t>x</m:t>
        </m:r>
        <m:r>
          <m:rPr>
            <m:sty m:val="p"/>
          </m:rPr>
          <m:t>+</m:t>
        </m:r>
        <m:r>
          <m:rPr>
            <m:sty m:val="p"/>
          </m:rPr>
          <m:t>1</m:t>
        </m:r>
      </m:oMath>
      <w:r>
        <w:rPr/>
        <w:t xml:space="preserve">.</w:t>
      </w:r>
    </w:p>
    <w:p>
      <w:pPr>
        <w:spacing w:line="271" w:before="330" w:lineRule="auto"/>
      </w:pPr>
      <w:bookmarkStart w:id="7" w:name="partie_c_comportement_asymptotiqu_33c0bf"/>
      <w:r>
        <w:rPr>
          <w:b/>
          <w:sz w:val="42"/>
        </w:rPr>
        <w:t xml:space="preserve">Partie C: Comportement asymptotique de la suite </w:t>
      </w:r>
      <m:oMath>
        <m:sSub>
          <m:sSubPr>
            <m:ctrlPr>
              <w:rPr>
                <w:rFonts w:ascii="Cambria Math" w:hAnsi="Cambria Math"/>
                <w:sz w:val="42"/>
              </w:rPr>
            </m:ctrlPr>
          </m:sSubPr>
          <m:e>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u</m:t>
                    </m:r>
                  </m:e>
                  <m:sub>
                    <m:r>
                      <m:rPr>
                        <m:sty m:val="i"/>
                      </m:rPr>
                      <w:rPr>
                        <w:sz w:val="42"/>
                      </w:rPr>
                      <m:t>n</m:t>
                    </m:r>
                  </m:sub>
                </m:sSub>
              </m:e>
            </m:d>
          </m:e>
          <m:sub>
            <m:r>
              <m:rPr>
                <m:sty m:val="i"/>
              </m:rPr>
              <w:rPr>
                <w:sz w:val="42"/>
              </w:rPr>
              <m:t>n</m:t>
            </m:r>
            <m:r>
              <m:rPr>
                <m:sty m:val="p"/>
              </m:rPr>
              <w:rPr>
                <w:sz w:val="42"/>
              </w:rPr>
              <m:t>∈</m:t>
            </m:r>
            <m:r>
              <m:rPr>
                <m:sty m:val="b"/>
              </m:rPr>
              <w:rPr>
                <w:sz w:val="42"/>
              </w:rPr>
              <m:t>N</m:t>
            </m:r>
          </m:sub>
        </m:sSub>
      </m:oMath>
      <w:bookmarkEnd w:id="7"/>
    </w:p>
    <w:p>
      <w:pPr>
        <w:numPr>
          <w:ilvl w:val="0"/>
          <w:numId w:val="4"/>
        </w:numPr>
        <w:spacing w:lineRule="auto"/>
      </w:pPr>
      <w:r>
        <w:rPr/>
        <w:t xml:space="preserve">a) Montrer que, pour tout entier </w:t>
      </w:r>
      <m:oMath>
        <m:r>
          <m:rPr>
            <m:sty m:val="i"/>
          </m:rPr>
          <m:t>k</m:t>
        </m:r>
        <m:r>
          <m:rPr>
            <m:sty m:val="p"/>
          </m:rPr>
          <m:t>∈</m:t>
        </m:r>
        <m:r>
          <m:rPr>
            <m:sty m:val="i"/>
          </m:rPr>
          <m:t>N</m:t>
        </m:r>
        <m:r>
          <m:rPr>
            <m:sty m:val="p"/>
          </m:rPr>
          <m:t>,</m:t>
        </m:r>
        <m:r>
          <m:rPr>
            <m:sty m:val="p"/>
          </m:rPr>
          <m:t xml:space="preserve"> </m:t>
        </m:r>
        <m:r>
          <m:rPr>
            <m:sty m:val="p"/>
          </m:rPr>
          <m:t>ln</m:t>
        </m:r>
        <m:r>
          <m:rPr>
            <m:sty m:val="p"/>
          </m:rPr>
          <m:t>⁡</m:t>
        </m:r>
        <m:d>
          <m:dPr>
            <m:begChr m:val="("/>
            <m:endChr m:val=")"/>
            <m:ctrlPr>
              <w:rPr>
                <w:rFonts w:ascii="Cambria Math" w:hAnsi="Cambria Math"/>
              </w:rPr>
            </m:ctrlPr>
          </m:dPr>
          <m:e>
            <m:sSub>
              <m:sSubPr/>
              <m:e>
                <m:r>
                  <m:rPr>
                    <m:sty m:val="i"/>
                  </m:rPr>
                  <m:t>u</m:t>
                </m:r>
              </m:e>
              <m:sub>
                <m:r>
                  <m:rPr>
                    <m:sty m:val="i"/>
                  </m:rPr>
                  <m:t>k</m:t>
                </m:r>
                <m:r>
                  <m:rPr>
                    <m:sty m:val="p"/>
                  </m:rPr>
                  <m:t>+</m:t>
                </m:r>
                <m:r>
                  <m:rPr>
                    <m:sty m:val="p"/>
                  </m:rPr>
                  <m:t>1</m:t>
                </m:r>
              </m:sub>
            </m:sSub>
          </m:e>
        </m:d>
        <m:r>
          <m:rPr>
            <m:sty m:val="p"/>
          </m:rPr>
          <m:t>−</m:t>
        </m:r>
        <m:r>
          <m:rPr>
            <m:sty m:val="p"/>
          </m:rPr>
          <m:t>ln</m:t>
        </m:r>
        <m:r>
          <m:rPr>
            <m:sty m:val="p"/>
          </m:rPr>
          <m:t>⁡</m:t>
        </m:r>
        <m:d>
          <m:dPr>
            <m:begChr m:val="("/>
            <m:endChr m:val=")"/>
            <m:ctrlPr>
              <w:rPr>
                <w:rFonts w:ascii="Cambria Math" w:hAnsi="Cambria Math"/>
              </w:rPr>
            </m:ctrlPr>
          </m:dPr>
          <m:e>
            <m:sSub>
              <m:sSubPr/>
              <m:e>
                <m:r>
                  <m:rPr>
                    <m:sty m:val="i"/>
                  </m:rPr>
                  <m:t>u</m:t>
                </m:r>
              </m:e>
              <m:sub>
                <m:r>
                  <m:rPr>
                    <m:sty m:val="i"/>
                  </m:rPr>
                  <m:t>k</m:t>
                </m:r>
              </m:sub>
            </m:sSub>
          </m:e>
        </m:d>
        <m:r>
          <m:rPr>
            <m:sty m:val="p"/>
          </m:rPr>
          <m:t>=</m:t>
        </m:r>
        <m:f>
          <m:fPr>
            <m:ctrlPr>
              <w:rPr>
                <w:rFonts w:ascii="Cambria Math" w:hAnsi="Cambria Math"/>
              </w:rPr>
            </m:ctrlPr>
          </m:fPr>
          <m:num>
            <m:r>
              <m:rPr>
                <m:sty m:val="p"/>
              </m:rPr>
              <m:t>1</m:t>
            </m:r>
          </m:num>
          <m:den>
            <m:sSub>
              <m:sSubPr/>
              <m:e>
                <m:r>
                  <m:rPr>
                    <m:sty m:val="i"/>
                  </m:rPr>
                  <m:t>u</m:t>
                </m:r>
              </m:e>
              <m:sub>
                <m:r>
                  <m:rPr>
                    <m:sty m:val="i"/>
                  </m:rPr>
                  <m:t>k</m:t>
                </m:r>
              </m:sub>
            </m:sSub>
          </m:den>
        </m:f>
      </m:oMath>
      <w:r>
        <w:rPr/>
        <w:t xml:space="preserve">.</w:t>
      </w:r>
      <w:r>
        <w:rPr/>
        <w:br w:type="textWrapping"/>
      </w:r>
      <w:r>
        <w:rPr>
          <w:rFonts w:eastAsia="Georgia" w:cs="Georgia" w:ascii="Georgia" w:hAnsi="Georgia"/>
        </w:rPr>
        <w:t xml:space="preserve">b) En déduire que, pour tout entier </w:t>
      </w:r>
      <m:oMath>
        <m:r>
          <m:rPr>
            <m:sty m:val="i"/>
          </m:rPr>
          <m:t>n</m:t>
        </m:r>
        <m:r>
          <m:rPr>
            <m:sty m:val="p"/>
          </m:rPr>
          <m:t>∈</m:t>
        </m:r>
        <m:sSup>
          <m:sSupPr/>
          <m:e>
            <m:r>
              <m:rPr>
                <m:sty m:val="b"/>
              </m:rPr>
              <m:t>N</m:t>
            </m:r>
          </m:e>
          <m:sup>
            <m:r>
              <m:rPr>
                <m:sty m:val="p"/>
              </m:rPr>
              <m:t>∗</m:t>
            </m:r>
          </m:sup>
        </m:sSup>
        <m:r>
          <m:rPr>
            <m:sty m:val="p"/>
          </m:rPr>
          <m:t>,</m:t>
        </m:r>
        <m:r>
          <m:rPr>
            <m:sty m:val="p"/>
          </m:rPr>
          <m:t>ln</m:t>
        </m:r>
        <m:r>
          <m:rPr>
            <m:sty m:val="p"/>
          </m:rPr>
          <m:t>⁡</m:t>
        </m:r>
        <m:d>
          <m:dPr>
            <m:begChr m:val="("/>
            <m:endChr m:val=")"/>
            <m:ctrlPr>
              <w:rPr>
                <w:rFonts w:ascii="Cambria Math" w:hAnsi="Cambria Math"/>
              </w:rPr>
            </m:ctrlPr>
          </m:dPr>
          <m:e>
            <m:sSub>
              <m:sSubPr/>
              <m:e>
                <m:r>
                  <m:rPr>
                    <m:sty m:val="i"/>
                  </m:rPr>
                  <m:t>u</m:t>
                </m:r>
              </m:e>
              <m:sub>
                <m:r>
                  <m:rPr>
                    <m:sty m:val="i"/>
                  </m:rPr>
                  <m:t>n</m:t>
                </m:r>
              </m:sub>
            </m:sSub>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b>
              <m:sSubPr/>
              <m:e>
                <m:r>
                  <m:rPr>
                    <m:sty m:val="i"/>
                  </m:rPr>
                  <m:t>u</m:t>
                </m:r>
              </m:e>
              <m:sub>
                <m:r>
                  <m:rPr>
                    <m:sty m:val="i"/>
                  </m:rPr>
                  <m:t>k</m:t>
                </m:r>
              </m:sub>
            </m:sSub>
          </m:den>
        </m:f>
      </m:oMath>
      <w:r>
        <w:rPr/>
        <w:t xml:space="preserve">.</w:t>
      </w:r>
    </w:p>
    <w:p>
      <w:pPr>
        <w:numPr>
          <w:ilvl w:val="0"/>
          <w:numId w:val="4"/>
        </w:numPr>
        <w:spacing w:lineRule="auto"/>
      </w:pPr>
      <w:r>
        <w:rPr>
          <w:rFonts w:eastAsia="Georgia" w:cs="Georgia" w:ascii="Georgia" w:hAnsi="Georgia"/>
        </w:rPr>
        <w:t xml:space="preserve">a) À l'aide de l'encadrement (*) montrer que, pour tout </w:t>
      </w:r>
      <m:oMath>
        <m:r>
          <m:rPr>
            <m:sty m:val="i"/>
          </m:rPr>
          <m:t>k</m:t>
        </m:r>
        <m:r>
          <m:rPr>
            <m:sty m:val="p"/>
          </m:rPr>
          <m:t>∈</m:t>
        </m:r>
        <m:r>
          <m:rPr>
            <m:sty m:val="b"/>
          </m:rPr>
          <m:t>N</m:t>
        </m:r>
      </m:oMath>
      <w:r>
        <w:rPr/>
        <w:t xml:space="preserve">,</w:t>
      </w:r>
    </w:p>
    <w:p>
      <w:pPr>
        <w:spacing w:after="220" w:lineRule="auto"/>
      </w:pPr>
      <m:oMathPara>
        <m:oMath>
          <m:r>
            <m:rPr>
              <m:sty m:val="p"/>
            </m:rPr>
            <m:t>1</m:t>
          </m:r>
          <m:r>
            <m:rPr>
              <m:sty m:val="p"/>
            </m:rPr>
            <m:t>+</m:t>
          </m:r>
          <m:f>
            <m:fPr>
              <m:ctrlPr>
                <w:rPr>
                  <w:rFonts w:ascii="Cambria Math" w:hAnsi="Cambria Math"/>
                </w:rPr>
              </m:ctrlPr>
            </m:fPr>
            <m:num>
              <m:r>
                <m:rPr>
                  <m:sty m:val="p"/>
                </m:rPr>
                <m:t>1</m:t>
              </m:r>
            </m:num>
            <m:den>
              <m:r>
                <m:rPr>
                  <m:sty m:val="p"/>
                </m:rPr>
                <m:t>2</m:t>
              </m:r>
              <m:sSub>
                <m:sSubPr/>
                <m:e>
                  <m:r>
                    <m:rPr>
                      <m:sty m:val="i"/>
                    </m:rPr>
                    <m:t>u</m:t>
                  </m:r>
                </m:e>
                <m:sub>
                  <m:r>
                    <m:rPr>
                      <m:sty m:val="i"/>
                    </m:rPr>
                    <m:t>k</m:t>
                  </m:r>
                </m:sub>
              </m:sSub>
            </m:den>
          </m:f>
          <m:r>
            <m:rPr>
              <m:sty m:val="p"/>
            </m:rPr>
            <m:t>⩽</m:t>
          </m:r>
          <m:sSub>
            <m:sSubPr/>
            <m:e>
              <m:r>
                <m:rPr>
                  <m:sty m:val="i"/>
                </m:rPr>
                <m:t>u</m:t>
              </m:r>
            </m:e>
            <m:sub>
              <m:r>
                <m:rPr>
                  <m:sty m:val="i"/>
                </m:rPr>
                <m:t>k</m:t>
              </m:r>
              <m:r>
                <m:rPr>
                  <m:sty m:val="p"/>
                </m:rPr>
                <m:t>+</m:t>
              </m:r>
              <m:r>
                <m:rPr>
                  <m:sty m:val="p"/>
                </m:rPr>
                <m:t>1</m:t>
              </m:r>
            </m:sub>
          </m:sSub>
          <m:r>
            <m:rPr>
              <m:sty m:val="p"/>
            </m:rPr>
            <m:t>−</m:t>
          </m:r>
          <m:sSub>
            <m:sSubPr/>
            <m:e>
              <m:r>
                <m:rPr>
                  <m:sty m:val="i"/>
                </m:rPr>
                <m:t>u</m:t>
              </m:r>
            </m:e>
            <m:sub>
              <m:r>
                <m:rPr>
                  <m:sty m:val="i"/>
                </m:rPr>
                <m:t>k</m:t>
              </m:r>
            </m:sub>
          </m:sSub>
          <m:r>
            <m:rPr>
              <m:sty m:val="p"/>
            </m:rPr>
            <m:t>⩽</m:t>
          </m:r>
          <m:r>
            <m:rPr>
              <m:sty m:val="p"/>
            </m:rPr>
            <m:t>1</m:t>
          </m:r>
          <m:r>
            <m:rPr>
              <m:sty m:val="p"/>
            </m:rPr>
            <m:t>+</m:t>
          </m:r>
          <m:f>
            <m:fPr>
              <m:ctrlPr>
                <w:rPr>
                  <w:rFonts w:ascii="Cambria Math" w:hAnsi="Cambria Math"/>
                </w:rPr>
              </m:ctrlPr>
            </m:fPr>
            <m:num>
              <m:r>
                <m:rPr>
                  <m:sty m:val="p"/>
                </m:rPr>
                <m:t>e</m:t>
              </m:r>
            </m:num>
            <m:den>
              <m:sSub>
                <m:sSubPr/>
                <m:e>
                  <m:r>
                    <m:rPr>
                      <m:sty m:val="i"/>
                    </m:rPr>
                    <m:t>u</m:t>
                  </m:r>
                </m:e>
                <m:sub>
                  <m:r>
                    <m:rPr>
                      <m:sty m:val="i"/>
                    </m:rPr>
                    <m:t>k</m:t>
                  </m:r>
                </m:sub>
              </m:sSub>
            </m:den>
          </m:f>
        </m:oMath>
      </m:oMathPara>
    </w:p>
    <w:p>
      <w:pPr>
        <w:spacing w:after="220" w:lineRule="auto"/>
      </w:pPr>
      <w:r>
        <w:rPr/>
        <w:t xml:space="preserve">b) Soit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établir:</w:t>
      </w:r>
    </w:p>
    <w:p>
      <w:pPr>
        <w:spacing w:after="220" w:lineRule="auto"/>
      </w:pPr>
      <m:oMathPara>
        <m:oMath>
          <m:r>
            <m:rPr>
              <m:sty m:val="i"/>
            </m:rPr>
            <m:t>n</m:t>
          </m:r>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b>
                <m:sSubPr/>
                <m:e>
                  <m:r>
                    <m:rPr>
                      <m:sty m:val="i"/>
                    </m:rPr>
                    <m:t>u</m:t>
                  </m:r>
                </m:e>
                <m:sub>
                  <m:r>
                    <m:rPr>
                      <m:sty m:val="i"/>
                    </m:rPr>
                    <m:t>k</m:t>
                  </m:r>
                </m:sub>
              </m:sSub>
            </m:den>
          </m:f>
          <m:r>
            <m:rPr>
              <m:sty m:val="p"/>
            </m:rPr>
            <m:t>⩽</m:t>
          </m:r>
          <m:sSub>
            <m:sSubPr/>
            <m:e>
              <m:r>
                <m:rPr>
                  <m:sty m:val="i"/>
                </m:rPr>
                <m:t>u</m:t>
              </m:r>
            </m:e>
            <m:sub>
              <m:r>
                <m:rPr>
                  <m:sty m:val="i"/>
                </m:rPr>
                <m:t>n</m:t>
              </m:r>
            </m:sub>
          </m:sSub>
          <m:r>
            <m:rPr>
              <m:sty m:val="p"/>
            </m:rPr>
            <m:t>−</m:t>
          </m:r>
          <m:r>
            <m:rPr>
              <m:sty m:val="p"/>
            </m:rPr>
            <m:t>1</m:t>
          </m:r>
          <m:r>
            <m:rPr>
              <m:sty m:val="p"/>
            </m:rPr>
            <m:t>⩽</m:t>
          </m:r>
          <m:r>
            <m:rPr>
              <m:sty m:val="i"/>
            </m:rPr>
            <m:t>n</m:t>
          </m:r>
          <m:r>
            <m:rPr>
              <m:sty m:val="p"/>
            </m:rPr>
            <m:t>+</m:t>
          </m:r>
          <m:r>
            <m:rPr>
              <m:sty m:val="p"/>
            </m:rPr>
            <m:t>e</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b>
                <m:sSubPr/>
                <m:e>
                  <m:r>
                    <m:rPr>
                      <m:sty m:val="i"/>
                    </m:rPr>
                    <m:t>u</m:t>
                  </m:r>
                </m:e>
                <m:sub>
                  <m:r>
                    <m:rPr>
                      <m:sty m:val="i"/>
                    </m:rPr>
                    <m:t>k</m:t>
                  </m:r>
                </m:sub>
              </m:sSub>
            </m:den>
          </m:f>
          <m:r>
            <m:rPr>
              <m:sty m:val="p"/>
            </m:rPr>
            <m:t>,</m:t>
          </m:r>
        </m:oMath>
      </m:oMathPara>
    </w:p>
    <w:p>
      <w:pPr>
        <w:spacing w:after="220" w:lineRule="auto"/>
      </w:pPr>
      <w:r>
        <w:rPr/>
        <w:t xml:space="preserve">puis</w:t>
      </w:r>
    </w:p>
    <w:p>
      <w:pPr>
        <w:spacing w:after="220" w:lineRule="auto"/>
      </w:pPr>
      <m:oMathPara>
        <m:oMath>
          <m:r>
            <m:rPr>
              <m:sty m:val="p"/>
            </m:rPr>
            <m:t>1</m:t>
          </m:r>
          <m:r>
            <m:rPr>
              <m:sty m:val="p"/>
            </m:rPr>
            <m:t>+</m:t>
          </m:r>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sSub>
                <m:sSubPr/>
                <m:e>
                  <m:r>
                    <m:rPr>
                      <m:sty m:val="i"/>
                    </m:rPr>
                    <m:t>u</m:t>
                  </m:r>
                </m:e>
                <m:sub>
                  <m:r>
                    <m:rPr>
                      <m:sty m:val="i"/>
                    </m:rPr>
                    <m:t>n</m:t>
                  </m:r>
                </m:sub>
              </m:sSub>
            </m:e>
          </m:d>
          <m:r>
            <m:rPr>
              <m:sty m:val="p"/>
            </m:rPr>
            <m:t>⩽</m:t>
          </m:r>
          <m:sSub>
            <m:sSubPr/>
            <m:e>
              <m:r>
                <m:rPr>
                  <m:sty m:val="i"/>
                </m:rPr>
                <m:t>u</m:t>
              </m:r>
            </m:e>
            <m:sub>
              <m:r>
                <m:rPr>
                  <m:sty m:val="i"/>
                </m:rPr>
                <m:t>n</m:t>
              </m:r>
            </m:sub>
          </m:sSub>
          <m:r>
            <m:rPr>
              <m:sty m:val="p"/>
            </m:rPr>
            <m:t>−</m:t>
          </m:r>
          <m:r>
            <m:rPr>
              <m:sty m:val="i"/>
            </m:rPr>
            <m:t>n</m:t>
          </m:r>
          <m:r>
            <m:rPr>
              <m:sty m:val="p"/>
            </m:rPr>
            <m:t>⩽</m:t>
          </m:r>
          <m:r>
            <m:rPr>
              <m:sty m:val="p"/>
            </m:rPr>
            <m:t>1</m:t>
          </m:r>
          <m:r>
            <m:rPr>
              <m:sty m:val="p"/>
            </m:rPr>
            <m:t>+</m:t>
          </m:r>
          <m:r>
            <m:rPr>
              <m:sty m:val="i"/>
            </m:rPr>
            <m:t>e</m:t>
          </m:r>
          <m:r>
            <m:rPr>
              <m:sty m:val="p"/>
            </m:rPr>
            <m:t>ln</m:t>
          </m:r>
          <m:r>
            <m:rPr>
              <m:sty m:val="p"/>
            </m:rPr>
            <m:t>⁡</m:t>
          </m:r>
          <m:d>
            <m:dPr>
              <m:begChr m:val="("/>
              <m:endChr m:val=")"/>
              <m:ctrlPr>
                <w:rPr>
                  <w:rFonts w:ascii="Cambria Math" w:hAnsi="Cambria Math"/>
                </w:rPr>
              </m:ctrlPr>
            </m:dPr>
            <m:e>
              <m:sSub>
                <m:sSubPr/>
                <m:e>
                  <m:r>
                    <m:rPr>
                      <m:sty m:val="i"/>
                    </m:rPr>
                    <m:t>u</m:t>
                  </m:r>
                </m:e>
                <m:sub>
                  <m:r>
                    <m:rPr>
                      <m:sty m:val="i"/>
                    </m:rPr>
                    <m:t>n</m:t>
                  </m:r>
                </m:sub>
              </m:sSub>
            </m:e>
          </m:d>
        </m:oMath>
      </m:oMathPara>
    </w:p>
    <w:p>
      <w:pPr>
        <w:numPr>
          <w:ilvl w:val="0"/>
          <w:numId w:val="5"/>
        </w:numPr>
        <w:spacing w:lineRule="auto"/>
      </w:pPr>
      <w:r>
        <w:rPr/>
        <w:t xml:space="preserve">a) Justifier que: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ln</m:t>
            </m:r>
            <m:r>
              <m:rPr>
                <m:sty m:val="p"/>
              </m:rPr>
              <m:t>⁡</m:t>
            </m:r>
            <m:d>
              <m:dPr>
                <m:begChr m:val="("/>
                <m:endChr m:val=")"/>
                <m:ctrlPr>
                  <w:rPr>
                    <w:rFonts w:ascii="Cambria Math" w:hAnsi="Cambria Math"/>
                  </w:rPr>
                </m:ctrlPr>
              </m:dPr>
              <m:e>
                <m:sSub>
                  <m:sSubPr/>
                  <m:e>
                    <m:r>
                      <m:rPr>
                        <m:sty m:val="i"/>
                      </m:rPr>
                      <m:t>u</m:t>
                    </m:r>
                  </m:e>
                  <m:sub>
                    <m:r>
                      <m:rPr>
                        <m:sty m:val="i"/>
                      </m:rPr>
                      <m:t>n</m:t>
                    </m:r>
                  </m:sub>
                </m:sSub>
              </m:e>
            </m:d>
          </m:num>
          <m:den>
            <m:sSub>
              <m:sSubPr/>
              <m:e>
                <m:r>
                  <m:rPr>
                    <m:sty m:val="i"/>
                  </m:rPr>
                  <m:t>u</m:t>
                </m:r>
              </m:e>
              <m:sub>
                <m:r>
                  <m:rPr>
                    <m:sty m:val="i"/>
                  </m:rPr>
                  <m:t>n</m:t>
                </m:r>
              </m:sub>
            </m:sSub>
          </m:den>
        </m:f>
        <m:r>
          <m:rPr>
            <m:sty m:val="p"/>
          </m:rPr>
          <m:t>=</m:t>
        </m:r>
        <m:r>
          <m:rPr>
            <m:sty m:val="p"/>
          </m:rPr>
          <m:t>0</m:t>
        </m:r>
      </m:oMath>
      <w:r>
        <w:rPr/>
        <w:t xml:space="preserve">.</w:t>
      </w:r>
      <w:r>
        <w:rPr/>
        <w:br w:type="textWrapping"/>
      </w:r>
      <w:r>
        <w:rPr>
          <w:rFonts w:eastAsia="Georgia" w:cs="Georgia" w:ascii="Georgia" w:hAnsi="Georgia"/>
        </w:rPr>
        <w:t xml:space="preserve">b) En déduire un équivalent simple de </w:t>
      </w:r>
      <m:oMath>
        <m:sSub>
          <m:sSubPr/>
          <m:e>
            <m:r>
              <m:rPr>
                <m:sty m:val="i"/>
              </m:rPr>
              <m:t>u</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p>
      <w:pPr>
        <w:numPr>
          <w:ilvl w:val="0"/>
          <w:numId w:val="5"/>
        </w:numPr>
        <w:spacing w:lineRule="auto"/>
      </w:pPr>
      <w:r>
        <w:rPr>
          <w:rFonts w:eastAsia="Georgia" w:cs="Georgia" w:ascii="Georgia" w:hAnsi="Georgia"/>
        </w:rPr>
        <w:t xml:space="preserve">Déterminer un équivalent simple de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b>
              <m:sSubPr/>
              <m:e>
                <m:r>
                  <m:rPr>
                    <m:sty m:val="i"/>
                  </m:rPr>
                  <m:t>u</m:t>
                </m:r>
              </m:e>
              <m:sub>
                <m:r>
                  <m:rPr>
                    <m:sty m:val="i"/>
                  </m:rPr>
                  <m:t>k</m:t>
                </m:r>
              </m:sub>
            </m:sSub>
          </m:den>
        </m:f>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bookmarkStart w:id="8" w:name="exercice_2"/>
      <w:r>
        <w:rPr>
          <w:b/>
          <w:sz w:val="42"/>
        </w:rPr>
        <w:t xml:space="preserve">Exercice 2</w:t>
      </w:r>
      <w:bookmarkEnd w:id="8"/>
    </w:p>
    <w:p>
      <w:pPr>
        <w:spacing w:after="220" w:lineRule="auto"/>
      </w:pPr>
      <w:r>
        <w:rPr>
          <w:rFonts w:eastAsia="Georgia" w:cs="Georgia" w:ascii="Georgia" w:hAnsi="Georgia"/>
        </w:rPr>
        <w:t xml:space="preserve">Les deux parties de cet exercice sont indépendantes l'une de l'autre.</w:t>
      </w:r>
    </w:p>
    <w:p>
      <w:pPr>
        <w:spacing w:line="271" w:before="330" w:lineRule="auto"/>
      </w:pPr>
      <w:bookmarkStart w:id="9" w:name="partie_a_réduction_simultanée_et_spectre"/>
      <w:r>
        <w:rPr>
          <w:rFonts w:eastAsia="Georgia" w:cs="Georgia" w:ascii="Georgia" w:hAnsi="Georgia"/>
          <w:b/>
          <w:sz w:val="42"/>
        </w:rPr>
        <w:t xml:space="preserve">Partie A : Réduction simultanée et spectre</w:t>
      </w:r>
      <w:bookmarkEnd w:id="9"/>
    </w:p>
    <w:p>
      <w:pPr>
        <w:spacing w:after="220" w:lineRule="auto"/>
      </w:pPr>
      <w:r>
        <w:rPr/>
        <w:t xml:space="preserve">Soit </w:t>
      </w:r>
      <m:oMath>
        <m:sSub>
          <m:sSubPr/>
          <m:e>
            <m:r>
              <m:rPr>
                <m:scr m:val="script"/>
              </m:rPr>
              <m:t>M</m:t>
            </m:r>
          </m:e>
          <m:sub>
            <m:r>
              <m:rPr>
                <m:sty m:val="p"/>
              </m:rPr>
              <m:t>3</m:t>
            </m:r>
          </m:sub>
        </m:sSub>
        <m:r>
          <m:rPr>
            <m:sty m:val="p"/>
          </m:rPr>
          <m:t>(</m:t>
        </m:r>
        <m:r>
          <m:rPr>
            <m:sty m:val="b"/>
          </m:rPr>
          <m:t>R</m:t>
        </m:r>
        <m:r>
          <m:rPr>
            <m:sty m:val="p"/>
          </m:rPr>
          <m:t>)</m:t>
        </m:r>
      </m:oMath>
      <w:r>
        <w:rPr>
          <w:rFonts w:eastAsia="Georgia" w:cs="Georgia" w:ascii="Georgia" w:hAnsi="Georgia"/>
        </w:rPr>
        <w:t xml:space="preserve"> l'espace vectoriel des matrices carrées d'ordre trois à coefficients réels. On pose :</w:t>
      </w:r>
    </w:p>
    <w:p>
      <w:pPr>
        <w:spacing w:after="220" w:lineRule="auto"/>
      </w:pPr>
      <m:oMathPara>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r>
            <m:rPr>
              <m:sty m:val="p"/>
            </m:rPr>
            <m:t>,</m:t>
          </m:r>
          <m:r>
            <m:rPr>
              <m:sty m:val="p"/>
            </m:rPr>
            <m:t xml:space="preserve"> </m:t>
          </m:r>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1</m:t>
                    </m:r>
                  </m:e>
                </m:mr>
                <m:mr>
                  <m:e>
                    <m:r>
                      <m:rPr>
                        <m:sty m:val="p"/>
                      </m:rPr>
                      <m:t>1</m:t>
                    </m:r>
                  </m:e>
                  <m:e>
                    <m:r>
                      <m:rPr>
                        <m:sty m:val="p"/>
                      </m:rPr>
                      <m:t>0</m:t>
                    </m:r>
                  </m:e>
                  <m:e>
                    <m:r>
                      <m:rPr>
                        <m:sty m:val="p"/>
                      </m:rPr>
                      <m:t>0</m:t>
                    </m:r>
                  </m:e>
                </m:mr>
                <m:mr>
                  <m:e>
                    <m:r>
                      <m:rPr>
                        <m:sty m:val="p"/>
                      </m:rPr>
                      <m:t>1</m:t>
                    </m:r>
                  </m:e>
                  <m:e>
                    <m:r>
                      <m:rPr>
                        <m:sty m:val="p"/>
                      </m:rPr>
                      <m:t>0</m:t>
                    </m:r>
                  </m:e>
                  <m:e>
                    <m:r>
                      <m:rPr>
                        <m:sty m:val="p"/>
                      </m:rPr>
                      <m:t>0</m:t>
                    </m:r>
                  </m:e>
                </m:mr>
              </m:m>
            </m:e>
          </m:d>
          <m:r>
            <m:rPr>
              <m:sty m:val="p"/>
            </m:rPr>
            <m:t xml:space="preserve"> </m:t>
          </m:r>
          <m:r>
            <m:rPr>
              <m:nor/>
            </m:rPr>
            <m:t> et </m:t>
          </m:r>
          <m:r>
            <m:rPr>
              <m:sty m:val="p"/>
            </m:rPr>
            <m:t xml:space="preserve"> </m:t>
          </m:r>
          <m:r>
            <m:rPr>
              <m:sty m:val="i"/>
            </m:rPr>
            <m:t>K</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0</m:t>
                    </m:r>
                  </m:e>
                  <m:e>
                    <m:r>
                      <m:rPr>
                        <m:sty m:val="p"/>
                      </m:rPr>
                      <m:t>1</m:t>
                    </m:r>
                  </m:e>
                </m:mr>
                <m:mr>
                  <m:e>
                    <m:r>
                      <m:rPr>
                        <m:sty m:val="p"/>
                      </m:rPr>
                      <m:t>0</m:t>
                    </m:r>
                  </m:e>
                  <m:e>
                    <m:r>
                      <m:rPr>
                        <m:sty m:val="p"/>
                      </m:rPr>
                      <m:t>1</m:t>
                    </m:r>
                  </m:e>
                  <m:e>
                    <m:r>
                      <m:rPr>
                        <m:sty m:val="p"/>
                      </m:rPr>
                      <m:t>0</m:t>
                    </m:r>
                  </m:e>
                </m:mr>
              </m:m>
            </m:e>
          </m:d>
        </m:oMath>
      </m:oMathPara>
    </w:p>
    <w:p>
      <w:pPr>
        <w:spacing w:after="220" w:lineRule="auto"/>
      </w:pPr>
      <w:r>
        <w:rPr>
          <w:rFonts w:eastAsia="Georgia" w:cs="Georgia" w:ascii="Georgia" w:hAnsi="Georgia"/>
        </w:rPr>
        <w:t xml:space="preserve">et on considère </w:t>
      </w:r>
      <m:oMath>
        <m:r>
          <m:rPr>
            <m:scr m:val="script"/>
          </m:rPr>
          <m:t>E</m:t>
        </m:r>
        <m:r>
          <m:rPr>
            <m:sty m:val="p"/>
          </m:rPr>
          <m:t>=</m:t>
        </m:r>
        <m:r>
          <m:rPr>
            <m:sty m:val="p"/>
          </m:rPr>
          <m:t>Vect</m:t>
        </m:r>
        <m:r>
          <m:rPr>
            <m:sty m:val="p"/>
          </m:rPr>
          <m:t>(</m:t>
        </m:r>
        <m:r>
          <m:rPr>
            <m:sty m:val="i"/>
          </m:rPr>
          <m:t>I</m:t>
        </m:r>
        <m:r>
          <m:rPr>
            <m:sty m:val="p"/>
          </m:rPr>
          <m:t>,</m:t>
        </m:r>
        <m:r>
          <m:rPr>
            <m:sty m:val="i"/>
          </m:rPr>
          <m:t>J</m:t>
        </m:r>
        <m:r>
          <m:rPr>
            <m:sty m:val="p"/>
          </m:rPr>
          <m:t>,</m:t>
        </m:r>
        <m:r>
          <m:rPr>
            <m:sty m:val="i"/>
          </m:rPr>
          <m:t>K</m:t>
        </m:r>
        <m:r>
          <m:rPr>
            <m:sty m:val="p"/>
          </m:rPr>
          <m:t>)</m:t>
        </m:r>
      </m:oMath>
      <w:r>
        <w:rPr/>
        <w:t xml:space="preserve"> le sous-espace vectoriel de </w:t>
      </w:r>
      <m:oMath>
        <m:sSub>
          <m:sSubPr/>
          <m:e>
            <m:r>
              <m:rPr>
                <m:scr m:val="script"/>
              </m:rPr>
              <m:t>M</m:t>
            </m:r>
          </m:e>
          <m:sub>
            <m:r>
              <m:rPr>
                <m:sty m:val="p"/>
              </m:rPr>
              <m:t>3</m:t>
            </m:r>
          </m:sub>
        </m:sSub>
        <m:r>
          <m:rPr>
            <m:sty m:val="p"/>
          </m:rPr>
          <m:t>(</m:t>
        </m:r>
        <m:r>
          <m:rPr>
            <m:sty m:val="b"/>
          </m:rPr>
          <m:t>R</m:t>
        </m:r>
        <m:r>
          <m:rPr>
            <m:sty m:val="p"/>
          </m:rPr>
          <m:t>)</m:t>
        </m:r>
      </m:oMath>
      <w:r>
        <w:rPr>
          <w:rFonts w:eastAsia="Georgia" w:cs="Georgia" w:ascii="Georgia" w:hAnsi="Georgia"/>
        </w:rPr>
        <w:t xml:space="preserve"> engendré par les matrices </w:t>
      </w:r>
      <m:oMath>
        <m:r>
          <m:rPr>
            <m:sty m:val="i"/>
          </m:rPr>
          <m:t>I</m:t>
        </m:r>
        <m:r>
          <m:rPr>
            <m:sty m:val="p"/>
          </m:rPr>
          <m:t>,</m:t>
        </m:r>
        <m:r>
          <m:rPr>
            <m:sty m:val="i"/>
          </m:rPr>
          <m:t>J</m:t>
        </m:r>
      </m:oMath>
      <w:r>
        <w:rPr/>
        <w:t xml:space="preserve"> et </w:t>
      </w:r>
      <m:oMath>
        <m:r>
          <m:rPr>
            <m:sty m:val="i"/>
          </m:rPr>
          <m:t>K</m:t>
        </m:r>
      </m:oMath>
      <w:r>
        <w:rPr/>
        <w:t xml:space="preserve">.</w:t>
      </w:r>
    </w:p>
    <w:p>
      <w:pPr>
        <w:numPr>
          <w:ilvl w:val="0"/>
          <w:numId w:val="6"/>
        </w:numPr>
        <w:spacing w:lineRule="auto"/>
      </w:pPr>
      <w:r>
        <w:rPr/>
        <w:t xml:space="preserve">Montrer que </w:t>
      </w:r>
      <m:oMath>
        <m:r>
          <m:rPr>
            <m:sty m:val="p"/>
          </m:rPr>
          <m:t>(</m:t>
        </m:r>
        <m:r>
          <m:rPr>
            <m:sty m:val="i"/>
          </m:rPr>
          <m:t>I</m:t>
        </m:r>
        <m:r>
          <m:rPr>
            <m:sty m:val="p"/>
          </m:rPr>
          <m:t>,</m:t>
        </m:r>
        <m:r>
          <m:rPr>
            <m:sty m:val="i"/>
          </m:rPr>
          <m:t>J</m:t>
        </m:r>
        <m:r>
          <m:rPr>
            <m:sty m:val="p"/>
          </m:rPr>
          <m:t>,</m:t>
        </m:r>
        <m:r>
          <m:rPr>
            <m:sty m:val="i"/>
          </m:rPr>
          <m:t>K</m:t>
        </m:r>
        <m:r>
          <m:rPr>
            <m:sty m:val="p"/>
          </m:rPr>
          <m:t>)</m:t>
        </m:r>
      </m:oMath>
      <w:r>
        <w:rPr/>
        <w:t xml:space="preserve"> est une base de </w:t>
      </w:r>
      <m:oMath>
        <m:r>
          <m:rPr>
            <m:scr m:val="script"/>
          </m:rPr>
          <m:t>E</m:t>
        </m:r>
      </m:oMath>
      <w:r>
        <w:rPr>
          <w:rFonts w:eastAsia="Georgia" w:cs="Georgia" w:ascii="Georgia" w:hAnsi="Georgia"/>
        </w:rPr>
        <w:t xml:space="preserve">, en déduire la dimension de </w:t>
      </w:r>
      <m:oMath>
        <m:r>
          <m:rPr>
            <m:scr m:val="script"/>
          </m:rPr>
          <m:t>E</m:t>
        </m:r>
      </m:oMath>
      <w:r>
        <w:rPr/>
        <w:t xml:space="preserve">.</w:t>
      </w:r>
    </w:p>
    <w:p>
      <w:pPr>
        <w:numPr>
          <w:ilvl w:val="0"/>
          <w:numId w:val="6"/>
        </w:numPr>
        <w:spacing w:lineRule="auto"/>
      </w:pPr>
      <w:r>
        <w:rPr/>
        <w:t xml:space="preserve">Justifier sans calcul que les matrices </w:t>
      </w:r>
      <m:oMath>
        <m:r>
          <m:rPr>
            <m:sty m:val="i"/>
          </m:rPr>
          <m:t>J</m:t>
        </m:r>
      </m:oMath>
      <w:r>
        <w:rPr/>
        <w:t xml:space="preserve"> et </w:t>
      </w:r>
      <m:oMath>
        <m:r>
          <m:rPr>
            <m:sty m:val="i"/>
          </m:rPr>
          <m:t>K</m:t>
        </m:r>
      </m:oMath>
      <w:r>
        <w:rPr/>
        <w:t xml:space="preserve"> sont diagonalisables.</w:t>
      </w:r>
    </w:p>
    <w:p>
      <w:pPr>
        <w:numPr>
          <w:ilvl w:val="0"/>
          <w:numId w:val="6"/>
        </w:numPr>
        <w:spacing w:lineRule="auto"/>
      </w:pPr>
      <w:r>
        <w:rPr/>
        <w:t xml:space="preserve">a) Exprimer la matrice </w:t>
      </w:r>
      <m:oMath>
        <m:sSup>
          <m:sSupPr/>
          <m:e>
            <m:r>
              <m:rPr>
                <m:sty m:val="i"/>
              </m:rPr>
              <m:t>J</m:t>
            </m:r>
          </m:e>
          <m:sup>
            <m:r>
              <m:rPr>
                <m:sty m:val="p"/>
              </m:rPr>
              <m:t>3</m:t>
            </m:r>
          </m:sup>
        </m:sSup>
      </m:oMath>
      <w:r>
        <w:rPr/>
        <w:t xml:space="preserve"> comme un multiple de </w:t>
      </w:r>
      <m:oMath>
        <m:r>
          <m:rPr>
            <m:sty m:val="i"/>
          </m:rPr>
          <m:t>J</m:t>
        </m:r>
      </m:oMath>
      <w:r>
        <w:rPr/>
        <w:t xml:space="preserve">.</w:t>
      </w:r>
      <w:r>
        <w:rPr/>
        <w:br w:type="textWrapping"/>
      </w:r>
      <w:r>
        <w:rPr>
          <w:rFonts w:eastAsia="Georgia" w:cs="Georgia" w:ascii="Georgia" w:hAnsi="Georgia"/>
        </w:rPr>
        <w:t xml:space="preserve">b) En déduire que les valeurs propres de </w:t>
      </w:r>
      <m:oMath>
        <m:r>
          <m:rPr>
            <m:sty m:val="i"/>
          </m:rPr>
          <m:t>J</m:t>
        </m:r>
      </m:oMath>
      <w:r>
        <w:rPr>
          <w:rFonts w:eastAsia="Georgia" w:cs="Georgia" w:ascii="Georgia" w:hAnsi="Georgia"/>
        </w:rPr>
        <w:t xml:space="preserve"> appartiennent à l'ensemble </w:t>
      </w:r>
      <m:oMath>
        <m:r>
          <m:rPr>
            <m:sty m:val="p"/>
          </m:rPr>
          <m:t>{</m:t>
        </m:r>
        <m:r>
          <m:rPr>
            <m:sty m:val="p"/>
          </m:rPr>
          <m:t>−</m:t>
        </m:r>
        <m:rad>
          <m:radPr>
            <m:degHide m:val="1"/>
            <m:ctrlPr>
              <w:rPr>
                <w:rFonts w:ascii="Cambria Math" w:hAnsi="Cambria Math"/>
              </w:rPr>
            </m:ctrlPr>
          </m:radPr>
          <m:deg/>
          <m:e>
            <m:r>
              <m:rPr>
                <m:sty m:val="p"/>
              </m:rPr>
              <m:t>2</m:t>
            </m:r>
          </m:e>
        </m:rad>
        <m:r>
          <m:rPr>
            <m:sty m:val="p"/>
          </m:rPr>
          <m:t>,</m:t>
        </m:r>
        <m:r>
          <m:rPr>
            <m:sty m:val="p"/>
          </m:rPr>
          <m:t>0</m:t>
        </m:r>
        <m:r>
          <m:rPr>
            <m:sty m:val="p"/>
          </m:rPr>
          <m:t>,</m:t>
        </m:r>
        <m:rad>
          <m:radPr>
            <m:degHide m:val="1"/>
            <m:ctrlPr>
              <w:rPr>
                <w:rFonts w:ascii="Cambria Math" w:hAnsi="Cambria Math"/>
              </w:rPr>
            </m:ctrlPr>
          </m:radPr>
          <m:deg/>
          <m:e>
            <m:r>
              <m:rPr>
                <m:sty m:val="p"/>
              </m:rPr>
              <m:t>2</m:t>
            </m:r>
          </m:e>
        </m:rad>
        <m:r>
          <m:rPr>
            <m:sty m:val="p"/>
          </m:rPr>
          <m:t>}</m:t>
        </m:r>
      </m:oMath>
      <w:r>
        <w:rPr/>
        <w:t xml:space="preserve">.</w:t>
      </w:r>
    </w:p>
    <w:p>
      <w:pPr>
        <w:spacing w:after="220" w:lineRule="auto"/>
      </w:pPr>
      <w:r>
        <w:rPr/>
        <w:t xml:space="preserve">On pose </w:t>
      </w:r>
      <m:oMath>
        <m:sSub>
          <m:sSubPr/>
          <m:e>
            <m:r>
              <m:rPr>
                <m:sty m:val="i"/>
              </m:rPr>
              <m:t>U</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ad>
                    <m:radPr>
                      <m:degHide m:val="1"/>
                      <m:ctrlPr>
                        <w:rPr>
                          <w:rFonts w:ascii="Cambria Math" w:hAnsi="Cambria Math"/>
                        </w:rPr>
                      </m:ctrlPr>
                    </m:radPr>
                    <m:deg/>
                    <m:e>
                      <m:r>
                        <m:rPr>
                          <m:sty m:val="p"/>
                        </m:rPr>
                        <m:t>2</m:t>
                      </m:r>
                    </m:e>
                  </m:rad>
                </m:e>
              </m:mr>
              <m:mr>
                <m:e>
                  <m:r>
                    <m:rPr>
                      <m:sty m:val="p"/>
                    </m:rPr>
                    <m:t>1</m:t>
                  </m:r>
                </m:e>
              </m:mr>
              <m:mr>
                <m:e>
                  <m:r>
                    <m:rPr>
                      <m:sty m:val="p"/>
                    </m:rPr>
                    <m:t>1</m:t>
                  </m:r>
                </m:e>
              </m:mr>
            </m:m>
          </m:e>
        </m:d>
      </m:oMath>
      <w:r>
        <w:rPr/>
        <w:t xml:space="preserve"> et </w:t>
      </w:r>
      <m:oMath>
        <m:sSub>
          <m:sSubPr/>
          <m:e>
            <m:r>
              <m:rPr>
                <m:sty m:val="i"/>
              </m:rPr>
              <m:t>U</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1</m:t>
                  </m:r>
                </m:e>
              </m:mr>
              <m:mr>
                <m:e>
                  <m:r>
                    <m:rPr>
                      <m:sty m:val="p"/>
                    </m:rPr>
                    <m:t>−</m:t>
                  </m:r>
                  <m:r>
                    <m:rPr>
                      <m:sty m:val="p"/>
                    </m:rPr>
                    <m:t>1</m:t>
                  </m:r>
                </m:e>
              </m:mr>
            </m:m>
          </m:e>
        </m:d>
      </m:oMath>
      <w:r>
        <w:rPr/>
        <w:t xml:space="preserve">.</w:t>
      </w:r>
      <w:r>
        <w:rPr/>
        <w:br w:type="textWrapping"/>
      </w:r>
      <w:r>
        <w:rPr>
          <w:rFonts w:eastAsia="Georgia" w:cs="Georgia" w:ascii="Georgia" w:hAnsi="Georgia"/>
        </w:rPr>
        <w:t xml:space="preserve">4. a) Vérifier que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sont des vecteurs propres de </w:t>
      </w:r>
      <m:oMath>
        <m:r>
          <m:rPr>
            <m:sty m:val="i"/>
          </m:rPr>
          <m:t>J</m:t>
        </m:r>
      </m:oMath>
      <w:r>
        <w:rPr/>
        <w:t xml:space="preserve">.</w:t>
      </w:r>
      <w:r>
        <w:rPr/>
        <w:br w:type="textWrapping"/>
      </w:r>
      <w:r>
        <w:rPr>
          <w:rFonts w:eastAsia="Georgia" w:cs="Georgia" w:ascii="Georgia" w:hAnsi="Georgia"/>
        </w:rPr>
        <w:t xml:space="preserve">b) Déterminer un vecteur propre </w:t>
      </w:r>
      <m:oMath>
        <m:sSub>
          <m:sSubPr/>
          <m:e>
            <m:r>
              <m:rPr>
                <m:sty m:val="i"/>
              </m:rPr>
              <m:t>U</m:t>
            </m:r>
          </m:e>
          <m:sub>
            <m:r>
              <m:rPr>
                <m:sty m:val="p"/>
              </m:rPr>
              <m:t>3</m:t>
            </m:r>
          </m:sub>
        </m:sSub>
      </m:oMath>
      <w:r>
        <w:rPr/>
        <w:t xml:space="preserve"> de </w:t>
      </w:r>
      <m:oMath>
        <m:r>
          <m:rPr>
            <m:sty m:val="i"/>
          </m:rPr>
          <m:t>J</m:t>
        </m:r>
      </m:oMath>
      <w:r>
        <w:rPr>
          <w:rFonts w:eastAsia="Georgia" w:cs="Georgia" w:ascii="Georgia" w:hAnsi="Georgia"/>
        </w:rPr>
        <w:t xml:space="preserve"> associé à la valeur propre </w:t>
      </w:r>
      <m:oMath>
        <m:r>
          <m:rPr>
            <m:sty m:val="p"/>
          </m:rPr>
          <m:t>−</m:t>
        </m:r>
        <m:rad>
          <m:radPr>
            <m:degHide m:val="1"/>
            <m:ctrlPr>
              <w:rPr>
                <w:rFonts w:ascii="Cambria Math" w:hAnsi="Cambria Math"/>
              </w:rPr>
            </m:ctrlPr>
          </m:radPr>
          <m:deg/>
          <m:e>
            <m:r>
              <m:rPr>
                <m:sty m:val="p"/>
              </m:rPr>
              <m:t>2</m:t>
            </m:r>
          </m:e>
        </m:rad>
      </m:oMath>
      <w:r>
        <w:rPr/>
        <w:t xml:space="preserve">.</w:t>
      </w:r>
      <w:r>
        <w:rPr/>
        <w:br w:type="textWrapping"/>
      </w:r>
      <w:r>
        <w:rPr/>
        <w:t xml:space="preserve">5. a) Justifier que (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oMath>
      <w:r>
        <w:rPr/>
        <w:t xml:space="preserve"> ) est une base de </w:t>
      </w:r>
      <m:oMath>
        <m:sSub>
          <m:sSubPr/>
          <m:e>
            <m:r>
              <m:rPr>
                <m:scr m:val="script"/>
              </m:rPr>
              <m:t>M</m:t>
            </m:r>
          </m:e>
          <m:sub>
            <m:r>
              <m:rPr>
                <m:sty m:val="p"/>
              </m:rPr>
              <m:t>3</m:t>
            </m:r>
            <m:r>
              <m:rPr>
                <m:sty m:val="p"/>
              </m:rPr>
              <m:t>,</m:t>
            </m:r>
            <m:r>
              <m:rPr>
                <m:sty m:val="p"/>
              </m:rPr>
              <m:t>1</m:t>
            </m:r>
          </m:sub>
        </m:sSub>
        <m:r>
          <m:rPr>
            <m:sty m:val="p"/>
          </m:rPr>
          <m:t>(</m:t>
        </m:r>
        <m:r>
          <m:rPr>
            <m:sty m:val="b"/>
          </m:rPr>
          <m:t>R</m:t>
        </m:r>
        <m:r>
          <m:rPr>
            <m:sty m:val="p"/>
          </m:rPr>
          <m:t>)</m:t>
        </m:r>
      </m:oMath>
      <w:r>
        <w:rPr/>
        <w:t xml:space="preserve">.</w:t>
      </w:r>
      <w:r>
        <w:rPr/>
        <w:br w:type="textWrapping"/>
      </w:r>
      <w:r>
        <w:rPr/>
        <w:t xml:space="preserve">b) Donner une matrice inversible </w:t>
      </w:r>
      <m:oMath>
        <m:r>
          <m:rPr>
            <m:sty m:val="i"/>
          </m:rPr>
          <m:t>P</m:t>
        </m:r>
      </m:oMath>
      <w:r>
        <w:rPr/>
        <w:t xml:space="preserve"> de </w:t>
      </w:r>
      <m:oMath>
        <m:sSub>
          <m:sSubPr/>
          <m:e>
            <m:r>
              <m:rPr>
                <m:scr m:val="script"/>
              </m:rPr>
              <m:t>M</m:t>
            </m:r>
          </m:e>
          <m:sub>
            <m:r>
              <m:rPr>
                <m:sty m:val="p"/>
              </m:rPr>
              <m:t>3</m:t>
            </m:r>
          </m:sub>
        </m:sSub>
        <m:r>
          <m:rPr>
            <m:sty m:val="p"/>
          </m:rPr>
          <m:t>(</m:t>
        </m:r>
        <m:r>
          <m:rPr>
            <m:sty m:val="b"/>
          </m:rPr>
          <m:t>R</m:t>
        </m:r>
        <m:r>
          <m:rPr>
            <m:sty m:val="p"/>
          </m:rPr>
          <m:t>)</m:t>
        </m:r>
      </m:oMath>
      <w:r>
        <w:rPr/>
        <w:t xml:space="preserve"> telle que :</w:t>
      </w:r>
    </w:p>
    <w:p>
      <w:pPr>
        <w:spacing w:after="220" w:lineRule="auto"/>
      </w:pPr>
      <m:oMathPara>
        <m:oMath>
          <m:sSup>
            <m:sSupPr/>
            <m:e>
              <m:r>
                <m:rPr>
                  <m:sty m:val="i"/>
                </m:rPr>
                <m:t>P</m:t>
              </m:r>
            </m:e>
            <m:sup>
              <m:r>
                <m:rPr>
                  <m:sty m:val="p"/>
                </m:rPr>
                <m:t>−</m:t>
              </m:r>
              <m:r>
                <m:rPr>
                  <m:sty m:val="p"/>
                </m:rPr>
                <m:t>1</m:t>
              </m:r>
            </m:sup>
          </m:sSup>
          <m:r>
            <m:rPr>
              <m:sty m:val="i"/>
            </m:rPr>
            <m:t>J</m:t>
          </m:r>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ad>
                      <m:radPr>
                        <m:degHide m:val="1"/>
                        <m:ctrlPr>
                          <w:rPr>
                            <w:rFonts w:ascii="Cambria Math" w:hAnsi="Cambria Math"/>
                          </w:rPr>
                        </m:ctrlPr>
                      </m:radPr>
                      <m:deg/>
                      <m:e>
                        <m:r>
                          <m:rPr>
                            <m:sty m:val="p"/>
                          </m:rPr>
                          <m:t>2</m:t>
                        </m:r>
                      </m:e>
                    </m:rad>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m:t>
                    </m:r>
                    <m:rad>
                      <m:radPr>
                        <m:degHide m:val="1"/>
                        <m:ctrlPr>
                          <w:rPr>
                            <w:rFonts w:ascii="Cambria Math" w:hAnsi="Cambria Math"/>
                          </w:rPr>
                        </m:ctrlPr>
                      </m:radPr>
                      <m:deg/>
                      <m:e>
                        <m:r>
                          <m:rPr>
                            <m:sty m:val="p"/>
                          </m:rPr>
                          <m:t>2</m:t>
                        </m:r>
                      </m:e>
                    </m:rad>
                  </m:e>
                </m:mr>
              </m:m>
            </m:e>
          </m:d>
        </m:oMath>
      </m:oMathPara>
    </w:p>
    <w:p>
      <w:pPr>
        <w:numPr>
          <w:ilvl w:val="0"/>
          <w:numId w:val="7"/>
        </w:numPr>
        <w:spacing w:lineRule="auto"/>
      </w:pPr>
      <w:r>
        <w:rPr/>
        <w:t xml:space="preserve">a) Montrer que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t xml:space="preserve"> est aussi une base de vecteurs propres de </w:t>
      </w:r>
      <m:oMath>
        <m:r>
          <m:rPr>
            <m:sty m:val="i"/>
          </m:rPr>
          <m:t>K</m:t>
        </m:r>
      </m:oMath>
      <w:r>
        <w:rPr/>
        <w:t xml:space="preserve">.</w:t>
      </w:r>
      <w:r>
        <w:rPr/>
        <w:br w:type="textWrapping"/>
      </w:r>
      <w:r>
        <w:rPr>
          <w:rFonts w:eastAsia="Georgia" w:cs="Georgia" w:ascii="Georgia" w:hAnsi="Georgia"/>
        </w:rPr>
        <w:t xml:space="preserve">b) Déterminer la matrice </w:t>
      </w:r>
      <m:oMath>
        <m:sSup>
          <m:sSupPr/>
          <m:e>
            <m:r>
              <m:rPr>
                <m:sty m:val="i"/>
              </m:rPr>
              <m:t>P</m:t>
            </m:r>
          </m:e>
          <m:sup>
            <m:r>
              <m:rPr>
                <m:sty m:val="p"/>
              </m:rPr>
              <m:t>−</m:t>
            </m:r>
            <m:r>
              <m:rPr>
                <m:sty m:val="p"/>
              </m:rPr>
              <m:t>1</m:t>
            </m:r>
          </m:sup>
        </m:sSup>
        <m:r>
          <m:rPr>
            <m:sty m:val="i"/>
          </m:rPr>
          <m:t>K</m:t>
        </m:r>
        <m:r>
          <m:rPr>
            <m:sty m:val="i"/>
          </m:rPr>
          <m:t>P</m:t>
        </m:r>
      </m:oMath>
      <w:r>
        <w:rPr/>
        <w:t xml:space="preserve">.</w:t>
      </w:r>
    </w:p>
    <w:p>
      <w:pPr>
        <w:numPr>
          <w:ilvl w:val="0"/>
          <w:numId w:val="7"/>
        </w:numPr>
        <w:spacing w:lineRule="auto"/>
      </w:pPr>
      <w:r>
        <w:rPr/>
        <w:t xml:space="preserve">Soit </w:t>
      </w:r>
      <m:oMath>
        <m:r>
          <m:rPr>
            <m:sty m:val="i"/>
          </m:rPr>
          <m:t>M</m:t>
        </m:r>
      </m:oMath>
      <w:r>
        <w:rPr/>
        <w:t xml:space="preserve"> une matrice de </w:t>
      </w:r>
      <m:oMath>
        <m:r>
          <m:rPr>
            <m:scr m:val="script"/>
          </m:rPr>
          <m:t>E</m:t>
        </m:r>
      </m:oMath>
      <w:r>
        <w:rPr>
          <w:rFonts w:eastAsia="Georgia" w:cs="Georgia" w:ascii="Georgia" w:hAnsi="Georgia"/>
        </w:rPr>
        <w:t xml:space="preserve"> de coordonnées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ty m:val="b"/>
              </m:rPr>
              <m:t>R</m:t>
            </m:r>
          </m:e>
          <m:sup>
            <m:r>
              <m:rPr>
                <m:sty m:val="p"/>
              </m:rPr>
              <m:t>3</m:t>
            </m:r>
          </m:sup>
        </m:sSup>
      </m:oMath>
      <w:r>
        <w:rPr/>
        <w:t xml:space="preserve"> dans la base </w:t>
      </w:r>
      <m:oMath>
        <m:r>
          <m:rPr>
            <m:sty m:val="p"/>
          </m:rPr>
          <m:t>(</m:t>
        </m:r>
        <m:r>
          <m:rPr>
            <m:sty m:val="i"/>
          </m:rPr>
          <m:t>I</m:t>
        </m:r>
        <m:r>
          <m:rPr>
            <m:sty m:val="p"/>
          </m:rPr>
          <m:t>,</m:t>
        </m:r>
        <m:r>
          <m:rPr>
            <m:sty m:val="i"/>
          </m:rPr>
          <m:t>J</m:t>
        </m:r>
        <m:r>
          <m:rPr>
            <m:sty m:val="p"/>
          </m:rPr>
          <m:t>,</m:t>
        </m:r>
        <m:r>
          <m:rPr>
            <m:sty m:val="i"/>
          </m:rPr>
          <m:t>K</m:t>
        </m:r>
        <m:r>
          <m:rPr>
            <m:sty m:val="p"/>
          </m:rPr>
          <m:t>)</m:t>
        </m:r>
      </m:oMath>
      <w:r>
        <w:rPr/>
        <w:t xml:space="preserve">.</w:t>
      </w:r>
      <w:r>
        <w:rPr/>
        <w:br w:type="textWrapping"/>
      </w:r>
      <w:r>
        <w:rPr/>
        <w:t xml:space="preserve">a) Exprimer la matrice </w:t>
      </w:r>
      <m:oMath>
        <m:sSup>
          <m:sSupPr/>
          <m:e>
            <m:r>
              <m:rPr>
                <m:sty m:val="i"/>
              </m:rPr>
              <m:t>P</m:t>
            </m:r>
          </m:e>
          <m:sup>
            <m:r>
              <m:rPr>
                <m:sty m:val="p"/>
              </m:rPr>
              <m:t>−</m:t>
            </m:r>
            <m:r>
              <m:rPr>
                <m:sty m:val="p"/>
              </m:rPr>
              <m:t>1</m:t>
            </m:r>
          </m:sup>
        </m:sSup>
        <m:r>
          <m:rPr>
            <m:sty m:val="i"/>
          </m:rPr>
          <m:t>M</m:t>
        </m:r>
        <m:r>
          <m:rPr>
            <m:sty m:val="i"/>
          </m:rPr>
          <m:t>P</m:t>
        </m:r>
      </m:oMath>
      <w:r>
        <w:rPr>
          <w:rFonts w:eastAsia="Georgia" w:cs="Georgia" w:ascii="Georgia" w:hAnsi="Georgia"/>
        </w:rPr>
        <w:t xml:space="preserve"> sous la forme d'un tableau de nombres dépendant de </w:t>
      </w:r>
      <m:oMath>
        <m:r>
          <m:rPr>
            <m:sty m:val="i"/>
          </m:rPr>
          <m:t>a</m:t>
        </m:r>
        <m:r>
          <m:rPr>
            <m:sty m:val="p"/>
          </m:rPr>
          <m:t>,</m:t>
        </m:r>
        <m:r>
          <m:rPr>
            <m:sty m:val="i"/>
          </m:rPr>
          <m:t>b</m:t>
        </m:r>
      </m:oMath>
      <w:r>
        <w:rPr/>
        <w:t xml:space="preserve"> et </w:t>
      </w:r>
      <m:oMath>
        <m:r>
          <m:rPr>
            <m:sty m:val="i"/>
          </m:rPr>
          <m:t>c</m:t>
        </m:r>
      </m:oMath>
      <w:r>
        <w:rPr/>
        <w:t xml:space="preserve">.</w:t>
      </w:r>
      <w:r>
        <w:rPr/>
        <w:br w:type="textWrapping"/>
      </w:r>
      <w:r>
        <w:rPr>
          <w:rFonts w:eastAsia="Georgia" w:cs="Georgia" w:ascii="Georgia" w:hAnsi="Georgia"/>
        </w:rPr>
        <w:t xml:space="preserve">b) En déduire les valeurs propres de </w:t>
      </w:r>
      <m:oMath>
        <m:r>
          <m:rPr>
            <m:sty m:val="i"/>
          </m:rPr>
          <m:t>M</m:t>
        </m:r>
      </m:oMath>
      <w:r>
        <w:rPr/>
        <w:t xml:space="preserve">.</w:t>
      </w:r>
    </w:p>
    <w:p>
      <w:pPr>
        <w:numPr>
          <w:ilvl w:val="0"/>
          <w:numId w:val="7"/>
        </w:numPr>
        <w:spacing w:lineRule="auto"/>
      </w:pPr>
      <w:r>
        <w:rPr>
          <w:rFonts w:eastAsia="Georgia" w:cs="Georgia" w:ascii="Georgia" w:hAnsi="Georgia"/>
        </w:rPr>
        <w:t xml:space="preserve">On considère l'application linéaire </w:t>
      </w:r>
      <m:oMath>
        <m:r>
          <m:rPr>
            <m:sty m:val="i"/>
          </m:rPr>
          <m:t>s</m:t>
        </m:r>
        <m:r>
          <m:rPr>
            <m:sty m:val="p"/>
          </m:rPr>
          <m:t>:</m:t>
        </m:r>
        <m:r>
          <m:rPr>
            <m:scr m:val="script"/>
          </m:rPr>
          <m:t>E</m:t>
        </m:r>
        <m:r>
          <m:rPr>
            <m:sty m:val="p"/>
          </m:rPr>
          <m:t>→</m:t>
        </m:r>
        <m:sSup>
          <m:sSupPr/>
          <m:e>
            <m:r>
              <m:rPr>
                <m:sty m:val="b"/>
              </m:rPr>
              <m:t>R</m:t>
            </m:r>
          </m:e>
          <m:sup>
            <m:r>
              <m:rPr>
                <m:sty m:val="p"/>
              </m:rPr>
              <m:t>3</m:t>
            </m:r>
          </m:sup>
        </m:sSup>
      </m:oMath>
      <w:r>
        <w:rPr>
          <w:rFonts w:eastAsia="Georgia" w:cs="Georgia" w:ascii="Georgia" w:hAnsi="Georgia"/>
        </w:rPr>
        <w:t xml:space="preserve"> définie par:</w:t>
      </w:r>
    </w:p>
    <w:p>
      <w:pPr>
        <w:spacing w:after="220" w:lineRule="auto"/>
      </w:pPr>
      <m:oMathPara>
        <m:oMath>
          <m:r>
            <m:rPr>
              <m:sty m:val="i"/>
            </m:rPr>
            <m:t>s</m:t>
          </m:r>
          <m:r>
            <m:rPr>
              <m:sty m:val="p"/>
            </m:rPr>
            <m:t>(</m:t>
          </m:r>
          <m:r>
            <m:rPr>
              <m:sty m:val="i"/>
            </m:rPr>
            <m:t>M</m:t>
          </m:r>
          <m:r>
            <m:rPr>
              <m:sty m:val="p"/>
            </m:rPr>
            <m:t>)</m:t>
          </m:r>
          <m:r>
            <m:rPr>
              <m:sty m:val="p"/>
            </m:rPr>
            <m:t>=</m:t>
          </m:r>
          <m:r>
            <m:rPr>
              <m:sty m:val="i"/>
            </m:rPr>
            <m:t>s</m:t>
          </m:r>
          <m:r>
            <m:rPr>
              <m:sty m:val="p"/>
            </m:rPr>
            <m:t>(</m:t>
          </m:r>
          <m:r>
            <m:rPr>
              <m:sty m:val="i"/>
            </m:rPr>
            <m:t>a</m:t>
          </m:r>
          <m:r>
            <m:rPr>
              <m:sty m:val="i"/>
            </m:rPr>
            <m:t>I</m:t>
          </m:r>
          <m:r>
            <m:rPr>
              <m:sty m:val="p"/>
            </m:rPr>
            <m:t>+</m:t>
          </m:r>
          <m:r>
            <m:rPr>
              <m:sty m:val="i"/>
            </m:rPr>
            <m:t>b</m:t>
          </m:r>
          <m:r>
            <m:rPr>
              <m:sty m:val="i"/>
            </m:rPr>
            <m:t>J</m:t>
          </m:r>
          <m:r>
            <m:rPr>
              <m:sty m:val="p"/>
            </m:rPr>
            <m:t>+</m:t>
          </m:r>
          <m:r>
            <m:rPr>
              <m:sty m:val="i"/>
            </m:rPr>
            <m:t>c</m:t>
          </m:r>
          <m:r>
            <m:rPr>
              <m:sty m:val="i"/>
            </m:rPr>
            <m:t>K</m:t>
          </m:r>
          <m:r>
            <m:rPr>
              <m:sty m:val="p"/>
            </m:rPr>
            <m:t>)</m:t>
          </m:r>
          <m:r>
            <m:rPr>
              <m:sty m:val="p"/>
            </m:rPr>
            <m:t>=</m:t>
          </m:r>
          <m:r>
            <m:rPr>
              <m:sty m:val="p"/>
            </m:rPr>
            <m:t>(</m:t>
          </m:r>
          <m:r>
            <m:rPr>
              <m:sty m:val="i"/>
            </m:rPr>
            <m:t>a</m:t>
          </m:r>
          <m:r>
            <m:rPr>
              <m:sty m:val="p"/>
            </m:rPr>
            <m:t>+</m:t>
          </m:r>
          <m:r>
            <m:rPr>
              <m:sty m:val="i"/>
            </m:rPr>
            <m:t>b</m:t>
          </m:r>
          <m:rad>
            <m:radPr>
              <m:degHide m:val="1"/>
              <m:ctrlPr>
                <w:rPr>
                  <w:rFonts w:ascii="Cambria Math" w:hAnsi="Cambria Math"/>
                </w:rPr>
              </m:ctrlPr>
            </m:radPr>
            <m:deg/>
            <m:e>
              <m:r>
                <m:rPr>
                  <m:sty m:val="p"/>
                </m:rPr>
                <m:t>2</m:t>
              </m:r>
            </m:e>
          </m:rad>
          <m:r>
            <m:rPr>
              <m:sty m:val="p"/>
            </m:rPr>
            <m:t>+</m:t>
          </m:r>
          <m:r>
            <m:rPr>
              <m:sty m:val="i"/>
            </m:rPr>
            <m:t>c</m:t>
          </m:r>
          <m:r>
            <m:rPr>
              <m:sty m:val="p"/>
            </m:rPr>
            <m:t>,</m:t>
          </m:r>
          <m:r>
            <m:rPr>
              <m:sty m:val="i"/>
            </m:rPr>
            <m:t>a</m:t>
          </m:r>
          <m:r>
            <m:rPr>
              <m:sty m:val="p"/>
            </m:rPr>
            <m:t>−</m:t>
          </m:r>
          <m:r>
            <m:rPr>
              <m:sty m:val="i"/>
            </m:rPr>
            <m:t>c</m:t>
          </m:r>
          <m:r>
            <m:rPr>
              <m:sty m:val="p"/>
            </m:rPr>
            <m:t>,</m:t>
          </m:r>
          <m:r>
            <m:rPr>
              <m:sty m:val="i"/>
            </m:rPr>
            <m:t>a</m:t>
          </m:r>
          <m:r>
            <m:rPr>
              <m:sty m:val="p"/>
            </m:rPr>
            <m:t>−</m:t>
          </m:r>
          <m:r>
            <m:rPr>
              <m:sty m:val="i"/>
            </m:rPr>
            <m:t>b</m:t>
          </m:r>
          <m:rad>
            <m:radPr>
              <m:degHide m:val="1"/>
              <m:ctrlPr>
                <w:rPr>
                  <w:rFonts w:ascii="Cambria Math" w:hAnsi="Cambria Math"/>
                </w:rPr>
              </m:ctrlPr>
            </m:radPr>
            <m:deg/>
            <m:e>
              <m:r>
                <m:rPr>
                  <m:sty m:val="p"/>
                </m:rPr>
                <m:t>2</m:t>
              </m:r>
            </m:e>
          </m:rad>
          <m:r>
            <m:rPr>
              <m:sty m:val="p"/>
            </m:rPr>
            <m:t>+</m:t>
          </m:r>
          <m:r>
            <m:rPr>
              <m:sty m:val="i"/>
            </m:rPr>
            <m:t>c</m:t>
          </m:r>
          <m:r>
            <m:rPr>
              <m:sty m:val="p"/>
            </m:rPr>
            <m:t>)</m:t>
          </m:r>
        </m:oMath>
      </m:oMathPara>
    </w:p>
    <w:p>
      <w:pPr>
        <w:spacing w:after="220" w:lineRule="auto"/>
      </w:pPr>
      <w:r>
        <w:rPr/>
        <w:t xml:space="preserve">pour toute matrice </w:t>
      </w:r>
      <m:oMath>
        <m:r>
          <m:rPr>
            <m:sty m:val="i"/>
          </m:rPr>
          <m:t>M</m:t>
        </m:r>
        <m:r>
          <m:rPr>
            <m:sty m:val="p"/>
          </m:rPr>
          <m:t>=</m:t>
        </m:r>
        <m:r>
          <m:rPr>
            <m:sty m:val="i"/>
          </m:rPr>
          <m:t>a</m:t>
        </m:r>
        <m:r>
          <m:rPr>
            <m:sty m:val="i"/>
          </m:rPr>
          <m:t>I</m:t>
        </m:r>
        <m:r>
          <m:rPr>
            <m:sty m:val="p"/>
          </m:rPr>
          <m:t>+</m:t>
        </m:r>
        <m:r>
          <m:rPr>
            <m:sty m:val="i"/>
          </m:rPr>
          <m:t>b</m:t>
        </m:r>
        <m:r>
          <m:rPr>
            <m:sty m:val="i"/>
          </m:rPr>
          <m:t>J</m:t>
        </m:r>
        <m:r>
          <m:rPr>
            <m:sty m:val="p"/>
          </m:rPr>
          <m:t>+</m:t>
        </m:r>
        <m:r>
          <m:rPr>
            <m:sty m:val="i"/>
          </m:rPr>
          <m:t>c</m:t>
        </m:r>
        <m:r>
          <m:rPr>
            <m:sty m:val="i"/>
          </m:rPr>
          <m:t>K</m:t>
        </m:r>
      </m:oMath>
      <w:r>
        <w:rPr/>
        <w:t xml:space="preserve"> avec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ty m:val="b"/>
              </m:rPr>
              <m:t>R</m:t>
            </m:r>
          </m:e>
          <m:sup>
            <m:r>
              <m:rPr>
                <m:sty m:val="p"/>
              </m:rPr>
              <m:t>3</m:t>
            </m:r>
          </m:sup>
        </m:sSup>
      </m:oMath>
      <w:r>
        <w:rPr/>
        <w:t xml:space="preserve">.</w:t>
      </w:r>
      <w:r>
        <w:rPr/>
        <w:br w:type="textWrapping"/>
      </w:r>
      <w:r>
        <w:rPr/>
        <w:t xml:space="preserve">a) Donner la matrice </w:t>
      </w:r>
      <m:oMath>
        <m:r>
          <m:rPr>
            <m:sty m:val="i"/>
          </m:rPr>
          <m:t>S</m:t>
        </m:r>
      </m:oMath>
      <w:r>
        <w:rPr/>
        <w:t xml:space="preserve"> de </w:t>
      </w:r>
      <m:oMath>
        <m:r>
          <m:rPr>
            <m:sty m:val="i"/>
          </m:rPr>
          <m:t>s</m:t>
        </m:r>
      </m:oMath>
      <w:r>
        <w:rPr>
          <w:rFonts w:eastAsia="Georgia" w:cs="Georgia" w:ascii="Georgia" w:hAnsi="Georgia"/>
        </w:rPr>
        <w:t xml:space="preserve"> relativement à la base </w:t>
      </w:r>
      <m:oMath>
        <m:r>
          <m:rPr>
            <m:sty m:val="p"/>
          </m:rPr>
          <m:t>(</m:t>
        </m:r>
        <m:r>
          <m:rPr>
            <m:sty m:val="i"/>
          </m:rPr>
          <m:t>I</m:t>
        </m:r>
        <m:r>
          <m:rPr>
            <m:sty m:val="p"/>
          </m:rPr>
          <m:t>,</m:t>
        </m:r>
        <m:r>
          <m:rPr>
            <m:sty m:val="i"/>
          </m:rPr>
          <m:t>J</m:t>
        </m:r>
        <m:r>
          <m:rPr>
            <m:sty m:val="p"/>
          </m:rPr>
          <m:t>,</m:t>
        </m:r>
        <m:r>
          <m:rPr>
            <m:sty m:val="i"/>
          </m:rPr>
          <m:t>K</m:t>
        </m:r>
        <m:r>
          <m:rPr>
            <m:sty m:val="p"/>
          </m:rPr>
          <m:t>)</m:t>
        </m:r>
      </m:oMath>
      <w:r>
        <w:rPr/>
        <w:t xml:space="preserve"> de </w:t>
      </w:r>
      <m:oMath>
        <m:r>
          <m:rPr>
            <m:scr m:val="script"/>
          </m:rPr>
          <m:t>E</m:t>
        </m:r>
      </m:oMath>
      <w:r>
        <w:rPr>
          <w:rFonts w:eastAsia="Georgia" w:cs="Georgia" w:ascii="Georgia" w:hAnsi="Georgia"/>
        </w:rPr>
        <w:t xml:space="preserve"> et à la base canonique de </w:t>
      </w:r>
      <m:oMath>
        <m:sSup>
          <m:sSupPr/>
          <m:e>
            <m:r>
              <m:rPr>
                <m:sty m:val="b"/>
              </m:rPr>
              <m:t>R</m:t>
            </m:r>
          </m:e>
          <m:sup>
            <m:r>
              <m:rPr>
                <m:sty m:val="p"/>
              </m:rPr>
              <m:t>3</m:t>
            </m:r>
          </m:sup>
        </m:sSup>
      </m:oMath>
      <w:r>
        <w:rPr/>
        <w:t xml:space="preserve">.</w:t>
      </w:r>
      <w:r>
        <w:rPr/>
        <w:br w:type="textWrapping"/>
      </w:r>
      <w:r>
        <w:rPr>
          <w:rFonts w:eastAsia="Georgia" w:cs="Georgia" w:ascii="Georgia" w:hAnsi="Georgia"/>
        </w:rPr>
        <w:t xml:space="preserve">b) Montrer que l'application linéaire </w:t>
      </w:r>
      <m:oMath>
        <m:r>
          <m:rPr>
            <m:sty m:val="i"/>
          </m:rPr>
          <m:t>s</m:t>
        </m:r>
      </m:oMath>
      <w:r>
        <w:rPr/>
        <w:t xml:space="preserve"> est bijective.</w:t>
      </w:r>
    </w:p>
    <w:p>
      <w:pPr>
        <w:spacing w:line="271" w:before="330" w:lineRule="auto"/>
      </w:pPr>
      <w:bookmarkStart w:id="10" w:name="partie_b_un_algorithme_de_colorat_4761fb"/>
      <w:r>
        <w:rPr>
          <w:b/>
          <w:sz w:val="42"/>
        </w:rPr>
        <w:t xml:space="preserve">Partie B : Un algorithme de coloration des graphes</w:t>
      </w:r>
      <w:bookmarkEnd w:id="10"/>
    </w:p>
    <w:p>
      <w:pPr>
        <w:spacing w:after="220" w:lineRule="auto"/>
      </w:pPr>
      <w:r>
        <w:rPr/>
        <w:t xml:space="preserve">Soit </w:t>
      </w:r>
      <m:oMath>
        <m:r>
          <m:rPr>
            <m:sty m:val="i"/>
          </m:rPr>
          <m:t>n</m:t>
        </m:r>
        <m:r>
          <m:rPr>
            <m:sty m:val="p"/>
          </m:rPr>
          <m:t>⩾</m:t>
        </m:r>
        <m:r>
          <m:rPr>
            <m:sty m:val="p"/>
          </m:rPr>
          <m:t>1</m:t>
        </m:r>
      </m:oMath>
      <w:r>
        <w:rPr>
          <w:rFonts w:eastAsia="Georgia" w:cs="Georgia" w:ascii="Georgia" w:hAnsi="Georgia"/>
        </w:rPr>
        <w:t xml:space="preserve"> un entier, on considère un graphe non orienté </w:t>
      </w:r>
      <m:oMath>
        <m:r>
          <m:rPr>
            <m:sty m:val="i"/>
          </m:rPr>
          <m:t>G</m:t>
        </m:r>
      </m:oMath>
      <w:r>
        <w:rPr>
          <w:rFonts w:eastAsia="Georgia" w:cs="Georgia" w:ascii="Georgia" w:hAnsi="Georgia"/>
        </w:rPr>
        <w:t xml:space="preserve"> donné par sa matrice d'adjacence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m:oMath>
        <m:r>
          <m:rPr>
            <m:scr m:val="script"/>
          </m:rPr>
          <m:t>S</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n</m:t>
                </m:r>
                <m:r>
                  <m:rPr>
                    <m:sty m:val="p"/>
                  </m:rPr>
                  <m:t>−</m:t>
                </m:r>
                <m:r>
                  <m:rPr>
                    <m:sty m:val="p"/>
                  </m:rPr>
                  <m:t>1</m:t>
                </m:r>
              </m:sub>
            </m:sSub>
          </m:e>
        </m:d>
      </m:oMath>
      <w:r>
        <w:rPr/>
        <w:t xml:space="preserve"> l'ensemble des sommets de </w:t>
      </w:r>
      <m:oMath>
        <m:r>
          <m:rPr>
            <m:sty m:val="i"/>
          </m:rPr>
          <m:t>G</m:t>
        </m:r>
      </m:oMath>
      <w:r>
        <w:rPr/>
        <w:t xml:space="preserve">, dans les programmes informatiques on confondra un sommet </w:t>
      </w:r>
      <m:oMath>
        <m:sSub>
          <m:sSubPr/>
          <m:e>
            <m:r>
              <m:rPr>
                <m:sty m:val="i"/>
              </m:rPr>
              <m:t>s</m:t>
            </m:r>
          </m:e>
          <m:sub>
            <m:r>
              <m:rPr>
                <m:sty m:val="i"/>
              </m:rPr>
              <m:t>i</m:t>
            </m:r>
          </m:sub>
        </m:sSub>
      </m:oMath>
      <w:r>
        <w:rPr>
          <w:rFonts w:eastAsia="Georgia" w:cs="Georgia" w:ascii="Georgia" w:hAnsi="Georgia"/>
        </w:rPr>
        <w:t xml:space="preserve"> avec son numéro </w:t>
      </w:r>
      <m:oMath>
        <m:r>
          <m:rPr>
            <m:sty m:val="i"/>
          </m:rPr>
          <m:t>i</m:t>
        </m:r>
      </m:oMath>
      <w:r>
        <w:rPr>
          <w:rFonts w:eastAsia="Georgia" w:cs="Georgia" w:ascii="Georgia" w:hAnsi="Georgia"/>
        </w:rPr>
        <w:t xml:space="preserve">. On dit que deux sommets sont voisins s'ils sont distincts et reliés par une arête.</w:t>
      </w:r>
      <w:r>
        <w:rPr/>
        <w:br w:type="textWrapping"/>
      </w:r>
      <w:r>
        <w:rPr/>
        <w:t xml:space="preserve">Une coloration de </w:t>
      </w:r>
      <m:oMath>
        <m:r>
          <m:rPr>
            <m:sty m:val="i"/>
          </m:rPr>
          <m:t>G</m:t>
        </m:r>
      </m:oMath>
      <w:r>
        <w:rPr/>
        <w:t xml:space="preserve"> est une application </w:t>
      </w:r>
      <m:oMath>
        <m:r>
          <m:rPr>
            <m:sty m:val="i"/>
          </m:rPr>
          <m:t>c</m:t>
        </m:r>
        <m:r>
          <m:rPr>
            <m:sty m:val="p"/>
          </m:rPr>
          <m:t>:</m:t>
        </m:r>
        <m:r>
          <m:rPr>
            <m:scr m:val="script"/>
          </m:rPr>
          <m:t>S</m:t>
        </m:r>
        <m:r>
          <m:rPr>
            <m:sty m:val="p"/>
          </m:rPr>
          <m:t>→</m:t>
        </m:r>
        <m:r>
          <m:rPr>
            <m:sty m:val="b"/>
          </m:rPr>
          <m:t>N</m:t>
        </m:r>
      </m:oMath>
      <w:r>
        <w:rPr/>
        <w:t xml:space="preserve"> telle que </w:t>
      </w:r>
      <m:oMath>
        <m:r>
          <m:rPr>
            <m:sty m:val="i"/>
          </m:rPr>
          <m:t>c</m:t>
        </m:r>
        <m:d>
          <m:dPr>
            <m:begChr m:val="("/>
            <m:endChr m:val=")"/>
            <m:ctrlPr>
              <w:rPr>
                <w:rFonts w:ascii="Cambria Math" w:hAnsi="Cambria Math"/>
              </w:rPr>
            </m:ctrlPr>
          </m:dPr>
          <m:e>
            <m:sSub>
              <m:sSubPr/>
              <m:e>
                <m:r>
                  <m:rPr>
                    <m:sty m:val="i"/>
                  </m:rPr>
                  <m:t>s</m:t>
                </m:r>
              </m:e>
              <m:sub>
                <m:r>
                  <m:rPr>
                    <m:sty m:val="i"/>
                  </m:rPr>
                  <m:t>i</m:t>
                </m:r>
              </m:sub>
            </m:sSub>
          </m:e>
        </m:d>
        <m:r>
          <m:rPr>
            <m:sty m:val="p"/>
          </m:rPr>
          <m:t>≠</m:t>
        </m:r>
        <m:r>
          <m:rPr>
            <m:sty m:val="i"/>
          </m:rPr>
          <m:t>c</m:t>
        </m:r>
        <m:d>
          <m:dPr>
            <m:begChr m:val="("/>
            <m:endChr m:val=")"/>
            <m:ctrlPr>
              <w:rPr>
                <w:rFonts w:ascii="Cambria Math" w:hAnsi="Cambria Math"/>
              </w:rPr>
            </m:ctrlPr>
          </m:dPr>
          <m:e>
            <m:sSub>
              <m:sSubPr/>
              <m:e>
                <m:r>
                  <m:rPr>
                    <m:sty m:val="i"/>
                  </m:rPr>
                  <m:t>s</m:t>
                </m:r>
              </m:e>
              <m:sub>
                <m:r>
                  <m:rPr>
                    <m:sty m:val="i"/>
                  </m:rPr>
                  <m:t>j</m:t>
                </m:r>
              </m:sub>
            </m:sSub>
          </m:e>
        </m:d>
      </m:oMath>
      <w:r>
        <w:rPr/>
        <w:t xml:space="preserve"> si les sommets </w:t>
      </w:r>
      <m:oMath>
        <m:sSub>
          <m:sSubPr/>
          <m:e>
            <m:r>
              <m:rPr>
                <m:sty m:val="i"/>
              </m:rPr>
              <m:t>s</m:t>
            </m:r>
          </m:e>
          <m:sub>
            <m:r>
              <m:rPr>
                <m:sty m:val="i"/>
              </m:rPr>
              <m:t>i</m:t>
            </m:r>
          </m:sub>
        </m:sSub>
      </m:oMath>
      <w:r>
        <w:rPr/>
        <w:t xml:space="preserve"> et </w:t>
      </w:r>
      <m:oMath>
        <m:sSub>
          <m:sSubPr/>
          <m:e>
            <m:r>
              <m:rPr>
                <m:sty m:val="i"/>
              </m:rPr>
              <m:t>s</m:t>
            </m:r>
          </m:e>
          <m:sub>
            <m:r>
              <m:rPr>
                <m:sty m:val="i"/>
              </m:rPr>
              <m:t>j</m:t>
            </m:r>
          </m:sub>
        </m:sSub>
      </m:oMath>
      <w:r>
        <w:rPr>
          <w:rFonts w:eastAsia="Georgia" w:cs="Georgia" w:ascii="Georgia" w:hAnsi="Georgia"/>
        </w:rPr>
        <w:t xml:space="preserve"> sont voisins. Dans cette définition, N représente l'ensemble des «couleurs» disponibles, la coloration </w:t>
      </w:r>
      <m:oMath>
        <m:r>
          <m:rPr>
            <m:sty m:val="i"/>
          </m:rPr>
          <m:t>c</m:t>
        </m:r>
      </m:oMath>
      <w:r>
        <w:rPr>
          <w:rFonts w:eastAsia="Georgia" w:cs="Georgia" w:ascii="Georgia" w:hAnsi="Georgia"/>
        </w:rPr>
        <w:t xml:space="preserve"> attribue à chaque sommet une «couleur» de sorte que deux sommets voisins soient de «couleurs» différentes.</w:t>
      </w:r>
      <w:r>
        <w:rPr/>
        <w:br w:type="textWrapping"/>
      </w:r>
      <w:r>
        <w:rPr/>
        <w:t xml:space="preserve">Le graphe </w:t>
      </w:r>
      <m:oMath>
        <m:r>
          <m:rPr>
            <m:sty m:val="i"/>
          </m:rPr>
          <m:t>G</m:t>
        </m:r>
      </m:oMath>
      <w:r>
        <w:rPr>
          <w:rFonts w:eastAsia="Georgia" w:cs="Georgia" w:ascii="Georgia" w:hAnsi="Georgia"/>
        </w:rPr>
        <w:t xml:space="preserve"> admet la coloration triviale donnée par </w:t>
      </w:r>
      <m:oMath>
        <m:r>
          <m:rPr>
            <m:sty m:val="i"/>
          </m:rPr>
          <m:t>c</m:t>
        </m:r>
        <m:d>
          <m:dPr>
            <m:begChr m:val="("/>
            <m:endChr m:val=")"/>
            <m:ctrlPr>
              <w:rPr>
                <w:rFonts w:ascii="Cambria Math" w:hAnsi="Cambria Math"/>
              </w:rPr>
            </m:ctrlPr>
          </m:dPr>
          <m:e>
            <m:sSub>
              <m:sSubPr/>
              <m:e>
                <m:r>
                  <m:rPr>
                    <m:sty m:val="i"/>
                  </m:rPr>
                  <m:t>s</m:t>
                </m:r>
              </m:e>
              <m:sub>
                <m:r>
                  <m:rPr>
                    <m:sty m:val="i"/>
                  </m:rPr>
                  <m:t>i</m:t>
                </m:r>
              </m:sub>
            </m:sSub>
          </m:e>
        </m:d>
        <m:r>
          <m:rPr>
            <m:sty m:val="p"/>
          </m:rPr>
          <m:t>=</m:t>
        </m:r>
        <m:r>
          <m:rPr>
            <m:sty m:val="i"/>
          </m:rPr>
          <m:t>i</m:t>
        </m:r>
      </m:oMath>
      <w:r>
        <w:rPr/>
        <w:t xml:space="preserve"> pour tout </w:t>
      </w:r>
      <m:oMath>
        <m:r>
          <m:rPr>
            <m:sty m:val="i"/>
          </m:rPr>
          <m:t>i</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rFonts w:eastAsia="Georgia" w:cs="Georgia" w:ascii="Georgia" w:hAnsi="Georgia"/>
        </w:rPr>
        <w:t xml:space="preserve">, il peut cependant admettre une coloration nécessitant moins de </w:t>
      </w:r>
      <m:oMath>
        <m:r>
          <m:rPr>
            <m:sty m:val="i"/>
          </m:rPr>
          <m:t>n</m:t>
        </m:r>
      </m:oMath>
      <w:r>
        <w:rPr>
          <w:rFonts w:eastAsia="Georgia" w:cs="Georgia" w:ascii="Georgia" w:hAnsi="Georgia"/>
        </w:rPr>
        <w:t xml:space="preserve"> «couleurs». Ainsi, le graphe à cinq sommets ci-dessous admet la coloration à trois «couleurs» définie par: </w:t>
      </w:r>
      <m:oMath>
        <m:r>
          <m:rPr>
            <m:sty m:val="i"/>
          </m:rPr>
          <m:t>c</m:t>
        </m:r>
        <m:d>
          <m:dPr>
            <m:begChr m:val="("/>
            <m:endChr m:val=")"/>
            <m:ctrlPr>
              <w:rPr>
                <w:rFonts w:ascii="Cambria Math" w:hAnsi="Cambria Math"/>
              </w:rPr>
            </m:ctrlPr>
          </m:dPr>
          <m:e>
            <m:sSub>
              <m:sSubPr/>
              <m:e>
                <m:r>
                  <m:rPr>
                    <m:sty m:val="i"/>
                  </m:rPr>
                  <m:t>s</m:t>
                </m:r>
              </m:e>
              <m:sub>
                <m:r>
                  <m:rPr>
                    <m:sty m:val="p"/>
                  </m:rPr>
                  <m:t>0</m:t>
                </m:r>
              </m:sub>
            </m:sSub>
          </m:e>
        </m:d>
        <m:r>
          <m:rPr>
            <m:sty m:val="p"/>
          </m:rPr>
          <m:t>=</m:t>
        </m:r>
        <m:r>
          <m:rPr>
            <m:sty m:val="p"/>
          </m:rPr>
          <m:t>0</m:t>
        </m:r>
        <m:r>
          <m:rPr>
            <m:sty m:val="p"/>
          </m:rPr>
          <m:t>,</m:t>
        </m:r>
        <m:r>
          <m:rPr>
            <m:sty m:val="i"/>
          </m:rPr>
          <m:t>c</m:t>
        </m:r>
        <m:d>
          <m:dPr>
            <m:begChr m:val="("/>
            <m:endChr m:val=")"/>
            <m:ctrlPr>
              <w:rPr>
                <w:rFonts w:ascii="Cambria Math" w:hAnsi="Cambria Math"/>
              </w:rPr>
            </m:ctrlPr>
          </m:dPr>
          <m:e>
            <m:sSub>
              <m:sSubPr/>
              <m:e>
                <m:r>
                  <m:rPr>
                    <m:sty m:val="i"/>
                  </m:rPr>
                  <m:t>s</m:t>
                </m:r>
              </m:e>
              <m:sub>
                <m:r>
                  <m:rPr>
                    <m:sty m:val="p"/>
                  </m:rPr>
                  <m:t>1</m:t>
                </m:r>
              </m:sub>
            </m:sSub>
          </m:e>
        </m:d>
        <m:r>
          <m:rPr>
            <m:sty m:val="p"/>
          </m:rPr>
          <m:t>=</m:t>
        </m:r>
        <m:r>
          <m:rPr>
            <m:sty m:val="p"/>
          </m:rPr>
          <m:t>1</m:t>
        </m:r>
        <m:r>
          <m:rPr>
            <m:sty m:val="p"/>
          </m:rPr>
          <m:t>,</m:t>
        </m:r>
        <m:r>
          <m:rPr>
            <m:sty m:val="i"/>
          </m:rPr>
          <m:t>c</m:t>
        </m:r>
        <m:d>
          <m:dPr>
            <m:begChr m:val="("/>
            <m:endChr m:val=")"/>
            <m:ctrlPr>
              <w:rPr>
                <w:rFonts w:ascii="Cambria Math" w:hAnsi="Cambria Math"/>
              </w:rPr>
            </m:ctrlPr>
          </m:dPr>
          <m:e>
            <m:sSub>
              <m:sSubPr/>
              <m:e>
                <m:r>
                  <m:rPr>
                    <m:sty m:val="i"/>
                  </m:rPr>
                  <m:t>s</m:t>
                </m:r>
              </m:e>
              <m:sub>
                <m:r>
                  <m:rPr>
                    <m:sty m:val="p"/>
                  </m:rPr>
                  <m:t>2</m:t>
                </m:r>
              </m:sub>
            </m:sSub>
          </m:e>
        </m:d>
        <m:r>
          <m:rPr>
            <m:sty m:val="p"/>
          </m:rPr>
          <m:t>=</m:t>
        </m:r>
        <m:r>
          <m:rPr>
            <m:sty m:val="p"/>
          </m:rPr>
          <m:t>0</m:t>
        </m:r>
        <m:r>
          <m:rPr>
            <m:sty m:val="p"/>
          </m:rPr>
          <m:t>,</m:t>
        </m:r>
        <m:r>
          <m:rPr>
            <m:sty m:val="i"/>
          </m:rPr>
          <m:t>c</m:t>
        </m:r>
        <m:d>
          <m:dPr>
            <m:begChr m:val="("/>
            <m:endChr m:val=")"/>
            <m:ctrlPr>
              <w:rPr>
                <w:rFonts w:ascii="Cambria Math" w:hAnsi="Cambria Math"/>
              </w:rPr>
            </m:ctrlPr>
          </m:dPr>
          <m:e>
            <m:sSub>
              <m:sSubPr/>
              <m:e>
                <m:r>
                  <m:rPr>
                    <m:sty m:val="i"/>
                  </m:rPr>
                  <m:t>s</m:t>
                </m:r>
              </m:e>
              <m:sub>
                <m:r>
                  <m:rPr>
                    <m:sty m:val="p"/>
                  </m:rPr>
                  <m:t>3</m:t>
                </m:r>
              </m:sub>
            </m:sSub>
          </m:e>
        </m:d>
        <m:r>
          <m:rPr>
            <m:sty m:val="p"/>
          </m:rPr>
          <m:t>=</m:t>
        </m:r>
        <m:r>
          <m:rPr>
            <m:sty m:val="p"/>
          </m:rPr>
          <m:t>1</m:t>
        </m:r>
        <m:r>
          <m:rPr>
            <m:sty m:val="p"/>
          </m:rPr>
          <m:t>,</m:t>
        </m:r>
        <m:r>
          <m:rPr>
            <m:sty m:val="i"/>
          </m:rPr>
          <m:t>c</m:t>
        </m:r>
        <m:d>
          <m:dPr>
            <m:begChr m:val="("/>
            <m:endChr m:val=")"/>
            <m:ctrlPr>
              <w:rPr>
                <w:rFonts w:ascii="Cambria Math" w:hAnsi="Cambria Math"/>
              </w:rPr>
            </m:ctrlPr>
          </m:dPr>
          <m:e>
            <m:sSub>
              <m:sSubPr/>
              <m:e>
                <m:r>
                  <m:rPr>
                    <m:sty m:val="i"/>
                  </m:rPr>
                  <m:t>s</m:t>
                </m:r>
              </m:e>
              <m:sub>
                <m:r>
                  <m:rPr>
                    <m:sty m:val="p"/>
                  </m:rPr>
                  <m:t>4</m:t>
                </m:r>
              </m:sub>
            </m:sSub>
          </m:e>
        </m:d>
        <m:r>
          <m:rPr>
            <m:sty m:val="p"/>
          </m:rPr>
          <m:t>=</m:t>
        </m:r>
        <m:r>
          <m:rPr>
            <m:sty m:val="p"/>
          </m:rPr>
          <m:t>2</m:t>
        </m:r>
      </m:oMath>
      <w:r>
        <w:rPr/>
        <w:t xml:space="preserve">.</w:t>
      </w:r>
    </w:p>
    <w:p>
      <w:pPr>
        <w:spacing w:lineRule="auto"/>
        <w:jc w:val="center"/>
      </w:pPr>
      <w:r>
        <w:rPr/>
        <w:drawing>
          <wp:inline distB="0" distL="0" distR="0" distT="0">
            <wp:extent cx="2657475" cy="2600325"/>
            <wp:effectExtent b="0" l="0" r="0" t="0"/>
            <wp:docPr id="1" name="image-ad6aa9f167db648bf453373d6ff32c6e6f93ba25.jpg"/>
            <a:graphic>
              <a:graphicData uri="http://schemas.openxmlformats.org/drawingml/2006/picture">
                <pic:pic>
                  <pic:nvPicPr>
                    <pic:cNvPr id="1" name="image-ad6aa9f167db648bf453373d6ff32c6e6f93ba25.jpg" descr=""/>
                    <pic:cNvPicPr/>
                  </pic:nvPicPr>
                  <pic:blipFill>
                    <a:blip r:embed="rId5" cstate="print"/>
                    <a:srcRect b="0" l="0" r="0" t="0"/>
                    <a:stretch>
                      <a:fillRect/>
                    </a:stretch>
                  </pic:blipFill>
                  <pic:spPr>
                    <a:xfrm>
                      <a:off x="0" y="0"/>
                      <a:ext cx="2657475" cy="2600325"/>
                    </a:xfrm>
                    <a:prstGeom prst="rect"/>
                  </pic:spPr>
                </pic:pic>
              </a:graphicData>
            </a:graphic>
          </wp:inline>
        </w:drawing>
      </w:r>
    </w:p>
    <w:p>
      <w:pPr>
        <w:spacing w:lineRule="auto"/>
      </w:pPr>
      <w:r>
        <w:rPr/>
        <w:t xml:space="preserve">Figure 1 : Un graphe d'ordre cinq</w:t>
      </w:r>
    </w:p>
    <w:p>
      <w:pPr>
        <w:spacing w:lineRule="auto"/>
        <w:jc w:val="center"/>
      </w:pPr>
      <w:r>
        <w:rPr/>
        <w:drawing>
          <wp:inline distB="0" distL="0" distR="0" distT="0">
            <wp:extent cx="2676525" cy="2733675"/>
            <wp:effectExtent b="0" l="0" r="0" t="0"/>
            <wp:docPr id="2" name="image-c72e73aeaf34d8463f9ae07939e854669a840189.jpg"/>
            <a:graphic>
              <a:graphicData uri="http://schemas.openxmlformats.org/drawingml/2006/picture">
                <pic:pic>
                  <pic:nvPicPr>
                    <pic:cNvPr id="2" name="image-c72e73aeaf34d8463f9ae07939e854669a840189.jpg" descr=""/>
                    <pic:cNvPicPr/>
                  </pic:nvPicPr>
                  <pic:blipFill>
                    <a:blip r:embed="rId6" cstate="print"/>
                    <a:srcRect b="0" l="0" r="0" t="0"/>
                    <a:stretch>
                      <a:fillRect/>
                    </a:stretch>
                  </pic:blipFill>
                  <pic:spPr>
                    <a:xfrm>
                      <a:off x="0" y="0"/>
                      <a:ext cx="2676525" cy="2733675"/>
                    </a:xfrm>
                    <a:prstGeom prst="rect"/>
                  </pic:spPr>
                </pic:pic>
              </a:graphicData>
            </a:graphic>
          </wp:inline>
        </w:drawing>
      </w:r>
    </w:p>
    <w:p>
      <w:pPr>
        <w:spacing w:lineRule="auto"/>
      </w:pPr>
      <w:r>
        <w:rPr>
          <w:rFonts w:eastAsia="Georgia" w:cs="Georgia" w:ascii="Georgia" w:hAnsi="Georgia"/>
        </w:rPr>
        <w:t xml:space="preserve">Figure 2: Le graphe colorié avec trois « couleurs» ( 0,1 et 2 )</w:t>
      </w:r>
    </w:p>
    <w:p>
      <w:pPr>
        <w:spacing w:after="220" w:lineRule="auto"/>
      </w:pPr>
      <w:r>
        <w:rPr>
          <w:rFonts w:eastAsia="Georgia" w:cs="Georgia" w:ascii="Georgia" w:hAnsi="Georgia"/>
        </w:rPr>
        <w:t xml:space="preserve">Les questions suivantes ont pour but de réaliser un programme Python qui renvoie une coloration d'un graphe </w:t>
      </w:r>
      <m:oMath>
        <m:r>
          <m:rPr>
            <m:sty m:val="i"/>
          </m:rPr>
          <m:t>G</m:t>
        </m:r>
      </m:oMath>
      <w:r>
        <w:rPr>
          <w:rFonts w:eastAsia="Georgia" w:cs="Georgia" w:ascii="Georgia" w:hAnsi="Georgia"/>
        </w:rPr>
        <w:t xml:space="preserve"> quelconque, en essayant de minimiser le nombre de couleurs utilisées. On commence par rédiger deux fonctions auxiliaires, «voisins» et «min_ext», qui serviront pour la fonction finale «coloration». On suppose que la matrice d'adjacence </w:t>
      </w:r>
      <m:oMath>
        <m:r>
          <m:rPr>
            <m:sty m:val="i"/>
          </m:rPr>
          <m:t>A</m:t>
        </m:r>
      </m:oMath>
      <w:r>
        <w:rPr/>
        <w:t xml:space="preserve"> de </w:t>
      </w:r>
      <m:oMath>
        <m:r>
          <m:rPr>
            <m:sty m:val="i"/>
          </m:rPr>
          <m:t>G</m:t>
        </m:r>
      </m:oMath>
      <w:r>
        <w:rPr>
          <w:rFonts w:eastAsia="Georgia" w:cs="Georgia" w:ascii="Georgia" w:hAnsi="Georgia"/>
        </w:rPr>
        <w:t xml:space="preserve"> est définie à l'aide de la commande «np. array».</w:t>
      </w:r>
      <w:r>
        <w:rPr/>
        <w:br w:type="textWrapping"/>
      </w:r>
      <w:r>
        <w:rPr>
          <w:rFonts w:eastAsia="Georgia" w:cs="Georgia" w:ascii="Georgia" w:hAnsi="Georgia"/>
        </w:rPr>
        <w:t xml:space="preserve">9. Recopier et compléter le programme Python ci-dessous de manière à ce qu'il définisse une fonction «voisins», prenant en arguments la matrice d'adjacence </w:t>
      </w:r>
      <m:oMath>
        <m:r>
          <m:rPr>
            <m:sty m:val="i"/>
          </m:rPr>
          <m:t>A</m:t>
        </m:r>
      </m:oMath>
      <w:r>
        <w:rPr/>
        <w:t xml:space="preserve"> et un entier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et renvoyant la liste des sommets voisins de </w:t>
      </w:r>
      <m:oMath>
        <m:sSub>
          <m:sSubPr/>
          <m:e>
            <m:r>
              <m:rPr>
                <m:sty m:val="i"/>
              </m:rPr>
              <m:t>s</m:t>
            </m:r>
          </m:e>
          <m:sub>
            <m:r>
              <m:rPr>
                <m:sty m:val="i"/>
              </m:rPr>
              <m:t>i</m:t>
            </m:r>
          </m:sub>
        </m:sSub>
      </m:oMath>
      <w:r>
        <w:rPr/>
        <w:t xml:space="preserve">.</w:t>
      </w:r>
    </w:p>
    <w:p>
      <w:pPr>
        <w:pStyle w:val="SourceCode"/>
        <w:shd w:val="clear" w:fill="F8F8FA"/>
        <w:spacing w:lineRule="auto"/>
      </w:pPr>
      <w:r>
        <w:rPr>
          <w:rStyle w:val="VerbatimChar"/>
          <w:rFonts w:eastAsia="Consolas" w:cs="Consolas" w:ascii="Consolas" w:hAnsi="Consolas"/>
        </w:rPr>
        <w:t xml:space="preserve">def voisins(A,i):</w:t>
        <w:br/>
        <w:t xml:space="preserve">    n = len(A[i])</w:t>
        <w:br/>
        <w:t xml:space="preserve">    V = []</w:t>
        <w:br/>
        <w:t xml:space="preserve">    for j in range(n):</w:t>
        <w:br/>
        <w:t xml:space="preserve">        if j!= i and ... :</w:t>
        <w:br/>
        <w:t xml:space="preserve">            V.append(...)</w:t>
        <w:br/>
        <w:t xml:space="preserve">    return(V)</w:t>
        <w:br/>
        <w:t xml:space="preserve"/>
      </w:r>
    </w:p>
    <w:p>
      <w:pPr>
        <w:numPr>
          <w:ilvl w:val="0"/>
          <w:numId w:val="8"/>
        </w:numPr>
        <w:spacing w:lineRule="auto"/>
      </w:pPr>
      <w:r>
        <w:rPr>
          <w:rFonts w:eastAsia="Georgia" w:cs="Georgia" w:ascii="Georgia" w:hAnsi="Georgia"/>
        </w:rPr>
        <w:t xml:space="preserve">Rédiger en Python une fonction «min_ext» qui prend en argument une liste d'entiers naturels </w:t>
      </w:r>
      <m:oMath>
        <m:r>
          <m:rPr>
            <m:sty m:val="i"/>
          </m:rPr>
          <m:t>L</m:t>
        </m:r>
      </m:oMath>
      <w:r>
        <w:rPr>
          <w:rFonts w:eastAsia="Georgia" w:cs="Georgia" w:ascii="Georgia" w:hAnsi="Georgia"/>
        </w:rPr>
        <w:t xml:space="preserve">, et qui renvoie le plus petit entier naturel n'appartenant pas à </w:t>
      </w:r>
      <m:oMath>
        <m:r>
          <m:rPr>
            <m:sty m:val="i"/>
          </m:rPr>
          <m:t>L</m:t>
        </m:r>
      </m:oMath>
      <w:r>
        <w:rPr/>
        <w:t xml:space="preserve"> (par exemple, si </w:t>
      </w:r>
      <m:oMath>
        <m:r>
          <m:rPr>
            <m:sty m:val="i"/>
          </m:rPr>
          <m:t>L</m:t>
        </m:r>
        <m:r>
          <m:rPr>
            <m:sty m:val="p"/>
          </m:rPr>
          <m:t>=</m:t>
        </m:r>
        <m:r>
          <m:rPr>
            <m:sty m:val="p"/>
          </m:rPr>
          <m:t>[</m:t>
        </m:r>
        <m:r>
          <m:rPr>
            <m:sty m:val="p"/>
          </m:rPr>
          <m:t>1</m:t>
        </m:r>
        <m:r>
          <m:rPr>
            <m:sty m:val="p"/>
          </m:rPr>
          <m:t>,</m:t>
        </m:r>
        <m:r>
          <m:rPr>
            <m:sty m:val="p"/>
          </m:rPr>
          <m:t>0</m:t>
        </m:r>
        <m:r>
          <m:rPr>
            <m:sty m:val="p"/>
          </m:rPr>
          <m:t>,</m:t>
        </m:r>
        <m:r>
          <m:rPr>
            <m:sty m:val="p"/>
          </m:rPr>
          <m:t>3</m:t>
        </m:r>
      </m:oMath>
      <w:r>
        <w:rPr/>
        <w:t xml:space="preserve">,</w:t>
      </w:r>
      <m:oMath>
        <m:r>
          <m:rPr>
            <m:sty m:val="p"/>
          </m:rPr>
          <m:t>]</m:t>
        </m:r>
        <m:r>
          <m:rPr>
            <m:sty m:val="i"/>
          </m:rPr>
          <m:t>a</m:t>
        </m:r>
        <m:r>
          <m:rPr>
            <m:sty m:val="i"/>
          </m:rPr>
          <m:t>l</m:t>
        </m:r>
        <m:r>
          <m:rPr>
            <m:sty m:val="i"/>
          </m:rPr>
          <m:t>o</m:t>
        </m:r>
        <m:r>
          <m:rPr>
            <m:sty m:val="i"/>
          </m:rPr>
          <m:t>r</m:t>
        </m:r>
        <m:r>
          <m:rPr>
            <m:sty m:val="i"/>
          </m:rPr>
          <m:t>s</m:t>
        </m:r>
        <m:r>
          <m:rPr>
            <m:sty m:val="i"/>
          </m:rPr>
          <m:t>l</m:t>
        </m:r>
        <m:r>
          <m:rPr>
            <m:sty m:val="i"/>
          </m:rPr>
          <m:t>a</m:t>
        </m:r>
      </m:oMath>
      <w:r>
        <w:rPr>
          <w:rFonts w:eastAsia="Georgia" w:cs="Georgia" w:ascii="Georgia" w:hAnsi="Georgia"/>
        </w:rPr>
        <w:t xml:space="preserve"> commande «min_ext (L) » renvoie 2). On pourra transcrire en langage Python l'algorithme suivant :</w:t>
      </w:r>
    </w:p>
    <w:p>
      <w:pPr>
        <w:spacing w:after="220" w:lineRule="auto"/>
        <w:ind w:left="660"/>
      </w:pPr>
      <w:r>
        <w:rPr>
          <w:rFonts w:eastAsia="Georgia" w:cs="Georgia" w:ascii="Georgia" w:hAnsi="Georgia"/>
          <w:color w:val="666666"/>
        </w:rPr>
        <w:t xml:space="preserve">On affecte à une variable </w:t>
      </w:r>
      <m:oMath>
        <m:r>
          <m:rPr>
            <m:sty m:val="i"/>
          </m:rPr>
          <w:rPr>
            <w:color w:val="666666"/>
          </w:rPr>
          <m:t>m</m:t>
        </m:r>
      </m:oMath>
      <w:r>
        <w:rPr>
          <w:color w:val="666666"/>
        </w:rPr>
        <w:t xml:space="preserve"> la valeur 0 .</w:t>
      </w:r>
      <w:r>
        <w:rPr>
          <w:color w:val="666666"/>
        </w:rPr>
        <w:br w:type="textWrapping"/>
      </w:r>
      <w:r>
        <w:rPr>
          <w:color w:val="666666"/>
        </w:rPr>
        <w:t xml:space="preserve">Tant que </w:t>
      </w:r>
      <m:oMath>
        <m:r>
          <m:rPr>
            <m:sty m:val="i"/>
          </m:rPr>
          <w:rPr>
            <w:color w:val="666666"/>
          </w:rPr>
          <m:t>m</m:t>
        </m:r>
      </m:oMath>
      <w:r>
        <w:rPr>
          <w:rFonts w:eastAsia="Georgia" w:cs="Georgia" w:ascii="Georgia" w:hAnsi="Georgia"/>
          <w:color w:val="666666"/>
        </w:rPr>
        <w:t xml:space="preserve"> appartient à la liste </w:t>
      </w:r>
      <m:oMath>
        <m:r>
          <m:rPr>
            <m:sty m:val="i"/>
          </m:rPr>
          <w:rPr>
            <w:color w:val="666666"/>
          </w:rPr>
          <m:t>L</m:t>
        </m:r>
      </m:oMath>
      <w:r>
        <w:rPr>
          <w:color w:val="666666"/>
        </w:rPr>
        <w:t xml:space="preserve"> :</w:t>
      </w:r>
      <w:r>
        <w:rPr>
          <w:color w:val="666666"/>
        </w:rPr>
        <w:br w:type="textWrapping"/>
      </w:r>
      <w:r>
        <w:rPr>
          <w:color w:val="666666"/>
        </w:rPr>
        <w:t xml:space="preserve">[On augmente de 1 la valeur de </w:t>
      </w:r>
      <m:oMath>
        <m:r>
          <m:rPr>
            <m:sty m:val="i"/>
          </m:rPr>
          <w:rPr>
            <w:color w:val="666666"/>
          </w:rPr>
          <m:t>m</m:t>
        </m:r>
      </m:oMath>
      <w:r>
        <w:rPr>
          <w:color w:val="666666"/>
        </w:rPr>
        <w:t xml:space="preserve">.</w:t>
      </w:r>
      <w:r>
        <w:rPr>
          <w:color w:val="666666"/>
        </w:rPr>
        <w:br w:type="textWrapping"/>
      </w:r>
      <w:r>
        <w:rPr>
          <w:color w:val="666666"/>
        </w:rPr>
        <w:t xml:space="preserve">On renvoie </w:t>
      </w:r>
      <m:oMath>
        <m:r>
          <m:rPr>
            <m:sty m:val="i"/>
          </m:rPr>
          <w:rPr>
            <w:color w:val="666666"/>
          </w:rPr>
          <m:t>m</m:t>
        </m:r>
      </m:oMath>
      <w:r>
        <w:rPr>
          <w:color w:val="666666"/>
        </w:rPr>
        <w:t xml:space="preserve">.</w:t>
      </w:r>
    </w:p>
    <w:p>
      <w:pPr>
        <w:numPr>
          <w:ilvl w:val="0"/>
          <w:numId w:val="9"/>
        </w:numPr>
        <w:spacing w:lineRule="auto"/>
      </w:pPr>
      <w:r>
        <w:rPr>
          <w:rFonts w:eastAsia="Georgia" w:cs="Georgia" w:ascii="Georgia" w:hAnsi="Georgia"/>
        </w:rPr>
        <w:t xml:space="preserve">À l'aide des fonctions introduites précédemment on rédige maintenant une fonction «coloration» prenant en argument la matrice d'adjacence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d'un graphe </w:t>
      </w:r>
      <m:oMath>
        <m:r>
          <m:rPr>
            <m:sty m:val="i"/>
          </m:rPr>
          <m:t>G</m:t>
        </m:r>
      </m:oMath>
      <w:r>
        <w:rPr/>
        <w:t xml:space="preserve">, et renvoyant une coloration de </w:t>
      </w:r>
      <m:oMath>
        <m:r>
          <m:rPr>
            <m:sty m:val="i"/>
          </m:rPr>
          <m:t>G</m:t>
        </m:r>
      </m:oMath>
      <w:r>
        <w:rPr/>
        <w:t xml:space="preserve"> sous la forme d'une liste d'entiers </w:t>
      </w:r>
      <m:oMath>
        <m:r>
          <m:rPr>
            <m:sty m:val="i"/>
          </m:rPr>
          <m:t>C</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r>
              <m:rPr>
                <m:sty m:val="p"/>
              </m:rPr>
              <m:t>…</m:t>
            </m:r>
            <m:r>
              <m:rPr>
                <m:sty m:val="p"/>
              </m:rPr>
              <m:t>,</m:t>
            </m:r>
            <m:sSub>
              <m:sSubPr/>
              <m:e>
                <m:r>
                  <m:rPr>
                    <m:sty m:val="i"/>
                  </m:rPr>
                  <m:t>C</m:t>
                </m:r>
              </m:e>
              <m:sub>
                <m:r>
                  <m:rPr>
                    <m:sty m:val="i"/>
                  </m:rPr>
                  <m:t>n</m:t>
                </m:r>
                <m:r>
                  <m:rPr>
                    <m:sty m:val="p"/>
                  </m:rPr>
                  <m:t>−</m:t>
                </m:r>
                <m:r>
                  <m:rPr>
                    <m:sty m:val="p"/>
                  </m:rPr>
                  <m:t>1</m:t>
                </m:r>
              </m:sub>
            </m:sSub>
          </m:e>
        </m:d>
      </m:oMath>
      <w:r>
        <w:rPr>
          <w:rFonts w:eastAsia="Georgia" w:cs="Georgia" w:ascii="Georgia" w:hAnsi="Georgia"/>
        </w:rPr>
        <w:t xml:space="preserve">, où </w:t>
      </w:r>
      <m:oMath>
        <m:sSub>
          <m:sSubPr/>
          <m:e>
            <m:r>
              <m:rPr>
                <m:sty m:val="i"/>
              </m:rPr>
              <m:t>C</m:t>
            </m:r>
          </m:e>
          <m:sub>
            <m:r>
              <m:rPr>
                <m:sty m:val="i"/>
              </m:rPr>
              <m:t>i</m:t>
            </m:r>
          </m:sub>
        </m:sSub>
      </m:oMath>
      <w:r>
        <w:rPr>
          <w:rFonts w:eastAsia="Georgia" w:cs="Georgia" w:ascii="Georgia" w:hAnsi="Georgia"/>
        </w:rPr>
        <w:t xml:space="preserve"> désigne la «couleur» du sommet </w:t>
      </w:r>
      <m:oMath>
        <m:sSub>
          <m:sSubPr/>
          <m:e>
            <m:r>
              <m:rPr>
                <m:sty m:val="i"/>
              </m:rPr>
              <m:t>s</m:t>
            </m:r>
          </m:e>
          <m:sub>
            <m:r>
              <m:rPr>
                <m:sty m:val="i"/>
              </m:rPr>
              <m:t>i</m:t>
            </m:r>
          </m:sub>
        </m:sSub>
      </m:oMath>
      <w:r>
        <w:rPr/>
        <w:t xml:space="preserve"> pour tout </w:t>
      </w:r>
      <m:oMath>
        <m:r>
          <m:rPr>
            <m:sty m:val="i"/>
          </m:rPr>
          <m:t>i</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t xml:space="preserve">.</w:t>
      </w:r>
      <w:r>
        <w:rPr/>
        <w:br w:type="textWrapping"/>
      </w:r>
      <w:r>
        <w:rPr/>
        <w:t xml:space="preserve">On construit cette fonction selon l'algorithme "glouton" ci-dessous :</w:t>
      </w:r>
      <w:r>
        <w:rPr/>
        <w:br w:type="textWrapping"/>
      </w:r>
      <w:r>
        <w:rPr>
          <w:rFonts w:eastAsia="Georgia" w:cs="Georgia" w:ascii="Georgia" w:hAnsi="Georgia"/>
        </w:rPr>
        <w:t xml:space="preserve">On affecte à la variable </w:t>
      </w:r>
      <m:oMath>
        <m:r>
          <m:rPr>
            <m:sty m:val="i"/>
          </m:rPr>
          <m:t>n</m:t>
        </m:r>
      </m:oMath>
      <w:r>
        <w:rPr/>
        <w:t xml:space="preserve"> le nombre de sommets de </w:t>
      </w:r>
      <m:oMath>
        <m:r>
          <m:rPr>
            <m:sty m:val="i"/>
          </m:rPr>
          <m:t>G</m:t>
        </m:r>
      </m:oMath>
      <w:r>
        <w:rPr/>
        <w:t xml:space="preserve">.</w:t>
      </w:r>
      <w:r>
        <w:rPr/>
        <w:br w:type="textWrapping"/>
      </w:r>
      <w:r>
        <w:rPr>
          <w:rFonts w:eastAsia="Georgia" w:cs="Georgia" w:ascii="Georgia" w:hAnsi="Georgia"/>
        </w:rPr>
        <w:t xml:space="preserve">On affecte à la variable </w:t>
      </w:r>
      <m:oMath>
        <m:r>
          <m:rPr>
            <m:sty m:val="i"/>
          </m:rPr>
          <m:t>C</m:t>
        </m:r>
      </m:oMath>
      <w:r>
        <w:rPr/>
        <w:t xml:space="preserve"> la liste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w:t>
      </w:r>
      <w:r>
        <w:rPr/>
        <w:br w:type="textWrapping"/>
      </w:r>
      <w:r>
        <w:rPr/>
        <w:t xml:space="preserve">Pour </w:t>
      </w:r>
      <m:oMath>
        <m:r>
          <m:rPr>
            <m:sty m:val="i"/>
          </m:rPr>
          <m:t>i</m:t>
        </m:r>
      </m:oMath>
      <w:r>
        <w:rPr>
          <w:rFonts w:eastAsia="Georgia" w:cs="Georgia" w:ascii="Georgia" w:hAnsi="Georgia"/>
        </w:rPr>
        <w:t xml:space="preserve"> allant de 1 à </w:t>
      </w:r>
      <m:oMath>
        <m:r>
          <m:rPr>
            <m:sty m:val="i"/>
          </m:rPr>
          <m:t>n</m:t>
        </m:r>
        <m:r>
          <m:rPr>
            <m:sty m:val="p"/>
          </m:rPr>
          <m:t>−</m:t>
        </m:r>
        <m:r>
          <m:rPr>
            <m:sty m:val="p"/>
          </m:rPr>
          <m:t>1</m:t>
        </m:r>
      </m:oMath>
      <w:r>
        <w:rPr/>
        <w:t xml:space="preserve"> :</w:t>
      </w:r>
    </w:p>
    <w:p>
      <w:pPr>
        <w:spacing w:after="220" w:lineRule="auto"/>
        <w:ind w:left="660"/>
      </w:pPr>
      <w:r>
        <w:rPr>
          <w:rFonts w:eastAsia="Georgia" w:cs="Georgia" w:ascii="Georgia" w:hAnsi="Georgia"/>
          <w:color w:val="666666"/>
        </w:rPr>
        <w:t xml:space="preserve">On affecte à la variable «C_voisins» la liste des «couleurs» des sommets voisins de </w:t>
      </w:r>
      <m:oMath>
        <m:sSub>
          <m:sSubPr>
            <m:ctrlPr>
              <w:rPr>
                <w:rFonts w:ascii="Cambria Math" w:hAnsi="Cambria Math"/>
                <w:color w:val="666666"/>
              </w:rPr>
            </m:ctrlPr>
          </m:sSubPr>
          <m:e>
            <m:r>
              <m:rPr>
                <m:sty m:val="i"/>
              </m:rPr>
              <w:rPr>
                <w:color w:val="666666"/>
              </w:rPr>
              <m:t>s</m:t>
            </m:r>
          </m:e>
          <m:sub>
            <m:r>
              <m:rPr>
                <m:sty m:val="i"/>
              </m:rPr>
              <w:rPr>
                <w:color w:val="666666"/>
              </w:rPr>
              <m:t>i</m:t>
            </m:r>
          </m:sub>
        </m:sSub>
      </m:oMath>
      <w:r>
        <w:rPr>
          <w:color w:val="666666"/>
        </w:rPr>
        <w:br w:type="textWrapping"/>
      </w:r>
      <w:r>
        <w:rPr>
          <w:rFonts w:eastAsia="Georgia" w:cs="Georgia" w:ascii="Georgia" w:hAnsi="Georgia"/>
          <w:color w:val="666666"/>
        </w:rPr>
        <w:t xml:space="preserve">On affecte à </w:t>
      </w:r>
      <m:oMath>
        <m:sSub>
          <m:sSubPr>
            <m:ctrlPr>
              <w:rPr>
                <w:rFonts w:ascii="Cambria Math" w:hAnsi="Cambria Math"/>
                <w:color w:val="666666"/>
              </w:rPr>
            </m:ctrlPr>
          </m:sSubPr>
          <m:e>
            <m:r>
              <m:rPr>
                <m:sty m:val="i"/>
              </m:rPr>
              <w:rPr>
                <w:color w:val="666666"/>
              </w:rPr>
              <m:t>C</m:t>
            </m:r>
          </m:e>
          <m:sub>
            <m:r>
              <m:rPr>
                <m:sty m:val="i"/>
              </m:rPr>
              <w:rPr>
                <w:color w:val="666666"/>
              </w:rPr>
              <m:t>i</m:t>
            </m:r>
          </m:sub>
        </m:sSub>
      </m:oMath>
      <w:r>
        <w:rPr>
          <w:rFonts w:eastAsia="Georgia" w:cs="Georgia" w:ascii="Georgia" w:hAnsi="Georgia"/>
          <w:color w:val="666666"/>
        </w:rPr>
        <w:t xml:space="preserve"> le plus petit entier naturel qui n'est pas élément de la liste «C_voisins».</w:t>
      </w:r>
    </w:p>
    <w:p>
      <w:pPr>
        <w:spacing w:after="220" w:lineRule="auto"/>
      </w:pPr>
      <w:r>
        <w:rPr/>
        <w:t xml:space="preserve">On renvoie la liste </w:t>
      </w:r>
      <m:oMath>
        <m:r>
          <m:rPr>
            <m:sty m:val="i"/>
          </m:rPr>
          <m:t>C</m:t>
        </m:r>
      </m:oMath>
      <w:r>
        <w:rPr/>
        <w:t xml:space="preserve">.</w:t>
      </w:r>
      <w:r>
        <w:rPr/>
        <w:br w:type="textWrapping"/>
      </w:r>
      <w:r>
        <w:rPr>
          <w:rFonts w:eastAsia="Georgia" w:cs="Georgia" w:ascii="Georgia" w:hAnsi="Georgia"/>
        </w:rPr>
        <w:t xml:space="preserve">Recopier et compléter la fonction «coloration»ci-dessous.</w:t>
      </w:r>
    </w:p>
    <w:p>
      <w:pPr>
        <w:pStyle w:val="SourceCode"/>
        <w:shd w:val="clear" w:fill="F8F8FA"/>
        <w:spacing w:lineRule="auto"/>
      </w:pPr>
      <w:r>
        <w:rPr>
          <w:rStyle w:val="VerbatimChar"/>
          <w:rFonts w:eastAsia="Consolas" w:cs="Consolas" w:ascii="Consolas" w:hAnsi="Consolas"/>
        </w:rPr>
        <w:t xml:space="preserve">def coloration(A):</w:t>
        <w:br/>
        <w:t xml:space="preserve">    n = len(A[0])</w:t>
        <w:br/>
        <w:t xml:space="preserve">    C = ...</w:t>
        <w:br/>
        <w:t xml:space="preserve">    for i in range(1,n):</w:t>
        <w:br/>
        <w:t xml:space="preserve">        C_voisins = [ ... for j in ... ]</w:t>
        <w:br/>
        <w:t xml:space="preserve">        C[i] = min_ext(...)</w:t>
        <w:br/>
        <w:t xml:space="preserve">    return(C)</w:t>
        <w:br/>
        <w:t xml:space="preserve"/>
      </w:r>
    </w:p>
    <w:p>
      <w:pPr>
        <w:numPr>
          <w:ilvl w:val="0"/>
          <w:numId w:val="10"/>
        </w:numPr>
        <w:spacing w:lineRule="auto"/>
      </w:pPr>
      <w:r>
        <w:rPr/>
        <w:t xml:space="preserve">On note </w:t>
      </w:r>
      <m:oMath>
        <m:r>
          <m:rPr>
            <m:sty m:val="i"/>
          </m:rPr>
          <m:t>A</m:t>
        </m:r>
      </m:oMath>
      <w:r>
        <w:rPr/>
        <w:t xml:space="preserve"> la matrice d'adjacence du graphe </w:t>
      </w:r>
      <m:oMath>
        <m:r>
          <m:rPr>
            <m:sty m:val="i"/>
          </m:rPr>
          <m:t>G</m:t>
        </m:r>
      </m:oMath>
      <w:r>
        <w:rPr>
          <w:rFonts w:eastAsia="Georgia" w:cs="Georgia" w:ascii="Georgia" w:hAnsi="Georgia"/>
        </w:rPr>
        <w:t xml:space="preserve"> représenté en figure 3 ci-contre.</w:t>
      </w:r>
      <w:r>
        <w:rPr/>
        <w:br w:type="textWrapping"/>
      </w:r>
      <w:r>
        <w:rPr>
          <w:rFonts w:eastAsia="Georgia" w:cs="Georgia" w:ascii="Georgia" w:hAnsi="Georgia"/>
        </w:rPr>
        <w:t xml:space="preserve">a) Donner la liste obtenue en exécutant la commande «coloration(A)».</w:t>
      </w:r>
      <w:r>
        <w:rPr/>
        <w:br w:type="textWrapping"/>
      </w:r>
      <w:r>
        <w:rPr/>
        <w:t xml:space="preserve">b) Le graphe </w:t>
      </w:r>
      <m:oMath>
        <m:r>
          <m:rPr>
            <m:sty m:val="i"/>
          </m:rPr>
          <m:t>G</m:t>
        </m:r>
      </m:oMath>
      <w:r>
        <w:rPr>
          <w:rFonts w:eastAsia="Georgia" w:cs="Georgia" w:ascii="Georgia" w:hAnsi="Georgia"/>
        </w:rPr>
        <w:t xml:space="preserve"> admet-il une coloration à trois couleurs? Si oui, exhiber une telle coloration.</w:t>
      </w:r>
    </w:p>
    <w:p>
      <w:pPr>
        <w:spacing w:lineRule="auto"/>
        <w:jc w:val="center"/>
      </w:pPr>
      <w:r>
        <w:rPr/>
        <w:drawing>
          <wp:inline distB="0" distL="0" distR="0" distT="0">
            <wp:extent cx="4514850" cy="2667000"/>
            <wp:effectExtent b="0" l="0" r="0" t="0"/>
            <wp:docPr id="3" name="image-ad83a9097ef0470045c332f92929148946d6a6c4.jpg"/>
            <a:graphic>
              <a:graphicData uri="http://schemas.openxmlformats.org/drawingml/2006/picture">
                <pic:pic>
                  <pic:nvPicPr>
                    <pic:cNvPr id="3" name="image-ad83a9097ef0470045c332f92929148946d6a6c4.jpg" descr=""/>
                    <pic:cNvPicPr/>
                  </pic:nvPicPr>
                  <pic:blipFill>
                    <a:blip r:embed="rId7" cstate="print"/>
                    <a:srcRect b="0" l="0" r="0" t="0"/>
                    <a:stretch>
                      <a:fillRect/>
                    </a:stretch>
                  </pic:blipFill>
                  <pic:spPr>
                    <a:xfrm>
                      <a:off x="0" y="0"/>
                      <a:ext cx="4514850" cy="2667000"/>
                    </a:xfrm>
                    <a:prstGeom prst="rect"/>
                  </pic:spPr>
                </pic:pic>
              </a:graphicData>
            </a:graphic>
          </wp:inline>
        </w:drawing>
      </w:r>
    </w:p>
    <w:p>
      <w:pPr>
        <w:spacing w:lineRule="auto"/>
      </w:pPr>
      <w:r>
        <w:rPr/>
        <w:t xml:space="preserve">Figure 3: Le graphe </w:t>
      </w:r>
      <m:oMath>
        <m:r>
          <m:rPr>
            <m:sty m:val="i"/>
          </m:rPr>
          <m:t>G</m:t>
        </m:r>
      </m:oMath>
    </w:p>
    <w:p>
      <w:pPr>
        <w:spacing w:line="271" w:before="330" w:lineRule="auto"/>
      </w:pPr>
      <w:bookmarkStart w:id="11" w:name="exercice_3"/>
      <w:r>
        <w:rPr>
          <w:b/>
          <w:sz w:val="42"/>
        </w:rPr>
        <w:t xml:space="preserve">Exercice 3</w:t>
      </w:r>
      <w:bookmarkEnd w:id="11"/>
    </w:p>
    <w:p>
      <w:pPr>
        <w:spacing w:after="220" w:lineRule="auto"/>
      </w:pPr>
      <w:r>
        <w:rPr>
          <w:rFonts w:eastAsia="Georgia" w:cs="Georgia" w:ascii="Georgia" w:hAnsi="Georgia"/>
        </w:rPr>
        <w:t xml:space="preserve">Les parties B, C et D de cet exercice sont indépendantes les unes des autres.</w:t>
      </w:r>
      <w:r>
        <w:rPr/>
        <w:br w:type="textWrapping"/>
      </w:r>
      <w:r>
        <w:rPr>
          <w:rFonts w:eastAsia="Georgia" w:cs="Georgia" w:ascii="Georgia" w:hAnsi="Georgia"/>
        </w:rPr>
        <w:t xml:space="preserve">Toutes les variables aléatoires sont supposées définies sur un même espace probabilisé ( </w:t>
      </w:r>
      <m:oMath>
        <m:r>
          <m:rPr>
            <m:sty m:val="p"/>
          </m:rPr>
          <m:t>Ω</m:t>
        </m:r>
        <m:r>
          <m:rPr>
            <m:sty m:val="p"/>
          </m:rPr>
          <m:t>,</m:t>
        </m:r>
        <m:r>
          <m:rPr>
            <m:scr m:val="script"/>
          </m:rPr>
          <m:t>A</m:t>
        </m:r>
        <m:r>
          <m:rPr>
            <m:sty m:val="p"/>
          </m:rPr>
          <m:t>,</m:t>
        </m:r>
        <m:r>
          <m:rPr>
            <m:sty m:val="i"/>
          </m:rPr>
          <m:t>P</m:t>
        </m:r>
      </m:oMath>
      <w:r>
        <w:rPr/>
        <w:t xml:space="preserve"> ).</w:t>
      </w:r>
    </w:p>
    <w:p>
      <w:pPr>
        <w:spacing w:line="271" w:before="330" w:lineRule="auto"/>
      </w:pPr>
      <w:bookmarkStart w:id="12" w:name="partie_a_la_variable_aléatoire_v"/>
      <w:r>
        <w:rPr>
          <w:rFonts w:eastAsia="Georgia" w:cs="Georgia" w:ascii="Georgia" w:hAnsi="Georgia"/>
          <w:b/>
          <w:sz w:val="42"/>
        </w:rPr>
        <w:t xml:space="preserve">Partie A : La variable aléatoire </w:t>
      </w:r>
      <m:oMath>
        <m:r>
          <m:rPr>
            <m:sty m:val="i"/>
          </m:rPr>
          <w:rPr>
            <w:sz w:val="42"/>
          </w:rPr>
          <m:t>V</m:t>
        </m:r>
      </m:oMath>
      <w:bookmarkEnd w:id="12"/>
    </w:p>
    <w:p>
      <w:pPr>
        <w:spacing w:after="220" w:lineRule="auto"/>
      </w:pPr>
      <w:r>
        <w:rPr/>
        <w:t xml:space="preserve">Soit </w:t>
      </w:r>
      <m:oMath>
        <m:r>
          <m:rPr>
            <m:sty m:val="i"/>
          </m:rPr>
          <m:t>U</m:t>
        </m:r>
      </m:oMath>
      <w:r>
        <w:rPr>
          <w:rFonts w:eastAsia="Georgia" w:cs="Georgia" w:ascii="Georgia" w:hAnsi="Georgia"/>
        </w:rPr>
        <w:t xml:space="preserve"> une variable aléatoire suivant la loi uniforme sur </w:t>
      </w:r>
      <m:oMath>
        <m:r>
          <m:rPr>
            <m:sty m:val="p"/>
          </m:rPr>
          <m:t>]</m:t>
        </m:r>
        <m:r>
          <m:rPr>
            <m:sty m:val="p"/>
          </m:rPr>
          <m:t>0</m:t>
        </m:r>
        <m:r>
          <m:rPr>
            <m:sty m:val="p"/>
          </m:rPr>
          <m:t>,</m:t>
        </m:r>
        <m:r>
          <m:rPr>
            <m:sty m:val="p"/>
          </m:rPr>
          <m:t>1</m:t>
        </m:r>
        <m:r>
          <m:rPr>
            <m:sty m:val="p"/>
          </m:rPr>
          <m:t>]</m:t>
        </m:r>
      </m:oMath>
      <w:r>
        <w:rPr/>
        <w:t xml:space="preserve">, on note </w:t>
      </w:r>
      <m:oMath>
        <m:r>
          <m:rPr>
            <m:sty m:val="i"/>
          </m:rPr>
          <m:t>V</m:t>
        </m:r>
      </m:oMath>
      <w:r>
        <w:rPr>
          <w:rFonts w:eastAsia="Georgia" w:cs="Georgia" w:ascii="Georgia" w:hAnsi="Georgia"/>
        </w:rPr>
        <w:t xml:space="preserve"> la variable aléatoire définie par:</w:t>
      </w:r>
    </w:p>
    <w:p>
      <w:pPr>
        <w:spacing w:after="220" w:lineRule="auto"/>
      </w:pPr>
      <m:oMathPara>
        <m:oMath>
          <m:r>
            <m:rPr>
              <m:sty m:val="i"/>
            </m:rPr>
            <m:t>V</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U</m:t>
                  </m:r>
                </m:e>
              </m:rad>
            </m:den>
          </m:f>
        </m:oMath>
      </m:oMathPara>
    </w:p>
    <w:p>
      <w:pPr>
        <w:numPr>
          <w:ilvl w:val="0"/>
          <w:numId w:val="11"/>
        </w:numPr>
        <w:spacing w:lineRule="auto"/>
      </w:pPr>
      <w:r>
        <w:rPr/>
        <w:t xml:space="preserve">a) Justifier que </w:t>
      </w:r>
      <m:oMath>
        <m:r>
          <m:rPr>
            <m:sty m:val="i"/>
          </m:rPr>
          <m:t>V</m:t>
        </m:r>
      </m:oMath>
      <w:r>
        <w:rPr>
          <w:rFonts w:eastAsia="Georgia" w:cs="Georgia" w:ascii="Georgia" w:hAnsi="Georgia"/>
        </w:rPr>
        <w:t xml:space="preserve"> est à valeurs dans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b) Montrer que la fonction de répartition de </w:t>
      </w:r>
      <m:oMath>
        <m:r>
          <m:rPr>
            <m:sty m:val="i"/>
          </m:rPr>
          <m:t>V</m:t>
        </m:r>
      </m:oMath>
      <w:r>
        <w:rPr>
          <w:rFonts w:eastAsia="Georgia" w:cs="Georgia" w:ascii="Georgia" w:hAnsi="Georgia"/>
        </w:rPr>
        <w:t xml:space="preserve"> est donnée par:</w:t>
      </w:r>
    </w:p>
    <w:p>
      <w:pPr>
        <w:spacing w:after="220" w:lineRule="auto"/>
      </w:pPr>
      <m:oMathPara>
        <m:oMath>
          <m:sSub>
            <m:sSubPr/>
            <m:e>
              <m:r>
                <m:rPr>
                  <m:sty m:val="i"/>
                </m:rPr>
                <m:t>F</m:t>
              </m:r>
            </m:e>
            <m:sub>
              <m:r>
                <m:rPr>
                  <m:sty m:val="i"/>
                </m:rPr>
                <m:t>V</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1</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e>
                  <m:e>
                    <m:r>
                      <m:rPr>
                        <m:nor/>
                      </m:rPr>
                      <m:t> si </m:t>
                    </m:r>
                    <m:r>
                      <m:rPr>
                        <m:sty m:val="i"/>
                      </m:rPr>
                      <m:t>x</m:t>
                    </m:r>
                    <m:r>
                      <m:rPr>
                        <m:sty m:val="p"/>
                      </m:rPr>
                      <m:t>⩾</m:t>
                    </m:r>
                    <m:r>
                      <m:rPr>
                        <m:sty m:val="p"/>
                      </m:rPr>
                      <m:t>1</m:t>
                    </m:r>
                  </m:e>
                </m:mr>
                <m:mr>
                  <m:e>
                    <m:r>
                      <m:rPr>
                        <m:sty m:val="p"/>
                      </m:rPr>
                      <m:t>0</m:t>
                    </m:r>
                  </m:e>
                  <m:e>
                    <m:r>
                      <m:rPr>
                        <m:nor/>
                      </m:rPr>
                      <m:t> si </m:t>
                    </m:r>
                    <m:r>
                      <m:rPr>
                        <m:sty m:val="i"/>
                      </m:rPr>
                      <m:t>x</m:t>
                    </m:r>
                    <m:r>
                      <m:rPr>
                        <m:sty m:val="p"/>
                      </m:rPr>
                      <m:t>&lt;</m:t>
                    </m:r>
                    <m:r>
                      <m:rPr>
                        <m:sty m:val="p"/>
                      </m:rPr>
                      <m:t>1</m:t>
                    </m:r>
                  </m:e>
                </m:mr>
              </m:m>
            </m:e>
          </m:d>
        </m:oMath>
      </m:oMathPara>
    </w:p>
    <w:p>
      <w:pPr>
        <w:spacing w:after="220" w:lineRule="auto"/>
      </w:pPr>
      <w:r>
        <w:rPr>
          <w:rFonts w:eastAsia="Georgia" w:cs="Georgia" w:ascii="Georgia" w:hAnsi="Georgia"/>
        </w:rPr>
        <w:t xml:space="preserve">c) En déduire que </w:t>
      </w:r>
      <m:oMath>
        <m:r>
          <m:rPr>
            <m:sty m:val="i"/>
          </m:rPr>
          <m:t>V</m:t>
        </m:r>
      </m:oMath>
      <w:r>
        <w:rPr>
          <w:rFonts w:eastAsia="Georgia" w:cs="Georgia" w:ascii="Georgia" w:hAnsi="Georgia"/>
        </w:rPr>
        <w:t xml:space="preserve"> est une variable aléatoire à densité, et donner une densité </w:t>
      </w:r>
      <m:oMath>
        <m:sSub>
          <m:sSubPr/>
          <m:e>
            <m:r>
              <m:rPr>
                <m:sty m:val="i"/>
              </m:rPr>
              <m:t>f</m:t>
            </m:r>
          </m:e>
          <m:sub>
            <m:r>
              <m:rPr>
                <m:sty m:val="i"/>
              </m:rPr>
              <m:t>V</m:t>
            </m:r>
          </m:sub>
        </m:sSub>
      </m:oMath>
      <w:r>
        <w:rPr/>
        <w:t xml:space="preserve"> de </w:t>
      </w:r>
      <m:oMath>
        <m:r>
          <m:rPr>
            <m:sty m:val="i"/>
          </m:rPr>
          <m:t>V</m:t>
        </m:r>
      </m:oMath>
      <w:r>
        <w:rPr/>
        <w:t xml:space="preserve">.</w:t>
      </w:r>
      <w:r>
        <w:rPr/>
        <w:br w:type="textWrapping"/>
      </w:r>
      <w:r>
        <w:rPr>
          <w:rFonts w:eastAsia="Georgia" w:cs="Georgia" w:ascii="Georgia" w:hAnsi="Georgia"/>
        </w:rPr>
        <w:t xml:space="preserve">2. Déterminer si </w:t>
      </w:r>
      <m:oMath>
        <m:r>
          <m:rPr>
            <m:sty m:val="i"/>
          </m:rPr>
          <m:t>V</m:t>
        </m:r>
      </m:oMath>
      <w:r>
        <w:rPr>
          <w:rFonts w:eastAsia="Georgia" w:cs="Georgia" w:ascii="Georgia" w:hAnsi="Georgia"/>
        </w:rPr>
        <w:t xml:space="preserve"> admet une espérance et une variance, calculer leurs valeurs éventuelles.</w:t>
      </w:r>
    </w:p>
    <w:p>
      <w:pPr>
        <w:spacing w:after="220" w:lineRule="auto"/>
      </w:pPr>
      <w:r>
        <w:rPr>
          <w:rFonts w:eastAsia="Georgia" w:cs="Georgia" w:ascii="Georgia" w:hAnsi="Georgia"/>
        </w:rPr>
        <w:t xml:space="preserve">La variable aléatoire </w:t>
      </w:r>
      <m:oMath>
        <m:r>
          <m:rPr>
            <m:sty m:val="i"/>
          </m:rPr>
          <m:t>V</m:t>
        </m:r>
      </m:oMath>
      <w:r>
        <w:rPr>
          <w:rFonts w:eastAsia="Georgia" w:cs="Georgia" w:ascii="Georgia" w:hAnsi="Georgia"/>
        </w:rPr>
        <w:t xml:space="preserve"> suit une loi de Pareto, les compagnies d'assurance utilisent cette loi pour modéliser les montants des sinistres. Afin d'établir des prévisions, un actuaire étudie une suite </w:t>
      </w:r>
      <m:oMath>
        <m:sSub>
          <m:sSub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de variables aléatoires mutuellement indépendantes et suivant la même loi que </w:t>
      </w:r>
      <m:oMath>
        <m:r>
          <m:rPr>
            <m:sty m:val="i"/>
          </m:rPr>
          <m:t>V</m:t>
        </m:r>
      </m:oMath>
      <w:r>
        <w:rPr>
          <w:rFonts w:eastAsia="Georgia" w:cs="Georgia" w:ascii="Georgia" w:hAnsi="Georgia"/>
        </w:rPr>
        <w:t xml:space="preserve">, la variable aléatoire </w:t>
      </w:r>
      <m:oMath>
        <m:sSub>
          <m:sSubPr/>
          <m:e>
            <m:r>
              <m:rPr>
                <m:sty m:val="i"/>
              </m:rPr>
              <m:t>V</m:t>
            </m:r>
          </m:e>
          <m:sub>
            <m:r>
              <m:rPr>
                <m:sty m:val="i"/>
              </m:rPr>
              <m:t>i</m:t>
            </m:r>
          </m:sub>
        </m:sSub>
      </m:oMath>
      <w:r>
        <w:rPr>
          <w:rFonts w:eastAsia="Georgia" w:cs="Georgia" w:ascii="Georgia" w:hAnsi="Georgia"/>
        </w:rPr>
        <w:t xml:space="preserve"> représente le coût du </w:t>
      </w:r>
      <m:oMath>
        <m:r>
          <m:rPr>
            <m:sty m:val="i"/>
          </m:rPr>
          <m:t>i</m:t>
        </m:r>
      </m:oMath>
      <w:r>
        <w:rPr>
          <w:rFonts w:eastAsia="Georgia" w:cs="Georgia" w:ascii="Georgia" w:hAnsi="Georgia"/>
        </w:rPr>
        <w:t xml:space="preserve">-ième sinistre survenu à partir d'un instant donné.</w:t>
      </w:r>
    </w:p>
    <w:p>
      <w:pPr>
        <w:spacing w:line="271" w:before="330" w:lineRule="auto"/>
      </w:pPr>
      <w:bookmarkStart w:id="13" w:name="partie_b_loi_du_sinistre_le_plus_coûteux"/>
      <w:r>
        <w:rPr>
          <w:rFonts w:eastAsia="Georgia" w:cs="Georgia" w:ascii="Georgia" w:hAnsi="Georgia"/>
          <w:b/>
          <w:sz w:val="42"/>
        </w:rPr>
        <w:t xml:space="preserve">Partie B : Loi du sinistre le plus coûteux</w:t>
      </w:r>
      <w:bookmarkEnd w:id="13"/>
    </w:p>
    <w:p>
      <w:pPr>
        <w:spacing w:after="220" w:lineRule="auto"/>
      </w:pPr>
      <w:r>
        <w:rPr/>
        <w:t xml:space="preserve">Pour tout entier </w:t>
      </w:r>
      <m:oMath>
        <m:r>
          <m:rPr>
            <m:sty m:val="i"/>
          </m:rPr>
          <m:t>n</m:t>
        </m:r>
        <m:r>
          <m:rPr>
            <m:sty m:val="p"/>
          </m:rPr>
          <m:t>⩾</m:t>
        </m:r>
        <m:r>
          <m:rPr>
            <m:sty m:val="p"/>
          </m:rPr>
          <m:t>1</m:t>
        </m:r>
      </m:oMath>
      <w:r>
        <w:rPr>
          <w:rFonts w:eastAsia="Georgia" w:cs="Georgia" w:ascii="Georgia" w:hAnsi="Georgia"/>
        </w:rPr>
        <w:t xml:space="preserve"> on définit une variable aléatoire </w:t>
      </w:r>
      <m:oMath>
        <m:sSub>
          <m:sSubPr/>
          <m:e>
            <m:r>
              <m:rPr>
                <m:sty m:val="i"/>
              </m:rPr>
              <m:t>M</m:t>
            </m:r>
          </m:e>
          <m:sub>
            <m:r>
              <m:rPr>
                <m:sty m:val="i"/>
              </m:rPr>
              <m:t>n</m:t>
            </m:r>
          </m:sub>
        </m:sSub>
      </m:oMath>
      <w:r>
        <w:rPr/>
        <w:t xml:space="preserve"> en posant:</w:t>
      </w:r>
    </w:p>
    <w:p>
      <w:pPr>
        <w:spacing w:after="220" w:lineRule="auto"/>
      </w:pPr>
      <m:oMathPara>
        <m:oMath>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m:oMathPara>
    </w:p>
    <w:p>
      <w:pPr>
        <w:spacing w:after="220" w:lineRule="auto"/>
      </w:pPr>
      <w:r>
        <w:rPr/>
        <w:t xml:space="preserve">On note </w:t>
      </w:r>
      <m:oMath>
        <m:sSub>
          <m:sSubPr/>
          <m:e>
            <m:r>
              <m:rPr>
                <m:sty m:val="i"/>
              </m:rPr>
              <m:t>F</m:t>
            </m:r>
          </m:e>
          <m:sub>
            <m:r>
              <m:rPr>
                <m:sty m:val="i"/>
              </m:rPr>
              <m:t>n</m:t>
            </m:r>
          </m:sub>
        </m:sSub>
      </m:oMath>
      <w:r>
        <w:rPr>
          <w:rFonts w:eastAsia="Georgia" w:cs="Georgia" w:ascii="Georgia" w:hAnsi="Georgia"/>
        </w:rPr>
        <w:t xml:space="preserve"> la fonction de répartition de </w:t>
      </w:r>
      <m:oMath>
        <m:sSub>
          <m:sSubPr/>
          <m:e>
            <m:r>
              <m:rPr>
                <m:sty m:val="i"/>
              </m:rPr>
              <m:t>M</m:t>
            </m:r>
          </m:e>
          <m:sub>
            <m:r>
              <m:rPr>
                <m:sty m:val="i"/>
              </m:rPr>
              <m:t>n</m:t>
            </m:r>
          </m:sub>
        </m:sSub>
      </m:oMath>
      <w:r>
        <w:rPr/>
        <w:t xml:space="preserve">.</w:t>
      </w:r>
      <w:r>
        <w:rPr/>
        <w:br w:type="textWrapping"/>
      </w:r>
      <w:r>
        <w:rPr/>
        <w:t xml:space="preserve">3. a) Montrer que </w:t>
      </w:r>
      <m:oMath>
        <m:sSub>
          <m:sSubPr/>
          <m:e>
            <m:r>
              <m:rPr>
                <m:sty m:val="i"/>
              </m:rPr>
              <m:t>F</m:t>
            </m:r>
          </m:e>
          <m:sub>
            <m:r>
              <m:rPr>
                <m:sty m:val="i"/>
              </m:rPr>
              <m:t>n</m:t>
            </m:r>
          </m:sub>
        </m:sSub>
        <m:r>
          <m:rPr>
            <m:sty m:val="p"/>
          </m:rPr>
          <m:t>=</m:t>
        </m:r>
        <m:sSup>
          <m:sSupPr/>
          <m:e>
            <m:d>
              <m:dPr>
                <m:begChr m:val="("/>
                <m:endChr m:val=")"/>
                <m:ctrlPr>
                  <w:rPr>
                    <w:rFonts w:ascii="Cambria Math" w:hAnsi="Cambria Math"/>
                  </w:rPr>
                </m:ctrlPr>
              </m:dPr>
              <m:e>
                <m:sSub>
                  <m:sSubPr/>
                  <m:e>
                    <m:r>
                      <m:rPr>
                        <m:sty m:val="i"/>
                      </m:rPr>
                      <m:t>F</m:t>
                    </m:r>
                  </m:e>
                  <m:sub>
                    <m:r>
                      <m:rPr>
                        <m:sty m:val="i"/>
                      </m:rPr>
                      <m:t>V</m:t>
                    </m:r>
                  </m:sub>
                </m:sSub>
              </m:e>
            </m:d>
          </m:e>
          <m:sup>
            <m:r>
              <m:rPr>
                <m:sty m:val="i"/>
              </m:rPr>
              <m:t>n</m:t>
            </m:r>
          </m:sup>
        </m:sSup>
      </m:oMath>
      <w:r>
        <w:rPr/>
        <w:t xml:space="preserve"> pour tout entier </w:t>
      </w:r>
      <m:oMath>
        <m:r>
          <m:rPr>
            <m:sty m:val="i"/>
          </m:rPr>
          <m:t>n</m:t>
        </m:r>
        <m:r>
          <m:rPr>
            <m:sty m:val="p"/>
          </m:rPr>
          <m:t>⩾</m:t>
        </m:r>
        <m:r>
          <m:rPr>
            <m:sty m:val="p"/>
          </m:rPr>
          <m:t>1</m:t>
        </m:r>
      </m:oMath>
      <w:r>
        <w:rPr/>
        <w:t xml:space="preserve">.</w:t>
      </w:r>
      <w:r>
        <w:rPr/>
        <w:br w:type="textWrapping"/>
      </w:r>
      <w:r>
        <w:rPr/>
        <w:t xml:space="preserve">b) Calculer la limite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F</m:t>
            </m:r>
          </m:e>
          <m:sub>
            <m:r>
              <m:rPr>
                <m:sty m:val="i"/>
              </m:rPr>
              <m:t>n</m:t>
            </m:r>
          </m:sub>
        </m:sSub>
        <m:r>
          <m:rPr>
            <m:sty m:val="p"/>
          </m:rPr>
          <m:t>(</m:t>
        </m:r>
        <m:r>
          <m:rPr>
            <m:sty m:val="i"/>
          </m:rPr>
          <m:t>x</m:t>
        </m:r>
        <m:r>
          <m:rPr>
            <m:sty m:val="p"/>
          </m:rPr>
          <m:t>)</m:t>
        </m:r>
      </m:oMath>
      <w:r>
        <w:rPr/>
        <w:t xml:space="preserve"> pour tout </w:t>
      </w:r>
      <m:oMath>
        <m:r>
          <m:rPr>
            <m:sty m:val="i"/>
          </m:rPr>
          <m:t>x</m:t>
        </m:r>
        <m:r>
          <m:rPr>
            <m:sty m:val="p"/>
          </m:rPr>
          <m:t>∈</m:t>
        </m:r>
        <m:r>
          <m:rPr>
            <m:sty m:val="b"/>
          </m:rPr>
          <m:t>R</m:t>
        </m:r>
      </m:oMath>
      <w:r>
        <w:rPr/>
        <w:t xml:space="preserve">.</w:t>
      </w:r>
      <w:r>
        <w:rPr/>
        <w:br w:type="textWrapping"/>
      </w:r>
      <w:r>
        <w:rPr/>
        <w:t xml:space="preserve">c) Justifier que la suite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ne converge en loi vers aucune variable aléatoire.</w:t>
      </w:r>
    </w:p>
    <w:p>
      <w:pPr>
        <w:spacing w:after="220" w:lineRule="auto"/>
      </w:pPr>
      <w:r>
        <w:rPr>
          <w:rFonts w:eastAsia="Georgia" w:cs="Georgia" w:ascii="Georgia" w:hAnsi="Georgia"/>
        </w:rPr>
        <w:t xml:space="preserve">On considère une variable aléatoire </w:t>
      </w:r>
      <m:oMath>
        <m:r>
          <m:rPr>
            <m:sty m:val="i"/>
          </m:rPr>
          <m:t>W</m:t>
        </m:r>
      </m:oMath>
      <w:r>
        <w:rPr>
          <w:rFonts w:eastAsia="Georgia" w:cs="Georgia" w:ascii="Georgia" w:hAnsi="Georgia"/>
        </w:rPr>
        <w:t xml:space="preserve"> dont la fonction répartition </w:t>
      </w:r>
      <m:oMath>
        <m:sSub>
          <m:sSubPr/>
          <m:e>
            <m:r>
              <m:rPr>
                <m:sty m:val="i"/>
              </m:rPr>
              <m:t>F</m:t>
            </m:r>
          </m:e>
          <m:sub>
            <m:r>
              <m:rPr>
                <m:sty m:val="i"/>
              </m:rPr>
              <m:t>W</m:t>
            </m:r>
          </m:sub>
        </m:sSub>
      </m:oMath>
      <w:r>
        <w:rPr>
          <w:rFonts w:eastAsia="Georgia" w:cs="Georgia" w:ascii="Georgia" w:hAnsi="Georgia"/>
        </w:rPr>
        <w:t xml:space="preserve"> est définie par:</w:t>
      </w:r>
    </w:p>
    <w:p>
      <w:pPr>
        <w:spacing w:after="220" w:lineRule="auto"/>
      </w:pPr>
      <m:oMathPara>
        <m:oMath>
          <m:sSub>
            <m:sSubPr/>
            <m:e>
              <m:r>
                <m:rPr>
                  <m:sty m:val="i"/>
                </m:rPr>
                <m:t>F</m:t>
              </m:r>
            </m:e>
            <m:sub>
              <m:r>
                <m:rPr>
                  <m:sty m:val="i"/>
                </m:rPr>
                <m:t>W</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p>
                      <m:sSupPr/>
                      <m:e>
                        <m:r>
                          <m:rPr>
                            <m:sty m:val="i"/>
                          </m:rPr>
                          <m:t>e</m:t>
                        </m:r>
                      </m:e>
                      <m:sup>
                        <m:r>
                          <m:rPr>
                            <m:sty m:val="p"/>
                          </m:rPr>
                          <m:t>−</m:t>
                        </m:r>
                        <m:f>
                          <m:fPr>
                            <m:ctrlPr>
                              <w:rPr>
                                <w:rFonts w:ascii="Cambria Math" w:hAnsi="Cambria Math"/>
                              </w:rPr>
                            </m:ctrlPr>
                          </m:fPr>
                          <m:num>
                            <m:r>
                              <m:rPr>
                                <m:sty m:val="p"/>
                              </m:rPr>
                              <m:t>1</m:t>
                            </m:r>
                          </m:num>
                          <m:den>
                            <m:sSup>
                              <m:sSupPr/>
                              <m:e>
                                <m:r>
                                  <m:rPr>
                                    <m:sty m:val="i"/>
                                  </m:rPr>
                                  <m:t>x</m:t>
                                </m:r>
                              </m:e>
                              <m:sup>
                                <m:r>
                                  <m:rPr>
                                    <m:sty m:val="p"/>
                                  </m:rPr>
                                  <m:t>2</m:t>
                                </m:r>
                              </m:sup>
                            </m:sSup>
                          </m:den>
                        </m:f>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r>
                <m:rPr>
                  <m:sty m:val="p"/>
                </m:rPr>
                <m:t>.</m:t>
              </m:r>
            </m:e>
          </m:d>
        </m:oMath>
      </m:oMathPara>
    </w:p>
    <w:p>
      <w:pPr>
        <w:spacing w:after="220" w:lineRule="auto"/>
      </w:pPr>
      <w:r>
        <w:rPr/>
        <w:t xml:space="preserve">Pour tout entier </w:t>
      </w:r>
      <m:oMath>
        <m:r>
          <m:rPr>
            <m:sty m:val="i"/>
          </m:rPr>
          <m:t>n</m:t>
        </m:r>
        <m:r>
          <m:rPr>
            <m:sty m:val="p"/>
          </m:rPr>
          <m:t>⩾</m:t>
        </m:r>
        <m:r>
          <m:rPr>
            <m:sty m:val="p"/>
          </m:rPr>
          <m:t>1</m:t>
        </m:r>
      </m:oMath>
      <w:r>
        <w:rPr/>
        <w:t xml:space="preserve">, on note </w:t>
      </w:r>
      <m:oMath>
        <m:sSub>
          <m:sSubPr/>
          <m:e>
            <m:r>
              <m:rPr>
                <m:sty m:val="i"/>
              </m:rPr>
              <m:t>G</m:t>
            </m:r>
          </m:e>
          <m:sub>
            <m:r>
              <m:rPr>
                <m:sty m:val="i"/>
              </m:rPr>
              <m:t>n</m:t>
            </m:r>
          </m:sub>
        </m:sSub>
      </m:oMath>
      <w:r>
        <w:rPr>
          <w:rFonts w:eastAsia="Georgia" w:cs="Georgia" w:ascii="Georgia" w:hAnsi="Georgia"/>
        </w:rPr>
        <w:t xml:space="preserve"> la fonction de répartition de la variable aléatoire </w:t>
      </w:r>
      <m:oMath>
        <m:f>
          <m:fPr>
            <m:ctrlPr>
              <w:rPr>
                <w:rFonts w:ascii="Cambria Math" w:hAnsi="Cambria Math"/>
              </w:rPr>
            </m:ctrlPr>
          </m:fPr>
          <m:num>
            <m:sSub>
              <m:sSubPr/>
              <m:e>
                <m:r>
                  <m:rPr>
                    <m:sty m:val="i"/>
                  </m:rPr>
                  <m:t>M</m:t>
                </m:r>
              </m:e>
              <m:sub>
                <m:r>
                  <m:rPr>
                    <m:sty m:val="i"/>
                  </m:rPr>
                  <m:t>n</m:t>
                </m:r>
              </m:sub>
            </m:sSub>
          </m:num>
          <m:den>
            <m:rad>
              <m:radPr>
                <m:degHide m:val="1"/>
                <m:ctrlPr>
                  <w:rPr>
                    <w:rFonts w:ascii="Cambria Math" w:hAnsi="Cambria Math"/>
                  </w:rPr>
                </m:ctrlPr>
              </m:radPr>
              <m:deg/>
              <m:e>
                <m:r>
                  <m:rPr>
                    <m:sty m:val="i"/>
                  </m:rPr>
                  <m:t>n</m:t>
                </m:r>
              </m:e>
            </m:rad>
          </m:den>
        </m:f>
      </m:oMath>
      <w:r>
        <w:rPr/>
        <w:t xml:space="preserve">.</w:t>
      </w:r>
      <w:r>
        <w:rPr/>
        <w:br w:type="textWrapping"/>
      </w:r>
      <w:r>
        <w:rPr/>
        <w:t xml:space="preserve">4. a)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G</m:t>
            </m:r>
          </m:e>
          <m:sub>
            <m:r>
              <m:rPr>
                <m:sty m:val="i"/>
              </m:rPr>
              <m:t>n</m:t>
            </m:r>
          </m:sub>
        </m:sSub>
        <m:r>
          <m:rPr>
            <m:sty m:val="p"/>
          </m:rPr>
          <m:t>(</m:t>
        </m:r>
        <m:r>
          <m:rPr>
            <m:sty m:val="i"/>
          </m:rPr>
          <m:t>x</m:t>
        </m:r>
        <m:r>
          <m:rPr>
            <m:sty m:val="p"/>
          </m:rPr>
          <m:t>)</m:t>
        </m:r>
        <m:r>
          <m:rPr>
            <m:sty m:val="p"/>
          </m:rPr>
          <m:t>=</m:t>
        </m:r>
        <m:sSup>
          <m:sSupPr/>
          <m:e>
            <m:r>
              <m:rPr>
                <m:sty m:val="p"/>
              </m:rPr>
              <m:t>e</m:t>
            </m:r>
          </m:e>
          <m:sup>
            <m:r>
              <m:rPr>
                <m:sty m:val="p"/>
              </m:rPr>
              <m:t>−</m:t>
            </m:r>
            <m:f>
              <m:fPr>
                <m:ctrlPr>
                  <w:rPr>
                    <w:rFonts w:ascii="Cambria Math" w:hAnsi="Cambria Math"/>
                  </w:rPr>
                </m:ctrlPr>
              </m:fPr>
              <m:num>
                <m:r>
                  <m:rPr>
                    <m:sty m:val="p"/>
                  </m:rPr>
                  <m:t>1</m:t>
                </m:r>
              </m:num>
              <m:den>
                <m:sSup>
                  <m:sSupPr/>
                  <m:e>
                    <m:r>
                      <m:rPr>
                        <m:sty m:val="i"/>
                      </m:rPr>
                      <m:t>x</m:t>
                    </m:r>
                  </m:e>
                  <m:sup>
                    <m:r>
                      <m:rPr>
                        <m:sty m:val="p"/>
                      </m:rPr>
                      <m:t>2</m:t>
                    </m:r>
                  </m:sup>
                </m:sSup>
              </m:den>
            </m:f>
          </m:sup>
        </m:sSup>
      </m:oMath>
      <w:r>
        <w:rPr/>
        <w:t xml:space="preserve"> pour tout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b) Conclure quant à la convergence en loi de la suite </w:t>
      </w:r>
      <m:oMath>
        <m:sSub>
          <m:sSub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n</m:t>
                        </m:r>
                      </m:sub>
                    </m:sSub>
                  </m:num>
                  <m:den>
                    <m:rad>
                      <m:radPr>
                        <m:degHide m:val="1"/>
                        <m:ctrlPr>
                          <w:rPr>
                            <w:rFonts w:ascii="Cambria Math" w:hAnsi="Cambria Math"/>
                          </w:rPr>
                        </m:ctrlPr>
                      </m:radPr>
                      <m:deg/>
                      <m:e>
                        <m:r>
                          <m:rPr>
                            <m:sty m:val="i"/>
                          </m:rPr>
                          <m:t>n</m:t>
                        </m:r>
                      </m:e>
                    </m:rad>
                  </m:den>
                </m:f>
              </m:e>
            </m:d>
          </m:e>
          <m:sub>
            <m:r>
              <m:rPr>
                <m:sty m:val="i"/>
              </m:rPr>
              <m:t>n</m:t>
            </m:r>
            <m:r>
              <m:rPr>
                <m:sty m:val="p"/>
              </m:rPr>
              <m:t>⩾</m:t>
            </m:r>
            <m:r>
              <m:rPr>
                <m:sty m:val="p"/>
              </m:rPr>
              <m:t>1</m:t>
            </m:r>
          </m:sub>
        </m:sSub>
      </m:oMath>
      <w:r>
        <w:rPr/>
        <w:t xml:space="preserve">.</w:t>
      </w:r>
    </w:p>
    <w:p>
      <w:pPr>
        <w:spacing w:line="271" w:before="330" w:lineRule="auto"/>
      </w:pPr>
      <w:bookmarkStart w:id="14" w:name="partie_c_manipulation_d_une_base_e3429e"/>
      <w:r>
        <w:rPr>
          <w:rFonts w:eastAsia="Georgia" w:cs="Georgia" w:ascii="Georgia" w:hAnsi="Georgia"/>
          <w:b/>
          <w:sz w:val="42"/>
        </w:rPr>
        <w:t xml:space="preserve">Partie C : Manipulation d'une base de données</w:t>
      </w:r>
      <w:bookmarkEnd w:id="14"/>
    </w:p>
    <w:p>
      <w:pPr>
        <w:spacing w:after="220" w:lineRule="auto"/>
      </w:pPr>
      <w:r>
        <w:rPr>
          <w:rFonts w:eastAsia="Georgia" w:cs="Georgia" w:ascii="Georgia" w:hAnsi="Georgia"/>
        </w:rPr>
        <w:t xml:space="preserve">La compagnie d'assurance tient à jour une table «sinistres» contenant des informations sur tous les sinistres qu'elle a indemnisés entre les années 2000 et 2024. Les attributs (colonnes) de cette table sont :</w:t>
      </w:r>
    </w:p>
    <w:p>
      <w:pPr>
        <w:numPr>
          <w:ilvl w:val="0"/>
          <w:numId w:val="12"/>
        </w:numPr>
        <w:spacing w:lineRule="auto"/>
      </w:pPr>
      <w:r>
        <w:rPr>
          <w:rFonts w:eastAsia="Georgia" w:cs="Georgia" w:ascii="Georgia" w:hAnsi="Georgia"/>
        </w:rPr>
        <w:t xml:space="preserve">id (de type INTEGER) : numéro d'identification du sinistre,</w:t>
      </w:r>
    </w:p>
    <w:p>
      <w:pPr>
        <w:numPr>
          <w:ilvl w:val="0"/>
          <w:numId w:val="12"/>
        </w:numPr>
        <w:spacing w:lineRule="auto"/>
      </w:pPr>
      <w:r>
        <w:rPr>
          <w:rFonts w:eastAsia="Georgia" w:cs="Georgia" w:ascii="Georgia" w:hAnsi="Georgia"/>
        </w:rPr>
        <w:t xml:space="preserve">annee (de type INTEGER) : année durant laquelle est survenu le sinistre,</w:t>
      </w:r>
    </w:p>
    <w:p>
      <w:pPr>
        <w:numPr>
          <w:ilvl w:val="0"/>
          <w:numId w:val="12"/>
        </w:numPr>
        <w:spacing w:lineRule="auto"/>
      </w:pPr>
      <w:r>
        <w:rPr>
          <w:rFonts w:eastAsia="Georgia" w:cs="Georgia" w:ascii="Georgia" w:hAnsi="Georgia"/>
        </w:rPr>
        <w:t xml:space="preserve">mois (de type TEXT) : mois durant lequel est survenu le sinistre (on écrit le mois en minuscules),</w:t>
      </w:r>
    </w:p>
    <w:p>
      <w:pPr>
        <w:numPr>
          <w:ilvl w:val="0"/>
          <w:numId w:val="12"/>
        </w:numPr>
        <w:spacing w:lineRule="auto"/>
      </w:pPr>
      <w:r>
        <w:rPr>
          <w:rFonts w:eastAsia="Georgia" w:cs="Georgia" w:ascii="Georgia" w:hAnsi="Georgia"/>
        </w:rPr>
        <w:t xml:space="preserve">montant (de type INTEGER) : montant de l'indemnisation versée à l'assuré (en euros).</w:t>
      </w:r>
    </w:p>
    <w:p>
      <w:pPr>
        <w:numPr>
          <w:ilvl w:val="0"/>
          <w:numId w:val="13"/>
        </w:numPr>
        <w:spacing w:lineRule="auto"/>
      </w:pPr>
      <w:r>
        <w:rPr>
          <w:rFonts w:eastAsia="Georgia" w:cs="Georgia" w:ascii="Georgia" w:hAnsi="Georgia"/>
        </w:rPr>
        <w:t xml:space="preserve">Rédiger une requête SQL permettant d'afficher :</w:t>
      </w:r>
      <w:r>
        <w:rPr/>
        <w:br w:type="textWrapping"/>
      </w:r>
      <w:r>
        <w:rPr>
          <w:rFonts w:eastAsia="Georgia" w:cs="Georgia" w:ascii="Georgia" w:hAnsi="Georgia"/>
        </w:rPr>
        <w:t xml:space="preserve">a) La liste des montants d'indemnisation des sinistres de l'année 2024.</w:t>
      </w:r>
      <w:r>
        <w:rPr/>
        <w:br w:type="textWrapping"/>
      </w:r>
      <w:r>
        <w:rPr>
          <w:rFonts w:eastAsia="Georgia" w:cs="Georgia" w:ascii="Georgia" w:hAnsi="Georgia"/>
        </w:rPr>
        <w:t xml:space="preserve">b) Le mois et l'année de tous les sinistres dont le montant d'indemnisation dépasse un million.</w:t>
      </w:r>
    </w:p>
    <w:p>
      <w:pPr>
        <w:numPr>
          <w:ilvl w:val="0"/>
          <w:numId w:val="13"/>
        </w:numPr>
        <w:spacing w:lineRule="auto"/>
      </w:pPr>
      <w:r>
        <w:rPr>
          <w:rFonts w:eastAsia="Georgia" w:cs="Georgia" w:ascii="Georgia" w:hAnsi="Georgia"/>
        </w:rPr>
        <w:t xml:space="preserve">Le sinistre numéro 7652 s'est produit en avril 2025 et a été indemnisé à hauteur de 1540 euros.</w:t>
      </w:r>
    </w:p>
    <w:p>
      <w:pPr>
        <w:spacing w:after="220" w:lineRule="auto"/>
      </w:pPr>
      <w:r>
        <w:rPr>
          <w:rFonts w:eastAsia="Georgia" w:cs="Georgia" w:ascii="Georgia" w:hAnsi="Georgia"/>
        </w:rPr>
        <w:t xml:space="preserve">Rédiger une requête SQL ajoutant à la table «sinistre» une ligne correspondant à ce sinistre.</w:t>
      </w:r>
    </w:p>
    <w:p>
      <w:pPr>
        <w:spacing w:line="271" w:before="330" w:lineRule="auto"/>
      </w:pPr>
      <w:bookmarkStart w:id="15" w:name="partie_d_nombre_de_sinistres_graves"/>
      <w:r>
        <w:rPr>
          <w:b/>
          <w:sz w:val="42"/>
        </w:rPr>
        <w:t xml:space="preserve">Partie D : Nombre de sinistres graves</w:t>
      </w:r>
      <w:bookmarkEnd w:id="15"/>
    </w:p>
    <w:p>
      <w:pPr>
        <w:spacing w:after="220" w:lineRule="auto"/>
      </w:pPr>
      <w:r>
        <w:rPr/>
        <w:t xml:space="preserve">On rappelle que </w:t>
      </w:r>
      <m:oMath>
        <m:sSub>
          <m:sSub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est une suite de variables aléatoires mutuellement indépendantes suívant toutes la même loi que </w:t>
      </w:r>
      <m:oMath>
        <m:r>
          <m:rPr>
            <m:sty m:val="i"/>
          </m:rPr>
          <m:t>V</m:t>
        </m:r>
      </m:oMath>
      <w:r>
        <w:rPr/>
        <w:t xml:space="preserve"> (voir partie </w:t>
      </w:r>
      <m:oMath>
        <m:r>
          <m:rPr>
            <m:sty m:val="i"/>
          </m:rPr>
          <m:t>A</m:t>
        </m:r>
      </m:oMath>
      <w:r>
        <w:rPr>
          <w:rFonts w:eastAsia="Georgia" w:cs="Georgia" w:ascii="Georgia" w:hAnsi="Georgia"/>
        </w:rPr>
        <w:t xml:space="preserve"> ). On suppose que le nombre de sinistres se produisant au cours d'une année est donné par une variable aléatoire </w:t>
      </w:r>
      <m:oMath>
        <m:r>
          <m:rPr>
            <m:sty m:val="i"/>
          </m:rPr>
          <m:t>N</m:t>
        </m:r>
      </m:oMath>
      <w:r>
        <w:rPr>
          <w:rFonts w:eastAsia="Georgia" w:cs="Georgia" w:ascii="Georgia" w:hAnsi="Georgia"/>
        </w:rPr>
        <w:t xml:space="preserve"> suivant une loi de Poisson de paramètre </w:t>
      </w:r>
      <m:oMath>
        <m:r>
          <m:rPr>
            <m:sty m:val="i"/>
          </m:rPr>
          <m:t>λ</m:t>
        </m:r>
        <m:r>
          <m:rPr>
            <m:sty m:val="p"/>
          </m:rPr>
          <m:t>&gt;</m:t>
        </m:r>
        <m:r>
          <m:rPr>
            <m:sty m:val="p"/>
          </m:rPr>
          <m:t>0</m:t>
        </m:r>
      </m:oMath>
      <w:r>
        <w:rPr>
          <w:rFonts w:eastAsia="Georgia" w:cs="Georgia" w:ascii="Georgia" w:hAnsi="Georgia"/>
        </w:rPr>
        <w:t xml:space="preserve">. On s'intéresse au nombre de sinistres dont le coût dépasse un certain montant </w:t>
      </w:r>
      <m:oMath>
        <m:r>
          <m:rPr>
            <m:sty m:val="i"/>
          </m:rPr>
          <m:t>A</m:t>
        </m:r>
        <m:r>
          <m:rPr>
            <m:sty m:val="p"/>
          </m:rPr>
          <m:t>&gt;</m:t>
        </m:r>
        <m:r>
          <m:rPr>
            <m:sty m:val="p"/>
          </m:rPr>
          <m:t>1</m:t>
        </m:r>
      </m:oMath>
      <w:r>
        <w:rPr/>
        <w:t xml:space="preserve">. On note ainsi </w:t>
      </w:r>
      <m:oMath>
        <m:r>
          <m:rPr>
            <m:sty m:val="i"/>
          </m:rPr>
          <m:t>T</m:t>
        </m:r>
      </m:oMath>
      <w:r>
        <w:rPr>
          <w:rFonts w:eastAsia="Georgia" w:cs="Georgia" w:ascii="Georgia" w:hAnsi="Georgia"/>
        </w:rPr>
        <w:t xml:space="preserve"> la variable aléatoire égale au nombre d'éléments de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prenant une valeur supérieure à </w:t>
      </w:r>
      <m:oMath>
        <m:r>
          <m:rPr>
            <m:sty m:val="i"/>
          </m:rPr>
          <m:t>A</m:t>
        </m:r>
      </m:oMath>
      <w:r>
        <w:rPr/>
        <w:t xml:space="preserve">, formellement :</w:t>
      </w:r>
    </w:p>
    <w:p>
      <w:pPr>
        <w:spacing w:after="220" w:lineRule="auto"/>
      </w:pPr>
      <m:oMathPara>
        <m:oMath>
          <m:r>
            <m:rPr>
              <m:sty m:val="p"/>
            </m:rPr>
            <m:t>∀</m:t>
          </m:r>
          <m:r>
            <m:rPr>
              <m:sty m:val="i"/>
            </m:rPr>
            <m:t>ω</m:t>
          </m:r>
          <m:r>
            <m:rPr>
              <m:sty m:val="p"/>
            </m:rPr>
            <m:t>∈</m:t>
          </m:r>
          <m:r>
            <m:rPr>
              <m:sty m:val="p"/>
            </m:rPr>
            <m:t>Ω</m:t>
          </m:r>
          <m:r>
            <m:rPr>
              <m:sty m:val="p"/>
            </m:rPr>
            <m:t>,</m:t>
          </m:r>
          <m:r>
            <m:rPr>
              <m:sty m:val="p"/>
            </m:rPr>
            <m:t xml:space="preserve"> </m:t>
          </m:r>
          <m:r>
            <m:rPr>
              <m:sty m:val="i"/>
            </m:rPr>
            <m:t>T</m:t>
          </m:r>
          <m:r>
            <m:rPr>
              <m:sty m:val="p"/>
            </m:rPr>
            <m:t>(</m:t>
          </m:r>
          <m:r>
            <m:rPr>
              <m:sty m:val="i"/>
            </m:rPr>
            <m:t>ω</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i"/>
                    </m:rPr>
                    <m:t>ω</m:t>
                  </m:r>
                  <m:r>
                    <m:rPr>
                      <m:sty m:val="p"/>
                    </m:rPr>
                    <m:t>)</m:t>
                  </m:r>
                  <m:r>
                    <m:rPr>
                      <m:sty m:val="p"/>
                    </m:rPr>
                    <m:t>]</m:t>
                  </m:r>
                  <m:r>
                    <m:rPr>
                      <m:sty m:val="p"/>
                    </m:rPr>
                    <m:t xml:space="preserve"> </m:t>
                  </m:r>
                  <m:r>
                    <m:rPr>
                      <m:sty m:val="p"/>
                    </m:rPr>
                    <m:t>]</m:t>
                  </m:r>
                  <m:r>
                    <m:rPr>
                      <m:sty m:val="p"/>
                    </m:rPr>
                    <m:t>;</m:t>
                  </m:r>
                  <m:sSub>
                    <m:sSubPr/>
                    <m:e>
                      <m:r>
                        <m:rPr>
                          <m:sty m:val="i"/>
                        </m:rPr>
                        <m:t>V</m:t>
                      </m:r>
                    </m:e>
                    <m:sub>
                      <m:r>
                        <m:rPr>
                          <m:sty m:val="i"/>
                        </m:rPr>
                        <m:t>i</m:t>
                      </m:r>
                    </m:sub>
                  </m:sSub>
                  <m:r>
                    <m:rPr>
                      <m:sty m:val="p"/>
                    </m:rPr>
                    <m:t>(</m:t>
                  </m:r>
                  <m:r>
                    <m:rPr>
                      <m:sty m:val="i"/>
                    </m:rPr>
                    <m:t>ω</m:t>
                  </m:r>
                  <m:r>
                    <m:rPr>
                      <m:sty m:val="p"/>
                    </m:rPr>
                    <m:t>)</m:t>
                  </m:r>
                  <m:r>
                    <m:rPr>
                      <m:sty m:val="p"/>
                    </m:rPr>
                    <m:t>&gt;</m:t>
                  </m:r>
                  <m:r>
                    <m:rPr>
                      <m:sty m:val="i"/>
                    </m:rPr>
                    <m:t>A</m:t>
                  </m:r>
                </m:e>
              </m:d>
            </m:e>
          </m:d>
        </m:oMath>
      </m:oMathPara>
    </w:p>
    <w:p>
      <w:pPr>
        <w:spacing w:after="220" w:lineRule="auto"/>
      </w:pPr>
      <w:r>
        <w:rPr>
          <w:rFonts w:eastAsia="Georgia" w:cs="Georgia" w:ascii="Georgia" w:hAnsi="Georgia"/>
        </w:rPr>
        <w:t xml:space="preserve">où la notation </w:t>
      </w:r>
      <m:oMath>
        <m:r>
          <m:rPr>
            <m:sty m:val="p"/>
          </m:rPr>
          <m:t>|</m:t>
        </m:r>
        <m:r>
          <m:rPr>
            <m:sty m:val="p"/>
          </m:rPr>
          <m:t>⋅</m:t>
        </m:r>
        <m:r>
          <m:rPr>
            <m:sty m:val="p"/>
          </m:rPr>
          <m:t>|</m:t>
        </m:r>
      </m:oMath>
      <w:r>
        <w:rPr>
          <w:rFonts w:eastAsia="Georgia" w:cs="Georgia" w:ascii="Georgia" w:hAnsi="Georgia"/>
        </w:rPr>
        <w:t xml:space="preserve"> désigne le cardinal.</w:t>
      </w:r>
      <w:r>
        <w:rPr/>
        <w:br w:type="textWrapping"/>
      </w:r>
      <w:r>
        <w:rPr/>
        <w:t xml:space="preserve">7. Exprimer </w:t>
      </w:r>
      <m:oMath>
        <m:r>
          <m:rPr>
            <m:sty m:val="i"/>
          </m:rPr>
          <m:t>P</m:t>
        </m:r>
        <m:r>
          <m:rPr>
            <m:sty m:val="p"/>
          </m:rPr>
          <m:t>(</m:t>
        </m:r>
        <m:r>
          <m:rPr>
            <m:sty m:val="i"/>
          </m:rPr>
          <m:t>N</m:t>
        </m:r>
        <m:r>
          <m:rPr>
            <m:sty m:val="p"/>
          </m:rPr>
          <m:t>=</m:t>
        </m:r>
        <m:r>
          <m:rPr>
            <m:sty m:val="i"/>
          </m:rPr>
          <m:t>n</m:t>
        </m:r>
        <m:r>
          <m:rPr>
            <m:sty m:val="p"/>
          </m:rPr>
          <m:t>)</m:t>
        </m:r>
      </m:oMath>
      <w:r>
        <w:rPr/>
        <w:t xml:space="preserve"> pour tout </w:t>
      </w:r>
      <m:oMath>
        <m:r>
          <m:rPr>
            <m:sty m:val="i"/>
          </m:rPr>
          <m:t>n</m:t>
        </m:r>
        <m:r>
          <m:rPr>
            <m:sty m:val="p"/>
          </m:rPr>
          <m:t>∈</m:t>
        </m:r>
        <m:r>
          <m:rPr>
            <m:sty m:val="i"/>
          </m:rPr>
          <m:t>N</m:t>
        </m:r>
        <m:r>
          <m:rPr>
            <m:sty m:val="p"/>
          </m:rPr>
          <m:t>(</m:t>
        </m:r>
        <m:r>
          <m:rPr>
            <m:sty m:val="p"/>
          </m:rPr>
          <m:t>Ω</m:t>
        </m:r>
        <m:r>
          <m:rPr>
            <m:sty m:val="p"/>
          </m:rPr>
          <m:t>)</m:t>
        </m:r>
      </m:oMath>
      <w:r>
        <w:rPr/>
        <w:t xml:space="preserve">.</w:t>
      </w:r>
      <w:r>
        <w:rPr/>
        <w:br w:type="textWrapping"/>
      </w:r>
      <w:r>
        <w:rPr/>
        <w:t xml:space="preserve">8. Quel est l'ensemble </w:t>
      </w:r>
      <m:oMath>
        <m:r>
          <m:rPr>
            <m:sty m:val="i"/>
          </m:rPr>
          <m:t>T</m:t>
        </m:r>
        <m:r>
          <m:rPr>
            <m:sty m:val="p"/>
          </m:rPr>
          <m:t>(</m:t>
        </m:r>
        <m:r>
          <m:rPr>
            <m:sty m:val="p"/>
          </m:rPr>
          <m:t>Ω</m:t>
        </m:r>
        <m:r>
          <m:rPr>
            <m:sty m:val="p"/>
          </m:rPr>
          <m:t>)</m:t>
        </m:r>
      </m:oMath>
      <w:r>
        <w:rPr/>
        <w:t xml:space="preserve"> des valeurs prises par </w:t>
      </w:r>
      <m:oMath>
        <m:r>
          <m:rPr>
            <m:sty m:val="i"/>
          </m:rPr>
          <m:t>T</m:t>
        </m:r>
      </m:oMath>
      <w:r>
        <w:rPr/>
        <w:t xml:space="preserve"> ?</w:t>
      </w:r>
      <w:r>
        <w:rPr/>
        <w:br w:type="textWrapping"/>
      </w:r>
      <w:r>
        <w:rPr/>
        <w:t xml:space="preserve">9. Soit </w:t>
      </w:r>
      <m:oMath>
        <m:r>
          <m:rPr>
            <m:sty m:val="i"/>
          </m:rPr>
          <m:t>n</m:t>
        </m:r>
        <m:r>
          <m:rPr>
            <m:sty m:val="p"/>
          </m:rPr>
          <m:t>∈</m:t>
        </m:r>
        <m:sSup>
          <m:sSupPr/>
          <m:e>
            <m:r>
              <m:rPr>
                <m:sty m:val="b"/>
              </m:rPr>
              <m:t>N</m:t>
            </m:r>
          </m:e>
          <m:sup>
            <m:r>
              <m:rPr>
                <m:sty m:val="p"/>
              </m:rPr>
              <m:t>∗</m:t>
            </m:r>
          </m:sup>
        </m:sSup>
      </m:oMath>
      <w:r>
        <w:rPr/>
        <w:t xml:space="preserve">.</w:t>
      </w:r>
      <w:r>
        <w:rPr/>
        <w:br w:type="textWrapping"/>
      </w:r>
      <w:r>
        <w:rPr/>
        <w:t xml:space="preserve">a) Justifier que la loi conditionnelle de </w:t>
      </w:r>
      <m:oMath>
        <m:r>
          <m:rPr>
            <m:sty m:val="i"/>
          </m:rPr>
          <m:t>T</m:t>
        </m:r>
      </m:oMath>
      <w:r>
        <w:rPr/>
        <w:t xml:space="preserve"> sachant </w:t>
      </w:r>
      <m:oMath>
        <m:r>
          <m:rPr>
            <m:sty m:val="p"/>
          </m:rPr>
          <m:t>(</m:t>
        </m:r>
        <m:r>
          <m:rPr>
            <m:sty m:val="i"/>
          </m:rPr>
          <m:t>N</m:t>
        </m:r>
        <m:r>
          <m:rPr>
            <m:sty m:val="p"/>
          </m:rPr>
          <m:t>=</m:t>
        </m:r>
        <m:r>
          <m:rPr>
            <m:sty m:val="i"/>
          </m:rPr>
          <m:t>n</m:t>
        </m:r>
        <m:r>
          <m:rPr>
            <m:sty m:val="p"/>
          </m:rPr>
          <m:t>)</m:t>
        </m:r>
      </m:oMath>
      <w:r>
        <w:rPr/>
        <w:t xml:space="preserve"> est la loi binomiale </w:t>
      </w:r>
      <m:oMath>
        <m:r>
          <m:rPr>
            <m:scr m:val="script"/>
          </m:rPr>
          <m:t>B</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sSup>
                  <m:sSupPr/>
                  <m:e>
                    <m:r>
                      <m:rPr>
                        <m:sty m:val="i"/>
                      </m:rPr>
                      <m:t>A</m:t>
                    </m:r>
                  </m:e>
                  <m:sup>
                    <m:r>
                      <m:rPr>
                        <m:sty m:val="p"/>
                      </m:rPr>
                      <m:t>2</m:t>
                    </m:r>
                  </m:sup>
                </m:sSup>
              </m:den>
            </m:f>
          </m:e>
        </m:d>
      </m:oMath>
      <w:r>
        <w:rPr/>
        <w:t xml:space="preserve">.</w:t>
      </w:r>
      <w:r>
        <w:rPr/>
        <w:br w:type="textWrapping"/>
      </w:r>
      <w:r>
        <w:rPr/>
        <w:t xml:space="preserve">b) Donner la valeur de </w:t>
      </w:r>
      <m:oMath>
        <m:sSub>
          <m:sSubPr/>
          <m:e>
            <m:r>
              <m:rPr>
                <m:sty m:val="i"/>
              </m:rPr>
              <m:t>P</m:t>
            </m:r>
          </m:e>
          <m:sub>
            <m:r>
              <m:rPr>
                <m:sty m:val="p"/>
              </m:rPr>
              <m:t>(</m:t>
            </m:r>
            <m:r>
              <m:rPr>
                <m:sty m:val="i"/>
              </m:rPr>
              <m:t>N</m:t>
            </m:r>
            <m:r>
              <m:rPr>
                <m:sty m:val="p"/>
              </m:rPr>
              <m:t>=</m:t>
            </m:r>
            <m:r>
              <m:rPr>
                <m:sty m:val="i"/>
              </m:rPr>
              <m:t>n</m:t>
            </m:r>
            <m:r>
              <m:rPr>
                <m:sty m:val="p"/>
              </m:rPr>
              <m:t>)</m:t>
            </m:r>
          </m:sub>
        </m:sSub>
        <m:r>
          <m:rPr>
            <m:sty m:val="p"/>
          </m:rPr>
          <m:t>(</m:t>
        </m:r>
        <m:r>
          <m:rPr>
            <m:sty m:val="i"/>
          </m:rPr>
          <m:t>T</m:t>
        </m:r>
        <m:r>
          <m:rPr>
            <m:sty m:val="p"/>
          </m:rPr>
          <m:t>=</m:t>
        </m:r>
        <m:r>
          <m:rPr>
            <m:sty m:val="i"/>
          </m:rPr>
          <m:t>k</m:t>
        </m:r>
        <m:r>
          <m:rPr>
            <m:sty m:val="p"/>
          </m:rPr>
          <m:t>)</m:t>
        </m:r>
      </m:oMath>
      <w:r>
        <w:rPr/>
        <w:t xml:space="preserve"> pour tout </w:t>
      </w:r>
      <m:oMath>
        <m:r>
          <m:rPr>
            <m:sty m:val="i"/>
          </m:rPr>
          <m:t>k</m:t>
        </m:r>
        <m:r>
          <m:rPr>
            <m:sty m:val="p"/>
          </m:rPr>
          <m:t>∈</m:t>
        </m:r>
        <m:r>
          <m:rPr>
            <m:sty m:val="i"/>
          </m:rPr>
          <m:t>N</m:t>
        </m:r>
      </m:oMath>
      <w:r>
        <w:rPr/>
        <w:t xml:space="preserve">, vous distinguerez les cas </w:t>
      </w:r>
      <m:oMath>
        <m:r>
          <m:rPr>
            <m:sty m:val="i"/>
          </m:rPr>
          <m:t>k</m:t>
        </m:r>
        <m:r>
          <m:rPr>
            <m:sty m:val="p"/>
          </m:rPr>
          <m:t>⩽</m:t>
        </m:r>
        <m:r>
          <m:rPr>
            <m:sty m:val="i"/>
          </m:rPr>
          <m:t>n</m:t>
        </m:r>
      </m:oMath>
      <w:r>
        <w:rPr/>
        <w:t xml:space="preserve"> et </w:t>
      </w:r>
      <m:oMath>
        <m:r>
          <m:rPr>
            <m:sty m:val="i"/>
          </m:rPr>
          <m:t>k</m:t>
        </m:r>
        <m:r>
          <m:rPr>
            <m:sty m:val="p"/>
          </m:rPr>
          <m:t>&gt;</m:t>
        </m:r>
        <m:r>
          <m:rPr>
            <m:sty m:val="i"/>
          </m:rPr>
          <m:t>n</m:t>
        </m:r>
      </m:oMath>
      <w:r>
        <w:rPr/>
        <w:t xml:space="preserve">.</w:t>
      </w:r>
      <w:r>
        <w:rPr/>
        <w:br w:type="textWrapping"/>
      </w:r>
      <w:r>
        <w:rPr/>
        <w:t xml:space="preserve">10. Calculer </w:t>
      </w:r>
      <m:oMath>
        <m:r>
          <m:rPr>
            <m:sty m:val="i"/>
          </m:rPr>
          <m:t>P</m:t>
        </m:r>
        <m:r>
          <m:rPr>
            <m:sty m:val="p"/>
          </m:rPr>
          <m:t>(</m:t>
        </m:r>
        <m:r>
          <m:rPr>
            <m:sty m:val="i"/>
          </m:rPr>
          <m:t>T</m:t>
        </m:r>
        <m:r>
          <m:rPr>
            <m:sty m:val="p"/>
          </m:rPr>
          <m:t>=</m:t>
        </m:r>
        <m:r>
          <m:rPr>
            <m:sty m:val="i"/>
          </m:rPr>
          <m:t>k</m:t>
        </m:r>
        <m:r>
          <m:rPr>
            <m:sty m:val="p"/>
          </m:rPr>
          <m:t>)</m:t>
        </m:r>
      </m:oMath>
      <w:r>
        <w:rPr/>
        <w:t xml:space="preserve"> pour tout </w:t>
      </w:r>
      <m:oMath>
        <m:r>
          <m:rPr>
            <m:sty m:val="i"/>
          </m:rPr>
          <m:t>k</m:t>
        </m:r>
        <m:r>
          <m:rPr>
            <m:sty m:val="p"/>
          </m:rPr>
          <m:t>∈</m:t>
        </m:r>
        <m:r>
          <m:rPr>
            <m:nor/>
          </m:rPr>
          <m:t xml:space="preserve"> </m:t>
        </m:r>
        <m:r>
          <m:rPr>
            <m:sty m:val="p"/>
          </m:rPr>
          <m:t>N</m:t>
        </m:r>
      </m:oMath>
      <w:r>
        <w:rPr>
          <w:rFonts w:eastAsia="Georgia" w:cs="Georgia" w:ascii="Georgia" w:hAnsi="Georgia"/>
        </w:rPr>
        <w:t xml:space="preserve">, puis reconnaître la loi de </w:t>
      </w:r>
      <m:oMath>
        <m:r>
          <m:rPr>
            <m:sty m:val="i"/>
          </m:rPr>
          <m:t>T</m:t>
        </m:r>
      </m:oMath>
      <w:r>
        <w:rPr/>
        <w:t xml:space="preserve">.</w:t>
      </w:r>
      <w:r>
        <w:rPr/>
        <w:br w:type="textWrapping"/>
      </w:r>
      <w:r>
        <w:rPr>
          <w:rFonts w:eastAsia="Georgia" w:cs="Georgia" w:ascii="Georgia" w:hAnsi="Georgia"/>
        </w:rPr>
        <w:t xml:space="preserve">11. En moyenne, combien de sinistres avec un coût supérieur à </w:t>
      </w:r>
      <m:oMath>
        <m:r>
          <m:rPr>
            <m:sty m:val="i"/>
          </m:rPr>
          <m:t>A</m:t>
        </m:r>
      </m:oMath>
      <w:r>
        <w:rPr/>
        <w:t xml:space="preserve"> surviennent en un an?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1"/>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d6aa9f167db648bf453373d6ff32c6e6f93ba25.jpg" TargetMode="Internal"/><Relationship Id="rId6" Type="http://schemas.openxmlformats.org/officeDocument/2006/relationships/image" Target="media/image-c72e73aeaf34d8463f9ae07939e854669a840189.jpg" TargetMode="Internal"/><Relationship Id="rId7" Type="http://schemas.openxmlformats.org/officeDocument/2006/relationships/image" Target="media/image-ad83a9097ef0470045c332f92929148946d6a6c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2026-05-03T10:10:25.031Z</dcterms:created>
  <dcterms:modified xsi:type="dcterms:W3CDTF">2026-05-03T10:10:25.031Z</dcterms:modified>
</cp:coreProperties>
</file>