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_s_c_p_e_a_p_concours_d_admissio_6f2e4a"/>
      <w:r>
        <w:rPr>
          <w:b/>
          <w:sz w:val="56"/>
        </w:rPr>
        <w:t xml:space="preserve">E.S.C.P. - E.A.P.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CONCOURS D'ADMISSION SUR CLASSES PREPARATOIRES</w:t>
      </w:r>
      <w:bookmarkEnd w:id="0"/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ECONOMIQUE</w:t>
      </w:r>
      <w:bookmarkEnd w:id="1"/>
    </w:p>
    <w:p>
      <w:pPr>
        <w:spacing w:line="271" w:before="330" w:lineRule="auto"/>
      </w:pPr>
      <w:bookmarkStart w:id="2" w:name="mathematiques_iii"/>
      <w:r>
        <w:rPr>
          <w:b/>
          <w:sz w:val="42"/>
        </w:rPr>
        <w:t xml:space="preserve">MATHEMATIQUES III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10 Mai 2001,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_i"/>
      <w:r>
        <w:rPr>
          <w:b/>
          <w:sz w:val="42"/>
        </w:rPr>
        <w:t xml:space="preserve">EXERCICE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considère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φ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représenté par </w:t>
      </w:r>
      <m:oMath>
        <m:r>
          <m:rPr>
            <m:sty m:val="i"/>
          </m:rPr>
          <m:t>A</m:t>
        </m:r>
      </m:oMath>
      <w:r>
        <w:rPr/>
        <w:t xml:space="preserve"> dans la base canonique.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/>
        <w:t xml:space="preserve"> admet les valeurs propres 1 et 2 et n'en admet pas d'autre.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sous-espaces propres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associés à ces valeurs propres.</w:t>
      </w:r>
      <w:r>
        <w:rPr/>
        <w:br w:type="textWrapping"/>
      </w:r>
      <w:r>
        <w:rPr/>
        <w:t xml:space="preserve">b) La matrice </w:t>
      </w:r>
      <m:oMath>
        <m:r>
          <m:rPr>
            <m:sty m:val="i"/>
          </m:rPr>
          <m:t>A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V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1. Trouver un vecteur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U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2 . Montrer que la famille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représentant l'endomorphisme </w:t>
      </w:r>
      <m:oMath>
        <m:r>
          <m:rPr>
            <m:sty m:val="i"/>
          </m:rPr>
          <m:t>φ</m:t>
        </m:r>
      </m:oMath>
      <w:r>
        <w:rPr/>
        <w:t xml:space="preserve"> dans la base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ainsi qu'une matrice inversible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telle qu'on ait l'égalité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Étant données les matrices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 à tout élément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H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M</m:t>
        </m:r>
      </m:oMath>
      <w:r>
        <w:rPr/>
        <w:t xml:space="preserve"> l'ensemble des matrices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où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décrit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M</m:t>
        </m:r>
      </m:oMath>
      <w:r>
        <w:rPr/>
        <w:t xml:space="preserve"> est un sous-espace vectoriel de l'espace vectoriel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d'ordre 3 et déterminer sa dimension.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définie dans la question A. 4 appartient à </w:t>
      </w:r>
      <m:oMath>
        <m:r>
          <m:rPr>
            <m:scr m:val="script"/>
          </m:rPr>
          <m:t>M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les conditions que doivent vérifier les nombres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pour que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soit inversible. Déterminer, quand elle existe, sa matrice inverse.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cette matrice est diagonalisable si et seulement si </w:t>
      </w:r>
      <m:oMath>
        <m:r>
          <m:rPr>
            <m:sty m:val="i"/>
          </m:rPr>
          <m:t>c</m:t>
        </m:r>
      </m:oMath>
      <w:r>
        <w:rPr/>
        <w:t xml:space="preserve"> est nul.</w:t>
      </w:r>
    </w:p>
    <w:p>
      <w:pPr>
        <w:spacing w:line="271" w:before="330" w:lineRule="auto"/>
      </w:pPr>
      <w:bookmarkStart w:id="4" w:name="exercice_ii"/>
      <w:r>
        <w:rPr>
          <w:b/>
          <w:sz w:val="42"/>
        </w:rPr>
        <w:t xml:space="preserve">EXERCICE II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deux variables réelles définie, pour tout </w:t>
      </w:r>
      <m:oMath>
        <m:r>
          <m:rPr>
            <m:sty m:val="i"/>
          </m:rPr>
          <m:t>x</m:t>
        </m:r>
      </m:oMath>
      <w:r>
        <w:rPr/>
        <w:t xml:space="preserve"> et tout </w:t>
      </w:r>
      <m:oMath>
        <m:r>
          <m:rPr>
            <m:sty m:val="i"/>
          </m:rPr>
          <m:t>y</m:t>
        </m:r>
      </m:oMath>
      <w:r>
        <w:rPr/>
        <w:t xml:space="preserve"> strictement positifs,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d'ordre 1 et 2 de la fonction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Rechercher les extremums éventuels de la fonction </w:t>
      </w:r>
      <m:oMath>
        <m:r>
          <m:rPr>
            <m:sty m:val="i"/>
          </m:rPr>
          <m:t>G</m:t>
        </m:r>
      </m:oMath>
      <w:r>
        <w:rPr/>
        <w:t xml:space="preserve"> dans le domaine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considère maintenant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</m:oMath>
      <w:r>
        <w:rPr/>
        <w:t xml:space="preserve"> strictement positif,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les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que c'est une fonction convexe. Donner sa représentation graphique.</w:t>
      </w:r>
    </w:p>
    <w:p>
      <w:pPr>
        <w:numPr>
          <w:ilvl w:val="0"/>
          <w:numId w:val="4"/>
        </w:numPr>
        <w:spacing w:lineRule="auto"/>
      </w:pPr>
      <w:r>
        <w:rPr/>
        <w:t xml:space="preserve">a) Calculer une primitive de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existe et calculer sa valeur.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 On pose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entier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l'encadrement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où,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 comme dans la question précédente. Montrer que cette suite converge et déterminer sa limite.</w:t>
      </w:r>
    </w:p>
    <w:p>
      <w:pPr>
        <w:numPr>
          <w:ilvl w:val="0"/>
          <w:numId w:val="5"/>
        </w:numPr>
        <w:spacing w:lineRule="auto"/>
      </w:pPr>
      <w:r>
        <w:rPr/>
        <w:t xml:space="preserve">On rappelle que,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 l'égalité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Exprimer, pour tout entier naturel non nul </w:t>
      </w:r>
      <m:oMath>
        <m:r>
          <m:rPr>
            <m:sty m:val="i"/>
          </m:rPr>
          <m:t>n</m:t>
        </m:r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limite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5" w:name="exercice_iii"/>
      <w:r>
        <w:rPr>
          <w:b/>
          <w:sz w:val="42"/>
        </w:rPr>
        <w:t xml:space="preserve">EXERCICE III</w:t>
      </w:r>
      <w:bookmarkEnd w:id="5"/>
    </w:p>
    <w:p>
      <w:pPr>
        <w:spacing w:line="271" w:before="330" w:lineRule="auto"/>
      </w:pPr>
      <w:bookmarkStart w:id="6" w:name="a_préliminaire"/>
      <w:r>
        <w:rPr>
          <w:rFonts w:eastAsia="Georgia" w:cs="Georgia" w:ascii="Georgia" w:hAnsi="Georgia"/>
          <w:b/>
          <w:sz w:val="42"/>
        </w:rPr>
        <w:t xml:space="preserve">A. Préliminaire</w:t>
      </w:r>
      <w:bookmarkEnd w:id="6"/>
    </w:p>
    <w:p>
      <w:pPr>
        <w:spacing w:after="220" w:lineRule="auto"/>
      </w:pPr>
      <w:r>
        <w:rPr/>
        <w:t xml:space="preserve">Montrer,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</w:t>
      </w:r>
    </w:p>
    <w:p>
      <w:pPr>
        <w:spacing w:after="220" w:lineRule="auto"/>
      </w:pPr>
      <w:r>
        <w:rPr/>
        <w:t xml:space="preserve">Une urne contient </w:t>
      </w:r>
      <m:oMath>
        <m:r>
          <m:rPr>
            <m:sty m:val="i"/>
          </m:rPr>
          <m:t>N</m:t>
        </m:r>
      </m:oMath>
      <w:r>
        <w:rPr/>
        <w:t xml:space="preserve"> boules dont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sont blanches et 2 sont noires. On tire au hasard, successivement et sans remise, les </w:t>
      </w:r>
      <m:oMath>
        <m:r>
          <m:rPr>
            <m:sty m:val="i"/>
          </m:rPr>
          <m:t>N</m:t>
        </m:r>
      </m:oMath>
      <w:r>
        <w:rPr/>
        <w:t xml:space="preserve"> boules de cette urne.</w:t>
      </w:r>
      <w:r>
        <w:rPr/>
        <w:br w:type="textWrapping"/>
      </w:r>
      <w:r>
        <w:rPr>
          <w:rFonts w:eastAsia="Georgia" w:cs="Georgia" w:ascii="Georgia" w:hAnsi="Georgia"/>
        </w:rPr>
        <w:t xml:space="preserve">Les tirages étant numérotés de 1 à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numéro du tirage qui a fourni, pour la première fois, une boule noire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numéro du tirage qui a fourni, pour la deuxième fois, une boule noire.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Préciser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 que l'on peut utiliser pour modéliser cette expérience aléatoire.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deux entiers de l'intervalle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 Montrer que l'on a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les lois de probabilité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Ces variables sont-elles indépendantes?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Montrer que la variable aléatoire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 la même loi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la comparer à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À l'aide des résultats de la question 4 :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les espérances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l'égalité des variances </w:t>
      </w:r>
      <m:oMath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la relation : </w:t>
      </w:r>
      <m:oMath>
        <m:r>
          <m:rPr>
            <m:sty m:val="p"/>
          </m:rPr>
          <m:t>2</m:t>
        </m:r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covariance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; en déduire </w:t>
      </w:r>
      <m:oMath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 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encore un entier supérieur ou égal à 2 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le programme Turbo-Pascal suivant, où RANDOM(10) désigne un nombre entier tiré au hasard par l'ordinateur dans l'intervalle [ 0,9 ] (la procédure RANDOMIZE sert à initialiser la fonction RANDOM) :</w:t>
      </w:r>
      <w:r>
        <w:rPr/>
        <w:br w:type="textWrapping"/>
      </w:r>
      <w:r>
        <w:rPr/>
        <w:t xml:space="preserve">PROGRAM Tirage;</w:t>
      </w:r>
      <w:r>
        <w:rPr/>
        <w:br w:type="textWrapping"/>
      </w:r>
      <w:r>
        <w:rPr/>
        <w:t xml:space="preserve">VAR</w:t>
      </w:r>
      <w:r>
        <w:rPr/>
        <w:br w:type="textWrapping"/>
      </w:r>
      <w:r>
        <w:rPr/>
        <w:t xml:space="preserve">a,b,c: INTEGER;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RANDOMIZE ;</w:t>
      </w:r>
      <w:r>
        <w:rPr/>
        <w:br w:type="textWrapping"/>
      </w:r>
      <m:oMath>
        <m:r>
          <m:rPr>
            <m:sty m:val="p"/>
          </m:rPr>
          <m:t>a</m:t>
        </m:r>
        <m:r>
          <m:rPr>
            <m:sty m:val="p"/>
          </m:rPr>
          <m:t>:=</m:t>
        </m:r>
        <m:r>
          <m:rPr>
            <m:sty m:val="p"/>
          </m:rPr>
          <m:t>RANDOM</m:t>
        </m:r>
        <m:r>
          <m:rPr>
            <m:sty m:val="p"/>
          </m:rPr>
          <m:t>(</m:t>
        </m:r>
        <m:r>
          <m:rPr>
            <m:sty m:val="p"/>
          </m:rPr>
          <m:t>10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b:= RANDOM(10)+1;</w:t>
      </w:r>
      <w:r>
        <w:rPr/>
        <w:br w:type="textWrapping"/>
      </w:r>
      <w:r>
        <w:rPr/>
        <w:t xml:space="preserve">IF a </w:t>
      </w:r>
      <m:oMath>
        <m:r>
          <m:rPr>
            <m:sty m:val="p"/>
          </m:rPr>
          <m:t>≥</m:t>
        </m:r>
        <m:r>
          <m:rPr>
            <m:sty m:val="p"/>
          </m:rPr>
          <m:t>b</m:t>
        </m:r>
      </m:oMath>
      <w:r>
        <w:rPr/>
        <w:t xml:space="preserve"> THEN</w:t>
      </w:r>
      <w:r>
        <w:rPr/>
        <w:br w:type="textWrapping"/>
      </w:r>
      <w:r>
        <w:rPr/>
        <w:t xml:space="preserve">BEGIN</w:t>
      </w:r>
      <w:r>
        <w:rPr/>
        <w:br w:type="textWrapping"/>
      </w:r>
      <m:oMath>
        <m:r>
          <m:rPr>
            <m:sty m:val="p"/>
          </m:rPr>
          <m:t>c</m:t>
        </m:r>
        <m:r>
          <m:rPr>
            <m:sty m:val="p"/>
          </m:rPr>
          <m:t>:=</m:t>
        </m:r>
        <m:r>
          <m:rPr>
            <m:sty m:val="p"/>
          </m:rPr>
          <m:t>a</m:t>
        </m:r>
        <m:r>
          <m:rPr>
            <m:sty m:val="p"/>
          </m:rPr>
          <m:t>;</m:t>
        </m:r>
        <m:r>
          <m:rPr>
            <m:sty m:val="p"/>
          </m:rPr>
          <m:t>a</m:t>
        </m:r>
        <m:r>
          <m:rPr>
            <m:sty m:val="p"/>
          </m:rPr>
          <m:t>:=</m:t>
        </m:r>
        <m:r>
          <m:rPr>
            <m:sty m:val="p"/>
          </m:rPr>
          <m:t>b</m:t>
        </m:r>
        <m:r>
          <m:rPr>
            <m:sty m:val="p"/>
          </m:rPr>
          <m:t>;</m:t>
        </m:r>
        <m:r>
          <m:rPr>
            <m:sty m:val="p"/>
          </m:rPr>
          <m:t>b</m:t>
        </m:r>
        <m:r>
          <m:rPr>
            <m:sty m:val="p"/>
          </m:rPr>
          <m:t>:=</m:t>
        </m:r>
        <m:r>
          <m:rPr>
            <m:sty m:val="p"/>
          </m:rPr>
          <m:t>c</m:t>
        </m:r>
      </m:oMath>
      <w:r>
        <w:rPr/>
        <w:t xml:space="preserve">;</w:t>
      </w:r>
      <w:r>
        <w:rPr/>
        <w:br w:type="textWrapping"/>
      </w:r>
      <w:r>
        <w:rPr/>
        <w:t xml:space="preserve">END ;</w:t>
      </w:r>
      <w:r>
        <w:rPr/>
        <w:br w:type="textWrapping"/>
      </w:r>
      <w:r>
        <w:rPr/>
        <w:t xml:space="preserve">IF a &lt; b WRITELN('(',a,',',b,')');</w:t>
      </w:r>
      <w:r>
        <w:rPr/>
        <w:br w:type="textWrapping"/>
      </w:r>
      <w:r>
        <w:rPr/>
        <w:t xml:space="preserve">END.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 fait l'ordinateur dans le cas où les variables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contiennent toutes les deux le même nombre?</w:t>
      </w:r>
      <w:r>
        <w:rPr/>
        <w:br w:type="textWrapping"/>
      </w:r>
      <w:r>
        <w:rPr>
          <w:rFonts w:eastAsia="Georgia" w:cs="Georgia" w:ascii="Georgia" w:hAnsi="Georgia"/>
        </w:rPr>
        <w:t xml:space="preserve">b) Qu'affiche l'ordinateur dans le cas où les variables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contiennent respectivement les nombres 3 et 5 ?</w:t>
      </w:r>
      <w:r>
        <w:rPr/>
        <w:br w:type="textWrapping"/>
      </w:r>
      <w:r>
        <w:rPr>
          <w:rFonts w:eastAsia="Georgia" w:cs="Georgia" w:ascii="Georgia" w:hAnsi="Georgia"/>
        </w:rPr>
        <w:t xml:space="preserve">c) Qu'affiche l'ordinateur dans le cas où les variables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contiennent respectivement les nombres 10 et 1 ?</w:t>
      </w:r>
    </w:p>
    <w:p>
      <w:pPr>
        <w:numPr>
          <w:ilvl w:val="0"/>
          <w:numId w:val="7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variables aléatoires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indépendantes, suivant la même loi uniforme sur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l'événement : "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ne prend pas la même valeur que </w:t>
      </w:r>
      <m:oMath>
        <m:r>
          <m:rPr>
            <m:sty m:val="i"/>
          </m:rPr>
          <m:t>B</m:t>
        </m:r>
      </m:oMath>
      <w:r>
        <w:rPr/>
        <w:t xml:space="preserve"> ".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probabilité de l'événement </w:t>
      </w:r>
      <m:oMath>
        <m:r>
          <m:rPr>
            <m:sty m:val="i"/>
          </m:rPr>
          <m:t>D</m:t>
        </m:r>
      </m:oMath>
      <w:r>
        <w:rPr/>
        <w:t xml:space="preserve">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variables aléatoires définies par: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min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max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Calculer,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la probabilité conditionnelle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j</m:t>
                </m:r>
              </m:e>
            </m:d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Expliquer pourquoi le programme de la question 1 permet de simuler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la partie </w:t>
      </w:r>
      <m:oMath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,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10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2026-05-03T11:37:00.317Z</dcterms:created>
  <dcterms:modified xsi:type="dcterms:W3CDTF">2026-05-03T11:37:00.317Z</dcterms:modified>
</cp:coreProperties>
</file>