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Concepteur : ESSEC</w:t>
      </w:r>
    </w:p>
    <w:p>
      <w:pPr>
        <w:spacing w:line="271" w:before="330" w:lineRule="auto"/>
      </w:pPr>
      <w:bookmarkStart w:id="0" w:name="option_economique"/>
      <w:r>
        <w:rPr>
          <w:b/>
          <w:sz w:val="42"/>
        </w:rPr>
        <w:t xml:space="preserve">OPTION ECONOMIQUE</w:t>
      </w:r>
      <w:bookmarkEnd w:id="0"/>
    </w:p>
    <w:p>
      <w:pPr>
        <w:spacing w:line="271" w:before="330" w:lineRule="auto"/>
      </w:pPr>
      <w:bookmarkStart w:id="1" w:name="mathematiques_ii"/>
      <w:r>
        <w:rPr>
          <w:b/>
          <w:sz w:val="42"/>
        </w:rPr>
        <w:t xml:space="preserve">MATHEMATIQUES II</w:t>
      </w:r>
      <w:bookmarkEnd w:id="1"/>
    </w:p>
    <w:p>
      <w:pPr>
        <w:spacing w:after="220" w:lineRule="auto"/>
      </w:pPr>
      <w:r>
        <w:rPr>
          <w:rFonts w:eastAsia="Georgia" w:cs="Georgia" w:ascii="Georgia" w:hAnsi="Georgia"/>
        </w:rPr>
        <w:t xml:space="preserve">Mercredi 9 mai 2007, de 14 h à 18 h</w:t>
      </w:r>
    </w:p>
    <w:p>
      <w:pPr>
        <w:spacing w:after="220" w:lineRule="auto"/>
      </w:pPr>
      <w:r>
        <w:rPr/>
        <w:t xml:space="preserve">CODE SUJET :</w:t>
      </w:r>
      <w:r>
        <w:rPr/>
        <w:br w:type="textWrapping"/>
      </w:r>
      <w:r>
        <w:rPr/>
        <w:t xml:space="preserve">287</w:t>
      </w:r>
      <w:r>
        <w:rPr/>
        <w:br w:type="textWrapping"/>
      </w:r>
      <w:r>
        <w:rPr>
          <w:rFonts w:eastAsia="Georgia" w:cs="Georgia" w:ascii="Georgia" w:hAnsi="Georgia"/>
        </w:rPr>
        <w:t xml:space="preserve">ESSECM2_E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 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Le sujet est un problème comportant quatre parties notées I, II, III et IV. La partie II est indépendante de la partie I. La partie III fait appel aux parties I et II seulement dans les deux dernières questions. La partie IV fait appel à la partie I uniquement dans la dernière question.</w:t>
      </w:r>
    </w:p>
    <w:p>
      <w:pPr>
        <w:spacing w:after="220" w:lineRule="auto"/>
      </w:pPr>
      <w:r>
        <w:rPr/>
        <w:t xml:space="preserve">Notations: Tout au long du sujct </w:t>
      </w:r>
      <m:oMath>
        <m:r>
          <m:rPr>
            <m:sty m:val="p"/>
          </m:rPr>
          <m:t>(</m:t>
        </m:r>
        <m:r>
          <m:rPr>
            <m:sty m:val="p"/>
          </m:rPr>
          <m:t>Ω</m:t>
        </m:r>
        <m:r>
          <m:rPr>
            <m:sty m:val="p"/>
          </m:rPr>
          <m:t>,</m:t>
        </m:r>
        <m:r>
          <m:rPr>
            <m:scr m:val="script"/>
          </m:rPr>
          <m:t>F</m:t>
        </m:r>
        <m:r>
          <m:rPr>
            <m:sty m:val="p"/>
          </m:rPr>
          <m:t>,</m:t>
        </m:r>
        <m:r>
          <m:rPr>
            <m:sty m:val="i"/>
          </m:rPr>
          <m:t>P</m:t>
        </m:r>
        <m:r>
          <m:rPr>
            <m:sty m:val="p"/>
          </m:rPr>
          <m:t>)</m:t>
        </m:r>
      </m:oMath>
      <w:r>
        <w:rPr>
          <w:rFonts w:eastAsia="Georgia" w:cs="Georgia" w:ascii="Georgia" w:hAnsi="Georgia"/>
        </w:rPr>
        <w:t xml:space="preserve"> désigncra un espacc probabilisć ct les variables alćatoires utilisées seront toutes définies sur cet espace probabilisé. Sous réserve d'existence, l'espérance mathématique d'une variable aléatoire réelle </w:t>
      </w:r>
      <m:oMath>
        <m:r>
          <m:rPr>
            <m:sty m:val="i"/>
          </m:rPr>
          <m:t>X</m:t>
        </m:r>
      </m:oMath>
      <w:r>
        <w:rPr>
          <w:rFonts w:eastAsia="Georgia" w:cs="Georgia" w:ascii="Georgia" w:hAnsi="Georgia"/>
        </w:rPr>
        <w:t xml:space="preserve"> sera notée </w:t>
      </w:r>
      <m:oMath>
        <m:r>
          <m:rPr>
            <m:sty m:val="i"/>
          </m:rPr>
          <m:t>E</m:t>
        </m:r>
        <m:r>
          <m:rPr>
            <m:sty m:val="p"/>
          </m:rPr>
          <m:t>(</m:t>
        </m:r>
        <m:r>
          <m:rPr>
            <m:sty m:val="i"/>
          </m:rPr>
          <m:t>X</m:t>
        </m:r>
        <m:r>
          <m:rPr>
            <m:sty m:val="p"/>
          </m:rPr>
          <m:t>)</m:t>
        </m:r>
      </m:oMath>
      <w:r>
        <w:rPr>
          <w:rFonts w:eastAsia="Georgia" w:cs="Georgia" w:ascii="Georgia" w:hAnsi="Georgia"/>
        </w:rPr>
        <w:t xml:space="preserve"> et sa variance sera notée </w:t>
      </w:r>
      <m:oMath>
        <m:r>
          <m:rPr>
            <m:sty m:val="i"/>
          </m:rPr>
          <m:t>V</m:t>
        </m:r>
        <m:r>
          <m:rPr>
            <m:sty m:val="p"/>
          </m:rPr>
          <m:t>(</m:t>
        </m:r>
        <m:r>
          <m:rPr>
            <m:sty m:val="i"/>
          </m:rPr>
          <m:t>X</m:t>
        </m:r>
        <m:r>
          <m:rPr>
            <m:sty m:val="p"/>
          </m:rPr>
          <m:t>)</m:t>
        </m:r>
      </m:oMath>
      <w:r>
        <w:rPr/>
        <w:t xml:space="preserve">.</w:t>
      </w:r>
    </w:p>
    <w:p>
      <w:pPr>
        <w:spacing w:after="220" w:lineRule="auto"/>
      </w:pPr>
      <w:r>
        <w:rPr/>
        <w:t xml:space="preserve">Rappel: Si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t xml:space="preserve"> sont </w:t>
      </w:r>
      <m:oMath>
        <m:r>
          <m:rPr>
            <m:sty m:val="i"/>
          </m:rPr>
          <m:t>n</m:t>
        </m:r>
      </m:oMath>
      <w:r>
        <w:rPr>
          <w:rFonts w:eastAsia="Georgia" w:cs="Georgia" w:ascii="Georgia" w:hAnsi="Georgia"/>
        </w:rPr>
        <w:t xml:space="preserve"> variables aléatoires mutuellement indépendantes de loi de Poisson de paramètres respectivement </w:t>
      </w:r>
      <m:oMath>
        <m:sSub>
          <m:sSubPr/>
          <m:e>
            <m:r>
              <m:rPr>
                <m:sty m:val="i"/>
              </m:rPr>
              <m:t>θ</m:t>
            </m:r>
          </m:e>
          <m:sub>
            <m:r>
              <m:rPr>
                <m:sty m:val="p"/>
              </m:rPr>
              <m:t>1</m:t>
            </m:r>
          </m:sub>
        </m:sSub>
        <m:r>
          <m:rPr>
            <m:sty m:val="p"/>
          </m:rPr>
          <m:t>,</m:t>
        </m:r>
        <m:sSub>
          <m:sSubPr/>
          <m:e>
            <m:r>
              <m:rPr>
                <m:sty m:val="i"/>
              </m:rPr>
              <m:t>θ</m:t>
            </m:r>
          </m:e>
          <m:sub>
            <m:r>
              <m:rPr>
                <m:sty m:val="p"/>
              </m:rPr>
              <m:t>2</m:t>
            </m:r>
          </m:sub>
        </m:sSub>
        <m:r>
          <m:rPr>
            <m:sty m:val="p"/>
          </m:rPr>
          <m:t>,</m:t>
        </m:r>
        <m:r>
          <m:rPr>
            <m:sty m:val="p"/>
          </m:rPr>
          <m:t>…</m:t>
        </m:r>
        <m:r>
          <m:rPr>
            <m:sty m:val="p"/>
          </m:rPr>
          <m:t>,</m:t>
        </m:r>
        <m:sSub>
          <m:sSubPr/>
          <m:e>
            <m:r>
              <m:rPr>
                <m:sty m:val="i"/>
              </m:rPr>
              <m:t>θ</m:t>
            </m:r>
          </m:e>
          <m:sub>
            <m:r>
              <m:rPr>
                <m:sty m:val="i"/>
              </m:rPr>
              <m:t>n</m:t>
            </m:r>
          </m:sub>
        </m:sSub>
      </m:oMath>
      <w:r>
        <w:rPr/>
        <w:t xml:space="preserve"> alors</w:t>
      </w:r>
    </w:p>
    <w:p>
      <w:pPr>
        <w:spacing w:after="220" w:lineRule="auto"/>
      </w:pPr>
      <m:oMathPara>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Z</m:t>
              </m:r>
            </m:e>
            <m:sub>
              <m:r>
                <m:rPr>
                  <m:sty m:val="i"/>
                </m:rPr>
                <m:t>i</m:t>
              </m:r>
            </m:sub>
          </m:sSub>
        </m:oMath>
      </m:oMathPara>
    </w:p>
    <w:p>
      <w:pPr>
        <w:spacing w:after="220" w:lineRule="auto"/>
      </w:pPr>
      <w:r>
        <w:rPr>
          <w:rFonts w:eastAsia="Georgia" w:cs="Georgia" w:ascii="Georgia" w:hAnsi="Georgia"/>
        </w:rPr>
        <w:t xml:space="preserve">est une variable aléatoire de loi de Poisson de paramètre</w:t>
      </w:r>
    </w:p>
    <w:p>
      <w:pPr>
        <w:spacing w:after="220" w:lineRule="auto"/>
      </w:pPr>
      <m:oMathPara>
        <m:oMath>
          <m:sSub>
            <m:sSubPr/>
            <m:e>
              <m:r>
                <m:rPr>
                  <m:sty m:val="i"/>
                </m:rPr>
                <m:t>θ</m:t>
              </m:r>
            </m:e>
            <m:sub>
              <m:r>
                <m:rPr>
                  <m:sty m:val="p"/>
                </m:rPr>
                <m:t>1</m:t>
              </m:r>
            </m:sub>
          </m:sSub>
          <m:r>
            <m:rPr>
              <m:sty m:val="p"/>
            </m:rPr>
            <m:t>+</m:t>
          </m:r>
          <m:sSub>
            <m:sSubPr/>
            <m:e>
              <m:r>
                <m:rPr>
                  <m:sty m:val="i"/>
                </m:rPr>
                <m:t>θ</m:t>
              </m:r>
            </m:e>
            <m:sub>
              <m:r>
                <m:rPr>
                  <m:sty m:val="p"/>
                </m:rPr>
                <m:t>2</m:t>
              </m:r>
            </m:sub>
          </m:sSub>
          <m:r>
            <m:rPr>
              <m:sty m:val="p"/>
            </m:rPr>
            <m:t>+</m:t>
          </m:r>
          <m:r>
            <m:rPr>
              <m:sty m:val="p"/>
            </m:rPr>
            <m:t>…</m:t>
          </m:r>
          <m:r>
            <m:rPr>
              <m:sty m:val="p"/>
            </m:rPr>
            <m:t>+</m:t>
          </m:r>
          <m:sSub>
            <m:sSubPr/>
            <m:e>
              <m:r>
                <m:rPr>
                  <m:sty m:val="i"/>
                </m:rPr>
                <m:t>θ</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θ</m:t>
              </m:r>
            </m:e>
            <m:sub>
              <m:r>
                <m:rPr>
                  <m:sty m:val="i"/>
                </m:rPr>
                <m:t>i</m:t>
              </m:r>
            </m:sub>
          </m:sSub>
          <m:r>
            <m:rPr>
              <m:sty m:val="p"/>
            </m:rPr>
            <m:t>.</m:t>
          </m:r>
        </m:oMath>
      </m:oMathPara>
    </w:p>
    <w:p>
      <w:pPr>
        <w:spacing w:after="220" w:lineRule="auto"/>
      </w:pPr>
      <w:r>
        <w:rPr>
          <w:rFonts w:eastAsia="Georgia" w:cs="Georgia" w:ascii="Georgia" w:hAnsi="Georgia"/>
        </w:rPr>
        <w:t xml:space="preserve">Ce résultat pourra être utiliser dans ce sujet sans démonstration.</w:t>
      </w:r>
    </w:p>
    <w:p>
      <w:pPr>
        <w:spacing w:line="271" w:before="330" w:lineRule="auto"/>
      </w:pPr>
      <w:bookmarkStart w:id="2" w:name="partie_i_modélisation_poissonienne"/>
      <w:r>
        <w:rPr>
          <w:rFonts w:eastAsia="Georgia" w:cs="Georgia" w:ascii="Georgia" w:hAnsi="Georgia"/>
          <w:b/>
          <w:sz w:val="42"/>
        </w:rPr>
        <w:t xml:space="preserve">Partie I: Modélisation poissonienne</w:t>
      </w:r>
      <w:bookmarkEnd w:id="2"/>
    </w:p>
    <w:p>
      <w:pPr>
        <w:spacing w:after="220" w:lineRule="auto"/>
      </w:pPr>
      <w:r>
        <w:rPr>
          <w:rFonts w:eastAsia="Georgia" w:cs="Georgia" w:ascii="Georgia" w:hAnsi="Georgia"/>
        </w:rPr>
        <w:t xml:space="preserve">On considère une société d'assurance comptant </w:t>
      </w:r>
      <m:oMath>
        <m:r>
          <m:rPr>
            <m:sty m:val="i"/>
          </m:rPr>
          <m:t>N</m:t>
        </m:r>
      </m:oMath>
      <w:r>
        <w:rPr>
          <w:rFonts w:eastAsia="Georgia" w:cs="Georgia" w:ascii="Georgia" w:hAnsi="Georgia"/>
        </w:rPr>
        <w:t xml:space="preserve"> clients et garantissant à chacun d'entre eux un capital d'un montant de </w:t>
      </w:r>
      <m:oMath>
        <m:r>
          <m:rPr>
            <m:sty m:val="i"/>
          </m:rPr>
          <m:t>s</m:t>
        </m:r>
      </m:oMath>
      <w:r>
        <w:rPr>
          <w:rFonts w:eastAsia="Georgia" w:cs="Georgia" w:ascii="Georgia" w:hAnsi="Georgia"/>
        </w:rPr>
        <w:t xml:space="preserve"> euros en cas de décès. On suppose que le nombre de décès annuel suit une loi de Poisson de paramètre entier </w:t>
      </w:r>
      <m:oMath>
        <m:r>
          <m:rPr>
            <m:sty m:val="i"/>
          </m:rPr>
          <m:t>k</m:t>
        </m:r>
      </m:oMath>
      <w:r>
        <w:rPr>
          <w:rFonts w:eastAsia="Georgia" w:cs="Georgia" w:ascii="Georgia" w:hAnsi="Georgia"/>
        </w:rPr>
        <w:t xml:space="preserve">. Le revenu annuel de la société fourni par la perception des primes d'assurance des </w:t>
      </w:r>
      <m:oMath>
        <m:r>
          <m:rPr>
            <m:sty m:val="i"/>
          </m:rPr>
          <m:t>N</m:t>
        </m:r>
      </m:oMath>
      <w:r>
        <w:rPr/>
        <w:t xml:space="preserve"> clients est au total de </w:t>
      </w:r>
      <m:oMath>
        <m:r>
          <m:rPr>
            <m:sty m:val="i"/>
          </m:rPr>
          <m:t>k</m:t>
        </m:r>
        <m:r>
          <m:rPr>
            <m:sty m:val="i"/>
          </m:rPr>
          <m:t>s</m:t>
        </m:r>
        <m:r>
          <m:rPr>
            <m:sty m:val="p"/>
          </m:rPr>
          <m:t>(</m:t>
        </m:r>
        <m:r>
          <m:rPr>
            <m:sty m:val="p"/>
          </m:rPr>
          <m:t>1</m:t>
        </m:r>
        <m:r>
          <m:rPr>
            <m:sty m:val="p"/>
          </m:rPr>
          <m:t>+</m:t>
        </m:r>
        <m:r>
          <m:rPr>
            <m:sty m:val="i"/>
          </m:rPr>
          <m:t>λ</m:t>
        </m:r>
        <m:r>
          <m:rPr>
            <m:sty m:val="p"/>
          </m:rPr>
          <m:t>)</m:t>
        </m:r>
      </m:oMath>
      <w:r>
        <w:rPr>
          <w:rFonts w:eastAsia="Georgia" w:cs="Georgia" w:ascii="Georgia" w:hAnsi="Georgia"/>
        </w:rPr>
        <w:t xml:space="preserve"> euros, où </w:t>
      </w:r>
      <m:oMath>
        <m:r>
          <m:rPr>
            <m:sty m:val="i"/>
          </m:rPr>
          <m:t>λ</m:t>
        </m:r>
      </m:oMath>
      <w:r>
        <w:rPr>
          <w:rFonts w:eastAsia="Georgia" w:cs="Georgia" w:ascii="Georgia" w:hAnsi="Georgia"/>
        </w:rPr>
        <w:t xml:space="preserve"> est un réel strictement positif représentant le taux de sécurité que la société s'accorde afin de faire face à un nombre de sinistres plus élevé que la moyenne. La société dispose également d'un fond de réserve </w:t>
      </w:r>
      <m:oMath>
        <m:r>
          <m:rPr>
            <m:sty m:val="i"/>
          </m:rPr>
          <m:t>R</m:t>
        </m:r>
      </m:oMath>
      <w:r>
        <w:rPr>
          <w:rFonts w:eastAsia="Georgia" w:cs="Georgia" w:ascii="Georgia" w:hAnsi="Georgia"/>
        </w:rPr>
        <w:t xml:space="preserve"> dans lequel elle peut puiser exceptionnellement. Un bilan financier de la société est effectué tous les 5 ans.</w:t>
      </w:r>
    </w:p>
    <w:p>
      <w:pPr>
        <w:spacing w:after="220" w:lineRule="auto"/>
      </w:pPr>
      <w:r>
        <w:rPr/>
        <w:t xml:space="preserve">On note </w:t>
      </w:r>
      <m:oMath>
        <m:r>
          <m:rPr>
            <m:sty m:val="i"/>
          </m:rPr>
          <m:t>Y</m:t>
        </m:r>
      </m:oMath>
      <w:r>
        <w:rPr>
          <w:rFonts w:eastAsia="Georgia" w:cs="Georgia" w:ascii="Georgia" w:hAnsi="Georgia"/>
        </w:rPr>
        <w:t xml:space="preserve"> le nombre de décès enregistrés sur une période de 5 ans.</w:t>
      </w:r>
    </w:p>
    <w:p>
      <w:pPr>
        <w:spacing w:line="271" w:before="330" w:lineRule="auto"/>
      </w:pPr>
      <w:bookmarkStart w:id="3" w:name="a_résultats_généraux"/>
      <w:r>
        <w:rPr>
          <w:rFonts w:eastAsia="Georgia" w:cs="Georgia" w:ascii="Georgia" w:hAnsi="Georgia"/>
          <w:b/>
          <w:sz w:val="42"/>
        </w:rPr>
        <w:t xml:space="preserve">A. Résultats généraux :</w:t>
      </w:r>
      <w:bookmarkEnd w:id="3"/>
    </w:p>
    <w:p>
      <w:pPr>
        <w:spacing w:after="220" w:lineRule="auto"/>
      </w:pPr>
      <w:r>
        <w:rPr/>
        <w:t xml:space="preserve">I.A.1 Donner en fonction de </w:t>
      </w:r>
      <m:oMath>
        <m:r>
          <m:rPr>
            <m:sty m:val="i"/>
          </m:rPr>
          <m:t>s</m:t>
        </m:r>
      </m:oMath>
      <w:r>
        <w:rPr/>
        <w:t xml:space="preserve"> et de </w:t>
      </w:r>
      <m:oMath>
        <m:r>
          <m:rPr>
            <m:sty m:val="i"/>
          </m:rPr>
          <m:t>Y</m:t>
        </m:r>
      </m:oMath>
      <w:r>
        <w:rPr>
          <w:rFonts w:eastAsia="Georgia" w:cs="Georgia" w:ascii="Georgia" w:hAnsi="Georgia"/>
        </w:rPr>
        <w:t xml:space="preserve"> la somme totale due par la société aux clients au moment du bilan financier au bout de 5 ans.</w:t>
      </w:r>
      <w:r>
        <w:rPr/>
        <w:br w:type="textWrapping"/>
      </w:r>
      <w:r>
        <w:rPr>
          <w:rFonts w:eastAsia="Georgia" w:cs="Georgia" w:ascii="Georgia" w:hAnsi="Georgia"/>
        </w:rPr>
        <w:t xml:space="preserve">I.A.2. Dans quelles circonstances peut-on considérer que </w:t>
      </w:r>
      <m:oMath>
        <m:r>
          <m:rPr>
            <m:sty m:val="i"/>
          </m:rPr>
          <m:t>Y</m:t>
        </m:r>
      </m:oMath>
      <w:r>
        <w:rPr>
          <w:rFonts w:eastAsia="Georgia" w:cs="Georgia" w:ascii="Georgia" w:hAnsi="Georgia"/>
        </w:rPr>
        <w:t xml:space="preserve"> suit une loi de Poisson de paramètre </w:t>
      </w:r>
      <m:oMath>
        <m:r>
          <m:rPr>
            <m:sty m:val="p"/>
          </m:rPr>
          <m:t>5</m:t>
        </m:r>
        <m:r>
          <m:rPr>
            <m:sty m:val="i"/>
          </m:rPr>
          <m:t>k</m:t>
        </m:r>
      </m:oMath>
      <w:r>
        <w:rPr/>
        <w:t xml:space="preserve"> ?</w:t>
      </w:r>
    </w:p>
    <w:p>
      <w:pPr>
        <w:spacing w:after="220" w:lineRule="auto"/>
      </w:pPr>
      <w:r>
        <w:rPr>
          <w:rFonts w:eastAsia="Georgia" w:cs="Georgia" w:ascii="Georgia" w:hAnsi="Georgia"/>
        </w:rPr>
        <w:t xml:space="preserve">On supposera dorénavant que </w:t>
      </w:r>
      <m:oMath>
        <m:r>
          <m:rPr>
            <m:sty m:val="i"/>
          </m:rPr>
          <m:t>Y</m:t>
        </m:r>
      </m:oMath>
      <w:r>
        <w:rPr>
          <w:rFonts w:eastAsia="Georgia" w:cs="Georgia" w:ascii="Georgia" w:hAnsi="Georgia"/>
        </w:rPr>
        <w:t xml:space="preserve"> suit une loi de Poisson de paramètre </w:t>
      </w:r>
      <m:oMath>
        <m:r>
          <m:rPr>
            <m:sty m:val="p"/>
          </m:rPr>
          <m:t>5</m:t>
        </m:r>
        <m:r>
          <m:rPr>
            <m:sty m:val="i"/>
          </m:rPr>
          <m:t>k</m:t>
        </m:r>
      </m:oMath>
      <w:r>
        <w:rPr/>
        <w:t xml:space="preserve">.</w:t>
      </w:r>
      <w:r>
        <w:rPr/>
        <w:br w:type="textWrapping"/>
      </w:r>
      <w:r>
        <w:rPr>
          <w:rFonts w:eastAsia="Georgia" w:cs="Georgia" w:ascii="Georgia" w:hAnsi="Georgia"/>
        </w:rPr>
        <w:t xml:space="preserve">I.A.3. Rappeler sans démonstration </w:t>
      </w:r>
      <m:oMath>
        <m:r>
          <m:rPr>
            <m:sty m:val="i"/>
          </m:rPr>
          <m:t>E</m:t>
        </m:r>
        <m:r>
          <m:rPr>
            <m:sty m:val="p"/>
          </m:rPr>
          <m:t>(</m:t>
        </m:r>
        <m:r>
          <m:rPr>
            <m:sty m:val="i"/>
          </m:rPr>
          <m:t>Y</m:t>
        </m:r>
        <m:r>
          <m:rPr>
            <m:sty m:val="p"/>
          </m:rPr>
          <m:t>)</m:t>
        </m:r>
      </m:oMath>
      <w:r>
        <w:rPr/>
        <w:t xml:space="preserve"> et </w:t>
      </w:r>
      <m:oMath>
        <m:r>
          <m:rPr>
            <m:sty m:val="i"/>
          </m:rPr>
          <m:t>V</m:t>
        </m:r>
        <m:r>
          <m:rPr>
            <m:sty m:val="p"/>
          </m:rPr>
          <m:t>(</m:t>
        </m:r>
        <m:r>
          <m:rPr>
            <m:sty m:val="i"/>
          </m:rPr>
          <m:t>Y</m:t>
        </m:r>
        <m:r>
          <m:rPr>
            <m:sty m:val="p"/>
          </m:rPr>
          <m:t>)</m:t>
        </m:r>
      </m:oMath>
      <w:r>
        <w:rPr/>
        <w:t xml:space="preserve">.</w:t>
      </w:r>
      <w:r>
        <w:rPr/>
        <w:br w:type="textWrapping"/>
      </w:r>
      <w:r>
        <w:rPr>
          <w:rFonts w:eastAsia="Georgia" w:cs="Georgia" w:ascii="Georgia" w:hAnsi="Georgia"/>
        </w:rPr>
        <w:t xml:space="preserve">I.A.4. Justifier l'existence d'un nombre réel strictement positif unique </w:t>
      </w:r>
      <m:oMath>
        <m:sSub>
          <m:sSubPr/>
          <m:e>
            <m:r>
              <m:rPr>
                <m:sty m:val="i"/>
              </m:rPr>
              <m:t>t</m:t>
            </m:r>
          </m:e>
          <m:sub>
            <m:r>
              <m:rPr>
                <m:sty m:val="p"/>
              </m:rPr>
              <m:t>0</m:t>
            </m:r>
          </m:sub>
        </m:sSub>
      </m:oMath>
      <w:r>
        <w:rPr/>
        <w:t xml:space="preserve"> tel que</w:t>
      </w:r>
    </w:p>
    <w:p>
      <w:pPr>
        <w:spacing w:after="220" w:lineRule="auto"/>
      </w:pPr>
      <m:oMathPara>
        <m:oMath>
          <m:nary>
            <m:naryPr>
              <m:chr m:val="∫"/>
              <m:limLoc m:val="subSup"/>
              <m:grow m:val="1"/>
            </m:naryPr>
            <m:sub>
              <m:r>
                <m:rPr>
                  <m:sty m:val="p"/>
                </m:rPr>
                <m:t>−</m:t>
              </m:r>
              <m:r>
                <m:rPr>
                  <m:sty m:val="p"/>
                </m:rPr>
                <m:t>∞</m:t>
              </m:r>
            </m:sub>
            <m:sup>
              <m:sSub>
                <m:sSubPr/>
                <m:e>
                  <m:r>
                    <m:rPr>
                      <m:sty m:val="i"/>
                    </m:rPr>
                    <m:t>t</m:t>
                  </m:r>
                </m:e>
                <m:sub>
                  <m:r>
                    <m:rPr>
                      <m:sty m:val="p"/>
                    </m:rPr>
                    <m:t>0</m:t>
                  </m:r>
                </m:sub>
              </m:sSub>
            </m:sup>
            <m:e>
              <m:r>
                <m:rPr>
                  <m:sty m:val="p"/>
                </m:rPr>
                <m:t xml:space="preserve"> </m:t>
              </m:r>
            </m:e>
          </m:nary>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r>
                    <m:rPr>
                      <m:sty m:val="p"/>
                    </m:rPr>
                    <m:t>/</m:t>
                  </m:r>
                  <m:r>
                    <m:rPr>
                      <m:sty m:val="p"/>
                    </m:rPr>
                    <m:t>2</m:t>
                  </m:r>
                </m:e>
              </m:d>
            </m:num>
            <m:den>
              <m:rad>
                <m:radPr>
                  <m:degHide m:val="1"/>
                  <m:ctrlPr>
                    <w:rPr>
                      <w:rFonts w:ascii="Cambria Math" w:hAnsi="Cambria Math"/>
                    </w:rPr>
                  </m:ctrlPr>
                </m:radPr>
                <m:deg/>
                <m:e>
                  <m:r>
                    <m:rPr>
                      <m:sty m:val="p"/>
                    </m:rPr>
                    <m:t>2</m:t>
                  </m:r>
                  <m:r>
                    <m:rPr>
                      <m:sty m:val="i"/>
                    </m:rPr>
                    <m:t>π</m:t>
                  </m:r>
                </m:e>
              </m:rad>
            </m:den>
          </m:f>
          <m:r>
            <m:rPr>
              <m:sty m:val="i"/>
            </m:rPr>
            <m:t>d</m:t>
          </m:r>
          <m:r>
            <m:rPr>
              <m:sty m:val="i"/>
            </m:rPr>
            <m:t>x</m:t>
          </m:r>
          <m:r>
            <m:rPr>
              <m:sty m:val="p"/>
            </m:rPr>
            <m:t>=</m:t>
          </m:r>
          <m:r>
            <m:rPr>
              <m:sty m:val="p"/>
            </m:rPr>
            <m:t>0</m:t>
          </m:r>
          <m:r>
            <m:rPr>
              <m:sty m:val="p"/>
            </m:rPr>
            <m:t>,</m:t>
          </m:r>
          <m:r>
            <m:rPr>
              <m:sty m:val="p"/>
            </m:rPr>
            <m:t>99</m:t>
          </m:r>
        </m:oMath>
      </m:oMathPara>
    </w:p>
    <w:p>
      <w:pPr>
        <w:spacing w:after="220" w:lineRule="auto"/>
      </w:pPr>
      <w:r>
        <w:rPr>
          <w:rFonts w:eastAsia="Georgia" w:cs="Georgia" w:ascii="Georgia" w:hAnsi="Georgia"/>
        </w:rPr>
        <w:t xml:space="preserve">I.A.5. Justifier le résultat limite suivant</w:t>
      </w:r>
    </w:p>
    <w:p>
      <w:pPr>
        <w:spacing w:after="220" w:lineRule="auto"/>
      </w:pPr>
      <m:oMathPara>
        <m:oMath>
          <m:r>
            <m:rPr>
              <m:sty m:val="i"/>
            </m:rPr>
            <m:t>P</m:t>
          </m:r>
          <m:d>
            <m:dPr>
              <m:begChr m:val="("/>
              <m:endChr m:val=")"/>
              <m:ctrlPr>
                <w:rPr>
                  <w:rFonts w:ascii="Cambria Math" w:hAnsi="Cambria Math"/>
                </w:rPr>
              </m:ctrlPr>
            </m:dPr>
            <m:e>
              <m:r>
                <m:rPr>
                  <m:sty m:val="i"/>
                </m:rPr>
                <m:t>Y</m:t>
              </m:r>
              <m:r>
                <m:rPr>
                  <m:sty m:val="p"/>
                </m:rPr>
                <m:t>−</m:t>
              </m:r>
              <m:r>
                <m:rPr>
                  <m:sty m:val="p"/>
                </m:rPr>
                <m:t>5</m:t>
              </m:r>
              <m:r>
                <m:rPr>
                  <m:sty m:val="i"/>
                </m:rPr>
                <m:t>k</m:t>
              </m:r>
              <m:r>
                <m:rPr>
                  <m:sty m:val="p"/>
                </m:rPr>
                <m:t>&gt;</m:t>
              </m:r>
              <m:sSub>
                <m:sSubPr/>
                <m:e>
                  <m:r>
                    <m:rPr>
                      <m:sty m:val="i"/>
                    </m:rPr>
                    <m:t>t</m:t>
                  </m:r>
                </m:e>
                <m:sub>
                  <m:r>
                    <m:rPr>
                      <m:sty m:val="p"/>
                    </m:rPr>
                    <m:t>0</m:t>
                  </m:r>
                </m:sub>
              </m:sSub>
              <m:rad>
                <m:radPr>
                  <m:degHide m:val="1"/>
                  <m:ctrlPr>
                    <w:rPr>
                      <w:rFonts w:ascii="Cambria Math" w:hAnsi="Cambria Math"/>
                    </w:rPr>
                  </m:ctrlPr>
                </m:radPr>
                <m:deg/>
                <m:e>
                  <m:r>
                    <m:rPr>
                      <m:sty m:val="p"/>
                    </m:rPr>
                    <m:t>5</m:t>
                  </m:r>
                  <m:r>
                    <m:rPr>
                      <m:sty m:val="i"/>
                    </m:rPr>
                    <m:t>k</m:t>
                  </m:r>
                </m:e>
              </m:rad>
            </m:e>
          </m:d>
          <m:r>
            <m:rPr>
              <m:sty m:val="p"/>
            </m:rPr>
            <m:t>→</m:t>
          </m:r>
          <m:r>
            <m:rPr>
              <m:sty m:val="p"/>
            </m:rPr>
            <m:t>0</m:t>
          </m:r>
          <m:r>
            <m:rPr>
              <m:sty m:val="p"/>
            </m:rPr>
            <m:t>,</m:t>
          </m:r>
          <m:r>
            <m:rPr>
              <m:sty m:val="p"/>
            </m:rPr>
            <m:t>01</m:t>
          </m:r>
          <m:r>
            <m:rPr>
              <m:nor/>
            </m:rPr>
            <m:t> lorsque </m:t>
          </m:r>
          <m:r>
            <m:rPr>
              <m:sty m:val="i"/>
            </m:rPr>
            <m:t>k</m:t>
          </m:r>
          <m:r>
            <m:rPr>
              <m:nor/>
            </m:rPr>
            <m:t> tend vers </m:t>
          </m:r>
          <m:r>
            <m:rPr>
              <m:sty m:val="p"/>
            </m:rPr>
            <m:t>+</m:t>
          </m:r>
          <m:r>
            <m:rPr>
              <m:sty m:val="p"/>
            </m:rPr>
            <m:t>∞</m:t>
          </m:r>
        </m:oMath>
      </m:oMathPara>
    </w:p>
    <w:p>
      <w:pPr>
        <w:spacing w:after="220" w:lineRule="auto"/>
      </w:pPr>
      <w:r>
        <w:rPr/>
        <w:t xml:space="preserve">Pour la fin de cette partie, on supposera </w:t>
      </w:r>
      <m:oMath>
        <m:r>
          <m:rPr>
            <m:sty m:val="i"/>
          </m:rPr>
          <m:t>k</m:t>
        </m:r>
      </m:oMath>
      <w:r>
        <w:rPr/>
        <w:t xml:space="preserve"> assez grand pour utiliser l'approximation</w:t>
      </w:r>
    </w:p>
    <w:p>
      <w:pPr>
        <w:spacing w:after="220" w:lineRule="auto"/>
      </w:pPr>
      <m:oMathPara>
        <m:oMath>
          <m:r>
            <m:rPr>
              <m:sty m:val="i"/>
            </m:rPr>
            <m:t>P</m:t>
          </m:r>
          <m:d>
            <m:dPr>
              <m:begChr m:val="("/>
              <m:endChr m:val=")"/>
              <m:ctrlPr>
                <w:rPr>
                  <w:rFonts w:ascii="Cambria Math" w:hAnsi="Cambria Math"/>
                </w:rPr>
              </m:ctrlPr>
            </m:dPr>
            <m:e>
              <m:r>
                <m:rPr>
                  <m:sty m:val="i"/>
                </m:rPr>
                <m:t>Y</m:t>
              </m:r>
              <m:r>
                <m:rPr>
                  <m:sty m:val="p"/>
                </m:rPr>
                <m:t>−</m:t>
              </m:r>
              <m:r>
                <m:rPr>
                  <m:sty m:val="p"/>
                </m:rPr>
                <m:t>5</m:t>
              </m:r>
              <m:r>
                <m:rPr>
                  <m:sty m:val="i"/>
                </m:rPr>
                <m:t>k</m:t>
              </m:r>
              <m:r>
                <m:rPr>
                  <m:sty m:val="p"/>
                </m:rPr>
                <m:t>&gt;</m:t>
              </m:r>
              <m:sSub>
                <m:sSubPr/>
                <m:e>
                  <m:r>
                    <m:rPr>
                      <m:sty m:val="i"/>
                    </m:rPr>
                    <m:t>t</m:t>
                  </m:r>
                </m:e>
                <m:sub>
                  <m:r>
                    <m:rPr>
                      <m:sty m:val="p"/>
                    </m:rPr>
                    <m:t>0</m:t>
                  </m:r>
                </m:sub>
              </m:sSub>
              <m:rad>
                <m:radPr>
                  <m:degHide m:val="1"/>
                  <m:ctrlPr>
                    <w:rPr>
                      <w:rFonts w:ascii="Cambria Math" w:hAnsi="Cambria Math"/>
                    </w:rPr>
                  </m:ctrlPr>
                </m:radPr>
                <m:deg/>
                <m:e>
                  <m:r>
                    <m:rPr>
                      <m:sty m:val="p"/>
                    </m:rPr>
                    <m:t>5</m:t>
                  </m:r>
                  <m:r>
                    <m:rPr>
                      <m:sty m:val="i"/>
                    </m:rPr>
                    <m:t>k</m:t>
                  </m:r>
                </m:e>
              </m:rad>
            </m:e>
          </m:d>
          <m:r>
            <m:rPr>
              <m:sty m:val="p"/>
            </m:rPr>
            <m:t>=</m:t>
          </m:r>
          <m:r>
            <m:rPr>
              <m:sty m:val="p"/>
            </m:rPr>
            <m:t>0</m:t>
          </m:r>
          <m:r>
            <m:rPr>
              <m:sty m:val="p"/>
            </m:rPr>
            <m:t>,</m:t>
          </m:r>
          <m:r>
            <m:rPr>
              <m:sty m:val="p"/>
            </m:rPr>
            <m:t>01</m:t>
          </m:r>
        </m:oMath>
      </m:oMathPara>
    </w:p>
    <w:p>
      <w:pPr>
        <w:spacing w:line="271" w:before="330" w:lineRule="auto"/>
      </w:pPr>
      <w:bookmarkStart w:id="4" w:name="b_exemples_d_application"/>
      <w:r>
        <w:rPr>
          <w:b/>
          <w:sz w:val="42"/>
        </w:rPr>
        <w:t xml:space="preserve">B. Exemples d'application :</w:t>
      </w:r>
      <w:bookmarkEnd w:id="4"/>
    </w:p>
    <w:p>
      <w:pPr>
        <w:spacing w:after="220" w:lineRule="auto"/>
      </w:pPr>
      <w:r>
        <w:rPr/>
        <w:t xml:space="preserve">Dans cette partie il s'agit d'exploiter l'approximation (A).</w:t>
      </w:r>
      <w:r>
        <w:rPr/>
        <w:br w:type="textWrapping"/>
      </w:r>
      <w:r>
        <w:rPr>
          <w:rFonts w:eastAsia="Georgia" w:cs="Georgia" w:ascii="Georgia" w:hAnsi="Georgia"/>
        </w:rPr>
        <w:t xml:space="preserve">I.B.1. Expliquer pourquoi la société d'assurance peut faire face à toutes les indemnisations requises sur l'exercice de 5 ans si et seulement si</w:t>
      </w:r>
    </w:p>
    <w:p>
      <w:pPr>
        <w:spacing w:after="220" w:lineRule="auto"/>
      </w:pPr>
      <m:oMathPara>
        <m:oMath>
          <m:r>
            <m:rPr>
              <m:sty m:val="p"/>
            </m:rPr>
            <m:t>5</m:t>
          </m:r>
          <m:r>
            <m:rPr>
              <m:sty m:val="i"/>
            </m:rPr>
            <m:t>s</m:t>
          </m:r>
          <m:r>
            <m:rPr>
              <m:sty m:val="i"/>
            </m:rPr>
            <m:t>k</m:t>
          </m:r>
          <m:r>
            <m:rPr>
              <m:sty m:val="p"/>
            </m:rPr>
            <m:t>(</m:t>
          </m:r>
          <m:r>
            <m:rPr>
              <m:sty m:val="p"/>
            </m:rPr>
            <m:t>1</m:t>
          </m:r>
          <m:r>
            <m:rPr>
              <m:sty m:val="p"/>
            </m:rPr>
            <m:t>+</m:t>
          </m:r>
          <m:r>
            <m:rPr>
              <m:sty m:val="i"/>
            </m:rPr>
            <m:t>λ</m:t>
          </m:r>
          <m:r>
            <m:rPr>
              <m:sty m:val="p"/>
            </m:rPr>
            <m:t>)</m:t>
          </m:r>
          <m:r>
            <m:rPr>
              <m:sty m:val="p"/>
            </m:rPr>
            <m:t>+</m:t>
          </m:r>
          <m:r>
            <m:rPr>
              <m:sty m:val="i"/>
            </m:rPr>
            <m:t>R</m:t>
          </m:r>
          <m:r>
            <m:rPr>
              <m:sty m:val="p"/>
            </m:rPr>
            <m:t>≥</m:t>
          </m:r>
          <m:r>
            <m:rPr>
              <m:sty m:val="i"/>
            </m:rPr>
            <m:t>s</m:t>
          </m:r>
          <m:r>
            <m:rPr>
              <m:sty m:val="i"/>
            </m:rPr>
            <m:t>Y</m:t>
          </m:r>
        </m:oMath>
      </m:oMathPara>
    </w:p>
    <w:p>
      <w:pPr>
        <w:spacing w:after="220" w:lineRule="auto"/>
      </w:pPr>
      <w:r>
        <w:rPr>
          <w:rFonts w:eastAsia="Georgia" w:cs="Georgia" w:ascii="Georgia" w:hAnsi="Georgia"/>
        </w:rPr>
        <w:t xml:space="preserve">I.B.2. Quelle réserve </w:t>
      </w:r>
      <m:oMath>
        <m:r>
          <m:rPr>
            <m:sty m:val="i"/>
          </m:rPr>
          <m:t>R</m:t>
        </m:r>
      </m:oMath>
      <w:r>
        <w:rPr>
          <w:rFonts w:eastAsia="Georgia" w:cs="Georgia" w:ascii="Georgia" w:hAnsi="Georgia"/>
        </w:rPr>
        <w:t xml:space="preserve"> faut-il prévoir pour que la probabilité que la société puisse faire face à toutes les indemnisations requises sur l'exercice de 5 ans soit voisine de </w:t>
      </w:r>
      <m:oMath>
        <m:r>
          <m:rPr>
            <m:sty m:val="p"/>
          </m:rPr>
          <m:t>99</m:t>
        </m:r>
        <m:r>
          <m:rPr>
            <m:sty m:val="p"/>
          </m:rPr>
          <m:t>%</m:t>
        </m:r>
      </m:oMath>
      <w:r>
        <w:rPr/>
        <w:t xml:space="preserve"> ? On exprimera </w:t>
      </w:r>
      <m:oMath>
        <m:r>
          <m:rPr>
            <m:sty m:val="i"/>
          </m:rPr>
          <m:t>R</m:t>
        </m:r>
      </m:oMath>
      <w:r>
        <w:rPr/>
        <w:t xml:space="preserve"> en fonction de </w:t>
      </w:r>
      <m:oMath>
        <m:r>
          <m:rPr>
            <m:sty m:val="i"/>
          </m:rPr>
          <m:t>s</m:t>
        </m:r>
        <m:r>
          <m:rPr>
            <m:sty m:val="p"/>
          </m:rPr>
          <m:t>,</m:t>
        </m:r>
        <m:r>
          <m:rPr>
            <m:sty m:val="i"/>
          </m:rPr>
          <m:t>k</m:t>
        </m:r>
        <m:r>
          <m:rPr>
            <m:sty m:val="p"/>
          </m:rPr>
          <m:t>,</m:t>
        </m:r>
        <m:r>
          <m:rPr>
            <m:sty m:val="i"/>
          </m:rPr>
          <m:t>λ</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I.B.3. On notera dorénavant </w:t>
      </w:r>
      <m:oMath>
        <m:r>
          <m:rPr>
            <m:sty m:val="i"/>
          </m:rPr>
          <m:t>μ</m:t>
        </m:r>
        <m:r>
          <m:rPr>
            <m:sty m:val="p"/>
          </m:rPr>
          <m:t>=</m:t>
        </m:r>
        <m:f>
          <m:fPr>
            <m:ctrlPr>
              <w:rPr>
                <w:rFonts w:ascii="Cambria Math" w:hAnsi="Cambria Math"/>
              </w:rPr>
            </m:ctrlPr>
          </m:fPr>
          <m:num>
            <m:r>
              <m:rPr>
                <m:sty m:val="i"/>
              </m:rPr>
              <m:t>k</m:t>
            </m:r>
          </m:num>
          <m:den>
            <m:r>
              <m:rPr>
                <m:sty m:val="i"/>
              </m:rPr>
              <m:t>N</m:t>
            </m:r>
          </m:den>
        </m:f>
      </m:oMath>
      <w:r>
        <w:rPr>
          <w:rFonts w:eastAsia="Georgia" w:cs="Georgia" w:ascii="Georgia" w:hAnsi="Georgia"/>
        </w:rPr>
        <w:t xml:space="preserve"> le taux de mortalité dans l'ensemble des clients. Combien de clients </w:t>
      </w:r>
      <m:oMath>
        <m:r>
          <m:rPr>
            <m:sty m:val="i"/>
          </m:rPr>
          <m:t>N</m:t>
        </m:r>
      </m:oMath>
      <w:r>
        <w:rPr>
          <w:rFonts w:eastAsia="Georgia" w:cs="Georgia" w:ascii="Georgia" w:hAnsi="Georgia"/>
        </w:rPr>
        <w:t xml:space="preserve"> la société devrait-elle compter pour qu'elle puisse se dispenser d'un fond de réserve pour un exercice de 5 ans tout en maintenant à plus de </w:t>
      </w:r>
      <m:oMath>
        <m:r>
          <m:rPr>
            <m:sty m:val="p"/>
          </m:rPr>
          <m:t>99</m:t>
        </m:r>
        <m:r>
          <m:rPr>
            <m:sty m:val="p"/>
          </m:rPr>
          <m:t>%</m:t>
        </m:r>
      </m:oMath>
      <w:r>
        <w:rPr>
          <w:rFonts w:eastAsia="Georgia" w:cs="Georgia" w:ascii="Georgia" w:hAnsi="Georgia"/>
        </w:rPr>
        <w:t xml:space="preserve"> la probabilité de pouvoir faire face au paiement de toutes les indemnisations requises? On exprimera </w:t>
      </w:r>
      <m:oMath>
        <m:r>
          <m:rPr>
            <m:sty m:val="i"/>
          </m:rPr>
          <m:t>N</m:t>
        </m:r>
      </m:oMath>
      <w:r>
        <w:rPr/>
        <w:t xml:space="preserve"> en fonction de </w:t>
      </w:r>
      <m:oMath>
        <m:r>
          <m:rPr>
            <m:sty m:val="i"/>
          </m:rPr>
          <m:t>λ</m:t>
        </m:r>
        <m:r>
          <m:rPr>
            <m:sty m:val="p"/>
          </m:rPr>
          <m:t>,</m:t>
        </m:r>
        <m:sSub>
          <m:sSubPr/>
          <m:e>
            <m:r>
              <m:rPr>
                <m:sty m:val="i"/>
              </m:rPr>
              <m:t>t</m:t>
            </m:r>
          </m:e>
          <m:sub>
            <m:r>
              <m:rPr>
                <m:sty m:val="p"/>
              </m:rPr>
              <m:t>0</m:t>
            </m:r>
          </m:sub>
        </m:sSub>
      </m:oMath>
      <w:r>
        <w:rPr/>
        <w:t xml:space="preserve"> et </w:t>
      </w:r>
      <m:oMath>
        <m:r>
          <m:rPr>
            <m:sty m:val="i"/>
          </m:rPr>
          <m:t>μ</m:t>
        </m:r>
      </m:oMath>
      <w:r>
        <w:rPr/>
        <w:t xml:space="preserve">.</w:t>
      </w:r>
    </w:p>
    <w:p>
      <w:pPr>
        <w:spacing w:line="271" w:before="330" w:lineRule="auto"/>
      </w:pPr>
      <w:bookmarkStart w:id="5" w:name="partie_ii_médianes"/>
      <w:r>
        <w:rPr>
          <w:rFonts w:eastAsia="Georgia" w:cs="Georgia" w:ascii="Georgia" w:hAnsi="Georgia"/>
          <w:b/>
          <w:sz w:val="42"/>
        </w:rPr>
        <w:t xml:space="preserve">Partie II: Médianes</w:t>
      </w:r>
      <w:bookmarkEnd w:id="5"/>
    </w:p>
    <w:p>
      <w:pPr>
        <w:spacing w:after="220" w:lineRule="auto"/>
      </w:pPr>
      <w:r>
        <w:rPr/>
        <w:t xml:space="preserve">Soit </w:t>
      </w:r>
      <m:oMath>
        <m:r>
          <m:rPr>
            <m:sty m:val="i"/>
          </m:rPr>
          <m:t>X</m:t>
        </m:r>
      </m:oMath>
      <w:r>
        <w:rPr>
          <w:rFonts w:eastAsia="Georgia" w:cs="Georgia" w:ascii="Georgia" w:hAnsi="Georgia"/>
        </w:rPr>
        <w:t xml:space="preserve"> une variable aléatoire réelle. On définit l'ensemble</w:t>
      </w:r>
    </w:p>
    <w:p>
      <w:pPr>
        <w:spacing w:after="220" w:lineRule="auto"/>
      </w:pPr>
      <m:oMathPara>
        <m:oMath>
          <m:r>
            <m:rPr>
              <m:scr m:val="script"/>
            </m:rPr>
            <m:t>M</m:t>
          </m:r>
          <m:r>
            <m:rPr>
              <m:sty m:val="p"/>
            </m:rPr>
            <m:t>(</m:t>
          </m:r>
          <m:r>
            <m:rPr>
              <m:sty m:val="i"/>
            </m:rPr>
            <m:t>X</m:t>
          </m:r>
          <m:r>
            <m:rPr>
              <m:sty m:val="p"/>
            </m:rPr>
            <m:t>)</m:t>
          </m:r>
          <m:r>
            <m:rPr>
              <m:sty m:val="p"/>
            </m:rPr>
            <m:t>=</m:t>
          </m:r>
          <m:d>
            <m:dPr>
              <m:begChr m:val="{"/>
              <m:endChr m:val="}"/>
              <m:ctrlPr>
                <w:rPr>
                  <w:rFonts w:ascii="Cambria Math" w:hAnsi="Cambria Math"/>
                </w:rPr>
              </m:ctrlPr>
            </m:dPr>
            <m:e>
              <m:r>
                <m:rPr>
                  <m:sty m:val="i"/>
                </m:rPr>
                <m:t>m</m:t>
              </m:r>
              <m:r>
                <m:rPr>
                  <m:sty m:val="p"/>
                </m:rPr>
                <m:t>∈</m:t>
              </m:r>
              <m:r>
                <m:rPr>
                  <m:scr m:val="double-struck"/>
                </m:rPr>
                <m:t>R</m:t>
              </m:r>
              <m:r>
                <m:rPr>
                  <m:sty m:val="p"/>
                </m:rPr>
                <m:t>∖</m:t>
              </m:r>
              <m:r>
                <m:rPr>
                  <m:sty m:val="i"/>
                </m:rPr>
                <m:t>P</m:t>
              </m:r>
              <m:r>
                <m:rPr>
                  <m:sty m:val="p"/>
                </m:rPr>
                <m:t>(</m:t>
              </m:r>
              <m:r>
                <m:rPr>
                  <m:sty m:val="i"/>
                </m:rPr>
                <m:t>X</m:t>
              </m:r>
              <m:r>
                <m:rPr>
                  <m:sty m:val="p"/>
                </m:rPr>
                <m:t>&lt;</m:t>
              </m:r>
              <m:r>
                <m:rPr>
                  <m:sty m:val="i"/>
                </m:rPr>
                <m:t>m</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P</m:t>
              </m:r>
              <m:r>
                <m:rPr>
                  <m:sty m:val="p"/>
                </m:rPr>
                <m:t>(</m:t>
              </m:r>
              <m:r>
                <m:rPr>
                  <m:sty m:val="i"/>
                </m:rPr>
                <m:t>X</m:t>
              </m:r>
              <m:r>
                <m:rPr>
                  <m:sty m:val="p"/>
                </m:rPr>
                <m:t>≤</m:t>
              </m:r>
              <m:r>
                <m:rPr>
                  <m:sty m:val="i"/>
                </m:rPr>
                <m:t>m</m:t>
              </m:r>
              <m:r>
                <m:rPr>
                  <m:sty m:val="p"/>
                </m:rPr>
                <m:t>)</m:t>
              </m:r>
            </m:e>
          </m:d>
        </m:oMath>
      </m:oMathPara>
    </w:p>
    <w:p>
      <w:pPr>
        <w:spacing w:after="220" w:lineRule="auto"/>
      </w:pPr>
      <w:r>
        <w:rPr>
          <w:rFonts w:eastAsia="Georgia" w:cs="Georgia" w:ascii="Georgia" w:hAnsi="Georgia"/>
        </w:rPr>
        <w:t xml:space="preserve">Un élément de </w:t>
      </w:r>
      <m:oMath>
        <m:r>
          <m:rPr>
            <m:scr m:val="script"/>
          </m:rPr>
          <m:t>M</m:t>
        </m:r>
        <m:r>
          <m:rPr>
            <m:sty m:val="p"/>
          </m:rPr>
          <m:t>(</m:t>
        </m:r>
        <m:r>
          <m:rPr>
            <m:sty m:val="i"/>
          </m:rPr>
          <m:t>X</m:t>
        </m:r>
        <m:r>
          <m:rPr>
            <m:sty m:val="p"/>
          </m:rPr>
          <m:t>)</m:t>
        </m:r>
      </m:oMath>
      <w:r>
        <w:rPr>
          <w:rFonts w:eastAsia="Georgia" w:cs="Georgia" w:ascii="Georgia" w:hAnsi="Georgia"/>
        </w:rPr>
        <w:t xml:space="preserve"> est appelé médiane de </w:t>
      </w:r>
      <m:oMath>
        <m:r>
          <m:rPr>
            <m:sty m:val="i"/>
          </m:rPr>
          <m:t>X</m:t>
        </m:r>
      </m:oMath>
      <w:r>
        <w:rPr/>
        <w:t xml:space="preserve">.</w:t>
      </w:r>
      <w:r>
        <w:rPr/>
        <w:br w:type="textWrapping"/>
      </w:r>
      <w:r>
        <w:rPr/>
        <w:t xml:space="preserve">II.1. Soit </w:t>
      </w:r>
      <m:oMath>
        <m:r>
          <m:rPr>
            <m:sty m:val="i"/>
          </m:rPr>
          <m:t>X</m:t>
        </m:r>
      </m:oMath>
      <w:r>
        <w:rPr>
          <w:rFonts w:eastAsia="Georgia" w:cs="Georgia" w:ascii="Georgia" w:hAnsi="Georgia"/>
        </w:rPr>
        <w:t xml:space="preserve"> une variable aléatoire réelle, rappeler la définition de la fonction de répartition </w:t>
      </w:r>
      <m:oMath>
        <m:r>
          <m:rPr>
            <m:sty m:val="i"/>
          </m:rPr>
          <m:t>F</m:t>
        </m:r>
      </m:oMath>
      <w:r>
        <w:rPr>
          <w:rFonts w:eastAsia="Georgia" w:cs="Georgia" w:ascii="Georgia" w:hAnsi="Georgia"/>
        </w:rPr>
        <w:t xml:space="preserve"> associée à </w:t>
      </w:r>
      <m:oMath>
        <m:r>
          <m:rPr>
            <m:sty m:val="i"/>
          </m:rPr>
          <m:t>X</m:t>
        </m:r>
      </m:oMath>
      <w:r>
        <w:rPr/>
        <w:t xml:space="preserve">.</w:t>
      </w:r>
      <w:r>
        <w:rPr/>
        <w:br w:type="textWrapping"/>
      </w:r>
      <w:r>
        <w:rPr/>
        <w:t xml:space="preserve">II.2. Soit </w:t>
      </w:r>
      <m:oMath>
        <m:r>
          <m:rPr>
            <m:sty m:val="i"/>
          </m:rPr>
          <m:t>X</m:t>
        </m:r>
      </m:oMath>
      <w:r>
        <w:rPr>
          <w:rFonts w:eastAsia="Georgia" w:cs="Georgia" w:ascii="Georgia" w:hAnsi="Georgia"/>
        </w:rPr>
        <w:t xml:space="preserve"> une variable aléatoire de loi de Bernoulli de paramètre </w:t>
      </w:r>
      <m:oMath>
        <m:f>
          <m:fPr>
            <m:ctrlPr>
              <w:rPr>
                <w:rFonts w:ascii="Cambria Math" w:hAnsi="Cambria Math"/>
              </w:rPr>
            </m:ctrlPr>
          </m:fPr>
          <m:num>
            <m:r>
              <m:rPr>
                <m:sty m:val="p"/>
              </m:rPr>
              <m:t>1</m:t>
            </m:r>
          </m:num>
          <m:den>
            <m:r>
              <m:rPr>
                <m:sty m:val="p"/>
              </m:rPr>
              <m:t>2</m:t>
            </m:r>
          </m:den>
        </m:f>
      </m:oMath>
      <w:r>
        <w:rPr/>
        <w:t xml:space="preserve">, calculer </w:t>
      </w:r>
      <m:oMath>
        <m:r>
          <m:rPr>
            <m:sty m:val="i"/>
          </m:rPr>
          <m:t>P</m:t>
        </m:r>
        <m:r>
          <m:rPr>
            <m:sty m:val="p"/>
          </m:rPr>
          <m:t>(</m:t>
        </m:r>
        <m:r>
          <m:rPr>
            <m:sty m:val="i"/>
          </m:rPr>
          <m:t>X</m:t>
        </m:r>
        <m:r>
          <m:rPr>
            <m:sty m:val="p"/>
          </m:rPr>
          <m:t>&lt;</m:t>
        </m:r>
        <m:r>
          <m:rPr>
            <m:sty m:val="i"/>
          </m:rPr>
          <m:t>m</m:t>
        </m:r>
        <m:r>
          <m:rPr>
            <m:sty m:val="p"/>
          </m:rPr>
          <m:t>)</m:t>
        </m:r>
      </m:oMath>
      <w:r>
        <w:rPr/>
        <w:t xml:space="preserve"> et </w:t>
      </w:r>
      <m:oMath>
        <m:r>
          <m:rPr>
            <m:sty m:val="i"/>
          </m:rPr>
          <m:t>P</m:t>
        </m:r>
        <m:r>
          <m:rPr>
            <m:sty m:val="p"/>
          </m:rPr>
          <m:t>(</m:t>
        </m:r>
        <m:r>
          <m:rPr>
            <m:sty m:val="i"/>
          </m:rPr>
          <m:t>X</m:t>
        </m:r>
        <m:r>
          <m:rPr>
            <m:sty m:val="p"/>
          </m:rPr>
          <m:t>≤</m:t>
        </m:r>
        <m:r>
          <m:rPr>
            <m:sty m:val="i"/>
          </m:rPr>
          <m:t>m</m:t>
        </m:r>
        <m:r>
          <m:rPr>
            <m:sty m:val="p"/>
          </m:rPr>
          <m:t>)</m:t>
        </m:r>
      </m:oMath>
      <w:r>
        <w:rPr/>
        <w:t xml:space="preserve"> dans les cas suivants: </w:t>
      </w:r>
      <m:oMath>
        <m:r>
          <m:rPr>
            <m:sty m:val="i"/>
          </m:rPr>
          <m:t>m</m:t>
        </m:r>
        <m:r>
          <m:rPr>
            <m:sty m:val="p"/>
          </m:rPr>
          <m:t>&lt;</m:t>
        </m:r>
        <m:r>
          <m:rPr>
            <m:sty m:val="p"/>
          </m:rPr>
          <m:t>0</m:t>
        </m:r>
        <m:r>
          <m:rPr>
            <m:sty m:val="p"/>
          </m:rPr>
          <m:t>,</m:t>
        </m:r>
        <m:r>
          <m:rPr>
            <m:sty m:val="i"/>
          </m:rPr>
          <m:t>m</m:t>
        </m:r>
        <m:r>
          <m:rPr>
            <m:sty m:val="p"/>
          </m:rPr>
          <m:t>=</m:t>
        </m:r>
        <m:r>
          <m:rPr>
            <m:sty m:val="p"/>
          </m:rPr>
          <m:t>0</m:t>
        </m:r>
        <m:r>
          <m:rPr>
            <m:sty m:val="p"/>
          </m:rPr>
          <m:t>,</m:t>
        </m:r>
        <m:r>
          <m:rPr>
            <m:sty m:val="i"/>
          </m:rPr>
          <m:t>m</m:t>
        </m:r>
        <m:r>
          <m:rPr>
            <m:sty m:val="p"/>
          </m:rPr>
          <m:t>∈</m:t>
        </m:r>
        <m:r>
          <m:rPr>
            <m:sty m:val="p"/>
          </m:rPr>
          <m:t>]</m:t>
        </m:r>
        <m:r>
          <m:rPr>
            <m:sty m:val="p"/>
          </m:rPr>
          <m:t>0</m:t>
        </m:r>
        <m:r>
          <m:rPr>
            <m:sty m:val="p"/>
          </m:rPr>
          <m:t>,</m:t>
        </m:r>
        <m:r>
          <m:rPr>
            <m:sty m:val="p"/>
          </m:rPr>
          <m:t>1</m:t>
        </m:r>
        <m:r>
          <m:rPr>
            <m:sty m:val="p"/>
          </m:rPr>
          <m:t>[</m:t>
        </m:r>
        <m:r>
          <m:rPr>
            <m:sty m:val="p"/>
          </m:rPr>
          <m:t>,</m:t>
        </m:r>
        <m:r>
          <m:rPr>
            <m:sty m:val="i"/>
          </m:rPr>
          <m:t>m</m:t>
        </m:r>
        <m:r>
          <m:rPr>
            <m:sty m:val="p"/>
          </m:rPr>
          <m:t>=</m:t>
        </m:r>
        <m:r>
          <m:rPr>
            <m:sty m:val="p"/>
          </m:rPr>
          <m:t>1</m:t>
        </m:r>
      </m:oMath>
      <w:r>
        <w:rPr/>
        <w:t xml:space="preserve"> et </w:t>
      </w:r>
      <m:oMath>
        <m:r>
          <m:rPr>
            <m:sty m:val="i"/>
          </m:rPr>
          <m:t>m</m:t>
        </m:r>
        <m:r>
          <m:rPr>
            <m:sty m:val="p"/>
          </m:rPr>
          <m:t>&gt;</m:t>
        </m:r>
        <m:r>
          <m:rPr>
            <m:sty m:val="p"/>
          </m:rPr>
          <m:t>1</m:t>
        </m:r>
      </m:oMath>
      <w:r>
        <w:rPr>
          <w:rFonts w:eastAsia="Georgia" w:cs="Georgia" w:ascii="Georgia" w:hAnsi="Georgia"/>
        </w:rPr>
        <w:t xml:space="preserve">. En déduire </w:t>
      </w:r>
      <m:oMath>
        <m:r>
          <m:rPr>
            <m:scr m:val="script"/>
          </m:rPr>
          <m:t>M</m:t>
        </m:r>
        <m:r>
          <m:rPr>
            <m:sty m:val="p"/>
          </m:rPr>
          <m:t>(</m:t>
        </m:r>
        <m:r>
          <m:rPr>
            <m:sty m:val="i"/>
          </m:rPr>
          <m:t>X</m:t>
        </m:r>
        <m:r>
          <m:rPr>
            <m:sty m:val="p"/>
          </m:rPr>
          <m:t>)</m:t>
        </m:r>
      </m:oMath>
      <w:r>
        <w:rPr/>
        <w:t xml:space="preserve"> dans ce cas.</w:t>
      </w:r>
      <w:r>
        <w:rPr/>
        <w:br w:type="textWrapping"/>
      </w:r>
      <w:r>
        <w:rPr/>
        <w:t xml:space="preserve">II.3. Soit </w:t>
      </w:r>
      <m:oMath>
        <m:r>
          <m:rPr>
            <m:sty m:val="i"/>
          </m:rPr>
          <m:t>X</m:t>
        </m:r>
      </m:oMath>
      <w:r>
        <w:rPr>
          <w:rFonts w:eastAsia="Georgia" w:cs="Georgia" w:ascii="Georgia" w:hAnsi="Georgia"/>
        </w:rPr>
        <w:t xml:space="preserve"> une variable aléatoire de loi exponentielle de paramètre </w:t>
      </w:r>
      <m:oMath>
        <m:r>
          <m:rPr>
            <m:sty m:val="i"/>
          </m:rPr>
          <m:t>α</m:t>
        </m:r>
        <m:r>
          <m:rPr>
            <m:sty m:val="p"/>
          </m:rPr>
          <m:t>&gt;</m:t>
        </m:r>
        <m:r>
          <m:rPr>
            <m:sty m:val="p"/>
          </m:rPr>
          <m:t>0</m:t>
        </m:r>
      </m:oMath>
      <w:r>
        <w:rPr>
          <w:rFonts w:eastAsia="Georgia" w:cs="Georgia" w:ascii="Georgia" w:hAnsi="Georgia"/>
        </w:rPr>
        <w:t xml:space="preserve"> de fonction de répartition notée </w:t>
      </w:r>
      <m:oMath>
        <m:sSub>
          <m:sSubPr/>
          <m:e>
            <m:r>
              <m:rPr>
                <m:sty m:val="i"/>
              </m:rPr>
              <m:t>F</m:t>
            </m:r>
          </m:e>
          <m:sub>
            <m:r>
              <m:rPr>
                <m:sty m:val="i"/>
              </m:rPr>
              <m:t>X</m:t>
            </m:r>
          </m:sub>
        </m:sSub>
      </m:oMath>
      <w:r>
        <w:rPr/>
        <w:t xml:space="preserve">. Justifier que</w:t>
      </w:r>
    </w:p>
    <w:p>
      <w:pPr>
        <w:spacing w:after="220" w:lineRule="auto"/>
      </w:pPr>
      <m:oMathPara>
        <m:oMath>
          <m:r>
            <m:rPr>
              <m:sty m:val="i"/>
            </m:rPr>
            <m:t>m</m:t>
          </m:r>
          <m:r>
            <m:rPr>
              <m:sty m:val="p"/>
            </m:rPr>
            <m:t>∈</m:t>
          </m:r>
          <m:r>
            <m:rPr>
              <m:scr m:val="script"/>
            </m:rPr>
            <m:t>M</m:t>
          </m:r>
          <m:r>
            <m:rPr>
              <m:sty m:val="p"/>
            </m:rPr>
            <m:t>(</m:t>
          </m:r>
          <m:r>
            <m:rPr>
              <m:sty m:val="i"/>
            </m:rPr>
            <m:t>X</m:t>
          </m:r>
          <m:r>
            <m:rPr>
              <m:sty m:val="p"/>
            </m:rPr>
            <m:t>)</m:t>
          </m:r>
          <m:r>
            <m:rPr>
              <m:sty m:val="p"/>
            </m:rPr>
            <m:t>⟺</m:t>
          </m:r>
          <m:r>
            <m:rPr>
              <m:sty m:val="i"/>
            </m:rPr>
            <m:t>m</m:t>
          </m:r>
          <m:r>
            <m:rPr>
              <m:sty m:val="p"/>
            </m:rPr>
            <m:t>≥</m:t>
          </m:r>
          <m:r>
            <m:rPr>
              <m:sty m:val="p"/>
            </m:rPr>
            <m:t>0</m:t>
          </m:r>
          <m:r>
            <m:rPr>
              <m:nor/>
            </m:rPr>
            <m:t> et </m:t>
          </m:r>
          <m:sSub>
            <m:sSubPr/>
            <m:e>
              <m:r>
                <m:rPr>
                  <m:sty m:val="i"/>
                </m:rPr>
                <m:t>F</m:t>
              </m:r>
            </m:e>
            <m:sub>
              <m:r>
                <m:rPr>
                  <m:sty m:val="i"/>
                </m:rPr>
                <m:t>X</m:t>
              </m:r>
            </m:sub>
          </m:sSub>
          <m:r>
            <m:rPr>
              <m:sty m:val="p"/>
            </m:rPr>
            <m:t>(</m:t>
          </m:r>
          <m:r>
            <m:rPr>
              <m:sty m:val="i"/>
            </m:rPr>
            <m:t>m</m:t>
          </m:r>
          <m:r>
            <m:rPr>
              <m:sty m:val="p"/>
            </m:rPr>
            <m:t>)</m:t>
          </m:r>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puis déterminer </w:t>
      </w:r>
      <m:oMath>
        <m:r>
          <m:rPr>
            <m:scr m:val="script"/>
          </m:rPr>
          <m:t>M</m:t>
        </m:r>
        <m:r>
          <m:rPr>
            <m:sty m:val="p"/>
          </m:rPr>
          <m:t>(</m:t>
        </m:r>
        <m:r>
          <m:rPr>
            <m:sty m:val="i"/>
          </m:rPr>
          <m:t>X</m:t>
        </m:r>
        <m:r>
          <m:rPr>
            <m:sty m:val="p"/>
          </m:rPr>
          <m:t>)</m:t>
        </m:r>
      </m:oMath>
      <w:r>
        <w:rPr/>
        <w:t xml:space="preserve"> dans ce cas.</w:t>
      </w:r>
      <w:r>
        <w:rPr/>
        <w:br w:type="textWrapping"/>
      </w:r>
      <w:r>
        <w:rPr>
          <w:rFonts w:eastAsia="Georgia" w:cs="Georgia" w:ascii="Georgia" w:hAnsi="Georgia"/>
        </w:rPr>
        <w:t xml:space="preserve">On revient au cadre général où </w:t>
      </w:r>
      <m:oMath>
        <m:r>
          <m:rPr>
            <m:sty m:val="i"/>
          </m:rPr>
          <m:t>X</m:t>
        </m:r>
      </m:oMath>
      <w:r>
        <w:rPr>
          <w:rFonts w:eastAsia="Georgia" w:cs="Georgia" w:ascii="Georgia" w:hAnsi="Georgia"/>
        </w:rPr>
        <w:t xml:space="preserve"> est une variable aléatoire réelle.</w:t>
      </w:r>
      <w:r>
        <w:rPr/>
        <w:br w:type="textWrapping"/>
      </w:r>
      <w:r>
        <w:rPr/>
        <w:t xml:space="preserve">II.4. Soient </w:t>
      </w:r>
      <m:oMath>
        <m:r>
          <m:rPr>
            <m:sty m:val="i"/>
          </m:rPr>
          <m:t>a</m:t>
        </m:r>
        <m:r>
          <m:rPr>
            <m:sty m:val="p"/>
          </m:rPr>
          <m:t>∈</m:t>
        </m:r>
        <m:r>
          <m:rPr>
            <m:scr m:val="script"/>
          </m:rPr>
          <m:t>M</m:t>
        </m:r>
        <m:r>
          <m:rPr>
            <m:sty m:val="p"/>
          </m:rPr>
          <m:t>(</m:t>
        </m:r>
        <m:r>
          <m:rPr>
            <m:sty m:val="i"/>
          </m:rPr>
          <m:t>X</m:t>
        </m:r>
        <m:r>
          <m:rPr>
            <m:sty m:val="p"/>
          </m:rPr>
          <m:t>)</m:t>
        </m:r>
      </m:oMath>
      <w:r>
        <w:rPr/>
        <w:t xml:space="preserve"> et </w:t>
      </w:r>
      <m:oMath>
        <m:r>
          <m:rPr>
            <m:sty m:val="i"/>
          </m:rPr>
          <m:t>b</m:t>
        </m:r>
        <m:r>
          <m:rPr>
            <m:sty m:val="p"/>
          </m:rPr>
          <m:t>∈</m:t>
        </m:r>
        <m:r>
          <m:rPr>
            <m:scr m:val="script"/>
          </m:rPr>
          <m:t>M</m:t>
        </m:r>
        <m:r>
          <m:rPr>
            <m:sty m:val="p"/>
          </m:rPr>
          <m:t>(</m:t>
        </m:r>
        <m:r>
          <m:rPr>
            <m:sty m:val="i"/>
          </m:rPr>
          <m:t>X</m:t>
        </m:r>
        <m:r>
          <m:rPr>
            <m:sty m:val="p"/>
          </m:rPr>
          <m:t>)</m:t>
        </m:r>
      </m:oMath>
      <w:r>
        <w:rPr/>
        <w:t xml:space="preserve"> avec </w:t>
      </w:r>
      <m:oMath>
        <m:r>
          <m:rPr>
            <m:sty m:val="i"/>
          </m:rPr>
          <m:t>a</m:t>
        </m:r>
        <m:r>
          <m:rPr>
            <m:sty m:val="p"/>
          </m:rPr>
          <m:t>≤</m:t>
        </m:r>
        <m:r>
          <m:rPr>
            <m:sty m:val="i"/>
          </m:rPr>
          <m:t>b</m:t>
        </m:r>
      </m:oMath>
      <w:r>
        <w:rPr/>
        <w:t xml:space="preserve">. Montrer que si </w:t>
      </w:r>
      <m:oMath>
        <m:r>
          <m:rPr>
            <m:sty m:val="i"/>
          </m:rPr>
          <m:t>c</m:t>
        </m:r>
        <m:r>
          <m:rPr>
            <m:sty m:val="p"/>
          </m:rPr>
          <m:t>∈</m:t>
        </m:r>
        <m:r>
          <m:rPr>
            <m:sty m:val="p"/>
          </m:rPr>
          <m:t>[</m:t>
        </m:r>
        <m:r>
          <m:rPr>
            <m:sty m:val="i"/>
          </m:rPr>
          <m:t>a</m:t>
        </m:r>
        <m:r>
          <m:rPr>
            <m:sty m:val="p"/>
          </m:rPr>
          <m:t>,</m:t>
        </m:r>
        <m:r>
          <m:rPr>
            <m:sty m:val="i"/>
          </m:rPr>
          <m:t>b</m:t>
        </m:r>
        <m:r>
          <m:rPr>
            <m:sty m:val="p"/>
          </m:rPr>
          <m:t>]</m:t>
        </m:r>
      </m:oMath>
      <w:r>
        <w:rPr/>
        <w:t xml:space="preserve">, on a </w:t>
      </w:r>
      <m:oMath>
        <m:r>
          <m:rPr>
            <m:sty m:val="i"/>
          </m:rPr>
          <m:t>c</m:t>
        </m:r>
        <m:r>
          <m:rPr>
            <m:sty m:val="p"/>
          </m:rPr>
          <m:t>∈</m:t>
        </m:r>
        <m:r>
          <m:rPr>
            <m:scr m:val="script"/>
          </m:rPr>
          <m:t>M</m:t>
        </m:r>
        <m:r>
          <m:rPr>
            <m:sty m:val="p"/>
          </m:rPr>
          <m:t>(</m:t>
        </m:r>
        <m:r>
          <m:rPr>
            <m:sty m:val="i"/>
          </m:rPr>
          <m:t>X</m:t>
        </m:r>
        <m:r>
          <m:rPr>
            <m:sty m:val="p"/>
          </m:rPr>
          <m:t>)</m:t>
        </m:r>
      </m:oMath>
      <w:r>
        <w:rPr>
          <w:rFonts w:eastAsia="Georgia" w:cs="Georgia" w:ascii="Georgia" w:hAnsi="Georgia"/>
        </w:rPr>
        <w:t xml:space="preserve">. On a ainsi démontré que </w:t>
      </w:r>
      <m:oMath>
        <m:r>
          <m:rPr>
            <m:scr m:val="script"/>
          </m:rPr>
          <m:t>M</m:t>
        </m:r>
        <m:r>
          <m:rPr>
            <m:sty m:val="p"/>
          </m:rPr>
          <m:t>(</m:t>
        </m:r>
        <m:r>
          <m:rPr>
            <m:sty m:val="i"/>
          </m:rPr>
          <m:t>X</m:t>
        </m:r>
        <m:r>
          <m:rPr>
            <m:sty m:val="p"/>
          </m:rPr>
          <m:t>)</m:t>
        </m:r>
      </m:oMath>
      <w:r>
        <w:rPr/>
        <w:t xml:space="preserve"> est un intervalle.</w:t>
      </w:r>
      <w:r>
        <w:rPr/>
        <w:br w:type="textWrapping"/>
      </w:r>
      <w:r>
        <w:rPr/>
        <w:t xml:space="preserve">II.5. Supposons que </w:t>
      </w:r>
      <m:oMath>
        <m:r>
          <m:rPr>
            <m:sty m:val="i"/>
          </m:rPr>
          <m:t>X</m:t>
        </m:r>
      </m:oMath>
      <w:r>
        <w:rPr>
          <w:rFonts w:eastAsia="Georgia" w:cs="Georgia" w:ascii="Georgia" w:hAnsi="Georgia"/>
        </w:rPr>
        <w:t xml:space="preserve"> possède une densité </w:t>
      </w:r>
      <m:oMath>
        <m:r>
          <m:rPr>
            <m:sty m:val="i"/>
          </m:rPr>
          <m:t>f</m:t>
        </m:r>
      </m:oMath>
      <w:r>
        <w:rPr/>
        <w:t xml:space="preserve"> continue sur </w:t>
      </w:r>
      <m:oMath>
        <m:r>
          <m:rPr>
            <m:scr m:val="double-struck"/>
          </m:rPr>
          <m:t>R</m:t>
        </m:r>
      </m:oMath>
      <w:r>
        <w:rPr/>
        <w:t xml:space="preserve"> telle que </w:t>
      </w:r>
      <m:oMath>
        <m:r>
          <m:rPr>
            <m:sty m:val="i"/>
          </m:rPr>
          <m:t>f</m:t>
        </m:r>
        <m:r>
          <m:rPr>
            <m:sty m:val="p"/>
          </m:rPr>
          <m:t>(</m:t>
        </m:r>
        <m:r>
          <m:rPr>
            <m:sty m:val="i"/>
          </m:rPr>
          <m:t>x</m:t>
        </m:r>
        <m:r>
          <m:rPr>
            <m:sty m:val="p"/>
          </m:rPr>
          <m:t>)</m:t>
        </m:r>
        <m:r>
          <m:rPr>
            <m:sty m:val="p"/>
          </m:rPr>
          <m:t>&gt;</m:t>
        </m:r>
        <m:r>
          <m:rPr>
            <m:sty m:val="p"/>
          </m:rPr>
          <m:t>0</m:t>
        </m:r>
      </m:oMath>
      <w:r>
        <w:rPr/>
        <w:t xml:space="preserve"> pour tout </w:t>
      </w:r>
      <m:oMath>
        <m:r>
          <m:rPr>
            <m:sty m:val="i"/>
          </m:rPr>
          <m:t>x</m:t>
        </m:r>
      </m:oMath>
      <w:r>
        <w:rPr>
          <w:rFonts w:eastAsia="Georgia" w:cs="Georgia" w:ascii="Georgia" w:hAnsi="Georgia"/>
        </w:rPr>
        <w:t xml:space="preserve"> réel. Montrer en utilisant avec soin le théorème de la bijection que dans ce cas </w:t>
      </w:r>
      <m:oMath>
        <m:r>
          <m:rPr>
            <m:scr m:val="script"/>
          </m:rPr>
          <m:t>M</m:t>
        </m:r>
        <m:r>
          <m:rPr>
            <m:sty m:val="p"/>
          </m:rPr>
          <m:t>(</m:t>
        </m:r>
        <m:r>
          <m:rPr>
            <m:sty m:val="i"/>
          </m:rPr>
          <m:t>X</m:t>
        </m:r>
        <m:r>
          <m:rPr>
            <m:sty m:val="p"/>
          </m:rPr>
          <m:t>)</m:t>
        </m:r>
      </m:oMath>
      <w:r>
        <w:rPr>
          <w:rFonts w:eastAsia="Georgia" w:cs="Georgia" w:ascii="Georgia" w:hAnsi="Georgia"/>
        </w:rPr>
        <w:t xml:space="preserve"> est réduit à un réel; puis déterminer </w:t>
      </w:r>
      <m:oMath>
        <m:r>
          <m:rPr>
            <m:scr m:val="script"/>
          </m:rPr>
          <m:t>M</m:t>
        </m:r>
        <m:r>
          <m:rPr>
            <m:sty m:val="p"/>
          </m:rPr>
          <m:t>(</m:t>
        </m:r>
        <m:r>
          <m:rPr>
            <m:sty m:val="i"/>
          </m:rPr>
          <m:t>X</m:t>
        </m:r>
        <m:r>
          <m:rPr>
            <m:sty m:val="p"/>
          </m:rPr>
          <m:t>)</m:t>
        </m:r>
      </m:oMath>
      <w:r>
        <w:rPr>
          <w:rFonts w:eastAsia="Georgia" w:cs="Georgia" w:ascii="Georgia" w:hAnsi="Georgia"/>
        </w:rPr>
        <w:t xml:space="preserve"> dans le cas particulier où </w:t>
      </w:r>
      <m:oMath>
        <m:r>
          <m:rPr>
            <m:sty m:val="i"/>
          </m:rPr>
          <m:t>X</m:t>
        </m:r>
      </m:oMath>
      <w:r>
        <w:rPr>
          <w:rFonts w:eastAsia="Georgia" w:cs="Georgia" w:ascii="Georgia" w:hAnsi="Georgia"/>
        </w:rPr>
        <w:t xml:space="preserve"> suit une loi normale centrée réduite.</w:t>
      </w:r>
      <w:r>
        <w:rPr/>
        <w:br w:type="textWrapping"/>
      </w:r>
      <w:r>
        <w:rPr/>
        <w:t xml:space="preserve">II.6. En supposant que </w:t>
      </w:r>
      <m:oMath>
        <m:r>
          <m:rPr>
            <m:sty m:val="i"/>
          </m:rPr>
          <m:t>X</m:t>
        </m:r>
      </m:oMath>
      <w:r>
        <w:rPr>
          <w:rFonts w:eastAsia="Georgia" w:cs="Georgia" w:ascii="Georgia" w:hAnsi="Georgia"/>
        </w:rPr>
        <w:t xml:space="preserve"> admette une espérance, est-il exact que </w:t>
      </w:r>
      <m:oMath>
        <m:r>
          <m:rPr>
            <m:sty m:val="i"/>
          </m:rPr>
          <m:t>E</m:t>
        </m:r>
        <m:r>
          <m:rPr>
            <m:sty m:val="p"/>
          </m:rPr>
          <m:t>(</m:t>
        </m:r>
        <m:r>
          <m:rPr>
            <m:sty m:val="i"/>
          </m:rPr>
          <m:t>X</m:t>
        </m:r>
        <m:r>
          <m:rPr>
            <m:sty m:val="p"/>
          </m:rPr>
          <m:t>)</m:t>
        </m:r>
        <m:r>
          <m:rPr>
            <m:sty m:val="p"/>
          </m:rPr>
          <m:t>∈</m:t>
        </m:r>
        <m:r>
          <m:rPr>
            <m:scr m:val="script"/>
          </m:rPr>
          <m:t>M</m:t>
        </m:r>
        <m:r>
          <m:rPr>
            <m:sty m:val="p"/>
          </m:rPr>
          <m:t>(</m:t>
        </m:r>
        <m:r>
          <m:rPr>
            <m:sty m:val="i"/>
          </m:rPr>
          <m:t>X</m:t>
        </m:r>
        <m:r>
          <m:rPr>
            <m:sty m:val="p"/>
          </m:rPr>
          <m:t>)</m:t>
        </m:r>
      </m:oMath>
      <w:r>
        <w:rPr/>
        <w:t xml:space="preserve"> ?</w:t>
      </w:r>
    </w:p>
    <w:p>
      <w:pPr>
        <w:spacing w:line="271" w:before="330" w:lineRule="auto"/>
      </w:pPr>
      <w:bookmarkStart w:id="6" w:name="partie_iii_médiane_d_une_variable_930048"/>
      <w:r>
        <w:rPr>
          <w:rFonts w:eastAsia="Georgia" w:cs="Georgia" w:ascii="Georgia" w:hAnsi="Georgia"/>
          <w:b/>
          <w:sz w:val="42"/>
        </w:rPr>
        <w:t xml:space="preserve">Partie III: Médiane d'une variable poissonienne</w:t>
      </w:r>
      <w:bookmarkEnd w:id="6"/>
    </w:p>
    <w:p>
      <w:pPr>
        <w:spacing w:line="271" w:before="330" w:lineRule="auto"/>
      </w:pPr>
      <w:bookmarkStart w:id="7" w:name="a_préliminaires_d_analyse"/>
      <w:r>
        <w:rPr>
          <w:rFonts w:eastAsia="Georgia" w:cs="Georgia" w:ascii="Georgia" w:hAnsi="Georgia"/>
          <w:b/>
          <w:sz w:val="42"/>
        </w:rPr>
        <w:t xml:space="preserve">A. Préliminaires d'analyse :</w:t>
      </w:r>
      <w:bookmarkEnd w:id="7"/>
    </w:p>
    <w:p>
      <w:pPr>
        <w:spacing w:after="220" w:lineRule="auto"/>
      </w:pPr>
      <w:r>
        <w:rPr>
          <w:rFonts w:eastAsia="Georgia" w:cs="Georgia" w:ascii="Georgia" w:hAnsi="Georgia"/>
        </w:rPr>
        <w:t xml:space="preserve">Il s'agit dans ces préliminaires d'étudier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 par</w:t>
      </w:r>
    </w:p>
    <w:p>
      <w:pPr>
        <w:spacing w:after="220" w:lineRule="auto"/>
      </w:pPr>
      <m:oMathPara>
        <m:oMath>
          <m:sSub>
            <m:sSubPr/>
            <m:e>
              <m:r>
                <m:rPr>
                  <m:sty m:val="i"/>
                </m:rPr>
                <m:t>u</m:t>
              </m:r>
            </m:e>
            <m:sub>
              <m:r>
                <m:rPr>
                  <m:sty m:val="i"/>
                </m:rPr>
                <m:t>n</m:t>
              </m:r>
            </m:sub>
          </m:sSub>
          <m:r>
            <m:rPr>
              <m:sty m:val="p"/>
            </m:rPr>
            <m:t>=</m:t>
          </m:r>
          <m:r>
            <m:rPr>
              <m:sty m:val="p"/>
            </m:rPr>
            <m:t>exp</m:t>
          </m:r>
          <m:r>
            <m:rPr>
              <m:sty m:val="p"/>
            </m:rPr>
            <m:t>⁡</m:t>
          </m:r>
          <m:r>
            <m:rPr>
              <m:sty m:val="p"/>
            </m:rPr>
            <m:t>(</m:t>
          </m:r>
          <m:r>
            <m:rPr>
              <m:sty m:val="p"/>
            </m:rPr>
            <m:t>−</m:t>
          </m:r>
          <m:r>
            <m:rPr>
              <m:sty m:val="i"/>
            </m:rPr>
            <m:t>n</m:t>
          </m:r>
          <m:r>
            <m:rPr>
              <m:sty m:val="p"/>
            </m:rPr>
            <m:t>)</m:t>
          </m:r>
          <m:f>
            <m:fPr>
              <m:ctrlPr>
                <w:rPr>
                  <w:rFonts w:ascii="Cambria Math" w:hAnsi="Cambria Math"/>
                </w:rPr>
              </m:ctrlPr>
            </m:fPr>
            <m:num>
              <m:sSup>
                <m:sSupPr/>
                <m:e>
                  <m:r>
                    <m:rPr>
                      <m:sty m:val="i"/>
                    </m:rPr>
                    <m:t>n</m:t>
                  </m:r>
                </m:e>
                <m:sup>
                  <m:r>
                    <m:rPr>
                      <m:sty m:val="i"/>
                    </m:rPr>
                    <m:t>n</m:t>
                  </m:r>
                </m:sup>
              </m:sSup>
            </m:num>
            <m:den>
              <m:r>
                <m:rPr>
                  <m:sty m:val="i"/>
                </m:rPr>
                <m:t>n</m:t>
              </m:r>
              <m:r>
                <m:rPr>
                  <m:sty m:val="p"/>
                </m:rPr>
                <m:t>!</m:t>
              </m:r>
            </m:den>
          </m:f>
        </m:oMath>
      </m:oMathPara>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III.A.1. Montrer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4</m:t>
              </m:r>
            </m:den>
          </m:f>
        </m:oMath>
      </m:oMathPara>
    </w:p>
    <w:p>
      <w:pPr>
        <w:spacing w:after="220" w:lineRule="auto"/>
      </w:pPr>
      <w:r>
        <w:rPr/>
        <w:t xml:space="preserve">III.A.2. Montrer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r>
            <m:rPr>
              <m:sty m:val="p"/>
            </m:rPr>
            <m:t>exp</m:t>
          </m:r>
          <m:r>
            <m:rPr>
              <m:sty m:val="p"/>
            </m:rPr>
            <m:t>⁡</m:t>
          </m:r>
          <m:d>
            <m:dPr>
              <m:begChr m:val="("/>
              <m:endChr m:val=")"/>
              <m:ctrlPr>
                <w:rPr>
                  <w:rFonts w:ascii="Cambria Math" w:hAnsi="Cambria Math"/>
                </w:rPr>
              </m:ctrlPr>
            </m:dPr>
            <m:e>
              <m:r>
                <m:rPr>
                  <m:sty m:val="i"/>
                </m:rPr>
                <m:t>n</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r>
                <m:rPr>
                  <m:sty m:val="p"/>
                </m:rPr>
                <m:t>1</m:t>
              </m:r>
            </m:e>
          </m:d>
        </m:oMath>
      </m:oMathPara>
    </w:p>
    <w:p>
      <w:pPr>
        <w:spacing w:after="220" w:lineRule="auto"/>
      </w:pPr>
      <w:r>
        <w:rPr>
          <w:rFonts w:eastAsia="Georgia" w:cs="Georgia" w:ascii="Georgia" w:hAnsi="Georgia"/>
        </w:rPr>
        <w:t xml:space="preserve">III.A.3. Déduire des deux questions précédentes la nature de la série de terme général </w:t>
      </w:r>
      <m:oMath>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oMath>
      <w:r>
        <w:rPr/>
        <w:t xml:space="preserve"> </w:t>
      </w:r>
      <m:oMath>
        <m:r>
          <m:rPr>
            <m:sty m:val="p"/>
          </m:rPr>
          <m:t>ln</m:t>
        </m:r>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e>
        </m:d>
      </m:oMath>
      <w:r>
        <w:rPr/>
        <w:t xml:space="preserve">.</w:t>
      </w:r>
      <w:r>
        <w:rPr/>
        <w:br w:type="textWrapping"/>
      </w:r>
      <w:r>
        <w:rPr/>
        <w:t xml:space="preserve">III.A.4. Conclure sur la limite de la suite </w:t>
      </w:r>
      <m:oMath>
        <m:sSub>
          <m:sSub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e>
            </m:d>
          </m:e>
          <m:sub>
            <m:r>
              <m:rPr>
                <m:sty m:val="i"/>
              </m:rPr>
              <m:t>n</m:t>
            </m:r>
            <m:r>
              <m:rPr>
                <m:sty m:val="p"/>
              </m:rPr>
              <m:t>≥</m:t>
            </m:r>
            <m:r>
              <m:rPr>
                <m:sty m:val="p"/>
              </m:rPr>
              <m:t>1</m:t>
            </m:r>
          </m:sub>
        </m:sSub>
      </m:oMath>
      <w:r>
        <w:rPr/>
        <w:t xml:space="preserve"> puis sur la limite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w:t>
      </w:r>
    </w:p>
    <w:p>
      <w:pPr>
        <w:spacing w:line="271" w:before="330" w:lineRule="auto"/>
      </w:pPr>
      <w:bookmarkStart w:id="8" w:name="b_probabilités"/>
      <w:r>
        <w:rPr>
          <w:rFonts w:eastAsia="Georgia" w:cs="Georgia" w:ascii="Georgia" w:hAnsi="Georgia"/>
          <w:b/>
          <w:sz w:val="42"/>
        </w:rPr>
        <w:t xml:space="preserve">B. Probabilités :</w:t>
      </w:r>
      <w:bookmarkEnd w:id="8"/>
    </w:p>
    <w:p>
      <w:pPr>
        <w:spacing w:after="220" w:lineRule="auto"/>
      </w:pPr>
      <w:r>
        <w:rPr/>
        <w:t xml:space="preserve">Pour tout </w:t>
      </w:r>
      <m:oMath>
        <m:r>
          <m:rPr>
            <m:sty m:val="i"/>
          </m:rPr>
          <m:t>n</m:t>
        </m:r>
        <m:r>
          <m:rPr>
            <m:sty m:val="p"/>
          </m:rPr>
          <m:t>∈</m:t>
        </m:r>
        <m:r>
          <m:rPr>
            <m:scr m:val="double-struck"/>
          </m:rPr>
          <m:t>N</m:t>
        </m:r>
      </m:oMath>
      <w:r>
        <w:rPr/>
        <w:t xml:space="preserve">, on note </w:t>
      </w:r>
      <m:oMath>
        <m:sSub>
          <m:sSubPr/>
          <m:e>
            <m:r>
              <m:rPr>
                <m:sty m:val="i"/>
              </m:rPr>
              <m:t>P</m:t>
            </m:r>
          </m:e>
          <m:sub>
            <m:r>
              <m:rPr>
                <m:sty m:val="i"/>
              </m:rPr>
              <m:t>n</m:t>
            </m:r>
          </m:sub>
        </m:sSub>
      </m:oMath>
      <w:r>
        <w:rPr>
          <w:rFonts w:eastAsia="Georgia" w:cs="Georgia" w:ascii="Georgia" w:hAnsi="Georgia"/>
        </w:rPr>
        <w:t xml:space="preserve"> la fonction définie par</w:t>
      </w:r>
    </w:p>
    <w:p>
      <w:pPr>
        <w:spacing w:after="220" w:lineRule="auto"/>
      </w:pPr>
      <m:oMathPara>
        <m:oMath>
          <m:sSub>
            <m:sSubPr/>
            <m:e>
              <m:r>
                <m:rPr>
                  <m:sty m:val="i"/>
                </m:rPr>
                <m:t>P</m:t>
              </m:r>
            </m:e>
            <m:sub>
              <m:r>
                <m:rPr>
                  <m:sty m:val="i"/>
                </m:rPr>
                <m:t>n</m:t>
              </m:r>
            </m:sub>
          </m:sSub>
          <m:r>
            <m:rPr>
              <m:sty m:val="p"/>
            </m:rPr>
            <m:t>(</m:t>
          </m:r>
          <m:r>
            <m:rPr>
              <m:sty m:val="i"/>
            </m:rPr>
            <m:t>λ</m:t>
          </m:r>
          <m:r>
            <m:rPr>
              <m:sty m:val="p"/>
            </m:rPr>
            <m:t>)</m:t>
          </m:r>
          <m:r>
            <m:rPr>
              <m:sty m:val="p"/>
            </m:rPr>
            <m:t>=</m:t>
          </m:r>
          <m:r>
            <m:rPr>
              <m:sty m:val="p"/>
            </m:rPr>
            <m:t>exp</m:t>
          </m:r>
          <m:r>
            <m:rPr>
              <m:sty m:val="p"/>
            </m:rPr>
            <m:t>⁡</m:t>
          </m:r>
          <m:r>
            <m:rPr>
              <m:sty m:val="p"/>
            </m:rPr>
            <m:t>(</m:t>
          </m:r>
          <m:r>
            <m:rPr>
              <m:sty m:val="p"/>
            </m:rPr>
            <m:t>−</m:t>
          </m:r>
          <m:r>
            <m:rPr>
              <m:sty m:val="i"/>
            </m:rPr>
            <m:t>λ</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r>
            <m:rPr>
              <m:sty m:val="p"/>
            </m:rPr>
            <m:t>exp</m:t>
          </m:r>
          <m:r>
            <m:rPr>
              <m:sty m:val="p"/>
            </m:rPr>
            <m:t>⁡</m:t>
          </m:r>
          <m:r>
            <m:rPr>
              <m:sty m:val="p"/>
            </m:rPr>
            <m:t>(</m:t>
          </m:r>
          <m:r>
            <m:rPr>
              <m:sty m:val="p"/>
            </m:rPr>
            <m:t>−</m:t>
          </m:r>
          <m:r>
            <m:rPr>
              <m:sty m:val="i"/>
            </m:rPr>
            <m:t>λ</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λ</m:t>
                      </m:r>
                    </m:e>
                    <m:sup>
                      <m:r>
                        <m:rPr>
                          <m:sty m:val="p"/>
                        </m:rPr>
                        <m:t>1</m:t>
                      </m:r>
                    </m:sup>
                  </m:sSup>
                </m:num>
                <m:den>
                  <m:r>
                    <m:rPr>
                      <m:sty m:val="p"/>
                    </m:rPr>
                    <m:t>1</m:t>
                  </m:r>
                  <m:r>
                    <m:rPr>
                      <m:sty m:val="p"/>
                    </m:rPr>
                    <m:t>!</m:t>
                  </m:r>
                </m:den>
              </m:f>
              <m:r>
                <m:rPr>
                  <m:sty m:val="p"/>
                </m:rPr>
                <m:t>+</m:t>
              </m:r>
              <m:f>
                <m:fPr>
                  <m:ctrlPr>
                    <w:rPr>
                      <w:rFonts w:ascii="Cambria Math" w:hAnsi="Cambria Math"/>
                    </w:rPr>
                  </m:ctrlPr>
                </m:fPr>
                <m:num>
                  <m:sSup>
                    <m:sSupPr/>
                    <m:e>
                      <m:r>
                        <m:rPr>
                          <m:sty m:val="i"/>
                        </m:rPr>
                        <m:t>λ</m:t>
                      </m:r>
                    </m:e>
                    <m:sup>
                      <m:r>
                        <m:rPr>
                          <m:sty m:val="p"/>
                        </m:rPr>
                        <m:t>2</m:t>
                      </m:r>
                    </m:sup>
                  </m:sSup>
                </m:num>
                <m:den>
                  <m:r>
                    <m:rPr>
                      <m:sty m:val="p"/>
                    </m:rPr>
                    <m:t>2</m:t>
                  </m:r>
                  <m:r>
                    <m:rPr>
                      <m:sty m:val="p"/>
                    </m:rPr>
                    <m:t>!</m:t>
                  </m:r>
                </m:den>
              </m:f>
              <m:r>
                <m:rPr>
                  <m:sty m:val="p"/>
                </m:rPr>
                <m:t>+</m:t>
              </m:r>
              <m:r>
                <m:rPr>
                  <m:sty m:val="p"/>
                </m:rPr>
                <m:t>…</m:t>
              </m:r>
              <m:r>
                <m:rPr>
                  <m:sty m:val="p"/>
                </m:rPr>
                <m:t>+</m:t>
              </m:r>
              <m:f>
                <m:fPr>
                  <m:ctrlPr>
                    <w:rPr>
                      <w:rFonts w:ascii="Cambria Math" w:hAnsi="Cambria Math"/>
                    </w:rPr>
                  </m:ctrlPr>
                </m:fPr>
                <m:num>
                  <m:sSup>
                    <m:sSupPr/>
                    <m:e>
                      <m:r>
                        <m:rPr>
                          <m:sty m:val="i"/>
                        </m:rPr>
                        <m:t>λ</m:t>
                      </m:r>
                    </m:e>
                    <m:sup>
                      <m:r>
                        <m:rPr>
                          <m:sty m:val="i"/>
                        </m:rPr>
                        <m:t>n</m:t>
                      </m:r>
                    </m:sup>
                  </m:sSup>
                </m:num>
                <m:den>
                  <m:r>
                    <m:rPr>
                      <m:sty m:val="i"/>
                    </m:rPr>
                    <m:t>n</m:t>
                  </m:r>
                  <m:r>
                    <m:rPr>
                      <m:sty m:val="p"/>
                    </m:rPr>
                    <m:t>!</m:t>
                  </m:r>
                </m:den>
              </m:f>
            </m:e>
          </m:d>
        </m:oMath>
      </m:oMathPara>
    </w:p>
    <w:p>
      <w:pPr>
        <w:spacing w:after="220" w:lineRule="auto"/>
      </w:pPr>
      <w:r>
        <w:rPr>
          <w:rFonts w:eastAsia="Georgia" w:cs="Georgia" w:ascii="Georgia" w:hAnsi="Georgia"/>
        </w:rPr>
        <w:t xml:space="preserve">pour tout réel </w:t>
      </w:r>
      <m:oMath>
        <m:r>
          <m:rPr>
            <m:sty m:val="i"/>
          </m:rPr>
          <m:t>λ</m:t>
        </m:r>
      </m:oMath>
      <w:r>
        <w:rPr/>
        <w:t xml:space="preserve">.</w:t>
      </w:r>
      <w:r>
        <w:rPr/>
        <w:br w:type="textWrapping"/>
      </w:r>
      <w:r>
        <w:rPr/>
        <w:t xml:space="preserve">III.B.1. Pour </w:t>
      </w:r>
      <m:oMath>
        <m:r>
          <m:rPr>
            <m:sty m:val="i"/>
          </m:rPr>
          <m:t>n</m:t>
        </m:r>
        <m:r>
          <m:rPr>
            <m:sty m:val="p"/>
          </m:rPr>
          <m:t>∈</m:t>
        </m:r>
        <m:sSup>
          <m:sSupPr/>
          <m:e>
            <m:r>
              <m:rPr>
                <m:scr m:val="double-struck"/>
              </m:rPr>
              <m:t>N</m:t>
            </m:r>
          </m:e>
          <m:sup>
            <m:r>
              <m:rPr>
                <m:sty m:val="p"/>
              </m:rPr>
              <m:t>∗</m:t>
            </m:r>
          </m:sup>
        </m:sSup>
      </m:oMath>
      <w:r>
        <w:rPr/>
        <w:t xml:space="preserve">, montrer que </w:t>
      </w:r>
      <m:oMath>
        <m:sSub>
          <m:sSubPr/>
          <m:e>
            <m:r>
              <m:rPr>
                <m:sty m:val="i"/>
              </m:rPr>
              <m:t>P</m:t>
            </m:r>
          </m:e>
          <m:sub>
            <m:r>
              <m:rPr>
                <m:sty m:val="i"/>
              </m:rPr>
              <m:t>n</m:t>
            </m:r>
          </m:sub>
        </m:sSub>
      </m:oMath>
      <w:r>
        <w:rPr/>
        <w:t xml:space="preserve"> est de classe </w:t>
      </w:r>
      <m:oMath>
        <m:sSup>
          <m:sSupPr/>
          <m:e>
            <m:r>
              <m:rPr>
                <m:sty m:val="i"/>
              </m:rPr>
              <m:t>C</m:t>
            </m:r>
          </m:e>
          <m:sup>
            <m:r>
              <m:rPr>
                <m:sty m:val="p"/>
              </m:rPr>
              <m:t>2</m:t>
            </m:r>
          </m:sup>
        </m:sSup>
      </m:oMath>
      <w:r>
        <w:rPr/>
        <w:t xml:space="preserve"> sur </w:t>
      </w:r>
      <m:oMath>
        <m:r>
          <m:rPr>
            <m:scr m:val="double-struck"/>
          </m:rPr>
          <m:t>R</m:t>
        </m:r>
      </m:oMath>
      <w:r>
        <w:rPr>
          <w:rFonts w:eastAsia="Georgia" w:cs="Georgia" w:ascii="Georgia" w:hAnsi="Georgia"/>
        </w:rPr>
        <w:t xml:space="preserve"> et que pour tout réel </w:t>
      </w:r>
      <m:oMath>
        <m:r>
          <m:rPr>
            <m:sty m:val="i"/>
          </m:rPr>
          <m:t>λ</m:t>
        </m:r>
      </m:oMath>
    </w:p>
    <w:p>
      <w:pPr>
        <w:spacing w:after="220" w:lineRule="auto"/>
      </w:pPr>
      <m:oMathPara>
        <m:oMath>
          <m:sSubSup>
            <m:sSubSupPr/>
            <m:e>
              <m:r>
                <m:rPr>
                  <m:sty m:val="i"/>
                </m:rPr>
                <m:t>P</m:t>
              </m:r>
            </m:e>
            <m:sub>
              <m:r>
                <m:rPr>
                  <m:sty m:val="i"/>
                </m:rPr>
                <m:t>n</m:t>
              </m:r>
            </m:sub>
            <m:sup>
              <m:r>
                <m:rPr>
                  <m:sty m:val="i"/>
                </m:rPr>
                <m:t>′</m:t>
              </m:r>
              <m:r>
                <m:rPr>
                  <m:sty m:val="i"/>
                </m:rPr>
                <m:t>′</m:t>
              </m:r>
            </m:sup>
          </m:sSubSup>
          <m:r>
            <m:rPr>
              <m:sty m:val="p"/>
            </m:rPr>
            <m:t>(</m:t>
          </m:r>
          <m:r>
            <m:rPr>
              <m:sty m:val="i"/>
            </m:rPr>
            <m:t>λ</m:t>
          </m:r>
          <m:r>
            <m:rPr>
              <m:sty m:val="p"/>
            </m:rPr>
            <m:t>)</m:t>
          </m:r>
          <m:r>
            <m:rPr>
              <m:sty m:val="p"/>
            </m:rPr>
            <m:t>=</m:t>
          </m:r>
          <m:r>
            <m:rPr>
              <m:sty m:val="p"/>
            </m:rPr>
            <m:t>exp</m:t>
          </m:r>
          <m:r>
            <m:rPr>
              <m:sty m:val="p"/>
            </m:rPr>
            <m:t>⁡</m:t>
          </m:r>
          <m:r>
            <m:rPr>
              <m:sty m:val="p"/>
            </m:rPr>
            <m:t>(</m:t>
          </m:r>
          <m:r>
            <m:rPr>
              <m:sty m:val="p"/>
            </m:rPr>
            <m:t>−</m:t>
          </m:r>
          <m:r>
            <m:rPr>
              <m:sty m:val="i"/>
            </m:rPr>
            <m:t>λ</m:t>
          </m:r>
          <m:r>
            <m:rPr>
              <m:sty m:val="p"/>
            </m:rPr>
            <m:t>)</m:t>
          </m:r>
          <m:f>
            <m:fPr>
              <m:ctrlPr>
                <w:rPr>
                  <w:rFonts w:ascii="Cambria Math" w:hAnsi="Cambria Math"/>
                </w:rPr>
              </m:ctrlPr>
            </m:fPr>
            <m:num>
              <m:sSup>
                <m:sSupPr/>
                <m:e>
                  <m:r>
                    <m:rPr>
                      <m:sty m:val="i"/>
                    </m:rPr>
                    <m:t>λ</m:t>
                  </m:r>
                </m:e>
                <m:sup>
                  <m:r>
                    <m:rPr>
                      <m:sty m:val="i"/>
                    </m:rPr>
                    <m:t>n</m:t>
                  </m:r>
                  <m:r>
                    <m:rPr>
                      <m:sty m:val="p"/>
                    </m:rPr>
                    <m:t>−</m:t>
                  </m:r>
                  <m:r>
                    <m:rPr>
                      <m:sty m:val="p"/>
                    </m:rPr>
                    <m:t>1</m:t>
                  </m:r>
                </m:sup>
              </m:sSup>
            </m:num>
            <m:den>
              <m:r>
                <m:rPr>
                  <m:sty m:val="i"/>
                </m:rPr>
                <m:t>n</m:t>
              </m:r>
              <m:r>
                <m:rPr>
                  <m:sty m:val="p"/>
                </m:rPr>
                <m:t>!</m:t>
              </m:r>
            </m:den>
          </m:f>
          <m:r>
            <m:rPr>
              <m:sty m:val="p"/>
            </m:rPr>
            <m:t>(</m:t>
          </m:r>
          <m:r>
            <m:rPr>
              <m:sty m:val="i"/>
            </m:rPr>
            <m:t>λ</m:t>
          </m:r>
          <m:r>
            <m:rPr>
              <m:sty m:val="p"/>
            </m:rPr>
            <m:t>−</m:t>
          </m:r>
          <m:r>
            <m:rPr>
              <m:sty m:val="i"/>
            </m:rPr>
            <m:t>n</m:t>
          </m:r>
          <m:r>
            <m:rPr>
              <m:sty m:val="p"/>
            </m:rPr>
            <m:t>)</m:t>
          </m:r>
        </m:oMath>
      </m:oMathPara>
    </w:p>
    <w:p>
      <w:pPr>
        <w:spacing w:after="220" w:lineRule="auto"/>
      </w:pPr>
      <w:r>
        <w:rPr>
          <w:rFonts w:eastAsia="Georgia" w:cs="Georgia" w:ascii="Georgia" w:hAnsi="Georgia"/>
        </w:rPr>
        <w:t xml:space="preserve">où </w:t>
      </w:r>
      <m:oMath>
        <m:sSubSup>
          <m:sSubSupPr/>
          <m:e>
            <m:r>
              <m:rPr>
                <m:sty m:val="i"/>
              </m:rPr>
              <m:t>P</m:t>
            </m:r>
          </m:e>
          <m:sub>
            <m:r>
              <m:rPr>
                <m:sty m:val="i"/>
              </m:rPr>
              <m:t>n</m:t>
            </m:r>
          </m:sub>
          <m:sup>
            <m:r>
              <m:rPr>
                <m:sty m:val="i"/>
              </m:rPr>
              <m:t>′</m:t>
            </m:r>
            <m:r>
              <m:rPr>
                <m:sty m:val="i"/>
              </m:rPr>
              <m:t>′</m:t>
            </m:r>
          </m:sup>
        </m:sSubSup>
      </m:oMath>
      <w:r>
        <w:rPr>
          <w:rFonts w:eastAsia="Georgia" w:cs="Georgia" w:ascii="Georgia" w:hAnsi="Georgia"/>
        </w:rPr>
        <w:t xml:space="preserve"> est la dérivée seconde de </w:t>
      </w:r>
      <m:oMath>
        <m:sSub>
          <m:sSubPr/>
          <m:e>
            <m:r>
              <m:rPr>
                <m:sty m:val="i"/>
              </m:rPr>
              <m:t>P</m:t>
            </m:r>
          </m:e>
          <m:sub>
            <m:r>
              <m:rPr>
                <m:sty m:val="i"/>
              </m:rPr>
              <m:t>n</m:t>
            </m:r>
          </m:sub>
        </m:sSub>
      </m:oMath>
      <w:r>
        <w:rPr/>
        <w:t xml:space="preserve">.</w:t>
      </w:r>
      <w:r>
        <w:rPr/>
        <w:br w:type="textWrapping"/>
      </w:r>
      <w:r>
        <w:rPr>
          <w:rFonts w:eastAsia="Georgia" w:cs="Georgia" w:ascii="Georgia" w:hAnsi="Georgia"/>
        </w:rPr>
        <w:t xml:space="preserve">III.B.2. Vérifier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sSub>
            <m:sSubPr/>
            <m:e>
              <m:r>
                <m:rPr>
                  <m:sty m:val="i"/>
                </m:rPr>
                <m:t>P</m:t>
              </m:r>
            </m:e>
            <m:sub>
              <m:r>
                <m:rPr>
                  <m:sty m:val="i"/>
                </m:rPr>
                <m:t>n</m:t>
              </m:r>
            </m:sub>
          </m:sSub>
          <m:r>
            <m:rPr>
              <m:sty m:val="p"/>
            </m:rPr>
            <m:t>(</m:t>
          </m:r>
          <m:r>
            <m:rPr>
              <m:sty m:val="i"/>
            </m:rPr>
            <m:t>n</m:t>
          </m:r>
          <m:r>
            <m:rPr>
              <m:sty m:val="p"/>
            </m:rPr>
            <m:t>−</m:t>
          </m:r>
          <m:r>
            <m:rPr>
              <m:sty m:val="p"/>
            </m:rPr>
            <m:t>1</m:t>
          </m:r>
          <m:r>
            <m:rPr>
              <m:sty m:val="p"/>
            </m:rPr>
            <m:t>)</m:t>
          </m:r>
          <m:r>
            <m:rPr>
              <m:sty m:val="p"/>
            </m:rPr>
            <m:t>+</m:t>
          </m:r>
          <m:sSubSup>
            <m:sSubSupPr/>
            <m:e>
              <m:r>
                <m:rPr>
                  <m:sty m:val="i"/>
                </m:rPr>
                <m:t>P</m:t>
              </m:r>
            </m:e>
            <m:sub>
              <m:r>
                <m:rPr>
                  <m:sty m:val="i"/>
                </m:rPr>
                <m:t>n</m:t>
              </m:r>
            </m:sub>
            <m:sup>
              <m:r>
                <m:rPr>
                  <m:sty m:val="i"/>
                </m:rPr>
                <m:t>′</m:t>
              </m:r>
            </m:sup>
          </m:sSubSup>
          <m:r>
            <m:rPr>
              <m:sty m:val="p"/>
            </m:rPr>
            <m:t>(</m:t>
          </m:r>
          <m:r>
            <m:rPr>
              <m:sty m:val="i"/>
            </m:rPr>
            <m:t>n</m:t>
          </m:r>
          <m:r>
            <m:rPr>
              <m:sty m:val="p"/>
            </m:rPr>
            <m:t>−</m:t>
          </m:r>
          <m:r>
            <m:rPr>
              <m:sty m:val="p"/>
            </m:rPr>
            <m:t>1</m:t>
          </m:r>
          <m:r>
            <m:rPr>
              <m:sty m:val="p"/>
            </m:rPr>
            <m:t>)</m:t>
          </m:r>
          <m:r>
            <m:rPr>
              <m:sty m:val="p"/>
            </m:rPr>
            <m:t>=</m:t>
          </m:r>
          <m:sSub>
            <m:sSubPr/>
            <m:e>
              <m:r>
                <m:rPr>
                  <m:sty m:val="i"/>
                </m:rPr>
                <m:t>P</m:t>
              </m:r>
            </m:e>
            <m:sub>
              <m:r>
                <m:rPr>
                  <m:sty m:val="i"/>
                </m:rPr>
                <m:t>n</m:t>
              </m:r>
              <m:r>
                <m:rPr>
                  <m:sty m:val="p"/>
                </m:rPr>
                <m:t>−</m:t>
              </m:r>
              <m:r>
                <m:rPr>
                  <m:sty m:val="p"/>
                </m:rPr>
                <m:t>1</m:t>
              </m:r>
            </m:sub>
          </m:sSub>
          <m:r>
            <m:rPr>
              <m:sty m:val="p"/>
            </m:rPr>
            <m: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où </w:t>
      </w:r>
      <m:oMath>
        <m:sSubSup>
          <m:sSubSupPr/>
          <m:e>
            <m:r>
              <m:rPr>
                <m:sty m:val="i"/>
              </m:rPr>
              <m:t>P</m:t>
            </m:r>
          </m:e>
          <m:sub>
            <m:r>
              <m:rPr>
                <m:sty m:val="i"/>
              </m:rPr>
              <m:t>n</m:t>
            </m:r>
          </m:sub>
          <m:sup>
            <m:r>
              <m:rPr>
                <m:sty m:val="i"/>
              </m:rPr>
              <m:t>′</m:t>
            </m:r>
          </m:sup>
        </m:sSubSup>
      </m:oMath>
      <w:r>
        <w:rPr>
          <w:rFonts w:eastAsia="Georgia" w:cs="Georgia" w:ascii="Georgia" w:hAnsi="Georgia"/>
        </w:rPr>
        <w:t xml:space="preserve"> est le polynôme dérivé de </w:t>
      </w:r>
      <m:oMath>
        <m:sSub>
          <m:sSubPr/>
          <m:e>
            <m:r>
              <m:rPr>
                <m:sty m:val="i"/>
              </m:rPr>
              <m:t>P</m:t>
            </m:r>
          </m:e>
          <m:sub>
            <m:r>
              <m:rPr>
                <m:sty m:val="i"/>
              </m:rPr>
              <m:t>n</m:t>
            </m:r>
          </m:sub>
        </m:sSub>
      </m:oMath>
      <w:r>
        <w:rPr/>
        <w:t xml:space="preserve">.</w:t>
      </w:r>
      <w:r>
        <w:rPr/>
        <w:br w:type="textWrapping"/>
      </w:r>
      <w:r>
        <w:rPr/>
        <w:t xml:space="preserve">III.B.3. Soit </w:t>
      </w:r>
      <m:oMath>
        <m:r>
          <m:rPr>
            <m:sty m:val="i"/>
          </m:rPr>
          <m:t>Q</m:t>
        </m:r>
        <m:r>
          <m:rPr>
            <m:sty m:val="p"/>
          </m:rPr>
          <m:t>:</m:t>
        </m:r>
        <m:r>
          <m:rPr>
            <m:scr m:val="double-struck"/>
          </m:rPr>
          <m:t>R</m:t>
        </m:r>
        <m:r>
          <m:rPr>
            <m:sty m:val="p"/>
          </m:rPr>
          <m:t>→</m:t>
        </m:r>
        <m:r>
          <m:rPr>
            <m:scr m:val="double-struck"/>
          </m:rPr>
          <m:t>R</m:t>
        </m:r>
      </m:oMath>
      <w:r>
        <w:rPr/>
        <w:t xml:space="preserve"> une application de classe </w:t>
      </w:r>
      <m:oMath>
        <m:sSup>
          <m:sSupPr/>
          <m:e>
            <m:r>
              <m:rPr>
                <m:sty m:val="i"/>
              </m:rPr>
              <m:t>C</m:t>
            </m:r>
          </m:e>
          <m:sup>
            <m:r>
              <m:rPr>
                <m:sty m:val="p"/>
              </m:rPr>
              <m:t>2</m:t>
            </m:r>
          </m:sup>
        </m:sSup>
      </m:oMath>
      <w:r>
        <w:rPr/>
        <w:t xml:space="preserve"> sur </w:t>
      </w:r>
      <m:oMath>
        <m:r>
          <m:rPr>
            <m:scr m:val="double-struck"/>
          </m:rPr>
          <m:t>R</m:t>
        </m:r>
      </m:oMath>
      <w:r>
        <w:rPr/>
        <w:t xml:space="preserve">.</w:t>
      </w:r>
      <w:r>
        <w:rPr/>
        <w:br w:type="textWrapping"/>
      </w:r>
      <w:r>
        <w:rPr/>
        <w:t xml:space="preserve">(i) Montrer que pour tout </w:t>
      </w:r>
      <m:oMath>
        <m:r>
          <m:rPr>
            <m:sty m:val="i"/>
          </m:rPr>
          <m:t>n</m:t>
        </m:r>
        <m:r>
          <m:rPr>
            <m:sty m:val="p"/>
          </m:rPr>
          <m:t>∈</m:t>
        </m:r>
        <m:sSup>
          <m:sSupPr/>
          <m:e>
            <m:r>
              <m:rPr>
                <m:scr m:val="double-struck"/>
              </m:rPr>
              <m:t>N</m:t>
            </m:r>
          </m:e>
          <m:sup>
            <m:r>
              <m:rPr>
                <m:sty m:val="p"/>
              </m:rPr>
              <m:t>∗</m:t>
            </m:r>
          </m:sup>
        </m:sSup>
      </m:oMath>
      <w:r>
        <w:rPr/>
        <w:t xml:space="preserve">, on a</w:t>
      </w:r>
    </w:p>
    <w:p>
      <w:pPr>
        <w:spacing w:after="220" w:lineRule="auto"/>
      </w:pPr>
      <m:oMathPara>
        <m:oMath>
          <m:r>
            <m:rPr>
              <m:sty m:val="i"/>
            </m:rPr>
            <m:t>Q</m:t>
          </m:r>
          <m:r>
            <m:rPr>
              <m:sty m:val="p"/>
            </m:rPr>
            <m:t>(</m:t>
          </m:r>
          <m:r>
            <m:rPr>
              <m:sty m:val="i"/>
            </m:rPr>
            <m:t>n</m:t>
          </m:r>
          <m:r>
            <m:rPr>
              <m:sty m:val="p"/>
            </m:rPr>
            <m:t>)</m:t>
          </m:r>
          <m:r>
            <m:rPr>
              <m:sty m:val="p"/>
            </m:rPr>
            <m:t>=</m:t>
          </m:r>
          <m:r>
            <m:rPr>
              <m:sty m:val="i"/>
            </m:rPr>
            <m:t>Q</m:t>
          </m:r>
          <m:r>
            <m:rPr>
              <m:sty m:val="p"/>
            </m:rPr>
            <m:t>(</m:t>
          </m:r>
          <m:r>
            <m:rPr>
              <m:sty m:val="i"/>
            </m:rPr>
            <m:t>n</m:t>
          </m:r>
          <m:r>
            <m:rPr>
              <m:sty m:val="p"/>
            </m:rPr>
            <m:t>−</m:t>
          </m:r>
          <m:r>
            <m:rPr>
              <m:sty m:val="p"/>
            </m:rPr>
            <m:t>1</m:t>
          </m:r>
          <m:r>
            <m:rPr>
              <m:sty m:val="p"/>
            </m:rPr>
            <m:t>)</m:t>
          </m:r>
          <m:r>
            <m:rPr>
              <m:sty m:val="p"/>
            </m:rPr>
            <m:t>+</m:t>
          </m:r>
          <m:sSup>
            <m:sSupPr/>
            <m:e>
              <m:r>
                <m:rPr>
                  <m:sty m:val="i"/>
                </m:rPr>
                <m:t>Q</m:t>
              </m:r>
            </m:e>
            <m:sup>
              <m:r>
                <m:rPr>
                  <m:sty m:val="i"/>
                </m:rPr>
                <m:t>′</m:t>
              </m:r>
            </m:sup>
          </m:sSup>
          <m:r>
            <m:rPr>
              <m:sty m:val="p"/>
            </m:rPr>
            <m:t>(</m:t>
          </m:r>
          <m:r>
            <m:rPr>
              <m:sty m:val="i"/>
            </m:rPr>
            <m:t>n</m:t>
          </m:r>
          <m:r>
            <m:rPr>
              <m:sty m:val="p"/>
            </m:rPr>
            <m:t>−</m:t>
          </m:r>
          <m:r>
            <m:rPr>
              <m:sty m:val="p"/>
            </m:rPr>
            <m:t>1</m:t>
          </m:r>
          <m:r>
            <m:rPr>
              <m:sty m:val="p"/>
            </m:rPr>
            <m:t>)</m:t>
          </m:r>
          <m:r>
            <m:rPr>
              <m:sty m:val="p"/>
            </m:rPr>
            <m:t>+</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r>
            <m:rPr>
              <m:sty m:val="p"/>
            </m:rPr>
            <m:t>(</m:t>
          </m:r>
          <m:r>
            <m:rPr>
              <m:sty m:val="i"/>
            </m:rPr>
            <m:t>n</m:t>
          </m:r>
          <m:r>
            <m:rPr>
              <m:sty m:val="p"/>
            </m:rPr>
            <m:t>−</m:t>
          </m:r>
          <m:r>
            <m:rPr>
              <m:sty m:val="i"/>
            </m:rPr>
            <m:t>t</m:t>
          </m:r>
          <m:r>
            <m:rPr>
              <m:sty m:val="p"/>
            </m:rPr>
            <m:t>)</m:t>
          </m:r>
          <m:sSup>
            <m:sSupPr/>
            <m:e>
              <m:r>
                <m:rPr>
                  <m:sty m:val="i"/>
                </m:rPr>
                <m:t>Q</m:t>
              </m:r>
            </m:e>
            <m:sup>
              <m:r>
                <m:rPr>
                  <m:sty m:val="i"/>
                </m:rPr>
                <m:t>′</m:t>
              </m:r>
              <m:r>
                <m:rPr>
                  <m:sty m:val="i"/>
                </m:rPr>
                <m:t>′</m:t>
              </m:r>
            </m:sup>
          </m:sSup>
          <m:r>
            <m:rPr>
              <m:sty m:val="p"/>
            </m:rPr>
            <m:t>(</m:t>
          </m:r>
          <m:r>
            <m:rPr>
              <m:sty m:val="i"/>
            </m:rPr>
            <m:t>t</m:t>
          </m:r>
          <m:r>
            <m:rPr>
              <m:sty m:val="p"/>
            </m:rPr>
            <m:t>)</m:t>
          </m:r>
          <m:r>
            <m:rPr>
              <m:sty m:val="i"/>
            </m:rPr>
            <m:t>d</m:t>
          </m:r>
          <m:r>
            <m:rPr>
              <m:sty m:val="i"/>
            </m:rPr>
            <m:t>t</m:t>
          </m:r>
        </m:oMath>
      </m:oMathPara>
    </w:p>
    <w:p>
      <w:pPr>
        <w:spacing w:after="220" w:lineRule="auto"/>
      </w:pPr>
      <w:r>
        <w:rPr/>
        <w:t xml:space="preserve">(ii) En appliquant </w:t>
      </w:r>
      <m:oMath>
        <m:r>
          <m:rPr>
            <m:sty m:val="p"/>
          </m:rPr>
          <m:t>(</m:t>
        </m:r>
        <m:r>
          <m:rPr>
            <m:sty m:val="i"/>
          </m:rPr>
          <m:t>E</m:t>
        </m:r>
        <m:r>
          <m:rPr>
            <m:sty m:val="p"/>
          </m:rPr>
          <m:t>)</m:t>
        </m:r>
      </m:oMath>
      <w:r>
        <w:rPr>
          <w:rFonts w:eastAsia="Georgia" w:cs="Georgia" w:ascii="Georgia" w:hAnsi="Georgia"/>
        </w:rPr>
        <w:t xml:space="preserve"> à </w:t>
      </w:r>
      <m:oMath>
        <m:r>
          <m:rPr>
            <m:sty m:val="i"/>
          </m:rPr>
          <m:t>Q</m:t>
        </m:r>
        <m:r>
          <m:rPr>
            <m:sty m:val="p"/>
          </m:rPr>
          <m:t>=</m:t>
        </m:r>
        <m:sSub>
          <m:sSubPr/>
          <m:e>
            <m:r>
              <m:rPr>
                <m:sty m:val="i"/>
              </m:rPr>
              <m:t>P</m:t>
            </m:r>
          </m:e>
          <m:sub>
            <m:r>
              <m:rPr>
                <m:sty m:val="i"/>
              </m:rPr>
              <m:t>n</m:t>
            </m:r>
          </m:sub>
        </m:sSub>
      </m:oMath>
      <w:r>
        <w:rPr>
          <w:rFonts w:eastAsia="Georgia" w:cs="Georgia" w:ascii="Georgia" w:hAnsi="Georgia"/>
        </w:rPr>
        <w:t xml:space="preserve">, démontrer que la suite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r>
                  <m:rPr>
                    <m:sty m:val="i"/>
                  </m:rPr>
                  <m:t>n</m:t>
                </m:r>
                <m:r>
                  <m:rPr>
                    <m:sty m:val="p"/>
                  </m:rPr>
                  <m:t>)</m:t>
                </m:r>
              </m:e>
            </m:d>
          </m:e>
          <m:sub>
            <m:r>
              <m:rPr>
                <m:sty m:val="i"/>
              </m:rPr>
              <m:t>n</m:t>
            </m:r>
            <m:r>
              <m:rPr>
                <m:sty m:val="p"/>
              </m:rPr>
              <m:t>≥</m:t>
            </m:r>
            <m:r>
              <m:rPr>
                <m:sty m:val="p"/>
              </m:rPr>
              <m:t>1</m:t>
            </m:r>
          </m:sub>
        </m:sSub>
      </m:oMath>
      <w:r>
        <w:rPr>
          <w:rFonts w:eastAsia="Georgia" w:cs="Georgia" w:ascii="Georgia" w:hAnsi="Georgia"/>
        </w:rPr>
        <w:t xml:space="preserve"> est décroissante.</w:t>
      </w:r>
      <w:r>
        <w:rPr/>
        <w:br w:type="textWrapping"/>
      </w:r>
      <w:r>
        <w:rPr/>
        <w:t xml:space="preserve">(iii) En appliquant </w:t>
      </w:r>
      <m:oMath>
        <m:r>
          <m:rPr>
            <m:sty m:val="p"/>
          </m:rPr>
          <m:t>(</m:t>
        </m:r>
        <m:r>
          <m:rPr>
            <m:sty m:val="i"/>
          </m:rPr>
          <m:t>E</m:t>
        </m:r>
        <m:r>
          <m:rPr>
            <m:sty m:val="p"/>
          </m:rPr>
          <m:t>)</m:t>
        </m:r>
      </m:oMath>
      <w:r>
        <w:rPr>
          <w:rFonts w:eastAsia="Georgia" w:cs="Georgia" w:ascii="Georgia" w:hAnsi="Georgia"/>
        </w:rPr>
        <w:t xml:space="preserve"> à </w:t>
      </w:r>
      <m:oMath>
        <m:r>
          <m:rPr>
            <m:sty m:val="i"/>
          </m:rPr>
          <m:t>Q</m:t>
        </m:r>
        <m:r>
          <m:rPr>
            <m:sty m:val="p"/>
          </m:rPr>
          <m:t>=</m:t>
        </m:r>
        <m:sSub>
          <m:sSubPr/>
          <m:e>
            <m:r>
              <m:rPr>
                <m:sty m:val="i"/>
              </m:rPr>
              <m:t>P</m:t>
            </m:r>
          </m:e>
          <m:sub>
            <m:r>
              <m:rPr>
                <m:sty m:val="i"/>
              </m:rPr>
              <m:t>n</m:t>
            </m:r>
            <m:r>
              <m:rPr>
                <m:sty m:val="p"/>
              </m:rPr>
              <m:t>−</m:t>
            </m:r>
            <m:r>
              <m:rPr>
                <m:sty m:val="p"/>
              </m:rPr>
              <m:t>1</m:t>
            </m:r>
          </m:sub>
        </m:sSub>
      </m:oMath>
      <w:r>
        <w:rPr>
          <w:rFonts w:eastAsia="Georgia" w:cs="Georgia" w:ascii="Georgia" w:hAnsi="Georgia"/>
        </w:rPr>
        <w:t xml:space="preserve">, démontrer que la suite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r>
                  <m:rPr>
                    <m:sty m:val="i"/>
                  </m:rPr>
                  <m:t>n</m:t>
                </m:r>
                <m:r>
                  <m:rPr>
                    <m:sty m:val="p"/>
                  </m:rPr>
                  <m:t>)</m:t>
                </m:r>
              </m:e>
            </m:d>
          </m:e>
          <m:sub>
            <m:r>
              <m:rPr>
                <m:sty m:val="i"/>
              </m:rPr>
              <m:t>n</m:t>
            </m:r>
            <m:r>
              <m:rPr>
                <m:sty m:val="p"/>
              </m:rPr>
              <m:t>≥</m:t>
            </m:r>
            <m:r>
              <m:rPr>
                <m:sty m:val="p"/>
              </m:rPr>
              <m:t>1</m:t>
            </m:r>
          </m:sub>
        </m:sSub>
      </m:oMath>
      <w:r>
        <w:rPr/>
        <w:t xml:space="preserve"> est croissante.</w:t>
      </w:r>
      <w:r>
        <w:rPr/>
        <w:br w:type="textWrapping"/>
      </w:r>
      <w:r>
        <w:rPr/>
        <w:t xml:space="preserve">III.B.4. Montrer que pour tout </w:t>
      </w:r>
      <m:oMath>
        <m:r>
          <m:rPr>
            <m:sty m:val="i"/>
          </m:rPr>
          <m:t>n</m:t>
        </m:r>
        <m:r>
          <m:rPr>
            <m:sty m:val="p"/>
          </m:rPr>
          <m:t>∈</m:t>
        </m:r>
        <m:sSup>
          <m:sSupPr/>
          <m:e>
            <m:r>
              <m:rPr>
                <m:scr m:val="double-struck"/>
              </m:rPr>
              <m:t>N</m:t>
            </m:r>
          </m:e>
          <m:sup>
            <m:r>
              <m:rPr>
                <m:sty m:val="p"/>
              </m:rPr>
              <m:t>∗</m:t>
            </m:r>
          </m:sup>
        </m:sSup>
      </m:oMath>
      <w:r>
        <w:rPr/>
        <w:t xml:space="preserve">, on a</w:t>
      </w:r>
    </w:p>
    <w:p>
      <w:pPr>
        <w:spacing w:after="220" w:lineRule="auto"/>
      </w:pPr>
      <m:oMathPara>
        <m:oMath>
          <m:sSub>
            <m:sSubPr/>
            <m:e>
              <m:r>
                <m:rPr>
                  <m:sty m:val="i"/>
                </m:rPr>
                <m:t>P</m:t>
              </m:r>
            </m:e>
            <m:sub>
              <m:r>
                <m:rPr>
                  <m:sty m:val="i"/>
                </m:rPr>
                <m:t>n</m:t>
              </m:r>
            </m:sub>
          </m:sSub>
          <m:r>
            <m:rPr>
              <m:sty m:val="p"/>
            </m:rPr>
            <m:t>(</m:t>
          </m:r>
          <m:r>
            <m:rPr>
              <m:sty m:val="i"/>
            </m:rPr>
            <m:t>n</m:t>
          </m:r>
          <m:r>
            <m:rPr>
              <m:sty m:val="p"/>
            </m:rPr>
            <m:t>)</m:t>
          </m:r>
          <m:r>
            <m:rPr>
              <m:sty m:val="p"/>
            </m:rPr>
            <m:t>−</m:t>
          </m:r>
          <m:sSub>
            <m:sSubPr/>
            <m:e>
              <m:r>
                <m:rPr>
                  <m:sty m:val="i"/>
                </m:rPr>
                <m:t>P</m:t>
              </m:r>
            </m:e>
            <m:sub>
              <m:r>
                <m:rPr>
                  <m:sty m:val="i"/>
                </m:rPr>
                <m:t>n</m:t>
              </m:r>
              <m:r>
                <m:rPr>
                  <m:sty m:val="p"/>
                </m:rPr>
                <m:t>−</m:t>
              </m:r>
              <m:r>
                <m:rPr>
                  <m:sty m:val="p"/>
                </m:rPr>
                <m:t>1</m:t>
              </m:r>
            </m:sub>
          </m:sSub>
          <m:r>
            <m:rPr>
              <m:sty m:val="p"/>
            </m:rPr>
            <m:t>(</m:t>
          </m:r>
          <m:r>
            <m:rPr>
              <m:sty m:val="i"/>
            </m:rPr>
            <m:t>n</m:t>
          </m:r>
          <m:r>
            <m:rPr>
              <m:sty m:val="p"/>
            </m:rPr>
            <m:t>)</m:t>
          </m:r>
          <m:r>
            <m:rPr>
              <m:sty m:val="p"/>
            </m:rPr>
            <m:t>=</m:t>
          </m:r>
          <m:sSub>
            <m:sSubPr/>
            <m:e>
              <m:r>
                <m:rPr>
                  <m:sty m:val="i"/>
                </m:rPr>
                <m:t>u</m:t>
              </m:r>
            </m:e>
            <m:sub>
              <m:r>
                <m:rPr>
                  <m:sty m:val="i"/>
                </m:rPr>
                <m:t>n</m:t>
              </m:r>
            </m:sub>
          </m:sSub>
        </m:oMath>
      </m:oMathPara>
    </w:p>
    <w:p>
      <w:pPr>
        <w:spacing w:after="220" w:lineRule="auto"/>
      </w:pPr>
      <w:r>
        <w:rPr>
          <w:rFonts w:eastAsia="Georgia" w:cs="Georgia" w:ascii="Georgia" w:hAnsi="Georgia"/>
        </w:rPr>
        <w:t xml:space="preserve">où </w:t>
      </w:r>
      <m:oMath>
        <m:d>
          <m:dPr>
            <m:begChr m:val="("/>
            <m:endChr m:val=")"/>
            <m:ctrlPr>
              <w:rPr>
                <w:rFonts w:ascii="Cambria Math" w:hAnsi="Cambria Math"/>
              </w:rPr>
            </m:ctrlPr>
          </m:dPr>
          <m:e>
            <m:sSub>
              <m:sSubPr/>
              <m:e>
                <m:r>
                  <m:rPr>
                    <m:sty m:val="i"/>
                  </m:rPr>
                  <m:t>u</m:t>
                </m:r>
              </m:e>
              <m:sub>
                <m:r>
                  <m:rPr>
                    <m:sty m:val="i"/>
                  </m:rPr>
                  <m:t>n</m:t>
                </m:r>
              </m:sub>
            </m:sSub>
          </m:e>
        </m:d>
      </m:oMath>
      <w:r>
        <w:rPr>
          <w:rFonts w:eastAsia="Georgia" w:cs="Georgia" w:ascii="Georgia" w:hAnsi="Georgia"/>
        </w:rPr>
        <w:t xml:space="preserve"> est définie dans la partie III.A. En déduire que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r>
                  <m:rPr>
                    <m:sty m:val="i"/>
                  </m:rPr>
                  <m:t>n</m:t>
                </m:r>
                <m:r>
                  <m:rPr>
                    <m:sty m:val="p"/>
                  </m:rPr>
                  <m:t>)</m:t>
                </m:r>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r>
                  <m:rPr>
                    <m:sty m:val="i"/>
                  </m:rPr>
                  <m:t>n</m:t>
                </m:r>
                <m:r>
                  <m:rPr>
                    <m:sty m:val="p"/>
                  </m:rPr>
                  <m:t>)</m:t>
                </m:r>
              </m:e>
            </m:d>
          </m:e>
          <m:sub>
            <m:r>
              <m:rPr>
                <m:sty m:val="i"/>
              </m:rPr>
              <m:t>n</m:t>
            </m:r>
            <m:r>
              <m:rPr>
                <m:sty m:val="p"/>
              </m:rPr>
              <m:t>≥</m:t>
            </m:r>
            <m:r>
              <m:rPr>
                <m:sty m:val="p"/>
              </m:rPr>
              <m:t>1</m:t>
            </m:r>
          </m:sub>
        </m:sSub>
      </m:oMath>
      <w:r>
        <w:rPr/>
        <w:t xml:space="preserve"> sont adjacentes.</w:t>
      </w:r>
      <w:r>
        <w:rPr/>
        <w:br w:type="textWrapping"/>
      </w:r>
      <w:r>
        <w:rPr>
          <w:rFonts w:eastAsia="Georgia" w:cs="Georgia" w:ascii="Georgia" w:hAnsi="Georgia"/>
        </w:rPr>
        <w:t xml:space="preserve">On considère dorénavant </w:t>
      </w:r>
      <m:oMath>
        <m:r>
          <m:rPr>
            <m:sty m:val="i"/>
          </m:rPr>
          <m:t>Z</m:t>
        </m:r>
      </m:oMath>
      <w:r>
        <w:rPr>
          <w:rFonts w:eastAsia="Georgia" w:cs="Georgia" w:ascii="Georgia" w:hAnsi="Georgia"/>
        </w:rPr>
        <w:t xml:space="preserve"> une variable aléatoire réelle de loi de Poisson de paramètre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III.B.5. Montrer que</w:t>
      </w:r>
    </w:p>
    <w:p>
      <w:pPr>
        <w:spacing w:after="220" w:lineRule="auto"/>
      </w:pPr>
      <m:oMathPara>
        <m:oMath>
          <m:sSub>
            <m:sSubPr/>
            <m:e>
              <m:r>
                <m:rPr>
                  <m:sty m:val="i"/>
                </m:rPr>
                <m:t>P</m:t>
              </m:r>
            </m:e>
            <m:sub>
              <m:r>
                <m:rPr>
                  <m:sty m:val="i"/>
                </m:rPr>
                <m:t>n</m:t>
              </m:r>
            </m:sub>
          </m:sSub>
          <m:r>
            <m:rPr>
              <m:sty m:val="p"/>
            </m:rPr>
            <m:t>(</m:t>
          </m:r>
          <m:r>
            <m:rPr>
              <m:sty m:val="i"/>
            </m:rPr>
            <m:t>n</m:t>
          </m:r>
          <m:r>
            <m:rPr>
              <m:sty m:val="p"/>
            </m:rPr>
            <m:t>)</m:t>
          </m:r>
          <m:r>
            <m:rPr>
              <m:sty m:val="p"/>
            </m:rPr>
            <m:t>=</m:t>
          </m:r>
          <m:r>
            <m:rPr>
              <m:sty m:val="i"/>
            </m:rPr>
            <m:t>P</m:t>
          </m:r>
          <m:d>
            <m:dPr>
              <m:begChr m:val="("/>
              <m:endChr m:val=")"/>
              <m:ctrlPr>
                <w:rPr>
                  <w:rFonts w:ascii="Cambria Math" w:hAnsi="Cambria Math"/>
                </w:rPr>
              </m:ctrlPr>
            </m:dPr>
            <m:e>
              <m:f>
                <m:fPr>
                  <m:ctrlPr>
                    <w:rPr>
                      <w:rFonts w:ascii="Cambria Math" w:hAnsi="Cambria Math"/>
                    </w:rPr>
                  </m:ctrlPr>
                </m:fPr>
                <m:num>
                  <m:r>
                    <m:rPr>
                      <m:sty m:val="i"/>
                    </m:rPr>
                    <m:t>Z</m:t>
                  </m:r>
                  <m:r>
                    <m:rPr>
                      <m:sty m:val="p"/>
                    </m:rPr>
                    <m:t>−</m:t>
                  </m:r>
                  <m:r>
                    <m:rPr>
                      <m:sty m:val="i"/>
                    </m:rPr>
                    <m:t>n</m:t>
                  </m:r>
                </m:num>
                <m:den>
                  <m:rad>
                    <m:radPr>
                      <m:degHide m:val="1"/>
                      <m:ctrlPr>
                        <w:rPr>
                          <w:rFonts w:ascii="Cambria Math" w:hAnsi="Cambria Math"/>
                        </w:rPr>
                      </m:ctrlPr>
                    </m:radPr>
                    <m:deg/>
                    <m:e>
                      <m:r>
                        <m:rPr>
                          <m:sty m:val="i"/>
                        </m:rPr>
                        <m:t>n</m:t>
                      </m:r>
                    </m:e>
                  </m:rad>
                </m:den>
              </m:f>
              <m:r>
                <m:rPr>
                  <m:sty m:val="p"/>
                </m:rPr>
                <m:t>≤</m:t>
              </m:r>
              <m:r>
                <m:rPr>
                  <m:sty m:val="p"/>
                </m:rPr>
                <m:t>0</m:t>
              </m:r>
            </m:e>
          </m:d>
          <m:r>
            <m:rPr>
              <m:sty m:val="p"/>
            </m:rPr>
            <m:t>.</m:t>
          </m:r>
        </m:oMath>
      </m:oMathPara>
    </w:p>
    <w:p>
      <w:pPr>
        <w:spacing w:after="220" w:lineRule="auto"/>
      </w:pPr>
      <w:r>
        <w:rPr>
          <w:rFonts w:eastAsia="Georgia" w:cs="Georgia" w:ascii="Georgia" w:hAnsi="Georgia"/>
        </w:rPr>
        <w:t xml:space="preserve">En déduire que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r>
                  <m:rPr>
                    <m:sty m:val="i"/>
                  </m:rPr>
                  <m:t>n</m:t>
                </m:r>
                <m:r>
                  <m:rPr>
                    <m:sty m:val="p"/>
                  </m:rPr>
                  <m:t>)</m:t>
                </m:r>
              </m:e>
            </m:d>
          </m:e>
          <m:sub>
            <m:r>
              <m:rPr>
                <m:sty m:val="i"/>
              </m:rPr>
              <m:t>n</m:t>
            </m:r>
            <m:r>
              <m:rPr>
                <m:sty m:val="p"/>
              </m:rPr>
              <m:t>≥</m:t>
            </m:r>
            <m:r>
              <m:rPr>
                <m:sty m:val="p"/>
              </m:rPr>
              <m:t>1</m:t>
            </m:r>
          </m:sub>
        </m:sSub>
      </m:oMath>
      <w:r>
        <w:rPr/>
        <w:t xml:space="preserve"> converge vers </w:t>
      </w:r>
      <m:oMath>
        <m:f>
          <m:fPr>
            <m:ctrlPr>
              <w:rPr>
                <w:rFonts w:ascii="Cambria Math" w:hAnsi="Cambria Math"/>
              </w:rPr>
            </m:ctrlPr>
          </m:fPr>
          <m:num>
            <m:r>
              <m:rPr>
                <m:sty m:val="p"/>
              </m:rPr>
              <m:t>1</m:t>
            </m:r>
          </m:num>
          <m:den>
            <m:r>
              <m:rPr>
                <m:sty m:val="p"/>
              </m:rPr>
              <m:t>2</m:t>
            </m:r>
          </m:den>
        </m:f>
      </m:oMath>
      <w:r>
        <w:rPr/>
        <w:t xml:space="preserve">.</w:t>
      </w:r>
      <w:r>
        <w:rPr/>
        <w:br w:type="textWrapping"/>
      </w:r>
      <w:r>
        <w:rPr/>
        <w:t xml:space="preserve">III.B.6. Montrer que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r>
                  <m:rPr>
                    <m:sty m:val="i"/>
                  </m:rPr>
                  <m:t>n</m:t>
                </m:r>
                <m:r>
                  <m:rPr>
                    <m:sty m:val="p"/>
                  </m:rPr>
                  <m:t>)</m:t>
                </m:r>
              </m:e>
            </m:d>
          </m:e>
          <m:sub>
            <m:r>
              <m:rPr>
                <m:sty m:val="i"/>
              </m:rPr>
              <m:t>n</m:t>
            </m:r>
            <m:r>
              <m:rPr>
                <m:sty m:val="p"/>
              </m:rPr>
              <m:t>≥</m:t>
            </m:r>
            <m:r>
              <m:rPr>
                <m:sty m:val="p"/>
              </m:rPr>
              <m:t>1</m:t>
            </m:r>
          </m:sub>
        </m:sSub>
      </m:oMath>
      <w:r>
        <w:rPr/>
        <w:t xml:space="preserve"> converge et donner sa limite.</w:t>
      </w:r>
      <w:r>
        <w:rPr/>
        <w:br w:type="textWrapping"/>
      </w:r>
      <w:r>
        <w:rPr/>
        <w:t xml:space="preserve">III.B.7. Montrer que pour tout </w:t>
      </w:r>
      <m:oMath>
        <m:r>
          <m:rPr>
            <m:sty m:val="i"/>
          </m:rPr>
          <m:t>n</m:t>
        </m:r>
        <m:r>
          <m:rPr>
            <m:sty m:val="p"/>
          </m:rPr>
          <m:t>∈</m:t>
        </m:r>
        <m:sSup>
          <m:sSupPr/>
          <m:e>
            <m:r>
              <m:rPr>
                <m:scr m:val="double-struck"/>
              </m:rPr>
              <m:t>N</m:t>
            </m:r>
          </m:e>
          <m:sup>
            <m:r>
              <m:rPr>
                <m:sty m:val="p"/>
              </m:rPr>
              <m:t>∗</m:t>
            </m:r>
          </m:sup>
        </m:sSup>
      </m:oMath>
    </w:p>
    <w:p>
      <w:pPr>
        <w:spacing w:after="220" w:lineRule="auto"/>
      </w:pPr>
      <m:oMathPara>
        <m:oMath>
          <m:sSub>
            <m:sSubPr/>
            <m:e>
              <m:r>
                <m:rPr>
                  <m:sty m:val="i"/>
                </m:rPr>
                <m:t>P</m:t>
              </m:r>
            </m:e>
            <m:sub>
              <m:r>
                <m:rPr>
                  <m:sty m:val="i"/>
                </m:rPr>
                <m:t>n</m:t>
              </m:r>
              <m:r>
                <m:rPr>
                  <m:sty m:val="p"/>
                </m:rPr>
                <m:t>−</m:t>
              </m:r>
              <m:r>
                <m:rPr>
                  <m:sty m:val="p"/>
                </m:rPr>
                <m:t>1</m:t>
              </m:r>
            </m:sub>
          </m:sSub>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2</m:t>
              </m:r>
            </m:den>
          </m:f>
          <m:r>
            <m:rPr>
              <m:sty m:val="p"/>
            </m:rPr>
            <m:t>≤</m:t>
          </m:r>
          <m:sSub>
            <m:sSubPr/>
            <m:e>
              <m:r>
                <m:rPr>
                  <m:sty m:val="i"/>
                </m:rPr>
                <m:t>P</m:t>
              </m:r>
            </m:e>
            <m:sub>
              <m:r>
                <m:rPr>
                  <m:sty m:val="i"/>
                </m:rPr>
                <m:t>n</m:t>
              </m:r>
            </m:sub>
          </m:sSub>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III.B.8. En déduire que </w:t>
      </w:r>
      <m:oMath>
        <m:r>
          <m:rPr>
            <m:sty m:val="i"/>
          </m:rPr>
          <m:t>n</m:t>
        </m:r>
        <m:r>
          <m:rPr>
            <m:sty m:val="p"/>
          </m:rPr>
          <m:t>∈</m:t>
        </m:r>
        <m:r>
          <m:rPr>
            <m:scr m:val="script"/>
          </m:rPr>
          <m:t>M</m:t>
        </m:r>
        <m:r>
          <m:rPr>
            <m:sty m:val="p"/>
          </m:rPr>
          <m:t>(</m:t>
        </m:r>
        <m:r>
          <m:rPr>
            <m:sty m:val="i"/>
          </m:rPr>
          <m:t>Z</m:t>
        </m:r>
        <m:r>
          <m:rPr>
            <m:sty m:val="p"/>
          </m:rPr>
          <m:t>)</m:t>
        </m:r>
      </m:oMath>
      <w:r>
        <w:rPr>
          <w:rFonts w:eastAsia="Georgia" w:cs="Georgia" w:ascii="Georgia" w:hAnsi="Georgia"/>
        </w:rPr>
        <w:t xml:space="preserve"> où </w:t>
      </w:r>
      <m:oMath>
        <m:r>
          <m:rPr>
            <m:scr m:val="script"/>
          </m:rPr>
          <m:t>M</m:t>
        </m:r>
        <m:r>
          <m:rPr>
            <m:sty m:val="p"/>
          </m:rPr>
          <m:t>(</m:t>
        </m:r>
        <m:r>
          <m:rPr>
            <m:sty m:val="i"/>
          </m:rPr>
          <m:t>Z</m:t>
        </m:r>
        <m:r>
          <m:rPr>
            <m:sty m:val="p"/>
          </m:rPr>
          <m:t>)</m:t>
        </m:r>
      </m:oMath>
      <w:r>
        <w:rPr>
          <w:rFonts w:eastAsia="Georgia" w:cs="Georgia" w:ascii="Georgia" w:hAnsi="Georgia"/>
        </w:rPr>
        <w:t xml:space="preserve"> est défini dans la partie II.</w:t>
      </w:r>
      <w:r>
        <w:rPr/>
        <w:br w:type="textWrapping"/>
      </w:r>
      <w:r>
        <w:rPr/>
        <w:t xml:space="preserve">III.B.9. On admettra finalement que</w:t>
      </w:r>
    </w:p>
    <w:p>
      <w:pPr>
        <w:spacing w:after="220" w:lineRule="auto"/>
      </w:pPr>
      <m:oMathPara>
        <m:oMath>
          <m:r>
            <m:rPr>
              <m:scr m:val="script"/>
            </m:rPr>
            <m:t>M</m:t>
          </m:r>
          <m:r>
            <m:rPr>
              <m:sty m:val="p"/>
            </m:rPr>
            <m:t>(</m:t>
          </m:r>
          <m:r>
            <m:rPr>
              <m:sty m:val="i"/>
            </m:rPr>
            <m:t>Z</m:t>
          </m:r>
          <m:r>
            <m:rPr>
              <m:sty m:val="p"/>
            </m:rPr>
            <m:t>)</m:t>
          </m:r>
          <m:r>
            <m:rPr>
              <m:sty m:val="p"/>
            </m:rPr>
            <m:t>=</m:t>
          </m:r>
          <m:r>
            <m:rPr>
              <m:sty m:val="p"/>
            </m:rPr>
            <m:t>{</m:t>
          </m:r>
          <m:r>
            <m:rPr>
              <m:sty m:val="i"/>
            </m:rPr>
            <m:t>n</m:t>
          </m:r>
          <m:r>
            <m:rPr>
              <m:sty m:val="p"/>
            </m:rPr>
            <m:t>}</m:t>
          </m:r>
        </m:oMath>
      </m:oMathPara>
    </w:p>
    <w:p>
      <w:pPr>
        <w:spacing w:after="220" w:lineRule="auto"/>
      </w:pPr>
      <w:r>
        <w:rPr>
          <w:rFonts w:eastAsia="Georgia" w:cs="Georgia" w:ascii="Georgia" w:hAnsi="Georgia"/>
        </w:rPr>
        <w:t xml:space="preserve">A la lumière de ce résultat, que pensez-vous de la stratégie "généreuse" qui consisterait à choisir </w:t>
      </w:r>
      <m:oMath>
        <m:r>
          <m:rPr>
            <m:sty m:val="i"/>
          </m:rPr>
          <m:t>λ</m:t>
        </m:r>
        <m:r>
          <m:rPr>
            <m:sty m:val="p"/>
          </m:rPr>
          <m:t>=</m:t>
        </m:r>
        <m:r>
          <m:rPr>
            <m:sty m:val="p"/>
          </m:rPr>
          <m:t>0</m:t>
        </m:r>
      </m:oMath>
      <w:r>
        <w:rPr>
          <w:rFonts w:eastAsia="Georgia" w:cs="Georgia" w:ascii="Georgia" w:hAnsi="Georgia"/>
        </w:rPr>
        <w:t xml:space="preserve"> dans la modélisation effectuée dans la partie I ?</w:t>
      </w:r>
    </w:p>
    <w:p>
      <w:pPr>
        <w:spacing w:line="271" w:before="330" w:lineRule="auto"/>
      </w:pPr>
      <w:bookmarkStart w:id="9" w:name="partie_iv_inégalité_maximale_de_lévy"/>
      <w:r>
        <w:rPr>
          <w:rFonts w:eastAsia="Georgia" w:cs="Georgia" w:ascii="Georgia" w:hAnsi="Georgia"/>
          <w:b/>
          <w:sz w:val="42"/>
        </w:rPr>
        <w:t xml:space="preserve">Partie IV: Inégalité maximale de Lévy</w:t>
      </w:r>
      <w:bookmarkEnd w:id="9"/>
    </w:p>
    <w:p>
      <w:pPr>
        <w:spacing w:after="220" w:lineRule="auto"/>
      </w:pPr>
      <w:r>
        <w:rPr/>
        <w:t xml:space="preserve">Soit </w:t>
      </w:r>
      <m:oMath>
        <m:r>
          <m:rPr>
            <m:sty m:val="i"/>
          </m:rPr>
          <m:t>J</m:t>
        </m:r>
      </m:oMath>
      <w:r>
        <w:rPr>
          <w:rFonts w:eastAsia="Georgia" w:cs="Georgia" w:ascii="Georgia" w:hAnsi="Georgia"/>
        </w:rPr>
        <w:t xml:space="preserve"> un entier strictement supérieur à 1 . On considère </w:t>
      </w:r>
      <m:oMath>
        <m:r>
          <m:rPr>
            <m:sty m:val="i"/>
          </m:rPr>
          <m:t>J</m:t>
        </m:r>
      </m:oMath>
      <w:r>
        <w:rPr>
          <w:rFonts w:eastAsia="Georgia" w:cs="Georgia" w:ascii="Georgia" w:hAnsi="Georgia"/>
        </w:rPr>
        <w:t xml:space="preserve"> variables aléatoires mutuellement indépendantes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J</m:t>
            </m:r>
          </m:sub>
        </m:sSub>
      </m:oMath>
      <w:r>
        <w:rPr/>
        <w:t xml:space="preserve">. On suppose que pour chaque entier </w:t>
      </w:r>
      <m:oMath>
        <m:r>
          <m:rPr>
            <m:sty m:val="i"/>
          </m:rPr>
          <m:t>j</m:t>
        </m:r>
      </m:oMath>
      <w:r>
        <w:rPr/>
        <w:t xml:space="preserve"> tel que </w:t>
      </w:r>
      <m:oMath>
        <m:r>
          <m:rPr>
            <m:sty m:val="p"/>
          </m:rPr>
          <m:t>1</m:t>
        </m:r>
        <m:r>
          <m:rPr>
            <m:sty m:val="p"/>
          </m:rPr>
          <m:t>≤</m:t>
        </m:r>
        <m:r>
          <m:rPr>
            <m:sty m:val="i"/>
          </m:rPr>
          <m:t>j</m:t>
        </m:r>
        <m:r>
          <m:rPr>
            <m:sty m:val="p"/>
          </m:rPr>
          <m:t>≤</m:t>
        </m:r>
        <m:r>
          <m:rPr>
            <m:sty m:val="i"/>
          </m:rPr>
          <m:t>J</m:t>
        </m:r>
      </m:oMath>
      <w:r>
        <w:rPr>
          <w:rFonts w:eastAsia="Georgia" w:cs="Georgia" w:ascii="Georgia" w:hAnsi="Georgia"/>
        </w:rPr>
        <w:t xml:space="preserve">, la variable aléatoire </w:t>
      </w:r>
      <m:oMath>
        <m:sSub>
          <m:sSubPr/>
          <m:e>
            <m:r>
              <m:rPr>
                <m:sty m:val="i"/>
              </m:rPr>
              <m:t>X</m:t>
            </m:r>
          </m:e>
          <m:sub>
            <m:r>
              <m:rPr>
                <m:sty m:val="i"/>
              </m:rPr>
              <m:t>j</m:t>
            </m:r>
          </m:sub>
        </m:sSub>
      </m:oMath>
      <w:r>
        <w:rPr>
          <w:rFonts w:eastAsia="Georgia" w:cs="Georgia" w:ascii="Georgia" w:hAnsi="Georgia"/>
        </w:rPr>
        <w:t xml:space="preserve"> suit une loi de Poisson de paramètre entier non nul </w:t>
      </w:r>
      <m:oMath>
        <m:r>
          <m:rPr>
            <m:sty m:val="i"/>
          </m:rPr>
          <m:t>k</m:t>
        </m:r>
      </m:oMath>
      <w:r>
        <w:rPr>
          <w:rFonts w:eastAsia="Georgia" w:cs="Georgia" w:ascii="Georgia" w:hAnsi="Georgia"/>
        </w:rPr>
        <w:t xml:space="preserve"> et on définit </w:t>
      </w:r>
      <m:oMath>
        <m:sSub>
          <m:sSubPr/>
          <m:e>
            <m:r>
              <m:rPr>
                <m:sty m:val="i"/>
              </m:rPr>
              <m:t>Y</m:t>
            </m:r>
          </m:e>
          <m:sub>
            <m:r>
              <m:rPr>
                <m:sty m:val="i"/>
              </m:rPr>
              <m:t>j</m:t>
            </m:r>
          </m:sub>
        </m:sSub>
        <m:r>
          <m:rPr>
            <m:sty m:val="p"/>
          </m:rPr>
          <m:t>=</m:t>
        </m:r>
        <m:sSub>
          <m:sSubPr/>
          <m:e>
            <m:r>
              <m:rPr>
                <m:sty m:val="i"/>
              </m:rPr>
              <m:t>X</m:t>
            </m:r>
          </m:e>
          <m:sub>
            <m:r>
              <m:rPr>
                <m:sty m:val="i"/>
              </m:rPr>
              <m:t>j</m:t>
            </m:r>
          </m:sub>
        </m:sSub>
        <m:r>
          <m:rPr>
            <m:sty m:val="p"/>
          </m:rPr>
          <m:t>−</m:t>
        </m:r>
        <m:r>
          <m:rPr>
            <m:sty m:val="i"/>
          </m:rPr>
          <m:t>k</m:t>
        </m:r>
      </m:oMath>
      <w:r>
        <w:rPr/>
        <w:t xml:space="preserve">. On pose enfin pour tout entier </w:t>
      </w:r>
      <m:oMath>
        <m:r>
          <m:rPr>
            <m:sty m:val="i"/>
          </m:rPr>
          <m:t>i</m:t>
        </m:r>
      </m:oMath>
      <w:r>
        <w:rPr/>
        <w:t xml:space="preserve"> tel que </w:t>
      </w:r>
      <m:oMath>
        <m:r>
          <m:rPr>
            <m:sty m:val="p"/>
          </m:rPr>
          <m:t>1</m:t>
        </m:r>
        <m:r>
          <m:rPr>
            <m:sty m:val="p"/>
          </m:rPr>
          <m:t>≤</m:t>
        </m:r>
        <m:r>
          <m:rPr>
            <m:sty m:val="i"/>
          </m:rPr>
          <m:t>i</m:t>
        </m:r>
        <m:r>
          <m:rPr>
            <m:sty m:val="p"/>
          </m:rPr>
          <m:t>≤</m:t>
        </m:r>
        <m:r>
          <m:rPr>
            <m:sty m:val="i"/>
          </m:rPr>
          <m:t>J</m:t>
        </m:r>
      </m:oMath>
    </w:p>
    <w:p>
      <w:pPr>
        <w:spacing w:after="220" w:lineRule="auto"/>
      </w:pPr>
      <m:oMathPara>
        <m:oMath>
          <m:sSub>
            <m:sSubPr/>
            <m:e>
              <m:r>
                <m:rPr>
                  <m:sty m:val="i"/>
                </m:rPr>
                <m:t>S</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i</m:t>
              </m:r>
            </m:sup>
            <m:e>
              <m:r>
                <m:rPr>
                  <m:sty m:val="p"/>
                </m:rPr>
                <m:t xml:space="preserve"> </m:t>
              </m:r>
            </m:e>
          </m:nary>
          <m:sSub>
            <m:sSubPr/>
            <m:e>
              <m:r>
                <m:rPr>
                  <m:sty m:val="i"/>
                </m:rPr>
                <m:t>Y</m:t>
              </m:r>
            </m:e>
            <m:sub>
              <m:r>
                <m:rPr>
                  <m:sty m:val="i"/>
                </m:rPr>
                <m:t>j</m:t>
              </m:r>
            </m:sub>
          </m:sSub>
        </m:oMath>
      </m:oMathPara>
    </w:p>
    <w:p>
      <w:pPr>
        <w:spacing w:after="220" w:lineRule="auto"/>
      </w:pPr>
      <w:r>
        <w:rPr>
          <w:rFonts w:eastAsia="Georgia" w:cs="Georgia" w:ascii="Georgia" w:hAnsi="Georgia"/>
        </w:rPr>
        <w:t xml:space="preserve">IV.1. En utilisant le résultat de la question III.B.8, vérifier que pour tout entier </w:t>
      </w:r>
      <m:oMath>
        <m:r>
          <m:rPr>
            <m:sty m:val="i"/>
          </m:rPr>
          <m:t>i</m:t>
        </m:r>
      </m:oMath>
      <w:r>
        <w:rPr/>
        <w:t xml:space="preserve"> tel que </w:t>
      </w:r>
      <m:oMath>
        <m:r>
          <m:rPr>
            <m:sty m:val="p"/>
          </m:rPr>
          <m:t>1</m:t>
        </m:r>
        <m:r>
          <m:rPr>
            <m:sty m:val="p"/>
          </m:rPr>
          <m:t>≤</m:t>
        </m:r>
        <m:r>
          <m:rPr>
            <m:sty m:val="i"/>
          </m:rPr>
          <m:t>i</m:t>
        </m:r>
        <m:r>
          <m:rPr>
            <m:sty m:val="p"/>
          </m:rPr>
          <m:t>≤</m:t>
        </m:r>
        <m:r>
          <m:rPr>
            <m:sty m:val="i"/>
          </m:rPr>
          <m:t>J</m:t>
        </m:r>
        <m:r>
          <m:rPr>
            <m:sty m:val="p"/>
          </m:rPr>
          <m:t>,</m:t>
        </m:r>
        <m:r>
          <m:rPr>
            <m:sty m:val="p"/>
          </m:rPr>
          <m:t>0</m:t>
        </m:r>
      </m:oMath>
      <w:r>
        <w:rPr>
          <w:rFonts w:eastAsia="Georgia" w:cs="Georgia" w:ascii="Georgia" w:hAnsi="Georgia"/>
        </w:rPr>
        <w:t xml:space="preserve"> est une médiane de </w:t>
      </w:r>
      <m:oMath>
        <m:sSub>
          <m:sSubPr/>
          <m:e>
            <m:r>
              <m:rPr>
                <m:sty m:val="i"/>
              </m:rPr>
              <m:t>S</m:t>
            </m:r>
          </m:e>
          <m:sub>
            <m:r>
              <m:rPr>
                <m:sty m:val="i"/>
              </m:rPr>
              <m:t>J</m:t>
            </m:r>
          </m:sub>
        </m:sSub>
        <m:r>
          <m:rPr>
            <m:sty m:val="p"/>
          </m:rPr>
          <m:t>−</m:t>
        </m:r>
        <m:sSub>
          <m:sSubPr/>
          <m:e>
            <m:r>
              <m:rPr>
                <m:sty m:val="i"/>
              </m:rPr>
              <m:t>S</m:t>
            </m:r>
          </m:e>
          <m:sub>
            <m:r>
              <m:rPr>
                <m:sty m:val="i"/>
              </m:rPr>
              <m:t>i</m:t>
            </m:r>
            <m:r>
              <m:rPr>
                <m:nor/>
              </m:rPr>
              <m:t>. </m:t>
            </m:r>
          </m:sub>
        </m:sSub>
      </m:oMath>
    </w:p>
    <w:p>
      <w:pPr>
        <w:spacing w:after="220" w:lineRule="auto"/>
      </w:pPr>
      <w:r>
        <w:rPr/>
        <w:t xml:space="preserve">Soit </w:t>
      </w:r>
      <m:oMath>
        <m:r>
          <m:rPr>
            <m:sty m:val="i"/>
          </m:rPr>
          <m:t>x</m:t>
        </m:r>
      </m:oMath>
      <w:r>
        <w:rPr>
          <w:rFonts w:eastAsia="Georgia" w:cs="Georgia" w:ascii="Georgia" w:hAnsi="Georgia"/>
        </w:rPr>
        <w:t xml:space="preserve"> un nombre réel positif. On considère</w:t>
      </w:r>
    </w:p>
    <w:p>
      <w:pPr>
        <w:spacing w:after="220" w:lineRule="auto"/>
      </w:pPr>
      <m:oMathPara>
        <m:oMath>
          <m:sSub>
            <m:sSubPr/>
            <m:e>
              <m:r>
                <m:rPr>
                  <m:sty m:val="p"/>
                </m:rPr>
                <m:t>Ω</m:t>
              </m:r>
            </m:e>
            <m:sub>
              <m:r>
                <m:rPr>
                  <m:sty m:val="p"/>
                </m:rPr>
                <m:t>0</m:t>
              </m:r>
            </m:sub>
          </m:sSub>
          <m:r>
            <m:rPr>
              <m:sty m:val="p"/>
            </m:rPr>
            <m:t>=</m:t>
          </m:r>
          <m:d>
            <m:dPr>
              <m:begChr m:val="{"/>
              <m:endChr m:val="}"/>
              <m:ctrlPr>
                <w:rPr>
                  <w:rFonts w:ascii="Cambria Math" w:hAnsi="Cambria Math"/>
                </w:rPr>
              </m:ctrlPr>
            </m:dPr>
            <m:e>
              <m:limLow>
                <m:limLowPr/>
                <m:e>
                  <m:r>
                    <m:rPr>
                      <m:sty m:val="p"/>
                    </m:rPr>
                    <m:t>max</m:t>
                  </m:r>
                </m:e>
                <m:lim>
                  <m:r>
                    <m:rPr>
                      <m:sty m:val="p"/>
                    </m:rPr>
                    <m:t>1</m:t>
                  </m:r>
                  <m:r>
                    <m:rPr>
                      <m:sty m:val="p"/>
                    </m:rPr>
                    <m:t>≤</m:t>
                  </m:r>
                  <m:r>
                    <m:rPr>
                      <m:sty m:val="i"/>
                    </m:rPr>
                    <m:t>j</m:t>
                  </m:r>
                  <m:r>
                    <m:rPr>
                      <m:sty m:val="p"/>
                    </m:rPr>
                    <m:t>≤</m:t>
                  </m:r>
                  <m:r>
                    <m:rPr>
                      <m:sty m:val="i"/>
                    </m:rPr>
                    <m:t>J</m:t>
                  </m:r>
                </m:lim>
              </m:limLow>
              <m:r>
                <m:rPr>
                  <m:sty m:val="p"/>
                </m:rPr>
                <m:t xml:space="preserve"> </m:t>
              </m:r>
              <m:sSub>
                <m:sSubPr/>
                <m:e>
                  <m:r>
                    <m:rPr>
                      <m:sty m:val="i"/>
                    </m:rPr>
                    <m:t>S</m:t>
                  </m:r>
                </m:e>
                <m:sub>
                  <m:r>
                    <m:rPr>
                      <m:sty m:val="i"/>
                    </m:rPr>
                    <m:t>j</m:t>
                  </m:r>
                </m:sub>
              </m:sSub>
              <m:r>
                <m:rPr>
                  <m:sty m:val="p"/>
                </m:rPr>
                <m:t>≤</m:t>
              </m:r>
              <m:r>
                <m:rPr>
                  <m:sty m:val="i"/>
                </m:rPr>
                <m:t>x</m:t>
              </m:r>
            </m:e>
          </m:d>
          <m:r>
            <m:rPr>
              <m:nor/>
            </m:rPr>
            <m:t> et </m:t>
          </m:r>
          <m:sSub>
            <m:sSubPr/>
            <m:e>
              <m:r>
                <m:rPr>
                  <m:sty m:val="p"/>
                </m:rPr>
                <m:t>Ω</m:t>
              </m:r>
            </m:e>
            <m:sub>
              <m:r>
                <m:rPr>
                  <m:sty m:val="p"/>
                </m:rPr>
                <m:t>1</m:t>
              </m:r>
            </m:sub>
          </m:sSub>
          <m:r>
            <m:rPr>
              <m:sty m:val="p"/>
            </m:rPr>
            <m:t>=</m:t>
          </m:r>
          <m:d>
            <m:dPr>
              <m:begChr m:val="{"/>
              <m:endChr m:val="}"/>
              <m:ctrlPr>
                <w:rPr>
                  <w:rFonts w:ascii="Cambria Math" w:hAnsi="Cambria Math"/>
                </w:rPr>
              </m:ctrlPr>
            </m:dPr>
            <m:e>
              <m:sSub>
                <m:sSubPr/>
                <m:e>
                  <m:r>
                    <m:rPr>
                      <m:sty m:val="i"/>
                    </m:rPr>
                    <m:t>S</m:t>
                  </m:r>
                </m:e>
                <m:sub>
                  <m:r>
                    <m:rPr>
                      <m:sty m:val="p"/>
                    </m:rPr>
                    <m:t>1</m:t>
                  </m:r>
                </m:sub>
              </m:sSub>
              <m:r>
                <m:rPr>
                  <m:sty m:val="p"/>
                </m:rPr>
                <m:t>&gt;</m:t>
              </m:r>
              <m:r>
                <m:rPr>
                  <m:sty m:val="i"/>
                </m:rPr>
                <m:t>x</m:t>
              </m:r>
            </m:e>
          </m:d>
        </m:oMath>
      </m:oMathPara>
    </w:p>
    <w:p>
      <w:pPr>
        <w:spacing w:after="220" w:lineRule="auto"/>
      </w:pPr>
      <w:r>
        <w:rPr/>
        <w:t xml:space="preserve">puis pour tout entier </w:t>
      </w:r>
      <m:oMath>
        <m:r>
          <m:rPr>
            <m:sty m:val="i"/>
          </m:rPr>
          <m:t>i</m:t>
        </m:r>
      </m:oMath>
      <w:r>
        <w:rPr/>
        <w:t xml:space="preserve"> tel que </w:t>
      </w:r>
      <m:oMath>
        <m:r>
          <m:rPr>
            <m:sty m:val="p"/>
          </m:rPr>
          <m:t>2</m:t>
        </m:r>
        <m:r>
          <m:rPr>
            <m:sty m:val="p"/>
          </m:rPr>
          <m:t>≤</m:t>
        </m:r>
        <m:r>
          <m:rPr>
            <m:sty m:val="i"/>
          </m:rPr>
          <m:t>i</m:t>
        </m:r>
        <m:r>
          <m:rPr>
            <m:sty m:val="p"/>
          </m:rPr>
          <m:t>≤</m:t>
        </m:r>
        <m:r>
          <m:rPr>
            <m:sty m:val="i"/>
          </m:rPr>
          <m:t>J</m:t>
        </m:r>
      </m:oMath>
      <w:r>
        <w:rPr/>
        <w:t xml:space="preserve">, on note</w:t>
      </w:r>
    </w:p>
    <w:p>
      <w:pPr>
        <w:spacing w:after="220" w:lineRule="auto"/>
      </w:pPr>
      <m:oMathPara>
        <m:oMath>
          <m:sSub>
            <m:sSubPr/>
            <m:e>
              <m:r>
                <m:rPr>
                  <m:sty m:val="p"/>
                </m:rPr>
                <m:t>Ω</m:t>
              </m:r>
            </m:e>
            <m:sub>
              <m:r>
                <m:rPr>
                  <m:sty m:val="i"/>
                </m:rPr>
                <m:t>i</m:t>
              </m:r>
            </m:sub>
          </m:sSub>
          <m:r>
            <m:rPr>
              <m:sty m:val="p"/>
            </m:rPr>
            <m:t>=</m:t>
          </m:r>
          <m:d>
            <m:dPr>
              <m:begChr m:val="{"/>
              <m:endChr m:val="}"/>
              <m:ctrlPr>
                <w:rPr>
                  <w:rFonts w:ascii="Cambria Math" w:hAnsi="Cambria Math"/>
                </w:rPr>
              </m:ctrlPr>
            </m:dPr>
            <m:e>
              <m:limLow>
                <m:limLowPr/>
                <m:e>
                  <m:r>
                    <m:rPr>
                      <m:sty m:val="p"/>
                    </m:rPr>
                    <m:t>max</m:t>
                  </m:r>
                </m:e>
                <m:lim>
                  <m:r>
                    <m:rPr>
                      <m:sty m:val="p"/>
                    </m:rPr>
                    <m:t>1</m:t>
                  </m:r>
                  <m:r>
                    <m:rPr>
                      <m:sty m:val="p"/>
                    </m:rPr>
                    <m:t>≤</m:t>
                  </m:r>
                  <m:r>
                    <m:rPr>
                      <m:sty m:val="i"/>
                    </m:rPr>
                    <m:t>j</m:t>
                  </m:r>
                  <m:r>
                    <m:rPr>
                      <m:sty m:val="p"/>
                    </m:rPr>
                    <m:t>&lt;</m:t>
                  </m:r>
                  <m:r>
                    <m:rPr>
                      <m:sty m:val="i"/>
                    </m:rPr>
                    <m:t>i</m:t>
                  </m:r>
                </m:lim>
              </m:limLow>
              <m:r>
                <m:rPr>
                  <m:sty m:val="p"/>
                </m:rPr>
                <m:t xml:space="preserve"> </m:t>
              </m:r>
              <m:sSub>
                <m:sSubPr/>
                <m:e>
                  <m:r>
                    <m:rPr>
                      <m:sty m:val="i"/>
                    </m:rPr>
                    <m:t>S</m:t>
                  </m:r>
                </m:e>
                <m:sub>
                  <m:r>
                    <m:rPr>
                      <m:sty m:val="i"/>
                    </m:rPr>
                    <m:t>j</m:t>
                  </m:r>
                </m:sub>
              </m:sSub>
              <m:r>
                <m:rPr>
                  <m:sty m:val="p"/>
                </m:rPr>
                <m:t>≤</m:t>
              </m:r>
              <m:r>
                <m:rPr>
                  <m:sty m:val="i"/>
                </m:rPr>
                <m:t>x</m:t>
              </m:r>
            </m:e>
          </m:d>
          <m:r>
            <m:rPr>
              <m:sty m:val="p"/>
            </m:rPr>
            <m:t>∩</m:t>
          </m:r>
          <m:d>
            <m:dPr>
              <m:begChr m:val="{"/>
              <m:endChr m:val="}"/>
              <m:ctrlPr>
                <w:rPr>
                  <w:rFonts w:ascii="Cambria Math" w:hAnsi="Cambria Math"/>
                </w:rPr>
              </m:ctrlPr>
            </m:dPr>
            <m:e>
              <m:sSub>
                <m:sSubPr/>
                <m:e>
                  <m:r>
                    <m:rPr>
                      <m:sty m:val="i"/>
                    </m:rPr>
                    <m:t>S</m:t>
                  </m:r>
                </m:e>
                <m:sub>
                  <m:r>
                    <m:rPr>
                      <m:sty m:val="i"/>
                    </m:rPr>
                    <m:t>i</m:t>
                  </m:r>
                </m:sub>
              </m:sSub>
              <m:r>
                <m:rPr>
                  <m:sty m:val="p"/>
                </m:rPr>
                <m:t>&gt;</m:t>
              </m:r>
              <m:r>
                <m:rPr>
                  <m:sty m:val="i"/>
                </m:rPr>
                <m:t>x</m:t>
              </m:r>
            </m:e>
          </m:d>
        </m:oMath>
      </m:oMathPara>
    </w:p>
    <w:p>
      <w:pPr>
        <w:spacing w:after="220" w:lineRule="auto"/>
      </w:pPr>
      <w:r>
        <w:rPr/>
        <w:t xml:space="preserve">IV.2. Montrer que </w:t>
      </w:r>
      <m:oMath>
        <m:sSub>
          <m:sSubPr/>
          <m:e>
            <m:r>
              <m:rPr>
                <m:sty m:val="p"/>
              </m:rPr>
              <m:t>Ω</m:t>
            </m:r>
          </m:e>
          <m:sub>
            <m:r>
              <m:rPr>
                <m:sty m:val="p"/>
              </m:rPr>
              <m:t>0</m:t>
            </m:r>
          </m:sub>
        </m:sSub>
        <m:r>
          <m:rPr>
            <m:sty m:val="p"/>
          </m:rPr>
          <m:t>,</m:t>
        </m:r>
        <m:sSub>
          <m:sSubPr/>
          <m:e>
            <m:r>
              <m:rPr>
                <m:sty m:val="p"/>
              </m:rPr>
              <m:t>Ω</m:t>
            </m:r>
          </m:e>
          <m:sub>
            <m:r>
              <m:rPr>
                <m:sty m:val="p"/>
              </m:rPr>
              <m:t>1</m:t>
            </m:r>
          </m:sub>
        </m:sSub>
        <m:r>
          <m:rPr>
            <m:sty m:val="p"/>
          </m:rPr>
          <m:t>,</m:t>
        </m:r>
        <m:r>
          <m:rPr>
            <m:sty m:val="p"/>
          </m:rPr>
          <m:t>…</m:t>
        </m:r>
        <m:r>
          <m:rPr>
            <m:sty m:val="p"/>
          </m:rPr>
          <m:t>,</m:t>
        </m:r>
        <m:sSub>
          <m:sSubPr/>
          <m:e>
            <m:r>
              <m:rPr>
                <m:sty m:val="p"/>
              </m:rPr>
              <m:t>Ω</m:t>
            </m:r>
          </m:e>
          <m:sub>
            <m:r>
              <m:rPr>
                <m:sty m:val="i"/>
              </m:rPr>
              <m:t>j</m:t>
            </m:r>
          </m:sub>
        </m:sSub>
      </m:oMath>
      <w:r>
        <w:rPr>
          <w:rFonts w:eastAsia="Georgia" w:cs="Georgia" w:ascii="Georgia" w:hAnsi="Georgia"/>
        </w:rPr>
        <w:t xml:space="preserve"> constitue un système complet d'événements.</w:t>
      </w:r>
    </w:p>
    <w:p>
      <w:pPr>
        <w:spacing w:after="220" w:lineRule="auto"/>
      </w:pPr>
      <w:r>
        <w:rPr/>
        <w:t xml:space="preserve">IV 3. Pour tout entier </w:t>
      </w:r>
      <m:oMath>
        <m:r>
          <m:rPr>
            <m:sty m:val="i"/>
          </m:rPr>
          <m:t>i</m:t>
        </m:r>
      </m:oMath>
      <w:r>
        <w:rPr/>
        <w:t xml:space="preserve"> tel que </w:t>
      </w:r>
      <m:oMath>
        <m:r>
          <m:rPr>
            <m:sty m:val="p"/>
          </m:rPr>
          <m:t>1</m:t>
        </m:r>
        <m:r>
          <m:rPr>
            <m:sty m:val="p"/>
          </m:rPr>
          <m:t>≤</m:t>
        </m:r>
        <m:r>
          <m:rPr>
            <m:sty m:val="i"/>
          </m:rPr>
          <m:t>i</m:t>
        </m:r>
        <m:r>
          <m:rPr>
            <m:sty m:val="p"/>
          </m:rPr>
          <m:t>≤</m:t>
        </m:r>
        <m:r>
          <m:rPr>
            <m:sty m:val="i"/>
          </m:rPr>
          <m:t>J</m:t>
        </m:r>
      </m:oMath>
      <w:r>
        <w:rPr>
          <w:rFonts w:eastAsia="Georgia" w:cs="Georgia" w:ascii="Georgia" w:hAnsi="Georgia"/>
        </w:rPr>
        <w:t xml:space="preserve">, démontrer l'inclusion</w:t>
      </w:r>
    </w:p>
    <w:p>
      <w:pPr>
        <w:spacing w:after="220" w:lineRule="auto"/>
      </w:pPr>
      <m:oMathPara>
        <m:oMath>
          <m:d>
            <m:dPr>
              <m:begChr m:val="{"/>
              <m:endChr m:val="}"/>
              <m:ctrlPr>
                <w:rPr>
                  <w:rFonts w:ascii="Cambria Math" w:hAnsi="Cambria Math"/>
                </w:rPr>
              </m:ctrlPr>
            </m:dPr>
            <m:e>
              <m:sSub>
                <m:sSubPr/>
                <m:e>
                  <m:r>
                    <m:rPr>
                      <m:sty m:val="i"/>
                    </m:rPr>
                    <m:t>S</m:t>
                  </m:r>
                </m:e>
                <m:sub>
                  <m:r>
                    <m:rPr>
                      <m:sty m:val="i"/>
                    </m:rPr>
                    <m:t>J</m:t>
                  </m:r>
                </m:sub>
              </m:sSub>
              <m:r>
                <m:rPr>
                  <m:sty m:val="p"/>
                </m:rPr>
                <m:t>−</m:t>
              </m:r>
              <m:sSub>
                <m:sSubPr/>
                <m:e>
                  <m:r>
                    <m:rPr>
                      <m:sty m:val="i"/>
                    </m:rPr>
                    <m:t>S</m:t>
                  </m:r>
                </m:e>
                <m:sub>
                  <m:r>
                    <m:rPr>
                      <m:sty m:val="i"/>
                    </m:rPr>
                    <m:t>i</m:t>
                  </m:r>
                </m:sub>
              </m:sSub>
              <m:r>
                <m:rPr>
                  <m:sty m:val="p"/>
                </m:rPr>
                <m:t>≥</m:t>
              </m:r>
              <m:r>
                <m:rPr>
                  <m:sty m:val="p"/>
                </m:rPr>
                <m:t>0</m:t>
              </m:r>
            </m:e>
          </m:d>
          <m:r>
            <m:rPr>
              <m:sty m:val="p"/>
            </m:rPr>
            <m:t>∩</m:t>
          </m:r>
          <m:sSub>
            <m:sSubPr/>
            <m:e>
              <m:r>
                <m:rPr>
                  <m:sty m:val="p"/>
                </m:rPr>
                <m:t>Ω</m:t>
              </m:r>
            </m:e>
            <m:sub>
              <m:r>
                <m:rPr>
                  <m:sty m:val="i"/>
                </m:rPr>
                <m:t>i</m:t>
              </m:r>
            </m:sub>
          </m:sSub>
          <m:r>
            <m:rPr>
              <m:sty m:val="p"/>
            </m:rPr>
            <m:t>⊂</m:t>
          </m:r>
          <m:d>
            <m:dPr>
              <m:begChr m:val="{"/>
              <m:endChr m:val="}"/>
              <m:ctrlPr>
                <w:rPr>
                  <w:rFonts w:ascii="Cambria Math" w:hAnsi="Cambria Math"/>
                </w:rPr>
              </m:ctrlPr>
            </m:dPr>
            <m:e>
              <m:sSub>
                <m:sSubPr/>
                <m:e>
                  <m:r>
                    <m:rPr>
                      <m:sty m:val="i"/>
                    </m:rPr>
                    <m:t>S</m:t>
                  </m:r>
                </m:e>
                <m:sub>
                  <m:r>
                    <m:rPr>
                      <m:sty m:val="i"/>
                    </m:rPr>
                    <m:t>J</m:t>
                  </m:r>
                </m:sub>
              </m:sSub>
              <m:r>
                <m:rPr>
                  <m:sty m:val="p"/>
                </m:rPr>
                <m:t>&gt;</m:t>
              </m:r>
              <m:r>
                <m:rPr>
                  <m:sty m:val="i"/>
                </m:rPr>
                <m:t>x</m:t>
              </m:r>
            </m:e>
          </m:d>
          <m:r>
            <m:rPr>
              <m:sty m:val="p"/>
            </m:rPr>
            <m:t>∩</m:t>
          </m:r>
          <m:sSub>
            <m:sSubPr/>
            <m:e>
              <m:r>
                <m:rPr>
                  <m:sty m:val="p"/>
                </m:rPr>
                <m:t>Ω</m:t>
              </m:r>
            </m:e>
            <m:sub>
              <m:r>
                <m:rPr>
                  <m:sty m:val="i"/>
                </m:rPr>
                <m:t>i</m:t>
              </m:r>
            </m:sub>
          </m:sSub>
        </m:oMath>
      </m:oMathPara>
    </w:p>
    <w:p>
      <w:pPr>
        <w:spacing w:after="220" w:lineRule="auto"/>
      </w:pPr>
      <w:r>
        <w:rPr/>
        <w:t xml:space="preserve">IV.4. Montrer que</w:t>
      </w:r>
    </w:p>
    <w:p>
      <w:pPr>
        <w:spacing w:after="220" w:lineRule="auto"/>
      </w:pPr>
      <m:oMathPara>
        <m:oMath>
          <m:r>
            <m:rPr>
              <m:sty m:val="i"/>
            </m:rPr>
            <m:t>P</m:t>
          </m:r>
          <m:d>
            <m:dPr>
              <m:begChr m:val="("/>
              <m:endChr m:val=")"/>
              <m:ctrlPr>
                <w:rPr>
                  <w:rFonts w:ascii="Cambria Math" w:hAnsi="Cambria Math"/>
                </w:rPr>
              </m:ctrlPr>
            </m:dPr>
            <m:e>
              <m:sSub>
                <m:sSubPr/>
                <m:e>
                  <m:r>
                    <m:rPr>
                      <m:sty m:val="i"/>
                    </m:rPr>
                    <m:t>S</m:t>
                  </m:r>
                </m:e>
                <m:sub>
                  <m:r>
                    <m:rPr>
                      <m:sty m:val="i"/>
                    </m:rPr>
                    <m:t>J</m:t>
                  </m:r>
                </m:sub>
              </m:sSub>
              <m:r>
                <m:rPr>
                  <m:sty m:val="p"/>
                </m:rPr>
                <m:t>&gt;</m:t>
              </m:r>
              <m:r>
                <m:rPr>
                  <m:sty m:val="i"/>
                </m:rPr>
                <m:t>x</m:t>
              </m:r>
            </m:e>
          </m:d>
          <m:r>
            <m:rPr>
              <m:sty m:val="p"/>
            </m:rPr>
            <m:t>≥</m:t>
          </m:r>
          <m:nary>
            <m:naryPr>
              <m:chr m:val="∑"/>
              <m:limLoc m:val="undOvr"/>
              <m:grow m:val="1"/>
            </m:naryPr>
            <m:sub>
              <m:r>
                <m:rPr>
                  <m:sty m:val="i"/>
                </m:rPr>
                <m:t>i</m:t>
              </m:r>
              <m:r>
                <m:rPr>
                  <m:sty m:val="p"/>
                </m:rPr>
                <m:t>=</m:t>
              </m:r>
              <m:r>
                <m:rPr>
                  <m:sty m:val="p"/>
                </m:rPr>
                <m:t>1</m:t>
              </m:r>
            </m:sub>
            <m:sup>
              <m:r>
                <m:rPr>
                  <m:sty m:val="i"/>
                </m:rPr>
                <m:t>J</m:t>
              </m:r>
            </m:sup>
            <m:e>
              <m:r>
                <m:rPr>
                  <m:sty m:val="p"/>
                </m:rPr>
                <m:t xml:space="preserve"> </m:t>
              </m:r>
            </m:e>
          </m:nary>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J</m:t>
                      </m:r>
                    </m:sub>
                  </m:sSub>
                  <m:r>
                    <m:rPr>
                      <m:sty m:val="p"/>
                    </m:rPr>
                    <m:t>−</m:t>
                  </m:r>
                  <m:sSub>
                    <m:sSubPr/>
                    <m:e>
                      <m:r>
                        <m:rPr>
                          <m:sty m:val="i"/>
                        </m:rPr>
                        <m:t>S</m:t>
                      </m:r>
                    </m:e>
                    <m:sub>
                      <m:r>
                        <m:rPr>
                          <m:sty m:val="i"/>
                        </m:rPr>
                        <m:t>i</m:t>
                      </m:r>
                    </m:sub>
                  </m:sSub>
                  <m:r>
                    <m:rPr>
                      <m:sty m:val="p"/>
                    </m:rPr>
                    <m:t>≥</m:t>
                  </m:r>
                  <m:r>
                    <m:rPr>
                      <m:sty m:val="p"/>
                    </m:rPr>
                    <m:t>0</m:t>
                  </m:r>
                </m:e>
              </m:d>
              <m:r>
                <m:rPr>
                  <m:sty m:val="p"/>
                </m:rPr>
                <m:t>∩</m:t>
              </m:r>
              <m:sSub>
                <m:sSubPr/>
                <m:e>
                  <m:r>
                    <m:rPr>
                      <m:sty m:val="p"/>
                    </m:rPr>
                    <m:t>Ω</m:t>
                  </m:r>
                </m:e>
                <m:sub>
                  <m:r>
                    <m:rPr>
                      <m:sty m:val="i"/>
                    </m:rPr>
                    <m:t>i</m:t>
                  </m:r>
                </m:sub>
              </m:sSub>
            </m:e>
          </m:d>
        </m:oMath>
      </m:oMathPara>
    </w:p>
    <w:p>
      <w:pPr>
        <w:spacing w:after="220" w:lineRule="auto"/>
      </w:pPr>
      <w:r>
        <w:rPr/>
        <w:t xml:space="preserve">IV.5. Pour tout entier </w:t>
      </w:r>
      <m:oMath>
        <m:r>
          <m:rPr>
            <m:sty m:val="i"/>
          </m:rPr>
          <m:t>i</m:t>
        </m:r>
      </m:oMath>
      <w:r>
        <w:rPr/>
        <w:t xml:space="preserve"> tel que </w:t>
      </w:r>
      <m:oMath>
        <m:r>
          <m:rPr>
            <m:sty m:val="p"/>
          </m:rPr>
          <m:t>1</m:t>
        </m:r>
        <m:r>
          <m:rPr>
            <m:sty m:val="p"/>
          </m:rPr>
          <m:t>≤</m:t>
        </m:r>
        <m:r>
          <m:rPr>
            <m:sty m:val="i"/>
          </m:rPr>
          <m:t>i</m:t>
        </m:r>
        <m:r>
          <m:rPr>
            <m:sty m:val="p"/>
          </m:rPr>
          <m:t>≤</m:t>
        </m:r>
        <m:r>
          <m:rPr>
            <m:sty m:val="i"/>
          </m:rPr>
          <m:t>J</m:t>
        </m:r>
      </m:oMath>
      <w:r>
        <w:rPr>
          <w:rFonts w:eastAsia="Georgia" w:cs="Georgia" w:ascii="Georgia" w:hAnsi="Georgia"/>
        </w:rPr>
        <w:t xml:space="preserve">, que peut-on dire des événements </w:t>
      </w:r>
      <m:oMath>
        <m:d>
          <m:dPr>
            <m:begChr m:val="{"/>
            <m:endChr m:val="}"/>
            <m:ctrlPr>
              <w:rPr>
                <w:rFonts w:ascii="Cambria Math" w:hAnsi="Cambria Math"/>
              </w:rPr>
            </m:ctrlPr>
          </m:dPr>
          <m:e>
            <m:sSub>
              <m:sSubPr/>
              <m:e>
                <m:r>
                  <m:rPr>
                    <m:sty m:val="i"/>
                  </m:rPr>
                  <m:t>S</m:t>
                </m:r>
              </m:e>
              <m:sub>
                <m:r>
                  <m:rPr>
                    <m:sty m:val="i"/>
                  </m:rPr>
                  <m:t>J</m:t>
                </m:r>
              </m:sub>
            </m:sSub>
            <m:r>
              <m:rPr>
                <m:sty m:val="p"/>
              </m:rPr>
              <m:t>−</m:t>
            </m:r>
            <m:sSub>
              <m:sSubPr/>
              <m:e>
                <m:r>
                  <m:rPr>
                    <m:sty m:val="i"/>
                  </m:rPr>
                  <m:t>S</m:t>
                </m:r>
              </m:e>
              <m:sub>
                <m:r>
                  <m:rPr>
                    <m:sty m:val="i"/>
                  </m:rPr>
                  <m:t>i</m:t>
                </m:r>
              </m:sub>
            </m:sSub>
            <m:r>
              <m:rPr>
                <m:sty m:val="p"/>
              </m:rPr>
              <m:t>≥</m:t>
            </m:r>
            <m:r>
              <m:rPr>
                <m:sty m:val="p"/>
              </m:rPr>
              <m:t>0</m:t>
            </m:r>
          </m:e>
        </m:d>
      </m:oMath>
      <w:r>
        <w:rPr/>
        <w:t xml:space="preserve"> et </w:t>
      </w:r>
      <m:oMath>
        <m:sSub>
          <m:sSubPr/>
          <m:e>
            <m:r>
              <m:rPr>
                <m:sty m:val="p"/>
              </m:rPr>
              <m:t>Ω</m:t>
            </m:r>
          </m:e>
          <m:sub>
            <m:r>
              <m:rPr>
                <m:sty m:val="i"/>
              </m:rPr>
              <m:t>i</m:t>
            </m:r>
          </m:sub>
        </m:sSub>
      </m:oMath>
      <w:r>
        <w:rPr/>
        <w:t xml:space="preserve"> ?</w:t>
      </w:r>
      <w:r>
        <w:rPr/>
        <w:br w:type="textWrapping"/>
      </w:r>
      <w:r>
        <w:rPr>
          <w:rFonts w:eastAsia="Georgia" w:cs="Georgia" w:ascii="Georgia" w:hAnsi="Georgia"/>
        </w:rPr>
        <w:t xml:space="preserve">IV.6. Déduire de IV.1., IV.4 et de IV. 5 l'inégalité</w:t>
      </w:r>
    </w:p>
    <w:p>
      <w:pPr>
        <w:spacing w:after="220" w:lineRule="auto"/>
      </w:pPr>
      <m:oMathPara>
        <m:oMath>
          <m:r>
            <m:rPr>
              <m:sty m:val="i"/>
            </m:rPr>
            <m:t>P</m:t>
          </m:r>
          <m:d>
            <m:dPr>
              <m:begChr m:val="("/>
              <m:endChr m:val=")"/>
              <m:ctrlPr>
                <w:rPr>
                  <w:rFonts w:ascii="Cambria Math" w:hAnsi="Cambria Math"/>
                </w:rPr>
              </m:ctrlPr>
            </m:dPr>
            <m:e>
              <m:limLow>
                <m:limLowPr/>
                <m:e>
                  <m:r>
                    <m:rPr>
                      <m:sty m:val="p"/>
                    </m:rPr>
                    <m:t>max</m:t>
                  </m:r>
                </m:e>
                <m:lim>
                  <m:r>
                    <m:rPr>
                      <m:sty m:val="p"/>
                    </m:rPr>
                    <m:t>1</m:t>
                  </m:r>
                  <m:r>
                    <m:rPr>
                      <m:sty m:val="p"/>
                    </m:rPr>
                    <m:t>≤</m:t>
                  </m:r>
                  <m:r>
                    <m:rPr>
                      <m:sty m:val="i"/>
                    </m:rPr>
                    <m:t>j</m:t>
                  </m:r>
                  <m:r>
                    <m:rPr>
                      <m:sty m:val="p"/>
                    </m:rPr>
                    <m:t>≤</m:t>
                  </m:r>
                  <m:r>
                    <m:rPr>
                      <m:sty m:val="i"/>
                    </m:rPr>
                    <m:t>J</m:t>
                  </m:r>
                </m:lim>
              </m:limLow>
              <m:r>
                <m:rPr>
                  <m:sty m:val="p"/>
                </m:rPr>
                <m:t xml:space="preserve"> </m:t>
              </m:r>
              <m:sSub>
                <m:sSubPr/>
                <m:e>
                  <m:r>
                    <m:rPr>
                      <m:sty m:val="i"/>
                    </m:rPr>
                    <m:t>S</m:t>
                  </m:r>
                </m:e>
                <m:sub>
                  <m:r>
                    <m:rPr>
                      <m:sty m:val="i"/>
                    </m:rPr>
                    <m:t>j</m:t>
                  </m:r>
                </m:sub>
              </m:sSub>
              <m:r>
                <m:rPr>
                  <m:sty m:val="p"/>
                </m:rPr>
                <m:t>&gt;</m:t>
              </m:r>
              <m:r>
                <m:rPr>
                  <m:sty m:val="i"/>
                </m:rPr>
                <m:t>x</m:t>
              </m:r>
            </m:e>
          </m:d>
          <m:r>
            <m:rPr>
              <m:sty m:val="p"/>
            </m:rPr>
            <m:t>≤</m:t>
          </m:r>
          <m:r>
            <m:rPr>
              <m:sty m:val="p"/>
            </m:rPr>
            <m:t>2</m:t>
          </m:r>
          <m:r>
            <m:rPr>
              <m:sty m:val="i"/>
            </m:rPr>
            <m:t>P</m:t>
          </m:r>
          <m:d>
            <m:dPr>
              <m:begChr m:val="("/>
              <m:endChr m:val=")"/>
              <m:ctrlPr>
                <w:rPr>
                  <w:rFonts w:ascii="Cambria Math" w:hAnsi="Cambria Math"/>
                </w:rPr>
              </m:ctrlPr>
            </m:dPr>
            <m:e>
              <m:sSub>
                <m:sSubPr/>
                <m:e>
                  <m:r>
                    <m:rPr>
                      <m:sty m:val="i"/>
                    </m:rPr>
                    <m:t>S</m:t>
                  </m:r>
                </m:e>
                <m:sub>
                  <m:r>
                    <m:rPr>
                      <m:sty m:val="i"/>
                    </m:rPr>
                    <m:t>J</m:t>
                  </m:r>
                </m:sub>
              </m:sSub>
              <m:r>
                <m:rPr>
                  <m:sty m:val="p"/>
                </m:rPr>
                <m:t>&gt;</m:t>
              </m:r>
              <m:r>
                <m:rPr>
                  <m:sty m:val="i"/>
                </m:rPr>
                <m:t>x</m:t>
              </m:r>
            </m:e>
          </m:d>
        </m:oMath>
      </m:oMathPara>
    </w:p>
    <w:p>
      <w:pPr>
        <w:spacing w:after="220" w:lineRule="auto"/>
      </w:pPr>
      <w:r>
        <w:rPr>
          <w:rFonts w:eastAsia="Georgia" w:cs="Georgia" w:ascii="Georgia" w:hAnsi="Georgia"/>
        </w:rPr>
        <w:t xml:space="preserve">Reprenons la modélisation de la partie I et soulevons le problème suivant La valeur </w:t>
      </w:r>
      <m:oMath>
        <m:r>
          <m:rPr>
            <m:sty m:val="i"/>
          </m:rPr>
          <m:t>k</m:t>
        </m:r>
      </m:oMath>
      <w:r>
        <w:rPr>
          <w:rFonts w:eastAsia="Georgia" w:cs="Georgia" w:ascii="Georgia" w:hAnsi="Georgia"/>
        </w:rPr>
        <w:t xml:space="preserve"> que nous avons supposée connue et constante doit être dans la réalité estimée par la compagnie d'assurance à partir de son expérience passée. Elle est donc dans la réalité entachée d'incertitude et susceptible d'augmenter à mesure que le temps passe et que les clients vieillissent. Pour se prémunir contre ce phénomène, il est donc utile d'observer année après année le nombre de décès effectifs et de se doter d'un moyen de décider si on est face à une dérive "anormale" du nombre annuel de décès ou pas (afin de pouvoir agir par exemple en augmentant le montant de la prime d'assurance). Notons </w:t>
      </w:r>
      <m:oMath>
        <m:sSub>
          <m:sSubPr/>
          <m:e>
            <m:r>
              <m:rPr>
                <m:sty m:val="i"/>
              </m:rPr>
              <m:t>X</m:t>
            </m:r>
          </m:e>
          <m:sub>
            <m:r>
              <m:rPr>
                <m:sty m:val="i"/>
              </m:rPr>
              <m:t>i</m:t>
            </m:r>
          </m:sub>
        </m:sSub>
      </m:oMath>
      <w:r>
        <w:rPr>
          <w:rFonts w:eastAsia="Georgia" w:cs="Georgia" w:ascii="Georgia" w:hAnsi="Georgia"/>
        </w:rPr>
        <w:t xml:space="preserve"> le nombre de décès observés durant la </w:t>
      </w:r>
      <m:oMath>
        <m:r>
          <m:rPr>
            <m:sty m:val="i"/>
          </m:rPr>
          <m:t>i</m:t>
        </m:r>
      </m:oMath>
      <w:r>
        <w:rPr>
          <w:rFonts w:eastAsia="Georgia" w:cs="Georgia" w:ascii="Georgia" w:hAnsi="Georgia"/>
        </w:rPr>
        <w:t xml:space="preserve">-ième année d'un exercice qui en compte 5 . On observe chaque </w:t>
      </w:r>
      <m:oMath>
        <m:r>
          <m:rPr>
            <m:sty m:val="i"/>
          </m:rPr>
          <m:t>j</m:t>
        </m:r>
      </m:oMath>
      <w:r>
        <w:rPr>
          <w:rFonts w:eastAsia="Georgia" w:cs="Georgia" w:ascii="Georgia" w:hAnsi="Georgia"/>
        </w:rPr>
        <w:t xml:space="preserve">-ième année la valeur prise par la variable aléatoire </w:t>
      </w:r>
      <m:oMath>
        <m:sSub>
          <m:sSubPr/>
          <m:e>
            <m:r>
              <m:rPr>
                <m:sty m:val="i"/>
              </m:rPr>
              <m:t>S</m:t>
            </m:r>
          </m:e>
          <m:sub>
            <m:r>
              <m:rPr>
                <m:sty m:val="i"/>
              </m:rPr>
              <m:t>j</m:t>
            </m:r>
          </m:sub>
        </m:sSub>
      </m:oMath>
      <w:r>
        <w:rPr/>
        <w:t xml:space="preserve">.</w:t>
      </w:r>
      <w:r>
        <w:rPr/>
        <w:br w:type="textWrapping"/>
      </w:r>
      <w:r>
        <w:rPr/>
        <w:t xml:space="preserve">IV.7. On suppose que </w:t>
      </w:r>
      <m:oMath>
        <m:r>
          <m:rPr>
            <m:sty m:val="i"/>
          </m:rPr>
          <m:t>k</m:t>
        </m:r>
        <m:r>
          <m:rPr>
            <m:sty m:val="p"/>
          </m:rPr>
          <m:t>=</m:t>
        </m:r>
        <m:r>
          <m:rPr>
            <m:sty m:val="p"/>
          </m:rPr>
          <m:t>10</m:t>
        </m:r>
      </m:oMath>
      <w:r>
        <w:rPr>
          <w:rFonts w:eastAsia="Georgia" w:cs="Georgia" w:ascii="Georgia" w:hAnsi="Georgia"/>
        </w:rPr>
        <w:t xml:space="preserve">. Que penser si on constate après la quatrième année d'exercice que </w:t>
      </w:r>
      <m:oMath>
        <m:limLow>
          <m:limLowPr/>
          <m:e>
            <m:r>
              <m:rPr>
                <m:sty m:val="p"/>
              </m:rPr>
              <m:t>max</m:t>
            </m:r>
          </m:e>
          <m:lim>
            <m:r>
              <m:rPr>
                <m:sty m:val="p"/>
              </m:rPr>
              <m:t>1</m:t>
            </m:r>
            <m:r>
              <m:rPr>
                <m:sty m:val="p"/>
              </m:rPr>
              <m:t>≤</m:t>
            </m:r>
            <m:r>
              <m:rPr>
                <m:sty m:val="i"/>
              </m:rPr>
              <m:t>j</m:t>
            </m:r>
            <m:r>
              <m:rPr>
                <m:sty m:val="p"/>
              </m:rPr>
              <m:t>≤</m:t>
            </m:r>
            <m:r>
              <m:rPr>
                <m:sty m:val="p"/>
              </m:rPr>
              <m:t>4</m:t>
            </m:r>
          </m:lim>
        </m:limLow>
        <m:r>
          <m:rPr>
            <m:sty m:val="p"/>
          </m:rPr>
          <m:t xml:space="preserve"> </m:t>
        </m:r>
        <m:sSub>
          <m:sSubPr/>
          <m:e>
            <m:r>
              <m:rPr>
                <m:sty m:val="i"/>
              </m:rPr>
              <m:t>S</m:t>
            </m:r>
          </m:e>
          <m:sub>
            <m:r>
              <m:rPr>
                <m:sty m:val="i"/>
              </m:rPr>
              <m:t>j</m:t>
            </m:r>
          </m:sub>
        </m:sSub>
      </m:oMath>
      <w:r>
        <w:rPr/>
        <w:t xml:space="preserve"> prend la valeur 15 ?</w:t>
      </w:r>
    </w:p>
    <w:p>
      <w:pPr>
        <w:spacing w:after="220" w:lineRule="auto"/>
      </w:pPr>
      <w:r>
        <w:rPr/>
        <w:t xml:space="preserve">On pourra utiliser que </w:t>
      </w:r>
      <m:oMath>
        <m:r>
          <m:rPr>
            <m:sty m:val="i"/>
          </m:rPr>
          <m:t>P</m:t>
        </m:r>
        <m:r>
          <m:rPr>
            <m:sty m:val="p"/>
          </m:rPr>
          <m:t>(</m:t>
        </m:r>
        <m:r>
          <m:rPr>
            <m:sty m:val="i"/>
          </m:rPr>
          <m:t>T</m:t>
        </m:r>
        <m:r>
          <m:rPr>
            <m:sty m:val="p"/>
          </m:rPr>
          <m:t>&gt;</m:t>
        </m:r>
        <m:r>
          <m:rPr>
            <m:sty m:val="p"/>
          </m:rPr>
          <m:t>2</m:t>
        </m:r>
        <m:r>
          <m:rPr>
            <m:sty m:val="p"/>
          </m:rPr>
          <m:t>)</m:t>
        </m:r>
        <m:r>
          <m:rPr>
            <m:sty m:val="p"/>
          </m:rPr>
          <m:t>≤</m:t>
        </m:r>
        <m:r>
          <m:rPr>
            <m:sty m:val="p"/>
          </m:rPr>
          <m:t>2</m:t>
        </m:r>
        <m:r>
          <m:rPr>
            <m:sty m:val="p"/>
          </m:rPr>
          <m:t>,</m:t>
        </m:r>
        <m:r>
          <m:rPr>
            <m:sty m:val="p"/>
          </m:rPr>
          <m:t>5</m:t>
        </m:r>
        <m:r>
          <m:rPr>
            <m:sty m:val="p"/>
          </m:rPr>
          <m:t>%</m:t>
        </m:r>
      </m:oMath>
      <w:r>
        <w:rPr/>
        <w:t xml:space="preserve"> si </w:t>
      </w:r>
      <m:oMath>
        <m:r>
          <m:rPr>
            <m:sty m:val="i"/>
          </m:rPr>
          <m:t>T</m:t>
        </m:r>
      </m:oMath>
      <w:r>
        <w:rPr>
          <w:rFonts w:eastAsia="Georgia" w:cs="Georgia" w:ascii="Georgia" w:hAnsi="Georgia"/>
        </w:rPr>
        <w:t xml:space="preserve"> est une variable aléatoire de loi normale centrée réduite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2026-05-03T11:10:57.885Z</dcterms:created>
  <dcterms:modified xsi:type="dcterms:W3CDTF">2026-05-03T11:10:57.885Z</dcterms:modified>
</cp:coreProperties>
</file>