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banque_commune_d_epreuves"/>
      <w:r>
        <w:rPr>
          <w:b/>
          <w:sz w:val="42"/>
        </w:rPr>
        <w:t xml:space="preserve">BANQUE COMMUNE D'EPREUVES</w:t>
      </w:r>
      <w:bookmarkEnd w:id="0"/>
    </w:p>
    <w:p>
      <w:pPr>
        <w:spacing w:after="220" w:lineRule="auto"/>
      </w:pPr>
      <w:r>
        <w:rPr/>
        <w:t xml:space="preserve">CONCOURS D'ADMISSION DE 2009</w:t>
      </w:r>
      <w:r>
        <w:rPr/>
        <w:br w:type="textWrapping"/>
      </w:r>
      <w:r>
        <w:rPr/>
        <w:t xml:space="preserve">Concepteur : ESSEC</w:t>
      </w:r>
      <w:r>
        <w:rPr/>
        <w:br w:type="textWrapping"/>
      </w:r>
      <w:r>
        <w:rPr>
          <w:rFonts w:eastAsia="Georgia" w:cs="Georgia" w:ascii="Georgia" w:hAnsi="Georgia"/>
        </w:rPr>
        <w:t xml:space="preserve">ESSECM2_E</w:t>
      </w:r>
    </w:p>
    <w:p>
      <w:pPr>
        <w:spacing w:line="271" w:before="330" w:lineRule="auto"/>
      </w:pPr>
      <w:bookmarkStart w:id="1" w:name="option_economique"/>
      <w:r>
        <w:rPr>
          <w:b/>
          <w:sz w:val="42"/>
        </w:rPr>
        <w:t xml:space="preserve">OPTION ECONOMIQUE</w:t>
      </w:r>
      <w:bookmarkEnd w:id="1"/>
    </w:p>
    <w:p>
      <w:pPr>
        <w:spacing w:line="271" w:before="330" w:lineRule="auto"/>
      </w:pPr>
      <w:bookmarkStart w:id="2" w:name="mathematiques_ii"/>
      <w:r>
        <w:rPr>
          <w:b/>
          <w:sz w:val="42"/>
        </w:rPr>
        <w:t xml:space="preserve">MATHEMATIQUES II</w:t>
      </w:r>
      <w:bookmarkEnd w:id="2"/>
    </w:p>
    <w:p>
      <w:pPr>
        <w:spacing w:after="220" w:lineRule="auto"/>
      </w:pPr>
      <w:r>
        <w:rPr>
          <w:rFonts w:eastAsia="Georgia" w:cs="Georgia" w:ascii="Georgia" w:hAnsi="Georgia"/>
        </w:rPr>
        <w:t xml:space="preserve">Mardi 5 mai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notations"/>
      <w:r>
        <w:rPr>
          <w:b/>
          <w:sz w:val="42"/>
        </w:rPr>
        <w:t xml:space="preserve">Notations</w:t>
      </w:r>
      <w:bookmarkEnd w:id="3"/>
    </w:p>
    <w:p>
      <w:pPr>
        <w:numPr>
          <w:ilvl w:val="0"/>
          <w:numId w:val="1"/>
        </w:numPr>
        <w:spacing w:lineRule="auto"/>
      </w:pPr>
      <w:r>
        <w:rPr/>
        <w:t xml:space="preserve">Tout au long du sujet ( </w:t>
      </w:r>
      <m:oMath>
        <m:r>
          <m:rPr>
            <m:sty m:val="p"/>
          </m:rPr>
          <m:t>Ω</m:t>
        </m:r>
        <m:r>
          <m:rPr>
            <m:sty m:val="p"/>
          </m:rPr>
          <m:t>,</m:t>
        </m:r>
        <m:r>
          <m:rPr>
            <m:scr m:val="script"/>
          </m:rPr>
          <m:t>F</m:t>
        </m:r>
        <m:r>
          <m:rPr>
            <m:sty m:val="p"/>
          </m:rPr>
          <m:t>,</m:t>
        </m:r>
        <m:r>
          <m:rPr>
            <m:sty m:val="i"/>
          </m:rPr>
          <m:t>P</m:t>
        </m:r>
      </m:oMath>
      <w:r>
        <w:rPr>
          <w:rFonts w:eastAsia="Georgia" w:cs="Georgia" w:ascii="Georgia" w:hAnsi="Georgia"/>
        </w:rPr>
        <w:t xml:space="preserve"> ) désignera un espace probabilisé et les variables aléatoires utilisées seront toutes définies sur cet espace probabilisé. Sous réserve d'existence, l'espérance mathématique d'une variable aléatoire réelle </w:t>
      </w:r>
      <m:oMath>
        <m:r>
          <m:rPr>
            <m:sty m:val="i"/>
          </m:rPr>
          <m:t>X</m:t>
        </m:r>
      </m:oMath>
      <w:r>
        <w:rPr>
          <w:rFonts w:eastAsia="Georgia" w:cs="Georgia" w:ascii="Georgia" w:hAnsi="Georgia"/>
        </w:rPr>
        <w:t xml:space="preserve"> sera notée </w:t>
      </w:r>
      <m:oMath>
        <m:r>
          <m:rPr>
            <m:sty m:val="i"/>
          </m:rPr>
          <m:t>E</m:t>
        </m:r>
        <m:r>
          <m:rPr>
            <m:sty m:val="p"/>
          </m:rPr>
          <m:t>(</m:t>
        </m:r>
        <m:r>
          <m:rPr>
            <m:sty m:val="i"/>
          </m:rPr>
          <m:t>X</m:t>
        </m:r>
        <m:r>
          <m:rPr>
            <m:sty m:val="p"/>
          </m:rPr>
          <m:t>)</m:t>
        </m:r>
      </m:oMath>
      <w:r>
        <w:rPr>
          <w:rFonts w:eastAsia="Georgia" w:cs="Georgia" w:ascii="Georgia" w:hAnsi="Georgia"/>
        </w:rPr>
        <w:t xml:space="preserve"> et sa variance sera notée </w:t>
      </w:r>
      <m:oMath>
        <m:r>
          <m:rPr>
            <m:sty m:val="i"/>
          </m:rPr>
          <m:t>V</m:t>
        </m:r>
        <m:r>
          <m:rPr>
            <m:sty m:val="p"/>
          </m:rPr>
          <m:t>(</m:t>
        </m:r>
        <m:r>
          <m:rPr>
            <m:sty m:val="i"/>
          </m:rPr>
          <m:t>X</m:t>
        </m:r>
        <m:r>
          <m:rPr>
            <m:sty m:val="p"/>
          </m:rPr>
          <m:t>)</m:t>
        </m:r>
      </m:oMath>
      <w:r>
        <w:rPr/>
        <w:t xml:space="preserve">.</w:t>
      </w:r>
    </w:p>
    <w:p>
      <w:pPr>
        <w:numPr>
          <w:ilvl w:val="0"/>
          <w:numId w:val="1"/>
        </w:numPr>
        <w:spacing w:lineRule="auto"/>
      </w:pPr>
      <w:r>
        <w:rPr>
          <w:rFonts w:eastAsia="Georgia" w:cs="Georgia" w:ascii="Georgia" w:hAnsi="Georgia"/>
        </w:rPr>
        <w:t xml:space="preserve">Pour un événement </w:t>
      </w:r>
      <m:oMath>
        <m:r>
          <m:rPr>
            <m:sty m:val="i"/>
          </m:rPr>
          <m:t>A</m:t>
        </m:r>
      </m:oMath>
      <w:r>
        <w:rPr/>
        <w:t xml:space="preserve">, on notera </w:t>
      </w:r>
      <m:oMath>
        <m:sSub>
          <m:sSubPr/>
          <m:e>
            <m:r>
              <m:rPr>
                <m:sty m:val="i"/>
              </m:rPr>
              <m:t>P</m:t>
            </m:r>
          </m:e>
          <m:sub>
            <m:r>
              <m:rPr>
                <m:sty m:val="i"/>
              </m:rPr>
              <m:t>B</m:t>
            </m:r>
          </m:sub>
        </m:sSub>
        <m:r>
          <m:rPr>
            <m:sty m:val="p"/>
          </m:rPr>
          <m:t>(</m:t>
        </m:r>
        <m:r>
          <m:rPr>
            <m:sty m:val="i"/>
          </m:rPr>
          <m:t>A</m:t>
        </m:r>
        <m:r>
          <m:rPr>
            <m:sty m:val="p"/>
          </m:rPr>
          <m:t>)</m:t>
        </m:r>
      </m:oMath>
      <w:r>
        <w:rPr>
          <w:rFonts w:eastAsia="Georgia" w:cs="Georgia" w:ascii="Georgia" w:hAnsi="Georgia"/>
        </w:rPr>
        <w:t xml:space="preserve"> la probabilité conditionnelle de </w:t>
      </w:r>
      <m:oMath>
        <m:r>
          <m:rPr>
            <m:sty m:val="i"/>
          </m:rPr>
          <m:t>A</m:t>
        </m:r>
      </m:oMath>
      <w:r>
        <w:rPr/>
        <w:t xml:space="preserve"> sachant </w:t>
      </w:r>
      <m:oMath>
        <m:r>
          <m:rPr>
            <m:sty m:val="i"/>
          </m:rPr>
          <m:t>B</m:t>
        </m:r>
      </m:oMath>
      <w:r>
        <w:rPr>
          <w:rFonts w:eastAsia="Georgia" w:cs="Georgia" w:ascii="Georgia" w:hAnsi="Georgia"/>
        </w:rPr>
        <w:t xml:space="preserve"> où </w:t>
      </w:r>
      <m:oMath>
        <m:r>
          <m:rPr>
            <m:sty m:val="i"/>
          </m:rPr>
          <m:t>B</m:t>
        </m:r>
      </m:oMath>
      <w:r>
        <w:rPr>
          <w:rFonts w:eastAsia="Georgia" w:cs="Georgia" w:ascii="Georgia" w:hAnsi="Georgia"/>
        </w:rPr>
        <w:t xml:space="preserve"> est un événement non négligeable.</w:t>
      </w:r>
    </w:p>
    <w:p>
      <w:pPr>
        <w:spacing w:after="220" w:lineRule="auto"/>
      </w:pPr>
      <w:r>
        <w:rPr>
          <w:rFonts w:eastAsia="Georgia" w:cs="Georgia" w:ascii="Georgia" w:hAnsi="Georgia"/>
        </w:rPr>
        <w:t xml:space="preserve">Le sujet est composé de quatre parties. Les parties I, II, III et IV.A sont indépendantes. Il s'agit de variations autour de la notion de risque quadratique en théorie de l'estimation.</w:t>
      </w:r>
    </w:p>
    <w:p>
      <w:pPr>
        <w:spacing w:line="271" w:before="330" w:lineRule="auto"/>
      </w:pPr>
      <w:bookmarkStart w:id="4" w:name="i_premier_problème_d_estimation"/>
      <w:r>
        <w:rPr>
          <w:rFonts w:eastAsia="Georgia" w:cs="Georgia" w:ascii="Georgia" w:hAnsi="Georgia"/>
          <w:b/>
          <w:sz w:val="42"/>
        </w:rPr>
        <w:t xml:space="preserve">I. Premier problème d'estimation</w:t>
      </w:r>
      <w:bookmarkEnd w:id="4"/>
    </w:p>
    <w:p>
      <w:pPr>
        <w:spacing w:after="220" w:lineRule="auto"/>
      </w:pPr>
      <w:r>
        <w:rPr>
          <w:rFonts w:eastAsia="Georgia" w:cs="Georgia" w:ascii="Georgia" w:hAnsi="Georgia"/>
        </w:rPr>
        <w:t xml:space="preserve">Dans ce premier problème d'estimation, on dispose d'une seule observation notée </w:t>
      </w:r>
      <m:oMath>
        <m:r>
          <m:rPr>
            <m:sty m:val="i"/>
          </m:rPr>
          <m:t>X</m:t>
        </m:r>
      </m:oMath>
      <w:r>
        <w:rPr/>
        <w:t xml:space="preserve">. On suppose que </w:t>
      </w:r>
      <m:oMath>
        <m:r>
          <m:rPr>
            <m:sty m:val="i"/>
          </m:rPr>
          <m:t>X</m:t>
        </m:r>
      </m:oMath>
      <w:r>
        <w:rPr>
          <w:rFonts w:eastAsia="Georgia" w:cs="Georgia" w:ascii="Georgia" w:hAnsi="Georgia"/>
        </w:rPr>
        <w:t xml:space="preserve"> admet pour densité </w:t>
      </w:r>
      <m:oMath>
        <m:sSub>
          <m:sSubPr/>
          <m:e>
            <m:r>
              <m:rPr>
                <m:sty m:val="i"/>
              </m:rPr>
              <m:t>f</m:t>
            </m:r>
          </m:e>
          <m:sub>
            <m:r>
              <m:rPr>
                <m:sty m:val="i"/>
              </m:rPr>
              <m:t>θ</m:t>
            </m:r>
          </m:sub>
        </m:sSub>
      </m:oMath>
      <w:r>
        <w:rPr>
          <w:rFonts w:eastAsia="Georgia" w:cs="Georgia" w:ascii="Georgia" w:hAnsi="Georgia"/>
        </w:rPr>
        <w:t xml:space="preserve"> définie sur </w:t>
      </w:r>
      <m:oMath>
        <m:r>
          <m:rPr>
            <m:scr m:val="double-struck"/>
          </m:rPr>
          <m:t>R</m:t>
        </m:r>
      </m:oMath>
      <w:r>
        <w:rPr/>
        <w:t xml:space="preserv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f</m:t>
                    </m:r>
                  </m:e>
                  <m:sub>
                    <m:r>
                      <m:rPr>
                        <m:sty m:val="i"/>
                      </m:rPr>
                      <m:t>θ</m:t>
                    </m:r>
                  </m:sub>
                </m:sSub>
                <m:r>
                  <m:rPr>
                    <m:sty m:val="p"/>
                  </m:rPr>
                  <m:t>(</m:t>
                </m:r>
                <m:r>
                  <m:rPr>
                    <m:sty m:val="i"/>
                  </m:rPr>
                  <m:t>x</m:t>
                </m:r>
                <m:r>
                  <m:rPr>
                    <m:sty m:val="p"/>
                  </m:rPr>
                  <m:t>)</m:t>
                </m:r>
              </m:e>
              <m:e>
                <m:r>
                  <m:rPr>
                    <m:sty m:val="i"/>
                  </m:rPr>
                  <m:t xml:space="preserve"> </m:t>
                </m:r>
                <m:r>
                  <m:rPr>
                    <m:sty m:val="p"/>
                  </m:rPr>
                  <m:t>=</m:t>
                </m:r>
                <m:f>
                  <m:fPr>
                    <m:ctrlPr>
                      <w:rPr>
                        <w:rFonts w:ascii="Cambria Math" w:hAnsi="Cambria Math"/>
                      </w:rPr>
                    </m:ctrlPr>
                  </m:fPr>
                  <m:num>
                    <m:r>
                      <m:rPr>
                        <m:sty m:val="i"/>
                      </m:rPr>
                      <m:t>k</m:t>
                    </m:r>
                    <m:r>
                      <m:rPr>
                        <m:sty m:val="p"/>
                      </m:rPr>
                      <m:t>+</m:t>
                    </m:r>
                    <m:r>
                      <m:rPr>
                        <m:sty m:val="p"/>
                      </m:rPr>
                      <m:t>1</m:t>
                    </m:r>
                  </m:num>
                  <m:den>
                    <m:sSup>
                      <m:sSupPr/>
                      <m:e>
                        <m:r>
                          <m:rPr>
                            <m:sty m:val="i"/>
                          </m:rPr>
                          <m:t>θ</m:t>
                        </m:r>
                      </m:e>
                      <m:sup>
                        <m:r>
                          <m:rPr>
                            <m:sty m:val="i"/>
                          </m:rPr>
                          <m:t>k</m:t>
                        </m:r>
                        <m:r>
                          <m:rPr>
                            <m:sty m:val="p"/>
                          </m:rPr>
                          <m:t>+</m:t>
                        </m:r>
                        <m:r>
                          <m:rPr>
                            <m:sty m:val="p"/>
                          </m:rPr>
                          <m:t>1</m:t>
                        </m:r>
                      </m:sup>
                    </m:sSup>
                  </m:den>
                </m:f>
                <m:sSup>
                  <m:sSupPr/>
                  <m:e>
                    <m:r>
                      <m:rPr>
                        <m:sty m:val="i"/>
                      </m:rPr>
                      <m:t>x</m:t>
                    </m:r>
                  </m:e>
                  <m:sup>
                    <m:r>
                      <m:rPr>
                        <m:sty m:val="i"/>
                      </m:rPr>
                      <m:t>k</m:t>
                    </m:r>
                  </m:sup>
                </m:sSup>
                <m:r>
                  <m:rPr>
                    <m:nor/>
                  </m:rPr>
                  <m:t> pour tout </m:t>
                </m:r>
                <m:r>
                  <m:rPr>
                    <m:sty m:val="i"/>
                  </m:rPr>
                  <m:t>x</m:t>
                </m:r>
                <m:r>
                  <m:rPr>
                    <m:sty m:val="p"/>
                  </m:rPr>
                  <m:t>∈</m:t>
                </m:r>
                <m:r>
                  <m:rPr>
                    <m:sty m:val="p"/>
                  </m:rPr>
                  <m:t>[</m:t>
                </m:r>
                <m:r>
                  <m:rPr>
                    <m:sty m:val="p"/>
                  </m:rPr>
                  <m:t>0</m:t>
                </m:r>
                <m:r>
                  <m:rPr>
                    <m:sty m:val="p"/>
                  </m:rPr>
                  <m:t>,</m:t>
                </m:r>
                <m:r>
                  <m:rPr>
                    <m:sty m:val="i"/>
                  </m:rPr>
                  <m:t>θ</m:t>
                </m:r>
                <m:r>
                  <m:rPr>
                    <m:sty m:val="p"/>
                  </m:rPr>
                  <m:t>]</m:t>
                </m:r>
              </m:e>
            </m:mr>
            <m:mr>
              <m:e/>
              <m:e>
                <m:r>
                  <m:rPr>
                    <m:sty m:val="i"/>
                  </m:rPr>
                  <m:t xml:space="preserve"> </m:t>
                </m:r>
                <m:r>
                  <m:rPr>
                    <m:sty m:val="p"/>
                  </m:rPr>
                  <m:t>=</m:t>
                </m:r>
                <m:r>
                  <m:rPr>
                    <m:sty m:val="p"/>
                  </m:rPr>
                  <m:t>0</m:t>
                </m:r>
                <m:r>
                  <m:rPr>
                    <m:nor/>
                  </m:rPr>
                  <m:t> sinon </m:t>
                </m:r>
              </m:e>
            </m:mr>
          </m:m>
        </m:oMath>
      </m:oMathPara>
    </w:p>
    <w:p>
      <w:pPr>
        <w:spacing w:after="220" w:lineRule="auto"/>
      </w:pPr>
      <w:r>
        <w:rPr>
          <w:rFonts w:eastAsia="Georgia" w:cs="Georgia" w:ascii="Georgia" w:hAnsi="Georgia"/>
        </w:rPr>
        <w:t xml:space="preserve">où </w:t>
      </w:r>
      <m:oMath>
        <m:r>
          <m:rPr>
            <m:sty m:val="i"/>
          </m:rPr>
          <m:t>k</m:t>
        </m:r>
      </m:oMath>
      <w:r>
        <w:rPr/>
        <w:t xml:space="preserve"> est un entier naturel non nul et </w:t>
      </w:r>
      <m:oMath>
        <m:r>
          <m:rPr>
            <m:sty m:val="i"/>
          </m:rPr>
          <m:t>θ</m:t>
        </m:r>
      </m:oMath>
      <w:r>
        <w:rPr>
          <w:rFonts w:eastAsia="Georgia" w:cs="Georgia" w:ascii="Georgia" w:hAnsi="Georgia"/>
        </w:rPr>
        <w:t xml:space="preserve"> un paramètre réel inconnu strictement positif que l'on souhaite estimer.</w:t>
      </w:r>
      <w:r>
        <w:rPr/>
        <w:br w:type="textWrapping"/>
      </w:r>
      <w:r>
        <w:rPr/>
        <w:t xml:space="preserve">I. 1 Montrer que </w:t>
      </w:r>
      <m:oMath>
        <m:sSub>
          <m:sSubPr/>
          <m:e>
            <m:r>
              <m:rPr>
                <m:sty m:val="i"/>
              </m:rPr>
              <m:t>f</m:t>
            </m:r>
          </m:e>
          <m:sub>
            <m:r>
              <m:rPr>
                <m:sty m:val="i"/>
              </m:rPr>
              <m:t>θ</m:t>
            </m:r>
          </m:sub>
        </m:sSub>
      </m:oMath>
      <w:r>
        <w:rPr>
          <w:rFonts w:eastAsia="Georgia" w:cs="Georgia" w:ascii="Georgia" w:hAnsi="Georgia"/>
        </w:rPr>
        <w:t xml:space="preserve"> est bien une densité de probabilité.</w:t>
      </w:r>
      <w:r>
        <w:rPr/>
        <w:br w:type="textWrapping"/>
      </w:r>
      <w:r>
        <w:rPr/>
        <w:t xml:space="preserve">I. 2 Calculer </w:t>
      </w:r>
      <m:oMath>
        <m:r>
          <m:rPr>
            <m:sty m:val="i"/>
          </m:rPr>
          <m:t>E</m:t>
        </m:r>
        <m:r>
          <m:rPr>
            <m:sty m:val="p"/>
          </m:rPr>
          <m:t>(</m:t>
        </m:r>
        <m:r>
          <m:rPr>
            <m:sty m:val="i"/>
          </m:rPr>
          <m:t>X</m:t>
        </m:r>
        <m:r>
          <m:rPr>
            <m:sty m:val="p"/>
          </m:rPr>
          <m:t>)</m:t>
        </m:r>
      </m:oMath>
      <w:r>
        <w:rPr/>
        <w:t xml:space="preserve">.</w:t>
      </w:r>
      <w:r>
        <w:rPr/>
        <w:br w:type="textWrapping"/>
      </w:r>
      <w:r>
        <w:rPr>
          <w:rFonts w:eastAsia="Georgia" w:cs="Georgia" w:ascii="Georgia" w:hAnsi="Georgia"/>
        </w:rPr>
        <w:t xml:space="preserve">I. 3 Déterminer </w:t>
      </w:r>
      <m:oMath>
        <m:sSub>
          <m:sSubPr/>
          <m:e>
            <m:r>
              <m:rPr>
                <m:sty m:val="i"/>
              </m:rPr>
              <m:t>λ</m:t>
            </m:r>
          </m:e>
          <m:sub>
            <m:r>
              <m:rPr>
                <m:sty m:val="p"/>
              </m:rPr>
              <m:t>0</m:t>
            </m:r>
          </m:sub>
        </m:sSub>
      </m:oMath>
      <w:r>
        <w:rPr>
          <w:rFonts w:eastAsia="Georgia" w:cs="Georgia" w:ascii="Georgia" w:hAnsi="Georgia"/>
        </w:rPr>
        <w:t xml:space="preserve"> réel dépendant uniquement de </w:t>
      </w:r>
      <m:oMath>
        <m:r>
          <m:rPr>
            <m:sty m:val="i"/>
          </m:rPr>
          <m:t>k</m:t>
        </m:r>
      </m:oMath>
      <w:r>
        <w:rPr/>
        <w:t xml:space="preserve"> tel que </w:t>
      </w:r>
      <m:oMath>
        <m:sSub>
          <m:sSubPr/>
          <m:e>
            <m:r>
              <m:rPr>
                <m:sty m:val="i"/>
              </m:rPr>
              <m:t>λ</m:t>
            </m:r>
          </m:e>
          <m:sub>
            <m:r>
              <m:rPr>
                <m:sty m:val="p"/>
              </m:rPr>
              <m:t>0</m:t>
            </m:r>
          </m:sub>
        </m:sSub>
        <m:r>
          <m:rPr>
            <m:sty m:val="i"/>
          </m:rPr>
          <m:t>X</m:t>
        </m:r>
      </m:oMath>
      <w:r>
        <w:rPr/>
        <w:t xml:space="preserve"> estime </w:t>
      </w:r>
      <m:oMath>
        <m:r>
          <m:rPr>
            <m:sty m:val="i"/>
          </m:rPr>
          <m:t>θ</m:t>
        </m:r>
      </m:oMath>
      <w:r>
        <w:rPr/>
        <w:t xml:space="preserve"> sans biais.</w:t>
      </w:r>
      <w:r>
        <w:rPr/>
        <w:br w:type="textWrapping"/>
      </w:r>
      <w:r>
        <w:rPr/>
        <w:t xml:space="preserve">I. 4 Calculer </w:t>
      </w:r>
      <m:oMath>
        <m:r>
          <m:rPr>
            <m:sty m:val="i"/>
          </m:rPr>
          <m:t>V</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On définit le risque quadratique de </w:t>
      </w:r>
      <m:oMath>
        <m:r>
          <m:rPr>
            <m:sty m:val="i"/>
          </m:rPr>
          <m:t>T</m:t>
        </m:r>
      </m:oMath>
      <w:r>
        <w:rPr/>
        <w:t xml:space="preserve"> estimateur de </w:t>
      </w:r>
      <m:oMath>
        <m:r>
          <m:rPr>
            <m:sty m:val="i"/>
          </m:rPr>
          <m:t>θ</m:t>
        </m:r>
      </m:oMath>
      <w:r>
        <w:rPr/>
        <w:t xml:space="preserve"> par</w:t>
      </w:r>
    </w:p>
    <w:p>
      <w:pPr>
        <w:spacing w:after="220" w:lineRule="auto"/>
      </w:pPr>
      <m:oMathPara>
        <m:oMath>
          <m:r>
            <m:rPr>
              <m:sty m:val="i"/>
            </m:rPr>
            <m:t>R</m:t>
          </m:r>
          <m:r>
            <m:rPr>
              <m:sty m:val="p"/>
            </m:rPr>
            <m:t>(</m:t>
          </m:r>
          <m:r>
            <m:rPr>
              <m:sty m:val="i"/>
            </m:rPr>
            <m:t>T</m:t>
          </m:r>
          <m:r>
            <m:rPr>
              <m:sty m:val="p"/>
            </m:rPr>
            <m:t>,</m:t>
          </m:r>
          <m:r>
            <m:rPr>
              <m:sty m:val="i"/>
            </m:rPr>
            <m:t>θ</m:t>
          </m:r>
          <m:r>
            <m:rPr>
              <m:sty m:val="p"/>
            </m:rPr>
            <m:t>)</m:t>
          </m:r>
          <m:r>
            <m:rPr>
              <m:sty m:val="p"/>
            </m:rPr>
            <m:t>=</m:t>
          </m:r>
          <m:r>
            <m:rPr>
              <m:sty m:val="i"/>
            </m:rPr>
            <m:t>E</m:t>
          </m:r>
          <m:d>
            <m:dPr>
              <m:begChr m:val="("/>
              <m:endChr m:val=")"/>
              <m:ctrlPr>
                <w:rPr>
                  <w:rFonts w:ascii="Cambria Math" w:hAnsi="Cambria Math"/>
                </w:rPr>
              </m:ctrlPr>
            </m:dPr>
            <m:e>
              <m:r>
                <m:rPr>
                  <m:sty m:val="p"/>
                </m:rPr>
                <m:t>(</m:t>
              </m:r>
              <m:r>
                <m:rPr>
                  <m:sty m:val="i"/>
                </m:rPr>
                <m:t>T</m:t>
              </m:r>
              <m:r>
                <m:rPr>
                  <m:sty m:val="p"/>
                </m:rPr>
                <m:t>−</m:t>
              </m:r>
              <m:r>
                <m:rPr>
                  <m:sty m:val="i"/>
                </m:rPr>
                <m:t>θ</m:t>
              </m:r>
              <m:sSup>
                <m:sSupPr/>
                <m:e>
                  <m:r>
                    <m:rPr>
                      <m:sty m:val="p"/>
                    </m:rPr>
                    <m:t>)</m:t>
                  </m:r>
                </m:e>
                <m:sup>
                  <m:r>
                    <m:rPr>
                      <m:sty m:val="p"/>
                    </m:rPr>
                    <m:t>2</m:t>
                  </m:r>
                </m:sup>
              </m:sSup>
            </m:e>
          </m:d>
        </m:oMath>
      </m:oMathPara>
    </w:p>
    <w:p>
      <w:pPr>
        <w:spacing w:after="220" w:lineRule="auto"/>
      </w:pPr>
      <w:r>
        <w:rPr>
          <w:rFonts w:eastAsia="Georgia" w:cs="Georgia" w:ascii="Georgia" w:hAnsi="Georgia"/>
        </w:rPr>
        <w:t xml:space="preserve">I. 5 Redémontrer le résultat du cours précisant que pour tout </w:t>
      </w:r>
      <m:oMath>
        <m:r>
          <m:rPr>
            <m:sty m:val="i"/>
          </m:rPr>
          <m:t>T</m:t>
        </m:r>
      </m:oMath>
      <w:r>
        <w:rPr/>
        <w:t xml:space="preserve"> estimateur de </w:t>
      </w:r>
      <m:oMath>
        <m:r>
          <m:rPr>
            <m:sty m:val="i"/>
          </m:rPr>
          <m:t>θ</m:t>
        </m:r>
      </m:oMath>
    </w:p>
    <w:p>
      <w:pPr>
        <w:spacing w:after="220" w:lineRule="auto"/>
      </w:pPr>
      <m:oMathPara>
        <m:oMath>
          <m:r>
            <m:rPr>
              <m:sty m:val="i"/>
            </m:rPr>
            <m:t>R</m:t>
          </m:r>
          <m:r>
            <m:rPr>
              <m:sty m:val="p"/>
            </m:rPr>
            <m:t>(</m:t>
          </m:r>
          <m:r>
            <m:rPr>
              <m:sty m:val="i"/>
            </m:rPr>
            <m:t>T</m:t>
          </m:r>
          <m:r>
            <m:rPr>
              <m:sty m:val="p"/>
            </m:rPr>
            <m:t>,</m:t>
          </m:r>
          <m:r>
            <m:rPr>
              <m:sty m:val="i"/>
            </m:rPr>
            <m:t>θ</m:t>
          </m:r>
          <m:r>
            <m:rPr>
              <m:sty m:val="p"/>
            </m:rPr>
            <m:t>)</m:t>
          </m:r>
          <m:r>
            <m:rPr>
              <m:sty m:val="p"/>
            </m:rPr>
            <m:t>=</m:t>
          </m:r>
          <m:r>
            <m:rPr>
              <m:sty m:val="p"/>
            </m:rPr>
            <m:t>(</m:t>
          </m:r>
          <m:r>
            <m:rPr>
              <m:sty m:val="i"/>
            </m:rPr>
            <m:t>E</m:t>
          </m:r>
          <m:r>
            <m:rPr>
              <m:sty m:val="p"/>
            </m:rPr>
            <m:t>(</m:t>
          </m:r>
          <m:r>
            <m:rPr>
              <m:sty m:val="i"/>
            </m:rPr>
            <m:t>T</m:t>
          </m:r>
          <m:r>
            <m:rPr>
              <m:sty m:val="p"/>
            </m:rPr>
            <m:t>)</m:t>
          </m:r>
          <m:r>
            <m:rPr>
              <m:sty m:val="p"/>
            </m:rPr>
            <m:t>−</m:t>
          </m:r>
          <m:r>
            <m:rPr>
              <m:sty m:val="i"/>
            </m:rPr>
            <m:t>θ</m:t>
          </m:r>
          <m:sSup>
            <m:sSupPr/>
            <m:e>
              <m:r>
                <m:rPr>
                  <m:sty m:val="p"/>
                </m:rPr>
                <m:t>)</m:t>
              </m:r>
            </m:e>
            <m:sup>
              <m:r>
                <m:rPr>
                  <m:sty m:val="p"/>
                </m:rPr>
                <m:t>2</m:t>
              </m:r>
            </m:sup>
          </m:sSup>
          <m:r>
            <m:rPr>
              <m:sty m:val="p"/>
            </m:rPr>
            <m:t>+</m:t>
          </m:r>
          <m:r>
            <m:rPr>
              <m:sty m:val="i"/>
            </m:rPr>
            <m:t>V</m:t>
          </m:r>
          <m:r>
            <m:rPr>
              <m:sty m:val="p"/>
            </m:rPr>
            <m:t>(</m:t>
          </m:r>
          <m:r>
            <m:rPr>
              <m:sty m:val="i"/>
            </m:rPr>
            <m:t>T</m:t>
          </m:r>
          <m:r>
            <m:rPr>
              <m:sty m:val="p"/>
            </m:rPr>
            <m:t>)</m:t>
          </m:r>
        </m:oMath>
      </m:oMathPara>
    </w:p>
    <w:p>
      <w:pPr>
        <w:spacing w:after="220" w:lineRule="auto"/>
      </w:pPr>
      <w:r>
        <w:rPr/>
        <w:t xml:space="preserve">I. 6 Donner la valeur de </w:t>
      </w:r>
      <m:oMath>
        <m:r>
          <m:rPr>
            <m:sty m:val="i"/>
          </m:rPr>
          <m:t>R</m:t>
        </m:r>
        <m:d>
          <m:dPr>
            <m:begChr m:val="("/>
            <m:endChr m:val=")"/>
            <m:ctrlPr>
              <w:rPr>
                <w:rFonts w:ascii="Cambria Math" w:hAnsi="Cambria Math"/>
              </w:rPr>
            </m:ctrlPr>
          </m:dPr>
          <m:e>
            <m:sSub>
              <m:sSubPr/>
              <m:e>
                <m:r>
                  <m:rPr>
                    <m:sty m:val="i"/>
                  </m:rPr>
                  <m:t>λ</m:t>
                </m:r>
              </m:e>
              <m:sub>
                <m:r>
                  <m:rPr>
                    <m:sty m:val="p"/>
                  </m:rPr>
                  <m:t>0</m:t>
                </m:r>
              </m:sub>
            </m:sSub>
            <m:r>
              <m:rPr>
                <m:sty m:val="i"/>
              </m:rPr>
              <m:t>X</m:t>
            </m:r>
            <m:r>
              <m:rPr>
                <m:sty m:val="p"/>
              </m:rPr>
              <m:t>,</m:t>
            </m:r>
            <m:r>
              <m:rPr>
                <m:sty m:val="i"/>
              </m:rPr>
              <m:t>θ</m:t>
            </m:r>
          </m:e>
        </m:d>
      </m:oMath>
      <w:r>
        <w:rPr/>
        <w:t xml:space="preserve">.</w:t>
      </w:r>
    </w:p>
    <w:p>
      <w:pPr>
        <w:spacing w:after="220" w:lineRule="auto"/>
      </w:pPr>
      <w:r>
        <w:rPr>
          <w:rFonts w:eastAsia="Georgia" w:cs="Georgia" w:ascii="Georgia" w:hAnsi="Georgia"/>
        </w:rPr>
        <w:t xml:space="preserve">Le but de la fin de cette partie I est de déterminer un estimateur de </w:t>
      </w:r>
      <m:oMath>
        <m:r>
          <m:rPr>
            <m:sty m:val="i"/>
          </m:rPr>
          <m:t>θ</m:t>
        </m:r>
      </m:oMath>
      <w:r>
        <w:rPr/>
        <w:t xml:space="preserve"> ayant un plus petit risque quadratique que celui de </w:t>
      </w:r>
      <m:oMath>
        <m:sSub>
          <m:sSubPr/>
          <m:e>
            <m:r>
              <m:rPr>
                <m:sty m:val="i"/>
              </m:rPr>
              <m:t>λ</m:t>
            </m:r>
          </m:e>
          <m:sub>
            <m:r>
              <m:rPr>
                <m:sty m:val="p"/>
              </m:rPr>
              <m:t>0</m:t>
            </m:r>
          </m:sub>
        </m:sSub>
        <m:r>
          <m:rPr>
            <m:sty m:val="i"/>
          </m:rPr>
          <m:t>X</m:t>
        </m:r>
      </m:oMath>
      <w:r>
        <w:rPr/>
        <w:t xml:space="preserve">.</w:t>
      </w:r>
      <w:r>
        <w:rPr/>
        <w:br w:type="textWrapping"/>
      </w:r>
      <w:r>
        <w:rPr/>
        <w:t xml:space="preserve">I. 7 En utilisant I. 5 montrer que pour tout </w:t>
      </w:r>
      <m:oMath>
        <m:r>
          <m:rPr>
            <m:sty m:val="i"/>
          </m:rPr>
          <m:t>λ</m:t>
        </m:r>
      </m:oMath>
      <w:r>
        <w:rPr>
          <w:rFonts w:eastAsia="Georgia" w:cs="Georgia" w:ascii="Georgia" w:hAnsi="Georgia"/>
        </w:rPr>
        <w:t xml:space="preserve"> réel</w:t>
      </w:r>
    </w:p>
    <w:p>
      <w:pPr>
        <w:spacing w:after="220" w:lineRule="auto"/>
      </w:pPr>
      <m:oMathPara>
        <m:oMath>
          <m:r>
            <m:rPr>
              <m:sty m:val="i"/>
            </m:rPr>
            <m:t>R</m:t>
          </m:r>
          <m:r>
            <m:rPr>
              <m:sty m:val="p"/>
            </m:rPr>
            <m:t>(</m:t>
          </m:r>
          <m:r>
            <m:rPr>
              <m:sty m:val="i"/>
            </m:rPr>
            <m:t>λ</m:t>
          </m:r>
          <m:r>
            <m:rPr>
              <m:sty m:val="i"/>
            </m:rPr>
            <m:t>X</m:t>
          </m:r>
          <m:r>
            <m:rPr>
              <m:sty m:val="p"/>
            </m:rPr>
            <m:t>,</m:t>
          </m:r>
          <m:r>
            <m:rPr>
              <m:sty m:val="i"/>
            </m:rPr>
            <m:t>θ</m:t>
          </m:r>
          <m:r>
            <m:rPr>
              <m:sty m:val="p"/>
            </m:rPr>
            <m:t>)</m:t>
          </m:r>
          <m:r>
            <m:rPr>
              <m:sty m:val="p"/>
            </m:rPr>
            <m:t>=</m:t>
          </m:r>
          <m:sSup>
            <m:sSupPr/>
            <m:e>
              <m:r>
                <m:rPr>
                  <m:sty m:val="i"/>
                </m:rPr>
                <m:t>θ</m:t>
              </m:r>
            </m:e>
            <m:sup>
              <m:r>
                <m:rPr>
                  <m:sty m:val="p"/>
                </m:rPr>
                <m:t>2</m:t>
              </m:r>
            </m:sup>
          </m:sSup>
          <m:r>
            <m:rPr>
              <m:sty m:val="i"/>
            </m:rPr>
            <m:t>Q</m:t>
          </m:r>
          <m:r>
            <m:rPr>
              <m:sty m:val="p"/>
            </m:rPr>
            <m:t>(</m:t>
          </m:r>
          <m:r>
            <m:rPr>
              <m:sty m:val="i"/>
            </m:rPr>
            <m:t>λ</m:t>
          </m:r>
          <m:r>
            <m:rPr>
              <m:sty m:val="p"/>
            </m:rPr>
            <m:t>)</m:t>
          </m:r>
        </m:oMath>
      </m:oMathPara>
    </w:p>
    <w:p>
      <w:pPr>
        <w:spacing w:after="220" w:lineRule="auto"/>
      </w:pPr>
      <w:r>
        <w:rPr>
          <w:rFonts w:eastAsia="Georgia" w:cs="Georgia" w:ascii="Georgia" w:hAnsi="Georgia"/>
        </w:rPr>
        <w:t xml:space="preserve">où </w:t>
      </w:r>
      <m:oMath>
        <m:r>
          <m:rPr>
            <m:sty m:val="i"/>
          </m:rPr>
          <m:t>Q</m:t>
        </m:r>
      </m:oMath>
      <w:r>
        <w:rPr>
          <w:rFonts w:eastAsia="Georgia" w:cs="Georgia" w:ascii="Georgia" w:hAnsi="Georgia"/>
        </w:rPr>
        <w:t xml:space="preserve"> est un polynôme de degré 2 dont les coefficients ne dépendent que de </w:t>
      </w:r>
      <m:oMath>
        <m:r>
          <m:rPr>
            <m:sty m:val="i"/>
          </m:rPr>
          <m:t>k</m:t>
        </m:r>
      </m:oMath>
      <w:r>
        <w:rPr/>
        <w:t xml:space="preserve">.</w:t>
      </w:r>
      <w:r>
        <w:rPr/>
        <w:br w:type="textWrapping"/>
      </w:r>
      <w:r>
        <w:rPr/>
        <w:t xml:space="preserve">I. 8 Montrer que la fonction </w:t>
      </w:r>
      <m:oMath>
        <m:r>
          <m:rPr>
            <m:sty m:val="i"/>
          </m:rPr>
          <m:t>λ</m:t>
        </m:r>
        <m:r>
          <m:rPr>
            <m:sty m:val="p"/>
          </m:rPr>
          <m:t>↦</m:t>
        </m:r>
        <m:r>
          <m:rPr>
            <m:sty m:val="i"/>
          </m:rPr>
          <m:t>Q</m:t>
        </m:r>
        <m:r>
          <m:rPr>
            <m:sty m:val="p"/>
          </m:rPr>
          <m:t>(</m:t>
        </m:r>
        <m:r>
          <m:rPr>
            <m:sty m:val="i"/>
          </m:rPr>
          <m:t>λ</m:t>
        </m:r>
        <m:r>
          <m:rPr>
            <m:sty m:val="p"/>
          </m:rPr>
          <m:t>)</m:t>
        </m:r>
      </m:oMath>
      <w:r>
        <w:rPr>
          <w:rFonts w:eastAsia="Georgia" w:cs="Georgia" w:ascii="Georgia" w:hAnsi="Georgia"/>
        </w:rPr>
        <w:t xml:space="preserve"> atteint son minimum en un unique réel noté </w:t>
      </w:r>
      <m:oMath>
        <m:sSup>
          <m:sSupPr/>
          <m:e>
            <m:r>
              <m:rPr>
                <m:sty m:val="i"/>
              </m:rPr>
              <m:t>λ</m:t>
            </m:r>
          </m:e>
          <m:sup>
            <m:r>
              <m:rPr>
                <m:sty m:val="p"/>
              </m:rPr>
              <m:t>∗</m:t>
            </m:r>
          </m:sup>
        </m:sSup>
      </m:oMath>
      <w:r>
        <w:rPr/>
        <w:t xml:space="preserve"> que l'on exprimera en fonction de </w:t>
      </w:r>
      <m:oMath>
        <m:r>
          <m:rPr>
            <m:sty m:val="i"/>
          </m:rPr>
          <m:t>k</m:t>
        </m:r>
      </m:oMath>
      <w:r>
        <w:rPr/>
        <w:t xml:space="preserve">.</w:t>
      </w:r>
      <w:r>
        <w:rPr/>
        <w:br w:type="textWrapping"/>
      </w:r>
      <w:r>
        <w:rPr>
          <w:rFonts w:eastAsia="Georgia" w:cs="Georgia" w:ascii="Georgia" w:hAnsi="Georgia"/>
        </w:rPr>
        <w:t xml:space="preserve">I. 9 Conclure sur le but recherché.</w:t>
      </w:r>
    </w:p>
    <w:p>
      <w:pPr>
        <w:spacing w:line="271" w:before="330" w:lineRule="auto"/>
      </w:pPr>
      <w:bookmarkStart w:id="5" w:name="ii_second_problème_d_estimation"/>
      <w:r>
        <w:rPr>
          <w:rFonts w:eastAsia="Georgia" w:cs="Georgia" w:ascii="Georgia" w:hAnsi="Georgia"/>
          <w:b/>
          <w:sz w:val="42"/>
        </w:rPr>
        <w:t xml:space="preserve">II. Second problème d'estimation</w:t>
      </w:r>
      <w:bookmarkEnd w:id="5"/>
    </w:p>
    <w:p>
      <w:pPr>
        <w:spacing w:after="220" w:lineRule="auto"/>
      </w:pPr>
      <w:r>
        <w:rPr>
          <w:rFonts w:eastAsia="Georgia" w:cs="Georgia" w:ascii="Georgia" w:hAnsi="Georgia"/>
        </w:rPr>
        <w:t xml:space="preserve">Dans ce second problème d'estimation, on dispose de </w:t>
      </w:r>
      <m:oMath>
        <m:r>
          <m:rPr>
            <m:sty m:val="i"/>
          </m:rPr>
          <m:t>n</m:t>
        </m:r>
      </m:oMath>
      <w:r>
        <w:rPr>
          <w:rFonts w:eastAsia="Georgia" w:cs="Georgia" w:ascii="Georgia" w:hAnsi="Georgia"/>
        </w:rPr>
        <w:t xml:space="preserve"> observations indépendantes ( </w:t>
      </w:r>
      <m:oMath>
        <m:r>
          <m:rPr>
            <m:sty m:val="i"/>
          </m:rPr>
          <m:t>n</m:t>
        </m:r>
        <m:r>
          <m:rPr>
            <m:sty m:val="p"/>
          </m:rPr>
          <m:t>≥</m:t>
        </m:r>
        <m:r>
          <m:rPr>
            <m:sty m:val="p"/>
          </m:rPr>
          <m:t>2</m:t>
        </m:r>
      </m:oMath>
      <w:r>
        <w:rPr>
          <w:rFonts w:eastAsia="Georgia" w:cs="Georgia" w:ascii="Georgia" w:hAnsi="Georgia"/>
        </w:rPr>
        <w:t xml:space="preserve"> ) notées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de même loi de Poisson de paramètre </w:t>
      </w:r>
      <m:oMath>
        <m:r>
          <m:rPr>
            <m:sty m:val="i"/>
          </m:rPr>
          <m:t>θ</m:t>
        </m:r>
      </m:oMath>
      <w:r>
        <w:rPr/>
        <w:t xml:space="preserve"> inconnu </w:t>
      </w:r>
      <m:oMath>
        <m:r>
          <m:rPr>
            <m:sty m:val="p"/>
          </m:rPr>
          <m:t>(</m:t>
        </m:r>
        <m:r>
          <m:rPr>
            <m:sty m:val="i"/>
          </m:rPr>
          <m:t>θ</m:t>
        </m:r>
        <m:r>
          <m:rPr>
            <m:sty m:val="p"/>
          </m:rPr>
          <m:t>∈</m:t>
        </m:r>
        <m:r>
          <m:rPr>
            <m:sty m:val="p"/>
          </m:rPr>
          <m:t>]</m:t>
        </m:r>
        <m:r>
          <m:rPr>
            <m:sty m:val="p"/>
          </m:rPr>
          <m:t>0</m:t>
        </m:r>
        <m:r>
          <m:rPr>
            <m:sty m:val="p"/>
          </m:rPr>
          <m:t>,</m:t>
        </m:r>
        <m:r>
          <m:rPr>
            <m:sty m:val="p"/>
          </m:rPr>
          <m:t>+</m:t>
        </m:r>
        <m:r>
          <m:rPr>
            <m:sty m:val="p"/>
          </m:rPr>
          <m:t>∞</m:t>
        </m:r>
        <m:r>
          <m:rPr>
            <m:sty m:val="p"/>
          </m:rPr>
          <m:t>[</m:t>
        </m:r>
        <m:r>
          <m:rPr>
            <m:sty m:val="p"/>
          </m:rPr>
          <m:t>)</m:t>
        </m:r>
      </m:oMath>
      <w:r>
        <w:rPr>
          <w:rFonts w:eastAsia="Georgia" w:cs="Georgia" w:ascii="Georgia" w:hAnsi="Georgia"/>
        </w:rPr>
        <w:t xml:space="preserve">. On souhaite estimer le paramètre </w:t>
      </w:r>
      <m:oMath>
        <m:r>
          <m:rPr>
            <m:sty m:val="p"/>
          </m:rPr>
          <m:t>exp</m:t>
        </m:r>
        <m:r>
          <m:rPr>
            <m:sty m:val="p"/>
          </m:rPr>
          <m:t>⁡</m:t>
        </m:r>
        <m:r>
          <m:rPr>
            <m:sty m:val="p"/>
          </m:rPr>
          <m:t>(</m:t>
        </m:r>
        <m:r>
          <m:rPr>
            <m:sty m:val="p"/>
          </m:rPr>
          <m:t>−</m:t>
        </m:r>
        <m:r>
          <m:rPr>
            <m:sty m:val="i"/>
          </m:rPr>
          <m:t>θ</m:t>
        </m:r>
        <m:r>
          <m:rPr>
            <m:sty m:val="p"/>
          </m:rPr>
          <m:t>)</m:t>
        </m:r>
      </m:oMath>
      <w:r>
        <w:rPr/>
        <w:t xml:space="preserve">.</w:t>
      </w:r>
    </w:p>
    <w:p>
      <w:pPr>
        <w:spacing w:after="220" w:lineRule="auto"/>
      </w:pPr>
      <w:r>
        <w:rPr>
          <w:rFonts w:eastAsia="Georgia" w:cs="Georgia" w:ascii="Georgia" w:hAnsi="Georgia"/>
        </w:rPr>
        <w:t xml:space="preserve">On définit pour tout </w:t>
      </w:r>
      <m:oMath>
        <m:r>
          <m:rPr>
            <m:sty m:val="i"/>
          </m:rPr>
          <m:t>i</m:t>
        </m:r>
      </m:oMath>
      <w:r>
        <w:rPr>
          <w:rFonts w:eastAsia="Georgia" w:cs="Georgia" w:ascii="Georgia" w:hAnsi="Georgia"/>
        </w:rPr>
        <w:t xml:space="preserve"> élément de </w:t>
      </w:r>
      <m:oMath>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la variable aléatoire </w:t>
      </w:r>
      <m:oMath>
        <m:sSub>
          <m:sSubPr/>
          <m:e>
            <m:r>
              <m:rPr>
                <m:sty m:val="i"/>
              </m:rPr>
              <m:t>Y</m:t>
            </m:r>
          </m:e>
          <m:sub>
            <m:r>
              <m:rPr>
                <m:sty m:val="i"/>
              </m:rPr>
              <m:t>i</m:t>
            </m:r>
          </m:sub>
        </m:sSub>
      </m:oMath>
      <w:r>
        <w:rPr/>
        <w:t xml:space="preserve"> par</w:t>
      </w:r>
    </w:p>
    <w:p>
      <w:pPr>
        <w:spacing w:after="220" w:lineRule="auto"/>
      </w:pPr>
      <m:oMathPara>
        <m:oMath>
          <m:sSub>
            <m:sSubPr/>
            <m:e>
              <m:r>
                <m:rPr>
                  <m:sty m:val="i"/>
                </m:rPr>
                <m:t>Y</m:t>
              </m:r>
            </m:e>
            <m:sub>
              <m:r>
                <m:rPr>
                  <m:sty m:val="i"/>
                </m:rPr>
                <m:t>i</m:t>
              </m:r>
            </m:sub>
          </m:sSub>
          <m:r>
            <m:rPr>
              <m:sty m:val="p"/>
            </m:rPr>
            <m:t>=</m:t>
          </m:r>
          <m:r>
            <m:rPr>
              <m:sty m:val="p"/>
            </m:rPr>
            <m:t>1</m:t>
          </m:r>
          <m:r>
            <m:rPr>
              <m:nor/>
            </m:rPr>
            <m:t> si </m:t>
          </m:r>
          <m:sSub>
            <m:sSubPr/>
            <m:e>
              <m:r>
                <m:rPr>
                  <m:sty m:val="i"/>
                </m:rPr>
                <m:t>X</m:t>
              </m:r>
            </m:e>
            <m:sub>
              <m:r>
                <m:rPr>
                  <m:sty m:val="i"/>
                </m:rPr>
                <m:t>i</m:t>
              </m:r>
            </m:sub>
          </m:sSub>
          <m:r>
            <m:rPr>
              <m:sty m:val="p"/>
            </m:rPr>
            <m:t>=</m:t>
          </m:r>
          <m:r>
            <m:rPr>
              <m:sty m:val="p"/>
            </m:rPr>
            <m:t>0</m:t>
          </m:r>
          <m:r>
            <m:rPr>
              <m:nor/>
            </m:rPr>
            <m:t> et </m:t>
          </m:r>
          <m:sSub>
            <m:sSubPr/>
            <m:e>
              <m:r>
                <m:rPr>
                  <m:sty m:val="i"/>
                </m:rPr>
                <m:t>Y</m:t>
              </m:r>
            </m:e>
            <m:sub>
              <m:r>
                <m:rPr>
                  <m:sty m:val="i"/>
                </m:rPr>
                <m:t>i</m:t>
              </m:r>
            </m:sub>
          </m:sSub>
          <m:r>
            <m:rPr>
              <m:sty m:val="p"/>
            </m:rPr>
            <m:t>=</m:t>
          </m:r>
          <m:r>
            <m:rPr>
              <m:sty m:val="p"/>
            </m:rPr>
            <m:t>0</m:t>
          </m:r>
          <m:r>
            <m:rPr>
              <m:nor/>
            </m:rPr>
            <m:t> sinon. </m:t>
          </m:r>
        </m:oMath>
      </m:oMathPara>
    </w:p>
    <w:p>
      <w:pPr>
        <w:spacing w:after="220" w:lineRule="auto"/>
      </w:pPr>
      <w:r>
        <w:rPr/>
        <w:t xml:space="preserve">Puis on note</w:t>
      </w:r>
    </w:p>
    <w:p>
      <w:pPr>
        <w:spacing w:after="220" w:lineRule="auto"/>
      </w:pPr>
      <m:oMathPara>
        <m:oMath>
          <m:m>
            <m:mPr>
              <m:plcHide m:val="1"/>
              <m:cGpRule m:val="0"/>
              <m:mcs>
                <m:mc>
                  <m:mcPr>
                    <m:count m:val="1"/>
                    <m:mcJc m:val="center"/>
                  </m:mcPr>
                </m:mc>
              </m:mcs>
              <m:ctrlPr>
                <w:rPr>
                  <w:rFonts w:ascii="Cambria Math" w:hAnsi="Cambria Math"/>
                  <w:i/>
                </w:rPr>
              </m:ctrlPr>
            </m:mPr>
            <m:mr>
              <m:e>
                <m:bar>
                  <m:barPr>
                    <m:pos m:val="top"/>
                  </m:barPr>
                  <m:e>
                    <m:sSub>
                      <m:sSubPr/>
                      <m:e>
                        <m:r>
                          <m:rPr>
                            <m:sty m:val="i"/>
                          </m:rPr>
                          <m:t>Y</m:t>
                        </m:r>
                      </m:e>
                      <m:sub>
                        <m:r>
                          <m:rPr>
                            <m:sty m:val="i"/>
                          </m:rPr>
                          <m:t>n</m:t>
                        </m:r>
                      </m:sub>
                    </m:sSub>
                  </m:e>
                </m:ba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Y</m:t>
                    </m:r>
                  </m:e>
                  <m:sub>
                    <m:r>
                      <m:rPr>
                        <m:sty m:val="i"/>
                      </m:rPr>
                      <m:t>i</m:t>
                    </m:r>
                  </m:sub>
                </m:sSub>
              </m:e>
            </m:mr>
            <m:mr>
              <m:e>
                <m:r>
                  <m:rPr>
                    <m:sty m:val="p"/>
                  </m:rPr>
                  <m:t>2</m:t>
                </m:r>
                <m:r>
                  <m:rPr>
                    <m:sty m:val="p"/>
                  </m:rPr>
                  <m:t>/</m:t>
                </m:r>
                <m:r>
                  <m:rPr>
                    <m:sty m:val="p"/>
                  </m:rPr>
                  <m:t>7</m:t>
                </m:r>
              </m:e>
            </m:mr>
          </m:m>
        </m:oMath>
      </m:oMathPara>
    </w:p>
    <w:p>
      <w:pPr>
        <w:spacing w:after="220" w:lineRule="auto"/>
      </w:pPr>
      <w:r>
        <w:rPr/>
        <w:t xml:space="preserve">II. 1 Pour tout </w:t>
      </w:r>
      <m:oMath>
        <m:r>
          <m:rPr>
            <m:sty m:val="i"/>
          </m:rPr>
          <m:t>i</m:t>
        </m:r>
      </m:oMath>
      <w:r>
        <w:rPr>
          <w:rFonts w:eastAsia="Georgia" w:cs="Georgia" w:ascii="Georgia" w:hAnsi="Georgia"/>
        </w:rPr>
        <w:t xml:space="preserve"> élément de </w:t>
      </w:r>
      <m:oMath>
        <m:r>
          <m:rPr>
            <m:sty m:val="p"/>
          </m:rPr>
          <m:t>{</m:t>
        </m:r>
        <m:r>
          <m:rPr>
            <m:sty m:val="p"/>
          </m:rPr>
          <m:t>1</m:t>
        </m:r>
        <m:r>
          <m:rPr>
            <m:sty m:val="p"/>
          </m:rPr>
          <m:t>,</m:t>
        </m:r>
        <m:r>
          <m:rPr>
            <m:sty m:val="p"/>
          </m:rPr>
          <m:t>…</m:t>
        </m:r>
        <m:r>
          <m:rPr>
            <m:sty m:val="p"/>
          </m:rPr>
          <m:t>,</m:t>
        </m:r>
        <m:r>
          <m:rPr>
            <m:sty m:val="i"/>
          </m:rPr>
          <m:t>n</m:t>
        </m:r>
        <m:r>
          <m:rPr>
            <m:sty m:val="p"/>
          </m:rPr>
          <m:t>}</m:t>
        </m:r>
      </m:oMath>
      <w:r>
        <w:rPr/>
        <w:t xml:space="preserve">, donner la loi de </w:t>
      </w:r>
      <m:oMath>
        <m:sSub>
          <m:sSubPr/>
          <m:e>
            <m:r>
              <m:rPr>
                <m:sty m:val="i"/>
              </m:rPr>
              <m:t>Y</m:t>
            </m:r>
          </m:e>
          <m:sub>
            <m:r>
              <m:rPr>
                <m:sty m:val="i"/>
              </m:rPr>
              <m:t>i</m:t>
            </m:r>
          </m:sub>
        </m:sSub>
      </m:oMath>
      <w:r>
        <w:rPr/>
        <w:t xml:space="preserve">.</w:t>
      </w:r>
      <w:r>
        <w:rPr/>
        <w:br w:type="textWrapping"/>
      </w:r>
      <w:r>
        <w:rPr/>
        <w:t xml:space="preserve">II. 2 Donner la loi de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Y</m:t>
            </m:r>
          </m:e>
          <m:sub>
            <m:r>
              <m:rPr>
                <m:sty m:val="i"/>
              </m:rPr>
              <m:t>i</m:t>
            </m:r>
          </m:sub>
        </m:sSub>
      </m:oMath>
      <w:r>
        <w:rPr/>
        <w:t xml:space="preserve">, puis montrer que </w:t>
      </w:r>
      <m:oMath>
        <m:r>
          <m:rPr>
            <m:sty m:val="i"/>
          </m:rPr>
          <m:t>E</m:t>
        </m:r>
        <m:d>
          <m:dPr>
            <m:begChr m:val="("/>
            <m:endChr m:val=")"/>
            <m:ctrlPr>
              <w:rPr>
                <w:rFonts w:ascii="Cambria Math" w:hAnsi="Cambria Math"/>
              </w:rPr>
            </m:ctrlPr>
          </m:dPr>
          <m:e>
            <m:bar>
              <m:barPr>
                <m:pos m:val="top"/>
              </m:barPr>
              <m:e>
                <m:sSub>
                  <m:sSubPr/>
                  <m:e>
                    <m:r>
                      <m:rPr>
                        <m:sty m:val="i"/>
                      </m:rPr>
                      <m:t>Y</m:t>
                    </m:r>
                  </m:e>
                  <m:sub>
                    <m:r>
                      <m:rPr>
                        <m:sty m:val="i"/>
                      </m:rPr>
                      <m:t>n</m:t>
                    </m:r>
                  </m:sub>
                </m:sSub>
              </m:e>
            </m:bar>
          </m:e>
        </m:d>
        <m:r>
          <m:rPr>
            <m:sty m:val="p"/>
          </m:rPr>
          <m:t>=</m:t>
        </m:r>
        <m:r>
          <m:rPr>
            <m:sty m:val="p"/>
          </m:rPr>
          <m:t>exp</m:t>
        </m:r>
        <m:r>
          <m:rPr>
            <m:sty m:val="p"/>
          </m:rPr>
          <m:t>⁡</m:t>
        </m:r>
        <m:r>
          <m:rPr>
            <m:sty m:val="p"/>
          </m:rPr>
          <m:t>(</m:t>
        </m:r>
        <m:r>
          <m:rPr>
            <m:sty m:val="p"/>
          </m:rPr>
          <m:t>−</m:t>
        </m:r>
        <m:r>
          <m:rPr>
            <m:sty m:val="i"/>
          </m:rPr>
          <m:t>θ</m:t>
        </m:r>
        <m:r>
          <m:rPr>
            <m:sty m:val="p"/>
          </m:rPr>
          <m:t>)</m:t>
        </m:r>
      </m:oMath>
      <w:r>
        <w:rPr/>
        <w:t xml:space="preserve">. On dira dans ce cas que </w:t>
      </w:r>
      <m:oMath>
        <m:bar>
          <m:barPr>
            <m:pos m:val="top"/>
          </m:barPr>
          <m:e>
            <m:sSub>
              <m:sSubPr/>
              <m:e>
                <m:r>
                  <m:rPr>
                    <m:sty m:val="i"/>
                  </m:rPr>
                  <m:t>Y</m:t>
                </m:r>
              </m:e>
              <m:sub>
                <m:r>
                  <m:rPr>
                    <m:sty m:val="i"/>
                  </m:rPr>
                  <m:t>n</m:t>
                </m:r>
              </m:sub>
            </m:sSub>
          </m:e>
        </m:bar>
      </m:oMath>
      <w:r>
        <w:rPr/>
        <w:t xml:space="preserve"> est un estimateur sans biais de </w:t>
      </w:r>
      <m:oMath>
        <m:r>
          <m:rPr>
            <m:sty m:val="p"/>
          </m:rPr>
          <m:t>exp</m:t>
        </m:r>
        <m:r>
          <m:rPr>
            <m:sty m:val="p"/>
          </m:rPr>
          <m:t>⁡</m:t>
        </m:r>
        <m:r>
          <m:rPr>
            <m:sty m:val="p"/>
          </m:rPr>
          <m:t>(</m:t>
        </m:r>
        <m:r>
          <m:rPr>
            <m:sty m:val="p"/>
          </m:rPr>
          <m:t>−</m:t>
        </m:r>
        <m:r>
          <m:rPr>
            <m:sty m:val="i"/>
          </m:rPr>
          <m:t>θ</m:t>
        </m:r>
        <m:r>
          <m:rPr>
            <m:sty m:val="p"/>
          </m:rPr>
          <m:t>)</m:t>
        </m:r>
      </m:oMath>
      <w:r>
        <w:rPr/>
        <w:t xml:space="preserve">.</w:t>
      </w:r>
      <w:r>
        <w:rPr/>
        <w:br w:type="textWrapping"/>
      </w:r>
      <w:r>
        <w:rPr/>
        <w:t xml:space="preserve">II. 3 Calculer </w:t>
      </w:r>
      <m:oMath>
        <m:r>
          <m:rPr>
            <m:sty m:val="i"/>
          </m:rPr>
          <m:t>V</m:t>
        </m:r>
        <m:d>
          <m:dPr>
            <m:begChr m:val="("/>
            <m:endChr m:val=")"/>
            <m:ctrlPr>
              <w:rPr>
                <w:rFonts w:ascii="Cambria Math" w:hAnsi="Cambria Math"/>
              </w:rPr>
            </m:ctrlPr>
          </m:dPr>
          <m:e>
            <m:bar>
              <m:barPr>
                <m:pos m:val="top"/>
              </m:barPr>
              <m:e>
                <m:sSub>
                  <m:sSubPr/>
                  <m:e>
                    <m:r>
                      <m:rPr>
                        <m:sty m:val="i"/>
                      </m:rPr>
                      <m:t>Y</m:t>
                    </m:r>
                  </m:e>
                  <m:sub>
                    <m:r>
                      <m:rPr>
                        <m:sty m:val="i"/>
                      </m:rPr>
                      <m:t>n</m:t>
                    </m:r>
                  </m:sub>
                </m:sSub>
              </m:e>
            </m:bar>
          </m:e>
        </m:d>
      </m:oMath>
      <w:r>
        <w:rPr/>
        <w:t xml:space="preserve">.</w:t>
      </w:r>
    </w:p>
    <w:p>
      <w:pPr>
        <w:spacing w:after="220" w:lineRule="auto"/>
      </w:pPr>
      <w:r>
        <w:rPr/>
        <w:t xml:space="preserve">Pour tout </w:t>
      </w:r>
      <m:oMath>
        <m:r>
          <m:rPr>
            <m:sty m:val="i"/>
          </m:rPr>
          <m:t>k</m:t>
        </m:r>
      </m:oMath>
      <w:r>
        <w:rPr>
          <w:rFonts w:eastAsia="Georgia" w:cs="Georgia" w:ascii="Georgia" w:hAnsi="Georgia"/>
        </w:rPr>
        <w:t xml:space="preserve"> élément de </w:t>
      </w:r>
      <m:oMath>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on définit </w:t>
      </w:r>
      <m:oMath>
        <m:sSub>
          <m:sSubPr/>
          <m:e>
            <m:r>
              <m:rPr>
                <m:sty m:val="i"/>
              </m:rPr>
              <m:t>S</m:t>
            </m:r>
          </m:e>
          <m:sub>
            <m:r>
              <m:rPr>
                <m:sty m:val="i"/>
              </m:rPr>
              <m:t>k</m:t>
            </m:r>
          </m:sub>
        </m:sSub>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X</m:t>
            </m:r>
          </m:e>
          <m:sub>
            <m:r>
              <m:rPr>
                <m:sty m:val="i"/>
              </m:rPr>
              <m:t>i</m:t>
            </m:r>
          </m:sub>
        </m:sSub>
      </m:oMath>
      <w:r>
        <w:rPr/>
        <w:t xml:space="preserve">.</w:t>
      </w:r>
      <w:r>
        <w:rPr/>
        <w:br w:type="textWrapping"/>
      </w:r>
      <w:r>
        <w:rPr>
          <w:rFonts w:eastAsia="Georgia" w:cs="Georgia" w:ascii="Georgia" w:hAnsi="Georgia"/>
        </w:rPr>
        <w:t xml:space="preserve">II. 4 Rappeler sans démonstration la loi de </w:t>
      </w:r>
      <m:oMath>
        <m:sSub>
          <m:sSubPr/>
          <m:e>
            <m:r>
              <m:rPr>
                <m:sty m:val="i"/>
              </m:rPr>
              <m:t>S</m:t>
            </m:r>
          </m:e>
          <m:sub>
            <m:r>
              <m:rPr>
                <m:sty m:val="i"/>
              </m:rPr>
              <m:t>k</m:t>
            </m:r>
          </m:sub>
        </m:sSub>
      </m:oMath>
      <w:r>
        <w:rPr/>
        <w:t xml:space="preserve"> pour tout </w:t>
      </w:r>
      <m:oMath>
        <m:r>
          <m:rPr>
            <m:sty m:val="i"/>
          </m:rPr>
          <m:t>k</m:t>
        </m:r>
      </m:oMath>
      <w:r>
        <w:rPr>
          <w:rFonts w:eastAsia="Georgia" w:cs="Georgia" w:ascii="Georgia" w:hAnsi="Georgia"/>
        </w:rPr>
        <w:t xml:space="preserve"> élément de </w:t>
      </w:r>
      <m:oMath>
        <m:r>
          <m:rPr>
            <m:sty m:val="p"/>
          </m:rPr>
          <m:t>{</m:t>
        </m:r>
        <m:r>
          <m:rPr>
            <m:sty m:val="p"/>
          </m:rPr>
          <m:t>1</m:t>
        </m:r>
        <m:r>
          <m:rPr>
            <m:sty m:val="p"/>
          </m:rPr>
          <m:t>,</m:t>
        </m:r>
        <m:r>
          <m:rPr>
            <m:sty m:val="p"/>
          </m:rPr>
          <m:t>…</m:t>
        </m:r>
        <m:r>
          <m:rPr>
            <m:sty m:val="p"/>
          </m:rPr>
          <m:t>,</m:t>
        </m:r>
        <m:r>
          <m:rPr>
            <m:sty m:val="i"/>
          </m:rPr>
          <m:t>n</m:t>
        </m:r>
        <m:r>
          <m:rPr>
            <m:sty m:val="p"/>
          </m:rPr>
          <m:t>}</m:t>
        </m:r>
      </m:oMath>
      <w:r>
        <w:rPr/>
        <w:t xml:space="preserve">.</w:t>
      </w:r>
    </w:p>
    <w:p>
      <w:pPr>
        <w:spacing w:after="220" w:lineRule="auto"/>
      </w:pPr>
      <w:r>
        <w:rPr>
          <w:rFonts w:eastAsia="Georgia" w:cs="Georgia" w:ascii="Georgia" w:hAnsi="Georgia"/>
        </w:rPr>
        <w:t xml:space="preserve">On définit jusqu'à la fin de cette partie II pour tout </w:t>
      </w:r>
      <m:oMath>
        <m:r>
          <m:rPr>
            <m:sty m:val="i"/>
          </m:rPr>
          <m:t>j</m:t>
        </m:r>
      </m:oMath>
      <w:r>
        <w:rPr/>
        <w:t xml:space="preserve"> entier naturel</w:t>
      </w:r>
    </w:p>
    <w:p>
      <w:pPr>
        <w:spacing w:after="220" w:lineRule="auto"/>
      </w:pPr>
      <m:oMathPara>
        <m:oMath>
          <m:r>
            <m:rPr>
              <m:sty m:val="i"/>
            </m:rPr>
            <m:t>φ</m:t>
          </m:r>
          <m:r>
            <m:rPr>
              <m:sty m:val="p"/>
            </m:rPr>
            <m:t>(</m:t>
          </m:r>
          <m:r>
            <m:rPr>
              <m:sty m:val="i"/>
            </m:rPr>
            <m:t>j</m:t>
          </m:r>
          <m:r>
            <m:rPr>
              <m:sty m:val="p"/>
            </m:rPr>
            <m:t>)</m:t>
          </m:r>
          <m:r>
            <m:rPr>
              <m:sty m:val="p"/>
            </m:rPr>
            <m:t>=</m:t>
          </m:r>
          <m:sSub>
            <m:sSubPr/>
            <m:e>
              <m:r>
                <m:rPr>
                  <m:sty m:val="i"/>
                </m:rPr>
                <m:t>P</m:t>
              </m:r>
            </m:e>
            <m:sub>
              <m:d>
                <m:dPr>
                  <m:begChr m:val="{"/>
                  <m:endChr m:val="}"/>
                  <m:ctrlPr>
                    <w:rPr>
                      <w:rFonts w:ascii="Cambria Math" w:hAnsi="Cambria Math"/>
                    </w:rPr>
                  </m:ctrlPr>
                </m:dPr>
                <m:e>
                  <m:sSub>
                    <m:sSubPr/>
                    <m:e>
                      <m:r>
                        <m:rPr>
                          <m:sty m:val="i"/>
                        </m:rPr>
                        <m:t>S</m:t>
                      </m:r>
                    </m:e>
                    <m:sub>
                      <m:r>
                        <m:rPr>
                          <m:sty m:val="i"/>
                        </m:rPr>
                        <m:t>n</m:t>
                      </m:r>
                    </m:sub>
                  </m:sSub>
                  <m:r>
                    <m:rPr>
                      <m:sty m:val="p"/>
                    </m:rPr>
                    <m:t>=</m:t>
                  </m:r>
                  <m:r>
                    <m:rPr>
                      <m:sty m:val="i"/>
                    </m:rPr>
                    <m:t>j</m:t>
                  </m:r>
                </m:e>
              </m:d>
            </m:sub>
          </m:sSub>
          <m:d>
            <m:dPr>
              <m:begChr m:val="("/>
              <m:endChr m:val=")"/>
              <m:ctrlPr>
                <w:rPr>
                  <w:rFonts w:ascii="Cambria Math" w:hAnsi="Cambria Math"/>
                </w:rPr>
              </m:ctrlPr>
            </m:dPr>
            <m:e>
              <m:sSub>
                <m:sSubPr/>
                <m:e>
                  <m:r>
                    <m:rPr>
                      <m:sty m:val="i"/>
                    </m:rPr>
                    <m:t>X</m:t>
                  </m:r>
                </m:e>
                <m:sub>
                  <m:r>
                    <m:rPr>
                      <m:sty m:val="p"/>
                    </m:rPr>
                    <m:t>1</m:t>
                  </m:r>
                </m:sub>
              </m:sSub>
              <m:r>
                <m:rPr>
                  <m:sty m:val="p"/>
                </m:rPr>
                <m:t>=</m:t>
              </m:r>
              <m:r>
                <m:rPr>
                  <m:sty m:val="p"/>
                </m:rPr>
                <m:t>0</m:t>
              </m:r>
            </m:e>
          </m:d>
        </m:oMath>
      </m:oMathPara>
    </w:p>
    <w:p>
      <w:pPr>
        <w:spacing w:after="220" w:lineRule="auto"/>
      </w:pPr>
      <w:r>
        <w:rPr/>
        <w:t xml:space="preserve">II. 5 Montrer que pour tout </w:t>
      </w:r>
      <m:oMath>
        <m:r>
          <m:rPr>
            <m:sty m:val="i"/>
          </m:rPr>
          <m:t>j</m:t>
        </m:r>
      </m:oMath>
      <w:r>
        <w:rPr/>
        <w:t xml:space="preserve"> entier naturel</w:t>
      </w:r>
    </w:p>
    <w:p>
      <w:pPr>
        <w:spacing w:after="220" w:lineRule="auto"/>
      </w:pPr>
      <m:oMathPara>
        <m:oMath>
          <m:r>
            <m:rPr>
              <m:sty m:val="i"/>
            </m:rPr>
            <m:t>φ</m:t>
          </m:r>
          <m:r>
            <m:rPr>
              <m:sty m:val="p"/>
            </m:rPr>
            <m:t>(</m:t>
          </m:r>
          <m:r>
            <m:rPr>
              <m:sty m:val="i"/>
            </m:rPr>
            <m:t>j</m:t>
          </m:r>
          <m:r>
            <m:rPr>
              <m:sty m:val="p"/>
            </m:rPr>
            <m:t>)</m:t>
          </m:r>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e>
            <m:sup>
              <m:r>
                <m:rPr>
                  <m:sty m:val="i"/>
                </m:rPr>
                <m:t>j</m:t>
              </m:r>
            </m:sup>
          </m:sSup>
        </m:oMath>
      </m:oMathPara>
    </w:p>
    <w:p>
      <w:pPr>
        <w:spacing w:after="220" w:lineRule="auto"/>
      </w:pPr>
      <w:r>
        <w:rPr/>
        <w:t xml:space="preserve">On a donc </w:t>
      </w:r>
      <m:oMath>
        <m:r>
          <m:rPr>
            <m:sty m:val="i"/>
          </m:rPr>
          <m:t>φ</m:t>
        </m:r>
        <m:r>
          <m:rPr>
            <m:sty m:val="p"/>
          </m:rPr>
          <m:t>(</m:t>
        </m:r>
        <m:r>
          <m:rPr>
            <m:sty m:val="i"/>
          </m:rPr>
          <m:t>j</m:t>
        </m:r>
        <m:r>
          <m:rPr>
            <m:sty m:val="p"/>
          </m:rPr>
          <m:t>)</m:t>
        </m:r>
      </m:oMath>
      <w:r>
        <w:rPr>
          <w:rFonts w:eastAsia="Georgia" w:cs="Georgia" w:ascii="Georgia" w:hAnsi="Georgia"/>
        </w:rPr>
        <w:t xml:space="preserve"> indépendant du paramètre </w:t>
      </w:r>
      <m:oMath>
        <m:r>
          <m:rPr>
            <m:sty m:val="i"/>
          </m:rPr>
          <m:t>θ</m:t>
        </m:r>
      </m:oMath>
      <w:r>
        <w:rPr/>
        <w:t xml:space="preserve"> inconnu.</w:t>
      </w:r>
      <w:r>
        <w:rPr/>
        <w:br w:type="textWrapping"/>
      </w:r>
      <w:r>
        <w:rPr>
          <w:rFonts w:eastAsia="Georgia" w:cs="Georgia" w:ascii="Georgia" w:hAnsi="Georgia"/>
        </w:rPr>
        <w:t xml:space="preserve">D'après la question II.5, on peut définir l'estimateur</w:t>
      </w:r>
    </w:p>
    <w:p>
      <w:pPr>
        <w:spacing w:after="220" w:lineRule="auto"/>
      </w:pPr>
      <m:oMathPara>
        <m:oMath>
          <m:r>
            <m:rPr>
              <m:sty m:val="i"/>
            </m:rPr>
            <m:t>φ</m:t>
          </m:r>
          <m:d>
            <m:dPr>
              <m:begChr m:val="("/>
              <m:endChr m:val=")"/>
              <m:ctrlPr>
                <w:rPr>
                  <w:rFonts w:ascii="Cambria Math" w:hAnsi="Cambria Math"/>
                </w:rPr>
              </m:ctrlPr>
            </m:dPr>
            <m:e>
              <m:sSub>
                <m:sSubPr/>
                <m:e>
                  <m:r>
                    <m:rPr>
                      <m:sty m:val="i"/>
                    </m:rPr>
                    <m:t>S</m:t>
                  </m:r>
                </m:e>
                <m:sub>
                  <m:r>
                    <m:rPr>
                      <m:sty m:val="i"/>
                    </m:rPr>
                    <m:t>n</m:t>
                  </m:r>
                </m:sub>
              </m:sSub>
            </m:e>
          </m:d>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e>
            <m:sup>
              <m:sSub>
                <m:sSubPr/>
                <m:e>
                  <m:r>
                    <m:rPr>
                      <m:sty m:val="i"/>
                    </m:rPr>
                    <m:t>S</m:t>
                  </m:r>
                </m:e>
                <m:sub>
                  <m:r>
                    <m:rPr>
                      <m:sty m:val="i"/>
                    </m:rPr>
                    <m:t>n</m:t>
                  </m:r>
                </m:sub>
              </m:sSub>
            </m:sup>
          </m:sSup>
        </m:oMath>
      </m:oMathPara>
    </w:p>
    <w:p>
      <w:pPr>
        <w:spacing w:after="220" w:lineRule="auto"/>
      </w:pPr>
      <w:r>
        <w:rPr/>
        <w:t xml:space="preserve">II. 6 Montrer que </w:t>
      </w:r>
      <m:oMath>
        <m:r>
          <m:rPr>
            <m:sty m:val="i"/>
          </m:rPr>
          <m:t>φ</m:t>
        </m:r>
        <m:d>
          <m:dPr>
            <m:begChr m:val="("/>
            <m:endChr m:val=")"/>
            <m:ctrlPr>
              <w:rPr>
                <w:rFonts w:ascii="Cambria Math" w:hAnsi="Cambria Math"/>
              </w:rPr>
            </m:ctrlPr>
          </m:dPr>
          <m:e>
            <m:sSub>
              <m:sSubPr/>
              <m:e>
                <m:r>
                  <m:rPr>
                    <m:sty m:val="i"/>
                  </m:rPr>
                  <m:t>S</m:t>
                </m:r>
              </m:e>
              <m:sub>
                <m:r>
                  <m:rPr>
                    <m:sty m:val="i"/>
                  </m:rPr>
                  <m:t>n</m:t>
                </m:r>
              </m:sub>
            </m:sSub>
          </m:e>
        </m:d>
      </m:oMath>
      <w:r>
        <w:rPr>
          <w:rFonts w:eastAsia="Georgia" w:cs="Georgia" w:ascii="Georgia" w:hAnsi="Georgia"/>
        </w:rPr>
        <w:t xml:space="preserve"> admet une espérance et que </w:t>
      </w:r>
      <m:oMath>
        <m:r>
          <m:rPr>
            <m:sty m:val="i"/>
          </m:rPr>
          <m:t>E</m:t>
        </m:r>
        <m:d>
          <m:dPr>
            <m:begChr m:val="("/>
            <m:endChr m:val=")"/>
            <m:ctrlPr>
              <w:rPr>
                <w:rFonts w:ascii="Cambria Math" w:hAnsi="Cambria Math"/>
              </w:rPr>
            </m:ctrlPr>
          </m:dPr>
          <m:e>
            <m:r>
              <m:rPr>
                <m:sty m:val="i"/>
              </m:rPr>
              <m:t>φ</m:t>
            </m:r>
            <m:d>
              <m:dPr>
                <m:begChr m:val="("/>
                <m:endChr m:val=")"/>
                <m:ctrlPr>
                  <w:rPr>
                    <w:rFonts w:ascii="Cambria Math" w:hAnsi="Cambria Math"/>
                  </w:rPr>
                </m:ctrlPr>
              </m:dPr>
              <m:e>
                <m:sSub>
                  <m:sSubPr/>
                  <m:e>
                    <m:r>
                      <m:rPr>
                        <m:sty m:val="i"/>
                      </m:rPr>
                      <m:t>S</m:t>
                    </m:r>
                  </m:e>
                  <m:sub>
                    <m:r>
                      <m:rPr>
                        <m:sty m:val="i"/>
                      </m:rPr>
                      <m:t>n</m:t>
                    </m:r>
                  </m:sub>
                </m:sSub>
              </m:e>
            </m:d>
          </m:e>
        </m:d>
        <m:r>
          <m:rPr>
            <m:sty m:val="p"/>
          </m:rPr>
          <m:t>=</m:t>
        </m:r>
        <m:r>
          <m:rPr>
            <m:sty m:val="p"/>
          </m:rPr>
          <m:t>exp</m:t>
        </m:r>
        <m:r>
          <m:rPr>
            <m:sty m:val="p"/>
          </m:rPr>
          <m:t>⁡</m:t>
        </m:r>
        <m:r>
          <m:rPr>
            <m:sty m:val="p"/>
          </m:rPr>
          <m:t>(</m:t>
        </m:r>
        <m:r>
          <m:rPr>
            <m:sty m:val="p"/>
          </m:rPr>
          <m:t>−</m:t>
        </m:r>
        <m:r>
          <m:rPr>
            <m:sty m:val="i"/>
          </m:rPr>
          <m:t>θ</m:t>
        </m:r>
        <m:r>
          <m:rPr>
            <m:sty m:val="p"/>
          </m:rPr>
          <m:t>)</m:t>
        </m:r>
      </m:oMath>
      <w:r>
        <w:rPr/>
        <w:t xml:space="preserve">. On dira dans ce cas que </w:t>
      </w:r>
      <m:oMath>
        <m:r>
          <m:rPr>
            <m:sty m:val="i"/>
          </m:rPr>
          <m:t>φ</m:t>
        </m:r>
        <m:d>
          <m:dPr>
            <m:begChr m:val="("/>
            <m:endChr m:val=")"/>
            <m:ctrlPr>
              <w:rPr>
                <w:rFonts w:ascii="Cambria Math" w:hAnsi="Cambria Math"/>
              </w:rPr>
            </m:ctrlPr>
          </m:dPr>
          <m:e>
            <m:sSub>
              <m:sSubPr/>
              <m:e>
                <m:r>
                  <m:rPr>
                    <m:sty m:val="i"/>
                  </m:rPr>
                  <m:t>S</m:t>
                </m:r>
              </m:e>
              <m:sub>
                <m:r>
                  <m:rPr>
                    <m:sty m:val="i"/>
                  </m:rPr>
                  <m:t>n</m:t>
                </m:r>
              </m:sub>
            </m:sSub>
          </m:e>
        </m:d>
      </m:oMath>
      <w:r>
        <w:rPr/>
        <w:t xml:space="preserve"> est un estimateur sans biais de </w:t>
      </w:r>
      <m:oMath>
        <m:r>
          <m:rPr>
            <m:sty m:val="p"/>
          </m:rPr>
          <m:t>exp</m:t>
        </m:r>
        <m:r>
          <m:rPr>
            <m:sty m:val="p"/>
          </m:rPr>
          <m:t>⁡</m:t>
        </m:r>
        <m:r>
          <m:rPr>
            <m:sty m:val="p"/>
          </m:rPr>
          <m:t>(</m:t>
        </m:r>
        <m:r>
          <m:rPr>
            <m:sty m:val="p"/>
          </m:rPr>
          <m:t>−</m:t>
        </m:r>
        <m:r>
          <m:rPr>
            <m:sty m:val="i"/>
          </m:rPr>
          <m:t>θ</m:t>
        </m:r>
        <m:r>
          <m:rPr>
            <m:sty m:val="p"/>
          </m:rPr>
          <m:t>)</m:t>
        </m:r>
      </m:oMath>
      <w:r>
        <w:rPr/>
        <w:t xml:space="preserve">.</w:t>
      </w:r>
      <w:r>
        <w:rPr/>
        <w:br w:type="textWrapping"/>
      </w:r>
      <w:r>
        <w:rPr/>
        <w:t xml:space="preserve">II. 7 Montrer que </w:t>
      </w:r>
      <m:oMath>
        <m:r>
          <m:rPr>
            <m:sty m:val="i"/>
          </m:rPr>
          <m:t>φ</m:t>
        </m:r>
        <m:d>
          <m:dPr>
            <m:begChr m:val="("/>
            <m:endChr m:val=")"/>
            <m:ctrlPr>
              <w:rPr>
                <w:rFonts w:ascii="Cambria Math" w:hAnsi="Cambria Math"/>
              </w:rPr>
            </m:ctrlPr>
          </m:dPr>
          <m:e>
            <m:sSub>
              <m:sSubPr/>
              <m:e>
                <m:r>
                  <m:rPr>
                    <m:sty m:val="i"/>
                  </m:rPr>
                  <m:t>S</m:t>
                </m:r>
              </m:e>
              <m:sub>
                <m:r>
                  <m:rPr>
                    <m:sty m:val="i"/>
                  </m:rPr>
                  <m:t>n</m:t>
                </m:r>
              </m:sub>
            </m:sSub>
          </m:e>
        </m:d>
      </m:oMath>
      <w:r>
        <w:rPr>
          <w:rFonts w:eastAsia="Georgia" w:cs="Georgia" w:ascii="Georgia" w:hAnsi="Georgia"/>
        </w:rPr>
        <w:t xml:space="preserve"> admet une variance vérifiant</w:t>
      </w:r>
    </w:p>
    <w:p>
      <w:pPr>
        <w:spacing w:after="220" w:lineRule="auto"/>
      </w:pPr>
      <m:oMathPara>
        <m:oMath>
          <m:r>
            <m:rPr>
              <m:sty m:val="i"/>
            </m:rPr>
            <m:t>V</m:t>
          </m:r>
          <m:d>
            <m:dPr>
              <m:begChr m:val="("/>
              <m:endChr m:val=")"/>
              <m:ctrlPr>
                <w:rPr>
                  <w:rFonts w:ascii="Cambria Math" w:hAnsi="Cambria Math"/>
                </w:rPr>
              </m:ctrlPr>
            </m:dPr>
            <m:e>
              <m:r>
                <m:rPr>
                  <m:sty m:val="i"/>
                </m:rPr>
                <m:t>φ</m:t>
              </m:r>
              <m:d>
                <m:dPr>
                  <m:begChr m:val="("/>
                  <m:endChr m:val=")"/>
                  <m:ctrlPr>
                    <w:rPr>
                      <w:rFonts w:ascii="Cambria Math" w:hAnsi="Cambria Math"/>
                    </w:rPr>
                  </m:ctrlPr>
                </m:dPr>
                <m:e>
                  <m:sSub>
                    <m:sSubPr/>
                    <m:e>
                      <m:r>
                        <m:rPr>
                          <m:sty m:val="i"/>
                        </m:rPr>
                        <m:t>S</m:t>
                      </m:r>
                    </m:e>
                    <m:sub>
                      <m:r>
                        <m:rPr>
                          <m:sty m:val="i"/>
                        </m:rPr>
                        <m:t>n</m:t>
                      </m:r>
                    </m:sub>
                  </m:sSub>
                </m:e>
              </m:d>
            </m:e>
          </m:d>
          <m:r>
            <m:rPr>
              <m:sty m:val="p"/>
            </m:rPr>
            <m:t>=</m:t>
          </m:r>
          <m:r>
            <m:rPr>
              <m:sty m:val="p"/>
            </m:rPr>
            <m:t>exp</m:t>
          </m:r>
          <m:r>
            <m:rPr>
              <m:sty m:val="p"/>
            </m:rPr>
            <m:t>⁡</m:t>
          </m:r>
          <m:r>
            <m:rPr>
              <m:sty m:val="p"/>
            </m:rPr>
            <m:t>(</m:t>
          </m:r>
          <m:r>
            <m:rPr>
              <m:sty m:val="p"/>
            </m:rPr>
            <m:t>−</m:t>
          </m:r>
          <m:r>
            <m:rPr>
              <m:sty m:val="p"/>
            </m:rPr>
            <m:t>2</m:t>
          </m:r>
          <m:r>
            <m:rPr>
              <m:sty m:val="i"/>
            </m:rPr>
            <m:t>θ</m:t>
          </m:r>
          <m:r>
            <m:rPr>
              <m:sty m:val="p"/>
            </m:rPr>
            <m:t>)</m:t>
          </m:r>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θ</m:t>
                      </m:r>
                    </m:num>
                    <m:den>
                      <m:r>
                        <m:rPr>
                          <m:sty m:val="i"/>
                        </m:rPr>
                        <m:t>n</m:t>
                      </m:r>
                    </m:den>
                  </m:f>
                </m:e>
              </m:d>
              <m:r>
                <m:rPr>
                  <m:sty m:val="p"/>
                </m:rPr>
                <m:t>−</m:t>
              </m:r>
              <m:r>
                <m:rPr>
                  <m:sty m:val="p"/>
                </m:rPr>
                <m:t>1</m:t>
              </m:r>
            </m:e>
          </m:d>
        </m:oMath>
      </m:oMathPara>
    </w:p>
    <w:p>
      <w:pPr>
        <w:spacing w:after="220" w:lineRule="auto"/>
      </w:pPr>
      <w:r>
        <w:rPr/>
        <w:t xml:space="preserve">II. 8 On souhaite comparer les performances de </w:t>
      </w:r>
      <m:oMath>
        <m:bar>
          <m:barPr>
            <m:pos m:val="top"/>
          </m:barPr>
          <m:e>
            <m:sSub>
              <m:sSubPr/>
              <m:e>
                <m:r>
                  <m:rPr>
                    <m:sty m:val="i"/>
                  </m:rPr>
                  <m:t>Y</m:t>
                </m:r>
              </m:e>
              <m:sub>
                <m:r>
                  <m:rPr>
                    <m:sty m:val="i"/>
                  </m:rPr>
                  <m:t>n</m:t>
                </m:r>
              </m:sub>
            </m:sSub>
          </m:e>
        </m:bar>
      </m:oMath>
      <w:r>
        <w:rPr/>
        <w:t xml:space="preserve"> et </w:t>
      </w:r>
      <m:oMath>
        <m:r>
          <m:rPr>
            <m:sty m:val="i"/>
          </m:rPr>
          <m:t>φ</m:t>
        </m:r>
        <m:d>
          <m:dPr>
            <m:begChr m:val="("/>
            <m:endChr m:val=")"/>
            <m:ctrlPr>
              <w:rPr>
                <w:rFonts w:ascii="Cambria Math" w:hAnsi="Cambria Math"/>
              </w:rPr>
            </m:ctrlPr>
          </m:dPr>
          <m:e>
            <m:sSub>
              <m:sSubPr/>
              <m:e>
                <m:r>
                  <m:rPr>
                    <m:sty m:val="i"/>
                  </m:rPr>
                  <m:t>S</m:t>
                </m:r>
              </m:e>
              <m:sub>
                <m:r>
                  <m:rPr>
                    <m:sty m:val="i"/>
                  </m:rPr>
                  <m:t>n</m:t>
                </m:r>
              </m:sub>
            </m:sSub>
          </m:e>
        </m:d>
      </m:oMath>
      <w:r>
        <w:rPr/>
        <w:t xml:space="preserve"> en tant qu'estimateurs de </w:t>
      </w:r>
      <m:oMath>
        <m:r>
          <m:rPr>
            <m:sty m:val="p"/>
          </m:rPr>
          <m:t>exp</m:t>
        </m:r>
        <m:r>
          <m:rPr>
            <m:sty m:val="p"/>
          </m:rPr>
          <m:t>⁡</m:t>
        </m:r>
        <m:r>
          <m:rPr>
            <m:sty m:val="p"/>
          </m:rPr>
          <m:t>(</m:t>
        </m:r>
        <m:r>
          <m:rPr>
            <m:sty m:val="p"/>
          </m:rPr>
          <m:t>−</m:t>
        </m:r>
        <m:r>
          <m:rPr>
            <m:sty m:val="i"/>
          </m:rPr>
          <m:t>θ</m:t>
        </m:r>
        <m:r>
          <m:rPr>
            <m:sty m:val="p"/>
          </m:rPr>
          <m:t>)</m:t>
        </m:r>
      </m:oMath>
      <w:r>
        <w:rPr/>
        <w:t xml:space="preserve">.</w:t>
      </w:r>
      <w:r>
        <w:rPr/>
        <w:br w:type="textWrapping"/>
      </w:r>
      <w:r>
        <w:rPr>
          <w:rFonts w:eastAsia="Georgia" w:cs="Georgia" w:ascii="Georgia" w:hAnsi="Georgia"/>
        </w:rPr>
        <w:t xml:space="preserve">a. En utilisant le théorème des accroissements finis, démontrer que</w:t>
      </w:r>
    </w:p>
    <w:p>
      <w:pPr>
        <w:spacing w:after="220" w:lineRule="auto"/>
      </w:pPr>
      <m:oMathPara>
        <m:oMath>
          <m:r>
            <m:rPr>
              <m:sty m:val="p"/>
            </m:rPr>
            <m:t>1</m:t>
          </m:r>
          <m:r>
            <m:rPr>
              <m:sty m:val="p"/>
            </m:rPr>
            <m:t>≤</m:t>
          </m:r>
          <m:f>
            <m:fPr>
              <m:ctrlPr>
                <w:rPr>
                  <w:rFonts w:ascii="Cambria Math" w:hAnsi="Cambria Math"/>
                </w:rPr>
              </m:ctrlPr>
            </m:fPr>
            <m:num>
              <m:r>
                <m:rPr>
                  <m:sty m:val="p"/>
                </m:rPr>
                <m:t>exp</m:t>
              </m:r>
              <m:r>
                <m:rPr>
                  <m:sty m:val="p"/>
                </m:rPr>
                <m:t>⁡</m:t>
              </m:r>
              <m:r>
                <m:rPr>
                  <m:sty m:val="p"/>
                </m:rPr>
                <m:t>(</m:t>
              </m:r>
              <m:r>
                <m:rPr>
                  <m:sty m:val="i"/>
                </m:rPr>
                <m:t>θ</m:t>
              </m:r>
              <m:r>
                <m:rPr>
                  <m:sty m:val="p"/>
                </m:rPr>
                <m:t>)</m:t>
              </m:r>
              <m:r>
                <m:rPr>
                  <m:sty m:val="p"/>
                </m:rPr>
                <m:t>−</m:t>
              </m:r>
              <m:r>
                <m:rPr>
                  <m:sty m:val="p"/>
                </m:rPr>
                <m:t>1</m:t>
              </m:r>
            </m:num>
            <m:den>
              <m:r>
                <m:rPr>
                  <m:sty m:val="i"/>
                </m:rPr>
                <m:t>θ</m:t>
              </m:r>
            </m:den>
          </m:f>
          <m:r>
            <m:rPr>
              <m:sty m:val="p"/>
            </m:rPr>
            <m:t>≤</m:t>
          </m:r>
          <m:r>
            <m:rPr>
              <m:sty m:val="p"/>
            </m:rPr>
            <m:t>exp</m:t>
          </m:r>
          <m:r>
            <m:rPr>
              <m:sty m:val="p"/>
            </m:rPr>
            <m:t>⁡</m:t>
          </m:r>
          <m:r>
            <m:rPr>
              <m:sty m:val="p"/>
            </m:rPr>
            <m:t>(</m:t>
          </m:r>
          <m:r>
            <m:rPr>
              <m:sty m:val="i"/>
            </m:rPr>
            <m:t>θ</m:t>
          </m:r>
          <m:r>
            <m:rPr>
              <m:sty m:val="p"/>
            </m:rPr>
            <m:t>)</m:t>
          </m:r>
        </m:oMath>
      </m:oMathPara>
    </w:p>
    <w:p>
      <w:pPr>
        <w:spacing w:after="220" w:lineRule="auto"/>
      </w:pPr>
      <w:r>
        <w:rPr/>
        <w:t xml:space="preserve">b. Soit la fonction </w:t>
      </w:r>
      <m:oMath>
        <m:r>
          <m:rPr>
            <m:sty m:val="i"/>
          </m:rPr>
          <m:t>h</m:t>
        </m:r>
        <m:r>
          <m:rPr>
            <m:sty m:val="p"/>
          </m:rPr>
          <m:t>:</m:t>
        </m:r>
        <m:r>
          <m:rPr>
            <m:sty m:val="p"/>
          </m:rPr>
          <m:t>[</m:t>
        </m:r>
        <m:r>
          <m:rPr>
            <m:sty m:val="p"/>
          </m:rPr>
          <m:t>0</m:t>
        </m:r>
        <m:r>
          <m:rPr>
            <m:sty m:val="p"/>
          </m:rPr>
          <m:t>,</m:t>
        </m:r>
        <m:r>
          <m:rPr>
            <m:sty m:val="p"/>
          </m:rPr>
          <m:t>1</m:t>
        </m:r>
        <m:r>
          <m:rPr>
            <m:sty m:val="p"/>
          </m:rPr>
          <m:t>]</m:t>
        </m:r>
        <m:r>
          <m:rPr>
            <m:sty m:val="p"/>
          </m:rPr>
          <m:t>→</m:t>
        </m:r>
        <m:r>
          <m:rPr>
            <m:scr m:val="double-struck"/>
          </m:rPr>
          <m:t>R</m:t>
        </m:r>
      </m:oMath>
      <w:r>
        <w:rPr>
          <w:rFonts w:eastAsia="Georgia" w:cs="Georgia" w:ascii="Georgia" w:hAnsi="Georgia"/>
        </w:rPr>
        <w:t xml:space="preserve"> définie par</w:t>
      </w:r>
    </w:p>
    <w:p>
      <w:pPr>
        <w:spacing w:after="220" w:lineRule="auto"/>
      </w:pPr>
      <m:oMathPara>
        <m:oMath>
          <m:r>
            <m:rPr>
              <m:sty m:val="i"/>
            </m:rPr>
            <m:t>h</m:t>
          </m:r>
          <m:r>
            <m:rPr>
              <m:sty m:val="p"/>
            </m:rPr>
            <m:t>(</m:t>
          </m:r>
          <m:r>
            <m:rPr>
              <m:sty m:val="i"/>
            </m:rPr>
            <m:t>t</m:t>
          </m:r>
          <m:r>
            <m:rPr>
              <m:sty m:val="p"/>
            </m:rPr>
            <m:t>)</m:t>
          </m:r>
          <m:r>
            <m:rPr>
              <m:sty m:val="p"/>
            </m:rPr>
            <m:t>=</m:t>
          </m:r>
          <m:r>
            <m:rPr>
              <m:sty m:val="i"/>
            </m:rPr>
            <m:t>t</m:t>
          </m:r>
          <m:r>
            <m:rPr>
              <m:sty m:val="p"/>
            </m:rPr>
            <m:t>exp</m:t>
          </m:r>
          <m:r>
            <m:rPr>
              <m:sty m:val="p"/>
            </m:rPr>
            <m:t>⁡</m:t>
          </m:r>
          <m:r>
            <m:rPr>
              <m:sty m:val="p"/>
            </m:rPr>
            <m:t>(</m:t>
          </m:r>
          <m:r>
            <m:rPr>
              <m:sty m:val="i"/>
            </m:rPr>
            <m:t>θ</m:t>
          </m:r>
          <m:r>
            <m:rPr>
              <m:sty m:val="p"/>
            </m:rPr>
            <m:t>)</m:t>
          </m:r>
          <m:r>
            <m:rPr>
              <m:sty m:val="p"/>
            </m:rPr>
            <m:t>+</m:t>
          </m:r>
          <m:r>
            <m:rPr>
              <m:sty m:val="p"/>
            </m:rPr>
            <m:t>(</m:t>
          </m:r>
          <m:r>
            <m:rPr>
              <m:sty m:val="p"/>
            </m:rPr>
            <m:t>1</m:t>
          </m:r>
          <m:r>
            <m:rPr>
              <m:sty m:val="p"/>
            </m:rPr>
            <m:t>−</m:t>
          </m:r>
          <m:r>
            <m:rPr>
              <m:sty m:val="i"/>
            </m:rPr>
            <m:t>t</m:t>
          </m:r>
          <m:r>
            <m:rPr>
              <m:sty m:val="p"/>
            </m:rPr>
            <m:t>)</m:t>
          </m:r>
          <m:r>
            <m:rPr>
              <m:sty m:val="p"/>
            </m:rPr>
            <m:t>−</m:t>
          </m:r>
          <m:r>
            <m:rPr>
              <m:sty m:val="p"/>
            </m:rPr>
            <m:t>exp</m:t>
          </m:r>
          <m:r>
            <m:rPr>
              <m:sty m:val="p"/>
            </m:rPr>
            <m:t>⁡</m:t>
          </m:r>
          <m:r>
            <m:rPr>
              <m:sty m:val="p"/>
            </m:rPr>
            <m:t>(</m:t>
          </m:r>
          <m:r>
            <m:rPr>
              <m:sty m:val="i"/>
            </m:rPr>
            <m:t>t</m:t>
          </m:r>
          <m:r>
            <m:rPr>
              <m:sty m:val="i"/>
            </m:rPr>
            <m:t>θ</m:t>
          </m:r>
          <m:r>
            <m:rPr>
              <m:sty m:val="p"/>
            </m:rPr>
            <m:t>)</m:t>
          </m:r>
        </m:oMath>
      </m:oMathPara>
    </w:p>
    <w:p>
      <w:pPr>
        <w:spacing w:after="220" w:lineRule="auto"/>
      </w:pPr>
      <w:r>
        <w:rPr/>
        <w:t xml:space="preserve">pour tout </w:t>
      </w:r>
      <m:oMath>
        <m:r>
          <m:rPr>
            <m:sty m:val="i"/>
          </m:rPr>
          <m:t>t</m:t>
        </m:r>
        <m:r>
          <m:rPr>
            <m:sty m:val="p"/>
          </m:rPr>
          <m:t>∈</m:t>
        </m:r>
        <m:r>
          <m:rPr>
            <m:sty m:val="p"/>
          </m:rPr>
          <m:t>[</m:t>
        </m:r>
        <m:r>
          <m:rPr>
            <m:sty m:val="p"/>
          </m:rPr>
          <m:t>0</m:t>
        </m:r>
        <m:r>
          <m:rPr>
            <m:sty m:val="p"/>
          </m:rPr>
          <m:t>,</m:t>
        </m:r>
        <m:r>
          <m:rPr>
            <m:sty m:val="p"/>
          </m:rPr>
          <m:t>1</m:t>
        </m:r>
        <m:r>
          <m:rPr>
            <m:sty m:val="p"/>
          </m:rPr>
          <m:t>]</m:t>
        </m:r>
      </m:oMath>
      <w:r>
        <w:rPr/>
        <w:t xml:space="preserve">. Etudier les variations de </w:t>
      </w:r>
      <m:oMath>
        <m:r>
          <m:rPr>
            <m:sty m:val="i"/>
          </m:rPr>
          <m:t>h</m:t>
        </m:r>
      </m:oMath>
      <w:r>
        <w:rPr/>
        <w:t xml:space="preserve">.</w:t>
      </w:r>
      <w:r>
        <w:rPr/>
        <w:br w:type="textWrapping"/>
      </w:r>
      <w:r>
        <w:rPr>
          <w:rFonts w:eastAsia="Georgia" w:cs="Georgia" w:ascii="Georgia" w:hAnsi="Georgia"/>
        </w:rPr>
        <w:t xml:space="preserve">c. En déduire que</w:t>
      </w:r>
    </w:p>
    <w:p>
      <w:pPr>
        <w:spacing w:after="220" w:lineRule="auto"/>
      </w:pPr>
      <m:oMathPara>
        <m:oMath>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θ</m:t>
                  </m:r>
                </m:num>
                <m:den>
                  <m:r>
                    <m:rPr>
                      <m:sty m:val="i"/>
                    </m:rPr>
                    <m:t>n</m:t>
                  </m:r>
                </m:den>
              </m:f>
            </m:e>
          </m:d>
          <m:r>
            <m:rPr>
              <m:sty m:val="p"/>
            </m:rPr>
            <m:t>≤</m:t>
          </m:r>
          <m:f>
            <m:fPr>
              <m:ctrlPr>
                <w:rPr>
                  <w:rFonts w:ascii="Cambria Math" w:hAnsi="Cambria Math"/>
                </w:rPr>
              </m:ctrlPr>
            </m:fPr>
            <m:num>
              <m:r>
                <m:rPr>
                  <m:sty m:val="p"/>
                </m:rPr>
                <m:t>exp</m:t>
              </m:r>
              <m:r>
                <m:rPr>
                  <m:sty m:val="p"/>
                </m:rPr>
                <m:t>⁡</m:t>
              </m:r>
              <m:r>
                <m:rPr>
                  <m:sty m:val="p"/>
                </m:rPr>
                <m:t>(</m:t>
              </m:r>
              <m:r>
                <m:rPr>
                  <m:sty m:val="i"/>
                </m:rPr>
                <m:t>θ</m:t>
              </m:r>
              <m:r>
                <m:rPr>
                  <m:sty m:val="p"/>
                </m:rPr>
                <m:t>)</m:t>
              </m:r>
            </m:num>
            <m:den>
              <m:r>
                <m:rPr>
                  <m:sty m:val="i"/>
                </m:rPr>
                <m:t>n</m:t>
              </m:r>
            </m:den>
          </m:f>
          <m:r>
            <m:rPr>
              <m:sty m:val="p"/>
            </m:rPr>
            <m:t>+</m:t>
          </m:r>
          <m:f>
            <m:fPr>
              <m:ctrlPr>
                <w:rPr>
                  <w:rFonts w:ascii="Cambria Math" w:hAnsi="Cambria Math"/>
                </w:rPr>
              </m:ctrlPr>
            </m:fPr>
            <m:num>
              <m:r>
                <m:rPr>
                  <m:sty m:val="i"/>
                </m:rPr>
                <m:t>n</m:t>
              </m:r>
              <m:r>
                <m:rPr>
                  <m:sty m:val="p"/>
                </m:rPr>
                <m:t>−</m:t>
              </m:r>
              <m:r>
                <m:rPr>
                  <m:sty m:val="p"/>
                </m:rPr>
                <m:t>1</m:t>
              </m:r>
            </m:num>
            <m:den>
              <m:r>
                <m:rPr>
                  <m:sty m:val="i"/>
                </m:rPr>
                <m:t>n</m:t>
              </m:r>
            </m:den>
          </m:f>
        </m:oMath>
      </m:oMathPara>
    </w:p>
    <w:p>
      <w:pPr>
        <w:spacing w:after="220" w:lineRule="auto"/>
      </w:pPr>
      <w:r>
        <w:rPr>
          <w:rFonts w:eastAsia="Georgia" w:cs="Georgia" w:ascii="Georgia" w:hAnsi="Georgia"/>
        </w:rPr>
        <w:t xml:space="preserve">puis l'inégalité</w:t>
      </w:r>
    </w:p>
    <w:p>
      <w:pPr>
        <w:spacing w:after="220" w:lineRule="auto"/>
      </w:pPr>
      <m:oMathPara>
        <m:oMath>
          <m:r>
            <m:rPr>
              <m:sty m:val="i"/>
            </m:rPr>
            <m:t>V</m:t>
          </m:r>
          <m:d>
            <m:dPr>
              <m:begChr m:val="("/>
              <m:endChr m:val=")"/>
              <m:ctrlPr>
                <w:rPr>
                  <w:rFonts w:ascii="Cambria Math" w:hAnsi="Cambria Math"/>
                </w:rPr>
              </m:ctrlPr>
            </m:dPr>
            <m:e>
              <m:r>
                <m:rPr>
                  <m:sty m:val="i"/>
                </m:rPr>
                <m:t>φ</m:t>
              </m:r>
              <m:d>
                <m:dPr>
                  <m:begChr m:val="("/>
                  <m:endChr m:val=")"/>
                  <m:ctrlPr>
                    <w:rPr>
                      <w:rFonts w:ascii="Cambria Math" w:hAnsi="Cambria Math"/>
                    </w:rPr>
                  </m:ctrlPr>
                </m:dPr>
                <m:e>
                  <m:sSub>
                    <m:sSubPr/>
                    <m:e>
                      <m:r>
                        <m:rPr>
                          <m:sty m:val="i"/>
                        </m:rPr>
                        <m:t>S</m:t>
                      </m:r>
                    </m:e>
                    <m:sub>
                      <m:r>
                        <m:rPr>
                          <m:sty m:val="i"/>
                        </m:rPr>
                        <m:t>n</m:t>
                      </m:r>
                    </m:sub>
                  </m:sSub>
                </m:e>
              </m:d>
            </m:e>
          </m:d>
          <m:r>
            <m:rPr>
              <m:sty m:val="p"/>
            </m:rPr>
            <m:t>≤</m:t>
          </m:r>
          <m:r>
            <m:rPr>
              <m:sty m:val="i"/>
            </m:rPr>
            <m:t>V</m:t>
          </m:r>
          <m:d>
            <m:dPr>
              <m:begChr m:val="("/>
              <m:endChr m:val=")"/>
              <m:ctrlPr>
                <w:rPr>
                  <w:rFonts w:ascii="Cambria Math" w:hAnsi="Cambria Math"/>
                </w:rPr>
              </m:ctrlPr>
            </m:dPr>
            <m:e>
              <m:bar>
                <m:barPr>
                  <m:pos m:val="top"/>
                </m:barPr>
                <m:e>
                  <m:sSub>
                    <m:sSubPr/>
                    <m:e>
                      <m:r>
                        <m:rPr>
                          <m:sty m:val="i"/>
                        </m:rPr>
                        <m:t>Y</m:t>
                      </m:r>
                    </m:e>
                    <m:sub>
                      <m:r>
                        <m:rPr>
                          <m:sty m:val="i"/>
                        </m:rPr>
                        <m:t>n</m:t>
                      </m:r>
                    </m:sub>
                  </m:sSub>
                </m:e>
              </m:bar>
            </m:e>
          </m:d>
        </m:oMath>
      </m:oMathPara>
    </w:p>
    <w:p>
      <w:pPr>
        <w:spacing w:after="220" w:lineRule="auto"/>
      </w:pPr>
      <w:r>
        <w:rPr>
          <w:rFonts w:eastAsia="Georgia" w:cs="Georgia" w:ascii="Georgia" w:hAnsi="Georgia"/>
        </w:rPr>
        <w:t xml:space="preserve">d. On définit le risque quadratique de </w:t>
      </w:r>
      <m:oMath>
        <m:sSub>
          <m:sSubPr/>
          <m:e>
            <m:r>
              <m:rPr>
                <m:sty m:val="i"/>
              </m:rPr>
              <m:t>T</m:t>
            </m:r>
          </m:e>
          <m:sub>
            <m:r>
              <m:rPr>
                <m:sty m:val="i"/>
              </m:rPr>
              <m:t>n</m:t>
            </m:r>
          </m:sub>
        </m:sSub>
      </m:oMath>
      <w:r>
        <w:rPr/>
        <w:t xml:space="preserve"> estimateur de </w:t>
      </w:r>
      <m:oMath>
        <m:r>
          <m:rPr>
            <m:sty m:val="p"/>
          </m:rPr>
          <m:t>exp</m:t>
        </m:r>
        <m:r>
          <m:rPr>
            <m:sty m:val="p"/>
          </m:rPr>
          <m:t>⁡</m:t>
        </m:r>
        <m:r>
          <m:rPr>
            <m:sty m:val="p"/>
          </m:rPr>
          <m:t>(</m:t>
        </m:r>
        <m:r>
          <m:rPr>
            <m:sty m:val="p"/>
          </m:rPr>
          <m:t>−</m:t>
        </m:r>
        <m:r>
          <m:rPr>
            <m:sty m:val="i"/>
          </m:rPr>
          <m:t>θ</m:t>
        </m:r>
        <m:r>
          <m:rPr>
            <m:sty m:val="p"/>
          </m:rPr>
          <m:t>)</m:t>
        </m:r>
      </m:oMath>
      <w:r>
        <w:rPr/>
        <w:t xml:space="preserve"> par</w:t>
      </w:r>
    </w:p>
    <w:p>
      <w:pPr>
        <w:spacing w:after="220" w:lineRule="auto"/>
      </w:pPr>
      <m:oMathPara>
        <m:oMath>
          <m:r>
            <m:rPr>
              <m:sty m:val="i"/>
            </m:rPr>
            <m:t>R</m:t>
          </m:r>
          <m:d>
            <m:dPr>
              <m:begChr m:val="("/>
              <m:endChr m:val=")"/>
              <m:ctrlPr>
                <w:rPr>
                  <w:rFonts w:ascii="Cambria Math" w:hAnsi="Cambria Math"/>
                </w:rPr>
              </m:ctrlPr>
            </m:dPr>
            <m:e>
              <m:sSub>
                <m:sSubPr/>
                <m:e>
                  <m:r>
                    <m:rPr>
                      <m:sty m:val="i"/>
                    </m:rPr>
                    <m:t>T</m:t>
                  </m:r>
                </m:e>
                <m:sub>
                  <m:r>
                    <m:rPr>
                      <m:sty m:val="i"/>
                    </m:rPr>
                    <m:t>n</m:t>
                  </m:r>
                </m:sub>
              </m:sSub>
              <m:r>
                <m:rPr>
                  <m:sty m:val="p"/>
                </m:rPr>
                <m:t>,</m:t>
              </m:r>
              <m:r>
                <m:rPr>
                  <m:sty m:val="p"/>
                </m:rPr>
                <m:t>exp</m:t>
              </m:r>
              <m:r>
                <m:rPr>
                  <m:sty m:val="p"/>
                </m:rPr>
                <m:t>⁡</m:t>
              </m:r>
              <m:r>
                <m:rPr>
                  <m:sty m:val="p"/>
                </m:rPr>
                <m:t>(</m:t>
              </m:r>
              <m:r>
                <m:rPr>
                  <m:sty m:val="p"/>
                </m:rPr>
                <m:t>−</m:t>
              </m:r>
              <m:r>
                <m:rPr>
                  <m:sty m:val="i"/>
                </m:rPr>
                <m:t>θ</m:t>
              </m:r>
              <m:r>
                <m:rPr>
                  <m:sty m:val="p"/>
                </m:rPr>
                <m:t>)</m:t>
              </m:r>
            </m:e>
          </m:d>
          <m:r>
            <m:rPr>
              <m:sty m:val="p"/>
            </m:rPr>
            <m:t>=</m:t>
          </m:r>
          <m:r>
            <m:rPr>
              <m:sty m:val="i"/>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T</m:t>
                          </m:r>
                        </m:e>
                        <m:sub>
                          <m:r>
                            <m:rPr>
                              <m:sty m:val="i"/>
                            </m:rPr>
                            <m:t>n</m:t>
                          </m:r>
                        </m:sub>
                      </m:sSub>
                      <m:r>
                        <m:rPr>
                          <m:sty m:val="p"/>
                        </m:rPr>
                        <m:t>−</m:t>
                      </m:r>
                      <m:r>
                        <m:rPr>
                          <m:sty m:val="p"/>
                        </m:rPr>
                        <m:t>exp</m:t>
                      </m:r>
                      <m:r>
                        <m:rPr>
                          <m:sty m:val="p"/>
                        </m:rPr>
                        <m:t>⁡</m:t>
                      </m:r>
                      <m:r>
                        <m:rPr>
                          <m:sty m:val="p"/>
                        </m:rPr>
                        <m:t>(</m:t>
                      </m:r>
                      <m:r>
                        <m:rPr>
                          <m:sty m:val="p"/>
                        </m:rPr>
                        <m:t>−</m:t>
                      </m:r>
                      <m:r>
                        <m:rPr>
                          <m:sty m:val="i"/>
                        </m:rPr>
                        <m:t>θ</m:t>
                      </m:r>
                      <m:r>
                        <m:rPr>
                          <m:sty m:val="p"/>
                        </m:rPr>
                        <m:t>)</m:t>
                      </m:r>
                    </m:e>
                  </m:d>
                </m:e>
                <m:sup>
                  <m:r>
                    <m:rPr>
                      <m:sty m:val="p"/>
                    </m:rPr>
                    <m:t>2</m:t>
                  </m:r>
                </m:sup>
              </m:sSup>
            </m:e>
          </m:d>
        </m:oMath>
      </m:oMathPara>
    </w:p>
    <w:p>
      <w:pPr>
        <w:spacing w:after="220" w:lineRule="auto"/>
      </w:pPr>
      <w:r>
        <w:rPr/>
        <w:t xml:space="preserve">Comparer les risques quadratiques de </w:t>
      </w:r>
      <m:oMath>
        <m:bar>
          <m:barPr>
            <m:pos m:val="top"/>
          </m:barPr>
          <m:e>
            <m:sSub>
              <m:sSubPr/>
              <m:e>
                <m:r>
                  <m:rPr>
                    <m:sty m:val="i"/>
                  </m:rPr>
                  <m:t>Y</m:t>
                </m:r>
              </m:e>
              <m:sub>
                <m:r>
                  <m:rPr>
                    <m:sty m:val="i"/>
                  </m:rPr>
                  <m:t>n</m:t>
                </m:r>
              </m:sub>
            </m:sSub>
          </m:e>
        </m:bar>
      </m:oMath>
      <w:r>
        <w:rPr/>
        <w:t xml:space="preserve"> et </w:t>
      </w:r>
      <m:oMath>
        <m:r>
          <m:rPr>
            <m:sty m:val="i"/>
          </m:rPr>
          <m:t>φ</m:t>
        </m:r>
        <m:d>
          <m:dPr>
            <m:begChr m:val="("/>
            <m:endChr m:val=")"/>
            <m:ctrlPr>
              <w:rPr>
                <w:rFonts w:ascii="Cambria Math" w:hAnsi="Cambria Math"/>
              </w:rPr>
            </m:ctrlPr>
          </m:dPr>
          <m:e>
            <m:sSub>
              <m:sSubPr/>
              <m:e>
                <m:r>
                  <m:rPr>
                    <m:sty m:val="i"/>
                  </m:rPr>
                  <m:t>S</m:t>
                </m:r>
              </m:e>
              <m:sub>
                <m:r>
                  <m:rPr>
                    <m:sty m:val="i"/>
                  </m:rPr>
                  <m:t>n</m:t>
                </m:r>
              </m:sub>
            </m:sSub>
          </m:e>
        </m:d>
      </m:oMath>
      <w:r>
        <w:rPr/>
        <w:t xml:space="preserve">.</w:t>
      </w:r>
      <w:r>
        <w:rPr/>
        <w:br w:type="textWrapping"/>
      </w:r>
      <w:r>
        <w:rPr>
          <w:rFonts w:eastAsia="Georgia" w:cs="Georgia" w:ascii="Georgia" w:hAnsi="Georgia"/>
        </w:rPr>
        <w:t xml:space="preserve">On reprendra à la fin de la partie IV l'étude de </w:t>
      </w:r>
      <m:oMath>
        <m:r>
          <m:rPr>
            <m:sty m:val="i"/>
          </m:rPr>
          <m:t>φ</m:t>
        </m:r>
        <m:d>
          <m:dPr>
            <m:begChr m:val="("/>
            <m:endChr m:val=")"/>
            <m:ctrlPr>
              <w:rPr>
                <w:rFonts w:ascii="Cambria Math" w:hAnsi="Cambria Math"/>
              </w:rPr>
            </m:ctrlPr>
          </m:dPr>
          <m:e>
            <m:sSub>
              <m:sSubPr/>
              <m:e>
                <m:r>
                  <m:rPr>
                    <m:sty m:val="i"/>
                  </m:rPr>
                  <m:t>S</m:t>
                </m:r>
              </m:e>
              <m:sub>
                <m:r>
                  <m:rPr>
                    <m:sty m:val="i"/>
                  </m:rPr>
                  <m:t>n</m:t>
                </m:r>
              </m:sub>
            </m:sSub>
          </m:e>
        </m:d>
      </m:oMath>
      <w:r>
        <w:rPr/>
        <w:t xml:space="preserve">.</w:t>
      </w:r>
    </w:p>
    <w:p>
      <w:pPr>
        <w:spacing w:line="271" w:before="330" w:lineRule="auto"/>
      </w:pPr>
      <w:bookmarkStart w:id="6" w:name="iii_information_de_fisher"/>
      <w:r>
        <w:rPr>
          <w:b/>
          <w:sz w:val="42"/>
        </w:rPr>
        <w:t xml:space="preserve">III. Information de Fisher</w:t>
      </w:r>
      <w:bookmarkEnd w:id="6"/>
    </w:p>
    <w:p>
      <w:pPr>
        <w:spacing w:line="271" w:before="330" w:lineRule="auto"/>
      </w:pPr>
      <w:bookmarkStart w:id="7" w:name="a_cas_discret"/>
      <w:r>
        <w:rPr>
          <w:b/>
          <w:sz w:val="42"/>
        </w:rPr>
        <w:t xml:space="preserve">A. Cas discret</w:t>
      </w:r>
      <w:bookmarkEnd w:id="7"/>
    </w:p>
    <w:p>
      <w:pPr>
        <w:spacing w:after="220" w:lineRule="auto"/>
      </w:pPr>
      <w:r>
        <w:rPr>
          <w:rFonts w:eastAsia="Georgia" w:cs="Georgia" w:ascii="Georgia" w:hAnsi="Georgia"/>
        </w:rPr>
        <w:t xml:space="preserve">Dans cette section III.A, on considère </w:t>
      </w:r>
      <m:oMath>
        <m:r>
          <m:rPr>
            <m:sty m:val="i"/>
          </m:rPr>
          <m:t>I</m:t>
        </m:r>
      </m:oMath>
      <w:r>
        <w:rPr/>
        <w:t xml:space="preserve"> un intervalle de </w:t>
      </w:r>
      <m:oMath>
        <m:r>
          <m:rPr>
            <m:scr m:val="double-struck"/>
          </m:rPr>
          <m:t>R</m:t>
        </m:r>
        <m:r>
          <m:rPr>
            <m:sty m:val="p"/>
          </m:rPr>
          <m:t>,</m:t>
        </m:r>
        <m:r>
          <m:rPr>
            <m:sty m:val="i"/>
          </m:rPr>
          <m:t>θ</m:t>
        </m:r>
      </m:oMath>
      <w:r>
        <w:rPr>
          <w:rFonts w:eastAsia="Georgia" w:cs="Georgia" w:ascii="Georgia" w:hAnsi="Georgia"/>
        </w:rPr>
        <w:t xml:space="preserve"> un paramètre inconnu de </w:t>
      </w:r>
      <m:oMath>
        <m:r>
          <m:rPr>
            <m:sty m:val="i"/>
          </m:rPr>
          <m:t>I</m:t>
        </m:r>
      </m:oMath>
      <w:r>
        <w:rPr/>
        <w:t xml:space="preserve"> et </w:t>
      </w:r>
      <m:oMath>
        <m:r>
          <m:rPr>
            <m:sty m:val="i"/>
          </m:rPr>
          <m:t>X</m:t>
        </m:r>
      </m:oMath>
      <w:r>
        <w:rPr>
          <w:rFonts w:eastAsia="Georgia" w:cs="Georgia" w:ascii="Georgia" w:hAnsi="Georgia"/>
        </w:rPr>
        <w:t xml:space="preserve"> une variable aléatoire à valeurs dans </w:t>
      </w:r>
      <m:oMath>
        <m:r>
          <m:rPr>
            <m:scr m:val="double-struck"/>
          </m:rPr>
          <m:t>N</m:t>
        </m:r>
        <m:r>
          <m:rPr>
            <m:sty m:val="p"/>
          </m:rPr>
          <m:t>(</m:t>
        </m:r>
        <m:r>
          <m:rPr>
            <m:sty m:val="i"/>
          </m:rPr>
          <m:t>X</m:t>
        </m:r>
        <m:r>
          <m:rPr>
            <m:sty m:val="p"/>
          </m:rPr>
          <m:t>(</m:t>
        </m:r>
        <m:r>
          <m:rPr>
            <m:sty m:val="p"/>
          </m:rPr>
          <m:t>Ω</m:t>
        </m:r>
        <m:r>
          <m:rPr>
            <m:sty m:val="p"/>
          </m:rPr>
          <m:t>)</m:t>
        </m:r>
        <m:r>
          <m:rPr>
            <m:sty m:val="p"/>
          </m:rPr>
          <m:t>⊆</m:t>
        </m:r>
        <m:r>
          <m:rPr>
            <m:scr m:val="double-struck"/>
          </m:rPr>
          <m:t>N</m:t>
        </m:r>
        <m:r>
          <m:rPr>
            <m:sty m:val="p"/>
          </m:rPr>
          <m:t>)</m:t>
        </m:r>
      </m:oMath>
      <w:r>
        <w:rPr/>
        <w:t xml:space="preserve">. On suppose qu'il existe une fonction </w:t>
      </w:r>
      <m:oMath>
        <m:r>
          <m:rPr>
            <m:sty m:val="i"/>
          </m:rPr>
          <m:t>p</m:t>
        </m:r>
      </m:oMath>
      <w:r>
        <w:rPr>
          <w:rFonts w:eastAsia="Georgia" w:cs="Georgia" w:ascii="Georgia" w:hAnsi="Georgia"/>
        </w:rPr>
        <w:t xml:space="preserve"> définie sur </w:t>
      </w:r>
      <m:oMath>
        <m:r>
          <m:rPr>
            <m:sty m:val="i"/>
          </m:rPr>
          <m:t>I</m:t>
        </m:r>
        <m:r>
          <m:rPr>
            <m:sty m:val="p"/>
          </m:rPr>
          <m:t>×</m:t>
        </m:r>
        <m:r>
          <m:rPr>
            <m:sty m:val="i"/>
          </m:rPr>
          <m:t>X</m:t>
        </m:r>
        <m:r>
          <m:rPr>
            <m:sty m:val="p"/>
          </m:rPr>
          <m:t>(</m:t>
        </m:r>
        <m:r>
          <m:rPr>
            <m:sty m:val="p"/>
          </m:rPr>
          <m:t>Ω</m:t>
        </m:r>
        <m:r>
          <m:rPr>
            <m:sty m:val="p"/>
          </m:rPr>
          <m:t>)</m:t>
        </m:r>
      </m:oMath>
      <w:r>
        <w:rPr/>
        <w:t xml:space="preserve"> telle que pour tout </w:t>
      </w:r>
      <m:oMath>
        <m:r>
          <m:rPr>
            <m:sty m:val="i"/>
          </m:rPr>
          <m:t>k</m:t>
        </m:r>
      </m:oMath>
      <w:r>
        <w:rPr>
          <w:rFonts w:eastAsia="Georgia" w:cs="Georgia" w:ascii="Georgia" w:hAnsi="Georgia"/>
        </w:rPr>
        <w:t xml:space="preserve"> élément de </w:t>
      </w:r>
      <m:oMath>
        <m:r>
          <m:rPr>
            <m:sty m:val="i"/>
          </m:rPr>
          <m:t>X</m:t>
        </m:r>
        <m:r>
          <m:rPr>
            <m:sty m:val="p"/>
          </m:rPr>
          <m:t>(</m:t>
        </m:r>
        <m:r>
          <m:rPr>
            <m:sty m:val="p"/>
          </m:rPr>
          <m:t>Ω</m:t>
        </m:r>
        <m:r>
          <m:rPr>
            <m:sty m:val="p"/>
          </m:rPr>
          <m:t>)</m:t>
        </m:r>
      </m:oMath>
    </w:p>
    <w:p>
      <w:pPr>
        <w:spacing w:after="220" w:lineRule="auto"/>
      </w:pPr>
      <m:oMathPara>
        <m:oMath>
          <m:r>
            <m:rPr>
              <m:sty m:val="i"/>
            </m:rPr>
            <m:t>P</m:t>
          </m:r>
          <m:r>
            <m:rPr>
              <m:sty m:val="p"/>
            </m:rPr>
            <m:t>(</m:t>
          </m:r>
          <m:r>
            <m:rPr>
              <m:sty m:val="i"/>
            </m:rPr>
            <m:t>X</m:t>
          </m:r>
          <m:r>
            <m:rPr>
              <m:sty m:val="p"/>
            </m:rPr>
            <m:t>=</m:t>
          </m:r>
          <m:r>
            <m:rPr>
              <m:sty m:val="i"/>
            </m:rPr>
            <m:t>k</m:t>
          </m:r>
          <m:r>
            <m:rPr>
              <m:sty m:val="p"/>
            </m:rPr>
            <m:t>)</m:t>
          </m:r>
          <m:r>
            <m:rPr>
              <m:sty m:val="p"/>
            </m:rPr>
            <m:t>=</m:t>
          </m:r>
          <m:r>
            <m:rPr>
              <m:sty m:val="i"/>
            </m:rPr>
            <m:t>p</m:t>
          </m:r>
          <m:r>
            <m:rPr>
              <m:sty m:val="p"/>
            </m:rPr>
            <m:t>(</m:t>
          </m:r>
          <m:r>
            <m:rPr>
              <m:sty m:val="i"/>
            </m:rPr>
            <m:t>θ</m:t>
          </m:r>
          <m:r>
            <m:rPr>
              <m:sty m:val="p"/>
            </m:rPr>
            <m:t>,</m:t>
          </m:r>
          <m:r>
            <m:rPr>
              <m:sty m:val="i"/>
            </m:rPr>
            <m:t>k</m:t>
          </m:r>
          <m:r>
            <m:rPr>
              <m:sty m:val="p"/>
            </m:rPr>
            <m:t>)</m:t>
          </m:r>
        </m:oMath>
      </m:oMathPara>
    </w:p>
    <w:p>
      <w:pPr>
        <w:spacing w:after="220" w:lineRule="auto"/>
      </w:pPr>
      <w:r>
        <w:rPr>
          <w:rFonts w:eastAsia="Georgia" w:cs="Georgia" w:ascii="Georgia" w:hAnsi="Georgia"/>
        </w:rPr>
        <w:t xml:space="preserve">et vérifiant pour tout </w:t>
      </w:r>
      <m:oMath>
        <m:r>
          <m:rPr>
            <m:sty m:val="i"/>
          </m:rPr>
          <m:t>k</m:t>
        </m:r>
      </m:oMath>
      <w:r>
        <w:rPr/>
        <w:t xml:space="preserve"> de </w:t>
      </w:r>
      <m:oMath>
        <m:r>
          <m:rPr>
            <m:sty m:val="i"/>
          </m:rPr>
          <m:t>X</m:t>
        </m:r>
        <m:r>
          <m:rPr>
            <m:sty m:val="p"/>
          </m:rPr>
          <m:t>(</m:t>
        </m:r>
        <m:r>
          <m:rPr>
            <m:sty m:val="p"/>
          </m:rPr>
          <m:t>Ω</m:t>
        </m:r>
        <m:r>
          <m:rPr>
            <m:sty m:val="p"/>
          </m:rPr>
          <m:t>)</m:t>
        </m:r>
        <m:r>
          <m:rPr>
            <m:sty m:val="i"/>
          </m:rPr>
          <m:t>θ</m:t>
        </m:r>
        <m:r>
          <m:rPr>
            <m:sty m:val="p"/>
          </m:rPr>
          <m:t>↦</m:t>
        </m:r>
        <m:r>
          <m:rPr>
            <m:sty m:val="i"/>
          </m:rPr>
          <m:t>p</m:t>
        </m:r>
        <m:r>
          <m:rPr>
            <m:sty m:val="p"/>
          </m:rPr>
          <m:t>(</m:t>
        </m:r>
        <m:r>
          <m:rPr>
            <m:sty m:val="i"/>
          </m:rPr>
          <m:t>θ</m:t>
        </m:r>
        <m:r>
          <m:rPr>
            <m:sty m:val="p"/>
          </m:rPr>
          <m:t>,</m:t>
        </m:r>
        <m:r>
          <m:rPr>
            <m:sty m:val="i"/>
          </m:rPr>
          <m:t>k</m:t>
        </m:r>
        <m:r>
          <m:rPr>
            <m:sty m:val="p"/>
          </m:rPr>
          <m:t>)</m:t>
        </m:r>
      </m:oMath>
      <w:r>
        <w:rPr>
          <w:rFonts w:eastAsia="Georgia" w:cs="Georgia" w:ascii="Georgia" w:hAnsi="Georgia"/>
        </w:rPr>
        <w:t xml:space="preserve"> dérivable sur </w:t>
      </w:r>
      <m:oMath>
        <m:r>
          <m:rPr>
            <m:sty m:val="i"/>
          </m:rPr>
          <m:t>I</m:t>
        </m:r>
      </m:oMath>
      <w:r>
        <w:rPr/>
        <w:t xml:space="preserve">.</w:t>
      </w:r>
      <w:r>
        <w:rPr/>
        <w:br w:type="textWrapping"/>
      </w:r>
      <w:r>
        <w:rPr>
          <w:rFonts w:eastAsia="Georgia" w:cs="Georgia" w:ascii="Georgia" w:hAnsi="Georgia"/>
        </w:rPr>
        <w:t xml:space="preserve">On définit sous réserve d'existence l'information de Fisher de </w:t>
      </w:r>
      <m:oMath>
        <m:r>
          <m:rPr>
            <m:sty m:val="i"/>
          </m:rPr>
          <m:t>X</m:t>
        </m:r>
      </m:oMath>
      <w:r>
        <w:rPr/>
        <w:t xml:space="preserve"> par</w:t>
      </w:r>
    </w:p>
    <w:p>
      <w:pPr>
        <w:spacing w:after="220" w:lineRule="auto"/>
      </w:pPr>
      <m:oMathPara>
        <m:oMath>
          <m:sSub>
            <m:sSubPr/>
            <m:e>
              <m:r>
                <m:rPr>
                  <m:sty m:val="i"/>
                </m:rPr>
                <m:t>I</m:t>
              </m:r>
            </m:e>
            <m:sub>
              <m:r>
                <m:rPr>
                  <m:sty m:val="i"/>
                </m:rPr>
                <m:t>X</m:t>
              </m:r>
            </m:sub>
          </m:sSub>
          <m:r>
            <m:rPr>
              <m:sty m:val="p"/>
            </m:rPr>
            <m:t>(</m:t>
          </m:r>
          <m:r>
            <m:rPr>
              <m:sty m:val="i"/>
            </m:rPr>
            <m:t>θ</m:t>
          </m:r>
          <m:r>
            <m:rPr>
              <m:sty m:val="p"/>
            </m:rPr>
            <m:t>)</m:t>
          </m:r>
          <m:r>
            <m:rPr>
              <m:sty m:val="p"/>
            </m:rPr>
            <m:t>=</m:t>
          </m:r>
          <m:nary>
            <m:naryPr>
              <m:chr m:val="∑"/>
              <m:limLoc m:val="undOvr"/>
              <m:grow m:val="1"/>
              <m:supHide m:val="1"/>
            </m:naryPr>
            <m:sub>
              <m:r>
                <m:rPr>
                  <m:sty m:val="i"/>
                </m:rPr>
                <m:t>k</m:t>
              </m:r>
              <m:r>
                <m:rPr>
                  <m:sty m:val="p"/>
                </m:rPr>
                <m:t>∈</m:t>
              </m:r>
              <m:r>
                <m:rPr>
                  <m:sty m:val="i"/>
                </m:rPr>
                <m:t>X</m:t>
              </m:r>
              <m:r>
                <m:rPr>
                  <m:sty m:val="p"/>
                </m:rPr>
                <m:t>(</m:t>
              </m:r>
              <m:r>
                <m:rPr>
                  <m:sty m:val="p"/>
                </m:rPr>
                <m:t>Ω</m:t>
              </m:r>
              <m:r>
                <m:rPr>
                  <m:sty m:val="p"/>
                </m:rPr>
                <m:t>)</m:t>
              </m:r>
            </m:sub>
            <m:sup/>
            <m:e>
              <m:r>
                <m:rPr>
                  <m:sty m:val="p"/>
                </m:rPr>
                <m:t xml:space="preserve"> </m:t>
              </m:r>
            </m:e>
          </m:nary>
          <m:sSup>
            <m:sSupPr/>
            <m:e>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θ</m:t>
                      </m:r>
                    </m:den>
                  </m:f>
                  <m:r>
                    <m:rPr>
                      <m:sty m:val="p"/>
                    </m:rPr>
                    <m:t>ln</m:t>
                  </m:r>
                  <m:r>
                    <m:rPr>
                      <m:sty m:val="p"/>
                    </m:rPr>
                    <m:t>⁡</m:t>
                  </m:r>
                  <m:r>
                    <m:rPr>
                      <m:sty m:val="i"/>
                    </m:rPr>
                    <m:t>p</m:t>
                  </m:r>
                  <m:r>
                    <m:rPr>
                      <m:sty m:val="p"/>
                    </m:rPr>
                    <m:t>(</m:t>
                  </m:r>
                  <m:r>
                    <m:rPr>
                      <m:sty m:val="i"/>
                    </m:rPr>
                    <m:t>θ</m:t>
                  </m:r>
                  <m:r>
                    <m:rPr>
                      <m:sty m:val="p"/>
                    </m:rPr>
                    <m:t>,</m:t>
                  </m:r>
                  <m:r>
                    <m:rPr>
                      <m:sty m:val="i"/>
                    </m:rPr>
                    <m:t>k</m:t>
                  </m:r>
                  <m:r>
                    <m:rPr>
                      <m:sty m:val="p"/>
                    </m:rPr>
                    <m:t>)</m:t>
                  </m:r>
                </m:e>
              </m:d>
            </m:e>
            <m:sup>
              <m:r>
                <m:rPr>
                  <m:sty m:val="p"/>
                </m:rPr>
                <m:t>2</m:t>
              </m:r>
            </m:sup>
          </m:sSup>
          <m:r>
            <m:rPr>
              <m:sty m:val="i"/>
            </m:rPr>
            <m:t>p</m:t>
          </m:r>
          <m:r>
            <m:rPr>
              <m:sty m:val="p"/>
            </m:rPr>
            <m:t>(</m:t>
          </m:r>
          <m:r>
            <m:rPr>
              <m:sty m:val="i"/>
            </m:rPr>
            <m:t>θ</m:t>
          </m:r>
          <m:r>
            <m:rPr>
              <m:sty m:val="p"/>
            </m:rPr>
            <m:t>,</m:t>
          </m:r>
          <m:r>
            <m:rPr>
              <m:sty m:val="i"/>
            </m:rPr>
            <m:t>k</m:t>
          </m:r>
          <m:r>
            <m:rPr>
              <m:sty m:val="p"/>
            </m:rPr>
            <m:t>)</m:t>
          </m:r>
        </m:oMath>
      </m:oMathPara>
    </w:p>
    <w:p>
      <w:pPr>
        <w:spacing w:after="220" w:lineRule="auto"/>
      </w:pPr>
      <w:r>
        <w:rPr>
          <w:rFonts w:eastAsia="Georgia" w:cs="Georgia" w:ascii="Georgia" w:hAnsi="Georgia"/>
        </w:rPr>
        <w:t xml:space="preserve">III.A. 1 Dans cette question 1 , on considère </w:t>
      </w:r>
      <m:oMath>
        <m:r>
          <m:rPr>
            <m:sty m:val="i"/>
          </m:rPr>
          <m:t>X</m:t>
        </m:r>
      </m:oMath>
      <w:r>
        <w:rPr>
          <w:rFonts w:eastAsia="Georgia" w:cs="Georgia" w:ascii="Georgia" w:hAnsi="Georgia"/>
        </w:rPr>
        <w:t xml:space="preserve"> variable aléatoire de loi de Bernoulli de paramètre </w:t>
      </w:r>
      <m:oMath>
        <m:r>
          <m:rPr>
            <m:sty m:val="i"/>
          </m:rPr>
          <m:t>θ</m:t>
        </m:r>
        <m:r>
          <m:rPr>
            <m:sty m:val="p"/>
          </m:rPr>
          <m:t>(</m:t>
        </m:r>
        <m:r>
          <m:rPr>
            <m:sty m:val="i"/>
          </m:rPr>
          <m:t>θ</m:t>
        </m:r>
        <m:r>
          <m:rPr>
            <m:sty m:val="p"/>
          </m:rPr>
          <m:t>∈</m:t>
        </m:r>
        <m:r>
          <m:rPr>
            <m:sty m:val="p"/>
          </m:rPr>
          <m:t>]</m:t>
        </m:r>
        <m:r>
          <m:rPr>
            <m:sty m:val="p"/>
          </m:rPr>
          <m:t>0</m:t>
        </m:r>
        <m:r>
          <m:rPr>
            <m:sty m:val="p"/>
          </m:rPr>
          <m:t>,</m:t>
        </m:r>
        <m:r>
          <m:rPr>
            <m:sty m:val="p"/>
          </m:rPr>
          <m:t>1</m:t>
        </m:r>
        <m:r>
          <m:rPr>
            <m:sty m:val="p"/>
          </m:rPr>
          <m:t>[</m:t>
        </m:r>
        <m:r>
          <m:rPr>
            <m:sty m:val="p"/>
          </m:rPr>
          <m:t>)</m:t>
        </m:r>
      </m:oMath>
      <w:r>
        <w:rPr/>
        <w:t xml:space="preserve">.</w:t>
      </w:r>
    </w:p>
    <w:p>
      <w:pPr>
        <w:spacing w:after="220" w:lineRule="auto"/>
      </w:pPr>
      <w:r>
        <w:rPr/>
        <w:t xml:space="preserve">On a alors </w:t>
      </w:r>
      <m:oMath>
        <m:r>
          <m:rPr>
            <m:sty m:val="i"/>
          </m:rPr>
          <m:t>X</m:t>
        </m:r>
        <m:r>
          <m:rPr>
            <m:sty m:val="p"/>
          </m:rPr>
          <m:t>(</m:t>
        </m:r>
        <m:r>
          <m:rPr>
            <m:sty m:val="p"/>
          </m:rPr>
          <m:t>Ω</m:t>
        </m:r>
        <m:r>
          <m:rPr>
            <m:sty m:val="p"/>
          </m:rPr>
          <m:t>)</m:t>
        </m:r>
        <m:r>
          <m:rPr>
            <m:sty m:val="p"/>
          </m:rPr>
          <m:t>=</m:t>
        </m:r>
        <m:r>
          <m:rPr>
            <m:sty m:val="p"/>
          </m:rPr>
          <m:t>{</m:t>
        </m:r>
        <m:r>
          <m:rPr>
            <m:sty m:val="p"/>
          </m:rPr>
          <m:t>0</m:t>
        </m:r>
        <m:r>
          <m:rPr>
            <m:sty m:val="p"/>
          </m:rPr>
          <m:t>,</m:t>
        </m:r>
        <m:r>
          <m:rPr>
            <m:sty m:val="p"/>
          </m:rPr>
          <m:t>1</m:t>
        </m:r>
        <m:r>
          <m:rPr>
            <m:sty m:val="p"/>
          </m:rPr>
          <m:t>}</m:t>
        </m:r>
        <m:r>
          <m:rPr>
            <m:sty m:val="p"/>
          </m:rPr>
          <m:t>,</m:t>
        </m:r>
        <m:r>
          <m:rPr>
            <m:sty m:val="i"/>
          </m:rPr>
          <m:t>P</m:t>
        </m:r>
        <m:r>
          <m:rPr>
            <m:sty m:val="p"/>
          </m:rPr>
          <m:t>(</m:t>
        </m:r>
        <m:r>
          <m:rPr>
            <m:sty m:val="i"/>
          </m:rPr>
          <m:t>X</m:t>
        </m:r>
        <m:r>
          <m:rPr>
            <m:sty m:val="p"/>
          </m:rPr>
          <m:t>=</m:t>
        </m:r>
        <m:r>
          <m:rPr>
            <m:sty m:val="p"/>
          </m:rPr>
          <m:t>1</m:t>
        </m:r>
        <m:r>
          <m:rPr>
            <m:sty m:val="p"/>
          </m:rPr>
          <m:t>)</m:t>
        </m:r>
        <m:r>
          <m:rPr>
            <m:sty m:val="p"/>
          </m:rPr>
          <m:t>=</m:t>
        </m:r>
        <m:r>
          <m:rPr>
            <m:sty m:val="i"/>
          </m:rPr>
          <m:t>p</m:t>
        </m:r>
        <m:r>
          <m:rPr>
            <m:sty m:val="p"/>
          </m:rPr>
          <m:t>(</m:t>
        </m:r>
        <m:r>
          <m:rPr>
            <m:sty m:val="i"/>
          </m:rPr>
          <m:t>θ</m:t>
        </m:r>
        <m:r>
          <m:rPr>
            <m:sty m:val="p"/>
          </m:rPr>
          <m:t>,</m:t>
        </m:r>
        <m:r>
          <m:rPr>
            <m:sty m:val="p"/>
          </m:rPr>
          <m:t>1</m:t>
        </m:r>
        <m:r>
          <m:rPr>
            <m:sty m:val="p"/>
          </m:rPr>
          <m:t>)</m:t>
        </m:r>
        <m:r>
          <m:rPr>
            <m:sty m:val="p"/>
          </m:rPr>
          <m:t>=</m:t>
        </m:r>
        <m:r>
          <m:rPr>
            <m:sty m:val="i"/>
          </m:rPr>
          <m:t>θ</m:t>
        </m:r>
        <m:r>
          <m:rPr>
            <m:sty m:val="p"/>
          </m:rPr>
          <m:t>,</m:t>
        </m:r>
        <m:r>
          <m:rPr>
            <m:sty m:val="i"/>
          </m:rPr>
          <m:t>P</m:t>
        </m:r>
        <m:r>
          <m:rPr>
            <m:sty m:val="p"/>
          </m:rPr>
          <m:t>(</m:t>
        </m:r>
        <m:r>
          <m:rPr>
            <m:sty m:val="i"/>
          </m:rPr>
          <m:t>X</m:t>
        </m:r>
        <m:r>
          <m:rPr>
            <m:sty m:val="p"/>
          </m:rPr>
          <m:t>=</m:t>
        </m:r>
        <m:r>
          <m:rPr>
            <m:sty m:val="p"/>
          </m:rPr>
          <m:t>0</m:t>
        </m:r>
        <m:r>
          <m:rPr>
            <m:sty m:val="p"/>
          </m:rPr>
          <m:t>)</m:t>
        </m:r>
        <m:r>
          <m:rPr>
            <m:sty m:val="p"/>
          </m:rPr>
          <m:t>=</m:t>
        </m:r>
        <m:r>
          <m:rPr>
            <m:sty m:val="i"/>
          </m:rPr>
          <m:t>p</m:t>
        </m:r>
        <m:r>
          <m:rPr>
            <m:sty m:val="p"/>
          </m:rPr>
          <m:t>(</m:t>
        </m:r>
        <m:r>
          <m:rPr>
            <m:sty m:val="i"/>
          </m:rPr>
          <m:t>θ</m:t>
        </m:r>
        <m:r>
          <m:rPr>
            <m:sty m:val="p"/>
          </m:rPr>
          <m:t>,</m:t>
        </m:r>
        <m:r>
          <m:rPr>
            <m:sty m:val="p"/>
          </m:rPr>
          <m:t>0</m:t>
        </m:r>
        <m:r>
          <m:rPr>
            <m:sty m:val="p"/>
          </m:rPr>
          <m:t>)</m:t>
        </m:r>
        <m:r>
          <m:rPr>
            <m:sty m:val="p"/>
          </m:rPr>
          <m:t>=</m:t>
        </m:r>
        <m:r>
          <m:rPr>
            <m:sty m:val="p"/>
          </m:rPr>
          <m:t>1</m:t>
        </m:r>
        <m:r>
          <m:rPr>
            <m:sty m:val="p"/>
          </m:rPr>
          <m:t>−</m:t>
        </m:r>
        <m:r>
          <m:rPr>
            <m:sty m:val="i"/>
          </m:rPr>
          <m:t>θ</m:t>
        </m:r>
      </m:oMath>
      <w:r>
        <w:rPr/>
        <w:t xml:space="preserve"> et</w:t>
      </w:r>
    </w:p>
    <w:p>
      <w:pPr>
        <w:spacing w:after="220" w:lineRule="auto"/>
      </w:pPr>
      <m:oMathPara>
        <m:oMath>
          <m:sSub>
            <m:sSubPr/>
            <m:e>
              <m:r>
                <m:rPr>
                  <m:sty m:val="i"/>
                </m:rPr>
                <m:t>I</m:t>
              </m:r>
            </m:e>
            <m:sub>
              <m:r>
                <m:rPr>
                  <m:sty m:val="i"/>
                </m:rPr>
                <m:t>X</m:t>
              </m:r>
            </m:sub>
          </m:sSub>
          <m:r>
            <m:rPr>
              <m:sty m:val="p"/>
            </m:rPr>
            <m:t>(</m:t>
          </m:r>
          <m:r>
            <m:rPr>
              <m:sty m:val="i"/>
            </m:rPr>
            <m:t>θ</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θ</m:t>
                      </m:r>
                    </m:den>
                  </m:f>
                  <m:r>
                    <m:rPr>
                      <m:sty m:val="p"/>
                    </m:rPr>
                    <m:t>ln</m:t>
                  </m:r>
                  <m:r>
                    <m:rPr>
                      <m:sty m:val="p"/>
                    </m:rPr>
                    <m:t>⁡</m:t>
                  </m:r>
                  <m:r>
                    <m:rPr>
                      <m:sty m:val="i"/>
                    </m:rPr>
                    <m:t>p</m:t>
                  </m:r>
                  <m:r>
                    <m:rPr>
                      <m:sty m:val="p"/>
                    </m:rPr>
                    <m:t>(</m:t>
                  </m:r>
                  <m:r>
                    <m:rPr>
                      <m:sty m:val="i"/>
                    </m:rPr>
                    <m:t>θ</m:t>
                  </m:r>
                  <m:r>
                    <m:rPr>
                      <m:sty m:val="p"/>
                    </m:rPr>
                    <m:t>,</m:t>
                  </m:r>
                  <m:r>
                    <m:rPr>
                      <m:sty m:val="p"/>
                    </m:rPr>
                    <m:t>1</m:t>
                  </m:r>
                  <m:r>
                    <m:rPr>
                      <m:sty m:val="p"/>
                    </m:rPr>
                    <m:t>)</m:t>
                  </m:r>
                </m:e>
              </m:d>
            </m:e>
            <m:sup>
              <m:r>
                <m:rPr>
                  <m:sty m:val="p"/>
                </m:rPr>
                <m:t>2</m:t>
              </m:r>
            </m:sup>
          </m:sSup>
          <m:r>
            <m:rPr>
              <m:sty m:val="i"/>
            </m:rPr>
            <m:t>p</m:t>
          </m:r>
          <m:r>
            <m:rPr>
              <m:sty m:val="p"/>
            </m:rPr>
            <m:t>(</m:t>
          </m:r>
          <m:r>
            <m:rPr>
              <m:sty m:val="i"/>
            </m:rPr>
            <m:t>θ</m:t>
          </m:r>
          <m:r>
            <m:rPr>
              <m:sty m:val="p"/>
            </m:rPr>
            <m:t>,</m:t>
          </m:r>
          <m:r>
            <m:rPr>
              <m:sty m:val="p"/>
            </m:rPr>
            <m:t>1</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θ</m:t>
                      </m:r>
                    </m:den>
                  </m:f>
                  <m:r>
                    <m:rPr>
                      <m:sty m:val="p"/>
                    </m:rPr>
                    <m:t>ln</m:t>
                  </m:r>
                  <m:r>
                    <m:rPr>
                      <m:sty m:val="p"/>
                    </m:rPr>
                    <m:t>⁡</m:t>
                  </m:r>
                  <m:r>
                    <m:rPr>
                      <m:sty m:val="i"/>
                    </m:rPr>
                    <m:t>p</m:t>
                  </m:r>
                  <m:r>
                    <m:rPr>
                      <m:sty m:val="p"/>
                    </m:rPr>
                    <m:t>(</m:t>
                  </m:r>
                  <m:r>
                    <m:rPr>
                      <m:sty m:val="i"/>
                    </m:rPr>
                    <m:t>θ</m:t>
                  </m:r>
                  <m:r>
                    <m:rPr>
                      <m:sty m:val="p"/>
                    </m:rPr>
                    <m:t>,</m:t>
                  </m:r>
                  <m:r>
                    <m:rPr>
                      <m:sty m:val="p"/>
                    </m:rPr>
                    <m:t>0</m:t>
                  </m:r>
                  <m:r>
                    <m:rPr>
                      <m:sty m:val="p"/>
                    </m:rPr>
                    <m:t>)</m:t>
                  </m:r>
                </m:e>
              </m:d>
            </m:e>
            <m:sup>
              <m:r>
                <m:rPr>
                  <m:sty m:val="p"/>
                </m:rPr>
                <m:t>2</m:t>
              </m:r>
            </m:sup>
          </m:sSup>
          <m:r>
            <m:rPr>
              <m:sty m:val="i"/>
            </m:rPr>
            <m:t>p</m:t>
          </m:r>
          <m:r>
            <m:rPr>
              <m:sty m:val="p"/>
            </m:rPr>
            <m:t>(</m:t>
          </m:r>
          <m:r>
            <m:rPr>
              <m:sty m:val="i"/>
            </m:rPr>
            <m:t>θ</m:t>
          </m:r>
          <m:r>
            <m:rPr>
              <m:sty m:val="p"/>
            </m:rPr>
            <m:t>,</m:t>
          </m:r>
          <m:r>
            <m:rPr>
              <m:sty m:val="p"/>
            </m:rPr>
            <m:t>0</m:t>
          </m:r>
          <m:r>
            <m:rPr>
              <m:sty m:val="p"/>
            </m:rPr>
            <m:t>)</m:t>
          </m:r>
        </m:oMath>
      </m:oMathPara>
    </w:p>
    <w:p>
      <w:pPr>
        <w:spacing w:after="220" w:lineRule="auto"/>
      </w:pPr>
      <w:r>
        <w:rPr/>
        <w:t xml:space="preserve">Montrer que</w:t>
      </w:r>
    </w:p>
    <w:p>
      <w:pPr>
        <w:spacing w:after="220" w:lineRule="auto"/>
      </w:pPr>
      <m:oMathPara>
        <m:oMath>
          <m:sSub>
            <m:sSubPr/>
            <m:e>
              <m:r>
                <m:rPr>
                  <m:sty m:val="i"/>
                </m:rPr>
                <m:t>I</m:t>
              </m:r>
            </m:e>
            <m:sub>
              <m:r>
                <m:rPr>
                  <m:sty m:val="i"/>
                </m:rPr>
                <m:t>X</m:t>
              </m:r>
            </m:sub>
          </m:sSub>
          <m:r>
            <m:rPr>
              <m:sty m:val="p"/>
            </m:rPr>
            <m:t>(</m:t>
          </m:r>
          <m:r>
            <m:rPr>
              <m:sty m:val="i"/>
            </m:rPr>
            <m:t>θ</m:t>
          </m:r>
          <m:r>
            <m:rPr>
              <m:sty m:val="p"/>
            </m:rPr>
            <m:t>)</m:t>
          </m:r>
          <m:r>
            <m:rPr>
              <m:sty m:val="p"/>
            </m:rPr>
            <m:t>=</m:t>
          </m:r>
          <m:f>
            <m:fPr>
              <m:ctrlPr>
                <w:rPr>
                  <w:rFonts w:ascii="Cambria Math" w:hAnsi="Cambria Math"/>
                </w:rPr>
              </m:ctrlPr>
            </m:fPr>
            <m:num>
              <m:r>
                <m:rPr>
                  <m:sty m:val="p"/>
                </m:rPr>
                <m:t>1</m:t>
              </m:r>
            </m:num>
            <m:den>
              <m:r>
                <m:rPr>
                  <m:sty m:val="i"/>
                </m:rPr>
                <m:t>θ</m:t>
              </m:r>
              <m:r>
                <m:rPr>
                  <m:sty m:val="p"/>
                </m:rPr>
                <m:t>(</m:t>
              </m:r>
              <m:r>
                <m:rPr>
                  <m:sty m:val="p"/>
                </m:rPr>
                <m:t>1</m:t>
              </m:r>
              <m:r>
                <m:rPr>
                  <m:sty m:val="p"/>
                </m:rPr>
                <m:t>−</m:t>
              </m:r>
              <m:r>
                <m:rPr>
                  <m:sty m:val="i"/>
                </m:rPr>
                <m:t>θ</m:t>
              </m:r>
              <m:r>
                <m:rPr>
                  <m:sty m:val="p"/>
                </m:rPr>
                <m:t>)</m:t>
              </m:r>
            </m:den>
          </m:f>
        </m:oMath>
      </m:oMathPara>
    </w:p>
    <w:p>
      <w:pPr>
        <w:spacing w:after="220" w:lineRule="auto"/>
      </w:pPr>
      <w:r>
        <w:rPr>
          <w:rFonts w:eastAsia="Georgia" w:cs="Georgia" w:ascii="Georgia" w:hAnsi="Georgia"/>
        </w:rPr>
        <w:t xml:space="preserve">III.A. 2 Dans cette question 2, on considère </w:t>
      </w:r>
      <m:oMath>
        <m:r>
          <m:rPr>
            <m:sty m:val="i"/>
          </m:rPr>
          <m:t>X</m:t>
        </m:r>
      </m:oMath>
      <w:r>
        <w:rPr>
          <w:rFonts w:eastAsia="Georgia" w:cs="Georgia" w:ascii="Georgia" w:hAnsi="Georgia"/>
        </w:rPr>
        <w:t xml:space="preserve"> variable aléatoire de loi binomiale de paramètres </w:t>
      </w:r>
      <m:oMath>
        <m:r>
          <m:rPr>
            <m:sty m:val="i"/>
          </m:rPr>
          <m:t>N</m:t>
        </m:r>
      </m:oMath>
      <w:r>
        <w:rPr/>
        <w:t xml:space="preserve"> et </w:t>
      </w:r>
      <m:oMath>
        <m:r>
          <m:rPr>
            <m:sty m:val="i"/>
          </m:rPr>
          <m:t>θ</m:t>
        </m:r>
        <m:d>
          <m:dPr>
            <m:begChr m:val="("/>
            <m:endChr m:val="]"/>
            <m:ctrlPr>
              <w:rPr>
                <w:rFonts w:ascii="Cambria Math" w:hAnsi="Cambria Math"/>
              </w:rPr>
            </m:ctrlPr>
          </m:dPr>
          <m:e>
            <m:r>
              <m:rPr>
                <m:sty m:val="i"/>
              </m:rPr>
              <m:t>N</m:t>
            </m:r>
            <m:r>
              <m:rPr>
                <m:sty m:val="p"/>
              </m:rPr>
              <m:t>∈</m:t>
            </m:r>
            <m:sSup>
              <m:sSupPr/>
              <m:e>
                <m:r>
                  <m:rPr>
                    <m:scr m:val="double-struck"/>
                  </m:rPr>
                  <m:t>N</m:t>
                </m:r>
              </m:e>
              <m:sup>
                <m:r>
                  <m:rPr>
                    <m:sty m:val="p"/>
                  </m:rPr>
                  <m:t>∗</m:t>
                </m:r>
              </m:sup>
            </m:sSup>
            <m:r>
              <m:rPr>
                <m:sty m:val="p"/>
              </m:rPr>
              <m:t>,</m:t>
            </m:r>
            <m:r>
              <m:rPr>
                <m:sty m:val="i"/>
              </m:rPr>
              <m:t>θ</m:t>
            </m:r>
            <m:r>
              <m:rPr>
                <m:sty m:val="p"/>
              </m:rPr>
              <m:t>∈</m:t>
            </m:r>
          </m:e>
        </m:d>
        <m:r>
          <m:rPr>
            <m:sty m:val="p"/>
          </m:rPr>
          <m:t>0</m:t>
        </m:r>
        <m:r>
          <m:rPr>
            <m:sty m:val="p"/>
          </m:rPr>
          <m:t>,</m:t>
        </m:r>
        <m:r>
          <m:rPr>
            <m:sty m:val="p"/>
          </m:rPr>
          <m:t>1</m:t>
        </m:r>
        <m:r>
          <m:rPr>
            <m:sty m:val="p"/>
          </m:rPr>
          <m:t>[</m:t>
        </m:r>
        <m:r>
          <m:rPr>
            <m:sty m:val="p"/>
          </m:rPr>
          <m:t>)</m:t>
        </m:r>
      </m:oMath>
      <w:r>
        <w:rPr/>
        <w:t xml:space="preserve">.</w:t>
      </w:r>
      <w:r>
        <w:rPr/>
        <w:br w:type="textWrapping"/>
      </w:r>
      <w:r>
        <w:rPr/>
        <w:t xml:space="preserve">a. Montrer que</w:t>
      </w:r>
    </w:p>
    <w:p>
      <w:pPr>
        <w:spacing w:after="220" w:lineRule="auto"/>
      </w:pPr>
      <m:oMathPara>
        <m:oMath>
          <m:sSub>
            <m:sSubPr/>
            <m:e>
              <m:r>
                <m:rPr>
                  <m:sty m:val="i"/>
                </m:rPr>
                <m:t>I</m:t>
              </m:r>
            </m:e>
            <m:sub>
              <m:r>
                <m:rPr>
                  <m:sty m:val="i"/>
                </m:rPr>
                <m:t>X</m:t>
              </m:r>
            </m:sub>
          </m:sSub>
          <m:r>
            <m:rPr>
              <m:sty m:val="p"/>
            </m:rPr>
            <m:t>(</m:t>
          </m:r>
          <m:r>
            <m:rPr>
              <m:sty m:val="i"/>
            </m:rPr>
            <m:t>θ</m:t>
          </m:r>
          <m:r>
            <m:rPr>
              <m:sty m:val="p"/>
            </m:rPr>
            <m:t>)</m:t>
          </m:r>
          <m:r>
            <m:rPr>
              <m:sty m:val="p"/>
            </m:rPr>
            <m:t>=</m:t>
          </m:r>
          <m:f>
            <m:fPr>
              <m:ctrlPr>
                <w:rPr>
                  <w:rFonts w:ascii="Cambria Math" w:hAnsi="Cambria Math"/>
                </w:rPr>
              </m:ctrlPr>
            </m:fPr>
            <m:num>
              <m:r>
                <m:rPr>
                  <m:sty m:val="p"/>
                </m:rPr>
                <m:t>1</m:t>
              </m:r>
            </m:num>
            <m:den>
              <m:r>
                <m:rPr>
                  <m:sty m:val="p"/>
                </m:rPr>
                <m:t>(</m:t>
              </m:r>
              <m:r>
                <m:rPr>
                  <m:sty m:val="i"/>
                </m:rPr>
                <m:t>θ</m:t>
              </m:r>
              <m:r>
                <m:rPr>
                  <m:sty m:val="p"/>
                </m:rPr>
                <m:t>(</m:t>
              </m:r>
              <m:r>
                <m:rPr>
                  <m:sty m:val="p"/>
                </m:rPr>
                <m:t>1</m:t>
              </m:r>
              <m:r>
                <m:rPr>
                  <m:sty m:val="p"/>
                </m:rPr>
                <m:t>−</m:t>
              </m:r>
              <m:r>
                <m:rPr>
                  <m:sty m:val="i"/>
                </m:rPr>
                <m:t>θ</m:t>
              </m:r>
              <m:r>
                <m:rPr>
                  <m:sty m:val="p"/>
                </m:rPr>
                <m:t>)</m:t>
              </m:r>
              <m:sSup>
                <m:sSupPr/>
                <m:e>
                  <m:r>
                    <m:rPr>
                      <m:sty m:val="p"/>
                    </m:rPr>
                    <m:t>)</m:t>
                  </m:r>
                </m:e>
                <m:sup>
                  <m:r>
                    <m:rPr>
                      <m:sty m:val="p"/>
                    </m:rPr>
                    <m:t>2</m:t>
                  </m:r>
                </m:sup>
              </m:sSup>
            </m:den>
          </m:f>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m:t>
          </m:r>
          <m:r>
            <m:rPr>
              <m:sty m:val="i"/>
            </m:rPr>
            <m:t>k</m:t>
          </m:r>
          <m:r>
            <m:rPr>
              <m:sty m:val="p"/>
            </m:rPr>
            <m:t>−</m:t>
          </m:r>
          <m:r>
            <m:rPr>
              <m:sty m:val="i"/>
            </m:rPr>
            <m:t>N</m:t>
          </m:r>
          <m:r>
            <m:rPr>
              <m:sty m:val="i"/>
            </m:rPr>
            <m:t>θ</m:t>
          </m:r>
          <m:sSup>
            <m:sSupPr/>
            <m:e>
              <m:r>
                <m:rPr>
                  <m:sty m:val="p"/>
                </m:rPr>
                <m:t>)</m:t>
              </m:r>
            </m:e>
            <m:sup>
              <m:r>
                <m:rPr>
                  <m:sty m:val="p"/>
                </m:rPr>
                <m:t>2</m:t>
              </m:r>
            </m:sup>
          </m:sSup>
          <m:d>
            <m:dPr>
              <m:begChr m:val="("/>
              <m:endChr m:val=")"/>
              <m:grow/>
            </m:dPr>
            <m:e>
              <m:f>
                <m:fPr>
                  <m:type m:val="noBar"/>
                  <m:ctrlPr>
                    <w:rPr>
                      <w:rFonts w:ascii="Cambria Math" w:hAnsi="Cambria Math"/>
                    </w:rPr>
                  </m:ctrlPr>
                </m:fPr>
                <m:num>
                  <m:r>
                    <m:rPr>
                      <m:sty m:val="i"/>
                    </m:rPr>
                    <m:t>N</m:t>
                  </m:r>
                </m:num>
                <m:den>
                  <m:r>
                    <m:rPr>
                      <m:sty m:val="i"/>
                    </m:rPr>
                    <m:t>k</m:t>
                  </m:r>
                </m:den>
              </m:f>
            </m:e>
          </m:d>
          <m:sSup>
            <m:sSupPr/>
            <m:e>
              <m:r>
                <m:rPr>
                  <m:sty m:val="i"/>
                </m:rPr>
                <m:t>θ</m:t>
              </m:r>
            </m:e>
            <m:sup>
              <m:r>
                <m:rPr>
                  <m:sty m:val="i"/>
                </m:rPr>
                <m:t>k</m:t>
              </m:r>
            </m:sup>
          </m:sSup>
          <m:r>
            <m:rPr>
              <m:sty m:val="p"/>
            </m:rPr>
            <m:t>(</m:t>
          </m:r>
          <m:r>
            <m:rPr>
              <m:sty m:val="p"/>
            </m:rPr>
            <m:t>1</m:t>
          </m:r>
          <m:r>
            <m:rPr>
              <m:sty m:val="p"/>
            </m:rPr>
            <m:t>−</m:t>
          </m:r>
          <m:r>
            <m:rPr>
              <m:sty m:val="i"/>
            </m:rPr>
            <m:t>θ</m:t>
          </m:r>
          <m:sSup>
            <m:sSupPr/>
            <m:e>
              <m:r>
                <m:rPr>
                  <m:sty m:val="p"/>
                </m:rPr>
                <m:t>)</m:t>
              </m:r>
            </m:e>
            <m:sup>
              <m:r>
                <m:rPr>
                  <m:sty m:val="i"/>
                </m:rPr>
                <m:t>N</m:t>
              </m:r>
              <m:r>
                <m:rPr>
                  <m:sty m:val="p"/>
                </m:rPr>
                <m:t>−</m:t>
              </m:r>
              <m:r>
                <m:rPr>
                  <m:sty m:val="i"/>
                </m:rPr>
                <m:t>k</m:t>
              </m:r>
            </m:sup>
          </m:sSup>
        </m:oMath>
      </m:oMathPara>
    </w:p>
    <w:p>
      <w:pPr>
        <w:spacing w:after="220" w:lineRule="auto"/>
      </w:pPr>
      <w:r>
        <w:rPr>
          <w:rFonts w:eastAsia="Georgia" w:cs="Georgia" w:ascii="Georgia" w:hAnsi="Georgia"/>
        </w:rPr>
        <w:t xml:space="preserve">b. En déduire que</w:t>
      </w:r>
    </w:p>
    <w:p>
      <w:pPr>
        <w:spacing w:after="220" w:lineRule="auto"/>
      </w:pPr>
      <m:oMathPara>
        <m:oMath>
          <m:sSub>
            <m:sSubPr/>
            <m:e>
              <m:r>
                <m:rPr>
                  <m:sty m:val="i"/>
                </m:rPr>
                <m:t>I</m:t>
              </m:r>
            </m:e>
            <m:sub>
              <m:r>
                <m:rPr>
                  <m:sty m:val="i"/>
                </m:rPr>
                <m:t>X</m:t>
              </m:r>
            </m:sub>
          </m:sSub>
          <m:r>
            <m:rPr>
              <m:sty m:val="p"/>
            </m:rPr>
            <m:t>(</m:t>
          </m:r>
          <m:r>
            <m:rPr>
              <m:sty m:val="i"/>
            </m:rPr>
            <m:t>θ</m:t>
          </m:r>
          <m:r>
            <m:rPr>
              <m:sty m:val="p"/>
            </m:rPr>
            <m:t>)</m:t>
          </m:r>
          <m:r>
            <m:rPr>
              <m:sty m:val="p"/>
            </m:rPr>
            <m:t>=</m:t>
          </m:r>
          <m:f>
            <m:fPr>
              <m:ctrlPr>
                <w:rPr>
                  <w:rFonts w:ascii="Cambria Math" w:hAnsi="Cambria Math"/>
                </w:rPr>
              </m:ctrlPr>
            </m:fPr>
            <m:num>
              <m:r>
                <m:rPr>
                  <m:sty m:val="i"/>
                </m:rPr>
                <m:t>V</m:t>
              </m:r>
              <m:r>
                <m:rPr>
                  <m:sty m:val="p"/>
                </m:rPr>
                <m:t>(</m:t>
              </m:r>
              <m:r>
                <m:rPr>
                  <m:sty m:val="i"/>
                </m:rPr>
                <m:t>X</m:t>
              </m:r>
              <m:r>
                <m:rPr>
                  <m:sty m:val="p"/>
                </m:rPr>
                <m:t>)</m:t>
              </m:r>
            </m:num>
            <m:den>
              <m:r>
                <m:rPr>
                  <m:sty m:val="p"/>
                </m:rPr>
                <m:t>(</m:t>
              </m:r>
              <m:r>
                <m:rPr>
                  <m:sty m:val="i"/>
                </m:rPr>
                <m:t>θ</m:t>
              </m:r>
              <m:r>
                <m:rPr>
                  <m:sty m:val="p"/>
                </m:rPr>
                <m:t>(</m:t>
              </m:r>
              <m:r>
                <m:rPr>
                  <m:sty m:val="p"/>
                </m:rPr>
                <m:t>1</m:t>
              </m:r>
              <m:r>
                <m:rPr>
                  <m:sty m:val="p"/>
                </m:rPr>
                <m:t>−</m:t>
              </m:r>
              <m:r>
                <m:rPr>
                  <m:sty m:val="i"/>
                </m:rPr>
                <m:t>θ</m:t>
              </m:r>
              <m:r>
                <m:rPr>
                  <m:sty m:val="p"/>
                </m:rPr>
                <m:t>)</m:t>
              </m:r>
              <m:sSup>
                <m:sSupPr/>
                <m:e>
                  <m:r>
                    <m:rPr>
                      <m:sty m:val="p"/>
                    </m:rPr>
                    <m:t>)</m:t>
                  </m:r>
                </m:e>
                <m:sup>
                  <m:r>
                    <m:rPr>
                      <m:sty m:val="p"/>
                    </m:rPr>
                    <m:t>2</m:t>
                  </m:r>
                </m:sup>
              </m:sSup>
            </m:den>
          </m:f>
        </m:oMath>
      </m:oMathPara>
    </w:p>
    <w:p>
      <w:pPr>
        <w:spacing w:after="220" w:lineRule="auto"/>
      </w:pPr>
      <w:r>
        <w:rPr/>
        <w:t xml:space="preserve">puis donner la valeur de </w:t>
      </w:r>
      <m:oMath>
        <m:sSub>
          <m:sSubPr/>
          <m:e>
            <m:r>
              <m:rPr>
                <m:sty m:val="i"/>
              </m:rPr>
              <m:t>I</m:t>
            </m:r>
          </m:e>
          <m:sub>
            <m:r>
              <m:rPr>
                <m:sty m:val="i"/>
              </m:rPr>
              <m:t>X</m:t>
            </m:r>
          </m:sub>
        </m:sSub>
        <m:r>
          <m:rPr>
            <m:sty m:val="p"/>
          </m:rPr>
          <m:t>(</m:t>
        </m:r>
        <m:r>
          <m:rPr>
            <m:sty m:val="i"/>
          </m:rPr>
          <m:t>θ</m:t>
        </m:r>
        <m:r>
          <m:rPr>
            <m:sty m:val="p"/>
          </m:rPr>
          <m:t>)</m:t>
        </m:r>
      </m:oMath>
      <w:r>
        <w:rPr/>
        <w:t xml:space="preserve">.</w:t>
      </w:r>
      <w:r>
        <w:rPr/>
        <w:br w:type="textWrapping"/>
      </w:r>
      <w:r>
        <w:rPr>
          <w:rFonts w:eastAsia="Georgia" w:cs="Georgia" w:ascii="Georgia" w:hAnsi="Georgia"/>
        </w:rPr>
        <w:t xml:space="preserve">III.A. 3 Dans cette question 3 , on considère </w:t>
      </w:r>
      <m:oMath>
        <m:r>
          <m:rPr>
            <m:sty m:val="i"/>
          </m:rPr>
          <m:t>X</m:t>
        </m:r>
      </m:oMath>
      <w:r>
        <w:rPr>
          <w:rFonts w:eastAsia="Georgia" w:cs="Georgia" w:ascii="Georgia" w:hAnsi="Georgia"/>
        </w:rPr>
        <w:t xml:space="preserve"> une variable aléatoire de loi de Poisson de paramètre </w:t>
      </w:r>
      <m:oMath>
        <m:r>
          <m:rPr>
            <m:sty m:val="i"/>
          </m:rPr>
          <m:t>θ</m:t>
        </m:r>
        <m:r>
          <m:rPr>
            <m:sty m:val="p"/>
          </m:rPr>
          <m:t>(</m:t>
        </m:r>
        <m:r>
          <m:rPr>
            <m:sty m:val="i"/>
          </m:rPr>
          <m:t>θ</m:t>
        </m:r>
        <m:r>
          <m:rPr>
            <m:sty m:val="p"/>
          </m:rPr>
          <m:t>∈</m:t>
        </m:r>
        <m:r>
          <m:rPr>
            <m:sty m:val="p"/>
          </m:rPr>
          <m:t>]</m:t>
        </m:r>
        <m:r>
          <m:rPr>
            <m:sty m:val="p"/>
          </m:rPr>
          <m:t>0</m:t>
        </m:r>
        <m:r>
          <m:rPr>
            <m:sty m:val="p"/>
          </m:rPr>
          <m:t>,</m:t>
        </m:r>
        <m:r>
          <m:rPr>
            <m:sty m:val="p"/>
          </m:rPr>
          <m:t>+</m:t>
        </m:r>
        <m:r>
          <m:rPr>
            <m:sty m:val="p"/>
          </m:rPr>
          <m:t>∞</m:t>
        </m:r>
        <m:r>
          <m:rPr>
            <m:sty m:val="p"/>
          </m:rPr>
          <m:t>[</m:t>
        </m:r>
        <m:r>
          <m:rPr>
            <m:sty m:val="p"/>
          </m:rPr>
          <m:t>)</m:t>
        </m:r>
      </m:oMath>
      <w:r>
        <w:rPr/>
        <w:t xml:space="preserve">. Puisque </w:t>
      </w:r>
      <m:oMath>
        <m:r>
          <m:rPr>
            <m:sty m:val="i"/>
          </m:rPr>
          <m:t>X</m:t>
        </m:r>
        <m:r>
          <m:rPr>
            <m:sty m:val="p"/>
          </m:rPr>
          <m:t>(</m:t>
        </m:r>
        <m:r>
          <m:rPr>
            <m:sty m:val="p"/>
          </m:rPr>
          <m:t>Ω</m:t>
        </m:r>
        <m:r>
          <m:rPr>
            <m:sty m:val="p"/>
          </m:rPr>
          <m:t>)</m:t>
        </m:r>
        <m:r>
          <m:rPr>
            <m:sty m:val="p"/>
          </m:rPr>
          <m:t>=</m:t>
        </m:r>
        <m:r>
          <m:rPr>
            <m:scr m:val="double-struck"/>
          </m:rPr>
          <m:t>N</m:t>
        </m:r>
      </m:oMath>
      <w:r>
        <w:rPr>
          <w:rFonts w:eastAsia="Georgia" w:cs="Georgia" w:ascii="Georgia" w:hAnsi="Georgia"/>
        </w:rPr>
        <w:t xml:space="preserve">, on a sous réserve de convergence</w:t>
      </w:r>
    </w:p>
    <w:p>
      <w:pPr>
        <w:spacing w:after="220" w:lineRule="auto"/>
      </w:pPr>
      <m:oMathPara>
        <m:oMath>
          <m:sSub>
            <m:sSubPr/>
            <m:e>
              <m:r>
                <m:rPr>
                  <m:sty m:val="i"/>
                </m:rPr>
                <m:t>I</m:t>
              </m:r>
            </m:e>
            <m:sub>
              <m:r>
                <m:rPr>
                  <m:sty m:val="i"/>
                </m:rPr>
                <m:t>X</m:t>
              </m:r>
            </m:sub>
          </m:sSub>
          <m:r>
            <m:rPr>
              <m:sty m:val="p"/>
            </m:rPr>
            <m:t>(</m:t>
          </m:r>
          <m:r>
            <m:rPr>
              <m:sty m:val="i"/>
            </m:rPr>
            <m:t>θ</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p>
            <m:sSupPr/>
            <m:e>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θ</m:t>
                      </m:r>
                    </m:den>
                  </m:f>
                  <m:r>
                    <m:rPr>
                      <m:sty m:val="p"/>
                    </m:rPr>
                    <m:t>ln</m:t>
                  </m:r>
                  <m:r>
                    <m:rPr>
                      <m:sty m:val="p"/>
                    </m:rPr>
                    <m:t>⁡</m:t>
                  </m:r>
                  <m:r>
                    <m:rPr>
                      <m:sty m:val="i"/>
                    </m:rPr>
                    <m:t>p</m:t>
                  </m:r>
                  <m:r>
                    <m:rPr>
                      <m:sty m:val="p"/>
                    </m:rPr>
                    <m:t>(</m:t>
                  </m:r>
                  <m:r>
                    <m:rPr>
                      <m:sty m:val="i"/>
                    </m:rPr>
                    <m:t>θ</m:t>
                  </m:r>
                  <m:r>
                    <m:rPr>
                      <m:sty m:val="p"/>
                    </m:rPr>
                    <m:t>,</m:t>
                  </m:r>
                  <m:r>
                    <m:rPr>
                      <m:sty m:val="i"/>
                    </m:rPr>
                    <m:t>k</m:t>
                  </m:r>
                  <m:r>
                    <m:rPr>
                      <m:sty m:val="p"/>
                    </m:rPr>
                    <m:t>)</m:t>
                  </m:r>
                </m:e>
              </m:d>
            </m:e>
            <m:sup>
              <m:r>
                <m:rPr>
                  <m:sty m:val="p"/>
                </m:rPr>
                <m:t>2</m:t>
              </m:r>
            </m:sup>
          </m:sSup>
          <m:r>
            <m:rPr>
              <m:sty m:val="i"/>
            </m:rPr>
            <m:t>p</m:t>
          </m:r>
          <m:r>
            <m:rPr>
              <m:sty m:val="p"/>
            </m:rPr>
            <m:t>(</m:t>
          </m:r>
          <m:r>
            <m:rPr>
              <m:sty m:val="i"/>
            </m:rPr>
            <m:t>θ</m:t>
          </m:r>
          <m:r>
            <m:rPr>
              <m:sty m:val="p"/>
            </m:rPr>
            <m:t>,</m:t>
          </m:r>
          <m:r>
            <m:rPr>
              <m:sty m:val="i"/>
            </m:rPr>
            <m:t>k</m:t>
          </m:r>
          <m:r>
            <m:rPr>
              <m:sty m:val="p"/>
            </m:rPr>
            <m:t>)</m:t>
          </m:r>
        </m:oMath>
      </m:oMathPara>
    </w:p>
    <w:p>
      <w:pPr>
        <w:spacing w:after="220" w:lineRule="auto"/>
      </w:pPr>
      <w:r>
        <w:rPr>
          <w:rFonts w:eastAsia="Georgia" w:cs="Georgia" w:ascii="Georgia" w:hAnsi="Georgia"/>
        </w:rPr>
        <w:t xml:space="preserve">a. Montrer que la série de terme général </w:t>
      </w:r>
      <m:oMath>
        <m:sSup>
          <m:sSupPr/>
          <m:e>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θ</m:t>
                    </m:r>
                  </m:den>
                </m:f>
                <m:r>
                  <m:rPr>
                    <m:sty m:val="p"/>
                  </m:rPr>
                  <m:t>ln</m:t>
                </m:r>
                <m:r>
                  <m:rPr>
                    <m:sty m:val="p"/>
                  </m:rPr>
                  <m:t>⁡</m:t>
                </m:r>
                <m:r>
                  <m:rPr>
                    <m:sty m:val="i"/>
                  </m:rPr>
                  <m:t>p</m:t>
                </m:r>
                <m:r>
                  <m:rPr>
                    <m:sty m:val="p"/>
                  </m:rPr>
                  <m:t>(</m:t>
                </m:r>
                <m:r>
                  <m:rPr>
                    <m:sty m:val="i"/>
                  </m:rPr>
                  <m:t>θ</m:t>
                </m:r>
                <m:r>
                  <m:rPr>
                    <m:sty m:val="p"/>
                  </m:rPr>
                  <m:t>,</m:t>
                </m:r>
                <m:r>
                  <m:rPr>
                    <m:sty m:val="i"/>
                  </m:rPr>
                  <m:t>k</m:t>
                </m:r>
                <m:r>
                  <m:rPr>
                    <m:sty m:val="p"/>
                  </m:rPr>
                  <m:t>)</m:t>
                </m:r>
              </m:e>
            </m:d>
          </m:e>
          <m:sup>
            <m:r>
              <m:rPr>
                <m:sty m:val="p"/>
              </m:rPr>
              <m:t>2</m:t>
            </m:r>
          </m:sup>
        </m:sSup>
        <m:r>
          <m:rPr>
            <m:sty m:val="i"/>
          </m:rPr>
          <m:t>p</m:t>
        </m:r>
        <m:r>
          <m:rPr>
            <m:sty m:val="p"/>
          </m:rPr>
          <m:t>(</m:t>
        </m:r>
        <m:r>
          <m:rPr>
            <m:sty m:val="i"/>
          </m:rPr>
          <m:t>θ</m:t>
        </m:r>
        <m:r>
          <m:rPr>
            <m:sty m:val="p"/>
          </m:rPr>
          <m:t>,</m:t>
        </m:r>
        <m:r>
          <m:rPr>
            <m:sty m:val="i"/>
          </m:rPr>
          <m:t>k</m:t>
        </m:r>
        <m:r>
          <m:rPr>
            <m:sty m:val="p"/>
          </m:rPr>
          <m:t>)</m:t>
        </m:r>
      </m:oMath>
      <w:r>
        <w:rPr/>
        <w:t xml:space="preserve"> converge et calculer sa somme </w:t>
      </w:r>
      <m:oMath>
        <m:sSub>
          <m:sSubPr/>
          <m:e>
            <m:r>
              <m:rPr>
                <m:sty m:val="i"/>
              </m:rPr>
              <m:t>I</m:t>
            </m:r>
          </m:e>
          <m:sub>
            <m:r>
              <m:rPr>
                <m:sty m:val="i"/>
              </m:rPr>
              <m:t>X</m:t>
            </m:r>
          </m:sub>
        </m:sSub>
        <m:r>
          <m:rPr>
            <m:sty m:val="p"/>
          </m:rPr>
          <m:t>(</m:t>
        </m:r>
        <m:r>
          <m:rPr>
            <m:sty m:val="i"/>
          </m:rPr>
          <m:t>θ</m:t>
        </m:r>
        <m:r>
          <m:rPr>
            <m:sty m:val="p"/>
          </m:rPr>
          <m:t>)</m:t>
        </m:r>
      </m:oMath>
      <w:r>
        <w:rPr/>
        <w:t xml:space="preserve">.</w:t>
      </w:r>
      <w:r>
        <w:rPr/>
        <w:br w:type="textWrapping"/>
      </w:r>
      <w:r>
        <w:rPr/>
        <w:t xml:space="preserve">b. Justifier que</w:t>
      </w:r>
    </w:p>
    <w:p>
      <w:pPr>
        <w:spacing w:after="220" w:lineRule="auto"/>
      </w:pPr>
      <m:oMathPara>
        <m:oMath>
          <m:sSub>
            <m:sSubPr/>
            <m:e>
              <m:r>
                <m:rPr>
                  <m:sty m:val="i"/>
                </m:rPr>
                <m:t>I</m:t>
              </m:r>
            </m:e>
            <m:sub>
              <m:r>
                <m:rPr>
                  <m:sty m:val="i"/>
                </m:rPr>
                <m:t>X</m:t>
              </m:r>
            </m:sub>
          </m:sSub>
          <m:r>
            <m:rPr>
              <m:sty m:val="p"/>
            </m:rPr>
            <m:t>(</m:t>
          </m:r>
          <m:r>
            <m:rPr>
              <m:sty m:val="i"/>
            </m:rPr>
            <m:t>θ</m:t>
          </m:r>
          <m:r>
            <m:rPr>
              <m:sty m:val="p"/>
            </m:rPr>
            <m:t>)</m:t>
          </m:r>
          <m:r>
            <m:rPr>
              <m:sty m:val="p"/>
            </m:rPr>
            <m:t>=</m:t>
          </m:r>
          <m:r>
            <m:rPr>
              <m:sty m:val="i"/>
            </m:rPr>
            <m:t>E</m:t>
          </m:r>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θ</m:t>
                          </m:r>
                        </m:den>
                      </m:f>
                      <m:r>
                        <m:rPr>
                          <m:sty m:val="p"/>
                        </m:rPr>
                        <m:t>ln</m:t>
                      </m:r>
                      <m:r>
                        <m:rPr>
                          <m:sty m:val="p"/>
                        </m:rPr>
                        <m:t>⁡</m:t>
                      </m:r>
                      <m:r>
                        <m:rPr>
                          <m:sty m:val="i"/>
                        </m:rPr>
                        <m:t>p</m:t>
                      </m:r>
                      <m:r>
                        <m:rPr>
                          <m:sty m:val="p"/>
                        </m:rPr>
                        <m:t>(</m:t>
                      </m:r>
                      <m:r>
                        <m:rPr>
                          <m:sty m:val="i"/>
                        </m:rPr>
                        <m:t>θ</m:t>
                      </m:r>
                      <m:r>
                        <m:rPr>
                          <m:sty m:val="p"/>
                        </m:rPr>
                        <m:t>,</m:t>
                      </m:r>
                      <m:r>
                        <m:rPr>
                          <m:sty m:val="i"/>
                        </m:rPr>
                        <m:t>X</m:t>
                      </m:r>
                      <m:r>
                        <m:rPr>
                          <m:sty m:val="p"/>
                        </m:rPr>
                        <m:t>)</m:t>
                      </m:r>
                    </m:e>
                  </m:d>
                </m:e>
                <m:sup>
                  <m:r>
                    <m:rPr>
                      <m:sty m:val="p"/>
                    </m:rPr>
                    <m:t>2</m:t>
                  </m:r>
                </m:sup>
              </m:sSup>
            </m:e>
          </m:d>
        </m:oMath>
      </m:oMathPara>
    </w:p>
    <w:p>
      <w:pPr>
        <w:spacing w:line="271" w:before="330" w:lineRule="auto"/>
      </w:pPr>
      <w:bookmarkStart w:id="8" w:name="b_cas_d_une_variable_gaussienne"/>
      <w:r>
        <w:rPr>
          <w:b/>
          <w:sz w:val="42"/>
        </w:rPr>
        <w:t xml:space="preserve">B. Cas d'une variable gaussienne</w:t>
      </w:r>
      <w:bookmarkEnd w:id="8"/>
    </w:p>
    <w:p>
      <w:pPr>
        <w:spacing w:after="220" w:lineRule="auto"/>
      </w:pPr>
      <w:r>
        <w:rPr/>
        <w:t xml:space="preserve">Soit </w:t>
      </w:r>
      <m:oMath>
        <m:r>
          <m:rPr>
            <m:sty m:val="i"/>
          </m:rPr>
          <m:t>X</m:t>
        </m:r>
      </m:oMath>
      <w:r>
        <w:rPr>
          <w:rFonts w:eastAsia="Georgia" w:cs="Georgia" w:ascii="Georgia" w:hAnsi="Georgia"/>
        </w:rPr>
        <w:t xml:space="preserve"> une variable aléatoire qui suit la loi normale de moyenne </w:t>
      </w:r>
      <m:oMath>
        <m:r>
          <m:rPr>
            <m:sty m:val="i"/>
          </m:rPr>
          <m:t>θ</m:t>
        </m:r>
        <m:r>
          <m:rPr>
            <m:sty m:val="p"/>
          </m:rPr>
          <m:t>(</m:t>
        </m:r>
        <m:r>
          <m:rPr>
            <m:sty m:val="i"/>
          </m:rPr>
          <m:t>θ</m:t>
        </m:r>
        <m:r>
          <m:rPr>
            <m:sty m:val="p"/>
          </m:rPr>
          <m:t>∈</m:t>
        </m:r>
        <m:r>
          <m:rPr>
            <m:scr m:val="double-struck"/>
          </m:rPr>
          <m:t>R</m:t>
        </m:r>
        <m:r>
          <m:rPr>
            <m:sty m:val="p"/>
          </m:rPr>
          <m:t>)</m:t>
        </m:r>
      </m:oMath>
      <w:r>
        <w:rPr>
          <w:rFonts w:eastAsia="Georgia" w:cs="Georgia" w:ascii="Georgia" w:hAnsi="Georgia"/>
        </w:rPr>
        <w:t xml:space="preserve"> et de variance 1 dont la densité est notée </w:t>
      </w:r>
      <m:oMath>
        <m:r>
          <m:rPr>
            <m:sty m:val="i"/>
          </m:rPr>
          <m:t>x</m:t>
        </m:r>
        <m:r>
          <m:rPr>
            <m:sty m:val="p"/>
          </m:rPr>
          <m:t>↦</m:t>
        </m:r>
        <m:r>
          <m:rPr>
            <m:sty m:val="i"/>
          </m:rPr>
          <m:t>f</m:t>
        </m:r>
        <m:r>
          <m:rPr>
            <m:sty m:val="p"/>
          </m:rPr>
          <m:t>(</m:t>
        </m:r>
        <m:r>
          <m:rPr>
            <m:sty m:val="i"/>
          </m:rPr>
          <m:t>θ</m:t>
        </m:r>
        <m:r>
          <m:rPr>
            <m:sty m:val="p"/>
          </m:rPr>
          <m:t>,</m:t>
        </m:r>
        <m:r>
          <m:rPr>
            <m:sty m:val="i"/>
          </m:rPr>
          <m:t>x</m:t>
        </m:r>
        <m:r>
          <m:rPr>
            <m:sty m:val="p"/>
          </m:rPr>
          <m:t>)</m:t>
        </m:r>
      </m:oMath>
      <w:r>
        <w:rPr>
          <w:rFonts w:eastAsia="Georgia" w:cs="Georgia" w:ascii="Georgia" w:hAnsi="Georgia"/>
        </w:rPr>
        <w:t xml:space="preserve">. On définit sous réserve de convergence l'information de Fisher de </w:t>
      </w:r>
      <m:oMath>
        <m:r>
          <m:rPr>
            <m:sty m:val="i"/>
          </m:rPr>
          <m:t>X</m:t>
        </m:r>
      </m:oMath>
      <w:r>
        <w:rPr/>
        <w:t xml:space="preserve"> par</w:t>
      </w:r>
    </w:p>
    <w:p>
      <w:pPr>
        <w:spacing w:after="220" w:lineRule="auto"/>
      </w:pPr>
      <m:oMathPara>
        <m:oMath>
          <m:sSub>
            <m:sSubPr/>
            <m:e>
              <m:r>
                <m:rPr>
                  <m:sty m:val="i"/>
                </m:rPr>
                <m:t>I</m:t>
              </m:r>
            </m:e>
            <m:sub>
              <m:r>
                <m:rPr>
                  <m:sty m:val="i"/>
                </m:rPr>
                <m:t>X</m:t>
              </m:r>
            </m:sub>
          </m:sSub>
          <m:r>
            <m:rPr>
              <m:sty m:val="p"/>
            </m:rPr>
            <m:t>(</m:t>
          </m:r>
          <m:r>
            <m:rPr>
              <m:sty m:val="i"/>
            </m:rPr>
            <m:t>θ</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θ</m:t>
                      </m:r>
                    </m:den>
                  </m:f>
                  <m:r>
                    <m:rPr>
                      <m:sty m:val="p"/>
                    </m:rPr>
                    <m:t>ln</m:t>
                  </m:r>
                  <m:r>
                    <m:rPr>
                      <m:sty m:val="p"/>
                    </m:rPr>
                    <m:t>⁡</m:t>
                  </m:r>
                  <m:r>
                    <m:rPr>
                      <m:sty m:val="p"/>
                    </m:rPr>
                    <m:t>(</m:t>
                  </m:r>
                  <m:r>
                    <m:rPr>
                      <m:sty m:val="i"/>
                    </m:rPr>
                    <m:t>f</m:t>
                  </m:r>
                  <m:r>
                    <m:rPr>
                      <m:sty m:val="p"/>
                    </m:rPr>
                    <m:t>(</m:t>
                  </m:r>
                  <m:r>
                    <m:rPr>
                      <m:sty m:val="i"/>
                    </m:rPr>
                    <m:t>θ</m:t>
                  </m:r>
                  <m:r>
                    <m:rPr>
                      <m:sty m:val="p"/>
                    </m:rPr>
                    <m:t>,</m:t>
                  </m:r>
                  <m:r>
                    <m:rPr>
                      <m:sty m:val="i"/>
                    </m:rPr>
                    <m:t>x</m:t>
                  </m:r>
                  <m:r>
                    <m:rPr>
                      <m:sty m:val="p"/>
                    </m:rPr>
                    <m:t>)</m:t>
                  </m:r>
                  <m:r>
                    <m:rPr>
                      <m:sty m:val="p"/>
                    </m:rPr>
                    <m:t>)</m:t>
                  </m:r>
                </m:e>
              </m:d>
            </m:e>
            <m:sup>
              <m:r>
                <m:rPr>
                  <m:sty m:val="p"/>
                </m:rPr>
                <m:t>2</m:t>
              </m:r>
            </m:sup>
          </m:sSup>
          <m:r>
            <m:rPr>
              <m:sty m:val="i"/>
            </m:rPr>
            <m:t>f</m:t>
          </m:r>
          <m:r>
            <m:rPr>
              <m:sty m:val="p"/>
            </m:rPr>
            <m:t>(</m:t>
          </m:r>
          <m:r>
            <m:rPr>
              <m:sty m:val="i"/>
            </m:rPr>
            <m:t>θ</m:t>
          </m:r>
          <m:r>
            <m:rPr>
              <m:sty m:val="p"/>
            </m:rPr>
            <m:t>,</m:t>
          </m:r>
          <m:r>
            <m:rPr>
              <m:sty m:val="i"/>
            </m:rPr>
            <m:t>x</m:t>
          </m:r>
          <m:r>
            <m:rPr>
              <m:sty m:val="p"/>
            </m:rPr>
            <m:t>)</m:t>
          </m:r>
          <m:r>
            <m:rPr>
              <m:sty m:val="i"/>
            </m:rPr>
            <m:t>d</m:t>
          </m:r>
          <m:r>
            <m:rPr>
              <m:sty m:val="i"/>
            </m:rPr>
            <m:t>x</m:t>
          </m:r>
        </m:oMath>
      </m:oMathPara>
    </w:p>
    <w:p>
      <w:pPr>
        <w:spacing w:after="220" w:lineRule="auto"/>
      </w:pPr>
      <w:r>
        <w:rPr>
          <w:rFonts w:eastAsia="Georgia" w:cs="Georgia" w:ascii="Georgia" w:hAnsi="Georgia"/>
        </w:rPr>
        <w:t xml:space="preserve">III.B. 1 Montrer que sous réserve de convergence</w:t>
      </w:r>
    </w:p>
    <w:p>
      <w:pPr>
        <w:spacing w:after="220" w:lineRule="auto"/>
      </w:pPr>
      <m:oMathPara>
        <m:oMath>
          <m:sSub>
            <m:sSubPr/>
            <m:e>
              <m:r>
                <m:rPr>
                  <m:sty m:val="i"/>
                </m:rPr>
                <m:t>I</m:t>
              </m:r>
            </m:e>
            <m:sub>
              <m:r>
                <m:rPr>
                  <m:sty m:val="i"/>
                </m:rPr>
                <m:t>X</m:t>
              </m:r>
            </m:sub>
          </m:sSub>
          <m:r>
            <m:rPr>
              <m:sty m:val="p"/>
            </m:rPr>
            <m:t>(</m:t>
          </m:r>
          <m:r>
            <m:rPr>
              <m:sty m:val="i"/>
            </m:rPr>
            <m:t>θ</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m:t>
          </m:r>
          <m:r>
            <m:rPr>
              <m:sty m:val="i"/>
            </m:rPr>
            <m:t>x</m:t>
          </m:r>
          <m:r>
            <m:rPr>
              <m:sty m:val="p"/>
            </m:rPr>
            <m:t>−</m:t>
          </m:r>
          <m:r>
            <m:rPr>
              <m:sty m:val="i"/>
            </m:rPr>
            <m:t>θ</m:t>
          </m:r>
          <m:sSup>
            <m:sSupPr/>
            <m:e>
              <m:r>
                <m:rPr>
                  <m:sty m:val="p"/>
                </m:rPr>
                <m:t>)</m:t>
              </m:r>
            </m:e>
            <m:sup>
              <m:r>
                <m:rPr>
                  <m:sty m:val="p"/>
                </m:rPr>
                <m:t>2</m:t>
              </m:r>
            </m:sup>
          </m:sSup>
          <m:r>
            <m:rPr>
              <m:sty m:val="i"/>
            </m:rPr>
            <m:t>f</m:t>
          </m:r>
          <m:r>
            <m:rPr>
              <m:sty m:val="p"/>
            </m:rPr>
            <m:t>(</m:t>
          </m:r>
          <m:r>
            <m:rPr>
              <m:sty m:val="i"/>
            </m:rPr>
            <m:t>θ</m:t>
          </m:r>
          <m:r>
            <m:rPr>
              <m:sty m:val="p"/>
            </m:rPr>
            <m:t>,</m:t>
          </m:r>
          <m:r>
            <m:rPr>
              <m:sty m:val="i"/>
            </m:rPr>
            <m:t>x</m:t>
          </m:r>
          <m:r>
            <m:rPr>
              <m:sty m:val="p"/>
            </m:rPr>
            <m:t>)</m:t>
          </m:r>
          <m:r>
            <m:rPr>
              <m:sty m:val="i"/>
            </m:rPr>
            <m:t>d</m:t>
          </m:r>
          <m:r>
            <m:rPr>
              <m:sty m:val="i"/>
            </m:rPr>
            <m:t>x</m:t>
          </m:r>
        </m:oMath>
      </m:oMathPara>
    </w:p>
    <w:p>
      <w:pPr>
        <w:spacing w:after="220" w:lineRule="auto"/>
      </w:pPr>
      <w:r>
        <w:rPr>
          <w:rFonts w:eastAsia="Georgia" w:cs="Georgia" w:ascii="Georgia" w:hAnsi="Georgia"/>
        </w:rPr>
        <w:t xml:space="preserve">III.B. 2 En déduire l'existence et la valeur de </w:t>
      </w:r>
      <m:oMath>
        <m:sSub>
          <m:sSubPr/>
          <m:e>
            <m:r>
              <m:rPr>
                <m:sty m:val="i"/>
              </m:rPr>
              <m:t>I</m:t>
            </m:r>
          </m:e>
          <m:sub>
            <m:r>
              <m:rPr>
                <m:sty m:val="i"/>
              </m:rPr>
              <m:t>X</m:t>
            </m:r>
          </m:sub>
        </m:sSub>
        <m:r>
          <m:rPr>
            <m:sty m:val="p"/>
          </m:rPr>
          <m:t>(</m:t>
        </m:r>
        <m:r>
          <m:rPr>
            <m:sty m:val="i"/>
          </m:rPr>
          <m:t>θ</m:t>
        </m:r>
        <m:r>
          <m:rPr>
            <m:sty m:val="p"/>
          </m:rPr>
          <m:t>)</m:t>
        </m:r>
      </m:oMath>
      <w:r>
        <w:rPr/>
        <w:t xml:space="preserve">.</w:t>
      </w:r>
      <w:r>
        <w:rPr/>
        <w:br w:type="textWrapping"/>
      </w:r>
      <w:r>
        <w:rPr/>
        <w:t xml:space="preserve">III.B. 3 Justifier que</w:t>
      </w:r>
    </w:p>
    <w:p>
      <w:pPr>
        <w:spacing w:after="220" w:lineRule="auto"/>
      </w:pPr>
      <m:oMathPara>
        <m:oMath>
          <m:sSub>
            <m:sSubPr/>
            <m:e>
              <m:r>
                <m:rPr>
                  <m:sty m:val="i"/>
                </m:rPr>
                <m:t>I</m:t>
              </m:r>
            </m:e>
            <m:sub>
              <m:r>
                <m:rPr>
                  <m:sty m:val="i"/>
                </m:rPr>
                <m:t>X</m:t>
              </m:r>
            </m:sub>
          </m:sSub>
          <m:r>
            <m:rPr>
              <m:sty m:val="p"/>
            </m:rPr>
            <m:t>(</m:t>
          </m:r>
          <m:r>
            <m:rPr>
              <m:sty m:val="i"/>
            </m:rPr>
            <m:t>θ</m:t>
          </m:r>
          <m:r>
            <m:rPr>
              <m:sty m:val="p"/>
            </m:rPr>
            <m:t>)</m:t>
          </m:r>
          <m:r>
            <m:rPr>
              <m:sty m:val="p"/>
            </m:rPr>
            <m:t>=</m:t>
          </m:r>
          <m:r>
            <m:rPr>
              <m:sty m:val="i"/>
            </m:rPr>
            <m:t>E</m:t>
          </m:r>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θ</m:t>
                          </m:r>
                        </m:den>
                      </m:f>
                      <m:r>
                        <m:rPr>
                          <m:sty m:val="p"/>
                        </m:rPr>
                        <m:t>ln</m:t>
                      </m:r>
                      <m:r>
                        <m:rPr>
                          <m:sty m:val="p"/>
                        </m:rPr>
                        <m:t>⁡</m:t>
                      </m:r>
                      <m:r>
                        <m:rPr>
                          <m:sty m:val="p"/>
                        </m:rPr>
                        <m:t>(</m:t>
                      </m:r>
                      <m:r>
                        <m:rPr>
                          <m:sty m:val="i"/>
                        </m:rPr>
                        <m:t>f</m:t>
                      </m:r>
                      <m:r>
                        <m:rPr>
                          <m:sty m:val="p"/>
                        </m:rPr>
                        <m:t>(</m:t>
                      </m:r>
                      <m:r>
                        <m:rPr>
                          <m:sty m:val="i"/>
                        </m:rPr>
                        <m:t>θ</m:t>
                      </m:r>
                      <m:r>
                        <m:rPr>
                          <m:sty m:val="p"/>
                        </m:rPr>
                        <m:t>,</m:t>
                      </m:r>
                      <m:r>
                        <m:rPr>
                          <m:sty m:val="i"/>
                        </m:rPr>
                        <m:t>X</m:t>
                      </m:r>
                      <m:r>
                        <m:rPr>
                          <m:sty m:val="p"/>
                        </m:rPr>
                        <m:t>)</m:t>
                      </m:r>
                      <m:r>
                        <m:rPr>
                          <m:sty m:val="p"/>
                        </m:rPr>
                        <m:t>)</m:t>
                      </m:r>
                    </m:e>
                  </m:d>
                </m:e>
                <m:sup>
                  <m:r>
                    <m:rPr>
                      <m:sty m:val="p"/>
                    </m:rPr>
                    <m:t>2</m:t>
                  </m:r>
                </m:sup>
              </m:sSup>
            </m:e>
          </m:d>
        </m:oMath>
      </m:oMathPara>
    </w:p>
    <w:p>
      <w:pPr>
        <w:spacing w:line="271" w:before="330" w:lineRule="auto"/>
      </w:pPr>
      <w:bookmarkStart w:id="9" w:name="iv_minoration_du_risque_quadratique"/>
      <w:r>
        <w:rPr>
          <w:b/>
          <w:sz w:val="42"/>
        </w:rPr>
        <w:t xml:space="preserve">IV. Minoration du risque quadratique</w:t>
      </w:r>
      <w:bookmarkEnd w:id="9"/>
    </w:p>
    <w:p>
      <w:pPr>
        <w:spacing w:line="271" w:before="330" w:lineRule="auto"/>
      </w:pPr>
      <w:bookmarkStart w:id="10" w:name="a_inégalité_de_cramer_rao"/>
      <w:r>
        <w:rPr>
          <w:rFonts w:eastAsia="Georgia" w:cs="Georgia" w:ascii="Georgia" w:hAnsi="Georgia"/>
          <w:b/>
          <w:sz w:val="42"/>
        </w:rPr>
        <w:t xml:space="preserve">A. Inégalité de Cramer-Rao</w:t>
      </w:r>
      <w:bookmarkEnd w:id="10"/>
    </w:p>
    <w:p>
      <w:pPr>
        <w:spacing w:after="220" w:lineRule="auto"/>
      </w:pPr>
      <w:r>
        <w:rPr>
          <w:rFonts w:eastAsia="Georgia" w:cs="Georgia" w:ascii="Georgia" w:hAnsi="Georgia"/>
        </w:rPr>
        <w:t xml:space="preserve">Dans cette section IV.A, on considère </w:t>
      </w:r>
      <m:oMath>
        <m:r>
          <m:rPr>
            <m:sty m:val="i"/>
          </m:rPr>
          <m:t>I</m:t>
        </m:r>
      </m:oMath>
      <w:r>
        <w:rPr/>
        <w:t xml:space="preserve"> un intervalle de </w:t>
      </w:r>
      <m:oMath>
        <m:r>
          <m:rPr>
            <m:scr m:val="double-struck"/>
          </m:rPr>
          <m:t>R</m:t>
        </m:r>
        <m:r>
          <m:rPr>
            <m:sty m:val="p"/>
          </m:rPr>
          <m:t>,</m:t>
        </m:r>
        <m:r>
          <m:rPr>
            <m:sty m:val="i"/>
          </m:rPr>
          <m:t>θ</m:t>
        </m:r>
      </m:oMath>
      <w:r>
        <w:rPr>
          <w:rFonts w:eastAsia="Georgia" w:cs="Georgia" w:ascii="Georgia" w:hAnsi="Georgia"/>
        </w:rPr>
        <w:t xml:space="preserve"> un paramètre inconnu de </w:t>
      </w:r>
      <m:oMath>
        <m:r>
          <m:rPr>
            <m:sty m:val="i"/>
          </m:rPr>
          <m:t>I</m:t>
        </m:r>
      </m:oMath>
      <w:r>
        <w:rPr/>
        <w:t xml:space="preserve"> et </w:t>
      </w:r>
      <m:oMath>
        <m:r>
          <m:rPr>
            <m:sty m:val="i"/>
          </m:rPr>
          <m:t>X</m:t>
        </m:r>
      </m:oMath>
      <w:r>
        <w:rPr>
          <w:rFonts w:eastAsia="Georgia" w:cs="Georgia" w:ascii="Georgia" w:hAnsi="Georgia"/>
        </w:rPr>
        <w:t xml:space="preserve"> une variable aléatoire telle que </w:t>
      </w:r>
      <m:oMath>
        <m:r>
          <m:rPr>
            <m:sty m:val="i"/>
          </m:rPr>
          <m:t>X</m:t>
        </m:r>
        <m:r>
          <m:rPr>
            <m:sty m:val="p"/>
          </m:rPr>
          <m:t>(</m:t>
        </m:r>
        <m:r>
          <m:rPr>
            <m:sty m:val="p"/>
          </m:rPr>
          <m:t>Ω</m:t>
        </m:r>
        <m:r>
          <m:rPr>
            <m:sty m:val="p"/>
          </m:rPr>
          <m:t>)</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m:t>
        </m:r>
        <m:r>
          <m:rPr>
            <m:sty m:val="i"/>
          </m:rPr>
          <m:t>N</m:t>
        </m:r>
        <m:r>
          <m:rPr>
            <m:sty m:val="p"/>
          </m:rPr>
          <m:t>∈</m:t>
        </m:r>
        <m:r>
          <m:rPr>
            <m:scr m:val="double-struck"/>
          </m:rPr>
          <m:t>N</m:t>
        </m:r>
        <m:r>
          <m:rPr>
            <m:sty m:val="p"/>
          </m:rPr>
          <m:t>)</m:t>
        </m:r>
      </m:oMath>
      <w:r>
        <w:rPr/>
        <w:t xml:space="preserve">. On suppose qu'il existe une fonction </w:t>
      </w:r>
      <m:oMath>
        <m:r>
          <m:rPr>
            <m:sty m:val="i"/>
          </m:rPr>
          <m:t>p</m:t>
        </m:r>
      </m:oMath>
      <w:r>
        <w:rPr>
          <w:rFonts w:eastAsia="Georgia" w:cs="Georgia" w:ascii="Georgia" w:hAnsi="Georgia"/>
        </w:rPr>
        <w:t xml:space="preserve"> définie sur </w:t>
      </w:r>
      <m:oMath>
        <m:r>
          <m:rPr>
            <m:sty m:val="i"/>
          </m:rPr>
          <m:t>I</m:t>
        </m:r>
        <m:r>
          <m:rPr>
            <m:sty m:val="p"/>
          </m:rPr>
          <m:t>×</m:t>
        </m:r>
        <m:r>
          <m:rPr>
            <m:sty m:val="i"/>
          </m:rPr>
          <m:t>X</m:t>
        </m:r>
        <m:r>
          <m:rPr>
            <m:sty m:val="p"/>
          </m:rPr>
          <m:t>(</m:t>
        </m:r>
        <m:r>
          <m:rPr>
            <m:sty m:val="p"/>
          </m:rPr>
          <m:t>Ω</m:t>
        </m:r>
        <m:r>
          <m:rPr>
            <m:sty m:val="p"/>
          </m:rPr>
          <m:t>)</m:t>
        </m:r>
      </m:oMath>
      <w:r>
        <w:rPr/>
        <w:t xml:space="preserve"> telle que pour tout </w:t>
      </w:r>
      <m:oMath>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oMath>
    </w:p>
    <w:p>
      <w:pPr>
        <w:spacing w:after="220" w:lineRule="auto"/>
      </w:pPr>
      <m:oMathPara>
        <m:oMath>
          <m:r>
            <m:rPr>
              <m:sty m:val="i"/>
            </m:rPr>
            <m:t>P</m:t>
          </m:r>
          <m:r>
            <m:rPr>
              <m:sty m:val="p"/>
            </m:rPr>
            <m:t>(</m:t>
          </m:r>
          <m:r>
            <m:rPr>
              <m:sty m:val="i"/>
            </m:rPr>
            <m:t>X</m:t>
          </m:r>
          <m:r>
            <m:rPr>
              <m:sty m:val="p"/>
            </m:rPr>
            <m:t>=</m:t>
          </m:r>
          <m:r>
            <m:rPr>
              <m:sty m:val="i"/>
            </m:rPr>
            <m:t>k</m:t>
          </m:r>
          <m:r>
            <m:rPr>
              <m:sty m:val="p"/>
            </m:rPr>
            <m:t>)</m:t>
          </m:r>
          <m:r>
            <m:rPr>
              <m:sty m:val="p"/>
            </m:rPr>
            <m:t>=</m:t>
          </m:r>
          <m:r>
            <m:rPr>
              <m:sty m:val="i"/>
            </m:rPr>
            <m:t>p</m:t>
          </m:r>
          <m:r>
            <m:rPr>
              <m:sty m:val="p"/>
            </m:rPr>
            <m:t>(</m:t>
          </m:r>
          <m:r>
            <m:rPr>
              <m:sty m:val="i"/>
            </m:rPr>
            <m:t>θ</m:t>
          </m:r>
          <m:r>
            <m:rPr>
              <m:sty m:val="p"/>
            </m:rPr>
            <m:t>,</m:t>
          </m:r>
          <m:r>
            <m:rPr>
              <m:sty m:val="i"/>
            </m:rPr>
            <m:t>k</m:t>
          </m:r>
          <m:r>
            <m:rPr>
              <m:sty m:val="p"/>
            </m:rPr>
            <m:t>)</m:t>
          </m:r>
        </m:oMath>
      </m:oMathPara>
    </w:p>
    <w:p>
      <w:pPr>
        <w:spacing w:after="220" w:lineRule="auto"/>
      </w:pPr>
      <w:r>
        <w:rPr>
          <w:rFonts w:eastAsia="Georgia" w:cs="Georgia" w:ascii="Georgia" w:hAnsi="Georgia"/>
        </w:rPr>
        <w:t xml:space="preserve">et vérifiant :</w:t>
      </w:r>
    </w:p>
    <w:p>
      <w:pPr>
        <w:numPr>
          <w:ilvl w:val="0"/>
          <w:numId w:val="2"/>
        </w:numPr>
        <w:spacing w:lineRule="auto"/>
      </w:pPr>
      <w:r>
        <w:rPr/>
        <w:t xml:space="preserve">pour tout </w:t>
      </w:r>
      <m:oMath>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m:t>
        </m:r>
        <m:r>
          <m:rPr>
            <m:sty m:val="i"/>
          </m:rPr>
          <m:t>θ</m:t>
        </m:r>
        <m:r>
          <m:rPr>
            <m:sty m:val="p"/>
          </m:rPr>
          <m:t>↦</m:t>
        </m:r>
        <m:r>
          <m:rPr>
            <m:sty m:val="i"/>
          </m:rPr>
          <m:t>p</m:t>
        </m:r>
        <m:r>
          <m:rPr>
            <m:sty m:val="p"/>
          </m:rPr>
          <m:t>(</m:t>
        </m:r>
        <m:r>
          <m:rPr>
            <m:sty m:val="i"/>
          </m:rPr>
          <m:t>θ</m:t>
        </m:r>
        <m:r>
          <m:rPr>
            <m:sty m:val="p"/>
          </m:rPr>
          <m:t>,</m:t>
        </m:r>
        <m:r>
          <m:rPr>
            <m:sty m:val="i"/>
          </m:rPr>
          <m:t>k</m:t>
        </m:r>
        <m:r>
          <m:rPr>
            <m:sty m:val="p"/>
          </m:rPr>
          <m:t>)</m:t>
        </m:r>
      </m:oMath>
      <w:r>
        <w:rPr>
          <w:rFonts w:eastAsia="Georgia" w:cs="Georgia" w:ascii="Georgia" w:hAnsi="Georgia"/>
        </w:rPr>
        <w:t xml:space="preserve"> dérivable sur </w:t>
      </w:r>
      <m:oMath>
        <m:r>
          <m:rPr>
            <m:sty m:val="i"/>
          </m:rPr>
          <m:t>I</m:t>
        </m:r>
      </m:oMath>
      <w:r>
        <w:rPr/>
        <w:t xml:space="preserve">,</w:t>
      </w:r>
    </w:p>
    <w:p>
      <w:pPr>
        <w:numPr>
          <w:ilvl w:val="0"/>
          <w:numId w:val="2"/>
        </w:numPr>
        <w:spacing w:lineRule="auto"/>
      </w:pPr>
      <w:r>
        <w:rPr/>
        <w:t xml:space="preserve">l'information de Fisher de </w:t>
      </w:r>
      <m:oMath>
        <m:r>
          <m:rPr>
            <m:sty m:val="i"/>
          </m:rPr>
          <m:t>X</m:t>
        </m:r>
      </m:oMath>
      <w:r>
        <w:rPr>
          <w:rFonts w:eastAsia="Georgia" w:cs="Georgia" w:ascii="Georgia" w:hAnsi="Georgia"/>
        </w:rPr>
        <w:t xml:space="preserve"> notée </w:t>
      </w:r>
      <m:oMath>
        <m:sSub>
          <m:sSubPr/>
          <m:e>
            <m:r>
              <m:rPr>
                <m:sty m:val="i"/>
              </m:rPr>
              <m:t>I</m:t>
            </m:r>
          </m:e>
          <m:sub>
            <m:r>
              <m:rPr>
                <m:sty m:val="i"/>
              </m:rPr>
              <m:t>X</m:t>
            </m:r>
          </m:sub>
        </m:sSub>
        <m:r>
          <m:rPr>
            <m:sty m:val="p"/>
          </m:rPr>
          <m:t>(</m:t>
        </m:r>
        <m:r>
          <m:rPr>
            <m:sty m:val="i"/>
          </m:rPr>
          <m:t>θ</m:t>
        </m:r>
        <m:r>
          <m:rPr>
            <m:sty m:val="p"/>
          </m:rPr>
          <m:t>)</m:t>
        </m:r>
      </m:oMath>
      <w:r>
        <w:rPr>
          <w:rFonts w:eastAsia="Georgia" w:cs="Georgia" w:ascii="Georgia" w:hAnsi="Georgia"/>
        </w:rPr>
        <w:t xml:space="preserve"> définie dans la partie III est non nulle pour tout </w:t>
      </w:r>
      <m:oMath>
        <m:r>
          <m:rPr>
            <m:sty m:val="i"/>
          </m:rPr>
          <m:t>θ</m:t>
        </m:r>
        <m:r>
          <m:rPr>
            <m:sty m:val="p"/>
          </m:rPr>
          <m:t>∈</m:t>
        </m:r>
        <m:r>
          <m:rPr>
            <m:sty m:val="i"/>
          </m:rPr>
          <m:t>I</m:t>
        </m:r>
      </m:oMath>
      <w:r>
        <w:rPr/>
        <w:t xml:space="preserve">.</w:t>
      </w:r>
    </w:p>
    <w:p>
      <w:pPr>
        <w:spacing w:after="220" w:lineRule="auto"/>
      </w:pPr>
      <w:r>
        <w:rPr>
          <w:rFonts w:eastAsia="Georgia" w:cs="Georgia" w:ascii="Georgia" w:hAnsi="Georgia"/>
        </w:rPr>
        <w:t xml:space="preserve">Le but de la section IV.A est de démontrer l'inégalité suivante dûe à Cramer et Rao.</w:t>
      </w:r>
    </w:p>
    <w:p>
      <w:pPr>
        <w:spacing w:line="271" w:before="330" w:lineRule="auto"/>
      </w:pPr>
      <w:bookmarkStart w:id="11" w:name="théorème_de_cramer_rao"/>
      <w:r>
        <w:rPr>
          <w:rFonts w:eastAsia="Georgia" w:cs="Georgia" w:ascii="Georgia" w:hAnsi="Georgia"/>
          <w:b/>
          <w:sz w:val="42"/>
        </w:rPr>
        <w:t xml:space="preserve">Théorème de Cramer-Rao</w:t>
      </w:r>
      <w:bookmarkEnd w:id="11"/>
    </w:p>
    <w:p>
      <w:pPr>
        <w:spacing w:after="220" w:lineRule="auto"/>
      </w:pPr>
      <w:r>
        <w:rPr/>
        <w:t xml:space="preserve">Soit </w:t>
      </w:r>
      <m:oMath>
        <m:r>
          <m:rPr>
            <m:sty m:val="i"/>
          </m:rPr>
          <m:t>f</m:t>
        </m:r>
        <m:r>
          <m:rPr>
            <m:sty m:val="p"/>
          </m:rPr>
          <m:t>(</m:t>
        </m:r>
        <m:r>
          <m:rPr>
            <m:sty m:val="i"/>
          </m:rPr>
          <m:t>X</m:t>
        </m:r>
        <m:r>
          <m:rPr>
            <m:sty m:val="p"/>
          </m:rPr>
          <m:t>)</m:t>
        </m:r>
      </m:oMath>
      <w:r>
        <w:rPr/>
        <w:t xml:space="preserve"> un estimateur sans biais de </w:t>
      </w:r>
      <m:oMath>
        <m:r>
          <m:rPr>
            <m:sty m:val="i"/>
          </m:rPr>
          <m:t>g</m:t>
        </m:r>
        <m:r>
          <m:rPr>
            <m:sty m:val="p"/>
          </m:rPr>
          <m:t>(</m:t>
        </m:r>
        <m:r>
          <m:rPr>
            <m:sty m:val="i"/>
          </m:rPr>
          <m:t>θ</m:t>
        </m:r>
        <m:r>
          <m:rPr>
            <m:sty m:val="p"/>
          </m:rPr>
          <m:t>)</m:t>
        </m:r>
      </m:oMath>
      <w:r>
        <w:rPr>
          <w:rFonts w:eastAsia="Georgia" w:cs="Georgia" w:ascii="Georgia" w:hAnsi="Georgia"/>
        </w:rPr>
        <w:t xml:space="preserve"> à savoir tel que </w:t>
      </w:r>
      <m:oMath>
        <m:r>
          <m:rPr>
            <m:sty m:val="i"/>
          </m:rPr>
          <m:t>E</m:t>
        </m:r>
        <m:r>
          <m:rPr>
            <m:sty m:val="p"/>
          </m:rPr>
          <m:t>(</m:t>
        </m:r>
        <m:r>
          <m:rPr>
            <m:sty m:val="i"/>
          </m:rPr>
          <m:t>f</m:t>
        </m:r>
        <m:r>
          <m:rPr>
            <m:sty m:val="p"/>
          </m:rPr>
          <m:t>(</m:t>
        </m:r>
        <m:r>
          <m:rPr>
            <m:sty m:val="i"/>
          </m:rPr>
          <m:t>X</m:t>
        </m:r>
        <m:r>
          <m:rPr>
            <m:sty m:val="p"/>
          </m:rPr>
          <m:t>)</m:t>
        </m:r>
        <m:r>
          <m:rPr>
            <m:sty m:val="p"/>
          </m:rPr>
          <m:t>)</m:t>
        </m:r>
        <m:r>
          <m:rPr>
            <m:sty m:val="p"/>
          </m:rPr>
          <m:t>=</m:t>
        </m:r>
        <m:r>
          <m:rPr>
            <m:sty m:val="i"/>
          </m:rPr>
          <m:t>g</m:t>
        </m:r>
        <m:r>
          <m:rPr>
            <m:sty m:val="p"/>
          </m:rPr>
          <m:t>(</m:t>
        </m:r>
        <m:r>
          <m:rPr>
            <m:sty m:val="i"/>
          </m:rPr>
          <m:t>θ</m:t>
        </m:r>
        <m:r>
          <m:rPr>
            <m:sty m:val="p"/>
          </m:rPr>
          <m:t>)</m:t>
        </m:r>
      </m:oMath>
      <w:r>
        <w:rPr>
          <w:rFonts w:eastAsia="Georgia" w:cs="Georgia" w:ascii="Georgia" w:hAnsi="Georgia"/>
        </w:rPr>
        <w:t xml:space="preserve"> où </w:t>
      </w:r>
      <m:oMath>
        <m:r>
          <m:rPr>
            <m:sty m:val="i"/>
          </m:rPr>
          <m:t>g</m:t>
        </m:r>
      </m:oMath>
      <w:r>
        <w:rPr>
          <w:rFonts w:eastAsia="Georgia" w:cs="Georgia" w:ascii="Georgia" w:hAnsi="Georgia"/>
        </w:rPr>
        <w:t xml:space="preserve"> est dérivable sur </w:t>
      </w:r>
      <m:oMath>
        <m:r>
          <m:rPr>
            <m:sty m:val="i"/>
          </m:rPr>
          <m:t>I</m:t>
        </m:r>
      </m:oMath>
      <w:r>
        <w:rPr/>
        <w:t xml:space="preserve">. On a alors</w:t>
      </w:r>
    </w:p>
    <w:p>
      <w:pPr>
        <w:spacing w:after="220" w:lineRule="auto"/>
      </w:pPr>
      <m:oMathPara>
        <m:oMath>
          <m:r>
            <m:rPr>
              <m:sty m:val="i"/>
            </m:rPr>
            <m:t>V</m:t>
          </m:r>
          <m:r>
            <m:rPr>
              <m:sty m:val="p"/>
            </m:rPr>
            <m:t>(</m:t>
          </m:r>
          <m:r>
            <m:rPr>
              <m:sty m:val="i"/>
            </m:rPr>
            <m:t>f</m:t>
          </m:r>
          <m:r>
            <m:rPr>
              <m:sty m:val="p"/>
            </m:rPr>
            <m:t>(</m:t>
          </m:r>
          <m:r>
            <m:rPr>
              <m:sty m:val="i"/>
            </m:rPr>
            <m:t>X</m:t>
          </m:r>
          <m:r>
            <m:rPr>
              <m:sty m:val="p"/>
            </m:rPr>
            <m:t>)</m:t>
          </m:r>
          <m:r>
            <m:rPr>
              <m:sty m:val="p"/>
            </m:rPr>
            <m:t>)</m:t>
          </m:r>
          <m:r>
            <m:rPr>
              <m:sty m:val="p"/>
            </m:rPr>
            <m:t>≥</m:t>
          </m:r>
          <m:f>
            <m:fPr>
              <m:ctrlPr>
                <w:rPr>
                  <w:rFonts w:ascii="Cambria Math" w:hAnsi="Cambria Math"/>
                </w:rPr>
              </m:ctrlPr>
            </m:fPr>
            <m:num>
              <m:sSup>
                <m:sSupPr/>
                <m:e>
                  <m:d>
                    <m:dPr>
                      <m:begChr m:val="("/>
                      <m:endChr m:val=")"/>
                      <m:ctrlPr>
                        <w:rPr>
                          <w:rFonts w:ascii="Cambria Math" w:hAnsi="Cambria Math"/>
                        </w:rPr>
                      </m:ctrlPr>
                    </m:dPr>
                    <m:e>
                      <m:sSup>
                        <m:sSupPr/>
                        <m:e>
                          <m:r>
                            <m:rPr>
                              <m:sty m:val="i"/>
                            </m:rPr>
                            <m:t>g</m:t>
                          </m:r>
                        </m:e>
                        <m:sup>
                          <m:r>
                            <m:rPr>
                              <m:sty m:val="i"/>
                            </m:rPr>
                            <m:t>′</m:t>
                          </m:r>
                        </m:sup>
                      </m:sSup>
                      <m:r>
                        <m:rPr>
                          <m:sty m:val="p"/>
                        </m:rPr>
                        <m:t>(</m:t>
                      </m:r>
                      <m:r>
                        <m:rPr>
                          <m:sty m:val="i"/>
                        </m:rPr>
                        <m:t>θ</m:t>
                      </m:r>
                      <m:r>
                        <m:rPr>
                          <m:sty m:val="p"/>
                        </m:rPr>
                        <m:t>)</m:t>
                      </m:r>
                    </m:e>
                  </m:d>
                </m:e>
                <m:sup>
                  <m:r>
                    <m:rPr>
                      <m:sty m:val="p"/>
                    </m:rPr>
                    <m:t>2</m:t>
                  </m:r>
                </m:sup>
              </m:sSup>
            </m:num>
            <m:den>
              <m:sSub>
                <m:sSubPr/>
                <m:e>
                  <m:r>
                    <m:rPr>
                      <m:sty m:val="i"/>
                    </m:rPr>
                    <m:t>I</m:t>
                  </m:r>
                </m:e>
                <m:sub>
                  <m:r>
                    <m:rPr>
                      <m:sty m:val="i"/>
                    </m:rPr>
                    <m:t>X</m:t>
                  </m:r>
                </m:sub>
              </m:sSub>
              <m:r>
                <m:rPr>
                  <m:sty m:val="p"/>
                </m:rPr>
                <m:t>(</m:t>
              </m:r>
              <m:r>
                <m:rPr>
                  <m:sty m:val="i"/>
                </m:rPr>
                <m:t>θ</m:t>
              </m:r>
              <m:r>
                <m:rPr>
                  <m:sty m:val="p"/>
                </m:rPr>
                <m:t>)</m:t>
              </m:r>
            </m:den>
          </m:f>
        </m:oMath>
      </m:oMathPara>
    </w:p>
    <w:p>
      <w:pPr>
        <w:spacing w:after="220" w:lineRule="auto"/>
      </w:pPr>
      <w:r>
        <w:rPr/>
        <w:t xml:space="preserve">IV.A. 1 Montrer que pour tout </w:t>
      </w:r>
      <m:oMath>
        <m:r>
          <m:rPr>
            <m:sty m:val="i"/>
          </m:rPr>
          <m:t>θ</m:t>
        </m:r>
      </m:oMath>
      <w:r>
        <w:rPr>
          <w:rFonts w:eastAsia="Georgia" w:cs="Georgia" w:ascii="Georgia" w:hAnsi="Georgia"/>
        </w:rPr>
        <w:t xml:space="preserve"> élément de </w:t>
      </w:r>
      <m:oMath>
        <m:r>
          <m:rPr>
            <m:sty m:val="i"/>
          </m:rPr>
          <m:t>I</m:t>
        </m:r>
      </m:oMath>
    </w:p>
    <w:p>
      <w:pPr>
        <w:spacing w:after="220" w:lineRule="auto"/>
      </w:pPr>
      <m:oMathPara>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r>
                <m:rPr>
                  <m:sty m:val="i"/>
                </m:rPr>
                <m:t>∂</m:t>
              </m:r>
            </m:num>
            <m:den>
              <m:r>
                <m:rPr>
                  <m:sty m:val="i"/>
                </m:rPr>
                <m:t>∂</m:t>
              </m:r>
              <m:r>
                <m:rPr>
                  <m:sty m:val="i"/>
                </m:rPr>
                <m:t>θ</m:t>
              </m:r>
            </m:den>
          </m:f>
          <m:r>
            <m:rPr>
              <m:sty m:val="p"/>
            </m:rPr>
            <m:t>(</m:t>
          </m:r>
          <m:r>
            <m:rPr>
              <m:sty m:val="i"/>
            </m:rPr>
            <m:t>p</m:t>
          </m:r>
          <m:r>
            <m:rPr>
              <m:sty m:val="p"/>
            </m:rPr>
            <m:t>(</m:t>
          </m:r>
          <m:r>
            <m:rPr>
              <m:sty m:val="i"/>
            </m:rPr>
            <m:t>θ</m:t>
          </m:r>
          <m:r>
            <m:rPr>
              <m:sty m:val="p"/>
            </m:rPr>
            <m:t>,</m:t>
          </m:r>
          <m:r>
            <m:rPr>
              <m:sty m:val="i"/>
            </m:rPr>
            <m:t>k</m:t>
          </m:r>
          <m:r>
            <m:rPr>
              <m:sty m:val="p"/>
            </m:rPr>
            <m:t>)</m:t>
          </m:r>
          <m:r>
            <m:rPr>
              <m:sty m:val="p"/>
            </m:rPr>
            <m:t>)</m:t>
          </m:r>
          <m:r>
            <m:rPr>
              <m:sty m:val="p"/>
            </m:rPr>
            <m:t>=</m:t>
          </m:r>
          <m:r>
            <m:rPr>
              <m:sty m:val="p"/>
            </m:rPr>
            <m:t>0</m:t>
          </m:r>
        </m:oMath>
      </m:oMathPara>
    </w:p>
    <w:p>
      <w:pPr>
        <w:spacing w:after="220" w:lineRule="auto"/>
      </w:pPr>
      <w:r>
        <w:rPr>
          <w:rFonts w:eastAsia="Georgia" w:cs="Georgia" w:ascii="Georgia" w:hAnsi="Georgia"/>
        </w:rPr>
        <w:t xml:space="preserve">IV.A. 2 En déduire que pour tout </w:t>
      </w:r>
      <m:oMath>
        <m:r>
          <m:rPr>
            <m:sty m:val="i"/>
          </m:rPr>
          <m:t>θ</m:t>
        </m:r>
      </m:oMath>
      <w:r>
        <w:rPr>
          <w:rFonts w:eastAsia="Georgia" w:cs="Georgia" w:ascii="Georgia" w:hAnsi="Georgia"/>
        </w:rPr>
        <w:t xml:space="preserve"> élément de </w:t>
      </w:r>
      <m:oMath>
        <m:r>
          <m:rPr>
            <m:sty m:val="i"/>
          </m:rPr>
          <m:t>I</m:t>
        </m:r>
      </m:oMath>
    </w:p>
    <w:p>
      <w:pPr>
        <w:spacing w:after="220" w:lineRule="auto"/>
      </w:pPr>
      <m:oMathPara>
        <m:oMath>
          <m:r>
            <m:rPr>
              <m:sty m:val="i"/>
            </m:rPr>
            <m:t>E</m:t>
          </m:r>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θ</m:t>
                  </m:r>
                </m:den>
              </m:f>
              <m:r>
                <m:rPr>
                  <m:sty m:val="p"/>
                </m:rPr>
                <m:t>ln</m:t>
              </m:r>
              <m:r>
                <m:rPr>
                  <m:sty m:val="p"/>
                </m:rPr>
                <m:t>⁡</m:t>
              </m:r>
              <m:r>
                <m:rPr>
                  <m:sty m:val="p"/>
                </m:rPr>
                <m:t>(</m:t>
              </m:r>
              <m:r>
                <m:rPr>
                  <m:sty m:val="i"/>
                </m:rPr>
                <m:t>p</m:t>
              </m:r>
              <m:r>
                <m:rPr>
                  <m:sty m:val="p"/>
                </m:rPr>
                <m:t>(</m:t>
              </m:r>
              <m:r>
                <m:rPr>
                  <m:sty m:val="i"/>
                </m:rPr>
                <m:t>θ</m:t>
              </m:r>
              <m:r>
                <m:rPr>
                  <m:sty m:val="p"/>
                </m:rPr>
                <m:t>,</m:t>
              </m:r>
              <m:r>
                <m:rPr>
                  <m:sty m:val="i"/>
                </m:rPr>
                <m:t>X</m:t>
              </m:r>
              <m:r>
                <m:rPr>
                  <m:sty m:val="p"/>
                </m:rPr>
                <m:t>)</m:t>
              </m:r>
              <m:r>
                <m:rPr>
                  <m:sty m:val="p"/>
                </m:rPr>
                <m:t>)</m:t>
              </m:r>
            </m:e>
          </m:d>
          <m:r>
            <m:rPr>
              <m:sty m:val="p"/>
            </m:rPr>
            <m:t>=</m:t>
          </m:r>
          <m:r>
            <m:rPr>
              <m:sty m:val="p"/>
            </m:rPr>
            <m:t>0</m:t>
          </m:r>
        </m:oMath>
      </m:oMathPara>
    </w:p>
    <w:p>
      <w:pPr>
        <w:spacing w:after="220" w:lineRule="auto"/>
      </w:pPr>
      <w:r>
        <w:rPr>
          <w:rFonts w:eastAsia="Georgia" w:cs="Georgia" w:ascii="Georgia" w:hAnsi="Georgia"/>
        </w:rPr>
        <w:t xml:space="preserve">IV.A. 3 En dérivant partiellement par rapport à </w:t>
      </w:r>
      <m:oMath>
        <m:r>
          <m:rPr>
            <m:sty m:val="i"/>
          </m:rPr>
          <m:t>θ</m:t>
        </m:r>
      </m:oMath>
      <w:r>
        <w:rPr>
          <w:rFonts w:eastAsia="Georgia" w:cs="Georgia" w:ascii="Georgia" w:hAnsi="Georgia"/>
        </w:rPr>
        <w:t xml:space="preserve"> les deux membres de l'égalité </w:t>
      </w:r>
      <m:oMath>
        <m:r>
          <m:rPr>
            <m:sty m:val="p"/>
          </m:rPr>
          <m:t>(</m:t>
        </m:r>
        <m:r>
          <m:rPr>
            <m:sty m:val="i"/>
          </m:rPr>
          <m:t>E</m:t>
        </m:r>
        <m:r>
          <m:rPr>
            <m:sty m:val="p"/>
          </m:rPr>
          <m:t>)</m:t>
        </m:r>
      </m:oMath>
      <w:r>
        <w:rPr/>
        <w:t xml:space="preserve">, montrer que pour tout </w:t>
      </w:r>
      <m:oMath>
        <m:r>
          <m:rPr>
            <m:sty m:val="i"/>
          </m:rPr>
          <m:t>θ</m:t>
        </m:r>
      </m:oMath>
      <w:r>
        <w:rPr>
          <w:rFonts w:eastAsia="Georgia" w:cs="Georgia" w:ascii="Georgia" w:hAnsi="Georgia"/>
        </w:rPr>
        <w:t xml:space="preserve"> élément de </w:t>
      </w:r>
      <m:oMath>
        <m:r>
          <m:rPr>
            <m:sty m:val="i"/>
          </m:rPr>
          <m:t>I</m:t>
        </m:r>
      </m:oMath>
    </w:p>
    <w:p>
      <w:pPr>
        <w:spacing w:after="220" w:lineRule="auto"/>
      </w:pPr>
      <m:oMathPara>
        <m:oMath>
          <m:r>
            <m:rPr>
              <m:sty m:val="i"/>
            </m:rPr>
            <m:t>E</m:t>
          </m:r>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num>
                <m:den>
                  <m:r>
                    <m:rPr>
                      <m:sty m:val="i"/>
                    </m:rPr>
                    <m:t>∂</m:t>
                  </m:r>
                  <m:sSup>
                    <m:sSupPr/>
                    <m:e>
                      <m:r>
                        <m:rPr>
                          <m:sty m:val="i"/>
                        </m:rPr>
                        <m:t>θ</m:t>
                      </m:r>
                    </m:e>
                    <m:sup>
                      <m:r>
                        <m:rPr>
                          <m:sty m:val="p"/>
                        </m:rPr>
                        <m:t>2</m:t>
                      </m:r>
                    </m:sup>
                  </m:sSup>
                </m:den>
              </m:f>
              <m:r>
                <m:rPr>
                  <m:sty m:val="p"/>
                </m:rPr>
                <m:t>ln</m:t>
              </m:r>
              <m:r>
                <m:rPr>
                  <m:sty m:val="p"/>
                </m:rPr>
                <m:t>⁡</m:t>
              </m:r>
              <m:r>
                <m:rPr>
                  <m:sty m:val="p"/>
                </m:rPr>
                <m:t>(</m:t>
              </m:r>
              <m:r>
                <m:rPr>
                  <m:sty m:val="i"/>
                </m:rPr>
                <m:t>p</m:t>
              </m:r>
              <m:r>
                <m:rPr>
                  <m:sty m:val="p"/>
                </m:rPr>
                <m:t>(</m:t>
              </m:r>
              <m:r>
                <m:rPr>
                  <m:sty m:val="i"/>
                </m:rPr>
                <m:t>θ</m:t>
              </m:r>
              <m:r>
                <m:rPr>
                  <m:sty m:val="p"/>
                </m:rPr>
                <m:t>,</m:t>
              </m:r>
              <m:r>
                <m:rPr>
                  <m:sty m:val="i"/>
                </m:rPr>
                <m:t>X</m:t>
              </m:r>
              <m:r>
                <m:rPr>
                  <m:sty m:val="p"/>
                </m:rPr>
                <m:t>)</m:t>
              </m:r>
              <m:r>
                <m:rPr>
                  <m:sty m:val="p"/>
                </m:rPr>
                <m:t>)</m:t>
              </m:r>
            </m:e>
          </m:d>
          <m:r>
            <m:rPr>
              <m:sty m:val="p"/>
            </m:rPr>
            <m:t>=</m:t>
          </m:r>
          <m:r>
            <m:rPr>
              <m:sty m:val="p"/>
            </m:rPr>
            <m:t>−</m:t>
          </m:r>
          <m:r>
            <m:rPr>
              <m:sty m:val="i"/>
            </m:rPr>
            <m:t>E</m:t>
          </m:r>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θ</m:t>
                          </m:r>
                        </m:den>
                      </m:f>
                      <m:r>
                        <m:rPr>
                          <m:sty m:val="p"/>
                        </m:rPr>
                        <m:t>ln</m:t>
                      </m:r>
                      <m:r>
                        <m:rPr>
                          <m:sty m:val="p"/>
                        </m:rPr>
                        <m:t>⁡</m:t>
                      </m:r>
                      <m:r>
                        <m:rPr>
                          <m:sty m:val="p"/>
                        </m:rPr>
                        <m:t>(</m:t>
                      </m:r>
                      <m:r>
                        <m:rPr>
                          <m:sty m:val="i"/>
                        </m:rPr>
                        <m:t>p</m:t>
                      </m:r>
                      <m:r>
                        <m:rPr>
                          <m:sty m:val="p"/>
                        </m:rPr>
                        <m:t>(</m:t>
                      </m:r>
                      <m:r>
                        <m:rPr>
                          <m:sty m:val="i"/>
                        </m:rPr>
                        <m:t>θ</m:t>
                      </m:r>
                      <m:r>
                        <m:rPr>
                          <m:sty m:val="p"/>
                        </m:rPr>
                        <m:t>,</m:t>
                      </m:r>
                      <m:r>
                        <m:rPr>
                          <m:sty m:val="i"/>
                        </m:rPr>
                        <m:t>X</m:t>
                      </m:r>
                      <m:r>
                        <m:rPr>
                          <m:sty m:val="p"/>
                        </m:rPr>
                        <m:t>)</m:t>
                      </m:r>
                      <m:r>
                        <m:rPr>
                          <m:sty m:val="p"/>
                        </m:rPr>
                        <m:t>)</m:t>
                      </m:r>
                    </m:e>
                  </m:d>
                </m:e>
                <m:sup>
                  <m:r>
                    <m:rPr>
                      <m:sty m:val="p"/>
                    </m:rPr>
                    <m:t>2</m:t>
                  </m:r>
                </m:sup>
              </m:sSup>
            </m:e>
          </m:d>
        </m:oMath>
      </m:oMathPara>
    </w:p>
    <w:p>
      <w:pPr>
        <w:spacing w:after="220" w:lineRule="auto"/>
      </w:pPr>
      <w:r>
        <w:rPr/>
        <w:t xml:space="preserve">IV.A. 4 Montrer que pour tout </w:t>
      </w:r>
      <m:oMath>
        <m:r>
          <m:rPr>
            <m:sty m:val="i"/>
          </m:rPr>
          <m:t>θ</m:t>
        </m:r>
      </m:oMath>
      <w:r>
        <w:rPr>
          <w:rFonts w:eastAsia="Georgia" w:cs="Georgia" w:ascii="Georgia" w:hAnsi="Georgia"/>
        </w:rPr>
        <w:t xml:space="preserve"> élément de </w:t>
      </w:r>
      <m:oMath>
        <m:r>
          <m:rPr>
            <m:sty m:val="i"/>
          </m:rPr>
          <m:t>I</m:t>
        </m:r>
      </m:oMath>
    </w:p>
    <w:p>
      <w:pPr>
        <w:spacing w:after="220" w:lineRule="auto"/>
      </w:pPr>
      <m:oMathPara>
        <m:oMath>
          <m:sSup>
            <m:sSupPr/>
            <m:e>
              <m:r>
                <m:rPr>
                  <m:sty m:val="i"/>
                </m:rPr>
                <m:t>g</m:t>
              </m:r>
            </m:e>
            <m:sup>
              <m:r>
                <m:rPr>
                  <m:sty m:val="i"/>
                </m:rPr>
                <m:t>′</m:t>
              </m:r>
            </m:sup>
          </m:sSup>
          <m:r>
            <m:rPr>
              <m:sty m:val="p"/>
            </m:rPr>
            <m:t>(</m:t>
          </m:r>
          <m:r>
            <m:rPr>
              <m:sty m:val="i"/>
            </m:rPr>
            <m:t>θ</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i"/>
            </m:rPr>
            <m:t>f</m:t>
          </m:r>
          <m:r>
            <m:rPr>
              <m:sty m:val="p"/>
            </m:rPr>
            <m:t>(</m:t>
          </m:r>
          <m:r>
            <m:rPr>
              <m:sty m:val="i"/>
            </m:rPr>
            <m:t>k</m:t>
          </m:r>
          <m:r>
            <m:rPr>
              <m:sty m:val="p"/>
            </m:rPr>
            <m:t>)</m:t>
          </m:r>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θ</m:t>
                  </m:r>
                </m:den>
              </m:f>
              <m:r>
                <m:rPr>
                  <m:sty m:val="p"/>
                </m:rPr>
                <m:t>ln</m:t>
              </m:r>
              <m:r>
                <m:rPr>
                  <m:sty m:val="p"/>
                </m:rPr>
                <m:t>⁡</m:t>
              </m:r>
              <m:r>
                <m:rPr>
                  <m:sty m:val="p"/>
                </m:rPr>
                <m:t>(</m:t>
              </m:r>
              <m:r>
                <m:rPr>
                  <m:sty m:val="i"/>
                </m:rPr>
                <m:t>p</m:t>
              </m:r>
              <m:r>
                <m:rPr>
                  <m:sty m:val="p"/>
                </m:rPr>
                <m:t>(</m:t>
              </m:r>
              <m:r>
                <m:rPr>
                  <m:sty m:val="i"/>
                </m:rPr>
                <m:t>θ</m:t>
              </m:r>
              <m:r>
                <m:rPr>
                  <m:sty m:val="p"/>
                </m:rPr>
                <m:t>,</m:t>
              </m:r>
              <m:r>
                <m:rPr>
                  <m:sty m:val="i"/>
                </m:rPr>
                <m:t>k</m:t>
              </m:r>
              <m:r>
                <m:rPr>
                  <m:sty m:val="p"/>
                </m:rPr>
                <m:t>)</m:t>
              </m:r>
              <m:r>
                <m:rPr>
                  <m:sty m:val="p"/>
                </m:rPr>
                <m:t>)</m:t>
              </m:r>
            </m:e>
          </m:d>
          <m:r>
            <m:rPr>
              <m:sty m:val="i"/>
            </m:rPr>
            <m:t>p</m:t>
          </m:r>
          <m:r>
            <m:rPr>
              <m:sty m:val="p"/>
            </m:rPr>
            <m:t>(</m:t>
          </m:r>
          <m:r>
            <m:rPr>
              <m:sty m:val="i"/>
            </m:rPr>
            <m:t>θ</m:t>
          </m:r>
          <m:r>
            <m:rPr>
              <m:sty m:val="p"/>
            </m:rPr>
            <m:t>,</m:t>
          </m:r>
          <m:r>
            <m:rPr>
              <m:sty m:val="i"/>
            </m:rPr>
            <m:t>k</m:t>
          </m:r>
          <m:r>
            <m:rPr>
              <m:sty m:val="p"/>
            </m:rPr>
            <m:t>)</m:t>
          </m:r>
        </m:oMath>
      </m:oMathPara>
    </w:p>
    <w:p>
      <w:pPr>
        <w:spacing w:after="220" w:lineRule="auto"/>
      </w:pPr>
      <w:r>
        <w:rPr/>
        <w:t xml:space="preserve">puis que</w:t>
      </w:r>
    </w:p>
    <w:p>
      <w:pPr>
        <w:spacing w:after="220" w:lineRule="auto"/>
      </w:pPr>
      <m:oMathPara>
        <m:oMath>
          <m:sSup>
            <m:sSupPr/>
            <m:e>
              <m:r>
                <m:rPr>
                  <m:sty m:val="i"/>
                </m:rPr>
                <m:t>g</m:t>
              </m:r>
            </m:e>
            <m:sup>
              <m:r>
                <m:rPr>
                  <m:sty m:val="i"/>
                </m:rPr>
                <m:t>′</m:t>
              </m:r>
            </m:sup>
          </m:sSup>
          <m:r>
            <m:rPr>
              <m:sty m:val="p"/>
            </m:rPr>
            <m:t>(</m:t>
          </m:r>
          <m:r>
            <m:rPr>
              <m:sty m:val="i"/>
            </m:rPr>
            <m:t>θ</m:t>
          </m:r>
          <m:r>
            <m:rPr>
              <m:sty m:val="p"/>
            </m:rPr>
            <m:t>)</m:t>
          </m:r>
          <m:r>
            <m:rPr>
              <m:sty m:val="p"/>
            </m:rPr>
            <m:t>=</m:t>
          </m:r>
          <m:r>
            <m:rPr>
              <m:sty m:val="i"/>
            </m:rPr>
            <m:t>E</m:t>
          </m:r>
          <m:d>
            <m:dPr>
              <m:begChr m:val="("/>
              <m:endChr m:val=")"/>
              <m:ctrlPr>
                <w:rPr>
                  <w:rFonts w:ascii="Cambria Math" w:hAnsi="Cambria Math"/>
                </w:rPr>
              </m:ctrlPr>
            </m:dPr>
            <m:e>
              <m:r>
                <m:rPr>
                  <m:sty m:val="p"/>
                </m:rPr>
                <m:t>(</m:t>
              </m:r>
              <m:r>
                <m:rPr>
                  <m:sty m:val="i"/>
                </m:rPr>
                <m:t>f</m:t>
              </m:r>
              <m:r>
                <m:rPr>
                  <m:sty m:val="p"/>
                </m:rPr>
                <m:t>(</m:t>
              </m:r>
              <m:r>
                <m:rPr>
                  <m:sty m:val="i"/>
                </m:rPr>
                <m:t>X</m:t>
              </m:r>
              <m:r>
                <m:rPr>
                  <m:sty m:val="p"/>
                </m:rPr>
                <m:t>)</m:t>
              </m:r>
              <m:r>
                <m:rPr>
                  <m:sty m:val="p"/>
                </m:rPr>
                <m:t>−</m:t>
              </m:r>
              <m:r>
                <m:rPr>
                  <m:sty m:val="i"/>
                </m:rPr>
                <m:t>g</m:t>
              </m:r>
              <m:r>
                <m:rPr>
                  <m:sty m:val="p"/>
                </m:rPr>
                <m:t>(</m:t>
              </m:r>
              <m:r>
                <m:rPr>
                  <m:sty m:val="i"/>
                </m:rPr>
                <m:t>θ</m:t>
              </m:r>
              <m:r>
                <m:rPr>
                  <m:sty m:val="p"/>
                </m:rPr>
                <m:t>)</m:t>
              </m:r>
              <m:r>
                <m:rPr>
                  <m:sty m:val="p"/>
                </m:rPr>
                <m:t>)</m:t>
              </m:r>
              <m:f>
                <m:fPr>
                  <m:ctrlPr>
                    <w:rPr>
                      <w:rFonts w:ascii="Cambria Math" w:hAnsi="Cambria Math"/>
                    </w:rPr>
                  </m:ctrlPr>
                </m:fPr>
                <m:num>
                  <m:r>
                    <m:rPr>
                      <m:sty m:val="i"/>
                    </m:rPr>
                    <m:t>∂</m:t>
                  </m:r>
                </m:num>
                <m:den>
                  <m:r>
                    <m:rPr>
                      <m:sty m:val="i"/>
                    </m:rPr>
                    <m:t>∂</m:t>
                  </m:r>
                  <m:r>
                    <m:rPr>
                      <m:sty m:val="i"/>
                    </m:rPr>
                    <m:t>θ</m:t>
                  </m:r>
                </m:den>
              </m:f>
              <m:r>
                <m:rPr>
                  <m:sty m:val="p"/>
                </m:rPr>
                <m:t>ln</m:t>
              </m:r>
              <m:r>
                <m:rPr>
                  <m:sty m:val="p"/>
                </m:rPr>
                <m:t>⁡</m:t>
              </m:r>
              <m:r>
                <m:rPr>
                  <m:sty m:val="p"/>
                </m:rPr>
                <m:t>(</m:t>
              </m:r>
              <m:r>
                <m:rPr>
                  <m:sty m:val="i"/>
                </m:rPr>
                <m:t>p</m:t>
              </m:r>
              <m:r>
                <m:rPr>
                  <m:sty m:val="p"/>
                </m:rPr>
                <m:t>(</m:t>
              </m:r>
              <m:r>
                <m:rPr>
                  <m:sty m:val="i"/>
                </m:rPr>
                <m:t>θ</m:t>
              </m:r>
              <m:r>
                <m:rPr>
                  <m:sty m:val="p"/>
                </m:rPr>
                <m:t>,</m:t>
              </m:r>
              <m:r>
                <m:rPr>
                  <m:sty m:val="i"/>
                </m:rPr>
                <m:t>X</m:t>
              </m:r>
              <m:r>
                <m:rPr>
                  <m:sty m:val="p"/>
                </m:rPr>
                <m:t>)</m:t>
              </m:r>
              <m:r>
                <m:rPr>
                  <m:sty m:val="p"/>
                </m:rPr>
                <m:t>)</m:t>
              </m:r>
            </m:e>
          </m:d>
        </m:oMath>
      </m:oMathPara>
    </w:p>
    <w:p>
      <w:pPr>
        <w:spacing w:after="220" w:lineRule="auto"/>
      </w:pPr>
      <w:r>
        <w:rPr/>
        <w:t xml:space="preserve">IV.A. 5 On pose pour tout </w:t>
      </w:r>
      <m:oMath>
        <m:r>
          <m:rPr>
            <m:sty m:val="i"/>
          </m:rPr>
          <m:t>t</m:t>
        </m:r>
      </m:oMath>
      <w:r>
        <w:rPr>
          <w:rFonts w:eastAsia="Georgia" w:cs="Georgia" w:ascii="Georgia" w:hAnsi="Georgia"/>
        </w:rPr>
        <w:t xml:space="preserve"> réel</w:t>
      </w:r>
    </w:p>
    <w:p>
      <w:pPr>
        <w:spacing w:after="220" w:lineRule="auto"/>
      </w:pPr>
      <m:oMathPara>
        <m:oMath>
          <m:r>
            <m:rPr>
              <m:sty m:val="i"/>
            </m:rPr>
            <m:t>L</m:t>
          </m:r>
          <m:r>
            <m:rPr>
              <m:sty m:val="p"/>
            </m:rPr>
            <m:t>(</m:t>
          </m:r>
          <m:r>
            <m:rPr>
              <m:sty m:val="i"/>
            </m:rPr>
            <m:t>t</m:t>
          </m:r>
          <m:r>
            <m:rPr>
              <m:sty m:val="p"/>
            </m:rPr>
            <m:t>)</m:t>
          </m:r>
          <m:r>
            <m:rPr>
              <m:sty m:val="p"/>
            </m:rPr>
            <m:t>=</m:t>
          </m:r>
          <m:r>
            <m:rPr>
              <m:sty m:val="i"/>
            </m:rPr>
            <m:t>E</m:t>
          </m:r>
          <m:d>
            <m:dPr>
              <m:begChr m:val="("/>
              <m:endChr m:val=")"/>
              <m:ctrlPr>
                <w:rPr>
                  <w:rFonts w:ascii="Cambria Math" w:hAnsi="Cambria Math"/>
                </w:rPr>
              </m:ctrlPr>
            </m:dPr>
            <m:e>
              <m:sSup>
                <m:sSupPr/>
                <m:e>
                  <m:d>
                    <m:dPr>
                      <m:begChr m:val="("/>
                      <m:endChr m:val=")"/>
                      <m:ctrlPr>
                        <w:rPr>
                          <w:rFonts w:ascii="Cambria Math" w:hAnsi="Cambria Math"/>
                        </w:rPr>
                      </m:ctrlPr>
                    </m:dPr>
                    <m:e>
                      <m:r>
                        <m:rPr>
                          <m:sty m:val="p"/>
                        </m:rPr>
                        <m:t>(</m:t>
                      </m:r>
                      <m:r>
                        <m:rPr>
                          <m:sty m:val="i"/>
                        </m:rPr>
                        <m:t>f</m:t>
                      </m:r>
                      <m:r>
                        <m:rPr>
                          <m:sty m:val="p"/>
                        </m:rPr>
                        <m:t>(</m:t>
                      </m:r>
                      <m:r>
                        <m:rPr>
                          <m:sty m:val="i"/>
                        </m:rPr>
                        <m:t>X</m:t>
                      </m:r>
                      <m:r>
                        <m:rPr>
                          <m:sty m:val="p"/>
                        </m:rPr>
                        <m:t>)</m:t>
                      </m:r>
                      <m:r>
                        <m:rPr>
                          <m:sty m:val="p"/>
                        </m:rPr>
                        <m:t>−</m:t>
                      </m:r>
                      <m:r>
                        <m:rPr>
                          <m:sty m:val="i"/>
                        </m:rPr>
                        <m:t>g</m:t>
                      </m:r>
                      <m:r>
                        <m:rPr>
                          <m:sty m:val="p"/>
                        </m:rPr>
                        <m:t>(</m:t>
                      </m:r>
                      <m:r>
                        <m:rPr>
                          <m:sty m:val="i"/>
                        </m:rPr>
                        <m:t>θ</m:t>
                      </m:r>
                      <m:r>
                        <m:rPr>
                          <m:sty m:val="p"/>
                        </m:rPr>
                        <m:t>)</m:t>
                      </m:r>
                      <m:r>
                        <m:rPr>
                          <m:sty m:val="p"/>
                        </m:rPr>
                        <m:t>)</m:t>
                      </m:r>
                      <m:r>
                        <m:rPr>
                          <m:sty m:val="p"/>
                        </m:rPr>
                        <m:t>+</m:t>
                      </m:r>
                      <m:r>
                        <m:rPr>
                          <m:sty m:val="i"/>
                        </m:rPr>
                        <m:t>t</m:t>
                      </m:r>
                      <m:f>
                        <m:fPr>
                          <m:ctrlPr>
                            <w:rPr>
                              <w:rFonts w:ascii="Cambria Math" w:hAnsi="Cambria Math"/>
                            </w:rPr>
                          </m:ctrlPr>
                        </m:fPr>
                        <m:num>
                          <m:r>
                            <m:rPr>
                              <m:sty m:val="i"/>
                            </m:rPr>
                            <m:t>∂</m:t>
                          </m:r>
                        </m:num>
                        <m:den>
                          <m:r>
                            <m:rPr>
                              <m:sty m:val="i"/>
                            </m:rPr>
                            <m:t>∂</m:t>
                          </m:r>
                          <m:r>
                            <m:rPr>
                              <m:sty m:val="i"/>
                            </m:rPr>
                            <m:t>θ</m:t>
                          </m:r>
                        </m:den>
                      </m:f>
                      <m:r>
                        <m:rPr>
                          <m:sty m:val="p"/>
                        </m:rPr>
                        <m:t>ln</m:t>
                      </m:r>
                      <m:r>
                        <m:rPr>
                          <m:sty m:val="p"/>
                        </m:rPr>
                        <m:t>⁡</m:t>
                      </m:r>
                      <m:r>
                        <m:rPr>
                          <m:sty m:val="p"/>
                        </m:rPr>
                        <m:t>(</m:t>
                      </m:r>
                      <m:r>
                        <m:rPr>
                          <m:sty m:val="i"/>
                        </m:rPr>
                        <m:t>p</m:t>
                      </m:r>
                      <m:r>
                        <m:rPr>
                          <m:sty m:val="p"/>
                        </m:rPr>
                        <m:t>(</m:t>
                      </m:r>
                      <m:r>
                        <m:rPr>
                          <m:sty m:val="i"/>
                        </m:rPr>
                        <m:t>θ</m:t>
                      </m:r>
                      <m:r>
                        <m:rPr>
                          <m:sty m:val="p"/>
                        </m:rPr>
                        <m:t>,</m:t>
                      </m:r>
                      <m:r>
                        <m:rPr>
                          <m:sty m:val="i"/>
                        </m:rPr>
                        <m:t>X</m:t>
                      </m:r>
                      <m:r>
                        <m:rPr>
                          <m:sty m:val="p"/>
                        </m:rPr>
                        <m:t>)</m:t>
                      </m:r>
                      <m:r>
                        <m:rPr>
                          <m:sty m:val="p"/>
                        </m:rPr>
                        <m:t>)</m:t>
                      </m:r>
                    </m:e>
                  </m:d>
                </m:e>
                <m:sup>
                  <m:r>
                    <m:rPr>
                      <m:sty m:val="p"/>
                    </m:rPr>
                    <m:t>2</m:t>
                  </m:r>
                </m:sup>
              </m:sSup>
            </m:e>
          </m:d>
        </m:oMath>
      </m:oMathPara>
    </w:p>
    <w:p>
      <w:pPr>
        <w:spacing w:after="220" w:lineRule="auto"/>
      </w:pPr>
      <w:r>
        <w:rPr>
          <w:rFonts w:eastAsia="Georgia" w:cs="Georgia" w:ascii="Georgia" w:hAnsi="Georgia"/>
        </w:rPr>
        <w:t xml:space="preserve">a. Développer le polynôme </w:t>
      </w:r>
      <m:oMath>
        <m:r>
          <m:rPr>
            <m:sty m:val="i"/>
          </m:rPr>
          <m:t>L</m:t>
        </m:r>
      </m:oMath>
      <w:r>
        <w:rPr>
          <w:rFonts w:eastAsia="Georgia" w:cs="Georgia" w:ascii="Georgia" w:hAnsi="Georgia"/>
        </w:rPr>
        <w:t xml:space="preserve"> suivant les puissances décroissantes de </w:t>
      </w:r>
      <m:oMath>
        <m:r>
          <m:rPr>
            <m:sty m:val="i"/>
          </m:rPr>
          <m:t>t</m:t>
        </m:r>
      </m:oMath>
      <w:r>
        <w:rPr/>
        <w:t xml:space="preserve">.</w:t>
      </w:r>
      <w:r>
        <w:rPr/>
        <w:br w:type="textWrapping"/>
      </w:r>
      <w:r>
        <w:rPr/>
        <w:t xml:space="preserve">b. Calculer le discriminant </w:t>
      </w:r>
      <m:oMath>
        <m:r>
          <m:rPr>
            <m:sty m:val="p"/>
          </m:rPr>
          <m:t>Δ</m:t>
        </m:r>
      </m:oMath>
      <w:r>
        <w:rPr/>
        <w:t xml:space="preserve"> de </w:t>
      </w:r>
      <m:oMath>
        <m:r>
          <m:rPr>
            <m:sty m:val="i"/>
          </m:rPr>
          <m:t>L</m:t>
        </m:r>
      </m:oMath>
      <w:r>
        <w:rPr/>
        <w:t xml:space="preserve"> et justifier que </w:t>
      </w:r>
      <m:oMath>
        <m:r>
          <m:rPr>
            <m:sty m:val="p"/>
          </m:rPr>
          <m:t>Δ</m:t>
        </m:r>
        <m:r>
          <m:rPr>
            <m:sty m:val="p"/>
          </m:rPr>
          <m:t>≤</m:t>
        </m:r>
        <m:r>
          <m:rPr>
            <m:sty m:val="p"/>
          </m:rPr>
          <m:t>0</m:t>
        </m:r>
      </m:oMath>
      <w:r>
        <w:rPr/>
        <w:t xml:space="preserve">.</w:t>
      </w:r>
      <w:r>
        <w:rPr/>
        <w:br w:type="textWrapping"/>
      </w:r>
      <w:r>
        <w:rPr>
          <w:rFonts w:eastAsia="Georgia" w:cs="Georgia" w:ascii="Georgia" w:hAnsi="Georgia"/>
        </w:rPr>
        <w:t xml:space="preserve">c. En déduire l'inégalité de Cramer-Rao.</w:t>
      </w:r>
    </w:p>
    <w:p>
      <w:pPr>
        <w:spacing w:line="271" w:before="330" w:lineRule="auto"/>
      </w:pPr>
      <w:bookmarkStart w:id="12" w:name="b_extension_du_théorème_de_cramer_rao"/>
      <w:r>
        <w:rPr>
          <w:rFonts w:eastAsia="Georgia" w:cs="Georgia" w:ascii="Georgia" w:hAnsi="Georgia"/>
          <w:b/>
          <w:sz w:val="42"/>
        </w:rPr>
        <w:t xml:space="preserve">B. Extension du théorème de Cramer-Rao</w:t>
      </w:r>
      <w:bookmarkEnd w:id="12"/>
    </w:p>
    <w:p>
      <w:pPr>
        <w:spacing w:after="220" w:lineRule="auto"/>
      </w:pPr>
      <w:r>
        <w:rPr>
          <w:rFonts w:eastAsia="Georgia" w:cs="Georgia" w:ascii="Georgia" w:hAnsi="Georgia"/>
        </w:rPr>
        <w:t xml:space="preserve">On reprend dans cette section IV.B les notations et hypothèses de la partie II. On admet que, dans ce contexte, le théorème de Cramer-Rao peut se généraliser comme suit :</w:t>
      </w:r>
    </w:p>
    <w:p>
      <w:pPr>
        <w:spacing w:line="271" w:before="330" w:lineRule="auto"/>
      </w:pPr>
      <w:bookmarkStart w:id="13" w:name="théorème_de_cramer_rao_2"/>
      <w:r>
        <w:rPr>
          <w:rFonts w:eastAsia="Georgia" w:cs="Georgia" w:ascii="Georgia" w:hAnsi="Georgia"/>
          <w:b/>
          <w:sz w:val="42"/>
        </w:rPr>
        <w:t xml:space="preserve">Théorème de Cramer-Rao</w:t>
      </w:r>
      <w:bookmarkEnd w:id="13"/>
    </w:p>
    <w:p>
      <w:pPr>
        <w:spacing w:after="220" w:lineRule="auto"/>
      </w:pPr>
      <w:r>
        <w:rPr/>
        <w:t xml:space="preserve">Soit </w:t>
      </w:r>
      <m:oMath>
        <m:sSub>
          <m:sSubPr/>
          <m:e>
            <m:r>
              <m:rPr>
                <m:sty m:val="i"/>
              </m:rPr>
              <m:t>T</m:t>
            </m:r>
          </m:e>
          <m:sub>
            <m:r>
              <m:rPr>
                <m:sty m:val="i"/>
              </m:rPr>
              <m:t>n</m:t>
            </m:r>
          </m:sub>
        </m:sSub>
        <m:r>
          <m:rPr>
            <m:sty m:val="p"/>
          </m:rPr>
          <m:t>=</m:t>
        </m:r>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un estimateur sans biais de </w:t>
      </w:r>
      <m:oMath>
        <m:r>
          <m:rPr>
            <m:sty m:val="i"/>
          </m:rPr>
          <m:t>g</m:t>
        </m:r>
        <m:r>
          <m:rPr>
            <m:sty m:val="p"/>
          </m:rPr>
          <m:t>(</m:t>
        </m:r>
        <m:r>
          <m:rPr>
            <m:sty m:val="i"/>
          </m:rPr>
          <m:t>θ</m:t>
        </m:r>
        <m:r>
          <m:rPr>
            <m:sty m:val="p"/>
          </m:rPr>
          <m:t>)</m:t>
        </m:r>
      </m:oMath>
      <w:r>
        <w:rPr>
          <w:rFonts w:eastAsia="Georgia" w:cs="Georgia" w:ascii="Georgia" w:hAnsi="Georgia"/>
        </w:rPr>
        <w:t xml:space="preserve"> à savoir tel que </w:t>
      </w:r>
      <m:oMath>
        <m:r>
          <m:rPr>
            <m:sty m:val="i"/>
          </m:rPr>
          <m:t>E</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e>
        </m:d>
        <m:r>
          <m:rPr>
            <m:sty m:val="p"/>
          </m:rPr>
          <m:t>=</m:t>
        </m:r>
        <m:r>
          <m:rPr>
            <m:sty m:val="i"/>
          </m:rPr>
          <m:t>g</m:t>
        </m:r>
        <m:r>
          <m:rPr>
            <m:sty m:val="p"/>
          </m:rPr>
          <m:t>(</m:t>
        </m:r>
        <m:r>
          <m:rPr>
            <m:sty m:val="i"/>
          </m:rPr>
          <m:t>θ</m:t>
        </m:r>
        <m:r>
          <m:rPr>
            <m:sty m:val="p"/>
          </m:rPr>
          <m:t>)</m:t>
        </m:r>
      </m:oMath>
      <w:r>
        <w:rPr>
          <w:rFonts w:eastAsia="Georgia" w:cs="Georgia" w:ascii="Georgia" w:hAnsi="Georgia"/>
        </w:rPr>
        <w:t xml:space="preserve"> où </w:t>
      </w:r>
      <m:oMath>
        <m:r>
          <m:rPr>
            <m:sty m:val="i"/>
          </m:rPr>
          <m:t>g</m:t>
        </m:r>
      </m:oMath>
      <w:r>
        <w:rPr>
          <w:rFonts w:eastAsia="Georgia" w:cs="Georgia" w:ascii="Georgia" w:hAnsi="Georgia"/>
        </w:rPr>
        <w:t xml:space="preserve"> est dérivable sur </w:t>
      </w:r>
      <m:oMath>
        <m:r>
          <m:rPr>
            <m:sty m:val="p"/>
          </m:rPr>
          <m:t>]</m:t>
        </m:r>
        <m:r>
          <m:rPr>
            <m:sty m:val="p"/>
          </m:rPr>
          <m:t>0</m:t>
        </m:r>
        <m:r>
          <m:rPr>
            <m:sty m:val="p"/>
          </m:rPr>
          <m:t>,</m:t>
        </m:r>
        <m:r>
          <m:rPr>
            <m:sty m:val="p"/>
          </m:rPr>
          <m:t>+</m:t>
        </m:r>
        <m:r>
          <m:rPr>
            <m:sty m:val="p"/>
          </m:rPr>
          <m:t>∞</m:t>
        </m:r>
        <m:r>
          <m:rPr>
            <m:sty m:val="p"/>
          </m:rPr>
          <m:t>[</m:t>
        </m:r>
      </m:oMath>
      <w:r>
        <w:rPr/>
        <w:t xml:space="preserve">. On a alors</w:t>
      </w:r>
    </w:p>
    <w:p>
      <w:pPr>
        <w:spacing w:after="220" w:lineRule="auto"/>
      </w:pPr>
      <m:oMathPara>
        <m:oMath>
          <m:r>
            <m:rPr>
              <m:sty m:val="i"/>
            </m:rPr>
            <m:t>V</m:t>
          </m:r>
          <m:d>
            <m:dPr>
              <m:begChr m:val="("/>
              <m:endChr m:val=")"/>
              <m:ctrlPr>
                <w:rPr>
                  <w:rFonts w:ascii="Cambria Math" w:hAnsi="Cambria Math"/>
                </w:rPr>
              </m:ctrlPr>
            </m:dPr>
            <m:e>
              <m:sSub>
                <m:sSubPr/>
                <m:e>
                  <m:r>
                    <m:rPr>
                      <m:sty m:val="i"/>
                    </m:rPr>
                    <m:t>T</m:t>
                  </m:r>
                </m:e>
                <m:sub>
                  <m:r>
                    <m:rPr>
                      <m:sty m:val="i"/>
                    </m:rPr>
                    <m:t>n</m:t>
                  </m:r>
                </m:sub>
              </m:sSub>
            </m:e>
          </m:d>
          <m:r>
            <m:rPr>
              <m:sty m:val="p"/>
            </m:rPr>
            <m:t>≥</m:t>
          </m:r>
          <m:f>
            <m:fPr>
              <m:ctrlPr>
                <w:rPr>
                  <w:rFonts w:ascii="Cambria Math" w:hAnsi="Cambria Math"/>
                </w:rPr>
              </m:ctrlPr>
            </m:fPr>
            <m:num>
              <m:sSup>
                <m:sSupPr/>
                <m:e>
                  <m:d>
                    <m:dPr>
                      <m:begChr m:val="("/>
                      <m:endChr m:val=")"/>
                      <m:ctrlPr>
                        <w:rPr>
                          <w:rFonts w:ascii="Cambria Math" w:hAnsi="Cambria Math"/>
                        </w:rPr>
                      </m:ctrlPr>
                    </m:dPr>
                    <m:e>
                      <m:sSup>
                        <m:sSupPr/>
                        <m:e>
                          <m:r>
                            <m:rPr>
                              <m:sty m:val="i"/>
                            </m:rPr>
                            <m:t>g</m:t>
                          </m:r>
                        </m:e>
                        <m:sup>
                          <m:r>
                            <m:rPr>
                              <m:sty m:val="i"/>
                            </m:rPr>
                            <m:t>′</m:t>
                          </m:r>
                        </m:sup>
                      </m:sSup>
                      <m:r>
                        <m:rPr>
                          <m:sty m:val="p"/>
                        </m:rPr>
                        <m:t>(</m:t>
                      </m:r>
                      <m:r>
                        <m:rPr>
                          <m:sty m:val="i"/>
                        </m:rPr>
                        <m:t>θ</m:t>
                      </m:r>
                      <m:r>
                        <m:rPr>
                          <m:sty m:val="p"/>
                        </m:rPr>
                        <m:t>)</m:t>
                      </m:r>
                    </m:e>
                  </m:d>
                </m:e>
                <m:sup>
                  <m:r>
                    <m:rPr>
                      <m:sty m:val="p"/>
                    </m:rPr>
                    <m:t>2</m:t>
                  </m:r>
                </m:sup>
              </m:sSup>
            </m:num>
            <m:den>
              <m:r>
                <m:rPr>
                  <m:sty m:val="i"/>
                </m:rPr>
                <m:t>n</m:t>
              </m:r>
              <m:sSub>
                <m:sSubPr/>
                <m:e>
                  <m:r>
                    <m:rPr>
                      <m:sty m:val="i"/>
                    </m:rPr>
                    <m:t>I</m:t>
                  </m:r>
                </m:e>
                <m:sub>
                  <m:sSub>
                    <m:sSubPr/>
                    <m:e>
                      <m:r>
                        <m:rPr>
                          <m:sty m:val="i"/>
                        </m:rPr>
                        <m:t>X</m:t>
                      </m:r>
                    </m:e>
                    <m:sub>
                      <m:r>
                        <m:rPr>
                          <m:sty m:val="p"/>
                        </m:rPr>
                        <m:t>1</m:t>
                      </m:r>
                    </m:sub>
                  </m:sSub>
                </m:sub>
              </m:sSub>
              <m:r>
                <m:rPr>
                  <m:sty m:val="p"/>
                </m:rPr>
                <m:t>(</m:t>
              </m:r>
              <m:r>
                <m:rPr>
                  <m:sty m:val="i"/>
                </m:rPr>
                <m:t>θ</m:t>
              </m:r>
              <m:r>
                <m:rPr>
                  <m:sty m:val="p"/>
                </m:rPr>
                <m:t>)</m:t>
              </m:r>
            </m:den>
          </m:f>
        </m:oMath>
      </m:oMathPara>
    </w:p>
    <w:p>
      <w:pPr>
        <w:spacing w:after="220" w:lineRule="auto"/>
      </w:pPr>
      <w:r>
        <w:rPr>
          <w:rFonts w:eastAsia="Georgia" w:cs="Georgia" w:ascii="Georgia" w:hAnsi="Georgia"/>
        </w:rPr>
        <w:t xml:space="preserve">où </w:t>
      </w:r>
      <m:oMath>
        <m:sSub>
          <m:sSubPr/>
          <m:e>
            <m:r>
              <m:rPr>
                <m:sty m:val="i"/>
              </m:rPr>
              <m:t>I</m:t>
            </m:r>
          </m:e>
          <m:sub>
            <m:sSub>
              <m:sSubPr/>
              <m:e>
                <m:r>
                  <m:rPr>
                    <m:sty m:val="i"/>
                  </m:rPr>
                  <m:t>X</m:t>
                </m:r>
              </m:e>
              <m:sub>
                <m:r>
                  <m:rPr>
                    <m:sty m:val="p"/>
                  </m:rPr>
                  <m:t>1</m:t>
                </m:r>
              </m:sub>
            </m:sSub>
          </m:sub>
        </m:sSub>
        <m:r>
          <m:rPr>
            <m:sty m:val="p"/>
          </m:rPr>
          <m:t>(</m:t>
        </m:r>
        <m:r>
          <m:rPr>
            <m:sty m:val="i"/>
          </m:rPr>
          <m:t>θ</m:t>
        </m:r>
        <m:r>
          <m:rPr>
            <m:sty m:val="p"/>
          </m:rPr>
          <m:t>)</m:t>
        </m:r>
      </m:oMath>
      <w:r>
        <w:rPr>
          <w:rFonts w:eastAsia="Georgia" w:cs="Georgia" w:ascii="Georgia" w:hAnsi="Georgia"/>
        </w:rPr>
        <w:t xml:space="preserve"> est l'information de Fisher d'une variable aléatoire de loi de Poisson de paramètre </w:t>
      </w:r>
      <m:oMath>
        <m:r>
          <m:rPr>
            <m:sty m:val="i"/>
          </m:rPr>
          <m:t>θ</m:t>
        </m:r>
      </m:oMath>
      <w:r>
        <w:rPr>
          <w:rFonts w:eastAsia="Georgia" w:cs="Georgia" w:ascii="Georgia" w:hAnsi="Georgia"/>
        </w:rPr>
        <w:t xml:space="preserve"> définie et calculée à la partie III.</w:t>
      </w:r>
    </w:p>
    <w:p>
      <w:pPr>
        <w:spacing w:after="220" w:lineRule="auto"/>
      </w:pPr>
      <w:r>
        <w:rPr>
          <w:rFonts w:eastAsia="Georgia" w:cs="Georgia" w:ascii="Georgia" w:hAnsi="Georgia"/>
        </w:rPr>
        <w:t xml:space="preserve">Il s'agit dans cette section d'exploiter cette nouvelle inégalité de Cramer-Rao. On note</w:t>
      </w:r>
    </w:p>
    <w:p>
      <w:pPr>
        <w:spacing w:after="220" w:lineRule="auto"/>
      </w:pPr>
      <m:oMathPara>
        <m:oMath>
          <m:bar>
            <m:barPr>
              <m:pos m:val="top"/>
            </m:barPr>
            <m:e>
              <m:sSub>
                <m:sSubPr/>
                <m:e>
                  <m:r>
                    <m:rPr>
                      <m:sty m:val="i"/>
                    </m:rPr>
                    <m:t>X</m:t>
                  </m:r>
                </m:e>
                <m:sub>
                  <m:r>
                    <m:rPr>
                      <m:sty m:val="i"/>
                    </m:rPr>
                    <m:t>n</m:t>
                  </m:r>
                </m:sub>
              </m:sSub>
            </m:e>
          </m:ba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m:oMathPara>
    </w:p>
    <w:p>
      <w:pPr>
        <w:spacing w:after="220" w:lineRule="auto"/>
      </w:pPr>
      <w:r>
        <w:rPr/>
        <w:t xml:space="preserve">IV.B. 1 Calculer </w:t>
      </w:r>
      <m:oMath>
        <m:r>
          <m:rPr>
            <m:sty m:val="i"/>
          </m:rPr>
          <m:t>E</m:t>
        </m:r>
        <m:d>
          <m:dPr>
            <m:begChr m:val="("/>
            <m:endChr m:val=")"/>
            <m:ctrlPr>
              <w:rPr>
                <w:rFonts w:ascii="Cambria Math" w:hAnsi="Cambria Math"/>
              </w:rPr>
            </m:ctrlPr>
          </m:dPr>
          <m:e>
            <m:bar>
              <m:barPr>
                <m:pos m:val="top"/>
              </m:barPr>
              <m:e>
                <m:sSub>
                  <m:sSubPr/>
                  <m:e>
                    <m:r>
                      <m:rPr>
                        <m:sty m:val="i"/>
                      </m:rPr>
                      <m:t>X</m:t>
                    </m:r>
                  </m:e>
                  <m:sub>
                    <m:r>
                      <m:rPr>
                        <m:sty m:val="i"/>
                      </m:rPr>
                      <m:t>n</m:t>
                    </m:r>
                  </m:sub>
                </m:sSub>
              </m:e>
            </m:bar>
          </m:e>
        </m:d>
      </m:oMath>
      <w:r>
        <w:rPr/>
        <w:t xml:space="preserve"> et </w:t>
      </w:r>
      <m:oMath>
        <m:r>
          <m:rPr>
            <m:sty m:val="i"/>
          </m:rPr>
          <m:t>V</m:t>
        </m:r>
        <m:d>
          <m:dPr>
            <m:begChr m:val="("/>
            <m:endChr m:val=")"/>
            <m:ctrlPr>
              <w:rPr>
                <w:rFonts w:ascii="Cambria Math" w:hAnsi="Cambria Math"/>
              </w:rPr>
            </m:ctrlPr>
          </m:dPr>
          <m:e>
            <m:bar>
              <m:barPr>
                <m:pos m:val="top"/>
              </m:barPr>
              <m:e>
                <m:sSub>
                  <m:sSubPr/>
                  <m:e>
                    <m:r>
                      <m:rPr>
                        <m:sty m:val="i"/>
                      </m:rPr>
                      <m:t>X</m:t>
                    </m:r>
                  </m:e>
                  <m:sub>
                    <m:r>
                      <m:rPr>
                        <m:sty m:val="i"/>
                      </m:rPr>
                      <m:t>n</m:t>
                    </m:r>
                  </m:sub>
                </m:sSub>
              </m:e>
            </m:bar>
          </m:e>
        </m:d>
      </m:oMath>
      <w:r>
        <w:rPr/>
        <w:t xml:space="preserve">.</w:t>
      </w:r>
      <w:r>
        <w:rPr/>
        <w:br w:type="textWrapping"/>
      </w:r>
      <w:r>
        <w:rPr>
          <w:rFonts w:eastAsia="Georgia" w:cs="Georgia" w:ascii="Georgia" w:hAnsi="Georgia"/>
        </w:rPr>
        <w:t xml:space="preserve">IV.B. 2 Déduire de la généralisation de Cramer-Rao, que </w:t>
      </w:r>
      <m:oMath>
        <m:bar>
          <m:barPr>
            <m:pos m:val="top"/>
          </m:barPr>
          <m:e>
            <m:sSub>
              <m:sSubPr/>
              <m:e>
                <m:r>
                  <m:rPr>
                    <m:sty m:val="i"/>
                  </m:rPr>
                  <m:t>X</m:t>
                </m:r>
              </m:e>
              <m:sub>
                <m:r>
                  <m:rPr>
                    <m:sty m:val="i"/>
                  </m:rPr>
                  <m:t>n</m:t>
                </m:r>
              </m:sub>
            </m:sSub>
          </m:e>
        </m:bar>
      </m:oMath>
      <w:r>
        <w:rPr/>
        <w:t xml:space="preserve"> a le plus petit risque quadratique parmi les estimateurs sans biais de </w:t>
      </w:r>
      <m:oMath>
        <m:r>
          <m:rPr>
            <m:sty m:val="i"/>
          </m:rPr>
          <m:t>θ</m:t>
        </m:r>
      </m:oMath>
      <w:r>
        <w:rPr/>
        <w:t xml:space="preserve">.</w:t>
      </w:r>
      <w:r>
        <w:rPr/>
        <w:br w:type="textWrapping"/>
      </w:r>
      <w:r>
        <w:rPr/>
        <w:t xml:space="preserve">IV.B. 3 Montrer que pour </w:t>
      </w:r>
      <m:oMath>
        <m:r>
          <m:rPr>
            <m:sty m:val="i"/>
          </m:rPr>
          <m:t>g</m:t>
        </m:r>
        <m:r>
          <m:rPr>
            <m:sty m:val="p"/>
          </m:rPr>
          <m:t>(</m:t>
        </m:r>
        <m:r>
          <m:rPr>
            <m:sty m:val="i"/>
          </m:rPr>
          <m:t>θ</m:t>
        </m:r>
        <m:r>
          <m:rPr>
            <m:sty m:val="p"/>
          </m:rPr>
          <m:t>)</m:t>
        </m:r>
        <m:r>
          <m:rPr>
            <m:sty m:val="p"/>
          </m:rPr>
          <m:t>=</m:t>
        </m:r>
        <m:r>
          <m:rPr>
            <m:sty m:val="p"/>
          </m:rPr>
          <m:t>exp</m:t>
        </m:r>
        <m:r>
          <m:rPr>
            <m:sty m:val="p"/>
          </m:rPr>
          <m:t>⁡</m:t>
        </m:r>
        <m:r>
          <m:rPr>
            <m:sty m:val="p"/>
          </m:rPr>
          <m:t>(</m:t>
        </m:r>
        <m:r>
          <m:rPr>
            <m:sty m:val="p"/>
          </m:rPr>
          <m:t>−</m:t>
        </m:r>
        <m:r>
          <m:rPr>
            <m:sty m:val="i"/>
          </m:rPr>
          <m:t>θ</m:t>
        </m:r>
        <m:r>
          <m:rPr>
            <m:sty m:val="p"/>
          </m:rPr>
          <m:t>)</m:t>
        </m:r>
      </m:oMath>
      <w:r>
        <w:rPr>
          <w:rFonts w:eastAsia="Georgia" w:cs="Georgia" w:ascii="Georgia" w:hAnsi="Georgia"/>
        </w:rPr>
        <w:t xml:space="preserve"> où </w:t>
      </w:r>
      <m:oMath>
        <m:r>
          <m:rPr>
            <m:sty m:val="i"/>
          </m:rPr>
          <m:t>θ</m:t>
        </m:r>
        <m:r>
          <m:rPr>
            <m:sty m:val="p"/>
          </m:rPr>
          <m:t>∈</m:t>
        </m:r>
        <m:r>
          <m:rPr>
            <m:sty m:val="p"/>
          </m:rPr>
          <m:t>]</m:t>
        </m:r>
        <m:r>
          <m:rPr>
            <m:sty m:val="p"/>
          </m:rPr>
          <m:t>0</m:t>
        </m:r>
        <m:r>
          <m:rPr>
            <m:sty m:val="p"/>
          </m:rPr>
          <m:t>,</m:t>
        </m:r>
        <m:r>
          <m:rPr>
            <m:sty m:val="p"/>
          </m:rPr>
          <m:t>+</m:t>
        </m:r>
        <m:r>
          <m:rPr>
            <m:sty m:val="p"/>
          </m:rPr>
          <m:t>∞</m:t>
        </m:r>
        <m:r>
          <m:rPr>
            <m:sty m:val="p"/>
          </m:rPr>
          <m:t>[</m:t>
        </m:r>
      </m:oMath>
    </w:p>
    <w:p>
      <w:pPr>
        <w:spacing w:after="220" w:lineRule="auto"/>
      </w:pPr>
      <m:oMathPara>
        <m:oMath>
          <m:r>
            <m:rPr>
              <m:sty m:val="i"/>
            </m:rPr>
            <m:t>V</m:t>
          </m:r>
          <m:d>
            <m:dPr>
              <m:begChr m:val="("/>
              <m:endChr m:val=")"/>
              <m:ctrlPr>
                <w:rPr>
                  <w:rFonts w:ascii="Cambria Math" w:hAnsi="Cambria Math"/>
                </w:rPr>
              </m:ctrlPr>
            </m:dPr>
            <m:e>
              <m:r>
                <m:rPr>
                  <m:sty m:val="i"/>
                </m:rPr>
                <m:t>φ</m:t>
              </m:r>
              <m:d>
                <m:dPr>
                  <m:begChr m:val="("/>
                  <m:endChr m:val=")"/>
                  <m:ctrlPr>
                    <w:rPr>
                      <w:rFonts w:ascii="Cambria Math" w:hAnsi="Cambria Math"/>
                    </w:rPr>
                  </m:ctrlPr>
                </m:dPr>
                <m:e>
                  <m:sSub>
                    <m:sSubPr/>
                    <m:e>
                      <m:r>
                        <m:rPr>
                          <m:sty m:val="i"/>
                        </m:rPr>
                        <m:t>S</m:t>
                      </m:r>
                    </m:e>
                    <m:sub>
                      <m:r>
                        <m:rPr>
                          <m:sty m:val="i"/>
                        </m:rPr>
                        <m:t>n</m:t>
                      </m:r>
                    </m:sub>
                  </m:sSub>
                </m:e>
              </m:d>
            </m:e>
          </m:d>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sSup>
                <m:sSupPr/>
                <m:e>
                  <m:d>
                    <m:dPr>
                      <m:begChr m:val="("/>
                      <m:endChr m:val=")"/>
                      <m:ctrlPr>
                        <w:rPr>
                          <w:rFonts w:ascii="Cambria Math" w:hAnsi="Cambria Math"/>
                        </w:rPr>
                      </m:ctrlPr>
                    </m:dPr>
                    <m:e>
                      <m:sSup>
                        <m:sSupPr/>
                        <m:e>
                          <m:r>
                            <m:rPr>
                              <m:sty m:val="i"/>
                            </m:rPr>
                            <m:t>g</m:t>
                          </m:r>
                        </m:e>
                        <m:sup>
                          <m:r>
                            <m:rPr>
                              <m:sty m:val="i"/>
                            </m:rPr>
                            <m:t>′</m:t>
                          </m:r>
                        </m:sup>
                      </m:sSup>
                      <m:r>
                        <m:rPr>
                          <m:sty m:val="p"/>
                        </m:rPr>
                        <m:t>(</m:t>
                      </m:r>
                      <m:r>
                        <m:rPr>
                          <m:sty m:val="i"/>
                        </m:rPr>
                        <m:t>θ</m:t>
                      </m:r>
                      <m:r>
                        <m:rPr>
                          <m:sty m:val="p"/>
                        </m:rPr>
                        <m:t>)</m:t>
                      </m:r>
                    </m:e>
                  </m:d>
                </m:e>
                <m:sup>
                  <m:r>
                    <m:rPr>
                      <m:sty m:val="p"/>
                    </m:rPr>
                    <m:t>2</m:t>
                  </m:r>
                </m:sup>
              </m:sSup>
            </m:num>
            <m:den>
              <m:r>
                <m:rPr>
                  <m:sty m:val="i"/>
                </m:rPr>
                <m:t>n</m:t>
              </m:r>
              <m:sSub>
                <m:sSubPr/>
                <m:e>
                  <m:r>
                    <m:rPr>
                      <m:sty m:val="i"/>
                    </m:rPr>
                    <m:t>I</m:t>
                  </m:r>
                </m:e>
                <m:sub>
                  <m:sSub>
                    <m:sSubPr/>
                    <m:e>
                      <m:r>
                        <m:rPr>
                          <m:sty m:val="i"/>
                        </m:rPr>
                        <m:t>X</m:t>
                      </m:r>
                    </m:e>
                    <m:sub>
                      <m:r>
                        <m:rPr>
                          <m:sty m:val="p"/>
                        </m:rPr>
                        <m:t>1</m:t>
                      </m:r>
                    </m:sub>
                  </m:sSub>
                </m:sub>
              </m:sSub>
              <m:r>
                <m:rPr>
                  <m:sty m:val="p"/>
                </m:rPr>
                <m:t>(</m:t>
              </m:r>
              <m:r>
                <m:rPr>
                  <m:sty m:val="i"/>
                </m:rPr>
                <m:t>θ</m:t>
              </m:r>
              <m:r>
                <m:rPr>
                  <m:sty m:val="p"/>
                </m:rPr>
                <m:t>)</m:t>
              </m:r>
            </m:den>
          </m:f>
        </m:oMath>
      </m:oMathPara>
    </w:p>
    <w:p>
      <w:pPr>
        <w:spacing w:after="220" w:lineRule="auto"/>
      </w:pPr>
      <w:r>
        <w:rPr>
          <w:rFonts w:eastAsia="Georgia" w:cs="Georgia" w:ascii="Georgia" w:hAnsi="Georgia"/>
        </w:rPr>
        <w:t xml:space="preserve">IV.B. 4 Que prouve ce résultat en terme d'optimalité de </w:t>
      </w:r>
      <m:oMath>
        <m:r>
          <m:rPr>
            <m:sty m:val="i"/>
          </m:rPr>
          <m:t>φ</m:t>
        </m:r>
        <m:d>
          <m:dPr>
            <m:begChr m:val="("/>
            <m:endChr m:val=")"/>
            <m:ctrlPr>
              <w:rPr>
                <w:rFonts w:ascii="Cambria Math" w:hAnsi="Cambria Math"/>
              </w:rPr>
            </m:ctrlPr>
          </m:dPr>
          <m:e>
            <m:sSub>
              <m:sSubPr/>
              <m:e>
                <m:r>
                  <m:rPr>
                    <m:sty m:val="i"/>
                  </m:rPr>
                  <m:t>S</m:t>
                </m:r>
              </m:e>
              <m:sub>
                <m:r>
                  <m:rPr>
                    <m:sty m:val="i"/>
                  </m:rPr>
                  <m:t>n</m:t>
                </m:r>
              </m:sub>
            </m:sSub>
          </m:e>
        </m:d>
      </m:oMath>
      <w:r>
        <w:rPr/>
        <w:t xml:space="preserve"> dans l'estimation de </w:t>
      </w:r>
      <m:oMath>
        <m:r>
          <m:rPr>
            <m:sty m:val="p"/>
          </m:rPr>
          <m:t>exp</m:t>
        </m:r>
        <m:r>
          <m:rPr>
            <m:sty m:val="p"/>
          </m:rPr>
          <m:t>⁡</m:t>
        </m:r>
        <m:r>
          <m:rPr>
            <m:sty m:val="p"/>
          </m:rPr>
          <m:t>(</m:t>
        </m:r>
        <m:r>
          <m:rPr>
            <m:sty m:val="p"/>
          </m:rPr>
          <m:t>−</m:t>
        </m:r>
        <m:r>
          <m:rPr>
            <m:sty m:val="i"/>
          </m:rPr>
          <m:t>θ</m:t>
        </m:r>
        <m:r>
          <m:rPr>
            <m:sty m:val="p"/>
          </m:rPr>
          <m:t>)</m:t>
        </m:r>
        <m:r>
          <m:rPr>
            <m:sty m:val="p"/>
          </m:rPr>
          <m:t>?</m:t>
        </m:r>
      </m:oMath>
      <w:r>
        <w:rPr/>
        <w:br w:type="textWrapping"/>
      </w:r>
      <w:r>
        <w:rPr>
          <w:rFonts w:eastAsia="Georgia" w:cs="Georgia" w:ascii="Georgia" w:hAnsi="Georgia"/>
        </w:rPr>
        <w:t xml:space="preserve">IV.B. 5 A la lumière de la partie I, peut-on conclure que lorsque </w:t>
      </w:r>
      <m:oMath>
        <m:r>
          <m:rPr>
            <m:sty m:val="i"/>
          </m:rPr>
          <m:t>n</m:t>
        </m:r>
      </m:oMath>
      <w:r>
        <w:rPr/>
        <w:t xml:space="preserve"> est grand </w:t>
      </w:r>
      <m:oMath>
        <m:r>
          <m:rPr>
            <m:sty m:val="i"/>
          </m:rPr>
          <m:t>φ</m:t>
        </m:r>
        <m:d>
          <m:dPr>
            <m:begChr m:val="("/>
            <m:endChr m:val=")"/>
            <m:ctrlPr>
              <w:rPr>
                <w:rFonts w:ascii="Cambria Math" w:hAnsi="Cambria Math"/>
              </w:rPr>
            </m:ctrlPr>
          </m:dPr>
          <m:e>
            <m:sSub>
              <m:sSubPr/>
              <m:e>
                <m:r>
                  <m:rPr>
                    <m:sty m:val="i"/>
                  </m:rPr>
                  <m:t>S</m:t>
                </m:r>
              </m:e>
              <m:sub>
                <m:r>
                  <m:rPr>
                    <m:sty m:val="i"/>
                  </m:rPr>
                  <m:t>n</m:t>
                </m:r>
              </m:sub>
            </m:sSub>
          </m:e>
        </m:d>
      </m:oMath>
      <w:r>
        <w:rPr/>
        <w:t xml:space="preserve"> est le meilleur estimateur de </w:t>
      </w:r>
      <m:oMath>
        <m:r>
          <m:rPr>
            <m:sty m:val="p"/>
          </m:rPr>
          <m:t>exp</m:t>
        </m:r>
        <m:r>
          <m:rPr>
            <m:sty m:val="p"/>
          </m:rPr>
          <m:t>⁡</m:t>
        </m:r>
        <m:r>
          <m:rPr>
            <m:sty m:val="p"/>
          </m:rPr>
          <m:t>(</m:t>
        </m:r>
        <m:r>
          <m:rPr>
            <m:sty m:val="p"/>
          </m:rPr>
          <m:t>−</m:t>
        </m:r>
        <m:r>
          <m:rPr>
            <m:sty m:val="i"/>
          </m:rPr>
          <m:t>θ</m:t>
        </m:r>
        <m:r>
          <m:rPr>
            <m:sty m:val="p"/>
          </m:rPr>
          <m:t>)</m:t>
        </m:r>
      </m:oMath>
      <w:r>
        <w:rPr/>
        <w:t xml:space="preserve"> en terme de risque quadratique?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2026-05-03T11:03:31.274Z</dcterms:created>
  <dcterms:modified xsi:type="dcterms:W3CDTF">2026-05-03T11:03:31.274Z</dcterms:modified>
</cp:coreProperties>
</file>