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sec_bs_mathématiques_3451ed"/>
      <w:r>
        <w:rPr>
          <w:b/>
          <w:sz w:val="42"/>
        </w:rPr>
        <w:t xml:space="preserve">Conception : ESSEC BS</w:t>
      </w:r>
      <w:r>
        <w:rPr>
          <w:b/>
          <w:sz w:val="42"/>
        </w:rPr>
        <w:br w:type="textWrapping"/>
      </w:r>
      <w:r>
        <w:rPr>
          <w:rFonts w:eastAsia="Georgia" w:cs="Georgia" w:ascii="Georgia" w:hAnsi="Georgia"/>
          <w:b/>
          <w:sz w:val="42"/>
        </w:rPr>
        <w:t xml:space="preserve"> MATHÉMATIQUES 2 APPLIQUÉES</w:t>
      </w:r>
      <w:r>
        <w:rPr>
          <w:b/>
          <w:sz w:val="42"/>
        </w:rPr>
        <w:br w:type="textWrapping"/>
      </w:r>
      <w:r>
        <w:rPr>
          <w:rFonts w:eastAsia="Georgia" w:cs="Georgia" w:ascii="Georgia" w:hAnsi="Georgia"/>
          <w:b/>
          <w:sz w:val="42"/>
        </w:rPr>
        <w:t xml:space="preserve"> FILIÈRE ÉCONOMIQUE ET COMMERCIALE VOIE GÉNÉRALE</w:t>
      </w:r>
      <w:bookmarkEnd w:id="0"/>
    </w:p>
    <w:p>
      <w:pPr>
        <w:spacing w:after="220" w:lineRule="auto"/>
      </w:pPr>
      <w:r>
        <w:rPr>
          <w:rFonts w:eastAsia="Georgia" w:cs="Georgia" w:ascii="Georgia" w:hAnsi="Georgia"/>
        </w:rPr>
        <w:t xml:space="preserve">Vendredi 25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after="220" w:lineRule="auto"/>
      </w:pPr>
      <w:r>
        <w:rPr>
          <w:rFonts w:eastAsia="Georgia" w:cs="Georgia" w:ascii="Georgia" w:hAnsi="Georgia"/>
        </w:rPr>
        <w:t xml:space="preserve">Dans ce sujet on s'intéresse à un problème d'arrêt optimal c'est à dire au problème du choix d'un moment pour entreprendre une action spécifique, afin de maximiser un gain attendu ou de minimiser un coût attendu.</w:t>
      </w:r>
    </w:p>
    <w:p>
      <w:pPr>
        <w:spacing w:after="220" w:lineRule="auto"/>
      </w:pPr>
      <w:r>
        <w:rPr>
          <w:rFonts w:eastAsia="Georgia" w:cs="Georgia" w:ascii="Georgia" w:hAnsi="Georgia"/>
        </w:rPr>
        <w:t xml:space="preserve">Des problèmes d'arrêts optimaux peuvent être trouvés dans les domaines des statistiques, de l'économie et des mathématiques financières (par exemple dans la tarification des options américaines).</w:t>
      </w:r>
    </w:p>
    <w:p>
      <w:pPr>
        <w:spacing w:after="220" w:lineRule="auto"/>
      </w:pPr>
      <w:r>
        <w:rPr>
          <w:rFonts w:eastAsia="Georgia" w:cs="Georgia" w:ascii="Georgia" w:hAnsi="Georgia"/>
        </w:rPr>
        <w:t xml:space="preserve">On peut modéliser le problème étudié comme suit. Supposons que nous recevions une suite finie de nombres réels, un par un. Ces réels sont des réalisations de variables aléatoires indépendantes de lois connues à l'avance mais pas nécessairement identiques. Nous ne pouvons garder qu'un seul nombre de la suite. À chaque observation, nous pouvons soit sélectionner le nombre actuel, soit pousser notre chance et passer à l'observation suivante. Notre objectif est de maximiser la probabilité de sélectionner le nombre maximal de la suite.</w:t>
      </w:r>
    </w:p>
    <w:p>
      <w:pPr>
        <w:spacing w:after="220" w:lineRule="auto"/>
      </w:pPr>
      <w:r>
        <w:rPr>
          <w:rFonts w:eastAsia="Georgia" w:cs="Georgia" w:ascii="Georgia" w:hAnsi="Georgia"/>
        </w:rPr>
        <w:t xml:space="preserve">Dans tout le sujet on considère un espace probabilisé </w:t>
      </w:r>
      <m:oMath>
        <m:r>
          <m:rPr>
            <m:sty m:val="p"/>
          </m:rPr>
          <m:t>(</m:t>
        </m:r>
        <m:r>
          <m:rPr>
            <m:sty m:val="p"/>
          </m:rPr>
          <m:t>Ω</m:t>
        </m:r>
        <m:r>
          <m:rPr>
            <m:sty m:val="p"/>
          </m:rPr>
          <m:t>,</m:t>
        </m:r>
        <m:r>
          <m:rPr>
            <m:scr m:val="double-struck"/>
          </m:rPr>
          <m:t>P</m:t>
        </m:r>
        <m:r>
          <m:rPr>
            <m:sty m:val="p"/>
          </m:rPr>
          <m:t>,</m:t>
        </m:r>
        <m:r>
          <m:rPr>
            <m:scr m:val="script"/>
          </m:rPr>
          <m:t>A</m:t>
        </m:r>
        <m:r>
          <m:rPr>
            <m:sty m:val="p"/>
          </m:rPr>
          <m:t>)</m:t>
        </m:r>
      </m:oMath>
      <w:r>
        <w:rPr>
          <w:rFonts w:eastAsia="Georgia" w:cs="Georgia" w:ascii="Georgia" w:hAnsi="Georgia"/>
        </w:rPr>
        <w:t xml:space="preserve">. Toutes les variables aléatoires réelles et événements qui interviennent dans cet énoncé sont définies sur cet espace.</w:t>
      </w:r>
    </w:p>
    <w:p>
      <w:pPr>
        <w:spacing w:after="220" w:lineRule="auto"/>
      </w:pPr>
      <w:r>
        <w:rPr/>
        <w:t xml:space="preserve">On rappelle que si </w:t>
      </w:r>
      <m:oMath>
        <m:r>
          <m:rPr>
            <m:sty m:val="i"/>
          </m:rPr>
          <m:t>A</m:t>
        </m:r>
      </m:oMath>
      <w:r>
        <w:rPr>
          <w:rFonts w:eastAsia="Georgia" w:cs="Georgia" w:ascii="Georgia" w:hAnsi="Georgia"/>
        </w:rPr>
        <w:t xml:space="preserve"> désigne un événement, </w:t>
      </w:r>
      <m:oMath>
        <m:sSub>
          <m:sSubPr/>
          <m:e>
            <m:r>
              <m:rPr>
                <m:sty m:val="b"/>
              </m:rPr>
              <m:t>1</m:t>
            </m:r>
          </m:e>
          <m:sub>
            <m:r>
              <m:rPr>
                <m:sty m:val="i"/>
              </m:rPr>
              <m:t>A</m:t>
            </m:r>
          </m:sub>
        </m:sSub>
      </m:oMath>
      <w:r>
        <w:rPr>
          <w:rFonts w:eastAsia="Georgia" w:cs="Georgia" w:ascii="Georgia" w:hAnsi="Georgia"/>
        </w:rPr>
        <w:t xml:space="preserve"> est la variable aléatoire qui vaut 1 sur </w:t>
      </w:r>
      <m:oMath>
        <m:r>
          <m:rPr>
            <m:sty m:val="i"/>
          </m:rPr>
          <m:t>A</m:t>
        </m:r>
      </m:oMath>
      <w:r>
        <w:rPr/>
        <w:t xml:space="preserve"> et 0 </w:t>
      </w:r>
      <m:oMath>
        <m:r>
          <m:rPr>
            <m:sty m:val="p"/>
          </m:rPr>
          <m:t>sur</m:t>
        </m:r>
        <m:acc>
          <m:accPr>
            <m:chr m:val="‾"/>
          </m:accPr>
          <m:e>
            <m:r>
              <m:rPr>
                <m:sty m:val="i"/>
              </m:rPr>
              <m:t>A</m:t>
            </m:r>
          </m:e>
        </m:acc>
      </m:oMath>
      <w:r>
        <w:rPr/>
        <w:t xml:space="preserve">.</w:t>
      </w:r>
    </w:p>
    <w:p>
      <w:pPr>
        <w:spacing w:after="220" w:lineRule="auto"/>
      </w:pPr>
      <w:r>
        <w:rPr>
          <w:rFonts w:eastAsia="Georgia" w:cs="Georgia" w:ascii="Georgia" w:hAnsi="Georgia"/>
        </w:rPr>
        <w:t xml:space="preserve">La partie 2 utilise des résultats de la partie 1. La partie 3 est indépendante des deux premières et seules les deux dernières questions 19 et 20 de la partie 4 utilisent des résultats établis dans les parties précédentes.</w:t>
      </w:r>
    </w:p>
    <w:p>
      <w:pPr>
        <w:spacing w:after="220" w:lineRule="auto"/>
      </w:pPr>
      <w:r>
        <w:rPr>
          <w:rFonts w:eastAsia="Georgia" w:cs="Georgia" w:ascii="Georgia" w:hAnsi="Georgia"/>
        </w:rPr>
        <w:t xml:space="preserve">Un aide-mémoire Python se trouve à la fin de l'énoncé.</w:t>
      </w:r>
      <w:r>
        <w:rPr/>
        <w:br w:type="textWrapping"/>
      </w:r>
      <w:r>
        <w:rPr>
          <w:rFonts w:eastAsia="Georgia" w:cs="Georgia" w:ascii="Georgia" w:hAnsi="Georgia"/>
        </w:rPr>
        <w:t xml:space="preserve">Pour les scripts et fonctions Python, on supposera que les instructions suivantes ont été exécutées :</w:t>
      </w:r>
    </w:p>
    <w:p>
      <w:pPr>
        <w:pStyle w:val="SourceCode"/>
        <w:shd w:val="clear" w:fill="F8F8FA"/>
        <w:spacing w:lineRule="auto"/>
      </w:pPr>
      <w:r>
        <w:rPr>
          <w:rStyle w:val="VerbatimChar"/>
          <w:rFonts w:eastAsia="Consolas" w:cs="Consolas" w:ascii="Consolas" w:hAnsi="Consolas"/>
        </w:rPr>
        <w:t xml:space="preserve">import numpy as np,numpy.random as rd,matplotlib.pyplot as plt</w:t>
        <w:br/>
        <w:t xml:space="preserve"/>
      </w:r>
    </w:p>
    <w:p>
      <w:pPr>
        <w:spacing w:line="271" w:before="330" w:lineRule="auto"/>
      </w:pPr>
      <w:bookmarkStart w:id="1" w:name="partie_i_des_résultats_généraux"/>
      <w:r>
        <w:rPr>
          <w:rFonts w:eastAsia="Georgia" w:cs="Georgia" w:ascii="Georgia" w:hAnsi="Georgia"/>
          <w:b/>
          <w:sz w:val="42"/>
        </w:rPr>
        <w:t xml:space="preserve">Partie I - Des résultats généraux</w:t>
      </w:r>
      <w:bookmarkEnd w:id="1"/>
    </w:p>
    <w:p>
      <w:pPr>
        <w:numPr>
          <w:ilvl w:val="0"/>
          <w:numId w:val="2"/>
        </w:numPr>
        <w:spacing w:lineRule="auto"/>
      </w:pPr>
      <w:r>
        <w:rPr/>
        <w:t xml:space="preserve">Montrer que pour tout </w:t>
      </w:r>
      <m:oMath>
        <m:r>
          <m:rPr>
            <m:sty m:val="i"/>
          </m:rPr>
          <m:t>t</m:t>
        </m:r>
      </m:oMath>
      <w:r>
        <w:rPr>
          <w:rFonts w:eastAsia="Georgia" w:cs="Georgia" w:ascii="Georgia" w:hAnsi="Georgia"/>
        </w:rPr>
        <w:t xml:space="preserve"> réel, </w:t>
      </w:r>
      <m:oMath>
        <m:sSup>
          <m:sSupPr/>
          <m:e>
            <m:r>
              <m:rPr>
                <m:sty m:val="p"/>
              </m:rPr>
              <m:t>e</m:t>
            </m:r>
          </m:e>
          <m:sup>
            <m:r>
              <m:rPr>
                <m:sty m:val="i"/>
              </m:rPr>
              <m:t>t</m:t>
            </m:r>
          </m:sup>
        </m:sSup>
        <m:r>
          <m:rPr>
            <m:sty m:val="p"/>
          </m:rPr>
          <m:t>⩾</m:t>
        </m:r>
        <m:r>
          <m:rPr>
            <m:sty m:val="p"/>
          </m:rPr>
          <m:t>1</m:t>
        </m:r>
        <m:r>
          <m:rPr>
            <m:sty m:val="p"/>
          </m:rPr>
          <m:t>+</m:t>
        </m:r>
        <m:r>
          <m:rPr>
            <m:sty m:val="i"/>
          </m:rPr>
          <m:t>t</m:t>
        </m:r>
      </m:oMath>
      <w:r>
        <w:rPr/>
        <w:t xml:space="preserve"> et que, pour tout </w:t>
      </w:r>
      <m:oMath>
        <m:r>
          <m:rPr>
            <m:sty m:val="i"/>
          </m:rPr>
          <m:t>t</m:t>
        </m:r>
        <m:r>
          <m:rPr>
            <m:sty m:val="p"/>
          </m:rPr>
          <m:t>&gt;</m:t>
        </m:r>
        <m:r>
          <m:rPr>
            <m:sty m:val="p"/>
          </m:rPr>
          <m:t>−</m:t>
        </m:r>
        <m:r>
          <m:rPr>
            <m:sty m:val="p"/>
          </m:rPr>
          <m:t>1</m:t>
        </m:r>
        <m:r>
          <m:rPr>
            <m:sty m:val="p"/>
          </m:rPr>
          <m:t>,</m:t>
        </m:r>
        <m:r>
          <m:rPr>
            <m:sty m:val="p"/>
          </m:rPr>
          <m:t>ln</m:t>
        </m:r>
        <m:r>
          <m:rPr>
            <m:sty m:val="p"/>
          </m:rPr>
          <m:t>⁡</m:t>
        </m:r>
        <m:r>
          <m:rPr>
            <m:sty m:val="p"/>
          </m:rPr>
          <m:t>(</m:t>
        </m:r>
        <m:r>
          <m:rPr>
            <m:sty m:val="p"/>
          </m:rPr>
          <m:t>1</m:t>
        </m:r>
        <m:r>
          <m:rPr>
            <m:sty m:val="p"/>
          </m:rPr>
          <m:t>+</m:t>
        </m:r>
        <m:r>
          <m:rPr>
            <m:sty m:val="i"/>
          </m:rPr>
          <m:t>t</m:t>
        </m:r>
        <m:r>
          <m:rPr>
            <m:sty m:val="p"/>
          </m:rPr>
          <m:t>)</m:t>
        </m:r>
        <m:r>
          <m:rPr>
            <m:sty m:val="p"/>
          </m:rPr>
          <m:t>⩽</m:t>
        </m:r>
        <m:r>
          <m:rPr>
            <m:sty m:val="i"/>
          </m:rPr>
          <m:t>t</m:t>
        </m:r>
      </m:oMath>
      <w:r>
        <w:rPr/>
        <w:t xml:space="preserve">.</w:t>
      </w:r>
    </w:p>
    <w:p>
      <w:pPr>
        <w:numPr>
          <w:ilvl w:val="0"/>
          <w:numId w:val="2"/>
        </w:numPr>
        <w:spacing w:lineRule="auto"/>
      </w:pPr>
      <w:r>
        <w:rPr>
          <w:rFonts w:eastAsia="Georgia" w:cs="Georgia" w:ascii="Georgia" w:hAnsi="Georgia"/>
        </w:rPr>
        <w:t xml:space="preserve">On définit la fonction </w:t>
      </w:r>
      <m:oMath>
        <m:r>
          <m:rPr>
            <m:sty m:val="i"/>
          </m:rPr>
          <m:t>f</m:t>
        </m:r>
      </m:oMath>
      <w:r>
        <w:rPr/>
        <w:t xml:space="preserve"> sur </w:t>
      </w:r>
      <m:oMath>
        <m:r>
          <m:rPr>
            <m:sty m:val="p"/>
          </m:rPr>
          <m:t>[</m:t>
        </m:r>
        <m:r>
          <m:rPr>
            <m:sty m:val="p"/>
          </m:rPr>
          <m:t>0</m:t>
        </m:r>
        <m:r>
          <m:rPr>
            <m:sty m:val="p"/>
          </m:rPr>
          <m:t>,</m:t>
        </m:r>
        <m:r>
          <m:rPr>
            <m:sty m:val="p"/>
          </m:rPr>
          <m:t>1</m:t>
        </m:r>
        <m:r>
          <m:rPr>
            <m:sty m:val="p"/>
          </m:rPr>
          <m:t>]</m:t>
        </m:r>
      </m:oMath>
      <w:r>
        <w:rPr/>
        <w:t xml:space="preserve"> par </w:t>
      </w:r>
      <m:oMath>
        <m:r>
          <m:rPr>
            <m:sty m:val="i"/>
          </m:rPr>
          <m:t>f</m:t>
        </m:r>
        <m:r>
          <m:rPr>
            <m:sty m:val="p"/>
          </m:rPr>
          <m:t>(</m:t>
        </m:r>
        <m:r>
          <m:rPr>
            <m:sty m:val="i"/>
          </m:rPr>
          <m:t>t</m:t>
        </m:r>
        <m:r>
          <m:rPr>
            <m:sty m:val="p"/>
          </m:rPr>
          <m:t>)</m:t>
        </m:r>
        <m:r>
          <m:rPr>
            <m:sty m:val="p"/>
          </m:rPr>
          <m:t>=</m:t>
        </m:r>
        <m:r>
          <m:rPr>
            <m:sty m:val="p"/>
          </m:rPr>
          <m:t>(</m:t>
        </m:r>
        <m:r>
          <m:rPr>
            <m:sty m:val="p"/>
          </m:rPr>
          <m:t>1</m:t>
        </m:r>
        <m:r>
          <m:rPr>
            <m:sty m:val="p"/>
          </m:rPr>
          <m:t>+</m:t>
        </m:r>
        <m:r>
          <m:rPr>
            <m:sty m:val="i"/>
          </m:rPr>
          <m:t>t</m:t>
        </m:r>
        <m:r>
          <m:rPr>
            <m:sty m:val="p"/>
          </m:rPr>
          <m:t>)</m:t>
        </m:r>
        <m:sSup>
          <m:sSupPr/>
          <m:e>
            <m:r>
              <m:rPr>
                <m:sty m:val="p"/>
              </m:rPr>
              <m:t>e</m:t>
            </m:r>
          </m:e>
          <m:sup>
            <m:r>
              <m:rPr>
                <m:sty m:val="p"/>
              </m:rPr>
              <m:t>−</m:t>
            </m:r>
            <m:r>
              <m:rPr>
                <m:sty m:val="i"/>
              </m:rPr>
              <m:t>t</m:t>
            </m:r>
          </m:sup>
        </m:sSup>
        <m:r>
          <m:rPr>
            <m:sty m:val="p"/>
          </m:rPr>
          <m:t>−</m:t>
        </m:r>
        <m:r>
          <m:rPr>
            <m:sty m:val="i"/>
          </m:rPr>
          <m:t>t</m:t>
        </m:r>
      </m:oMath>
      <w:r>
        <w:rPr/>
        <w:t xml:space="preserve">.</w:t>
      </w:r>
    </w:p>
    <w:p>
      <w:pPr>
        <w:numPr>
          <w:ilvl w:val="1"/>
          <w:numId w:val="3"/>
        </w:numPr>
        <w:spacing w:lineRule="auto"/>
      </w:pPr>
      <w:r>
        <w:rPr>
          <w:rFonts w:eastAsia="Georgia" w:cs="Georgia" w:ascii="Georgia" w:hAnsi="Georgia"/>
        </w:rPr>
        <w:t xml:space="preserve">Étudier les variations de </w:t>
      </w:r>
      <m:oMath>
        <m:r>
          <m:rPr>
            <m:sty m:val="i"/>
          </m:rPr>
          <m:t>f</m:t>
        </m:r>
      </m:oMath>
      <w:r>
        <w:rPr/>
        <w:t xml:space="preserve"> et montrer qu'il existe un unique </w:t>
      </w:r>
      <m:oMath>
        <m:r>
          <m:rPr>
            <m:sty m:val="i"/>
          </m:rPr>
          <m:t>α</m:t>
        </m:r>
        <m:r>
          <m:rPr>
            <m:sty m:val="p"/>
          </m:rPr>
          <m:t>∈</m:t>
        </m:r>
        <m:r>
          <m:rPr>
            <m:sty m:val="p"/>
          </m:rPr>
          <m:t>]</m:t>
        </m:r>
        <m:r>
          <m:rPr>
            <m:sty m:val="p"/>
          </m:rPr>
          <m:t>0</m:t>
        </m:r>
        <m:r>
          <m:rPr>
            <m:sty m:val="p"/>
          </m:rPr>
          <m:t>,</m:t>
        </m:r>
        <m:r>
          <m:rPr>
            <m:sty m:val="p"/>
          </m:rPr>
          <m:t>1</m:t>
        </m:r>
        <m:r>
          <m:rPr>
            <m:sty m:val="p"/>
          </m:rPr>
          <m:t>[</m:t>
        </m:r>
      </m:oMath>
      <w:r>
        <w:rPr/>
        <w:t xml:space="preserve"> tel que </w:t>
      </w:r>
      <m:oMath>
        <m:r>
          <m:rPr>
            <m:sty m:val="i"/>
          </m:rPr>
          <m:t>f</m:t>
        </m:r>
        <m:r>
          <m:rPr>
            <m:sty m:val="p"/>
          </m:rPr>
          <m:t>(</m:t>
        </m:r>
        <m:r>
          <m:rPr>
            <m:sty m:val="i"/>
          </m:rPr>
          <m:t>α</m:t>
        </m:r>
        <m:r>
          <m:rPr>
            <m:sty m:val="p"/>
          </m:rPr>
          <m:t>)</m:t>
        </m:r>
        <m:r>
          <m:rPr>
            <m:sty m:val="p"/>
          </m:rPr>
          <m:t>=</m:t>
        </m:r>
        <m:r>
          <m:rPr>
            <m:sty m:val="p"/>
          </m:rPr>
          <m:t>0</m:t>
        </m:r>
      </m:oMath>
      <w:r>
        <w:rPr/>
        <w:t xml:space="preserve"> et que pour tout </w:t>
      </w:r>
      <m:oMath>
        <m:r>
          <m:rPr>
            <m:sty m:val="i"/>
          </m:rPr>
          <m:t>t</m:t>
        </m:r>
        <m:r>
          <m:rPr>
            <m:sty m:val="p"/>
          </m:rPr>
          <m:t>∈</m:t>
        </m:r>
        <m:r>
          <m:rPr>
            <m:sty m:val="p"/>
          </m:rPr>
          <m:t>[</m:t>
        </m:r>
        <m:r>
          <m:rPr>
            <m:sty m:val="p"/>
          </m:rPr>
          <m:t>0</m:t>
        </m:r>
        <m:r>
          <m:rPr>
            <m:sty m:val="p"/>
          </m:rPr>
          <m:t>,</m:t>
        </m:r>
        <m:r>
          <m:rPr>
            <m:sty m:val="p"/>
          </m:rPr>
          <m:t>1</m:t>
        </m:r>
        <m:r>
          <m:rPr>
            <m:sty m:val="p"/>
          </m:rPr>
          <m:t>]</m:t>
        </m:r>
        <m:r>
          <m:rPr>
            <m:sty m:val="p"/>
          </m:rPr>
          <m:t>,</m:t>
        </m:r>
        <m:r>
          <m:rPr>
            <m:sty m:val="i"/>
          </m:rPr>
          <m:t>f</m:t>
        </m:r>
        <m:r>
          <m:rPr>
            <m:sty m:val="p"/>
          </m:rPr>
          <m:t>(</m:t>
        </m:r>
        <m:r>
          <m:rPr>
            <m:sty m:val="i"/>
          </m:rPr>
          <m:t>t</m:t>
        </m:r>
        <m:r>
          <m:rPr>
            <m:sty m:val="p"/>
          </m:rPr>
          <m:t>)</m:t>
        </m:r>
        <m:r>
          <m:rPr>
            <m:sty m:val="p"/>
          </m:rPr>
          <m:t>&gt;</m:t>
        </m:r>
        <m:r>
          <m:rPr>
            <m:sty m:val="p"/>
          </m:rPr>
          <m:t>0</m:t>
        </m:r>
        <m:r>
          <m:rPr>
            <m:sty m:val="p"/>
          </m:rPr>
          <m:t>⟺</m:t>
        </m:r>
        <m:r>
          <m:rPr>
            <m:sty m:val="i"/>
          </m:rPr>
          <m:t>t</m:t>
        </m:r>
        <m:r>
          <m:rPr>
            <m:sty m:val="p"/>
          </m:rPr>
          <m:t>&lt;</m:t>
        </m:r>
        <m:r>
          <m:rPr>
            <m:sty m:val="i"/>
          </m:rPr>
          <m:t>α</m:t>
        </m:r>
      </m:oMath>
      <w:r>
        <w:rPr/>
        <w:t xml:space="preserve">.</w:t>
      </w:r>
    </w:p>
    <w:p>
      <w:pPr>
        <w:numPr>
          <w:ilvl w:val="1"/>
          <w:numId w:val="3"/>
        </w:numPr>
        <w:spacing w:lineRule="auto"/>
      </w:pPr>
      <w:r>
        <w:rPr>
          <w:rFonts w:eastAsia="Georgia" w:cs="Georgia" w:ascii="Georgia" w:hAnsi="Georgia"/>
        </w:rPr>
        <w:t xml:space="preserve">Écrire un programme Python qui renvoie une valeur approchée de </w:t>
      </w:r>
      <m:oMath>
        <m:r>
          <m:rPr>
            <m:sty m:val="i"/>
          </m:rPr>
          <m:t>α</m:t>
        </m:r>
      </m:oMath>
      <w:r>
        <w:rPr>
          <w:rFonts w:eastAsia="Georgia" w:cs="Georgia" w:ascii="Georgia" w:hAnsi="Georgia"/>
        </w:rPr>
        <w:t xml:space="preserve"> à </w:t>
      </w:r>
      <m:oMath>
        <m:sSup>
          <m:sSupPr/>
          <m:e>
            <m:r>
              <m:rPr>
                <m:sty m:val="p"/>
              </m:rPr>
              <m:t>10</m:t>
            </m:r>
          </m:e>
          <m:sup>
            <m:r>
              <m:rPr>
                <m:sty m:val="p"/>
              </m:rPr>
              <m:t>−</m:t>
            </m:r>
            <m:r>
              <m:rPr>
                <m:sty m:val="p"/>
              </m:rPr>
              <m:t>3</m:t>
            </m:r>
          </m:sup>
        </m:sSup>
      </m:oMath>
      <w:r>
        <w:rPr>
          <w:rFonts w:eastAsia="Georgia" w:cs="Georgia" w:ascii="Georgia" w:hAnsi="Georgia"/>
        </w:rPr>
        <w:t xml:space="preserve"> près.</w:t>
      </w:r>
    </w:p>
    <w:p>
      <w:pPr>
        <w:numPr>
          <w:ilvl w:val="1"/>
          <w:numId w:val="3"/>
        </w:numPr>
        <w:spacing w:lineRule="auto"/>
      </w:pPr>
      <w:r>
        <w:rPr/>
        <w:t xml:space="preserve">Montrer que pour tout </w:t>
      </w:r>
      <m:oMath>
        <m:r>
          <m:rPr>
            <m:sty m:val="i"/>
          </m:rPr>
          <m:t>t</m:t>
        </m:r>
        <m:r>
          <m:rPr>
            <m:sty m:val="p"/>
          </m:rPr>
          <m:t>∈</m:t>
        </m:r>
        <m:r>
          <m:rPr>
            <m:sty m:val="p"/>
          </m:rPr>
          <m:t>[</m:t>
        </m:r>
        <m:r>
          <m:rPr>
            <m:sty m:val="p"/>
          </m:rPr>
          <m:t>0</m:t>
        </m:r>
        <m:r>
          <m:rPr>
            <m:sty m:val="p"/>
          </m:rPr>
          <m:t>,</m:t>
        </m:r>
        <m:r>
          <m:rPr>
            <m:sty m:val="p"/>
          </m:rPr>
          <m:t>1</m:t>
        </m:r>
        <m:r>
          <m:rPr>
            <m:sty m:val="p"/>
          </m:rPr>
          <m:t>]</m:t>
        </m:r>
        <m:r>
          <m:rPr>
            <m:sty m:val="p"/>
          </m:rPr>
          <m:t>,</m:t>
        </m:r>
        <m:sSup>
          <m:sSupPr/>
          <m:e>
            <m:r>
              <m:rPr>
                <m:sty m:val="p"/>
              </m:rPr>
              <m:t>e</m:t>
            </m:r>
          </m:e>
          <m:sup>
            <m:r>
              <m:rPr>
                <m:sty m:val="i"/>
              </m:rPr>
              <m:t>t</m:t>
            </m:r>
          </m:sup>
        </m:sSup>
        <m:r>
          <m:rPr>
            <m:sty m:val="p"/>
          </m:rPr>
          <m:t>⩽</m:t>
        </m:r>
        <m:r>
          <m:rPr>
            <m:sty m:val="p"/>
          </m:rPr>
          <m:t>1</m:t>
        </m:r>
        <m:r>
          <m:rPr>
            <m:sty m:val="p"/>
          </m:rPr>
          <m:t>+</m:t>
        </m:r>
        <m:r>
          <m:rPr>
            <m:sty m:val="p"/>
          </m:rPr>
          <m:t>2</m:t>
        </m:r>
        <m:r>
          <m:rPr>
            <m:sty m:val="i"/>
          </m:rPr>
          <m:t>t</m:t>
        </m:r>
      </m:oMath>
      <w:r>
        <w:rPr/>
        <w:t xml:space="preserve">.</w:t>
      </w:r>
      <w:r>
        <w:rPr/>
        <w:br w:type="textWrapping"/>
      </w:r>
      <w:r>
        <w:rPr>
          <w:rFonts w:eastAsia="Georgia" w:cs="Georgia" w:ascii="Georgia" w:hAnsi="Georgia"/>
        </w:rPr>
        <w:t xml:space="preserve">En déduire que </w:t>
      </w:r>
      <m:oMath>
        <m:r>
          <m:rPr>
            <m:sty m:val="i"/>
          </m:rPr>
          <m:t>α</m:t>
        </m:r>
        <m:r>
          <m:rPr>
            <m:sty m:val="p"/>
          </m:rPr>
          <m:t>⩾</m:t>
        </m:r>
        <m:f>
          <m:fPr>
            <m:ctrlPr>
              <w:rPr>
                <w:rFonts w:ascii="Cambria Math" w:hAnsi="Cambria Math"/>
              </w:rPr>
            </m:ctrlPr>
          </m:fPr>
          <m:num>
            <m:r>
              <m:rPr>
                <m:sty m:val="p"/>
              </m:rPr>
              <m:t>1</m:t>
            </m:r>
          </m:num>
          <m:den>
            <m:rad>
              <m:radPr>
                <m:degHide m:val="1"/>
                <m:ctrlPr>
                  <w:rPr>
                    <w:rFonts w:ascii="Cambria Math" w:hAnsi="Cambria Math"/>
                  </w:rPr>
                </m:ctrlPr>
              </m:radPr>
              <m:deg/>
              <m:e>
                <m:r>
                  <m:rPr>
                    <m:sty m:val="p"/>
                  </m:rPr>
                  <m:t>2</m:t>
                </m:r>
              </m:e>
            </m:rad>
          </m:den>
        </m:f>
      </m:oMath>
      <w:r>
        <w:rPr/>
        <w:t xml:space="preserve">.</w:t>
      </w:r>
    </w:p>
    <w:p>
      <w:pPr>
        <w:numPr>
          <w:ilvl w:val="0"/>
          <w:numId w:val="2"/>
        </w:numPr>
        <w:spacing w:lineRule="auto"/>
      </w:pPr>
      <w:r>
        <w:rPr/>
        <w:t xml:space="preserve">Soit </w:t>
      </w:r>
      <m:oMath>
        <m:r>
          <m:rPr>
            <m:sty m:val="i"/>
          </m:rPr>
          <m:t>U</m:t>
        </m:r>
      </m:oMath>
      <w:r>
        <w:rPr>
          <w:rFonts w:eastAsia="Georgia" w:cs="Georgia" w:ascii="Georgia" w:hAnsi="Georgia"/>
        </w:rPr>
        <w:t xml:space="preserve"> une variable aléatoire à densité, à valeurs dans [0,1[, qui suit la loi uniforme et </w:t>
      </w:r>
      <m:oMath>
        <m:r>
          <m:rPr>
            <m:sty m:val="i"/>
          </m:rPr>
          <m:t>p</m:t>
        </m:r>
        <m:r>
          <m:rPr>
            <m:sty m:val="p"/>
          </m:rPr>
          <m:t>∈</m:t>
        </m:r>
        <m:r>
          <m:rPr>
            <m:sty m:val="p"/>
          </m:rPr>
          <m:t>]</m:t>
        </m:r>
        <m:r>
          <m:rPr>
            <m:sty m:val="p"/>
          </m:rPr>
          <m:t>0</m:t>
        </m:r>
        <m:r>
          <m:rPr>
            <m:sty m:val="p"/>
          </m:rPr>
          <m:t>,</m:t>
        </m:r>
        <m:r>
          <m:rPr>
            <m:sty m:val="i"/>
          </m:rPr>
          <m:t>α</m:t>
        </m:r>
        <m:r>
          <m:rPr>
            <m:sty m:val="p"/>
          </m:rPr>
          <m:t>[</m:t>
        </m:r>
      </m:oMath>
      <w:r>
        <w:rPr/>
        <w:t xml:space="preserve">. On pose </w:t>
      </w:r>
      <m:oMath>
        <m:r>
          <m:rPr>
            <m:sty m:val="i"/>
          </m:rPr>
          <m:t>β</m:t>
        </m:r>
        <m:r>
          <m:rPr>
            <m:sty m:val="p"/>
          </m:rPr>
          <m:t>=</m:t>
        </m:r>
        <m:r>
          <m:rPr>
            <m:sty m:val="i"/>
          </m:rPr>
          <m:t>f</m:t>
        </m:r>
        <m:r>
          <m:rPr>
            <m:sty m:val="p"/>
          </m:rPr>
          <m:t>(</m:t>
        </m:r>
        <m:r>
          <m:rPr>
            <m:sty m:val="i"/>
          </m:rPr>
          <m:t>p</m:t>
        </m:r>
        <m:r>
          <m:rPr>
            <m:sty m:val="p"/>
          </m:rPr>
          <m:t>)</m:t>
        </m:r>
      </m:oMath>
      <w:r>
        <w:rPr/>
        <w:t xml:space="preserve">.</w:t>
      </w:r>
      <w:r>
        <w:rPr/>
        <w:br w:type="textWrapping"/>
      </w:r>
      <w:r>
        <w:rPr>
          <w:rFonts w:eastAsia="Georgia" w:cs="Georgia" w:ascii="Georgia" w:hAnsi="Georgia"/>
        </w:rPr>
        <w:t xml:space="preserve">On définit les variables aléatoires </w:t>
      </w:r>
      <m:oMath>
        <m:r>
          <m:rPr>
            <m:sty m:val="i"/>
          </m:rPr>
          <m:t>X</m:t>
        </m:r>
      </m:oMath>
      <w:r>
        <w:rPr/>
        <w:t xml:space="preserve"> et </w:t>
      </w:r>
      <m:oMath>
        <m:r>
          <m:rPr>
            <m:sty m:val="i"/>
          </m:rPr>
          <m:t>Y</m:t>
        </m:r>
      </m:oMath>
      <w:r>
        <w:rPr/>
        <w:t xml:space="preserve"> par :</w:t>
      </w:r>
      <w:r>
        <w:rPr/>
        <w:br w:type="textWrapping"/>
      </w:r>
      <m:oMathPara>
        <m:oMath>
          <m:r>
            <m:rPr>
              <m:sty m:val="i"/>
            </m:rPr>
            <m:t>X</m:t>
          </m:r>
          <m:r>
            <m:rPr>
              <m:sty m:val="p"/>
            </m:rPr>
            <m:t>=</m:t>
          </m:r>
          <m:sSub>
            <m:sSubPr/>
            <m:e>
              <m:r>
                <m:rPr>
                  <m:sty m:val="p"/>
                </m:rPr>
                <m:t>1</m:t>
              </m:r>
            </m:e>
            <m:sub>
              <m:r>
                <m:rPr>
                  <m:sty m:val="p"/>
                </m:rPr>
                <m:t>[</m:t>
              </m:r>
              <m:r>
                <m:rPr>
                  <m:sty m:val="i"/>
                </m:rPr>
                <m:t>β</m:t>
              </m:r>
              <m:r>
                <m:rPr>
                  <m:sty m:val="p"/>
                </m:rPr>
                <m:t>&lt;</m:t>
              </m:r>
              <m:r>
                <m:rPr>
                  <m:sty m:val="i"/>
                </m:rPr>
                <m:t>U</m:t>
              </m:r>
              <m:r>
                <m:rPr>
                  <m:sty m:val="p"/>
                </m:rPr>
                <m:t>⩽</m:t>
              </m:r>
              <m:r>
                <m:rPr>
                  <m:sty m:val="i"/>
                </m:rPr>
                <m:t>β</m:t>
              </m:r>
              <m:r>
                <m:rPr>
                  <m:sty m:val="p"/>
                </m:rPr>
                <m:t>+</m:t>
              </m:r>
              <m:r>
                <m:rPr>
                  <m:sty m:val="i"/>
                </m:rPr>
                <m:t>p</m:t>
              </m:r>
              <m:r>
                <m:rPr>
                  <m:sty m:val="p"/>
                </m:rPr>
                <m:t>]</m:t>
              </m:r>
            </m:sub>
          </m:sSub>
          <m:r>
            <m:rPr>
              <m:nor/>
            </m:rPr>
            <m:t> et pour tout </m:t>
          </m:r>
          <m:r>
            <m:rPr>
              <m:sty m:val="i"/>
            </m:rPr>
            <m:t>ω</m:t>
          </m:r>
          <m:r>
            <m:rPr>
              <m:sty m:val="p"/>
            </m:rPr>
            <m:t>∈</m:t>
          </m:r>
          <m:r>
            <m:rPr>
              <m:sty m:val="p"/>
            </m:rPr>
            <m:t>Ω</m:t>
          </m:r>
          <m:r>
            <m:rPr>
              <m:sty m:val="p"/>
            </m:rPr>
            <m:t>,</m:t>
          </m:r>
          <m:r>
            <m:rPr>
              <m:sty m:val="i"/>
            </m:rPr>
            <m:t>Y</m:t>
          </m:r>
          <m:r>
            <m:rPr>
              <m:sty m:val="p"/>
            </m:rPr>
            <m:t>(</m:t>
          </m:r>
          <m:r>
            <m:rPr>
              <m:sty m:val="i"/>
            </m:rPr>
            <m:t>ω</m:t>
          </m:r>
          <m:r>
            <m:rPr>
              <m:sty m:val="p"/>
            </m:rPr>
            <m:t>)</m:t>
          </m:r>
          <m:r>
            <m:rPr>
              <m:sty m:val="p"/>
            </m:rPr>
            <m:t>=</m:t>
          </m:r>
          <m:r>
            <m:rPr>
              <m:sty m:val="p"/>
            </m:rPr>
            <m:t>min</m:t>
          </m:r>
          <m:d>
            <m:dPr>
              <m:begChr m:val="{"/>
              <m:endChr m:val="}"/>
              <m:ctrlPr>
                <w:rPr>
                  <w:rFonts w:ascii="Cambria Math" w:hAnsi="Cambria Math"/>
                </w:rPr>
              </m:ctrlPr>
            </m:dPr>
            <m:e>
              <m:r>
                <m:rPr>
                  <m:sty m:val="i"/>
                </m:rPr>
                <m:t>k</m:t>
              </m:r>
              <m:r>
                <m:rPr>
                  <m:sty m:val="p"/>
                </m:rPr>
                <m:t>∈</m:t>
              </m:r>
              <m:r>
                <m:rPr>
                  <m:scr m:val="double-struck"/>
                </m:rPr>
                <m:t>N</m:t>
              </m:r>
              <m:r>
                <m:rPr>
                  <m:sty m:val="p"/>
                </m:rPr>
                <m:t>/</m:t>
              </m:r>
              <m:r>
                <m:rPr>
                  <m:sty m:val="i"/>
                </m:rPr>
                <m:t>U</m:t>
              </m:r>
              <m:r>
                <m:rPr>
                  <m:sty m:val="p"/>
                </m:rPr>
                <m:t>(</m:t>
              </m:r>
              <m:r>
                <m:rPr>
                  <m:sty m:val="i"/>
                </m:rPr>
                <m:t>ω</m:t>
              </m:r>
              <m:r>
                <m:rPr>
                  <m:sty m:val="p"/>
                </m:rPr>
                <m:t>)</m:t>
              </m:r>
              <m:r>
                <m:rPr>
                  <m:sty m:val="p"/>
                </m:rPr>
                <m:t>⩽</m:t>
              </m:r>
              <m:nary>
                <m:naryPr>
                  <m:chr m:val="∑"/>
                  <m:limLoc m:val="undOvr"/>
                  <m:grow m:val="1"/>
                </m:naryPr>
                <m:sub>
                  <m:r>
                    <m:rPr>
                      <m:sty m:val="i"/>
                    </m:rPr>
                    <m:t>i</m:t>
                  </m:r>
                  <m:r>
                    <m:rPr>
                      <m:sty m:val="p"/>
                    </m:rPr>
                    <m:t>=</m:t>
                  </m:r>
                  <m:r>
                    <m:rPr>
                      <m:sty m:val="p"/>
                    </m:rPr>
                    <m:t>0</m:t>
                  </m:r>
                </m:sub>
                <m:sup>
                  <m:r>
                    <m:rPr>
                      <m:sty m:val="i"/>
                    </m:rPr>
                    <m:t>k</m:t>
                  </m:r>
                </m:sup>
                <m:e>
                  <m:r>
                    <m:rPr>
                      <m:sty m:val="p"/>
                    </m:rPr>
                    <m:t xml:space="preserve"> </m:t>
                  </m:r>
                </m:e>
              </m:nary>
              <m:r>
                <m:rPr>
                  <m:sty m:val="p"/>
                </m:rPr>
                <m:t xml:space="preserve"> </m:t>
              </m:r>
              <m:f>
                <m:fPr>
                  <m:ctrlPr>
                    <w:rPr>
                      <w:rFonts w:ascii="Cambria Math" w:hAnsi="Cambria Math"/>
                    </w:rPr>
                  </m:ctrlPr>
                </m:fPr>
                <m:num>
                  <m:sSup>
                    <m:sSupPr/>
                    <m:e>
                      <m:r>
                        <m:rPr>
                          <m:sty m:val="i"/>
                        </m:rPr>
                        <m:t>p</m:t>
                      </m:r>
                    </m:e>
                    <m:sup>
                      <m:r>
                        <m:rPr>
                          <m:sty m:val="i"/>
                        </m:rPr>
                        <m:t>i</m:t>
                      </m:r>
                    </m:sup>
                  </m:sSup>
                </m:num>
                <m:den>
                  <m:r>
                    <m:rPr>
                      <m:sty m:val="i"/>
                    </m:rPr>
                    <m:t>i</m:t>
                  </m:r>
                  <m:r>
                    <m:rPr>
                      <m:sty m:val="p"/>
                    </m:rPr>
                    <m:t>!</m:t>
                  </m:r>
                </m:den>
              </m:f>
              <m:sSup>
                <m:sSupPr/>
                <m:e>
                  <m:r>
                    <m:rPr>
                      <m:sty m:val="p"/>
                    </m:rPr>
                    <m:t>e</m:t>
                  </m:r>
                </m:e>
                <m:sup>
                  <m:r>
                    <m:rPr>
                      <m:sty m:val="p"/>
                    </m:rPr>
                    <m:t>−</m:t>
                  </m:r>
                  <m:r>
                    <m:rPr>
                      <m:sty m:val="i"/>
                    </m:rPr>
                    <m:t>p</m:t>
                  </m:r>
                </m:sup>
              </m:sSup>
            </m:e>
          </m:d>
        </m:oMath>
      </m:oMathPara>
    </w:p>
    <w:p>
      <w:pPr>
        <w:numPr>
          <w:ilvl w:val="1"/>
          <w:numId w:val="4"/>
        </w:numPr>
        <w:spacing w:lineRule="auto"/>
      </w:pPr>
      <w:r>
        <w:rPr>
          <w:rFonts w:eastAsia="Georgia" w:cs="Georgia" w:ascii="Georgia" w:hAnsi="Georgia"/>
        </w:rPr>
        <w:t xml:space="preserve">Écrire une fonction Python, minimum(x,p) qui renvoie le minimum de l'ensemble </w:t>
      </w:r>
      <m:oMath>
        <m:d>
          <m:dPr>
            <m:begChr m:val="{"/>
            <m:endChr m:val="}"/>
            <m:ctrlPr>
              <w:rPr>
                <w:rFonts w:ascii="Cambria Math" w:hAnsi="Cambria Math"/>
              </w:rPr>
            </m:ctrlPr>
          </m:dPr>
          <m:e>
            <m:r>
              <m:rPr>
                <m:sty m:val="i"/>
              </m:rPr>
              <m:t>k</m:t>
            </m:r>
            <m:r>
              <m:rPr>
                <m:sty m:val="p"/>
              </m:rPr>
              <m:t>∈</m:t>
            </m:r>
            <m:r>
              <m:rPr>
                <m:scr m:val="double-struck"/>
              </m:rPr>
              <m:t>N</m:t>
            </m:r>
            <m:r>
              <m:rPr>
                <m:sty m:val="p"/>
              </m:rPr>
              <m:t>/</m:t>
            </m:r>
            <m:r>
              <m:rPr>
                <m:sty m:val="i"/>
              </m:rPr>
              <m:t>x</m:t>
            </m:r>
            <m:r>
              <m:rPr>
                <m:sty m:val="p"/>
              </m:rPr>
              <m:t>⩽</m:t>
            </m:r>
            <m:nary>
              <m:naryPr>
                <m:chr m:val="∑"/>
                <m:limLoc m:val="undOvr"/>
                <m:grow m:val="1"/>
              </m:naryPr>
              <m:sub>
                <m:r>
                  <m:rPr>
                    <m:sty m:val="i"/>
                  </m:rPr>
                  <m:t>i</m:t>
                </m:r>
                <m:r>
                  <m:rPr>
                    <m:sty m:val="p"/>
                  </m:rPr>
                  <m:t>=</m:t>
                </m:r>
                <m:r>
                  <m:rPr>
                    <m:sty m:val="p"/>
                  </m:rPr>
                  <m:t>0</m:t>
                </m:r>
              </m:sub>
              <m:sup>
                <m:r>
                  <m:rPr>
                    <m:sty m:val="i"/>
                  </m:rPr>
                  <m:t>k</m:t>
                </m:r>
              </m:sup>
              <m:e>
                <m:r>
                  <m:rPr>
                    <m:sty m:val="p"/>
                  </m:rPr>
                  <m:t xml:space="preserve"> </m:t>
                </m:r>
              </m:e>
            </m:nary>
            <m:r>
              <m:rPr>
                <m:sty m:val="p"/>
              </m:rPr>
              <m:t xml:space="preserve"> </m:t>
            </m:r>
            <m:f>
              <m:fPr>
                <m:ctrlPr>
                  <w:rPr>
                    <w:rFonts w:ascii="Cambria Math" w:hAnsi="Cambria Math"/>
                  </w:rPr>
                </m:ctrlPr>
              </m:fPr>
              <m:num>
                <m:sSup>
                  <m:sSupPr/>
                  <m:e>
                    <m:r>
                      <m:rPr>
                        <m:sty m:val="i"/>
                      </m:rPr>
                      <m:t>p</m:t>
                    </m:r>
                  </m:e>
                  <m:sup>
                    <m:r>
                      <m:rPr>
                        <m:sty m:val="i"/>
                      </m:rPr>
                      <m:t>i</m:t>
                    </m:r>
                  </m:sup>
                </m:sSup>
              </m:num>
              <m:den>
                <m:r>
                  <m:rPr>
                    <m:sty m:val="i"/>
                  </m:rPr>
                  <m:t>i</m:t>
                </m:r>
                <m:r>
                  <m:rPr>
                    <m:sty m:val="p"/>
                  </m:rPr>
                  <m:t>!</m:t>
                </m:r>
              </m:den>
            </m:f>
            <m:sSup>
              <m:sSupPr/>
              <m:e>
                <m:r>
                  <m:rPr>
                    <m:sty m:val="p"/>
                  </m:rPr>
                  <m:t>e</m:t>
                </m:r>
              </m:e>
              <m:sup>
                <m:r>
                  <m:rPr>
                    <m:sty m:val="p"/>
                  </m:rPr>
                  <m:t>−</m:t>
                </m:r>
                <m:r>
                  <m:rPr>
                    <m:sty m:val="i"/>
                  </m:rPr>
                  <m:t>p</m:t>
                </m:r>
              </m:sup>
            </m:sSup>
          </m:e>
        </m:d>
      </m:oMath>
      <w:r>
        <w:rPr/>
        <w:t xml:space="preserve"> lorsque </w:t>
      </w:r>
      <m:oMath>
        <m:r>
          <m:rPr>
            <m:sty m:val="i"/>
          </m:rPr>
          <m:t>x</m:t>
        </m:r>
        <m:r>
          <m:rPr>
            <m:sty m:val="p"/>
          </m:rPr>
          <m:t>∈</m:t>
        </m:r>
        <m:r>
          <m:rPr>
            <m:sty m:val="p"/>
          </m:rPr>
          <m:t>[</m:t>
        </m:r>
        <m:r>
          <m:rPr>
            <m:sty m:val="p"/>
          </m:rPr>
          <m:t>0</m:t>
        </m:r>
        <m:r>
          <m:rPr>
            <m:sty m:val="p"/>
          </m:rPr>
          <m:t>,</m:t>
        </m:r>
        <m:r>
          <m:rPr>
            <m:sty m:val="p"/>
          </m:rPr>
          <m:t>1</m:t>
        </m:r>
        <m:r>
          <m:rPr>
            <m:sty m:val="p"/>
          </m:rPr>
          <m:t>[</m:t>
        </m:r>
      </m:oMath>
      <w:r>
        <w:rPr/>
        <w:t xml:space="preserve"> et </w:t>
      </w:r>
      <m:oMath>
        <m:r>
          <m:rPr>
            <m:sty m:val="i"/>
          </m:rPr>
          <m:t>p</m:t>
        </m:r>
        <m:r>
          <m:rPr>
            <m:sty m:val="p"/>
          </m:rPr>
          <m:t>∈</m:t>
        </m:r>
        <m:r>
          <m:rPr>
            <m:sty m:val="p"/>
          </m:rPr>
          <m:t>]</m:t>
        </m:r>
        <m:r>
          <m:rPr>
            <m:sty m:val="p"/>
          </m:rPr>
          <m:t>0</m:t>
        </m:r>
        <m:r>
          <m:rPr>
            <m:sty m:val="p"/>
          </m:rPr>
          <m:t>,</m:t>
        </m:r>
        <m:r>
          <m:rPr>
            <m:sty m:val="p"/>
          </m:rPr>
          <m:t>1</m:t>
        </m:r>
        <m:r>
          <m:rPr>
            <m:sty m:val="p"/>
          </m:rPr>
          <m:t>[</m:t>
        </m:r>
      </m:oMath>
      <w:r>
        <w:rPr/>
        <w:t xml:space="preserve">.</w:t>
      </w:r>
      <w:r>
        <w:rPr/>
        <w:br w:type="textWrapping"/>
      </w:r>
      <w:r>
        <w:rPr>
          <w:rFonts w:eastAsia="Georgia" w:cs="Georgia" w:ascii="Georgia" w:hAnsi="Georgia"/>
        </w:rPr>
        <w:t xml:space="preserve">En déduire une fonction simuly (p) qui réalise une simulation de </w:t>
      </w:r>
      <m:oMath>
        <m:r>
          <m:rPr>
            <m:sty m:val="i"/>
          </m:rPr>
          <m:t>Y</m:t>
        </m:r>
      </m:oMath>
      <w:r>
        <w:rPr/>
        <w:t xml:space="preserve">.</w:t>
      </w:r>
    </w:p>
    <w:p>
      <w:pPr>
        <w:numPr>
          <w:ilvl w:val="1"/>
          <w:numId w:val="4"/>
        </w:numPr>
        <w:spacing w:lineRule="auto"/>
      </w:pPr>
      <w:r>
        <w:rPr/>
        <w:t xml:space="preserve">Montrer que </w:t>
      </w:r>
      <m:oMath>
        <m:r>
          <m:rPr>
            <m:sty m:val="i"/>
          </m:rPr>
          <m:t>Y</m:t>
        </m:r>
      </m:oMath>
      <w:r>
        <w:rPr>
          <w:rFonts w:eastAsia="Georgia" w:cs="Georgia" w:ascii="Georgia" w:hAnsi="Georgia"/>
        </w:rPr>
        <w:t xml:space="preserve"> suit la loi de Poisson de paramètre </w:t>
      </w:r>
      <m:oMath>
        <m:r>
          <m:rPr>
            <m:sty m:val="i"/>
          </m:rPr>
          <m:t>p</m:t>
        </m:r>
      </m:oMath>
      <w:r>
        <w:rPr/>
        <w:t xml:space="preserve">.</w:t>
      </w:r>
    </w:p>
    <w:p>
      <w:pPr>
        <w:numPr>
          <w:ilvl w:val="1"/>
          <w:numId w:val="4"/>
        </w:numPr>
        <w:spacing w:lineRule="auto"/>
      </w:pPr>
      <w:r>
        <w:rPr/>
        <w:t xml:space="preserve">Soit </w:t>
      </w:r>
      <m:oMath>
        <m:r>
          <m:rPr>
            <m:sty m:val="i"/>
          </m:rPr>
          <m:t>k</m:t>
        </m:r>
      </m:oMath>
      <w:r>
        <w:rPr/>
        <w:t xml:space="preserve"> un entier, </w:t>
      </w:r>
      <m:oMath>
        <m:r>
          <m:rPr>
            <m:sty m:val="i"/>
          </m:rPr>
          <m:t>k</m:t>
        </m:r>
        <m:r>
          <m:rPr>
            <m:sty m:val="p"/>
          </m:rPr>
          <m:t>⩾</m:t>
        </m:r>
        <m:r>
          <m:rPr>
            <m:sty m:val="p"/>
          </m:rPr>
          <m:t>2</m:t>
        </m:r>
      </m:oMath>
      <w:r>
        <w:rPr/>
        <w:t xml:space="preserve">. Montrer que si </w:t>
      </w:r>
      <m:oMath>
        <m:r>
          <m:rPr>
            <m:sty m:val="p"/>
          </m:rPr>
          <m:t>[</m:t>
        </m:r>
        <m:r>
          <m:rPr>
            <m:sty m:val="i"/>
          </m:rPr>
          <m:t>Y</m:t>
        </m:r>
        <m:r>
          <m:rPr>
            <m:sty m:val="p"/>
          </m:rPr>
          <m:t>=</m:t>
        </m:r>
        <m:r>
          <m:rPr>
            <m:sty m:val="i"/>
          </m:rPr>
          <m:t>k</m:t>
        </m:r>
        <m:r>
          <m:rPr>
            <m:sty m:val="p"/>
          </m:rPr>
          <m:t>]</m:t>
        </m:r>
      </m:oMath>
      <w:r>
        <w:rPr>
          <w:rFonts w:eastAsia="Georgia" w:cs="Georgia" w:ascii="Georgia" w:hAnsi="Georgia"/>
        </w:rPr>
        <w:t xml:space="preserve"> est réalisé alors </w:t>
      </w:r>
      <m:oMath>
        <m:r>
          <m:rPr>
            <m:sty m:val="p"/>
          </m:rPr>
          <m:t>[</m:t>
        </m:r>
        <m:r>
          <m:rPr>
            <m:sty m:val="i"/>
          </m:rPr>
          <m:t>X</m:t>
        </m:r>
        <m:r>
          <m:rPr>
            <m:sty m:val="p"/>
          </m:rPr>
          <m:t>=</m:t>
        </m:r>
        <m:r>
          <m:rPr>
            <m:sty m:val="p"/>
          </m:rPr>
          <m:t>0</m:t>
        </m:r>
        <m:r>
          <m:rPr>
            <m:sty m:val="p"/>
          </m:rPr>
          <m:t>]</m:t>
        </m:r>
      </m:oMath>
      <w:r>
        <w:rPr>
          <w:rFonts w:eastAsia="Georgia" w:cs="Georgia" w:ascii="Georgia" w:hAnsi="Georgia"/>
        </w:rPr>
        <w:t xml:space="preserve"> l'est. En déduire que </w:t>
      </w:r>
      <m:oMath>
        <m:r>
          <m:rPr>
            <m:scr m:val="double-struck"/>
          </m:rPr>
          <m:t>P</m:t>
        </m:r>
        <m:r>
          <m:rPr>
            <m:sty m:val="p"/>
          </m:rPr>
          <m:t>(</m:t>
        </m:r>
        <m:r>
          <m:rPr>
            <m:sty m:val="p"/>
          </m:rPr>
          <m:t>[</m:t>
        </m:r>
        <m:r>
          <m:rPr>
            <m:sty m:val="i"/>
          </m:rPr>
          <m:t>X</m:t>
        </m:r>
        <m:r>
          <m:rPr>
            <m:sty m:val="p"/>
          </m:rPr>
          <m:t>=</m:t>
        </m:r>
        <m:r>
          <m:rPr>
            <m:sty m:val="p"/>
          </m:rPr>
          <m:t>0</m:t>
        </m:r>
        <m:r>
          <m:rPr>
            <m:sty m:val="p"/>
          </m:rPr>
          <m:t>]</m:t>
        </m:r>
        <m:r>
          <m:rPr>
            <m:sty m:val="p"/>
          </m:rPr>
          <m:t>∩</m:t>
        </m:r>
        <m:r>
          <m:rPr>
            <m:sty m:val="p"/>
          </m:rPr>
          <m:t>[</m:t>
        </m:r>
        <m:r>
          <m:rPr>
            <m:sty m:val="i"/>
          </m:rPr>
          <m:t>Y</m:t>
        </m:r>
        <m:r>
          <m:rPr>
            <m:sty m:val="p"/>
          </m:rPr>
          <m:t>=</m:t>
        </m:r>
        <m:r>
          <m:rPr>
            <m:sty m:val="i"/>
          </m:rPr>
          <m:t>k</m:t>
        </m:r>
        <m:r>
          <m:rPr>
            <m:sty m:val="p"/>
          </m:rPr>
          <m:t>]</m:t>
        </m:r>
        <m:r>
          <m:rPr>
            <m:sty m:val="p"/>
          </m:rPr>
          <m:t>)</m:t>
        </m:r>
        <m:r>
          <m:rPr>
            <m:sty m:val="p"/>
          </m:rPr>
          <m:t>=</m:t>
        </m:r>
        <m:f>
          <m:fPr>
            <m:ctrlPr>
              <w:rPr>
                <w:rFonts w:ascii="Cambria Math" w:hAnsi="Cambria Math"/>
              </w:rPr>
            </m:ctrlPr>
          </m:fPr>
          <m:num>
            <m:sSup>
              <m:sSupPr/>
              <m:e>
                <m:r>
                  <m:rPr>
                    <m:sty m:val="i"/>
                  </m:rPr>
                  <m:t>p</m:t>
                </m:r>
              </m:e>
              <m:sup>
                <m:r>
                  <m:rPr>
                    <m:sty m:val="i"/>
                  </m:rPr>
                  <m:t>k</m:t>
                </m:r>
              </m:sup>
            </m:sSup>
          </m:num>
          <m:den>
            <m:r>
              <m:rPr>
                <m:sty m:val="i"/>
              </m:rPr>
              <m:t>k</m:t>
            </m:r>
            <m:r>
              <m:rPr>
                <m:sty m:val="p"/>
              </m:rPr>
              <m:t>!</m:t>
            </m:r>
          </m:den>
        </m:f>
        <m:sSup>
          <m:sSupPr/>
          <m:e>
            <m:r>
              <m:rPr>
                <m:sty m:val="p"/>
              </m:rPr>
              <m:t>e</m:t>
            </m:r>
          </m:e>
          <m:sup>
            <m:r>
              <m:rPr>
                <m:sty m:val="p"/>
              </m:rPr>
              <m:t>−</m:t>
            </m:r>
            <m:r>
              <m:rPr>
                <m:sty m:val="i"/>
              </m:rPr>
              <m:t>p</m:t>
            </m:r>
          </m:sup>
        </m:sSup>
      </m:oMath>
      <w:r>
        <w:rPr/>
        <w:t xml:space="preserve">.</w:t>
      </w:r>
    </w:p>
    <w:p>
      <w:pPr>
        <w:numPr>
          <w:ilvl w:val="1"/>
          <w:numId w:val="4"/>
        </w:numPr>
        <w:spacing w:lineRule="auto"/>
      </w:pPr>
      <w:r>
        <w:rPr/>
        <w:t xml:space="preserve">Montrer que </w:t>
      </w:r>
      <m:oMath>
        <m:r>
          <m:rPr>
            <m:sty m:val="p"/>
          </m:rPr>
          <m:t>[</m:t>
        </m:r>
        <m:r>
          <m:rPr>
            <m:sty m:val="i"/>
          </m:rPr>
          <m:t>X</m:t>
        </m:r>
        <m:r>
          <m:rPr>
            <m:sty m:val="p"/>
          </m:rPr>
          <m:t>=</m:t>
        </m:r>
        <m:r>
          <m:rPr>
            <m:sty m:val="p"/>
          </m:rPr>
          <m:t>0</m:t>
        </m:r>
        <m:r>
          <m:rPr>
            <m:sty m:val="p"/>
          </m:rPr>
          <m:t>]</m:t>
        </m:r>
        <m:r>
          <m:rPr>
            <m:sty m:val="p"/>
          </m:rPr>
          <m:t>∩</m:t>
        </m:r>
        <m:r>
          <m:rPr>
            <m:sty m:val="p"/>
          </m:rPr>
          <m:t>[</m:t>
        </m:r>
        <m:r>
          <m:rPr>
            <m:sty m:val="i"/>
          </m:rPr>
          <m:t>Y</m:t>
        </m:r>
        <m:r>
          <m:rPr>
            <m:sty m:val="p"/>
          </m:rPr>
          <m:t>=</m:t>
        </m:r>
        <m:r>
          <m:rPr>
            <m:sty m:val="p"/>
          </m:rPr>
          <m:t>1</m:t>
        </m:r>
        <m:r>
          <m:rPr>
            <m:sty m:val="p"/>
          </m:rPr>
          <m:t>]</m:t>
        </m:r>
        <m:r>
          <m:rPr>
            <m:sty m:val="p"/>
          </m:rPr>
          <m:t>=</m:t>
        </m:r>
        <m:r>
          <m:rPr>
            <m:sty m:val="p"/>
          </m:rPr>
          <m:t>∅</m:t>
        </m:r>
      </m:oMath>
      <w:r>
        <w:rPr>
          <w:rFonts w:eastAsia="Georgia" w:cs="Georgia" w:ascii="Georgia" w:hAnsi="Georgia"/>
        </w:rPr>
        <w:t xml:space="preserve">. En déduire que</w:t>
      </w:r>
      <w:r>
        <w:rPr/>
        <w:br w:type="textWrapping"/>
      </w:r>
      <m:oMathPara>
        <m:oMath>
          <m:r>
            <m:rPr>
              <m:scr m:val="double-struck"/>
            </m:rPr>
            <m:t>P</m:t>
          </m:r>
          <m:r>
            <m:rPr>
              <m:sty m:val="p"/>
            </m:rPr>
            <m:t>(</m:t>
          </m:r>
          <m:r>
            <m:rPr>
              <m:sty m:val="p"/>
            </m:rPr>
            <m:t>[</m:t>
          </m:r>
          <m:r>
            <m:rPr>
              <m:sty m:val="i"/>
            </m:rPr>
            <m:t>X</m:t>
          </m:r>
          <m:r>
            <m:rPr>
              <m:sty m:val="p"/>
            </m:rPr>
            <m:t>=</m:t>
          </m:r>
          <m:r>
            <m:rPr>
              <m:sty m:val="p"/>
            </m:rPr>
            <m:t>1</m:t>
          </m:r>
          <m:r>
            <m:rPr>
              <m:sty m:val="p"/>
            </m:rPr>
            <m:t>]</m:t>
          </m:r>
          <m:r>
            <m:rPr>
              <m:sty m:val="p"/>
            </m:rPr>
            <m:t>∩</m:t>
          </m:r>
          <m:r>
            <m:rPr>
              <m:sty m:val="p"/>
            </m:rPr>
            <m:t>[</m:t>
          </m:r>
          <m:r>
            <m:rPr>
              <m:sty m:val="i"/>
            </m:rPr>
            <m:t>Y</m:t>
          </m:r>
          <m:r>
            <m:rPr>
              <m:sty m:val="p"/>
            </m:rPr>
            <m:t>=</m:t>
          </m:r>
          <m:r>
            <m:rPr>
              <m:sty m:val="p"/>
            </m:rPr>
            <m:t>1</m:t>
          </m:r>
          <m:r>
            <m:rPr>
              <m:sty m:val="p"/>
            </m:rPr>
            <m:t>]</m:t>
          </m:r>
          <m:r>
            <m:rPr>
              <m:sty m:val="p"/>
            </m:rPr>
            <m:t>)</m:t>
          </m:r>
          <m:r>
            <m:rPr>
              <m:sty m:val="p"/>
            </m:rPr>
            <m:t>=</m:t>
          </m:r>
          <m:r>
            <m:rPr>
              <m:sty m:val="i"/>
            </m:rPr>
            <m:t>p</m:t>
          </m:r>
          <m:sSup>
            <m:sSupPr/>
            <m:e>
              <m:r>
                <m:rPr>
                  <m:sty m:val="p"/>
                </m:rPr>
                <m:t>e</m:t>
              </m:r>
            </m:e>
            <m:sup>
              <m:r>
                <m:rPr>
                  <m:sty m:val="p"/>
                </m:rPr>
                <m:t>−</m:t>
              </m:r>
              <m:r>
                <m:rPr>
                  <m:sty m:val="i"/>
                </m:rPr>
                <m:t>p</m:t>
              </m:r>
            </m:sup>
          </m:sSup>
          <m:r>
            <m:rPr>
              <m:sty m:val="p"/>
            </m:rPr>
            <m:t>,</m:t>
          </m:r>
          <m:r>
            <m:rPr>
              <m:sty m:val="p"/>
            </m:rPr>
            <m:t xml:space="preserve"> </m:t>
          </m:r>
          <m:r>
            <m:rPr>
              <m:scr m:val="double-struck"/>
            </m:rPr>
            <m:t>P</m:t>
          </m:r>
          <m:r>
            <m:rPr>
              <m:sty m:val="p"/>
            </m:rPr>
            <m:t>(</m:t>
          </m:r>
          <m:r>
            <m:rPr>
              <m:sty m:val="p"/>
            </m:rPr>
            <m:t>[</m:t>
          </m:r>
          <m:r>
            <m:rPr>
              <m:sty m:val="i"/>
            </m:rPr>
            <m:t>X</m:t>
          </m:r>
          <m:r>
            <m:rPr>
              <m:sty m:val="p"/>
            </m:rPr>
            <m:t>=</m:t>
          </m:r>
          <m:r>
            <m:rPr>
              <m:sty m:val="p"/>
            </m:rPr>
            <m:t>0</m:t>
          </m:r>
          <m:r>
            <m:rPr>
              <m:sty m:val="p"/>
            </m:rPr>
            <m:t>]</m:t>
          </m:r>
          <m:r>
            <m:rPr>
              <m:sty m:val="p"/>
            </m:rPr>
            <m:t>∩</m:t>
          </m:r>
          <m:r>
            <m:rPr>
              <m:sty m:val="p"/>
            </m:rPr>
            <m:t>[</m:t>
          </m:r>
          <m:r>
            <m:rPr>
              <m:sty m:val="i"/>
            </m:rPr>
            <m:t>Y</m:t>
          </m:r>
          <m:r>
            <m:rPr>
              <m:sty m:val="p"/>
            </m:rPr>
            <m:t>=</m:t>
          </m:r>
          <m:r>
            <m:rPr>
              <m:sty m:val="p"/>
            </m:rPr>
            <m:t>0</m:t>
          </m:r>
          <m:r>
            <m:rPr>
              <m:sty m:val="p"/>
            </m:rPr>
            <m:t>]</m:t>
          </m:r>
          <m:r>
            <m:rPr>
              <m:sty m:val="p"/>
            </m:rPr>
            <m:t>)</m:t>
          </m:r>
          <m:r>
            <m:rPr>
              <m:sty m:val="p"/>
            </m:rPr>
            <m:t>=</m:t>
          </m:r>
          <m:r>
            <m:rPr>
              <m:sty m:val="i"/>
            </m:rPr>
            <m:t>β</m:t>
          </m:r>
          <m:r>
            <m:rPr>
              <m:sty m:val="p"/>
            </m:rPr>
            <m:t>,</m:t>
          </m:r>
          <m:r>
            <m:rPr>
              <m:sty m:val="p"/>
            </m:rPr>
            <m:t xml:space="preserve"> </m:t>
          </m:r>
          <m:r>
            <m:rPr>
              <m:scr m:val="double-struck"/>
            </m:rPr>
            <m:t>P</m:t>
          </m:r>
          <m:r>
            <m:rPr>
              <m:sty m:val="p"/>
            </m:rPr>
            <m:t>(</m:t>
          </m:r>
          <m:r>
            <m:rPr>
              <m:sty m:val="p"/>
            </m:rPr>
            <m:t>[</m:t>
          </m:r>
          <m:r>
            <m:rPr>
              <m:sty m:val="i"/>
            </m:rPr>
            <m:t>X</m:t>
          </m:r>
          <m:r>
            <m:rPr>
              <m:sty m:val="p"/>
            </m:rPr>
            <m:t>=</m:t>
          </m:r>
          <m:r>
            <m:rPr>
              <m:sty m:val="p"/>
            </m:rPr>
            <m:t>1</m:t>
          </m:r>
          <m:r>
            <m:rPr>
              <m:sty m:val="p"/>
            </m:rPr>
            <m:t>]</m:t>
          </m:r>
          <m:r>
            <m:rPr>
              <m:sty m:val="p"/>
            </m:rPr>
            <m:t>∩</m:t>
          </m:r>
          <m:r>
            <m:rPr>
              <m:sty m:val="p"/>
            </m:rPr>
            <m:t>[</m:t>
          </m:r>
          <m:r>
            <m:rPr>
              <m:sty m:val="i"/>
            </m:rPr>
            <m:t>Y</m:t>
          </m:r>
          <m:r>
            <m:rPr>
              <m:sty m:val="p"/>
            </m:rPr>
            <m:t>=</m:t>
          </m:r>
          <m:r>
            <m:rPr>
              <m:sty m:val="p"/>
            </m:rPr>
            <m:t>0</m:t>
          </m:r>
          <m:r>
            <m:rPr>
              <m:sty m:val="p"/>
            </m:rPr>
            <m:t>]</m:t>
          </m:r>
          <m:r>
            <m:rPr>
              <m:sty m:val="p"/>
            </m:rPr>
            <m:t>)</m:t>
          </m:r>
          <m:r>
            <m:rPr>
              <m:sty m:val="p"/>
            </m:rPr>
            <m:t>=</m:t>
          </m:r>
          <m:r>
            <m:rPr>
              <m:sty m:val="i"/>
            </m:rPr>
            <m:t>p</m:t>
          </m:r>
          <m:d>
            <m:dPr>
              <m:begChr m:val="("/>
              <m:endChr m:val=")"/>
              <m:ctrlPr>
                <w:rPr>
                  <w:rFonts w:ascii="Cambria Math" w:hAnsi="Cambria Math"/>
                </w:rPr>
              </m:ctrlPr>
            </m:dPr>
            <m:e>
              <m:r>
                <m:rPr>
                  <m:sty m:val="p"/>
                </m:rPr>
                <m:t>1</m:t>
              </m:r>
              <m:r>
                <m:rPr>
                  <m:sty m:val="p"/>
                </m:rPr>
                <m:t>−</m:t>
              </m:r>
              <m:sSup>
                <m:sSupPr/>
                <m:e>
                  <m:r>
                    <m:rPr>
                      <m:sty m:val="p"/>
                    </m:rPr>
                    <m:t>e</m:t>
                  </m:r>
                </m:e>
                <m:sup>
                  <m:r>
                    <m:rPr>
                      <m:sty m:val="p"/>
                    </m:rPr>
                    <m:t>−</m:t>
                  </m:r>
                  <m:r>
                    <m:rPr>
                      <m:sty m:val="i"/>
                    </m:rPr>
                    <m:t>p</m:t>
                  </m:r>
                </m:sup>
              </m:sSup>
            </m:e>
          </m:d>
        </m:oMath>
      </m:oMathPara>
    </w:p>
    <w:p>
      <w:pPr>
        <w:numPr>
          <w:ilvl w:val="1"/>
          <w:numId w:val="4"/>
        </w:numPr>
        <w:spacing w:lineRule="auto"/>
      </w:pPr>
      <w:r>
        <w:rPr/>
        <w:t xml:space="preserve">Montrer que </w:t>
      </w:r>
      <m:oMath>
        <m:r>
          <m:rPr>
            <m:scr m:val="double-struck"/>
          </m:rPr>
          <m:t>P</m:t>
        </m:r>
        <m:r>
          <m:rPr>
            <m:sty m:val="p"/>
          </m:rPr>
          <m:t>(</m:t>
        </m:r>
        <m:r>
          <m:rPr>
            <m:sty m:val="i"/>
          </m:rPr>
          <m:t>X</m:t>
        </m:r>
        <m:r>
          <m:rPr>
            <m:sty m:val="p"/>
          </m:rPr>
          <m:t>≠</m:t>
        </m:r>
        <m:r>
          <m:rPr>
            <m:sty m:val="i"/>
          </m:rPr>
          <m:t>Y</m:t>
        </m:r>
        <m:r>
          <m:rPr>
            <m:sty m:val="p"/>
          </m:rPr>
          <m:t>)</m:t>
        </m:r>
        <m:r>
          <m:rPr>
            <m:sty m:val="p"/>
          </m:rPr>
          <m:t>=</m:t>
        </m:r>
        <m:r>
          <m:rPr>
            <m:sty m:val="p"/>
          </m:rPr>
          <m:t>1</m:t>
        </m:r>
        <m:r>
          <m:rPr>
            <m:sty m:val="p"/>
          </m:rPr>
          <m:t>+</m:t>
        </m:r>
        <m:r>
          <m:rPr>
            <m:sty m:val="i"/>
          </m:rPr>
          <m:t>p</m:t>
        </m:r>
        <m:r>
          <m:rPr>
            <m:sty m:val="p"/>
          </m:rPr>
          <m:t>−</m:t>
        </m:r>
        <m:r>
          <m:rPr>
            <m:sty m:val="p"/>
          </m:rPr>
          <m:t>(</m:t>
        </m:r>
        <m:r>
          <m:rPr>
            <m:sty m:val="p"/>
          </m:rPr>
          <m:t>1</m:t>
        </m:r>
        <m:r>
          <m:rPr>
            <m:sty m:val="p"/>
          </m:rPr>
          <m:t>+</m:t>
        </m:r>
        <m:r>
          <m:rPr>
            <m:sty m:val="p"/>
          </m:rPr>
          <m:t>2</m:t>
        </m:r>
        <m:r>
          <m:rPr>
            <m:sty m:val="i"/>
          </m:rPr>
          <m:t>p</m:t>
        </m:r>
        <m:r>
          <m:rPr>
            <m:sty m:val="p"/>
          </m:rPr>
          <m:t>)</m:t>
        </m:r>
        <m:sSup>
          <m:sSupPr/>
          <m:e>
            <m:r>
              <m:rPr>
                <m:sty m:val="p"/>
              </m:rPr>
              <m:t>e</m:t>
            </m:r>
          </m:e>
          <m:sup>
            <m:r>
              <m:rPr>
                <m:sty m:val="p"/>
              </m:rPr>
              <m:t>−</m:t>
            </m:r>
            <m:r>
              <m:rPr>
                <m:sty m:val="i"/>
              </m:rPr>
              <m:t>p</m:t>
            </m:r>
          </m:sup>
        </m:sSup>
      </m:oMath>
      <w:r>
        <w:rPr/>
        <w:t xml:space="preserve">, puis que </w:t>
      </w:r>
      <m:oMath>
        <m:r>
          <m:rPr>
            <m:scr m:val="double-struck"/>
          </m:rPr>
          <m:t>P</m:t>
        </m:r>
        <m:r>
          <m:rPr>
            <m:sty m:val="p"/>
          </m:rPr>
          <m:t>(</m:t>
        </m:r>
        <m:r>
          <m:rPr>
            <m:sty m:val="i"/>
          </m:rPr>
          <m:t>X</m:t>
        </m:r>
        <m:r>
          <m:rPr>
            <m:sty m:val="p"/>
          </m:rPr>
          <m:t>≠</m:t>
        </m:r>
        <m:r>
          <m:rPr>
            <m:sty m:val="i"/>
          </m:rPr>
          <m:t>Y</m:t>
        </m:r>
        <m:r>
          <m:rPr>
            <m:sty m:val="p"/>
          </m:rPr>
          <m:t>)</m:t>
        </m:r>
        <m:r>
          <m:rPr>
            <m:sty m:val="p"/>
          </m:rPr>
          <m:t>⩽</m:t>
        </m:r>
        <m:r>
          <m:rPr>
            <m:sty m:val="p"/>
          </m:rPr>
          <m:t>2</m:t>
        </m:r>
        <m:sSup>
          <m:sSupPr/>
          <m:e>
            <m:r>
              <m:rPr>
                <m:sty m:val="i"/>
              </m:rPr>
              <m:t>p</m:t>
            </m:r>
          </m:e>
          <m:sup>
            <m:r>
              <m:rPr>
                <m:sty m:val="p"/>
              </m:rPr>
              <m:t>2</m:t>
            </m:r>
          </m:sup>
        </m:sSup>
      </m:oMath>
      <w:r>
        <w:rPr/>
        <w:t xml:space="preserve">.</w:t>
      </w:r>
    </w:p>
    <w:p>
      <w:pPr>
        <w:numPr>
          <w:ilvl w:val="0"/>
          <w:numId w:val="2"/>
        </w:numPr>
        <w:spacing w:lineRule="auto"/>
      </w:pPr>
      <w:r>
        <w:rPr>
          <w:rFonts w:eastAsia="Georgia" w:cs="Georgia" w:ascii="Georgia" w:hAnsi="Georgia"/>
        </w:rPr>
        <w:t xml:space="preserve">Inégalité de Boole - Soit </w:t>
      </w:r>
      <m:oMath>
        <m:r>
          <m:rPr>
            <m:sty m:val="i"/>
          </m:rPr>
          <m:t>k</m:t>
        </m:r>
        <m:r>
          <m:rPr>
            <m:sty m:val="p"/>
          </m:rPr>
          <m:t>∈</m:t>
        </m:r>
        <m:sSup>
          <m:sSupPr/>
          <m:e>
            <m:r>
              <m:rPr>
                <m:scr m:val="double-struck"/>
              </m:rPr>
              <m:t>N</m:t>
            </m:r>
          </m:e>
          <m:sup>
            <m:r>
              <m:rPr>
                <m:sty m:val="p"/>
              </m:rPr>
              <m:t>∗</m:t>
            </m:r>
          </m:sup>
        </m:sSup>
        <m:r>
          <m:rPr>
            <m:sty m:val="p"/>
          </m:rPr>
          <m:t>,</m:t>
        </m:r>
        <m:sSub>
          <m:sSubPr/>
          <m:e>
            <m:r>
              <m:rPr>
                <m:sty m:val="i"/>
              </m:rPr>
              <m:t>B</m:t>
            </m:r>
          </m:e>
          <m:sub>
            <m:r>
              <m:rPr>
                <m:sty m:val="p"/>
              </m:rPr>
              <m:t>1</m:t>
            </m:r>
          </m:sub>
        </m:sSub>
        <m:r>
          <m:rPr>
            <m:sty m:val="p"/>
          </m:rPr>
          <m:t>,</m:t>
        </m:r>
        <m:r>
          <m:rPr>
            <m:sty m:val="p"/>
          </m:rPr>
          <m:t>…</m:t>
        </m:r>
        <m:r>
          <m:rPr>
            <m:sty m:val="p"/>
          </m:rPr>
          <m:t>,</m:t>
        </m:r>
        <m:sSub>
          <m:sSubPr/>
          <m:e>
            <m:r>
              <m:rPr>
                <m:sty m:val="i"/>
              </m:rPr>
              <m:t>B</m:t>
            </m:r>
          </m:e>
          <m:sub>
            <m:r>
              <m:rPr>
                <m:sty m:val="i"/>
              </m:rPr>
              <m:t>k</m:t>
            </m:r>
          </m:sub>
        </m:sSub>
      </m:oMath>
      <w:r>
        <w:rPr>
          <w:rFonts w:eastAsia="Georgia" w:cs="Georgia" w:ascii="Georgia" w:hAnsi="Georgia"/>
        </w:rPr>
        <w:t xml:space="preserve"> des événements. On pose </w:t>
      </w:r>
      <m:oMath>
        <m:r>
          <m:rPr>
            <m:sty m:val="i"/>
          </m:rPr>
          <m:t>T</m:t>
        </m:r>
        <m:r>
          <m:rPr>
            <m:sty m:val="p"/>
          </m:rPr>
          <m:t>=</m:t>
        </m:r>
        <m:nary>
          <m:naryPr>
            <m:chr m:val="∑"/>
            <m:limLoc m:val="undOvr"/>
            <m:grow m:val="1"/>
          </m:naryPr>
          <m:sub>
            <m:r>
              <m:rPr>
                <m:sty m:val="i"/>
              </m:rPr>
              <m:t>i</m:t>
            </m:r>
            <m:r>
              <m:rPr>
                <m:sty m:val="p"/>
              </m:rPr>
              <m:t>=</m:t>
            </m:r>
            <m:r>
              <m:rPr>
                <m:sty m:val="p"/>
              </m:rPr>
              <m:t>1</m:t>
            </m:r>
          </m:sub>
          <m:sup>
            <m:r>
              <m:rPr>
                <m:sty m:val="i"/>
              </m:rPr>
              <m:t>k</m:t>
            </m:r>
          </m:sup>
          <m:e>
            <m:r>
              <m:rPr>
                <m:sty m:val="p"/>
              </m:rPr>
              <m:t xml:space="preserve"> </m:t>
            </m:r>
          </m:e>
        </m:nary>
        <m:sSub>
          <m:sSubPr/>
          <m:e>
            <m:r>
              <m:rPr>
                <m:sty m:val="b"/>
              </m:rPr>
              <m:t>1</m:t>
            </m:r>
          </m:e>
          <m:sub>
            <m:sSub>
              <m:sSubPr/>
              <m:e>
                <m:r>
                  <m:rPr>
                    <m:sty m:val="i"/>
                  </m:rPr>
                  <m:t>B</m:t>
                </m:r>
              </m:e>
              <m:sub>
                <m:r>
                  <m:rPr>
                    <m:sty m:val="i"/>
                  </m:rPr>
                  <m:t>i</m:t>
                </m:r>
              </m:sub>
            </m:sSub>
          </m:sub>
        </m:sSub>
      </m:oMath>
      <w:r>
        <w:rPr/>
        <w:t xml:space="preserve">.</w:t>
      </w:r>
    </w:p>
    <w:p>
      <w:pPr>
        <w:numPr>
          <w:ilvl w:val="1"/>
          <w:numId w:val="6"/>
        </w:numPr>
        <w:spacing w:lineRule="auto"/>
      </w:pPr>
      <w:r>
        <w:rPr/>
        <w:t xml:space="preserve">Montrer que </w:t>
      </w:r>
      <m:oMath>
        <m:r>
          <m:rPr>
            <m:scr m:val="double-struck"/>
          </m:rPr>
          <m:t>P</m:t>
        </m:r>
        <m:r>
          <m:rPr>
            <m:sty m:val="p"/>
          </m:rPr>
          <m:t>(</m:t>
        </m:r>
        <m:r>
          <m:rPr>
            <m:sty m:val="i"/>
          </m:rPr>
          <m:t>T</m:t>
        </m:r>
        <m:r>
          <m:rPr>
            <m:sty m:val="p"/>
          </m:rPr>
          <m:t>⩾</m:t>
        </m:r>
        <m:r>
          <m:rPr>
            <m:sty m:val="p"/>
          </m:rPr>
          <m:t>1</m:t>
        </m:r>
        <m:r>
          <m:rPr>
            <m:sty m:val="p"/>
          </m:rPr>
          <m:t>)</m:t>
        </m:r>
        <m:r>
          <m:rPr>
            <m:sty m:val="p"/>
          </m:rPr>
          <m:t>=</m:t>
        </m:r>
        <m:r>
          <m:rPr>
            <m:scr m:val="double-struck"/>
          </m:rPr>
          <m:t>P</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sSub>
              <m:sSubPr/>
              <m:e>
                <m:r>
                  <m:rPr>
                    <m:sty m:val="i"/>
                  </m:rPr>
                  <m:t>B</m:t>
                </m:r>
              </m:e>
              <m:sub>
                <m:r>
                  <m:rPr>
                    <m:sty m:val="i"/>
                  </m:rPr>
                  <m:t>i</m:t>
                </m:r>
              </m:sub>
            </m:sSub>
          </m:e>
        </m:d>
      </m:oMath>
      <w:r>
        <w:rPr/>
        <w:t xml:space="preserve">.</w:t>
      </w:r>
    </w:p>
    <w:p>
      <w:pPr>
        <w:numPr>
          <w:ilvl w:val="1"/>
          <w:numId w:val="6"/>
        </w:numPr>
        <w:spacing w:lineRule="auto"/>
      </w:pPr>
      <w:r>
        <w:rPr>
          <w:rFonts w:eastAsia="Georgia" w:cs="Georgia" w:ascii="Georgia" w:hAnsi="Georgia"/>
        </w:rPr>
        <w:t xml:space="preserve">En utilisant une inégalité du cours, que l'on énoncera précisément, en déduire que :</w:t>
      </w:r>
      <w:r>
        <w:rPr/>
        <w:br w:type="textWrapping"/>
      </w:r>
      <m:oMathPara>
        <m:oMath>
          <m:r>
            <m:rPr>
              <m:scr m:val="double-struck"/>
            </m:rPr>
            <m:t>P</m:t>
          </m:r>
          <m:d>
            <m:dPr>
              <m:begChr m:val="("/>
              <m:endChr m:val=")"/>
              <m:ctrlPr>
                <w:rPr>
                  <w:rFonts w:ascii="Cambria Math" w:hAnsi="Cambria Math"/>
                </w:rPr>
              </m:ctrlPr>
            </m:dPr>
            <m:e>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sSub>
                <m:sSubPr/>
                <m:e>
                  <m:r>
                    <m:rPr>
                      <m:sty m:val="i"/>
                    </m:rPr>
                    <m:t>B</m:t>
                  </m:r>
                </m:e>
                <m:sub>
                  <m:r>
                    <m:rPr>
                      <m:sty m:val="i"/>
                    </m:rPr>
                    <m:t>i</m:t>
                  </m:r>
                </m:sub>
              </m:sSub>
            </m:e>
          </m:d>
          <m:r>
            <m:rPr>
              <m:sty m:val="p"/>
            </m:rPr>
            <m:t>⩽</m:t>
          </m:r>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cr m:val="double-struck"/>
            </m:rPr>
            <m:t>P</m:t>
          </m:r>
          <m:d>
            <m:dPr>
              <m:begChr m:val="("/>
              <m:endChr m:val=")"/>
              <m:ctrlPr>
                <w:rPr>
                  <w:rFonts w:ascii="Cambria Math" w:hAnsi="Cambria Math"/>
                </w:rPr>
              </m:ctrlPr>
            </m:dPr>
            <m:e>
              <m:sSub>
                <m:sSubPr/>
                <m:e>
                  <m:r>
                    <m:rPr>
                      <m:sty m:val="i"/>
                    </m:rPr>
                    <m:t>B</m:t>
                  </m:r>
                </m:e>
                <m:sub>
                  <m:r>
                    <m:rPr>
                      <m:sty m:val="i"/>
                    </m:rPr>
                    <m:t>i</m:t>
                  </m:r>
                </m:sub>
              </m:sSub>
            </m:e>
          </m:d>
        </m:oMath>
      </m:oMathPara>
    </w:p>
    <w:p>
      <w:pPr>
        <w:numPr>
          <w:ilvl w:val="0"/>
          <w:numId w:val="8"/>
        </w:numPr>
        <w:spacing w:lineRule="auto"/>
      </w:pPr>
      <w:r>
        <w:rPr/>
        <w:t xml:space="preserve">Soit </w:t>
      </w:r>
      <m:oMath>
        <m:r>
          <m:rPr>
            <m:sty m:val="i"/>
          </m:rPr>
          <m:t>X</m:t>
        </m:r>
      </m:oMath>
      <w:r>
        <w:rPr/>
        <w:t xml:space="preserve"> et </w:t>
      </w:r>
      <m:oMath>
        <m:r>
          <m:rPr>
            <m:sty m:val="i"/>
          </m:rPr>
          <m:t>Y</m:t>
        </m:r>
      </m:oMath>
      <w:r>
        <w:rPr>
          <w:rFonts w:eastAsia="Georgia" w:cs="Georgia" w:ascii="Georgia" w:hAnsi="Georgia"/>
        </w:rPr>
        <w:t xml:space="preserve"> deux variables aléatoires à valeurs dans </w:t>
      </w:r>
      <m:oMath>
        <m:r>
          <m:rPr>
            <m:scr m:val="double-struck"/>
          </m:rPr>
          <m:t>N</m:t>
        </m:r>
      </m:oMath>
      <w:r>
        <w:rPr/>
        <w:t xml:space="preserve">. On pose</w:t>
      </w:r>
      <w:r>
        <w:rPr/>
        <w:br w:type="textWrapping"/>
      </w:r>
      <m:oMathPara>
        <m:oMath>
          <m:r>
            <m:rPr>
              <m:sty m:val="i"/>
            </m:rPr>
            <m:t>δ</m:t>
          </m:r>
          <m:r>
            <m:rPr>
              <m:sty m:val="p"/>
            </m:rPr>
            <m:t>(</m:t>
          </m:r>
          <m:r>
            <m:rPr>
              <m:sty m:val="i"/>
            </m:rPr>
            <m:t>X</m:t>
          </m:r>
          <m:r>
            <m:rPr>
              <m:sty m:val="p"/>
            </m:rPr>
            <m:t>,</m:t>
          </m:r>
          <m:r>
            <m:rPr>
              <m:sty m:val="i"/>
            </m:rPr>
            <m:t>Y</m:t>
          </m:r>
          <m:r>
            <m:rPr>
              <m:sty m:val="p"/>
            </m:rPr>
            <m:t>)</m:t>
          </m:r>
          <m:r>
            <m:rPr>
              <m:sty m:val="p"/>
            </m:rPr>
            <m:t>=</m:t>
          </m:r>
          <m:nary>
            <m:naryPr>
              <m:chr m:val="∑"/>
              <m:limLoc m:val="undOvr"/>
              <m:grow m:val="1"/>
            </m:naryPr>
            <m:sub>
              <m:r>
                <m:rPr>
                  <m:sty m:val="i"/>
                </m:rPr>
                <m:t>k</m:t>
              </m:r>
              <m:r>
                <m:rPr>
                  <m:sty m:val="p"/>
                </m:rPr>
                <m:t>=</m:t>
              </m:r>
              <m:r>
                <m:rPr>
                  <m:sty m:val="p"/>
                </m:rPr>
                <m:t>0</m:t>
              </m:r>
            </m:sub>
            <m:sup>
              <m:r>
                <m:rPr>
                  <m:sty m:val="p"/>
                </m:rPr>
                <m:t>+</m:t>
              </m:r>
              <m:r>
                <m:rPr>
                  <m:sty m:val="p"/>
                </m:rPr>
                <m:t>∞</m:t>
              </m:r>
            </m:sup>
            <m:e>
              <m:r>
                <m:rPr>
                  <m:sty m:val="p"/>
                </m:rPr>
                <m:t xml:space="preserve"> </m:t>
              </m:r>
            </m:e>
          </m:nary>
          <m:r>
            <m:rPr>
              <m:sty m:val="p"/>
            </m:rPr>
            <m:t>|</m:t>
          </m:r>
          <m:r>
            <m:rPr>
              <m:scr m:val="double-struck"/>
            </m:rPr>
            <m:t>P</m:t>
          </m:r>
          <m:r>
            <m:rPr>
              <m:sty m:val="p"/>
            </m:rPr>
            <m:t>(</m:t>
          </m:r>
          <m:r>
            <m:rPr>
              <m:sty m:val="i"/>
            </m:rPr>
            <m:t>X</m:t>
          </m:r>
          <m:r>
            <m:rPr>
              <m:sty m:val="p"/>
            </m:rPr>
            <m:t>=</m:t>
          </m:r>
          <m:r>
            <m:rPr>
              <m:sty m:val="i"/>
            </m:rPr>
            <m:t>k</m:t>
          </m:r>
          <m:r>
            <m:rPr>
              <m:sty m:val="p"/>
            </m:rPr>
            <m:t>)</m:t>
          </m:r>
          <m:r>
            <m:rPr>
              <m:sty m:val="p"/>
            </m:rPr>
            <m:t>−</m:t>
          </m:r>
          <m:r>
            <m:rPr>
              <m:scr m:val="double-struck"/>
            </m:rPr>
            <m:t>P</m:t>
          </m:r>
          <m:r>
            <m:rPr>
              <m:sty m:val="p"/>
            </m:rPr>
            <m:t>(</m:t>
          </m:r>
          <m:r>
            <m:rPr>
              <m:sty m:val="i"/>
            </m:rPr>
            <m:t>Y</m:t>
          </m:r>
          <m:r>
            <m:rPr>
              <m:sty m:val="p"/>
            </m:rPr>
            <m:t>=</m:t>
          </m:r>
          <m:r>
            <m:rPr>
              <m:sty m:val="i"/>
            </m:rPr>
            <m:t>k</m:t>
          </m:r>
          <m:r>
            <m:rPr>
              <m:sty m:val="p"/>
            </m:rPr>
            <m:t>)</m:t>
          </m:r>
          <m:r>
            <m:rPr>
              <m:sty m:val="p"/>
            </m:rPr>
            <m:t>|</m:t>
          </m:r>
          <m:r>
            <m:rPr>
              <m:nor/>
            </m:rPr>
            <m:t> et </m:t>
          </m:r>
          <m:r>
            <m:rPr>
              <m:sty m:val="i"/>
            </m:rPr>
            <m:t>d</m:t>
          </m:r>
          <m:r>
            <m:rPr>
              <m:sty m:val="p"/>
            </m:rPr>
            <m:t>(</m:t>
          </m:r>
          <m:r>
            <m:rPr>
              <m:sty m:val="i"/>
            </m:rPr>
            <m:t>X</m:t>
          </m:r>
          <m:r>
            <m:rPr>
              <m:sty m:val="p"/>
            </m:rPr>
            <m:t>,</m:t>
          </m:r>
          <m:r>
            <m:rPr>
              <m:sty m:val="i"/>
            </m:rPr>
            <m:t>Y</m:t>
          </m:r>
          <m:r>
            <m:rPr>
              <m:sty m:val="p"/>
            </m:rPr>
            <m:t>)</m:t>
          </m:r>
          <m:r>
            <m:rPr>
              <m:sty m:val="p"/>
            </m:rPr>
            <m:t>=</m:t>
          </m:r>
          <m:r>
            <m:rPr>
              <m:scr m:val="double-struck"/>
            </m:rPr>
            <m:t>P</m:t>
          </m:r>
          <m:r>
            <m:rPr>
              <m:sty m:val="p"/>
            </m:rPr>
            <m:t>(</m:t>
          </m:r>
          <m:r>
            <m:rPr>
              <m:sty m:val="i"/>
            </m:rPr>
            <m:t>X</m:t>
          </m:r>
          <m:r>
            <m:rPr>
              <m:sty m:val="p"/>
            </m:rPr>
            <m:t>≠</m:t>
          </m:r>
          <m:r>
            <m:rPr>
              <m:sty m:val="i"/>
            </m:rPr>
            <m:t>Y</m:t>
          </m:r>
          <m:r>
            <m:rPr>
              <m:sty m:val="p"/>
            </m:rPr>
            <m:t>)</m:t>
          </m:r>
        </m:oMath>
      </m:oMathPara>
    </w:p>
    <w:p>
      <w:pPr>
        <w:numPr>
          <w:ilvl w:val="1"/>
          <w:numId w:val="7"/>
        </w:numPr>
        <w:spacing w:lineRule="auto"/>
      </w:pPr>
      <w:r>
        <w:rPr>
          <w:rFonts w:eastAsia="Georgia" w:cs="Georgia" w:ascii="Georgia" w:hAnsi="Georgia"/>
        </w:rPr>
        <w:t xml:space="preserve">Justifier que la série définissant </w:t>
      </w:r>
      <m:oMath>
        <m:r>
          <m:rPr>
            <m:sty m:val="i"/>
          </m:rPr>
          <m:t>δ</m:t>
        </m:r>
        <m:r>
          <m:rPr>
            <m:sty m:val="p"/>
          </m:rPr>
          <m:t>(</m:t>
        </m:r>
        <m:r>
          <m:rPr>
            <m:sty m:val="i"/>
          </m:rPr>
          <m:t>X</m:t>
        </m:r>
        <m:r>
          <m:rPr>
            <m:sty m:val="p"/>
          </m:rPr>
          <m:t>,</m:t>
        </m:r>
        <m:r>
          <m:rPr>
            <m:sty m:val="i"/>
          </m:rPr>
          <m:t>Y</m:t>
        </m:r>
        <m:r>
          <m:rPr>
            <m:sty m:val="p"/>
          </m:rPr>
          <m:t>)</m:t>
        </m:r>
      </m:oMath>
      <w:r>
        <w:rPr/>
        <w:t xml:space="preserve"> est bien convergente.</w:t>
      </w:r>
    </w:p>
    <w:p>
      <w:pPr>
        <w:numPr>
          <w:ilvl w:val="1"/>
          <w:numId w:val="7"/>
        </w:numPr>
        <w:spacing w:lineRule="auto"/>
      </w:pPr>
      <w:r>
        <w:rPr/>
        <w:t xml:space="preserve">Soit </w:t>
      </w:r>
      <m:oMath>
        <m:r>
          <m:rPr>
            <m:sty m:val="i"/>
          </m:rPr>
          <m:t>k</m:t>
        </m:r>
        <m:r>
          <m:rPr>
            <m:sty m:val="p"/>
          </m:rPr>
          <m:t>∈</m:t>
        </m:r>
        <m:r>
          <m:rPr>
            <m:scr m:val="double-struck"/>
          </m:rPr>
          <m:t>N</m:t>
        </m:r>
      </m:oMath>
      <w:r>
        <w:rPr/>
        <w:t xml:space="preserve"> tel que </w:t>
      </w:r>
      <m:oMath>
        <m:r>
          <m:rPr>
            <m:scr m:val="double-struck"/>
          </m:rPr>
          <m:t>P</m:t>
        </m:r>
        <m:r>
          <m:rPr>
            <m:sty m:val="p"/>
          </m:rPr>
          <m:t>(</m:t>
        </m:r>
        <m:r>
          <m:rPr>
            <m:sty m:val="i"/>
          </m:rPr>
          <m:t>X</m:t>
        </m:r>
        <m:r>
          <m:rPr>
            <m:sty m:val="p"/>
          </m:rPr>
          <m:t>=</m:t>
        </m:r>
        <m:r>
          <m:rPr>
            <m:sty m:val="i"/>
          </m:rPr>
          <m:t>k</m:t>
        </m:r>
        <m:r>
          <m:rPr>
            <m:sty m:val="p"/>
          </m:rPr>
          <m:t>)</m:t>
        </m:r>
        <m:r>
          <m:rPr>
            <m:sty m:val="p"/>
          </m:rPr>
          <m:t>⩾</m:t>
        </m:r>
        <m:r>
          <m:rPr>
            <m:scr m:val="double-struck"/>
          </m:rPr>
          <m:t>P</m:t>
        </m:r>
        <m:r>
          <m:rPr>
            <m:sty m:val="p"/>
          </m:rPr>
          <m:t>(</m:t>
        </m:r>
        <m:r>
          <m:rPr>
            <m:sty m:val="i"/>
          </m:rPr>
          <m:t>Y</m:t>
        </m:r>
        <m:r>
          <m:rPr>
            <m:sty m:val="p"/>
          </m:rPr>
          <m:t>=</m:t>
        </m:r>
        <m:r>
          <m:rPr>
            <m:sty m:val="i"/>
          </m:rPr>
          <m:t>k</m:t>
        </m:r>
        <m:r>
          <m:rPr>
            <m:sty m:val="p"/>
          </m:rPr>
          <m:t>)</m:t>
        </m:r>
      </m:oMath>
      <w:r>
        <w:rPr/>
        <w:t xml:space="preserve">.</w:t>
      </w:r>
      <w:r>
        <w:rPr/>
        <w:br w:type="textWrapping"/>
      </w:r>
      <w:r>
        <w:rPr/>
        <w:t xml:space="preserve">Montrer que </w:t>
      </w:r>
      <m:oMath>
        <m:r>
          <m:rPr>
            <m:sty m:val="p"/>
          </m:rPr>
          <m:t>|</m:t>
        </m:r>
        <m:r>
          <m:rPr>
            <m:scr m:val="double-struck"/>
          </m:rPr>
          <m:t>P</m:t>
        </m:r>
        <m:r>
          <m:rPr>
            <m:sty m:val="p"/>
          </m:rPr>
          <m:t>(</m:t>
        </m:r>
        <m:r>
          <m:rPr>
            <m:sty m:val="i"/>
          </m:rPr>
          <m:t>X</m:t>
        </m:r>
        <m:r>
          <m:rPr>
            <m:sty m:val="p"/>
          </m:rPr>
          <m:t>=</m:t>
        </m:r>
        <m:r>
          <m:rPr>
            <m:sty m:val="i"/>
          </m:rPr>
          <m:t>k</m:t>
        </m:r>
        <m:r>
          <m:rPr>
            <m:sty m:val="p"/>
          </m:rPr>
          <m:t>)</m:t>
        </m:r>
        <m:r>
          <m:rPr>
            <m:sty m:val="p"/>
          </m:rPr>
          <m:t>−</m:t>
        </m:r>
        <m:r>
          <m:rPr>
            <m:scr m:val="double-struck"/>
          </m:rPr>
          <m:t>P</m:t>
        </m:r>
        <m:r>
          <m:rPr>
            <m:sty m:val="p"/>
          </m:rPr>
          <m:t>(</m:t>
        </m:r>
        <m:r>
          <m:rPr>
            <m:sty m:val="i"/>
          </m:rPr>
          <m:t>Y</m:t>
        </m:r>
        <m:r>
          <m:rPr>
            <m:sty m:val="p"/>
          </m:rPr>
          <m:t>=</m:t>
        </m:r>
        <m:r>
          <m:rPr>
            <m:sty m:val="i"/>
          </m:rPr>
          <m:t>k</m:t>
        </m:r>
        <m:r>
          <m:rPr>
            <m:sty m:val="p"/>
          </m:rPr>
          <m:t>)</m:t>
        </m:r>
        <m:r>
          <m:rPr>
            <m:sty m:val="p"/>
          </m:rPr>
          <m:t>|</m:t>
        </m:r>
        <m:r>
          <m:rPr>
            <m:sty m:val="p"/>
          </m:rPr>
          <m:t>⩽</m:t>
        </m:r>
        <m:r>
          <m:rPr>
            <m:sty m:val="i"/>
          </m:rPr>
          <m:t>P</m:t>
        </m:r>
        <m:r>
          <m:rPr>
            <m:sty m:val="p"/>
          </m:rPr>
          <m:t>(</m:t>
        </m:r>
        <m:r>
          <m:rPr>
            <m:sty m:val="p"/>
          </m:rPr>
          <m:t>[</m:t>
        </m:r>
        <m:r>
          <m:rPr>
            <m:sty m:val="i"/>
          </m:rPr>
          <m:t>X</m:t>
        </m:r>
        <m:r>
          <m:rPr>
            <m:sty m:val="p"/>
          </m:rPr>
          <m:t>=</m:t>
        </m:r>
        <m:r>
          <m:rPr>
            <m:sty m:val="i"/>
          </m:rPr>
          <m:t>k</m:t>
        </m:r>
        <m:r>
          <m:rPr>
            <m:sty m:val="p"/>
          </m:rPr>
          <m:t>]</m:t>
        </m:r>
        <m:r>
          <m:rPr>
            <m:sty m:val="p"/>
          </m:rPr>
          <m:t>∩</m:t>
        </m:r>
        <m:r>
          <m:rPr>
            <m:sty m:val="p"/>
          </m:rPr>
          <m:t>[</m:t>
        </m:r>
        <m:r>
          <m:rPr>
            <m:sty m:val="i"/>
          </m:rPr>
          <m:t>Y</m:t>
        </m:r>
        <m:r>
          <m:rPr>
            <m:sty m:val="p"/>
          </m:rPr>
          <m:t>≠</m:t>
        </m:r>
        <m:r>
          <m:rPr>
            <m:sty m:val="i"/>
          </m:rPr>
          <m:t>k</m:t>
        </m:r>
        <m:r>
          <m:rPr>
            <m:sty m:val="p"/>
          </m:rPr>
          <m:t>]</m:t>
        </m:r>
        <m:r>
          <m:rPr>
            <m:sty m:val="p"/>
          </m:rPr>
          <m:t>)</m:t>
        </m:r>
      </m:oMath>
      <w:r>
        <w:rPr/>
        <w:t xml:space="preserve">.</w:t>
      </w:r>
    </w:p>
    <w:p>
      <w:pPr>
        <w:numPr>
          <w:ilvl w:val="1"/>
          <w:numId w:val="7"/>
        </w:numPr>
        <w:spacing w:lineRule="auto"/>
      </w:pPr>
      <w:r>
        <w:rPr>
          <w:rFonts w:eastAsia="Georgia" w:cs="Georgia" w:ascii="Georgia" w:hAnsi="Georgia"/>
        </w:rPr>
        <w:t xml:space="preserve">En déduire que pour tout </w:t>
      </w:r>
      <m:oMath>
        <m:r>
          <m:rPr>
            <m:sty m:val="i"/>
          </m:rPr>
          <m:t>k</m:t>
        </m:r>
        <m:r>
          <m:rPr>
            <m:sty m:val="p"/>
          </m:rPr>
          <m:t>∈</m:t>
        </m:r>
        <m:r>
          <m:rPr>
            <m:scr m:val="double-struck"/>
          </m:rPr>
          <m:t>N</m:t>
        </m:r>
      </m:oMath>
      <w:r>
        <w:rPr/>
        <w:t xml:space="preserve">,</w:t>
      </w:r>
      <w:r>
        <w:rPr/>
        <w:br w:type="textWrapping"/>
      </w:r>
      <m:oMathPara>
        <m:oMath>
          <m:r>
            <m:rPr>
              <m:sty m:val="p"/>
            </m:rPr>
            <m:t>|</m:t>
          </m:r>
          <m:r>
            <m:rPr>
              <m:scr m:val="double-struck"/>
            </m:rPr>
            <m:t>P</m:t>
          </m:r>
          <m:r>
            <m:rPr>
              <m:sty m:val="p"/>
            </m:rPr>
            <m:t>(</m:t>
          </m:r>
          <m:r>
            <m:rPr>
              <m:sty m:val="i"/>
            </m:rPr>
            <m:t>X</m:t>
          </m:r>
          <m:r>
            <m:rPr>
              <m:sty m:val="p"/>
            </m:rPr>
            <m:t>=</m:t>
          </m:r>
          <m:r>
            <m:rPr>
              <m:sty m:val="i"/>
            </m:rPr>
            <m:t>k</m:t>
          </m:r>
          <m:r>
            <m:rPr>
              <m:sty m:val="p"/>
            </m:rPr>
            <m:t>)</m:t>
          </m:r>
          <m:r>
            <m:rPr>
              <m:sty m:val="p"/>
            </m:rPr>
            <m:t>−</m:t>
          </m:r>
          <m:r>
            <m:rPr>
              <m:scr m:val="double-struck"/>
            </m:rPr>
            <m:t>P</m:t>
          </m:r>
          <m:r>
            <m:rPr>
              <m:sty m:val="p"/>
            </m:rPr>
            <m:t>(</m:t>
          </m:r>
          <m:r>
            <m:rPr>
              <m:sty m:val="i"/>
            </m:rPr>
            <m:t>Y</m:t>
          </m:r>
          <m:r>
            <m:rPr>
              <m:sty m:val="p"/>
            </m:rPr>
            <m:t>=</m:t>
          </m:r>
          <m:r>
            <m:rPr>
              <m:sty m:val="i"/>
            </m:rPr>
            <m:t>k</m:t>
          </m:r>
          <m:r>
            <m:rPr>
              <m:sty m:val="p"/>
            </m:rPr>
            <m:t>)</m:t>
          </m:r>
          <m:r>
            <m:rPr>
              <m:sty m:val="p"/>
            </m:rPr>
            <m:t>|</m:t>
          </m:r>
          <m:r>
            <m:rPr>
              <m:sty m:val="p"/>
            </m:rPr>
            <m:t>⩽</m:t>
          </m:r>
          <m:r>
            <m:rPr>
              <m:sty m:val="i"/>
            </m:rPr>
            <m:t>P</m:t>
          </m:r>
          <m:r>
            <m:rPr>
              <m:sty m:val="p"/>
            </m:rPr>
            <m:t>(</m:t>
          </m:r>
          <m:r>
            <m:rPr>
              <m:sty m:val="p"/>
            </m:rPr>
            <m:t>[</m:t>
          </m:r>
          <m:r>
            <m:rPr>
              <m:sty m:val="i"/>
            </m:rPr>
            <m:t>X</m:t>
          </m:r>
          <m:r>
            <m:rPr>
              <m:sty m:val="p"/>
            </m:rPr>
            <m:t>=</m:t>
          </m:r>
          <m:r>
            <m:rPr>
              <m:sty m:val="i"/>
            </m:rPr>
            <m:t>k</m:t>
          </m:r>
          <m:r>
            <m:rPr>
              <m:sty m:val="p"/>
            </m:rPr>
            <m:t>]</m:t>
          </m:r>
          <m:r>
            <m:rPr>
              <m:sty m:val="p"/>
            </m:rPr>
            <m:t>∩</m:t>
          </m:r>
          <m:r>
            <m:rPr>
              <m:sty m:val="p"/>
            </m:rPr>
            <m:t>[</m:t>
          </m:r>
          <m:r>
            <m:rPr>
              <m:sty m:val="i"/>
            </m:rPr>
            <m:t>Y</m:t>
          </m:r>
          <m:r>
            <m:rPr>
              <m:sty m:val="p"/>
            </m:rPr>
            <m:t>≠</m:t>
          </m:r>
          <m:r>
            <m:rPr>
              <m:sty m:val="i"/>
            </m:rPr>
            <m:t>k</m:t>
          </m:r>
          <m:r>
            <m:rPr>
              <m:sty m:val="p"/>
            </m:rPr>
            <m:t>]</m:t>
          </m:r>
          <m:r>
            <m:rPr>
              <m:sty m:val="p"/>
            </m:rPr>
            <m:t>)</m:t>
          </m:r>
          <m:r>
            <m:rPr>
              <m:sty m:val="p"/>
            </m:rPr>
            <m:t>+</m:t>
          </m:r>
          <m:r>
            <m:rPr>
              <m:sty m:val="i"/>
            </m:rPr>
            <m:t>P</m:t>
          </m:r>
          <m:r>
            <m:rPr>
              <m:sty m:val="p"/>
            </m:rPr>
            <m:t>(</m:t>
          </m:r>
          <m:r>
            <m:rPr>
              <m:sty m:val="p"/>
            </m:rPr>
            <m:t>[</m:t>
          </m:r>
          <m:r>
            <m:rPr>
              <m:sty m:val="i"/>
            </m:rPr>
            <m:t>X</m:t>
          </m:r>
          <m:r>
            <m:rPr>
              <m:sty m:val="p"/>
            </m:rPr>
            <m:t>≠</m:t>
          </m:r>
          <m:r>
            <m:rPr>
              <m:sty m:val="i"/>
            </m:rPr>
            <m:t>k</m:t>
          </m:r>
          <m:r>
            <m:rPr>
              <m:sty m:val="p"/>
            </m:rPr>
            <m:t>]</m:t>
          </m:r>
          <m:r>
            <m:rPr>
              <m:sty m:val="p"/>
            </m:rPr>
            <m:t>∩</m:t>
          </m:r>
          <m:r>
            <m:rPr>
              <m:sty m:val="p"/>
            </m:rPr>
            <m:t>[</m:t>
          </m:r>
          <m:r>
            <m:rPr>
              <m:sty m:val="i"/>
            </m:rPr>
            <m:t>Y</m:t>
          </m:r>
          <m:r>
            <m:rPr>
              <m:sty m:val="p"/>
            </m:rPr>
            <m:t>=</m:t>
          </m:r>
          <m:r>
            <m:rPr>
              <m:sty m:val="i"/>
            </m:rPr>
            <m:t>k</m:t>
          </m:r>
          <m:r>
            <m:rPr>
              <m:sty m:val="p"/>
            </m:rPr>
            <m:t>]</m:t>
          </m:r>
          <m:r>
            <m:rPr>
              <m:sty m:val="p"/>
            </m:rPr>
            <m:t>)</m:t>
          </m:r>
        </m:oMath>
      </m:oMathPara>
    </w:p>
    <w:p>
      <w:pPr>
        <w:numPr>
          <w:ilvl w:val="1"/>
          <w:numId w:val="7"/>
        </w:numPr>
        <w:spacing w:lineRule="auto"/>
      </w:pPr>
      <w:r>
        <w:rPr/>
        <w:t xml:space="preserve">En conclure que </w:t>
      </w:r>
      <m:oMath>
        <m:r>
          <m:rPr>
            <m:sty m:val="i"/>
          </m:rPr>
          <m:t>δ</m:t>
        </m:r>
        <m:r>
          <m:rPr>
            <m:sty m:val="p"/>
          </m:rPr>
          <m:t>(</m:t>
        </m:r>
        <m:r>
          <m:rPr>
            <m:sty m:val="i"/>
          </m:rPr>
          <m:t>X</m:t>
        </m:r>
        <m:r>
          <m:rPr>
            <m:sty m:val="p"/>
          </m:rPr>
          <m:t>,</m:t>
        </m:r>
        <m:r>
          <m:rPr>
            <m:sty m:val="i"/>
          </m:rPr>
          <m:t>Y</m:t>
        </m:r>
        <m:r>
          <m:rPr>
            <m:sty m:val="p"/>
          </m:rPr>
          <m:t>)</m:t>
        </m:r>
        <m:r>
          <m:rPr>
            <m:sty m:val="p"/>
          </m:rPr>
          <m:t>⩽</m:t>
        </m:r>
        <m:r>
          <m:rPr>
            <m:sty m:val="p"/>
          </m:rPr>
          <m:t>2</m:t>
        </m:r>
        <m:r>
          <m:rPr>
            <m:sty m:val="i"/>
          </m:rPr>
          <m:t>d</m:t>
        </m:r>
        <m:r>
          <m:rPr>
            <m:sty m:val="p"/>
          </m:rPr>
          <m:t>(</m:t>
        </m:r>
        <m:r>
          <m:rPr>
            <m:sty m:val="i"/>
          </m:rPr>
          <m:t>X</m:t>
        </m:r>
        <m:r>
          <m:rPr>
            <m:sty m:val="p"/>
          </m:rPr>
          <m:t>,</m:t>
        </m:r>
        <m:r>
          <m:rPr>
            <m:sty m:val="i"/>
          </m:rPr>
          <m:t>Y</m:t>
        </m:r>
        <m:r>
          <m:rPr>
            <m:sty m:val="p"/>
          </m:rPr>
          <m:t>)</m:t>
        </m:r>
        <m:r>
          <m:rPr>
            <m:sty m:val="p"/>
          </m:rPr>
          <m:t>⩽</m:t>
        </m:r>
        <m:r>
          <m:rPr>
            <m:sty m:val="p"/>
          </m:rPr>
          <m:t>2</m:t>
        </m:r>
      </m:oMath>
      <w:r>
        <w:rPr/>
        <w:t xml:space="preserve">.</w:t>
      </w:r>
    </w:p>
    <w:p>
      <w:pPr>
        <w:spacing w:line="271" w:before="330" w:lineRule="auto"/>
      </w:pPr>
      <w:bookmarkStart w:id="2" w:name="partie_2_une_inégalité_d_après_ho_44b4fc"/>
      <w:r>
        <w:rPr>
          <w:rFonts w:eastAsia="Georgia" w:cs="Georgia" w:ascii="Georgia" w:hAnsi="Georgia"/>
          <w:b/>
          <w:sz w:val="42"/>
        </w:rPr>
        <w:t xml:space="preserve">Partie 2 - Une inégalité d'après Hodge et Le Cam</w:t>
      </w:r>
      <w:bookmarkEnd w:id="2"/>
    </w:p>
    <w:p>
      <w:pPr>
        <w:spacing w:after="220" w:lineRule="auto"/>
      </w:pPr>
      <w:r>
        <w:rPr/>
        <w:t xml:space="preserve">On conserve les notations de la partie 1.</w:t>
      </w:r>
      <w:r>
        <w:rPr/>
        <w:br w:type="textWrapping"/>
      </w:r>
      <w:r>
        <w:rPr>
          <w:rFonts w:eastAsia="Georgia" w:cs="Georgia" w:ascii="Georgia" w:hAnsi="Georgia"/>
        </w:rPr>
        <w:t xml:space="preserve">On considère une suite </w:t>
      </w:r>
      <m:oMath>
        <m:sSub>
          <m:sSubPr/>
          <m:e>
            <m:d>
              <m:dPr>
                <m:begChr m:val="("/>
                <m:endChr m:val=")"/>
                <m:ctrlPr>
                  <w:rPr>
                    <w:rFonts w:ascii="Cambria Math" w:hAnsi="Cambria Math"/>
                  </w:rPr>
                </m:ctrlPr>
              </m:dPr>
              <m:e>
                <m:sSub>
                  <m:sSubPr/>
                  <m:e>
                    <m:r>
                      <m:rPr>
                        <m:sty m:val="i"/>
                      </m:rPr>
                      <m:t>U</m:t>
                    </m:r>
                  </m:e>
                  <m:sub>
                    <m:r>
                      <m:rPr>
                        <m:sty m:val="i"/>
                      </m:rPr>
                      <m:t>k</m:t>
                    </m:r>
                  </m:sub>
                </m:sSub>
              </m:e>
            </m:d>
          </m:e>
          <m:sub>
            <m:r>
              <m:rPr>
                <m:sty m:val="i"/>
              </m:rPr>
              <m:t>k</m:t>
            </m:r>
            <m:r>
              <m:rPr>
                <m:sty m:val="p"/>
              </m:rPr>
              <m:t>∈</m:t>
            </m:r>
            <m:sSup>
              <m:sSupPr/>
              <m:e>
                <m:r>
                  <m:rPr>
                    <m:scr m:val="double-struck"/>
                  </m:rPr>
                  <m:t>N</m:t>
                </m:r>
              </m:e>
              <m:sup>
                <m:r>
                  <m:rPr>
                    <m:sty m:val="p"/>
                  </m:rPr>
                  <m:t>∗</m:t>
                </m:r>
              </m:sup>
            </m:sSup>
          </m:sub>
        </m:sSub>
      </m:oMath>
      <w:r>
        <w:rPr>
          <w:rFonts w:eastAsia="Georgia" w:cs="Georgia" w:ascii="Georgia" w:hAnsi="Georgia"/>
        </w:rPr>
        <w:t xml:space="preserve"> de variables aléatoires à densité indépendantes qui suivent la loi uniforme sur </w:t>
      </w:r>
      <m:oMath>
        <m:r>
          <m:rPr>
            <m:sty m:val="p"/>
          </m:rPr>
          <m:t>[</m:t>
        </m:r>
        <m:r>
          <m:rPr>
            <m:sty m:val="p"/>
          </m:rPr>
          <m:t>0</m:t>
        </m:r>
        <m:r>
          <m:rPr>
            <m:sty m:val="p"/>
          </m:rPr>
          <m:t>,</m:t>
        </m:r>
        <m:r>
          <m:rPr>
            <m:sty m:val="p"/>
          </m:rPr>
          <m:t>1</m:t>
        </m:r>
        <m:r>
          <m:rPr>
            <m:sty m:val="p"/>
          </m:rPr>
          <m:t>[</m:t>
        </m:r>
      </m:oMath>
      <w:r>
        <w:rPr/>
        <w:t xml:space="preserve">.</w:t>
      </w:r>
    </w:p>
    <w:p>
      <w:pPr>
        <w:spacing w:after="220" w:lineRule="auto"/>
      </w:pPr>
      <w:r>
        <w:rPr/>
        <w:t xml:space="preserve">Soit </w:t>
      </w:r>
      <m:oMath>
        <m:r>
          <m:rPr>
            <m:sty m:val="i"/>
          </m:rPr>
          <m:t>n</m:t>
        </m:r>
        <m:r>
          <m:rPr>
            <m:sty m:val="p"/>
          </m:rPr>
          <m:t>∈</m:t>
        </m:r>
        <m:sSup>
          <m:sSupPr/>
          <m:e>
            <m:r>
              <m:rPr>
                <m:scr m:val="double-struck"/>
              </m:rPr>
              <m:t>N</m:t>
            </m:r>
          </m:e>
          <m:sup>
            <m:r>
              <m:rPr>
                <m:sty m:val="p"/>
              </m:rPr>
              <m:t>∗</m:t>
            </m:r>
          </m:sup>
        </m:sSup>
      </m:oMath>
      <w:r>
        <w:rPr/>
        <w:t xml:space="preserve"> et </w:t>
      </w:r>
      <m:oMath>
        <m:sSub>
          <m:sSubPr/>
          <m:e>
            <m:r>
              <m:rPr>
                <m:sty m:val="i"/>
              </m:rPr>
              <m:t>p</m:t>
            </m:r>
          </m:e>
          <m:sub>
            <m:r>
              <m:rPr>
                <m:sty m:val="p"/>
              </m:rPr>
              <m:t>1</m:t>
            </m:r>
          </m:sub>
        </m:sSub>
        <m:r>
          <m:rPr>
            <m:sty m:val="p"/>
          </m:rPr>
          <m:t>,</m:t>
        </m:r>
        <m:r>
          <m:rPr>
            <m:sty m:val="p"/>
          </m:rPr>
          <m:t>…</m:t>
        </m:r>
        <m:r>
          <m:rPr>
            <m:sty m:val="p"/>
          </m:rPr>
          <m:t>,</m:t>
        </m:r>
        <m:sSub>
          <m:sSubPr/>
          <m:e>
            <m:r>
              <m:rPr>
                <m:sty m:val="i"/>
              </m:rPr>
              <m:t>p</m:t>
            </m:r>
          </m:e>
          <m:sub>
            <m:r>
              <m:rPr>
                <m:sty m:val="i"/>
              </m:rPr>
              <m:t>n</m:t>
            </m:r>
          </m:sub>
        </m:sSub>
      </m:oMath>
      <w:r>
        <w:rPr>
          <w:rFonts w:eastAsia="Georgia" w:cs="Georgia" w:ascii="Georgia" w:hAnsi="Georgia"/>
        </w:rPr>
        <w:t xml:space="preserve"> des réels appartenant à ]0, 1[.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rFonts w:eastAsia="Georgia" w:cs="Georgia" w:ascii="Georgia" w:hAnsi="Georgia"/>
        </w:rPr>
        <w:t xml:space="preserve">, on définit, comme </w:t>
      </w:r>
      <m:oMath>
        <m:r>
          <m:rPr>
            <m:sty m:val="i"/>
          </m:rPr>
          <m:t>X</m:t>
        </m:r>
      </m:oMath>
      <w:r>
        <w:rPr/>
        <w:t xml:space="preserve"> et </w:t>
      </w:r>
      <m:oMath>
        <m:r>
          <m:rPr>
            <m:sty m:val="i"/>
          </m:rPr>
          <m:t>Y</m:t>
        </m:r>
      </m:oMath>
      <w:r>
        <w:rPr/>
        <w:t xml:space="preserve"> dans la question 2 de la partie 1, </w:t>
      </w:r>
      <m:oMath>
        <m:sSub>
          <m:sSubPr/>
          <m:e>
            <m:r>
              <m:rPr>
                <m:sty m:val="i"/>
              </m:rPr>
              <m:t>X</m:t>
            </m:r>
          </m:e>
          <m:sub>
            <m:r>
              <m:rPr>
                <m:sty m:val="i"/>
              </m:rPr>
              <m:t>k</m:t>
            </m:r>
          </m:sub>
        </m:sSub>
      </m:oMath>
      <w:r>
        <w:rPr/>
        <w:t xml:space="preserve"> et </w:t>
      </w:r>
      <m:oMath>
        <m:sSub>
          <m:sSubPr/>
          <m:e>
            <m:r>
              <m:rPr>
                <m:sty m:val="i"/>
              </m:rPr>
              <m:t>Y</m:t>
            </m:r>
          </m:e>
          <m:sub>
            <m:r>
              <m:rPr>
                <m:sty m:val="i"/>
              </m:rPr>
              <m:t>k</m:t>
            </m:r>
          </m:sub>
        </m:sSub>
      </m:oMath>
      <w:r>
        <w:rPr/>
        <w:t xml:space="preserve"> avec </w:t>
      </w:r>
      <m:oMath>
        <m:sSub>
          <m:sSubPr/>
          <m:e>
            <m:r>
              <m:rPr>
                <m:sty m:val="i"/>
              </m:rPr>
              <m:t>U</m:t>
            </m:r>
          </m:e>
          <m:sub>
            <m:r>
              <m:rPr>
                <m:sty m:val="i"/>
              </m:rPr>
              <m:t>k</m:t>
            </m:r>
          </m:sub>
        </m:sSub>
      </m:oMath>
      <w:r>
        <w:rPr/>
        <w:t xml:space="preserve"> et </w:t>
      </w:r>
      <m:oMath>
        <m:sSub>
          <m:sSubPr/>
          <m:e>
            <m:r>
              <m:rPr>
                <m:sty m:val="i"/>
              </m:rPr>
              <m:t>p</m:t>
            </m:r>
          </m:e>
          <m:sub>
            <m:r>
              <m:rPr>
                <m:sty m:val="i"/>
              </m:rPr>
              <m:t>k</m:t>
            </m:r>
          </m:sub>
        </m:sSub>
      </m:oMath>
      <w:r>
        <w:rPr>
          <w:rFonts w:eastAsia="Georgia" w:cs="Georgia" w:ascii="Georgia" w:hAnsi="Georgia"/>
        </w:rPr>
        <w:t xml:space="preserve"> à la place de </w:t>
      </w:r>
      <m:oMath>
        <m:r>
          <m:rPr>
            <m:sty m:val="i"/>
          </m:rPr>
          <m:t>U</m:t>
        </m:r>
      </m:oMath>
      <w:r>
        <w:rPr/>
        <w:t xml:space="preserve"> et </w:t>
      </w:r>
      <m:oMath>
        <m:r>
          <m:rPr>
            <m:sty m:val="i"/>
          </m:rPr>
          <m:t>p</m:t>
        </m:r>
      </m:oMath>
      <w:r>
        <w:rPr/>
        <w:t xml:space="preserve">.</w:t>
      </w:r>
    </w:p>
    <w:p>
      <w:pPr>
        <w:spacing w:after="220" w:lineRule="auto"/>
      </w:pPr>
      <w:r>
        <w:rPr/>
        <w:t xml:space="preserve">On pose </w:t>
      </w:r>
      <m:oMath>
        <m:r>
          <m:rPr>
            <m:sty m:val="i"/>
          </m:rPr>
          <m:t>λ</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p</m:t>
            </m:r>
          </m:e>
          <m:sub>
            <m:r>
              <m:rPr>
                <m:sty m:val="i"/>
              </m:rPr>
              <m:t>k</m:t>
            </m:r>
          </m:sub>
        </m:sSub>
        <m:r>
          <m:rPr>
            <m:sty m:val="p"/>
          </m:rPr>
          <m:t>,</m:t>
        </m:r>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X</m:t>
            </m:r>
          </m:e>
          <m:sub>
            <m:r>
              <m:rPr>
                <m:sty m:val="i"/>
              </m:rPr>
              <m:t>k</m:t>
            </m:r>
          </m:sub>
        </m:sSub>
      </m:oMath>
      <w:r>
        <w:rPr/>
        <w:t xml:space="preserve"> et </w:t>
      </w:r>
      <m:oMath>
        <m:sSub>
          <m:sSubPr/>
          <m:e>
            <m:r>
              <m:rPr>
                <m:sty m:val="i"/>
              </m:rPr>
              <m:t>T</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
          <m:sSubPr/>
          <m:e>
            <m:r>
              <m:rPr>
                <m:sty m:val="i"/>
              </m:rPr>
              <m:t>Y</m:t>
            </m:r>
          </m:e>
          <m:sub>
            <m:r>
              <m:rPr>
                <m:sty m:val="i"/>
              </m:rPr>
              <m:t>k</m:t>
            </m:r>
          </m:sub>
        </m:sSub>
      </m:oMath>
      <w:r>
        <w:rPr/>
        <w:t xml:space="preserve">.</w:t>
      </w:r>
      <w:r>
        <w:rPr/>
        <w:br w:type="textWrapping"/>
      </w:r>
      <w:r>
        <w:rPr>
          <w:rFonts w:eastAsia="Georgia" w:cs="Georgia" w:ascii="Georgia" w:hAnsi="Georgia"/>
        </w:rPr>
        <w:t xml:space="preserve">On souhaite établir l'inégalité : </w:t>
      </w:r>
      <m:oMath>
        <m:r>
          <m:rPr>
            <m:sty m:val="i"/>
          </m:rPr>
          <m:t>δ</m:t>
        </m:r>
        <m:d>
          <m:dPr>
            <m:begChr m:val="("/>
            <m:endChr m:val=")"/>
            <m:ctrlPr>
              <w:rPr>
                <w:rFonts w:ascii="Cambria Math" w:hAnsi="Cambria Math"/>
              </w:rPr>
            </m:ctrlPr>
          </m:dPr>
          <m:e>
            <m:sSub>
              <m:sSubPr/>
              <m:e>
                <m:r>
                  <m:rPr>
                    <m:sty m:val="i"/>
                  </m:rPr>
                  <m:t>S</m:t>
                </m:r>
              </m:e>
              <m:sub>
                <m:r>
                  <m:rPr>
                    <m:sty m:val="i"/>
                  </m:rPr>
                  <m:t>n</m:t>
                </m:r>
              </m:sub>
            </m:sSub>
            <m:r>
              <m:rPr>
                <m:sty m:val="p"/>
              </m:rPr>
              <m:t>,</m:t>
            </m:r>
            <m:sSub>
              <m:sSubPr/>
              <m:e>
                <m:r>
                  <m:rPr>
                    <m:sty m:val="i"/>
                  </m:rPr>
                  <m:t>T</m:t>
                </m:r>
              </m:e>
              <m:sub>
                <m:r>
                  <m:rPr>
                    <m:sty m:val="i"/>
                  </m:rPr>
                  <m:t>n</m:t>
                </m:r>
              </m:sub>
            </m:sSub>
          </m:e>
        </m:d>
        <m:r>
          <m:rPr>
            <m:sty m:val="p"/>
          </m:rPr>
          <m:t>⩽</m:t>
        </m:r>
        <m:r>
          <m:rPr>
            <m:sty m:val="p"/>
          </m:rPr>
          <m:t>4</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Sup>
          <m:sSubSupPr/>
          <m:e>
            <m:r>
              <m:rPr>
                <m:sty m:val="i"/>
              </m:rPr>
              <m:t>p</m:t>
            </m:r>
          </m:e>
          <m:sub>
            <m:r>
              <m:rPr>
                <m:sty m:val="i"/>
              </m:rPr>
              <m:t>k</m:t>
            </m:r>
          </m:sub>
          <m:sup>
            <m:r>
              <m:rPr>
                <m:sty m:val="p"/>
              </m:rPr>
              <m:t>2</m:t>
            </m:r>
          </m:sup>
        </m:sSubSup>
        <m:r>
          <m:rPr>
            <m:sty m:val="p"/>
          </m:rPr>
          <m:t xml:space="preserve"> </m:t>
        </m:r>
        <m:r>
          <m:rPr>
            <m:sty m:val="p"/>
          </m:rPr>
          <m:t>(</m:t>
        </m:r>
        <m:r>
          <m:rPr>
            <m:sty m:val="i"/>
          </m:rPr>
          <m:t>L</m:t>
        </m:r>
        <m:r>
          <m:rPr>
            <m:sty m:val="i"/>
          </m:rPr>
          <m:t>C</m:t>
        </m:r>
        <m:r>
          <m:rPr>
            <m:sty m:val="p"/>
          </m:rPr>
          <m:t>)</m:t>
        </m:r>
      </m:oMath>
      <w:r>
        <w:rPr/>
        <w:t xml:space="preserve">.</w:t>
      </w:r>
    </w:p>
    <w:p>
      <w:pPr>
        <w:numPr>
          <w:ilvl w:val="0"/>
          <w:numId w:val="13"/>
        </w:numPr>
        <w:spacing w:lineRule="auto"/>
      </w:pPr>
      <w:r>
        <w:rPr/>
        <w:t xml:space="preserve">Montrer que si l'un au moins des </w:t>
      </w:r>
      <m:oMath>
        <m:sSub>
          <m:sSubPr/>
          <m:e>
            <m:r>
              <m:rPr>
                <m:sty m:val="i"/>
              </m:rPr>
              <m:t>p</m:t>
            </m:r>
          </m:e>
          <m:sub>
            <m:r>
              <m:rPr>
                <m:sty m:val="i"/>
              </m:rPr>
              <m:t>k</m:t>
            </m:r>
          </m:sub>
        </m:sSub>
      </m:oMath>
      <w:r>
        <w:rPr>
          <w:rFonts w:eastAsia="Georgia" w:cs="Georgia" w:ascii="Georgia" w:hAnsi="Georgia"/>
        </w:rPr>
        <w:t xml:space="preserve"> est supérieur ou égal à </w:t>
      </w:r>
      <m:oMath>
        <m:r>
          <m:rPr>
            <m:sty m:val="i"/>
          </m:rPr>
          <m:t>α</m:t>
        </m:r>
      </m:oMath>
      <w:r>
        <w:rPr/>
        <w:t xml:space="preserve"> alors </w:t>
      </w:r>
      <m:oMath>
        <m:r>
          <m:rPr>
            <m:sty m:val="p"/>
          </m:rPr>
          <m:t>(</m:t>
        </m:r>
        <m:r>
          <m:rPr>
            <m:sty m:val="i"/>
          </m:rPr>
          <m:t>L</m:t>
        </m:r>
        <m:r>
          <m:rPr>
            <m:sty m:val="i"/>
          </m:rPr>
          <m:t>C</m:t>
        </m:r>
        <m:r>
          <m:rPr>
            <m:sty m:val="p"/>
          </m:rPr>
          <m:t>)</m:t>
        </m:r>
      </m:oMath>
      <w:r>
        <w:rPr>
          <w:rFonts w:eastAsia="Georgia" w:cs="Georgia" w:ascii="Georgia" w:hAnsi="Georgia"/>
        </w:rPr>
        <w:t xml:space="preserve"> est vérifiée.</w:t>
      </w:r>
    </w:p>
    <w:p>
      <w:pPr>
        <w:numPr>
          <w:ilvl w:val="0"/>
          <w:numId w:val="10"/>
        </w:numPr>
        <w:spacing w:lineRule="auto"/>
      </w:pPr>
      <w:r>
        <w:rPr/>
        <w:t xml:space="preserve">On suppose dans la suite de cette partie que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p</m:t>
            </m:r>
          </m:e>
          <m:sub>
            <m:r>
              <m:rPr>
                <m:sty m:val="i"/>
              </m:rPr>
              <m:t>k</m:t>
            </m:r>
          </m:sub>
        </m:sSub>
        <m:r>
          <m:rPr>
            <m:sty m:val="p"/>
          </m:rPr>
          <m:t>&lt;</m:t>
        </m:r>
        <m:r>
          <m:rPr>
            <m:sty m:val="i"/>
          </m:rPr>
          <m:t>α</m:t>
        </m:r>
      </m:oMath>
      <w:r>
        <w:rPr/>
        <w:t xml:space="preserve">.</w:t>
      </w:r>
    </w:p>
    <w:p>
      <w:pPr>
        <w:numPr>
          <w:ilvl w:val="0"/>
          <w:numId w:val="11"/>
        </w:numPr>
        <w:spacing w:lineRule="auto"/>
      </w:pPr>
      <w:r>
        <w:rPr>
          <w:rFonts w:eastAsia="Georgia" w:cs="Georgia" w:ascii="Georgia" w:hAnsi="Georgia"/>
        </w:rPr>
        <w:t xml:space="preserve">Justifier brièvement que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n</m:t>
            </m:r>
          </m:sub>
        </m:sSub>
      </m:oMath>
      <w:r>
        <w:rPr/>
        <w:t xml:space="preserve"> (respectivement </w:t>
      </w:r>
      <m:oMath>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oMath>
      <w:r>
        <w:rPr>
          <w:rFonts w:eastAsia="Georgia" w:cs="Georgia" w:ascii="Georgia" w:hAnsi="Georgia"/>
        </w:rPr>
        <w:t xml:space="preserve"> ) sont indépendantes.</w:t>
      </w:r>
    </w:p>
    <w:p>
      <w:pPr>
        <w:numPr>
          <w:ilvl w:val="0"/>
          <w:numId w:val="11"/>
        </w:numPr>
        <w:spacing w:lineRule="auto"/>
      </w:pPr>
      <w:r>
        <w:rPr/>
        <w:t xml:space="preserve">Quelle est la loi de </w:t>
      </w:r>
      <m:oMath>
        <m:sSub>
          <m:sSubPr/>
          <m:e>
            <m:r>
              <m:rPr>
                <m:sty m:val="i"/>
              </m:rPr>
              <m:t>T</m:t>
            </m:r>
          </m:e>
          <m:sub>
            <m:r>
              <m:rPr>
                <m:sty m:val="i"/>
              </m:rPr>
              <m:t>n</m:t>
            </m:r>
          </m:sub>
        </m:sSub>
      </m:oMath>
      <w:r>
        <w:rPr/>
        <w:t xml:space="preserve"> ? Si les </w:t>
      </w:r>
      <m:oMath>
        <m:sSub>
          <m:sSubPr/>
          <m:e>
            <m:r>
              <m:rPr>
                <m:sty m:val="i"/>
              </m:rPr>
              <m:t>p</m:t>
            </m:r>
          </m:e>
          <m:sub>
            <m:r>
              <m:rPr>
                <m:sty m:val="i"/>
              </m:rPr>
              <m:t>k</m:t>
            </m:r>
          </m:sub>
        </m:sSub>
      </m:oMath>
      <w:r>
        <w:rPr>
          <w:rFonts w:eastAsia="Georgia" w:cs="Georgia" w:ascii="Georgia" w:hAnsi="Georgia"/>
        </w:rPr>
        <w:t xml:space="preserve"> sont tous égaux à </w:t>
      </w:r>
      <m:oMath>
        <m:f>
          <m:fPr>
            <m:ctrlPr>
              <w:rPr>
                <w:rFonts w:ascii="Cambria Math" w:hAnsi="Cambria Math"/>
              </w:rPr>
            </m:ctrlPr>
          </m:fPr>
          <m:num>
            <m:r>
              <m:rPr>
                <m:sty m:val="i"/>
              </m:rPr>
              <m:t>λ</m:t>
            </m:r>
          </m:num>
          <m:den>
            <m:r>
              <m:rPr>
                <m:sty m:val="i"/>
              </m:rPr>
              <m:t>n</m:t>
            </m:r>
          </m:den>
        </m:f>
      </m:oMath>
      <w:r>
        <w:rPr/>
        <w:t xml:space="preserve">, quelle est la loi de </w:t>
      </w:r>
      <m:oMath>
        <m:sSub>
          <m:sSubPr/>
          <m:e>
            <m:r>
              <m:rPr>
                <m:sty m:val="i"/>
              </m:rPr>
              <m:t>S</m:t>
            </m:r>
          </m:e>
          <m:sub>
            <m:r>
              <m:rPr>
                <m:sty m:val="i"/>
              </m:rPr>
              <m:t>n</m:t>
            </m:r>
          </m:sub>
        </m:sSub>
      </m:oMath>
      <w:r>
        <w:rPr/>
        <w:t xml:space="preserve"> ? Quelle est alors la limite en loi de la suite </w:t>
      </w:r>
      <m:oMath>
        <m:sSub>
          <m:sSubPr/>
          <m:e>
            <m:d>
              <m:dPr>
                <m:begChr m:val="("/>
                <m:endChr m:val=")"/>
                <m:ctrlPr>
                  <w:rPr>
                    <w:rFonts w:ascii="Cambria Math" w:hAnsi="Cambria Math"/>
                  </w:rPr>
                </m:ctrlPr>
              </m:dPr>
              <m:e>
                <m:sSub>
                  <m:sSubPr/>
                  <m:e>
                    <m:r>
                      <m:rPr>
                        <m:sty m:val="i"/>
                      </m:rPr>
                      <m:t>S</m:t>
                    </m:r>
                  </m:e>
                  <m:sub>
                    <m:r>
                      <m:rPr>
                        <m:sty m:val="i"/>
                      </m:rPr>
                      <m:t>n</m:t>
                    </m:r>
                  </m:sub>
                </m:sSub>
              </m:e>
            </m:d>
          </m:e>
          <m:sub>
            <m:r>
              <m:rPr>
                <m:sty m:val="i"/>
              </m:rPr>
              <m:t>n</m:t>
            </m:r>
            <m:r>
              <m:rPr>
                <m:sty m:val="p"/>
              </m:rPr>
              <m:t>∈</m:t>
            </m:r>
            <m:sSup>
              <m:sSupPr/>
              <m:e>
                <m:r>
                  <m:rPr>
                    <m:scr m:val="double-struck"/>
                  </m:rPr>
                  <m:t>N</m:t>
                </m:r>
              </m:e>
              <m:sup>
                <m:r>
                  <m:rPr>
                    <m:sty m:val="p"/>
                  </m:rPr>
                  <m:t>∗</m:t>
                </m:r>
              </m:sup>
            </m:sSup>
          </m:sub>
        </m:sSub>
      </m:oMath>
      <w:r>
        <w:rPr/>
        <w:t xml:space="preserve"> ?</w:t>
      </w:r>
    </w:p>
    <w:p>
      <w:pPr>
        <w:numPr>
          <w:ilvl w:val="0"/>
          <w:numId w:val="11"/>
        </w:numPr>
        <w:spacing w:lineRule="auto"/>
      </w:pPr>
      <w:r>
        <w:rPr/>
        <w:t xml:space="preserve">a) Montrer que </w:t>
      </w:r>
      <m:oMath>
        <m:d>
          <m:dPr>
            <m:begChr m:val="["/>
            <m:endChr m:val="]"/>
            <m:ctrlPr>
              <w:rPr>
                <w:rFonts w:ascii="Cambria Math" w:hAnsi="Cambria Math"/>
              </w:rPr>
            </m:ctrlPr>
          </m:dPr>
          <m:e>
            <m:sSub>
              <m:sSubPr/>
              <m:e>
                <m:r>
                  <m:rPr>
                    <m:sty m:val="i"/>
                  </m:rPr>
                  <m:t>S</m:t>
                </m:r>
              </m:e>
              <m:sub>
                <m:r>
                  <m:rPr>
                    <m:sty m:val="i"/>
                  </m:rPr>
                  <m:t>n</m:t>
                </m:r>
              </m:sub>
            </m:sSub>
            <m:r>
              <m:rPr>
                <m:sty m:val="p"/>
              </m:rPr>
              <m:t>≠</m:t>
            </m:r>
            <m:sSub>
              <m:sSubPr/>
              <m:e>
                <m:r>
                  <m:rPr>
                    <m:sty m:val="i"/>
                  </m:rPr>
                  <m:t>T</m:t>
                </m:r>
              </m:e>
              <m:sub>
                <m:r>
                  <m:rPr>
                    <m:sty m:val="i"/>
                  </m:rPr>
                  <m:t>n</m:t>
                </m:r>
              </m:sub>
            </m:sSub>
          </m:e>
        </m:d>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d>
          <m:dPr>
            <m:begChr m:val="["/>
            <m:endChr m:val="]"/>
            <m:ctrlPr>
              <w:rPr>
                <w:rFonts w:ascii="Cambria Math" w:hAnsi="Cambria Math"/>
              </w:rPr>
            </m:ctrlPr>
          </m:dPr>
          <m:e>
            <m:sSub>
              <m:sSubPr/>
              <m:e>
                <m:r>
                  <m:rPr>
                    <m:sty m:val="i"/>
                  </m:rPr>
                  <m:t>X</m:t>
                </m:r>
              </m:e>
              <m:sub>
                <m:r>
                  <m:rPr>
                    <m:sty m:val="i"/>
                  </m:rPr>
                  <m:t>k</m:t>
                </m:r>
              </m:sub>
            </m:sSub>
            <m:r>
              <m:rPr>
                <m:sty m:val="p"/>
              </m:rPr>
              <m:t>≠</m:t>
            </m:r>
            <m:sSub>
              <m:sSubPr/>
              <m:e>
                <m:r>
                  <m:rPr>
                    <m:sty m:val="i"/>
                  </m:rPr>
                  <m:t>Y</m:t>
                </m:r>
              </m:e>
              <m:sub>
                <m:r>
                  <m:rPr>
                    <m:sty m:val="i"/>
                  </m:rPr>
                  <m:t>k</m:t>
                </m:r>
              </m:sub>
            </m:sSub>
          </m:e>
        </m:d>
      </m:oMath>
      <w:r>
        <w:rPr/>
        <w:t xml:space="preserve">.</w:t>
      </w:r>
    </w:p>
    <w:p>
      <w:pPr>
        <w:numPr>
          <w:ilvl w:val="1"/>
          <w:numId w:val="12"/>
        </w:numPr>
        <w:spacing w:lineRule="auto"/>
      </w:pPr>
      <w:r>
        <w:rPr>
          <w:rFonts w:eastAsia="Georgia" w:cs="Georgia" w:ascii="Georgia" w:hAnsi="Georgia"/>
        </w:rPr>
        <w:t xml:space="preserve">En déduire que pour tout </w:t>
      </w:r>
      <m:oMath>
        <m:r>
          <m:rPr>
            <m:sty m:val="i"/>
          </m:rPr>
          <m:t>n</m:t>
        </m:r>
        <m:r>
          <m:rPr>
            <m:sty m:val="p"/>
          </m:rPr>
          <m:t>∈</m:t>
        </m:r>
        <m:sSup>
          <m:sSupPr/>
          <m:e>
            <m:r>
              <m:rPr>
                <m:scr m:val="double-struck"/>
              </m:rPr>
              <m:t>N</m:t>
            </m:r>
          </m:e>
          <m:sup>
            <m:r>
              <m:rPr>
                <m:sty m:val="p"/>
              </m:rPr>
              <m:t>∗</m:t>
            </m:r>
          </m:sup>
        </m:sSup>
        <m:r>
          <m:rPr>
            <m:sty m:val="p"/>
          </m:rPr>
          <m:t>,</m:t>
        </m:r>
        <m:r>
          <m:rPr>
            <m:sty m:val="i"/>
          </m:rPr>
          <m:t>δ</m:t>
        </m:r>
        <m:d>
          <m:dPr>
            <m:begChr m:val="("/>
            <m:endChr m:val=")"/>
            <m:ctrlPr>
              <w:rPr>
                <w:rFonts w:ascii="Cambria Math" w:hAnsi="Cambria Math"/>
              </w:rPr>
            </m:ctrlPr>
          </m:dPr>
          <m:e>
            <m:sSub>
              <m:sSubPr/>
              <m:e>
                <m:r>
                  <m:rPr>
                    <m:sty m:val="i"/>
                  </m:rPr>
                  <m:t>S</m:t>
                </m:r>
              </m:e>
              <m:sub>
                <m:r>
                  <m:rPr>
                    <m:sty m:val="i"/>
                  </m:rPr>
                  <m:t>n</m:t>
                </m:r>
              </m:sub>
            </m:sSub>
            <m:r>
              <m:rPr>
                <m:sty m:val="p"/>
              </m:rPr>
              <m:t>,</m:t>
            </m:r>
            <m:sSub>
              <m:sSubPr/>
              <m:e>
                <m:r>
                  <m:rPr>
                    <m:sty m:val="i"/>
                  </m:rPr>
                  <m:t>T</m:t>
                </m:r>
              </m:e>
              <m:sub>
                <m:r>
                  <m:rPr>
                    <m:sty m:val="i"/>
                  </m:rPr>
                  <m:t>n</m:t>
                </m:r>
              </m:sub>
            </m:sSub>
          </m:e>
        </m:d>
        <m:r>
          <m:rPr>
            <m:sty m:val="p"/>
          </m:rPr>
          <m:t>⩽</m:t>
        </m:r>
        <m:r>
          <m:rPr>
            <m:sty m:val="p"/>
          </m:rPr>
          <m:t>4</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Sup>
          <m:sSubSupPr/>
          <m:e>
            <m:r>
              <m:rPr>
                <m:sty m:val="i"/>
              </m:rPr>
              <m:t>p</m:t>
            </m:r>
          </m:e>
          <m:sub>
            <m:r>
              <m:rPr>
                <m:sty m:val="i"/>
              </m:rPr>
              <m:t>k</m:t>
            </m:r>
          </m:sub>
          <m:sup>
            <m:r>
              <m:rPr>
                <m:sty m:val="p"/>
              </m:rPr>
              <m:t>2</m:t>
            </m:r>
          </m:sup>
        </m:sSubSup>
      </m:oMath>
      <w:r>
        <w:rPr/>
        <w:t xml:space="preserve">.</w:t>
      </w:r>
    </w:p>
    <w:p>
      <w:pPr>
        <w:numPr>
          <w:ilvl w:val="0"/>
          <w:numId w:val="15"/>
        </w:numPr>
        <w:spacing w:lineRule="auto"/>
      </w:pPr>
      <w:r>
        <w:rPr/>
        <w:t xml:space="preserve">Un cas particulier - On suppose dans cette question que tous les </w:t>
      </w:r>
      <m:oMath>
        <m:sSub>
          <m:sSubPr/>
          <m:e>
            <m:r>
              <m:rPr>
                <m:sty m:val="i"/>
              </m:rPr>
              <m:t>p</m:t>
            </m:r>
          </m:e>
          <m:sub>
            <m:r>
              <m:rPr>
                <m:sty m:val="i"/>
              </m:rPr>
              <m:t>k</m:t>
            </m:r>
          </m:sub>
        </m:sSub>
      </m:oMath>
      <w:r>
        <w:rPr>
          <w:rFonts w:eastAsia="Georgia" w:cs="Georgia" w:ascii="Georgia" w:hAnsi="Georgia"/>
        </w:rPr>
        <w:t xml:space="preserve"> sont égaux à </w:t>
      </w:r>
      <m:oMath>
        <m:f>
          <m:fPr>
            <m:ctrlPr>
              <w:rPr>
                <w:rFonts w:ascii="Cambria Math" w:hAnsi="Cambria Math"/>
              </w:rPr>
            </m:ctrlPr>
          </m:fPr>
          <m:num>
            <m:r>
              <m:rPr>
                <m:sty m:val="i"/>
              </m:rPr>
              <m:t>λ</m:t>
            </m:r>
          </m:num>
          <m:den>
            <m:r>
              <m:rPr>
                <m:sty m:val="i"/>
              </m:rPr>
              <m:t>n</m:t>
            </m:r>
          </m:den>
        </m:f>
      </m:oMath>
      <w:r>
        <w:rPr/>
        <w:t xml:space="preserve">. Montrer que pour tout </w:t>
      </w:r>
      <m:oMath>
        <m:r>
          <m:rPr>
            <m:sty m:val="i"/>
          </m:rPr>
          <m:t>n</m:t>
        </m:r>
        <m:r>
          <m:rPr>
            <m:sty m:val="p"/>
          </m:rPr>
          <m:t>∈</m:t>
        </m:r>
        <m:sSup>
          <m:sSupPr/>
          <m:e>
            <m:r>
              <m:rPr>
                <m:scr m:val="double-struck"/>
              </m:rPr>
              <m:t>N</m:t>
            </m:r>
          </m:e>
          <m:sup>
            <m:r>
              <m:rPr>
                <m:sty m:val="p"/>
              </m:rPr>
              <m:t>∗</m:t>
            </m:r>
          </m:sup>
        </m:sSup>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d>
          <m:dPr>
            <m:begChr m:val="|"/>
            <m:endChr m:val="|"/>
            <m:ctrlPr>
              <w:rPr>
                <w:rFonts w:ascii="Cambria Math" w:hAnsi="Cambria Math"/>
              </w:rPr>
            </m:ctrlPr>
          </m:dPr>
          <m:e>
            <m:d>
              <m:dPr>
                <m:begChr m:val="("/>
                <m:endChr m:val=")"/>
                <m:grow/>
              </m:dPr>
              <m:e>
                <m:f>
                  <m:fPr>
                    <m:type m:val="noBar"/>
                    <m:ctrlPr>
                      <w:rPr>
                        <w:rFonts w:ascii="Cambria Math" w:hAnsi="Cambria Math"/>
                      </w:rPr>
                    </m:ctrlPr>
                  </m:fPr>
                  <m:num>
                    <m:r>
                      <m:rPr>
                        <m:sty m:val="i"/>
                      </m:rPr>
                      <m:t>n</m:t>
                    </m:r>
                  </m:num>
                  <m:den>
                    <m:r>
                      <m:rPr>
                        <m:sty m:val="i"/>
                      </m:rPr>
                      <m:t>k</m:t>
                    </m:r>
                  </m:den>
                </m:f>
              </m:e>
            </m:d>
            <m:sSup>
              <m:sSupPr/>
              <m:e>
                <m:d>
                  <m:dPr>
                    <m:begChr m:val="("/>
                    <m:endChr m:val=")"/>
                    <m:ctrlPr>
                      <w:rPr>
                        <w:rFonts w:ascii="Cambria Math" w:hAnsi="Cambria Math"/>
                      </w:rPr>
                    </m:ctrlPr>
                  </m:dPr>
                  <m:e>
                    <m:f>
                      <m:fPr>
                        <m:ctrlPr>
                          <w:rPr>
                            <w:rFonts w:ascii="Cambria Math" w:hAnsi="Cambria Math"/>
                          </w:rPr>
                        </m:ctrlPr>
                      </m:fPr>
                      <m:num>
                        <m:r>
                          <m:rPr>
                            <m:sty m:val="i"/>
                          </m:rPr>
                          <m:t>λ</m:t>
                        </m:r>
                      </m:num>
                      <m:den>
                        <m:r>
                          <m:rPr>
                            <m:sty m:val="i"/>
                          </m:rPr>
                          <m:t>n</m:t>
                        </m:r>
                      </m:den>
                    </m:f>
                  </m:e>
                </m:d>
              </m:e>
              <m:sup>
                <m:r>
                  <m:rPr>
                    <m:sty m:val="i"/>
                  </m:rPr>
                  <m:t>k</m:t>
                </m:r>
              </m:sup>
            </m:sSup>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λ</m:t>
                        </m:r>
                      </m:num>
                      <m:den>
                        <m:r>
                          <m:rPr>
                            <m:sty m:val="i"/>
                          </m:rPr>
                          <m:t>n</m:t>
                        </m:r>
                      </m:den>
                    </m:f>
                  </m:e>
                </m:d>
              </m:e>
              <m:sup>
                <m:r>
                  <m:rPr>
                    <m:sty m:val="i"/>
                  </m:rPr>
                  <m:t>n</m:t>
                </m:r>
                <m:r>
                  <m:rPr>
                    <m:sty m:val="p"/>
                  </m:rPr>
                  <m:t>−</m:t>
                </m:r>
                <m:r>
                  <m:rPr>
                    <m:sty m:val="i"/>
                  </m:rPr>
                  <m:t>k</m:t>
                </m:r>
              </m:sup>
            </m:sSup>
            <m:r>
              <m:rPr>
                <m:sty m:val="p"/>
              </m:rPr>
              <m:t>−</m:t>
            </m:r>
            <m:f>
              <m:fPr>
                <m:ctrlPr>
                  <w:rPr>
                    <w:rFonts w:ascii="Cambria Math" w:hAnsi="Cambria Math"/>
                  </w:rPr>
                </m:ctrlPr>
              </m:fPr>
              <m:num>
                <m:sSup>
                  <m:sSupPr/>
                  <m:e>
                    <m:r>
                      <m:rPr>
                        <m:sty m:val="i"/>
                      </m:rPr>
                      <m:t>λ</m:t>
                    </m:r>
                  </m:e>
                  <m:sup>
                    <m:r>
                      <m:rPr>
                        <m:sty m:val="i"/>
                      </m:rPr>
                      <m:t>k</m:t>
                    </m:r>
                  </m:sup>
                </m:sSup>
              </m:num>
              <m:den>
                <m:r>
                  <m:rPr>
                    <m:sty m:val="i"/>
                  </m:rPr>
                  <m:t>k</m:t>
                </m:r>
                <m:r>
                  <m:rPr>
                    <m:sty m:val="p"/>
                  </m:rPr>
                  <m:t>!</m:t>
                </m:r>
              </m:den>
            </m:f>
            <m:sSup>
              <m:sSupPr/>
              <m:e>
                <m:r>
                  <m:rPr>
                    <m:sty m:val="p"/>
                  </m:rPr>
                  <m:t>e</m:t>
                </m:r>
              </m:e>
              <m:sup>
                <m:r>
                  <m:rPr>
                    <m:sty m:val="p"/>
                  </m:rPr>
                  <m:t>−</m:t>
                </m:r>
                <m:r>
                  <m:rPr>
                    <m:sty m:val="i"/>
                  </m:rPr>
                  <m:t>λ</m:t>
                </m:r>
              </m:sup>
            </m:sSup>
          </m:e>
        </m:d>
        <m:r>
          <m:rPr>
            <m:sty m:val="p"/>
          </m:rPr>
          <m:t>⩽</m:t>
        </m:r>
        <m:f>
          <m:fPr>
            <m:ctrlPr>
              <w:rPr>
                <w:rFonts w:ascii="Cambria Math" w:hAnsi="Cambria Math"/>
              </w:rPr>
            </m:ctrlPr>
          </m:fPr>
          <m:num>
            <m:r>
              <m:rPr>
                <m:sty m:val="p"/>
              </m:rPr>
              <m:t>4</m:t>
            </m:r>
            <m:sSup>
              <m:sSupPr/>
              <m:e>
                <m:r>
                  <m:rPr>
                    <m:sty m:val="i"/>
                  </m:rPr>
                  <m:t>λ</m:t>
                </m:r>
              </m:e>
              <m:sup>
                <m:r>
                  <m:rPr>
                    <m:sty m:val="p"/>
                  </m:rPr>
                  <m:t>2</m:t>
                </m:r>
              </m:sup>
            </m:sSup>
          </m:num>
          <m:den>
            <m:r>
              <m:rPr>
                <m:sty m:val="i"/>
              </m:rPr>
              <m:t>n</m:t>
            </m:r>
          </m:den>
        </m:f>
      </m:oMath>
      <w:r>
        <w:rPr/>
        <w:t xml:space="preserve">.</w:t>
      </w:r>
    </w:p>
    <w:p>
      <w:pPr>
        <w:numPr>
          <w:ilvl w:val="0"/>
          <w:numId w:val="15"/>
        </w:numPr>
        <w:spacing w:lineRule="auto"/>
      </w:pPr>
      <w:r>
        <w:rPr/>
        <w:t xml:space="preserve">Une application - Soit </w:t>
      </w:r>
      <m:oMath>
        <m:r>
          <m:rPr>
            <m:sty m:val="i"/>
          </m:rPr>
          <m:t>n</m:t>
        </m:r>
      </m:oMath>
      <w:r>
        <w:rPr/>
        <w:t xml:space="preserve"> un entier, </w:t>
      </w:r>
      <m:oMath>
        <m:r>
          <m:rPr>
            <m:sty m:val="i"/>
          </m:rPr>
          <m:t>n</m:t>
        </m:r>
        <m:r>
          <m:rPr>
            <m:sty m:val="p"/>
          </m:rPr>
          <m:t>⩾</m:t>
        </m:r>
        <m:r>
          <m:rPr>
            <m:sty m:val="p"/>
          </m:rPr>
          <m:t>2</m:t>
        </m:r>
      </m:oMath>
      <w:r>
        <w:rPr>
          <w:rFonts w:eastAsia="Georgia" w:cs="Georgia" w:ascii="Georgia" w:hAnsi="Georgia"/>
        </w:rPr>
        <w:t xml:space="preserve">, on réalise </w:t>
      </w:r>
      <m:oMath>
        <m:r>
          <m:rPr>
            <m:sty m:val="i"/>
          </m:rPr>
          <m:t>n</m:t>
        </m:r>
      </m:oMath>
      <w:r>
        <w:rPr>
          <w:rFonts w:eastAsia="Georgia" w:cs="Georgia" w:ascii="Georgia" w:hAnsi="Georgia"/>
        </w:rPr>
        <w:t xml:space="preserve"> expériences de Bernoulli indépendantes avec les probabilités de succès respectives </w:t>
      </w:r>
      <m:oMath>
        <m:f>
          <m:fPr>
            <m:ctrlPr>
              <w:rPr>
                <w:rFonts w:ascii="Cambria Math" w:hAnsi="Cambria Math"/>
              </w:rPr>
            </m:ctrlPr>
          </m:fPr>
          <m:num>
            <m:r>
              <m:rPr>
                <m:sty m:val="p"/>
              </m:rPr>
              <m:t>1</m:t>
            </m:r>
          </m:num>
          <m:den>
            <m:r>
              <m:rPr>
                <m:sty m:val="i"/>
              </m:rPr>
              <m:t>n</m:t>
            </m:r>
            <m:r>
              <m:rPr>
                <m:sty m:val="p"/>
              </m:rPr>
              <m:t>+</m:t>
            </m:r>
            <m:r>
              <m:rPr>
                <m:sty m:val="p"/>
              </m:rPr>
              <m:t>1</m:t>
            </m:r>
          </m:den>
        </m:f>
        <m:r>
          <m:rPr>
            <m:sty m:val="p"/>
          </m:rPr>
          <m:t>,</m:t>
        </m:r>
        <m:f>
          <m:fPr>
            <m:ctrlPr>
              <w:rPr>
                <w:rFonts w:ascii="Cambria Math" w:hAnsi="Cambria Math"/>
              </w:rPr>
            </m:ctrlPr>
          </m:fPr>
          <m:num>
            <m:r>
              <m:rPr>
                <m:sty m:val="p"/>
              </m:rPr>
              <m:t>1</m:t>
            </m:r>
          </m:num>
          <m:den>
            <m:r>
              <m:rPr>
                <m:sty m:val="i"/>
              </m:rPr>
              <m:t>n</m:t>
            </m:r>
            <m:r>
              <m:rPr>
                <m:sty m:val="p"/>
              </m:rPr>
              <m:t>+</m:t>
            </m:r>
            <m:r>
              <m:rPr>
                <m:sty m:val="p"/>
              </m:rPr>
              <m:t>2</m:t>
            </m:r>
          </m:den>
        </m:f>
        <m:r>
          <m:rPr>
            <m:sty m:val="p"/>
          </m:rPr>
          <m:t>,</m:t>
        </m:r>
        <m:r>
          <m:rPr>
            <m:sty m:val="p"/>
          </m:rPr>
          <m:t>…</m:t>
        </m:r>
        <m:r>
          <m:rPr>
            <m:sty m:val="p"/>
          </m:rPr>
          <m:t>,</m:t>
        </m:r>
        <m:f>
          <m:fPr>
            <m:ctrlPr>
              <w:rPr>
                <w:rFonts w:ascii="Cambria Math" w:hAnsi="Cambria Math"/>
              </w:rPr>
            </m:ctrlPr>
          </m:fPr>
          <m:num>
            <m:r>
              <m:rPr>
                <m:sty m:val="p"/>
              </m:rPr>
              <m:t>1</m:t>
            </m:r>
          </m:num>
          <m:den>
            <m:r>
              <m:rPr>
                <m:sty m:val="p"/>
              </m:rPr>
              <m:t>2</m:t>
            </m:r>
            <m:r>
              <m:rPr>
                <m:sty m:val="i"/>
              </m:rPr>
              <m:t>n</m:t>
            </m:r>
          </m:den>
        </m:f>
      </m:oMath>
      <w:r>
        <w:rPr/>
        <w:t xml:space="preserve">. On note </w:t>
      </w:r>
      <m:oMath>
        <m:sSub>
          <m:sSubPr/>
          <m:e>
            <m:r>
              <m:rPr>
                <m:sty m:val="i"/>
              </m:rPr>
              <m:t>S</m:t>
            </m:r>
          </m:e>
          <m:sub>
            <m:r>
              <m:rPr>
                <m:sty m:val="i"/>
              </m:rPr>
              <m:t>n</m:t>
            </m:r>
          </m:sub>
        </m:sSub>
      </m:oMath>
      <w:r>
        <w:rPr>
          <w:rFonts w:eastAsia="Georgia" w:cs="Georgia" w:ascii="Georgia" w:hAnsi="Georgia"/>
        </w:rPr>
        <w:t xml:space="preserve"> le nombre de succès de l'expérience totale et </w:t>
      </w:r>
      <m:oMath>
        <m:sSub>
          <m:sSubPr/>
          <m:e>
            <m:r>
              <m:rPr>
                <m:sty m:val="i"/>
              </m:rPr>
              <m:t>s</m:t>
            </m:r>
          </m:e>
          <m:sub>
            <m:r>
              <m:rPr>
                <m:sty m:val="i"/>
              </m:rPr>
              <m:t>n</m:t>
            </m:r>
          </m:sub>
        </m:sSub>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n</m:t>
            </m:r>
            <m:r>
              <m:rPr>
                <m:sty m:val="p"/>
              </m:rPr>
              <m:t>+</m:t>
            </m:r>
            <m:r>
              <m:rPr>
                <m:sty m:val="i"/>
              </m:rPr>
              <m:t>k</m:t>
            </m:r>
          </m:den>
        </m:f>
      </m:oMath>
      <w:r>
        <w:rPr/>
        <w:t xml:space="preserve">.</w:t>
      </w:r>
    </w:p>
    <w:p>
      <w:pPr>
        <w:numPr>
          <w:ilvl w:val="1"/>
          <w:numId w:val="16"/>
        </w:numPr>
        <w:spacing w:lineRule="auto"/>
      </w:pPr>
      <w:r>
        <w:rPr/>
        <w:t xml:space="preserve">Montrer que pour tout </w:t>
      </w:r>
      <m:oMath>
        <m:r>
          <m:rPr>
            <m:sty m:val="i"/>
          </m:rPr>
          <m:t>k</m:t>
        </m:r>
        <m:r>
          <m:rPr>
            <m:sty m:val="p"/>
          </m:rPr>
          <m:t>∈</m:t>
        </m:r>
        <m:r>
          <m:rPr>
            <m:scr m:val="double-struck"/>
          </m:rPr>
          <m:t>N</m:t>
        </m:r>
        <m:r>
          <m:rPr>
            <m:sty m:val="p"/>
          </m:rPr>
          <m:t>,</m:t>
        </m:r>
        <m:d>
          <m:dPr>
            <m:begChr m:val="|"/>
            <m:endChr m:val="|"/>
            <m:ctrlPr>
              <w:rPr>
                <w:rFonts w:ascii="Cambria Math" w:hAnsi="Cambria Math"/>
              </w:rPr>
            </m:ctrlPr>
          </m:dPr>
          <m:e>
            <m:r>
              <m:rPr>
                <m:scr m:val="double-struck"/>
              </m:rPr>
              <m:t>P</m:t>
            </m:r>
            <m:d>
              <m:dPr>
                <m:begChr m:val="("/>
                <m:endChr m:val=")"/>
                <m:ctrlPr>
                  <w:rPr>
                    <w:rFonts w:ascii="Cambria Math" w:hAnsi="Cambria Math"/>
                  </w:rPr>
                </m:ctrlPr>
              </m:dPr>
              <m:e>
                <m:sSub>
                  <m:sSubPr/>
                  <m:e>
                    <m:r>
                      <m:rPr>
                        <m:sty m:val="i"/>
                      </m:rPr>
                      <m:t>S</m:t>
                    </m:r>
                  </m:e>
                  <m:sub>
                    <m:r>
                      <m:rPr>
                        <m:sty m:val="i"/>
                      </m:rPr>
                      <m:t>n</m:t>
                    </m:r>
                  </m:sub>
                </m:sSub>
                <m:r>
                  <m:rPr>
                    <m:sty m:val="p"/>
                  </m:rPr>
                  <m:t>=</m:t>
                </m:r>
                <m:r>
                  <m:rPr>
                    <m:sty m:val="i"/>
                  </m:rPr>
                  <m:t>k</m:t>
                </m:r>
              </m:e>
            </m:d>
            <m:r>
              <m:rPr>
                <m:sty m:val="p"/>
              </m:rPr>
              <m:t>−</m:t>
            </m:r>
            <m:f>
              <m:fPr>
                <m:ctrlPr>
                  <w:rPr>
                    <w:rFonts w:ascii="Cambria Math" w:hAnsi="Cambria Math"/>
                  </w:rPr>
                </m:ctrlPr>
              </m:fPr>
              <m:num>
                <m:sSubSup>
                  <m:sSubSupPr/>
                  <m:e>
                    <m:r>
                      <m:rPr>
                        <m:sty m:val="i"/>
                      </m:rPr>
                      <m:t>s</m:t>
                    </m:r>
                  </m:e>
                  <m:sub>
                    <m:r>
                      <m:rPr>
                        <m:sty m:val="i"/>
                      </m:rPr>
                      <m:t>n</m:t>
                    </m:r>
                  </m:sub>
                  <m:sup>
                    <m:r>
                      <m:rPr>
                        <m:sty m:val="i"/>
                      </m:rPr>
                      <m:t>k</m:t>
                    </m:r>
                  </m:sup>
                </m:sSubSup>
              </m:num>
              <m:den>
                <m:r>
                  <m:rPr>
                    <m:sty m:val="i"/>
                  </m:rPr>
                  <m:t>k</m:t>
                </m:r>
                <m:r>
                  <m:rPr>
                    <m:sty m:val="p"/>
                  </m:rPr>
                  <m:t>!</m:t>
                </m:r>
              </m:den>
            </m:f>
            <m:sSup>
              <m:sSupPr/>
              <m:e>
                <m:r>
                  <m:rPr>
                    <m:sty m:val="p"/>
                  </m:rPr>
                  <m:t>e</m:t>
                </m:r>
              </m:e>
              <m:sup>
                <m:r>
                  <m:rPr>
                    <m:sty m:val="p"/>
                  </m:rPr>
                  <m:t>−</m:t>
                </m:r>
                <m:sSub>
                  <m:sSubPr/>
                  <m:e>
                    <m:r>
                      <m:rPr>
                        <m:sty m:val="i"/>
                      </m:rPr>
                      <m:t>s</m:t>
                    </m:r>
                  </m:e>
                  <m:sub>
                    <m:r>
                      <m:rPr>
                        <m:sty m:val="i"/>
                      </m:rPr>
                      <m:t>n</m:t>
                    </m:r>
                  </m:sub>
                </m:sSub>
              </m:sup>
            </m:sSup>
          </m:e>
        </m:d>
        <m:r>
          <m:rPr>
            <m:sty m:val="p"/>
          </m:rPr>
          <m:t>⩽</m:t>
        </m:r>
        <m:f>
          <m:fPr>
            <m:ctrlPr>
              <w:rPr>
                <w:rFonts w:ascii="Cambria Math" w:hAnsi="Cambria Math"/>
              </w:rPr>
            </m:ctrlPr>
          </m:fPr>
          <m:num>
            <m:r>
              <m:rPr>
                <m:sty m:val="p"/>
              </m:rPr>
              <m:t>4</m:t>
            </m:r>
          </m:num>
          <m:den>
            <m:r>
              <m:rPr>
                <m:sty m:val="i"/>
              </m:rPr>
              <m:t>n</m:t>
            </m:r>
          </m:den>
        </m:f>
      </m:oMath>
      <w:r>
        <w:rPr/>
        <w:t xml:space="preserve">.</w:t>
      </w:r>
    </w:p>
    <w:p>
      <w:pPr>
        <w:numPr>
          <w:ilvl w:val="1"/>
          <w:numId w:val="16"/>
        </w:numPr>
        <w:spacing w:lineRule="auto"/>
      </w:pPr>
      <w:r>
        <w:rPr>
          <w:rFonts w:eastAsia="Georgia" w:cs="Georgia" w:ascii="Georgia" w:hAnsi="Georgia"/>
        </w:rPr>
        <w:t xml:space="preserve">Établir que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r>
        <w:rPr/>
        <w:br w:type="textWrapping"/>
      </w:r>
      <m:oMathPara>
        <m:oMath>
          <m:nary>
            <m:naryPr>
              <m:chr m:val="∫"/>
              <m:limLoc m:val="subSup"/>
              <m:grow m:val="1"/>
            </m:naryPr>
            <m:sub>
              <m:r>
                <m:rPr>
                  <m:sty m:val="i"/>
                </m:rPr>
                <m:t>k</m:t>
              </m:r>
            </m:sub>
            <m:sup>
              <m:r>
                <m:rPr>
                  <m:sty m:val="i"/>
                </m:rPr>
                <m:t>k</m:t>
              </m:r>
              <m:r>
                <m:rPr>
                  <m:sty m:val="p"/>
                </m:rPr>
                <m:t>+</m:t>
              </m:r>
              <m:r>
                <m:rPr>
                  <m:sty m:val="p"/>
                </m:rPr>
                <m:t>1</m:t>
              </m:r>
            </m:sup>
            <m:e>
              <m:r>
                <m:rPr>
                  <m:sty m:val="p"/>
                </m:rPr>
                <m:t xml:space="preserve"> </m:t>
              </m:r>
            </m:e>
          </m:nary>
          <m:f>
            <m:fPr>
              <m:ctrlPr>
                <w:rPr>
                  <w:rFonts w:ascii="Cambria Math" w:hAnsi="Cambria Math"/>
                </w:rPr>
              </m:ctrlPr>
            </m:fPr>
            <m:num>
              <m:r>
                <m:rPr>
                  <m:sty m:val="p"/>
                </m:rPr>
                <m:t>1</m:t>
              </m:r>
            </m:num>
            <m:den>
              <m:r>
                <m:rPr>
                  <m:sty m:val="i"/>
                </m:rPr>
                <m:t>n</m:t>
              </m:r>
              <m:r>
                <m:rPr>
                  <m:sty m:val="p"/>
                </m:rPr>
                <m:t>+</m:t>
              </m:r>
              <m:r>
                <m:rPr>
                  <m:sty m:val="i"/>
                </m:rPr>
                <m:t>t</m:t>
              </m:r>
            </m:den>
          </m:f>
          <m:r>
            <m:rPr>
              <m:sty m:val="i"/>
            </m:rPr>
            <m:t>d</m:t>
          </m:r>
          <m:r>
            <m:rPr>
              <m:sty m:val="i"/>
            </m:rPr>
            <m:t>t</m:t>
          </m:r>
          <m:r>
            <m:rPr>
              <m:sty m:val="p"/>
            </m:rPr>
            <m:t>⩽</m:t>
          </m:r>
          <m:f>
            <m:fPr>
              <m:ctrlPr>
                <w:rPr>
                  <w:rFonts w:ascii="Cambria Math" w:hAnsi="Cambria Math"/>
                </w:rPr>
              </m:ctrlPr>
            </m:fPr>
            <m:num>
              <m:r>
                <m:rPr>
                  <m:sty m:val="p"/>
                </m:rPr>
                <m:t>1</m:t>
              </m:r>
            </m:num>
            <m:den>
              <m:r>
                <m:rPr>
                  <m:sty m:val="i"/>
                </m:rPr>
                <m:t>n</m:t>
              </m:r>
              <m:r>
                <m:rPr>
                  <m:sty m:val="p"/>
                </m:rPr>
                <m:t>+</m:t>
              </m:r>
              <m:r>
                <m:rPr>
                  <m:sty m:val="i"/>
                </m:rPr>
                <m:t>k</m:t>
              </m:r>
            </m:den>
          </m:f>
          <m:r>
            <m:rPr>
              <m:sty m:val="p"/>
            </m:rPr>
            <m:t>⩽</m:t>
          </m:r>
          <m:nary>
            <m:naryPr>
              <m:chr m:val="∫"/>
              <m:limLoc m:val="subSup"/>
              <m:grow m:val="1"/>
            </m:naryPr>
            <m:sub>
              <m:r>
                <m:rPr>
                  <m:sty m:val="i"/>
                </m:rPr>
                <m:t>k</m:t>
              </m:r>
              <m:r>
                <m:rPr>
                  <m:sty m:val="p"/>
                </m:rPr>
                <m:t>−</m:t>
              </m:r>
              <m:r>
                <m:rPr>
                  <m:sty m:val="p"/>
                </m:rPr>
                <m:t>1</m:t>
              </m:r>
            </m:sub>
            <m:sup>
              <m:r>
                <m:rPr>
                  <m:sty m:val="i"/>
                </m:rPr>
                <m:t>k</m:t>
              </m:r>
            </m:sup>
            <m:e>
              <m:r>
                <m:rPr>
                  <m:sty m:val="p"/>
                </m:rPr>
                <m:t xml:space="preserve"> </m:t>
              </m:r>
            </m:e>
          </m:nary>
          <m:f>
            <m:fPr>
              <m:ctrlPr>
                <w:rPr>
                  <w:rFonts w:ascii="Cambria Math" w:hAnsi="Cambria Math"/>
                </w:rPr>
              </m:ctrlPr>
            </m:fPr>
            <m:num>
              <m:r>
                <m:rPr>
                  <m:sty m:val="p"/>
                </m:rPr>
                <m:t>1</m:t>
              </m:r>
            </m:num>
            <m:den>
              <m:r>
                <m:rPr>
                  <m:sty m:val="i"/>
                </m:rPr>
                <m:t>n</m:t>
              </m:r>
              <m:r>
                <m:rPr>
                  <m:sty m:val="p"/>
                </m:rPr>
                <m:t>+</m:t>
              </m:r>
              <m:r>
                <m:rPr>
                  <m:sty m:val="i"/>
                </m:rPr>
                <m:t>t</m:t>
              </m:r>
            </m:den>
          </m:f>
          <m:r>
            <m:rPr>
              <m:sty m:val="i"/>
            </m:rPr>
            <m:t>d</m:t>
          </m:r>
          <m:r>
            <m:rPr>
              <m:sty m:val="i"/>
            </m:rPr>
            <m:t>t</m:t>
          </m:r>
        </m:oMath>
      </m:oMathPara>
    </w:p>
    <w:p>
      <w:pPr>
        <w:numPr>
          <w:ilvl w:val="1"/>
          <w:numId w:val="16"/>
        </w:numPr>
        <w:spacing w:lineRule="auto"/>
      </w:pPr>
      <w:r>
        <w:rPr>
          <w:rFonts w:eastAsia="Georgia" w:cs="Georgia" w:ascii="Georgia" w:hAnsi="Georgia"/>
        </w:rPr>
        <w:t xml:space="preserve">En déduire un encadrement de </w:t>
      </w:r>
      <m:oMath>
        <m:sSub>
          <m:sSubPr/>
          <m:e>
            <m:r>
              <m:rPr>
                <m:sty m:val="i"/>
              </m:rPr>
              <m:t>s</m:t>
            </m:r>
          </m:e>
          <m:sub>
            <m:r>
              <m:rPr>
                <m:sty m:val="i"/>
              </m:rPr>
              <m:t>n</m:t>
            </m:r>
          </m:sub>
        </m:sSub>
      </m:oMath>
      <w:r>
        <w:rPr/>
        <w:t xml:space="preserve"> puis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s</m:t>
            </m:r>
          </m:e>
          <m:sub>
            <m:r>
              <m:rPr>
                <m:sty m:val="i"/>
              </m:rPr>
              <m:t>n</m:t>
            </m:r>
          </m:sub>
        </m:sSub>
        <m:r>
          <m:rPr>
            <m:sty m:val="p"/>
          </m:rPr>
          <m:t>=</m:t>
        </m:r>
        <m:r>
          <m:rPr>
            <m:sty m:val="p"/>
          </m:rPr>
          <m:t>ln</m:t>
        </m:r>
        <m:r>
          <m:rPr>
            <m:sty m:val="p"/>
          </m:rPr>
          <m:t>⁡</m:t>
        </m:r>
        <m:r>
          <m:rPr>
            <m:sty m:val="p"/>
          </m:rPr>
          <m:t>(</m:t>
        </m:r>
        <m:r>
          <m:rPr>
            <m:sty m:val="p"/>
          </m:rPr>
          <m:t>2</m:t>
        </m:r>
        <m:r>
          <m:rPr>
            <m:sty m:val="p"/>
          </m:rPr>
          <m:t>)</m:t>
        </m:r>
      </m:oMath>
      <w:r>
        <w:rPr/>
        <w:t xml:space="preserve">.</w:t>
      </w:r>
    </w:p>
    <w:p>
      <w:pPr>
        <w:numPr>
          <w:ilvl w:val="1"/>
          <w:numId w:val="16"/>
        </w:numPr>
        <w:spacing w:lineRule="auto"/>
      </w:pPr>
      <w:r>
        <w:rPr/>
        <w:t xml:space="preserve">En conclure que </w:t>
      </w:r>
      <m:oMath>
        <m:sSub>
          <m:sSubPr/>
          <m:e>
            <m:d>
              <m:dPr>
                <m:begChr m:val="("/>
                <m:endChr m:val=")"/>
                <m:ctrlPr>
                  <w:rPr>
                    <w:rFonts w:ascii="Cambria Math" w:hAnsi="Cambria Math"/>
                  </w:rPr>
                </m:ctrlPr>
              </m:dPr>
              <m:e>
                <m:sSub>
                  <m:sSubPr/>
                  <m:e>
                    <m:r>
                      <m:rPr>
                        <m:sty m:val="i"/>
                      </m:rPr>
                      <m:t>S</m:t>
                    </m:r>
                  </m:e>
                  <m:sub>
                    <m:r>
                      <m:rPr>
                        <m:sty m:val="i"/>
                      </m:rPr>
                      <m:t>n</m:t>
                    </m:r>
                  </m:sub>
                </m:sSub>
              </m:e>
            </m:d>
          </m:e>
          <m:sub>
            <m:r>
              <m:rPr>
                <m:sty m:val="i"/>
              </m:rPr>
              <m:t>n</m:t>
            </m:r>
            <m:r>
              <m:rPr>
                <m:sty m:val="p"/>
              </m:rPr>
              <m:t>⩾</m:t>
            </m:r>
            <m:r>
              <m:rPr>
                <m:sty m:val="p"/>
              </m:rPr>
              <m:t>2</m:t>
            </m:r>
          </m:sub>
        </m:sSub>
      </m:oMath>
      <w:r>
        <w:rPr>
          <w:rFonts w:eastAsia="Georgia" w:cs="Georgia" w:ascii="Georgia" w:hAnsi="Georgia"/>
        </w:rPr>
        <w:t xml:space="preserve"> converge en loi vers une variable aléatoire </w:t>
      </w:r>
      <m:oMath>
        <m:r>
          <m:rPr>
            <m:sty m:val="i"/>
          </m:rPr>
          <m:t>S</m:t>
        </m:r>
      </m:oMath>
      <w:r>
        <w:rPr>
          <w:rFonts w:eastAsia="Georgia" w:cs="Georgia" w:ascii="Georgia" w:hAnsi="Georgia"/>
        </w:rPr>
        <w:t xml:space="preserve"> qui suit la loi de Poisson de paramètre </w:t>
      </w:r>
      <m:oMath>
        <m:r>
          <m:rPr>
            <m:sty m:val="p"/>
          </m:rPr>
          <m:t>ln</m:t>
        </m:r>
        <m:r>
          <m:rPr>
            <m:sty m:val="p"/>
          </m:rPr>
          <m:t>⁡</m:t>
        </m:r>
        <m:r>
          <m:rPr>
            <m:sty m:val="p"/>
          </m:rPr>
          <m:t>(</m:t>
        </m:r>
        <m:r>
          <m:rPr>
            <m:sty m:val="p"/>
          </m:rPr>
          <m:t>2</m:t>
        </m:r>
        <m:r>
          <m:rPr>
            <m:sty m:val="p"/>
          </m:rPr>
          <m:t>)</m:t>
        </m:r>
      </m:oMath>
      <w:r>
        <w:rPr/>
        <w:t xml:space="preserve">.</w:t>
      </w:r>
    </w:p>
    <w:p>
      <w:pPr>
        <w:spacing w:line="271" w:before="330" w:lineRule="auto"/>
      </w:pPr>
      <w:bookmarkStart w:id="3" w:name="partie_3_étude_du_maximum_d_une_fonction"/>
      <w:r>
        <w:rPr>
          <w:rFonts w:eastAsia="Georgia" w:cs="Georgia" w:ascii="Georgia" w:hAnsi="Georgia"/>
          <w:b/>
          <w:sz w:val="42"/>
        </w:rPr>
        <w:t xml:space="preserve">Partie 3 - Étude du maximum d'une fonction</w:t>
      </w:r>
      <w:bookmarkEnd w:id="3"/>
    </w:p>
    <w:p>
      <w:pPr>
        <w:spacing w:after="220" w:lineRule="auto"/>
      </w:pPr>
      <w:r>
        <w:rPr/>
        <w:t xml:space="preserve">Pour tout </w:t>
      </w:r>
      <m:oMath>
        <m:r>
          <m:rPr>
            <m:sty m:val="i"/>
          </m:rPr>
          <m:t>x</m:t>
        </m:r>
        <m:r>
          <m:rPr>
            <m:sty m:val="p"/>
          </m:rPr>
          <m:t>∈</m:t>
        </m:r>
        <m:d>
          <m:dPr>
            <m:begChr m:val="["/>
            <m:endChr m:val=""/>
            <m:ctrlPr>
              <w:rPr>
                <w:rFonts w:ascii="Cambria Math" w:hAnsi="Cambria Math"/>
              </w:rPr>
            </m:ctrlPr>
          </m:dPr>
          <m:e>
            <m:r>
              <m:rPr>
                <m:sty m:val="p"/>
              </m:rPr>
              <m:t>0</m:t>
            </m:r>
            <m:r>
              <m:rPr>
                <m:sty m:val="p"/>
              </m:rPr>
              <m:t>,</m:t>
            </m:r>
            <m:r>
              <m:rPr>
                <m:sty m:val="p"/>
              </m:rPr>
              <m:t>+</m:t>
            </m:r>
            <m:r>
              <m:rPr>
                <m:sty m:val="p"/>
              </m:rPr>
              <m:t>∞</m:t>
            </m:r>
            <m:d>
              <m:dPr>
                <m:begChr m:val="["/>
                <m:endChr m:val=""/>
                <m:ctrlPr>
                  <w:rPr>
                    <w:rFonts w:ascii="Cambria Math" w:hAnsi="Cambria Math"/>
                  </w:rPr>
                </m:ctrlPr>
              </m:dPr>
              <m:e/>
            </m:d>
          </m:e>
        </m:d>
      </m:oMath>
      <w:r>
        <w:rPr/>
        <w:t xml:space="preserve">, on pose </w:t>
      </w:r>
      <m:oMath>
        <m:r>
          <m:rPr>
            <m:sty m:val="i"/>
          </m:rPr>
          <m:t>h</m:t>
        </m:r>
        <m:r>
          <m:rPr>
            <m:sty m:val="p"/>
          </m:rPr>
          <m:t>(</m:t>
        </m:r>
        <m:r>
          <m:rPr>
            <m:sty m:val="i"/>
          </m:rPr>
          <m:t>x</m:t>
        </m:r>
        <m:r>
          <m:rPr>
            <m:sty m:val="p"/>
          </m:rPr>
          <m:t>)</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sSup>
                        <m:sSupPr/>
                        <m:e>
                          <m:r>
                            <m:rPr>
                              <m:sty m:val="p"/>
                            </m:rPr>
                            <m:t>e</m:t>
                          </m:r>
                        </m:e>
                        <m:sup>
                          <m:r>
                            <m:rPr>
                              <m:sty m:val="i"/>
                            </m:rPr>
                            <m:t>x</m:t>
                          </m:r>
                        </m:sup>
                      </m:sSup>
                      <m:r>
                        <m:rPr>
                          <m:sty m:val="p"/>
                        </m:rPr>
                        <m:t>−</m:t>
                      </m:r>
                      <m:r>
                        <m:rPr>
                          <m:sty m:val="p"/>
                        </m:rPr>
                        <m:t>1</m:t>
                      </m:r>
                    </m:num>
                    <m:den>
                      <m:r>
                        <m:rPr>
                          <m:sty m:val="i"/>
                        </m:rPr>
                        <m:t>x</m:t>
                      </m:r>
                    </m:den>
                  </m:f>
                </m:e>
                <m:e>
                  <m:r>
                    <m:rPr>
                      <m:nor/>
                    </m:rPr>
                    <m:t> si </m:t>
                  </m:r>
                  <m:r>
                    <m:rPr>
                      <m:sty m:val="i"/>
                    </m:rPr>
                    <m:t>x</m:t>
                  </m:r>
                  <m:r>
                    <m:rPr>
                      <m:sty m:val="p"/>
                    </m:rPr>
                    <m:t>&gt;</m:t>
                  </m:r>
                  <m:r>
                    <m:rPr>
                      <m:sty m:val="p"/>
                    </m:rPr>
                    <m:t>0</m:t>
                  </m:r>
                </m:e>
              </m:mr>
              <m:mr>
                <m:e>
                  <m:r>
                    <m:rPr>
                      <m:sty m:val="p"/>
                    </m:rPr>
                    <m:t>1</m:t>
                  </m:r>
                </m:e>
                <m:e>
                  <m:r>
                    <m:rPr>
                      <m:nor/>
                    </m:rPr>
                    <m:t> si </m:t>
                  </m:r>
                  <m:r>
                    <m:rPr>
                      <m:sty m:val="i"/>
                    </m:rPr>
                    <m:t>x</m:t>
                  </m:r>
                  <m:r>
                    <m:rPr>
                      <m:sty m:val="p"/>
                    </m:rPr>
                    <m:t>=</m:t>
                  </m:r>
                  <m:r>
                    <m:rPr>
                      <m:sty m:val="p"/>
                    </m:rPr>
                    <m:t>0</m:t>
                  </m:r>
                </m:e>
              </m:mr>
            </m:m>
          </m:e>
        </m:d>
      </m:oMath>
      <w:r>
        <w:rPr/>
        <w:t xml:space="preserve">.</w:t>
      </w:r>
    </w:p>
    <w:p>
      <w:pPr>
        <w:numPr>
          <w:ilvl w:val="0"/>
          <w:numId w:val="22"/>
        </w:numPr>
        <w:spacing w:lineRule="auto"/>
      </w:pPr>
      <w:r>
        <w:rPr/>
        <w:t xml:space="preserve">Montrer que </w:t>
      </w:r>
      <m:oMath>
        <m:r>
          <m:rPr>
            <m:sty m:val="i"/>
          </m:rPr>
          <m:t>h</m:t>
        </m:r>
      </m:oMath>
      <w:r>
        <w:rPr/>
        <w:t xml:space="preserve"> est de classe </w:t>
      </w:r>
      <m:oMath>
        <m:sSup>
          <m:sSupPr/>
          <m:e>
            <m:r>
              <m:rPr>
                <m:sty m:val="i"/>
              </m:rPr>
              <m:t>C</m:t>
            </m:r>
          </m:e>
          <m:sup>
            <m:r>
              <m:rPr>
                <m:sty m:val="p"/>
              </m:rPr>
              <m:t>1</m:t>
            </m:r>
          </m:sup>
        </m:sSup>
      </m:oMath>
      <w:r>
        <w:rPr/>
        <w:t xml:space="preserve"> sur </w:t>
      </w:r>
      <m:oMath>
        <m:sSup>
          <m:sSupPr/>
          <m:e>
            <m:r>
              <m:rPr>
                <m:scr m:val="double-struck"/>
              </m:rPr>
              <m:t>R</m:t>
            </m:r>
          </m:e>
          <m:sup>
            <m:r>
              <m:rPr>
                <m:sty m:val="p"/>
              </m:rPr>
              <m:t>+</m:t>
            </m:r>
          </m:sup>
        </m:sSup>
      </m:oMath>
      <w:r>
        <w:rPr>
          <w:rFonts w:eastAsia="Georgia" w:cs="Georgia" w:ascii="Georgia" w:hAnsi="Georgia"/>
        </w:rPr>
        <w:t xml:space="preserve">et préciser la valeur de </w:t>
      </w:r>
      <m:oMath>
        <m:sSup>
          <m:sSupPr/>
          <m:e>
            <m:r>
              <m:rPr>
                <m:sty m:val="i"/>
              </m:rPr>
              <m:t>h</m:t>
            </m:r>
          </m:e>
          <m:sup>
            <m:r>
              <m:rPr>
                <m:sty m:val="i"/>
              </m:rPr>
              <m:t>′</m:t>
            </m:r>
          </m:sup>
        </m:sSup>
        <m:r>
          <m:rPr>
            <m:sty m:val="p"/>
          </m:rPr>
          <m:t>(</m:t>
        </m:r>
        <m:r>
          <m:rPr>
            <m:sty m:val="p"/>
          </m:rPr>
          <m:t>0</m:t>
        </m:r>
        <m:r>
          <m:rPr>
            <m:sty m:val="p"/>
          </m:rPr>
          <m:t>)</m:t>
        </m:r>
      </m:oMath>
      <w:r>
        <w:rPr/>
        <w:t xml:space="preserve">.</w:t>
      </w:r>
    </w:p>
    <w:p>
      <w:pPr>
        <w:numPr>
          <w:ilvl w:val="0"/>
          <w:numId w:val="18"/>
        </w:numPr>
        <w:spacing w:lineRule="auto"/>
      </w:pPr>
      <w:r>
        <w:rPr>
          <w:rFonts w:eastAsia="Georgia" w:cs="Georgia" w:ascii="Georgia" w:hAnsi="Georgia"/>
        </w:rPr>
        <w:t xml:space="preserve">On définit alors la fonction </w:t>
      </w:r>
      <m:oMath>
        <m:r>
          <m:rPr>
            <m:sty m:val="i"/>
          </m:rPr>
          <m:t>g</m:t>
        </m:r>
      </m:oMath>
      <w:r>
        <w:rPr/>
        <w:t xml:space="preserve"> sur </w:t>
      </w:r>
      <m:oMath>
        <m:sSup>
          <m:sSupPr/>
          <m:e>
            <m:r>
              <m:rPr>
                <m:scr m:val="double-struck"/>
              </m:rPr>
              <m:t>R</m:t>
            </m:r>
          </m:e>
          <m:sup>
            <m:r>
              <m:rPr>
                <m:sty m:val="p"/>
              </m:rPr>
              <m:t>+</m:t>
            </m:r>
          </m:sup>
        </m:sSup>
      </m:oMath>
      <w:r>
        <w:rPr/>
        <w:t xml:space="preserve">par </w:t>
      </w:r>
      <m:oMath>
        <m:r>
          <m:rPr>
            <m:sty m:val="i"/>
          </m:rPr>
          <m:t>g</m:t>
        </m:r>
        <m:r>
          <m:rPr>
            <m:sty m:val="p"/>
          </m:rPr>
          <m:t>(</m:t>
        </m:r>
        <m:r>
          <m:rPr>
            <m:sty m:val="i"/>
          </m:rPr>
          <m:t>x</m:t>
        </m:r>
        <m:r>
          <m:rPr>
            <m:sty m:val="p"/>
          </m:rPr>
          <m:t>)</m:t>
        </m:r>
        <m:r>
          <m:rPr>
            <m:sty m:val="p"/>
          </m:rPr>
          <m:t>=</m:t>
        </m:r>
        <m:sSup>
          <m:sSupPr/>
          <m:e>
            <m:r>
              <m:rPr>
                <m:sty m:val="p"/>
              </m:rPr>
              <m:t>e</m:t>
            </m:r>
          </m:e>
          <m:sup>
            <m:r>
              <m:rPr>
                <m:sty m:val="p"/>
              </m:rPr>
              <m:t>−</m:t>
            </m:r>
            <m:r>
              <m:rPr>
                <m:sty m:val="i"/>
              </m:rPr>
              <m:t>x</m:t>
            </m:r>
          </m:sup>
        </m:sSup>
        <m:nary>
          <m:naryPr>
            <m:chr m:val="∫"/>
            <m:limLoc m:val="subSup"/>
            <m:grow m:val="1"/>
          </m:naryPr>
          <m:sub>
            <m:r>
              <m:rPr>
                <m:sty m:val="p"/>
              </m:rPr>
              <m:t>0</m:t>
            </m:r>
          </m:sub>
          <m:sup>
            <m:r>
              <m:rPr>
                <m:sty m:val="i"/>
              </m:rPr>
              <m:t>x</m:t>
            </m:r>
          </m:sup>
          <m:e>
            <m:r>
              <m:rPr>
                <m:sty m:val="p"/>
              </m:rPr>
              <m:t xml:space="preserve"> </m:t>
            </m:r>
          </m:e>
        </m:nary>
        <m:r>
          <m:rPr>
            <m:sty m:val="i"/>
          </m:rPr>
          <m:t>h</m:t>
        </m:r>
        <m:r>
          <m:rPr>
            <m:sty m:val="p"/>
          </m:rPr>
          <m:t>(</m:t>
        </m:r>
        <m:r>
          <m:rPr>
            <m:sty m:val="i"/>
          </m:rPr>
          <m:t>t</m:t>
        </m:r>
        <m:r>
          <m:rPr>
            <m:sty m:val="p"/>
          </m:rPr>
          <m:t>)</m:t>
        </m:r>
        <m:r>
          <m:rPr>
            <m:sty m:val="i"/>
          </m:rPr>
          <m:t>d</m:t>
        </m:r>
        <m:r>
          <m:rPr>
            <m:sty m:val="i"/>
          </m:rPr>
          <m:t>t</m:t>
        </m:r>
      </m:oMath>
      <w:r>
        <w:rPr/>
        <w:t xml:space="preserve">.</w:t>
      </w:r>
    </w:p>
    <w:p>
      <w:pPr>
        <w:numPr>
          <w:ilvl w:val="0"/>
          <w:numId w:val="19"/>
        </w:numPr>
        <w:spacing w:lineRule="auto"/>
      </w:pPr>
      <w:r>
        <w:rPr/>
        <w:t xml:space="preserve">a) Montrer que pour tout </w:t>
      </w:r>
      <m:oMath>
        <m:r>
          <m:rPr>
            <m:sty m:val="i"/>
          </m:rPr>
          <m:t>x</m:t>
        </m:r>
        <m:r>
          <m:rPr>
            <m:sty m:val="p"/>
          </m:rPr>
          <m:t>⩾</m:t>
        </m:r>
        <m:r>
          <m:rPr>
            <m:sty m:val="p"/>
          </m:rPr>
          <m:t>0</m:t>
        </m:r>
        <m:r>
          <m:rPr>
            <m:sty m:val="p"/>
          </m:rPr>
          <m:t>,</m:t>
        </m:r>
        <m:sSup>
          <m:sSupPr/>
          <m:e>
            <m:r>
              <m:rPr>
                <m:sty m:val="i"/>
              </m:rPr>
              <m:t>g</m:t>
            </m:r>
          </m:e>
          <m:sup>
            <m:r>
              <m:rPr>
                <m:sty m:val="i"/>
              </m:rPr>
              <m:t>′</m:t>
            </m:r>
          </m:sup>
        </m:sSup>
        <m:r>
          <m:rPr>
            <m:sty m:val="p"/>
          </m:rPr>
          <m:t>(</m:t>
        </m:r>
        <m:r>
          <m:rPr>
            <m:sty m:val="i"/>
          </m:rPr>
          <m:t>x</m:t>
        </m:r>
        <m:r>
          <m:rPr>
            <m:sty m:val="p"/>
          </m:rPr>
          <m:t>)</m:t>
        </m:r>
        <m:r>
          <m:rPr>
            <m:sty m:val="p"/>
          </m:rPr>
          <m:t>=</m:t>
        </m:r>
        <m:sSup>
          <m:sSupPr/>
          <m:e>
            <m:r>
              <m:rPr>
                <m:sty m:val="p"/>
              </m:rPr>
              <m:t>e</m:t>
            </m:r>
          </m:e>
          <m:sup>
            <m:r>
              <m:rPr>
                <m:sty m:val="p"/>
              </m:rPr>
              <m:t>−</m:t>
            </m:r>
            <m:r>
              <m:rPr>
                <m:sty m:val="i"/>
              </m:rPr>
              <m:t>x</m:t>
            </m:r>
          </m:sup>
        </m:sSup>
        <m:d>
          <m:dPr>
            <m:begChr m:val="("/>
            <m:endChr m:val=")"/>
            <m:ctrlPr>
              <w:rPr>
                <w:rFonts w:ascii="Cambria Math" w:hAnsi="Cambria Math"/>
              </w:rPr>
            </m:ctrlPr>
          </m:dPr>
          <m:e>
            <m:r>
              <m:rPr>
                <m:sty m:val="p"/>
              </m:rPr>
              <m:t>1</m:t>
            </m:r>
            <m:r>
              <m:rPr>
                <m:sty m:val="p"/>
              </m:rPr>
              <m:t>−</m:t>
            </m:r>
            <m:nary>
              <m:naryPr>
                <m:chr m:val="∫"/>
                <m:limLoc m:val="subSup"/>
                <m:grow m:val="1"/>
              </m:naryPr>
              <m:sub>
                <m:r>
                  <m:rPr>
                    <m:sty m:val="p"/>
                  </m:rPr>
                  <m:t>0</m:t>
                </m:r>
              </m:sub>
              <m:sup>
                <m:r>
                  <m:rPr>
                    <m:sty m:val="i"/>
                  </m:rPr>
                  <m:t>x</m:t>
                </m:r>
              </m:sup>
              <m:e>
                <m:r>
                  <m:rPr>
                    <m:sty m:val="p"/>
                  </m:rPr>
                  <m:t xml:space="preserve"> </m:t>
                </m:r>
              </m:e>
            </m:nary>
            <m:r>
              <m:rPr>
                <m:sty m:val="p"/>
              </m:rPr>
              <m:t xml:space="preserve"> </m:t>
            </m:r>
            <m:d>
              <m:dPr>
                <m:begChr m:val="("/>
                <m:endChr m:val=")"/>
                <m:ctrlPr>
                  <w:rPr>
                    <w:rFonts w:ascii="Cambria Math" w:hAnsi="Cambria Math"/>
                  </w:rPr>
                </m:ctrlPr>
              </m:dPr>
              <m:e>
                <m:r>
                  <m:rPr>
                    <m:sty m:val="i"/>
                  </m:rPr>
                  <m:t>h</m:t>
                </m:r>
                <m:r>
                  <m:rPr>
                    <m:sty m:val="p"/>
                  </m:rPr>
                  <m:t>(</m:t>
                </m:r>
                <m:r>
                  <m:rPr>
                    <m:sty m:val="i"/>
                  </m:rPr>
                  <m:t>t</m:t>
                </m:r>
                <m:r>
                  <m:rPr>
                    <m:sty m:val="p"/>
                  </m:rPr>
                  <m:t>)</m:t>
                </m:r>
                <m:r>
                  <m:rPr>
                    <m:sty m:val="p"/>
                  </m:rPr>
                  <m:t>−</m:t>
                </m:r>
                <m:sSup>
                  <m:sSupPr/>
                  <m:e>
                    <m:r>
                      <m:rPr>
                        <m:sty m:val="i"/>
                      </m:rPr>
                      <m:t>h</m:t>
                    </m:r>
                  </m:e>
                  <m:sup>
                    <m:r>
                      <m:rPr>
                        <m:sty m:val="i"/>
                      </m:rPr>
                      <m:t>′</m:t>
                    </m:r>
                  </m:sup>
                </m:sSup>
                <m:r>
                  <m:rPr>
                    <m:sty m:val="p"/>
                  </m:rPr>
                  <m:t>(</m:t>
                </m:r>
                <m:r>
                  <m:rPr>
                    <m:sty m:val="i"/>
                  </m:rPr>
                  <m:t>t</m:t>
                </m:r>
                <m:r>
                  <m:rPr>
                    <m:sty m:val="p"/>
                  </m:rPr>
                  <m:t>)</m:t>
                </m:r>
              </m:e>
            </m:d>
            <m:r>
              <m:rPr>
                <m:sty m:val="i"/>
              </m:rPr>
              <m:t>d</m:t>
            </m:r>
            <m:r>
              <m:rPr>
                <m:sty m:val="i"/>
              </m:rPr>
              <m:t>t</m:t>
            </m:r>
          </m:e>
        </m:d>
      </m:oMath>
      <w:r>
        <w:rPr/>
        <w:t xml:space="preserve">.</w:t>
      </w:r>
    </w:p>
    <w:p>
      <w:pPr>
        <w:numPr>
          <w:ilvl w:val="1"/>
          <w:numId w:val="20"/>
        </w:numPr>
        <w:spacing w:lineRule="auto"/>
      </w:pPr>
      <w:r>
        <w:rPr/>
        <w:t xml:space="preserve">Montrer que pour tout </w:t>
      </w:r>
      <m:oMath>
        <m:r>
          <m:rPr>
            <m:sty m:val="i"/>
          </m:rPr>
          <m:t>t</m:t>
        </m:r>
        <m:r>
          <m:rPr>
            <m:sty m:val="p"/>
          </m:rPr>
          <m:t>&gt;</m:t>
        </m:r>
        <m:r>
          <m:rPr>
            <m:sty m:val="p"/>
          </m:rPr>
          <m:t>0</m:t>
        </m:r>
        <m:r>
          <m:rPr>
            <m:sty m:val="p"/>
          </m:rPr>
          <m:t>,</m:t>
        </m:r>
        <m:r>
          <m:rPr>
            <m:sty m:val="i"/>
          </m:rPr>
          <m:t>h</m:t>
        </m:r>
        <m:r>
          <m:rPr>
            <m:sty m:val="p"/>
          </m:rPr>
          <m:t>(</m:t>
        </m:r>
        <m:r>
          <m:rPr>
            <m:sty m:val="i"/>
          </m:rPr>
          <m:t>t</m:t>
        </m:r>
        <m:r>
          <m:rPr>
            <m:sty m:val="p"/>
          </m:rPr>
          <m:t>)</m:t>
        </m:r>
        <m:r>
          <m:rPr>
            <m:sty m:val="p"/>
          </m:rPr>
          <m:t>−</m:t>
        </m:r>
        <m:sSup>
          <m:sSupPr/>
          <m:e>
            <m:r>
              <m:rPr>
                <m:sty m:val="i"/>
              </m:rPr>
              <m:t>h</m:t>
            </m:r>
          </m:e>
          <m:sup>
            <m:r>
              <m:rPr>
                <m:sty m:val="i"/>
              </m:rPr>
              <m:t>′</m:t>
            </m:r>
          </m:sup>
        </m:sSup>
        <m:r>
          <m:rPr>
            <m:sty m:val="p"/>
          </m:rPr>
          <m:t>(</m:t>
        </m:r>
        <m:r>
          <m:rPr>
            <m:sty m:val="i"/>
          </m:rPr>
          <m:t>t</m:t>
        </m:r>
        <m:r>
          <m:rPr>
            <m:sty m:val="p"/>
          </m:rPr>
          <m:t>)</m:t>
        </m:r>
        <m:r>
          <m:rPr>
            <m:sty m:val="p"/>
          </m:rPr>
          <m:t>=</m:t>
        </m:r>
        <m:f>
          <m:fPr>
            <m:ctrlPr>
              <w:rPr>
                <w:rFonts w:ascii="Cambria Math" w:hAnsi="Cambria Math"/>
              </w:rPr>
            </m:ctrlPr>
          </m:fPr>
          <m:num>
            <m:sSup>
              <m:sSupPr/>
              <m:e>
                <m:r>
                  <m:rPr>
                    <m:sty m:val="p"/>
                  </m:rPr>
                  <m:t>e</m:t>
                </m:r>
              </m:e>
              <m:sup>
                <m:r>
                  <m:rPr>
                    <m:sty m:val="i"/>
                  </m:rPr>
                  <m:t>t</m:t>
                </m:r>
              </m:sup>
            </m:sSup>
            <m:r>
              <m:rPr>
                <m:sty m:val="p"/>
              </m:rPr>
              <m:t>−</m:t>
            </m:r>
            <m:r>
              <m:rPr>
                <m:sty m:val="p"/>
              </m:rPr>
              <m:t>1</m:t>
            </m:r>
            <m:r>
              <m:rPr>
                <m:sty m:val="p"/>
              </m:rPr>
              <m:t>−</m:t>
            </m:r>
            <m:r>
              <m:rPr>
                <m:sty m:val="i"/>
              </m:rPr>
              <m:t>t</m:t>
            </m:r>
          </m:num>
          <m:den>
            <m:sSup>
              <m:sSupPr/>
              <m:e>
                <m:r>
                  <m:rPr>
                    <m:sty m:val="i"/>
                  </m:rPr>
                  <m:t>t</m:t>
                </m:r>
              </m:e>
              <m:sup>
                <m:r>
                  <m:rPr>
                    <m:sty m:val="p"/>
                  </m:rPr>
                  <m:t>2</m:t>
                </m:r>
              </m:sup>
            </m:sSup>
          </m:den>
        </m:f>
      </m:oMath>
      <w:r>
        <w:rPr/>
        <w:t xml:space="preserve">.</w:t>
      </w:r>
    </w:p>
    <w:p>
      <w:pPr>
        <w:numPr>
          <w:ilvl w:val="1"/>
          <w:numId w:val="20"/>
        </w:numPr>
        <w:spacing w:lineRule="auto"/>
      </w:pPr>
      <w:r>
        <w:rPr>
          <w:rFonts w:eastAsia="Georgia" w:cs="Georgia" w:ascii="Georgia" w:hAnsi="Georgia"/>
        </w:rPr>
        <w:t xml:space="preserve">En déduire que pour tout </w:t>
      </w:r>
      <m:oMath>
        <m:r>
          <m:rPr>
            <m:sty m:val="i"/>
          </m:rPr>
          <m:t>t</m:t>
        </m:r>
        <m:r>
          <m:rPr>
            <m:sty m:val="p"/>
          </m:rPr>
          <m:t>⩾</m:t>
        </m:r>
        <m:r>
          <m:rPr>
            <m:sty m:val="p"/>
          </m:rPr>
          <m:t>0</m:t>
        </m:r>
        <m:r>
          <m:rPr>
            <m:sty m:val="p"/>
          </m:rPr>
          <m:t>,</m:t>
        </m:r>
        <m:r>
          <m:rPr>
            <m:sty m:val="i"/>
          </m:rPr>
          <m:t>h</m:t>
        </m:r>
        <m:r>
          <m:rPr>
            <m:sty m:val="p"/>
          </m:rPr>
          <m:t>(</m:t>
        </m:r>
        <m:r>
          <m:rPr>
            <m:sty m:val="i"/>
          </m:rPr>
          <m:t>t</m:t>
        </m:r>
        <m:r>
          <m:rPr>
            <m:sty m:val="p"/>
          </m:rPr>
          <m:t>)</m:t>
        </m:r>
        <m:r>
          <m:rPr>
            <m:sty m:val="p"/>
          </m:rPr>
          <m:t>−</m:t>
        </m:r>
        <m:sSup>
          <m:sSupPr/>
          <m:e>
            <m:r>
              <m:rPr>
                <m:sty m:val="i"/>
              </m:rPr>
              <m:t>h</m:t>
            </m:r>
          </m:e>
          <m:sup>
            <m:r>
              <m:rPr>
                <m:sty m:val="i"/>
              </m:rPr>
              <m:t>′</m:t>
            </m:r>
          </m:sup>
        </m:sSup>
        <m:r>
          <m:rPr>
            <m:sty m:val="p"/>
          </m:rPr>
          <m:t>(</m:t>
        </m:r>
        <m:r>
          <m:rPr>
            <m:sty m:val="i"/>
          </m:rPr>
          <m:t>t</m:t>
        </m:r>
        <m:r>
          <m:rPr>
            <m:sty m:val="p"/>
          </m:rPr>
          <m:t>)</m:t>
        </m:r>
        <m:r>
          <m:rPr>
            <m:sty m:val="p"/>
          </m:rPr>
          <m:t>&gt;</m:t>
        </m:r>
        <m:r>
          <m:rPr>
            <m:sty m:val="p"/>
          </m:rPr>
          <m:t>0</m:t>
        </m:r>
      </m:oMath>
      <w:r>
        <w:rPr/>
        <w:t xml:space="preserve"> et </w:t>
      </w:r>
      <m:oMath>
        <m:limLow>
          <m:limLowPr/>
          <m:e>
            <m:r>
              <m:rPr>
                <m:sty m:val="p"/>
              </m:rPr>
              <m:t>lim</m:t>
            </m:r>
          </m:e>
          <m:lim>
            <m:r>
              <m:rPr>
                <m:sty m:val="i"/>
              </m:rPr>
              <m:t>x</m:t>
            </m:r>
            <m:r>
              <m:rPr>
                <m:sty m:val="p"/>
              </m:rPr>
              <m:t>→</m:t>
            </m:r>
            <m:r>
              <m:rPr>
                <m:sty m:val="p"/>
              </m:rPr>
              <m:t>+</m:t>
            </m:r>
            <m:r>
              <m:rPr>
                <m:sty m:val="p"/>
              </m:rPr>
              <m:t>∞</m:t>
            </m:r>
          </m:lim>
        </m:limLow>
        <m:r>
          <m:rPr>
            <m:sty m:val="p"/>
          </m:rPr>
          <m:t xml:space="preserve"> </m:t>
        </m:r>
        <m:nary>
          <m:naryPr>
            <m:chr m:val="∫"/>
            <m:limLoc m:val="subSup"/>
            <m:grow m:val="1"/>
          </m:naryPr>
          <m:sub>
            <m:r>
              <m:rPr>
                <m:sty m:val="p"/>
              </m:rPr>
              <m:t>0</m:t>
            </m:r>
          </m:sub>
          <m:sup>
            <m:r>
              <m:rPr>
                <m:sty m:val="i"/>
              </m:rPr>
              <m:t>x</m:t>
            </m:r>
          </m:sup>
          <m:e>
            <m:r>
              <m:rPr>
                <m:sty m:val="p"/>
              </m:rPr>
              <m:t xml:space="preserve"> </m:t>
            </m:r>
          </m:e>
        </m:nary>
        <m:d>
          <m:dPr>
            <m:begChr m:val="("/>
            <m:endChr m:val=")"/>
            <m:ctrlPr>
              <w:rPr>
                <w:rFonts w:ascii="Cambria Math" w:hAnsi="Cambria Math"/>
              </w:rPr>
            </m:ctrlPr>
          </m:dPr>
          <m:e>
            <m:r>
              <m:rPr>
                <m:sty m:val="i"/>
              </m:rPr>
              <m:t>h</m:t>
            </m:r>
            <m:r>
              <m:rPr>
                <m:sty m:val="p"/>
              </m:rPr>
              <m:t>(</m:t>
            </m:r>
            <m:r>
              <m:rPr>
                <m:sty m:val="i"/>
              </m:rPr>
              <m:t>t</m:t>
            </m:r>
            <m:r>
              <m:rPr>
                <m:sty m:val="p"/>
              </m:rPr>
              <m:t>)</m:t>
            </m:r>
            <m:r>
              <m:rPr>
                <m:sty m:val="p"/>
              </m:rPr>
              <m:t>−</m:t>
            </m:r>
            <m:sSup>
              <m:sSupPr/>
              <m:e>
                <m:r>
                  <m:rPr>
                    <m:sty m:val="i"/>
                  </m:rPr>
                  <m:t>h</m:t>
                </m:r>
              </m:e>
              <m:sup>
                <m:r>
                  <m:rPr>
                    <m:sty m:val="i"/>
                  </m:rPr>
                  <m:t>′</m:t>
                </m:r>
              </m:sup>
            </m:sSup>
            <m:r>
              <m:rPr>
                <m:sty m:val="p"/>
              </m:rPr>
              <m:t>(</m:t>
            </m:r>
            <m:r>
              <m:rPr>
                <m:sty m:val="i"/>
              </m:rPr>
              <m:t>t</m:t>
            </m:r>
            <m:r>
              <m:rPr>
                <m:sty m:val="p"/>
              </m:rPr>
              <m:t>)</m:t>
            </m:r>
          </m:e>
        </m:d>
        <m:r>
          <m:rPr>
            <m:sty m:val="i"/>
          </m:rPr>
          <m:t>d</m:t>
        </m:r>
        <m:r>
          <m:rPr>
            <m:sty m:val="i"/>
          </m:rPr>
          <m:t>t</m:t>
        </m:r>
        <m:r>
          <m:rPr>
            <m:sty m:val="p"/>
          </m:rPr>
          <m:t>=</m:t>
        </m:r>
        <m:r>
          <m:rPr>
            <m:sty m:val="p"/>
          </m:rPr>
          <m:t>+</m:t>
        </m:r>
        <m:r>
          <m:rPr>
            <m:sty m:val="p"/>
          </m:rPr>
          <m:t>∞</m:t>
        </m:r>
      </m:oMath>
      <w:r>
        <w:rPr/>
        <w:t xml:space="preserve">.</w:t>
      </w:r>
    </w:p>
    <w:p>
      <w:pPr>
        <w:numPr>
          <w:ilvl w:val="1"/>
          <w:numId w:val="20"/>
        </w:numPr>
        <w:spacing w:lineRule="auto"/>
      </w:pPr>
      <w:r>
        <w:rPr>
          <w:rFonts w:eastAsia="Georgia" w:cs="Georgia" w:ascii="Georgia" w:hAnsi="Georgia"/>
        </w:rPr>
        <w:t xml:space="preserve">Dans un même tableau, représenter le signe de </w:t>
      </w:r>
      <m:oMath>
        <m:sSup>
          <m:sSupPr/>
          <m:e>
            <m:r>
              <m:rPr>
                <m:sty m:val="i"/>
              </m:rPr>
              <m:t>g</m:t>
            </m:r>
          </m:e>
          <m:sup>
            <m:r>
              <m:rPr>
                <m:sty m:val="i"/>
              </m:rPr>
              <m:t>′</m:t>
            </m:r>
          </m:sup>
        </m:sSup>
      </m:oMath>
      <w:r>
        <w:rPr/>
        <w:t xml:space="preserve"> et les variations de </w:t>
      </w:r>
      <m:oMath>
        <m:r>
          <m:rPr>
            <m:sty m:val="i"/>
          </m:rPr>
          <m:t>g</m:t>
        </m:r>
      </m:oMath>
      <w:r>
        <w:rPr/>
        <w:t xml:space="preserve"> en justifiant que </w:t>
      </w:r>
      <m:oMath>
        <m:r>
          <m:rPr>
            <m:sty m:val="i"/>
          </m:rPr>
          <m:t>g</m:t>
        </m:r>
      </m:oMath>
      <w:r>
        <w:rPr>
          <w:rFonts w:eastAsia="Georgia" w:cs="Georgia" w:ascii="Georgia" w:hAnsi="Georgia"/>
        </w:rPr>
        <w:t xml:space="preserve"> possède un maximum qui est atteint en un unique réel noté </w:t>
      </w:r>
      <m:oMath>
        <m:r>
          <m:rPr>
            <m:sty m:val="i"/>
          </m:rPr>
          <m:t>γ</m:t>
        </m:r>
        <m:r>
          <m:rPr>
            <m:sty m:val="p"/>
          </m:rPr>
          <m:t>&gt;</m:t>
        </m:r>
        <m:r>
          <m:rPr>
            <m:sty m:val="p"/>
          </m:rPr>
          <m:t>0</m:t>
        </m:r>
      </m:oMath>
      <w:r>
        <w:rPr/>
        <w:t xml:space="preserve"> que l'on fera apparaitre dans ce tableau.</w:t>
      </w:r>
    </w:p>
    <w:p>
      <w:pPr>
        <w:numPr>
          <w:ilvl w:val="0"/>
          <w:numId w:val="19"/>
        </w:numPr>
        <w:spacing w:lineRule="auto"/>
      </w:pPr>
      <w:r>
        <w:rPr/>
        <w:t xml:space="preserve">a) Montrer que pour tout </w:t>
      </w:r>
      <m:oMath>
        <m:r>
          <m:rPr>
            <m:sty m:val="i"/>
          </m:rPr>
          <m:t>t</m:t>
        </m:r>
        <m:r>
          <m:rPr>
            <m:sty m:val="p"/>
          </m:rPr>
          <m:t>&gt;</m:t>
        </m:r>
        <m:r>
          <m:rPr>
            <m:sty m:val="p"/>
          </m:rPr>
          <m:t>0</m:t>
        </m:r>
        <m:r>
          <m:rPr>
            <m:sty m:val="p"/>
          </m:rPr>
          <m:t>,</m:t>
        </m:r>
        <m:f>
          <m:fPr>
            <m:ctrlPr>
              <w:rPr>
                <w:rFonts w:ascii="Cambria Math" w:hAnsi="Cambria Math"/>
              </w:rPr>
            </m:ctrlPr>
          </m:fPr>
          <m:num>
            <m:r>
              <m:rPr>
                <m:sty m:val="p"/>
              </m:rPr>
              <m:t>1</m:t>
            </m:r>
          </m:num>
          <m:den>
            <m:r>
              <m:rPr>
                <m:sty m:val="p"/>
              </m:rPr>
              <m:t>2</m:t>
            </m:r>
          </m:den>
        </m:f>
        <m:r>
          <m:rPr>
            <m:sty m:val="p"/>
          </m:rPr>
          <m:t>⩽</m:t>
        </m:r>
        <m:f>
          <m:fPr>
            <m:ctrlPr>
              <w:rPr>
                <w:rFonts w:ascii="Cambria Math" w:hAnsi="Cambria Math"/>
              </w:rPr>
            </m:ctrlPr>
          </m:fPr>
          <m:num>
            <m:sSup>
              <m:sSupPr/>
              <m:e>
                <m:r>
                  <m:rPr>
                    <m:sty m:val="p"/>
                  </m:rPr>
                  <m:t>e</m:t>
                </m:r>
              </m:e>
              <m:sup>
                <m:r>
                  <m:rPr>
                    <m:sty m:val="i"/>
                  </m:rPr>
                  <m:t>t</m:t>
                </m:r>
              </m:sup>
            </m:sSup>
            <m:r>
              <m:rPr>
                <m:sty m:val="p"/>
              </m:rPr>
              <m:t>−</m:t>
            </m:r>
            <m:r>
              <m:rPr>
                <m:sty m:val="p"/>
              </m:rPr>
              <m:t>1</m:t>
            </m:r>
            <m:r>
              <m:rPr>
                <m:sty m:val="p"/>
              </m:rPr>
              <m:t>−</m:t>
            </m:r>
            <m:r>
              <m:rPr>
                <m:sty m:val="i"/>
              </m:rPr>
              <m:t>t</m:t>
            </m:r>
          </m:num>
          <m:den>
            <m:sSup>
              <m:sSupPr/>
              <m:e>
                <m:r>
                  <m:rPr>
                    <m:sty m:val="i"/>
                  </m:rPr>
                  <m:t>t</m:t>
                </m:r>
              </m:e>
              <m:sup>
                <m:r>
                  <m:rPr>
                    <m:sty m:val="p"/>
                  </m:rPr>
                  <m:t>2</m:t>
                </m:r>
              </m:sup>
            </m:sSup>
          </m:den>
        </m:f>
        <m:r>
          <m:rPr>
            <m:sty m:val="p"/>
          </m:rPr>
          <m:t>⩽</m:t>
        </m:r>
        <m:f>
          <m:fPr>
            <m:ctrlPr>
              <w:rPr>
                <w:rFonts w:ascii="Cambria Math" w:hAnsi="Cambria Math"/>
              </w:rPr>
            </m:ctrlPr>
          </m:fPr>
          <m:num>
            <m:r>
              <m:rPr>
                <m:sty m:val="p"/>
              </m:rPr>
              <m:t>1</m:t>
            </m:r>
          </m:num>
          <m:den>
            <m:r>
              <m:rPr>
                <m:sty m:val="p"/>
              </m:rPr>
              <m:t>2</m:t>
            </m:r>
          </m:den>
        </m:f>
        <m:sSup>
          <m:sSupPr/>
          <m:e>
            <m:r>
              <m:rPr>
                <m:sty m:val="p"/>
              </m:rPr>
              <m:t>e</m:t>
            </m:r>
          </m:e>
          <m:sup>
            <m:r>
              <m:rPr>
                <m:sty m:val="i"/>
              </m:rPr>
              <m:t>t</m:t>
            </m:r>
          </m:sup>
        </m:sSup>
      </m:oMath>
      <w:r>
        <w:rPr/>
        <w:t xml:space="preserve">.</w:t>
      </w:r>
    </w:p>
    <w:p>
      <w:pPr>
        <w:numPr>
          <w:ilvl w:val="1"/>
          <w:numId w:val="21"/>
        </w:numPr>
        <w:spacing w:lineRule="auto"/>
      </w:pPr>
      <w:r>
        <w:rPr>
          <w:rFonts w:eastAsia="Georgia" w:cs="Georgia" w:ascii="Georgia" w:hAnsi="Georgia"/>
        </w:rPr>
        <w:t xml:space="preserve">En déduire que pour tout </w:t>
      </w:r>
      <m:oMath>
        <m:r>
          <m:rPr>
            <m:sty m:val="i"/>
          </m:rPr>
          <m:t>x</m:t>
        </m:r>
        <m:r>
          <m:rPr>
            <m:sty m:val="p"/>
          </m:rPr>
          <m:t>⩾</m:t>
        </m:r>
        <m:r>
          <m:rPr>
            <m:sty m:val="p"/>
          </m:rPr>
          <m:t>0</m:t>
        </m:r>
        <m:r>
          <m:rPr>
            <m:sty m:val="p"/>
          </m:rPr>
          <m:t>,</m:t>
        </m:r>
        <m:sSup>
          <m:sSupPr/>
          <m:e>
            <m:r>
              <m:rPr>
                <m:sty m:val="p"/>
              </m:rPr>
              <m:t>e</m:t>
            </m:r>
          </m:e>
          <m:sup>
            <m:r>
              <m:rPr>
                <m:sty m:val="p"/>
              </m:rPr>
              <m:t>−</m:t>
            </m:r>
            <m:r>
              <m:rPr>
                <m:sty m:val="i"/>
              </m:rPr>
              <m:t>x</m:t>
            </m:r>
          </m:sup>
        </m:sSup>
        <m:f>
          <m:fPr>
            <m:ctrlPr>
              <w:rPr>
                <w:rFonts w:ascii="Cambria Math" w:hAnsi="Cambria Math"/>
              </w:rPr>
            </m:ctrlPr>
          </m:fPr>
          <m:num>
            <m:r>
              <m:rPr>
                <m:sty m:val="p"/>
              </m:rPr>
              <m:t>3</m:t>
            </m:r>
            <m:r>
              <m:rPr>
                <m:sty m:val="p"/>
              </m:rPr>
              <m:t>−</m:t>
            </m:r>
            <m:sSup>
              <m:sSupPr/>
              <m:e>
                <m:r>
                  <m:rPr>
                    <m:sty m:val="p"/>
                  </m:rPr>
                  <m:t>e</m:t>
                </m:r>
              </m:e>
              <m:sup>
                <m:r>
                  <m:rPr>
                    <m:sty m:val="i"/>
                  </m:rPr>
                  <m:t>x</m:t>
                </m:r>
              </m:sup>
            </m:sSup>
          </m:num>
          <m:den>
            <m:r>
              <m:rPr>
                <m:sty m:val="p"/>
              </m:rPr>
              <m:t>2</m:t>
            </m:r>
          </m:den>
        </m:f>
        <m:r>
          <m:rPr>
            <m:sty m:val="p"/>
          </m:rPr>
          <m:t>⩽</m:t>
        </m:r>
        <m:sSup>
          <m:sSupPr/>
          <m:e>
            <m:r>
              <m:rPr>
                <m:sty m:val="i"/>
              </m:rPr>
              <m:t>g</m:t>
            </m:r>
          </m:e>
          <m:sup>
            <m:r>
              <m:rPr>
                <m:sty m:val="i"/>
              </m:rPr>
              <m:t>′</m:t>
            </m:r>
          </m:sup>
        </m:sSup>
        <m:r>
          <m:rPr>
            <m:sty m:val="p"/>
          </m:rPr>
          <m:t>(</m:t>
        </m:r>
        <m:r>
          <m:rPr>
            <m:sty m:val="i"/>
          </m:rPr>
          <m:t>x</m:t>
        </m:r>
        <m:r>
          <m:rPr>
            <m:sty m:val="p"/>
          </m:rPr>
          <m:t>)</m:t>
        </m:r>
        <m:r>
          <m:rPr>
            <m:sty m:val="p"/>
          </m:rPr>
          <m:t>⩽</m:t>
        </m:r>
        <m:sSup>
          <m:sSupPr/>
          <m:e>
            <m:r>
              <m:rPr>
                <m:sty m:val="p"/>
              </m:rPr>
              <m:t>e</m:t>
            </m:r>
          </m:e>
          <m:sup>
            <m:r>
              <m:rPr>
                <m:sty m:val="p"/>
              </m:rPr>
              <m:t>−</m:t>
            </m:r>
            <m:r>
              <m:rPr>
                <m:sty m:val="i"/>
              </m:rPr>
              <m:t>x</m:t>
            </m:r>
          </m:sup>
        </m:sSup>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x</m:t>
                </m:r>
              </m:num>
              <m:den>
                <m:r>
                  <m:rPr>
                    <m:sty m:val="p"/>
                  </m:rPr>
                  <m:t>2</m:t>
                </m:r>
              </m:den>
            </m:f>
          </m:e>
        </m:d>
      </m:oMath>
      <w:r>
        <w:rPr/>
        <w:t xml:space="preserve">.</w:t>
      </w:r>
    </w:p>
    <w:p>
      <w:pPr>
        <w:numPr>
          <w:ilvl w:val="1"/>
          <w:numId w:val="21"/>
        </w:numPr>
        <w:spacing w:lineRule="auto"/>
      </w:pPr>
      <w:r>
        <w:rPr/>
        <w:t xml:space="preserve">En conclure que </w:t>
      </w:r>
      <m:oMath>
        <m:r>
          <m:rPr>
            <m:sty m:val="i"/>
          </m:rPr>
          <m:t>γ</m:t>
        </m:r>
        <m:r>
          <m:rPr>
            <m:sty m:val="p"/>
          </m:rPr>
          <m:t>∈</m:t>
        </m:r>
        <m:r>
          <m:rPr>
            <m:sty m:val="p"/>
          </m:rPr>
          <m:t>[</m:t>
        </m:r>
        <m:r>
          <m:rPr>
            <m:sty m:val="p"/>
          </m:rPr>
          <m:t>ln</m:t>
        </m:r>
        <m:r>
          <m:rPr>
            <m:sty m:val="p"/>
          </m:rPr>
          <m:t>⁡</m:t>
        </m:r>
        <m:r>
          <m:rPr>
            <m:sty m:val="p"/>
          </m:rPr>
          <m:t>(</m:t>
        </m:r>
        <m:r>
          <m:rPr>
            <m:sty m:val="p"/>
          </m:rPr>
          <m:t>3</m:t>
        </m:r>
        <m:r>
          <m:rPr>
            <m:sty m:val="p"/>
          </m:rPr>
          <m:t>)</m:t>
        </m:r>
        <m:r>
          <m:rPr>
            <m:sty m:val="p"/>
          </m:rPr>
          <m:t>,</m:t>
        </m:r>
        <m:r>
          <m:rPr>
            <m:sty m:val="p"/>
          </m:rPr>
          <m:t>2</m:t>
        </m:r>
        <m:r>
          <m:rPr>
            <m:sty m:val="p"/>
          </m:rPr>
          <m:t>]</m:t>
        </m:r>
      </m:oMath>
      <w:r>
        <w:rPr/>
        <w:t xml:space="preserve">.</w:t>
      </w:r>
    </w:p>
    <w:p>
      <w:pPr>
        <w:numPr>
          <w:ilvl w:val="0"/>
          <w:numId w:val="19"/>
        </w:numPr>
        <w:spacing w:lineRule="auto"/>
      </w:pPr>
      <w:r>
        <w:rPr/>
        <w:t xml:space="preserve">a) Soit </w:t>
      </w:r>
      <m:oMath>
        <m:r>
          <m:rPr>
            <m:sty m:val="i"/>
          </m:rPr>
          <m:t>n</m:t>
        </m:r>
        <m:r>
          <m:rPr>
            <m:sty m:val="p"/>
          </m:rPr>
          <m:t>∈</m:t>
        </m:r>
        <m:sSup>
          <m:sSupPr/>
          <m:e>
            <m:r>
              <m:rPr>
                <m:scr m:val="double-struck"/>
              </m:rPr>
              <m:t>N</m:t>
            </m:r>
          </m:e>
          <m:sup>
            <m:r>
              <m:rPr>
                <m:sty m:val="p"/>
              </m:rPr>
              <m:t>∗</m:t>
            </m:r>
          </m:sup>
        </m:sSup>
      </m:oMath>
      <w:r>
        <w:rPr/>
        <w:t xml:space="preserve"> et </w:t>
      </w:r>
      <m:oMath>
        <m:r>
          <m:rPr>
            <m:sty m:val="i"/>
          </m:rPr>
          <m:t>x</m:t>
        </m:r>
        <m:r>
          <m:rPr>
            <m:sty m:val="p"/>
          </m:rPr>
          <m:t>∈</m:t>
        </m:r>
        <m:r>
          <m:rPr>
            <m:sty m:val="p"/>
          </m:rPr>
          <m:t>[</m:t>
        </m:r>
        <m:r>
          <m:rPr>
            <m:sty m:val="p"/>
          </m:rPr>
          <m:t>0</m:t>
        </m:r>
        <m:r>
          <m:rPr>
            <m:sty m:val="p"/>
          </m:rPr>
          <m:t>,</m:t>
        </m:r>
        <m:r>
          <m:rPr>
            <m:sty m:val="i"/>
          </m:rPr>
          <m:t>n</m:t>
        </m:r>
        <m:r>
          <m:rPr>
            <m:sty m:val="p"/>
          </m:rPr>
          <m:t>]</m:t>
        </m:r>
      </m:oMath>
      <w:r>
        <w:rPr/>
        <w:t xml:space="preserve">, montrer que :</w:t>
      </w:r>
      <w:r>
        <w:rPr/>
        <w:br w:type="textWrapping"/>
      </w:r>
      <m:oMathPara>
        <m:oMath>
          <m:nary>
            <m:naryPr>
              <m:chr m:val="∑"/>
              <m:limLoc m:val="undOvr"/>
              <m:grow m:val="1"/>
            </m:naryPr>
            <m:sub>
              <m:r>
                <m:rPr>
                  <m:sty m:val="i"/>
                </m:rPr>
                <m:t>k</m:t>
              </m:r>
              <m:r>
                <m:rPr>
                  <m:sty m:val="p"/>
                </m:rPr>
                <m:t>=</m:t>
              </m:r>
              <m:r>
                <m:rPr>
                  <m:sty m:val="p"/>
                </m:rPr>
                <m:t>0</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r>
                <m:rPr>
                  <m:sty m:val="p"/>
                </m:rPr>
                <m:t>!</m:t>
              </m:r>
            </m:den>
          </m:f>
          <m:r>
            <m:rPr>
              <m:sty m:val="p"/>
            </m:rPr>
            <m:t>⩽</m:t>
          </m:r>
          <m:sSup>
            <m:sSupPr/>
            <m:e>
              <m:r>
                <m:rPr>
                  <m:sty m:val="p"/>
                </m:rPr>
                <m:t>e</m:t>
              </m:r>
            </m:e>
            <m:sup>
              <m:r>
                <m:rPr>
                  <m:sty m:val="i"/>
                </m:rPr>
                <m:t>x</m:t>
              </m:r>
            </m:sup>
          </m:sSup>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r>
                <m:rPr>
                  <m:sty m:val="p"/>
                </m:rPr>
                <m:t>!</m:t>
              </m:r>
            </m:den>
          </m:f>
          <m:r>
            <m:rPr>
              <m:sty m:val="p"/>
            </m:rPr>
            <m:t>+</m:t>
          </m:r>
          <m:f>
            <m:fPr>
              <m:ctrlPr>
                <w:rPr>
                  <w:rFonts w:ascii="Cambria Math" w:hAnsi="Cambria Math"/>
                </w:rPr>
              </m:ctrlPr>
            </m:fPr>
            <m:num>
              <m:sSup>
                <m:sSupPr/>
                <m:e>
                  <m:r>
                    <m:rPr>
                      <m:sty m:val="i"/>
                    </m:rPr>
                    <m:t>x</m:t>
                  </m:r>
                </m:e>
                <m:sup>
                  <m:r>
                    <m:rPr>
                      <m:sty m:val="i"/>
                    </m:rPr>
                    <m:t>n</m:t>
                  </m:r>
                </m:sup>
              </m:sSup>
            </m:num>
            <m:den>
              <m:r>
                <m:rPr>
                  <m:sty m:val="i"/>
                </m:rPr>
                <m:t>n</m:t>
              </m:r>
              <m:r>
                <m:rPr>
                  <m:sty m:val="p"/>
                </m:rPr>
                <m:t>!</m:t>
              </m:r>
            </m:den>
          </m:f>
          <m:nary>
            <m:naryPr>
              <m:chr m:val="∑"/>
              <m:limLoc m:val="undOvr"/>
              <m:grow m:val="1"/>
            </m:naryPr>
            <m:sub>
              <m:r>
                <m:rPr>
                  <m:sty m:val="i"/>
                </m:rPr>
                <m:t>k</m:t>
              </m:r>
              <m:r>
                <m:rPr>
                  <m:sty m:val="p"/>
                </m:rPr>
                <m:t>=</m:t>
              </m:r>
              <m:r>
                <m:rPr>
                  <m:sty m:val="i"/>
                </m:rPr>
                <m:t>n</m:t>
              </m:r>
              <m:r>
                <m:rPr>
                  <m:sty m:val="p"/>
                </m:rPr>
                <m:t>+</m:t>
              </m:r>
              <m:r>
                <m:rPr>
                  <m:sty m:val="p"/>
                </m:rPr>
                <m:t>1</m:t>
              </m:r>
            </m:sub>
            <m:sup>
              <m:r>
                <m:rPr>
                  <m:sty m:val="p"/>
                </m:rPr>
                <m:t>+</m:t>
              </m:r>
              <m:r>
                <m:rPr>
                  <m:sty m:val="p"/>
                </m:rPr>
                <m:t>∞</m:t>
              </m:r>
            </m:sup>
            <m:e>
              <m:r>
                <m:rPr>
                  <m:sty m:val="p"/>
                </m:rPr>
                <m:t xml:space="preserve"> </m:t>
              </m:r>
            </m:e>
          </m:nary>
          <m:sSup>
            <m:sSupPr/>
            <m:e>
              <m:d>
                <m:dPr>
                  <m:begChr m:val="("/>
                  <m:endChr m:val=")"/>
                  <m:ctrlPr>
                    <w:rPr>
                      <w:rFonts w:ascii="Cambria Math" w:hAnsi="Cambria Math"/>
                    </w:rPr>
                  </m:ctrlPr>
                </m:dPr>
                <m:e>
                  <m:f>
                    <m:fPr>
                      <m:ctrlPr>
                        <w:rPr>
                          <w:rFonts w:ascii="Cambria Math" w:hAnsi="Cambria Math"/>
                        </w:rPr>
                      </m:ctrlPr>
                    </m:fPr>
                    <m:num>
                      <m:r>
                        <m:rPr>
                          <m:sty m:val="i"/>
                        </m:rPr>
                        <m:t>x</m:t>
                      </m:r>
                    </m:num>
                    <m:den>
                      <m:r>
                        <m:rPr>
                          <m:sty m:val="i"/>
                        </m:rPr>
                        <m:t>n</m:t>
                      </m:r>
                      <m:r>
                        <m:rPr>
                          <m:sty m:val="p"/>
                        </m:rPr>
                        <m:t>+</m:t>
                      </m:r>
                      <m:r>
                        <m:rPr>
                          <m:sty m:val="p"/>
                        </m:rPr>
                        <m:t>1</m:t>
                      </m:r>
                    </m:den>
                  </m:f>
                </m:e>
              </m:d>
            </m:e>
            <m:sup>
              <m:r>
                <m:rPr>
                  <m:sty m:val="i"/>
                </m:rPr>
                <m:t>k</m:t>
              </m:r>
              <m:r>
                <m:rPr>
                  <m:sty m:val="p"/>
                </m:rPr>
                <m:t>−</m:t>
              </m:r>
              <m:r>
                <m:rPr>
                  <m:sty m:val="i"/>
                </m:rPr>
                <m:t>n</m:t>
              </m:r>
            </m:sup>
          </m:sSup>
          <m:r>
            <m:rPr>
              <m:sty m:val="p"/>
            </m:rPr>
            <m:t>⩽</m:t>
          </m:r>
          <m:nary>
            <m:naryPr>
              <m:chr m:val="∑"/>
              <m:limLoc m:val="undOvr"/>
              <m:grow m:val="1"/>
            </m:naryPr>
            <m:sub>
              <m:r>
                <m:rPr>
                  <m:sty m:val="i"/>
                </m:rPr>
                <m:t>k</m:t>
              </m:r>
              <m:r>
                <m:rPr>
                  <m:sty m:val="p"/>
                </m:rPr>
                <m:t>=</m:t>
              </m:r>
              <m:r>
                <m:rPr>
                  <m:sty m:val="p"/>
                </m:rPr>
                <m:t>0</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r>
                <m:rPr>
                  <m:sty m:val="p"/>
                </m:rPr>
                <m:t>!</m:t>
              </m:r>
            </m:den>
          </m:f>
          <m:r>
            <m:rPr>
              <m:sty m:val="p"/>
            </m:rPr>
            <m:t>+</m:t>
          </m:r>
          <m:f>
            <m:fPr>
              <m:ctrlPr>
                <w:rPr>
                  <w:rFonts w:ascii="Cambria Math" w:hAnsi="Cambria Math"/>
                </w:rPr>
              </m:ctrlPr>
            </m:fPr>
            <m:num>
              <m:sSup>
                <m:sSupPr/>
                <m:e>
                  <m:r>
                    <m:rPr>
                      <m:sty m:val="i"/>
                    </m:rPr>
                    <m:t>x</m:t>
                  </m:r>
                </m:e>
                <m:sup>
                  <m:r>
                    <m:rPr>
                      <m:sty m:val="i"/>
                    </m:rPr>
                    <m:t>n</m:t>
                  </m:r>
                  <m:r>
                    <m:rPr>
                      <m:sty m:val="p"/>
                    </m:rPr>
                    <m:t>+</m:t>
                  </m:r>
                  <m:r>
                    <m:rPr>
                      <m:sty m:val="p"/>
                    </m:rPr>
                    <m:t>1</m:t>
                  </m:r>
                </m:sup>
              </m:sSup>
            </m:num>
            <m:den>
              <m:r>
                <m:rPr>
                  <m:sty m:val="i"/>
                </m:rPr>
                <m:t>n</m:t>
              </m:r>
              <m:r>
                <m:rPr>
                  <m:sty m:val="p"/>
                </m:rPr>
                <m:t>!</m:t>
              </m:r>
            </m:den>
          </m:f>
        </m:oMath>
      </m:oMathPara>
      <w:r>
        <w:rPr/>
        <w:br w:type="textWrapping"/>
      </w:r>
      <w:r>
        <w:rPr>
          <w:rFonts w:eastAsia="Georgia" w:cs="Georgia" w:ascii="Georgia" w:hAnsi="Georgia"/>
        </w:rPr>
        <w:t xml:space="preserve">et en déduire que </w:t>
      </w:r>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r>
                  <m:rPr>
                    <m:sty m:val="p"/>
                  </m:rPr>
                  <m:t>−</m:t>
                </m:r>
                <m:r>
                  <m:rPr>
                    <m:sty m:val="p"/>
                  </m:rPr>
                  <m:t>1</m:t>
                </m:r>
              </m:sup>
            </m:sSup>
          </m:num>
          <m:den>
            <m:r>
              <m:rPr>
                <m:sty m:val="i"/>
              </m:rPr>
              <m:t>k</m:t>
            </m:r>
            <m:r>
              <m:rPr>
                <m:sty m:val="p"/>
              </m:rPr>
              <m:t>!</m:t>
            </m:r>
          </m:den>
        </m:f>
        <m:r>
          <m:rPr>
            <m:sty m:val="p"/>
          </m:rPr>
          <m:t>⩽</m:t>
        </m:r>
        <m:r>
          <m:rPr>
            <m:sty m:val="i"/>
          </m:rPr>
          <m:t>h</m:t>
        </m:r>
        <m:r>
          <m:rPr>
            <m:sty m:val="p"/>
          </m:rPr>
          <m:t>(</m:t>
        </m:r>
        <m:r>
          <m:rPr>
            <m:sty m:val="i"/>
          </m:rPr>
          <m:t>x</m:t>
        </m:r>
        <m:r>
          <m:rPr>
            <m:sty m:val="p"/>
          </m:rPr>
          <m:t>)</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sSup>
              <m:sSupPr/>
              <m:e>
                <m:r>
                  <m:rPr>
                    <m:sty m:val="i"/>
                  </m:rPr>
                  <m:t>x</m:t>
                </m:r>
              </m:e>
              <m:sup>
                <m:r>
                  <m:rPr>
                    <m:sty m:val="i"/>
                  </m:rPr>
                  <m:t>k</m:t>
                </m:r>
                <m:r>
                  <m:rPr>
                    <m:sty m:val="p"/>
                  </m:rPr>
                  <m:t>−</m:t>
                </m:r>
                <m:r>
                  <m:rPr>
                    <m:sty m:val="p"/>
                  </m:rPr>
                  <m:t>1</m:t>
                </m:r>
              </m:sup>
            </m:sSup>
          </m:num>
          <m:den>
            <m:r>
              <m:rPr>
                <m:sty m:val="i"/>
              </m:rPr>
              <m:t>k</m:t>
            </m:r>
            <m:r>
              <m:rPr>
                <m:sty m:val="p"/>
              </m:rPr>
              <m:t>!</m:t>
            </m:r>
          </m:den>
        </m:f>
        <m:r>
          <m:rPr>
            <m:sty m:val="p"/>
          </m:rPr>
          <m:t>+</m:t>
        </m:r>
        <m:f>
          <m:fPr>
            <m:ctrlPr>
              <w:rPr>
                <w:rFonts w:ascii="Cambria Math" w:hAnsi="Cambria Math"/>
              </w:rPr>
            </m:ctrlPr>
          </m:fPr>
          <m:num>
            <m:sSup>
              <m:sSupPr/>
              <m:e>
                <m:r>
                  <m:rPr>
                    <m:sty m:val="i"/>
                  </m:rPr>
                  <m:t>x</m:t>
                </m:r>
              </m:e>
              <m:sup>
                <m:r>
                  <m:rPr>
                    <m:sty m:val="i"/>
                  </m:rPr>
                  <m:t>n</m:t>
                </m:r>
              </m:sup>
            </m:sSup>
          </m:num>
          <m:den>
            <m:r>
              <m:rPr>
                <m:sty m:val="i"/>
              </m:rPr>
              <m:t>n</m:t>
            </m:r>
            <m:r>
              <m:rPr>
                <m:sty m:val="p"/>
              </m:rPr>
              <m:t>!</m:t>
            </m:r>
          </m:den>
        </m:f>
      </m:oMath>
      <w:r>
        <w:rPr/>
        <w:t xml:space="preserve">.</w:t>
      </w:r>
    </w:p>
    <w:p>
      <w:pPr>
        <w:numPr>
          <w:ilvl w:val="1"/>
          <w:numId w:val="24"/>
        </w:numPr>
        <w:spacing w:lineRule="auto"/>
      </w:pPr>
      <w:r>
        <w:rPr/>
        <w:t xml:space="preserve">En conclure que pour tout </w:t>
      </w:r>
      <m:oMath>
        <m:r>
          <m:rPr>
            <m:sty m:val="i"/>
          </m:rPr>
          <m:t>n</m:t>
        </m:r>
        <m:r>
          <m:rPr>
            <m:sty m:val="p"/>
          </m:rPr>
          <m:t>∈</m:t>
        </m:r>
        <m:sSup>
          <m:sSupPr/>
          <m:e>
            <m:r>
              <m:rPr>
                <m:scr m:val="double-struck"/>
              </m:rPr>
              <m:t>N</m:t>
            </m:r>
          </m:e>
          <m:sup>
            <m:r>
              <m:rPr>
                <m:sty m:val="p"/>
              </m:rPr>
              <m:t>∗</m:t>
            </m:r>
          </m:sup>
        </m:sSup>
      </m:oMath>
      <w:r>
        <w:rPr/>
        <w:t xml:space="preserve"> et </w:t>
      </w:r>
      <m:oMath>
        <m:r>
          <m:rPr>
            <m:sty m:val="i"/>
          </m:rPr>
          <m:t>x</m:t>
        </m:r>
        <m:r>
          <m:rPr>
            <m:sty m:val="p"/>
          </m:rPr>
          <m:t>∈</m:t>
        </m:r>
        <m:r>
          <m:rPr>
            <m:sty m:val="p"/>
          </m:rPr>
          <m:t>[</m:t>
        </m:r>
        <m:r>
          <m:rPr>
            <m:sty m:val="p"/>
          </m:rPr>
          <m:t>0</m:t>
        </m:r>
        <m:r>
          <m:rPr>
            <m:sty m:val="p"/>
          </m:rPr>
          <m:t>,</m:t>
        </m:r>
        <m:r>
          <m:rPr>
            <m:sty m:val="i"/>
          </m:rPr>
          <m:t>n</m:t>
        </m:r>
        <m:r>
          <m:rPr>
            <m:sty m:val="p"/>
          </m:rPr>
          <m:t>]</m:t>
        </m:r>
      </m:oMath>
      <w:r>
        <w:rPr/>
        <w:t xml:space="preserve">,</w:t>
      </w:r>
      <w:r>
        <w:rPr/>
        <w:br w:type="textWrapping"/>
      </w:r>
      <m:oMathPara>
        <m:oMath>
          <m:sSup>
            <m:sSupPr/>
            <m:e>
              <m:r>
                <m:rPr>
                  <m:sty m:val="p"/>
                </m:rPr>
                <m:t>e</m:t>
              </m:r>
            </m:e>
            <m:sup>
              <m:r>
                <m:rPr>
                  <m:sty m:val="p"/>
                </m:rPr>
                <m:t>−</m:t>
              </m:r>
              <m:r>
                <m:rPr>
                  <m:sty m:val="i"/>
                </m:rPr>
                <m:t>x</m:t>
              </m:r>
            </m:sup>
          </m:sSup>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f>
                <m:fPr>
                  <m:ctrlPr>
                    <w:rPr>
                      <w:rFonts w:ascii="Cambria Math" w:hAnsi="Cambria Math"/>
                    </w:rPr>
                  </m:ctrlPr>
                </m:fPr>
                <m:num>
                  <m:sSup>
                    <m:sSupPr/>
                    <m:e>
                      <m:r>
                        <m:rPr>
                          <m:sty m:val="i"/>
                        </m:rPr>
                        <m:t>x</m:t>
                      </m:r>
                    </m:e>
                    <m:sup>
                      <m:r>
                        <m:rPr>
                          <m:sty m:val="i"/>
                        </m:rPr>
                        <m:t>k</m:t>
                      </m:r>
                    </m:sup>
                  </m:sSup>
                </m:num>
                <m:den>
                  <m:r>
                    <m:rPr>
                      <m:sty m:val="i"/>
                    </m:rPr>
                    <m:t>k</m:t>
                  </m:r>
                  <m:r>
                    <m:rPr>
                      <m:sty m:val="p"/>
                    </m:rPr>
                    <m:t>!</m:t>
                  </m:r>
                  <m:r>
                    <m:rPr>
                      <m:sty m:val="i"/>
                    </m:rPr>
                    <m:t>k</m:t>
                  </m:r>
                </m:den>
              </m:f>
            </m:e>
          </m:d>
          <m:r>
            <m:rPr>
              <m:sty m:val="p"/>
            </m:rPr>
            <m:t>⩽</m:t>
          </m:r>
          <m:r>
            <m:rPr>
              <m:sty m:val="i"/>
            </m:rPr>
            <m:t>g</m:t>
          </m:r>
          <m:r>
            <m:rPr>
              <m:sty m:val="p"/>
            </m:rPr>
            <m:t>(</m:t>
          </m:r>
          <m:r>
            <m:rPr>
              <m:sty m:val="i"/>
            </m:rPr>
            <m:t>x</m:t>
          </m:r>
          <m:r>
            <m:rPr>
              <m:sty m:val="p"/>
            </m:rPr>
            <m:t>)</m:t>
          </m:r>
          <m:r>
            <m:rPr>
              <m:sty m:val="p"/>
            </m:rPr>
            <m:t>⩽</m:t>
          </m:r>
          <m:sSup>
            <m:sSupPr/>
            <m:e>
              <m:r>
                <m:rPr>
                  <m:sty m:val="p"/>
                </m:rPr>
                <m:t>e</m:t>
              </m:r>
            </m:e>
            <m:sup>
              <m:r>
                <m:rPr>
                  <m:sty m:val="p"/>
                </m:rPr>
                <m:t>−</m:t>
              </m:r>
              <m:r>
                <m:rPr>
                  <m:sty m:val="i"/>
                </m:rPr>
                <m:t>x</m:t>
              </m:r>
            </m:sup>
          </m:sSup>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i"/>
                    </m:rPr>
                    <m:t>n</m:t>
                  </m:r>
                </m:sup>
                <m:e>
                  <m:r>
                    <m:rPr>
                      <m:sty m:val="p"/>
                    </m:rPr>
                    <m:t xml:space="preserve"> </m:t>
                  </m:r>
                </m:e>
              </m:nary>
              <m:r>
                <m:rPr>
                  <m:sty m:val="p"/>
                </m:rPr>
                <m:t xml:space="preserve"> </m:t>
              </m:r>
              <m:f>
                <m:fPr>
                  <m:ctrlPr>
                    <w:rPr>
                      <w:rFonts w:ascii="Cambria Math" w:hAnsi="Cambria Math"/>
                    </w:rPr>
                  </m:ctrlPr>
                </m:fPr>
                <m:num>
                  <m:sSup>
                    <m:sSupPr/>
                    <m:e>
                      <m:r>
                        <m:rPr>
                          <m:sty m:val="i"/>
                        </m:rPr>
                        <m:t>x</m:t>
                      </m:r>
                    </m:e>
                    <m:sup>
                      <m:r>
                        <m:rPr>
                          <m:sty m:val="i"/>
                        </m:rPr>
                        <m:t>k</m:t>
                      </m:r>
                    </m:sup>
                  </m:sSup>
                </m:num>
                <m:den>
                  <m:r>
                    <m:rPr>
                      <m:sty m:val="i"/>
                    </m:rPr>
                    <m:t>k</m:t>
                  </m:r>
                  <m:r>
                    <m:rPr>
                      <m:sty m:val="p"/>
                    </m:rPr>
                    <m:t>!</m:t>
                  </m:r>
                  <m:r>
                    <m:rPr>
                      <m:sty m:val="i"/>
                    </m:rPr>
                    <m:t>k</m:t>
                  </m:r>
                </m:den>
              </m:f>
            </m:e>
          </m:d>
          <m:r>
            <m:rPr>
              <m:sty m:val="p"/>
            </m:rPr>
            <m:t>+</m:t>
          </m:r>
          <m:sSup>
            <m:sSupPr/>
            <m:e>
              <m:r>
                <m:rPr>
                  <m:sty m:val="p"/>
                </m:rPr>
                <m:t>e</m:t>
              </m:r>
            </m:e>
            <m:sup>
              <m:r>
                <m:rPr>
                  <m:sty m:val="p"/>
                </m:rPr>
                <m:t>−</m:t>
              </m:r>
              <m:r>
                <m:rPr>
                  <m:sty m:val="i"/>
                </m:rPr>
                <m:t>x</m:t>
              </m:r>
            </m:sup>
          </m:sSup>
          <m:f>
            <m:fPr>
              <m:ctrlPr>
                <w:rPr>
                  <w:rFonts w:ascii="Cambria Math" w:hAnsi="Cambria Math"/>
                </w:rPr>
              </m:ctrlPr>
            </m:fPr>
            <m:num>
              <m:sSup>
                <m:sSupPr/>
                <m:e>
                  <m:r>
                    <m:rPr>
                      <m:sty m:val="i"/>
                    </m:rPr>
                    <m:t>x</m:t>
                  </m:r>
                </m:e>
                <m:sup>
                  <m:r>
                    <m:rPr>
                      <m:sty m:val="i"/>
                    </m:rPr>
                    <m:t>n</m:t>
                  </m:r>
                  <m:r>
                    <m:rPr>
                      <m:sty m:val="p"/>
                    </m:rPr>
                    <m:t>+</m:t>
                  </m:r>
                  <m:r>
                    <m:rPr>
                      <m:sty m:val="p"/>
                    </m:rPr>
                    <m:t>1</m:t>
                  </m:r>
                </m:sup>
              </m:sSup>
            </m:num>
            <m:den>
              <m:r>
                <m:rPr>
                  <m:sty m:val="p"/>
                </m:rPr>
                <m:t>(</m:t>
              </m:r>
              <m:r>
                <m:rPr>
                  <m:sty m:val="i"/>
                </m:rPr>
                <m:t>n</m:t>
              </m:r>
              <m:r>
                <m:rPr>
                  <m:sty m:val="p"/>
                </m:rPr>
                <m:t>+</m:t>
              </m:r>
              <m:r>
                <m:rPr>
                  <m:sty m:val="p"/>
                </m:rPr>
                <m:t>1</m:t>
              </m:r>
              <m:r>
                <m:rPr>
                  <m:sty m:val="p"/>
                </m:rPr>
                <m:t>)</m:t>
              </m:r>
              <m:r>
                <m:rPr>
                  <m:sty m:val="p"/>
                </m:rPr>
                <m:t>!</m:t>
              </m:r>
            </m:den>
          </m:f>
        </m:oMath>
      </m:oMathPara>
      <w:r>
        <w:rPr/>
        <w:br w:type="textWrapping"/>
      </w:r>
      <w:r>
        <w:rPr/>
        <w:t xml:space="preserve">puis que pour tout </w:t>
      </w:r>
      <m:oMath>
        <m:r>
          <m:rPr>
            <m:sty m:val="i"/>
          </m:rPr>
          <m:t>x</m:t>
        </m:r>
        <m:r>
          <m:rPr>
            <m:sty m:val="p"/>
          </m:rPr>
          <m:t>⩾</m:t>
        </m:r>
        <m:r>
          <m:rPr>
            <m:sty m:val="p"/>
          </m:rPr>
          <m:t>0</m:t>
        </m:r>
        <m:r>
          <m:rPr>
            <m:sty m:val="p"/>
          </m:rPr>
          <m:t>,</m:t>
        </m:r>
        <m:r>
          <m:rPr>
            <m:sty m:val="i"/>
          </m:rPr>
          <m:t>g</m:t>
        </m:r>
        <m:r>
          <m:rPr>
            <m:sty m:val="p"/>
          </m:rPr>
          <m:t>(</m:t>
        </m:r>
        <m:r>
          <m:rPr>
            <m:sty m:val="i"/>
          </m:rPr>
          <m:t>x</m:t>
        </m:r>
        <m:r>
          <m:rPr>
            <m:sty m:val="p"/>
          </m:rPr>
          <m:t>)</m:t>
        </m:r>
        <m:r>
          <m:rPr>
            <m:sty m:val="p"/>
          </m:rPr>
          <m:t>=</m:t>
        </m:r>
        <m:sSup>
          <m:sSupPr/>
          <m:e>
            <m:r>
              <m:rPr>
                <m:sty m:val="p"/>
              </m:rPr>
              <m:t>e</m:t>
            </m:r>
          </m:e>
          <m:sup>
            <m:r>
              <m:rPr>
                <m:sty m:val="p"/>
              </m:rPr>
              <m:t>−</m:t>
            </m:r>
            <m:r>
              <m:rPr>
                <m:sty m:val="i"/>
              </m:rPr>
              <m:t>x</m:t>
            </m:r>
          </m:sup>
        </m:sSup>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f>
          <m:fPr>
            <m:ctrlPr>
              <w:rPr>
                <w:rFonts w:ascii="Cambria Math" w:hAnsi="Cambria Math"/>
              </w:rPr>
            </m:ctrlPr>
          </m:fPr>
          <m:num>
            <m:sSup>
              <m:sSupPr/>
              <m:e>
                <m:r>
                  <m:rPr>
                    <m:sty m:val="i"/>
                  </m:rPr>
                  <m:t>x</m:t>
                </m:r>
              </m:e>
              <m:sup>
                <m:r>
                  <m:rPr>
                    <m:sty m:val="i"/>
                  </m:rPr>
                  <m:t>k</m:t>
                </m:r>
              </m:sup>
            </m:sSup>
          </m:num>
          <m:den>
            <m:r>
              <m:rPr>
                <m:sty m:val="i"/>
              </m:rPr>
              <m:t>k</m:t>
            </m:r>
            <m:r>
              <m:rPr>
                <m:sty m:val="p"/>
              </m:rPr>
              <m:t>!</m:t>
            </m:r>
            <m:r>
              <m:rPr>
                <m:sty m:val="i"/>
              </m:rPr>
              <m:t>k</m:t>
            </m:r>
          </m:den>
        </m:f>
      </m:oMath>
      <w:r>
        <w:rPr/>
        <w:t xml:space="preserve">.</w:t>
      </w:r>
    </w:p>
    <w:p>
      <w:pPr>
        <w:numPr>
          <w:ilvl w:val="0"/>
          <w:numId w:val="25"/>
        </w:numPr>
        <w:spacing w:after="220" w:lineRule="auto"/>
      </w:pPr>
      <w:r>
        <w:rPr>
          <w:rFonts w:eastAsia="Georgia" w:cs="Georgia" w:ascii="Georgia" w:hAnsi="Georgia"/>
        </w:rPr>
        <w:t xml:space="preserve">Compléter le programme suivant pour qu'il trace la partie de la courbe de </w:t>
      </w:r>
      <m:oMath>
        <m:r>
          <m:rPr>
            <m:sty m:val="i"/>
          </m:rPr>
          <m:t>g</m:t>
        </m:r>
      </m:oMath>
      <w:r>
        <w:rPr/>
        <w:t xml:space="preserve"> comprise entre les abscisses </w:t>
      </w:r>
      <m:oMath>
        <m:r>
          <m:rPr>
            <m:sty m:val="p"/>
          </m:rPr>
          <m:t>ln</m:t>
        </m:r>
        <m:r>
          <m:rPr>
            <m:sty m:val="p"/>
          </m:rPr>
          <m:t>⁡</m:t>
        </m:r>
        <m:r>
          <m:rPr>
            <m:sty m:val="p"/>
          </m:rPr>
          <m:t>(</m:t>
        </m:r>
        <m:r>
          <m:rPr>
            <m:sty m:val="p"/>
          </m:rPr>
          <m:t>3</m:t>
        </m:r>
        <m:r>
          <m:rPr>
            <m:sty m:val="p"/>
          </m:rPr>
          <m:t>)</m:t>
        </m:r>
      </m:oMath>
      <w:r>
        <w:rPr/>
        <w:t xml:space="preserve"> et 2 , les valeurs de </w:t>
      </w:r>
      <m:oMath>
        <m:r>
          <m:rPr>
            <m:sty m:val="i"/>
          </m:rPr>
          <m:t>g</m:t>
        </m:r>
      </m:oMath>
      <w:r>
        <w:rPr>
          <w:rFonts w:eastAsia="Georgia" w:cs="Georgia" w:ascii="Georgia" w:hAnsi="Georgia"/>
        </w:rPr>
        <w:t xml:space="preserve"> étant calculées à </w:t>
      </w:r>
      <m:oMath>
        <m:sSup>
          <m:sSupPr/>
          <m:e>
            <m:r>
              <m:rPr>
                <m:sty m:val="p"/>
              </m:rPr>
              <m:t>10</m:t>
            </m:r>
          </m:e>
          <m:sup>
            <m:r>
              <m:rPr>
                <m:sty m:val="p"/>
              </m:rPr>
              <m:t>−</m:t>
            </m:r>
            <m:r>
              <m:rPr>
                <m:sty m:val="p"/>
              </m:rPr>
              <m:t>4</m:t>
            </m:r>
          </m:sup>
        </m:sSup>
      </m:oMath>
      <w:r>
        <w:rPr>
          <w:rFonts w:eastAsia="Georgia" w:cs="Georgia" w:ascii="Georgia" w:hAnsi="Georgia"/>
        </w:rPr>
        <w:t xml:space="preserve"> près :</w:t>
      </w:r>
    </w:p>
    <w:p>
      <w:pPr>
        <w:pStyle w:val="SourceCode"/>
        <w:shd w:val="clear" w:fill="F8F8FA"/>
        <w:spacing w:lineRule="auto"/>
      </w:pPr>
      <w:r>
        <w:rPr>
          <w:rStyle w:val="VerbatimChar"/>
          <w:rFonts w:eastAsia="Consolas" w:cs="Consolas" w:ascii="Consolas" w:hAnsi="Consolas"/>
        </w:rPr>
        <w:t xml:space="preserve">X = np.linspace(np.log(3),2,100)</w:t>
        <w:br/>
        <w:t xml:space="preserve">Y = []</w:t>
        <w:br/>
        <w:t xml:space="preserve">for x in X:</w:t>
        <w:br/>
        <w:t xml:space="preserve">    n = 2;s = x + x**2/4;d = x**3/6</w:t>
        <w:br/>
        <w:t xml:space="preserve">    while d * np.exp(-x) &gt; 0.0001:</w:t>
        <w:br/>
        <w:t xml:space="preserve">        n = n + 1</w:t>
        <w:br/>
        <w:t xml:space="preserve">        s = s + ...</w:t>
        <w:br/>
        <w:t xml:space="preserve">        d = d*x/...</w:t>
        <w:br/>
        <w:t xml:space="preserve">    Y.append(s*...)</w:t>
        <w:br/>
        <w:t xml:space="preserve">plt.plot(X,Y)</w:t>
        <w:br/>
        <w:t xml:space="preserve">plt.grid()</w:t>
        <w:br/>
        <w:t xml:space="preserve">plt.show()</w:t>
        <w:br/>
        <w:t xml:space="preserve"/>
      </w:r>
    </w:p>
    <w:p>
      <w:pPr>
        <w:numPr>
          <w:ilvl w:val="0"/>
          <w:numId w:val="25"/>
        </w:numPr>
        <w:spacing w:after="220" w:lineRule="auto"/>
      </w:pPr>
      <w:r>
        <w:rPr/>
        <w:t xml:space="preserve">On obtient le graphique suivant :</w:t>
      </w:r>
      <w:r>
        <w:rPr/>
        <w:br w:type="textWrapping"/>
      </w:r>
    </w:p>
    <w:p>
      <w:pPr>
        <w:spacing w:lineRule="auto"/>
        <w:jc w:val="center"/>
      </w:pPr>
      <w:r>
        <w:rPr/>
        <w:drawing>
          <wp:inline distB="0" distL="0" distR="0" distT="0">
            <wp:extent cx="5486400" cy="3934750"/>
            <wp:effectExtent b="0" l="0" r="0" t="0"/>
            <wp:docPr id="1" name="image-05b96c11c027289c12f93b9125bc00f4a574fde2.jpg"/>
            <a:graphic>
              <a:graphicData uri="http://schemas.openxmlformats.org/drawingml/2006/picture">
                <pic:pic>
                  <pic:nvPicPr>
                    <pic:cNvPr id="1" name="image-05b96c11c027289c12f93b9125bc00f4a574fde2.jpg" descr=""/>
                    <pic:cNvPicPr/>
                  </pic:nvPicPr>
                  <pic:blipFill>
                    <a:blip r:embed="rId5" cstate="print"/>
                    <a:srcRect b="0" l="0" r="0" t="0"/>
                    <a:stretch>
                      <a:fillRect/>
                    </a:stretch>
                  </pic:blipFill>
                  <pic:spPr>
                    <a:xfrm>
                      <a:off x="0" y="0"/>
                      <a:ext cx="5486400" cy="3934750"/>
                    </a:xfrm>
                    <a:prstGeom prst="rect"/>
                  </pic:spPr>
                </pic:pic>
              </a:graphicData>
            </a:graphic>
          </wp:inline>
        </w:drawing>
      </w:r>
    </w:p>
    <w:p>
      <w:pPr>
        <w:spacing w:line="271" w:before="330" w:lineRule="auto"/>
      </w:pPr>
      <w:bookmarkStart w:id="4" w:name="partie_4_le_problème_du_meilleur_choix"/>
      <w:r>
        <w:rPr>
          <w:rFonts w:eastAsia="Georgia" w:cs="Georgia" w:ascii="Georgia" w:hAnsi="Georgia"/>
          <w:b/>
          <w:sz w:val="42"/>
        </w:rPr>
        <w:t xml:space="preserve">Partie 4 - Le problème du meilleur choix</w:t>
      </w:r>
      <w:bookmarkEnd w:id="4"/>
    </w:p>
    <w:p>
      <w:pPr>
        <w:spacing w:after="220" w:lineRule="auto"/>
      </w:pPr>
      <w:r>
        <w:rPr>
          <w:rFonts w:eastAsia="Georgia" w:cs="Georgia" w:ascii="Georgia" w:hAnsi="Georgia"/>
        </w:rPr>
        <w:t xml:space="preserve">On considère </w:t>
      </w:r>
      <m:oMath>
        <m:sSub>
          <m:sSubPr/>
          <m:e>
            <m:d>
              <m:dPr>
                <m:begChr m:val="("/>
                <m:endChr m:val=")"/>
                <m:ctrlPr>
                  <w:rPr>
                    <w:rFonts w:ascii="Cambria Math" w:hAnsi="Cambria Math"/>
                  </w:rPr>
                </m:ctrlPr>
              </m:dPr>
              <m:e>
                <m:sSub>
                  <m:sSubPr/>
                  <m:e>
                    <m:r>
                      <m:rPr>
                        <m:sty m:val="i"/>
                      </m:rPr>
                      <m:t>X</m:t>
                    </m:r>
                  </m:e>
                  <m:sub>
                    <m:r>
                      <m:rPr>
                        <m:sty m:val="i"/>
                      </m:rPr>
                      <m:t>k</m:t>
                    </m:r>
                  </m:sub>
                </m:sSub>
              </m:e>
            </m:d>
          </m:e>
          <m:sub>
            <m:r>
              <m:rPr>
                <m:sty m:val="i"/>
              </m:rPr>
              <m:t>k</m:t>
            </m:r>
            <m:r>
              <m:rPr>
                <m:sty m:val="p"/>
              </m:rPr>
              <m:t>∈</m:t>
            </m:r>
            <m:sSup>
              <m:sSupPr/>
              <m:e>
                <m:r>
                  <m:rPr>
                    <m:scr m:val="double-struck"/>
                  </m:rPr>
                  <m:t>N</m:t>
                </m:r>
              </m:e>
              <m:sup>
                <m:r>
                  <m:rPr>
                    <m:sty m:val="p"/>
                  </m:rPr>
                  <m:t>∗</m:t>
                </m:r>
              </m:sup>
            </m:sSup>
          </m:sub>
        </m:sSub>
      </m:oMath>
      <w:r>
        <w:rPr>
          <w:rFonts w:eastAsia="Georgia" w:cs="Georgia" w:ascii="Georgia" w:hAnsi="Georgia"/>
        </w:rPr>
        <w:t xml:space="preserve"> une suite de variables aléatoires indépendantes à densité.</w:t>
      </w:r>
      <w:r>
        <w:rPr/>
        <w:br w:type="textWrapping"/>
      </w:r>
      <w:r>
        <w:rPr/>
        <w:t xml:space="preserve">Soit </w:t>
      </w:r>
      <m:oMath>
        <m:r>
          <m:rPr>
            <m:sty m:val="i"/>
          </m:rPr>
          <m:t>s</m:t>
        </m:r>
        <m:r>
          <m:rPr>
            <m:sty m:val="p"/>
          </m:rPr>
          <m:t>∈</m:t>
        </m:r>
        <m:r>
          <m:rPr>
            <m:scr m:val="double-struck"/>
          </m:rPr>
          <m:t>R</m:t>
        </m:r>
      </m:oMath>
      <w:r>
        <w:rPr/>
        <w:t xml:space="preserve">, pour tout </w:t>
      </w:r>
      <m:oMath>
        <m:r>
          <m:rPr>
            <m:sty m:val="i"/>
          </m:rPr>
          <m:t>n</m:t>
        </m:r>
        <m:r>
          <m:rPr>
            <m:sty m:val="p"/>
          </m:rPr>
          <m:t>∈</m:t>
        </m:r>
        <m:sSup>
          <m:sSupPr/>
          <m:e>
            <m:r>
              <m:rPr>
                <m:scr m:val="double-struck"/>
              </m:rPr>
              <m:t>N</m:t>
            </m:r>
          </m:e>
          <m:sup>
            <m:r>
              <m:rPr>
                <m:sty m:val="p"/>
              </m:rPr>
              <m:t>∗</m:t>
            </m:r>
          </m:sup>
        </m:sSup>
      </m:oMath>
      <w:r>
        <w:rPr>
          <w:rFonts w:eastAsia="Georgia" w:cs="Georgia" w:ascii="Georgia" w:hAnsi="Georgia"/>
        </w:rPr>
        <w:t xml:space="preserve"> on définit des variables aléatoires, </w:t>
      </w:r>
      <m:oMath>
        <m:sSub>
          <m:sSubPr/>
          <m:e>
            <m:r>
              <m:rPr>
                <m:sty m:val="i"/>
              </m:rPr>
              <m:t>a</m:t>
            </m:r>
          </m:e>
          <m:sub>
            <m:r>
              <m:rPr>
                <m:sty m:val="i"/>
              </m:rPr>
              <m:t>n</m:t>
            </m:r>
            <m:r>
              <m:rPr>
                <m:sty m:val="p"/>
              </m:rPr>
              <m:t>,</m:t>
            </m:r>
            <m:r>
              <m:rPr>
                <m:sty m:val="i"/>
              </m:rPr>
              <m:t>s</m:t>
            </m:r>
          </m:sub>
        </m:sSub>
        <m:r>
          <m:rPr>
            <m:sty m:val="p"/>
          </m:rPr>
          <m:t>,</m:t>
        </m:r>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oMath>
      <w:r>
        <w:rPr/>
        <w:t xml:space="preserve"> et </w:t>
      </w:r>
      <m:oMath>
        <m:sSub>
          <m:sSubPr/>
          <m:e>
            <m:r>
              <m:rPr>
                <m:sty m:val="i"/>
              </m:rPr>
              <m:t>K</m:t>
            </m:r>
          </m:e>
          <m:sub>
            <m:r>
              <m:rPr>
                <m:sty m:val="i"/>
              </m:rPr>
              <m:t>n</m:t>
            </m:r>
            <m:r>
              <m:rPr>
                <m:sty m:val="p"/>
              </m:rPr>
              <m:t>,</m:t>
            </m:r>
            <m:r>
              <m:rPr>
                <m:sty m:val="i"/>
              </m:rPr>
              <m:t>s</m:t>
            </m:r>
          </m:sub>
        </m:sSub>
      </m:oMath>
      <w:r>
        <w:rPr/>
        <w:t xml:space="preserve"> par, pour tout </w:t>
      </w:r>
      <m:oMath>
        <m:r>
          <m:rPr>
            <m:sty m:val="i"/>
          </m:rPr>
          <m:t>ω</m:t>
        </m:r>
        <m:r>
          <m:rPr>
            <m:sty m:val="p"/>
          </m:rPr>
          <m:t>∈</m:t>
        </m:r>
        <m:r>
          <m:rPr>
            <m:sty m:val="p"/>
          </m:rPr>
          <m:t>Ω</m:t>
        </m:r>
      </m:oMath>
      <w:r>
        <w:rPr/>
        <w:t xml:space="preserve"> :</w:t>
      </w:r>
    </w:p>
    <w:p>
      <w:pPr>
        <w:spacing w:after="220" w:lineRule="auto"/>
      </w:pPr>
      <m:oMathPara>
        <m:oMath>
          <m:sSub>
            <m:sSubPr/>
            <m:e>
              <m:r>
                <m:rPr>
                  <m:sty m:val="i"/>
                </m:rPr>
                <m:t>a</m:t>
              </m:r>
            </m:e>
            <m:sub>
              <m:r>
                <m:rPr>
                  <m:sty m:val="i"/>
                </m:rPr>
                <m:t>n</m:t>
              </m:r>
              <m:r>
                <m:rPr>
                  <m:sty m:val="p"/>
                </m:rPr>
                <m:t>,</m:t>
              </m:r>
              <m:r>
                <m:rPr>
                  <m:sty m:val="i"/>
                </m:rPr>
                <m:t>s</m:t>
              </m:r>
            </m:sub>
          </m:sSub>
          <m:r>
            <m:rPr>
              <m:sty m:val="p"/>
            </m:rPr>
            <m:t>(</m:t>
          </m:r>
          <m:r>
            <m:rPr>
              <m:sty m:val="i"/>
            </m:rPr>
            <m:t>ω</m:t>
          </m:r>
          <m:r>
            <m:rPr>
              <m:sty m:val="p"/>
            </m:rPr>
            <m:t>)</m:t>
          </m:r>
          <m:r>
            <m:rPr>
              <m:sty m:val="p"/>
            </m:rPr>
            <m:t>=</m:t>
          </m:r>
          <m:r>
            <m:rPr>
              <m:sty m:val="p"/>
            </m:rPr>
            <m:t>min</m:t>
          </m:r>
          <m:d>
            <m:dPr>
              <m:begChr m:val="("/>
              <m:endChr m:val=")"/>
              <m:ctrlPr>
                <w:rPr>
                  <w:rFonts w:ascii="Cambria Math" w:hAnsi="Cambria Math"/>
                </w:rPr>
              </m:ctrlPr>
            </m:dPr>
            <m:e>
              <m:d>
                <m:dPr>
                  <m:begChr m:val="{"/>
                  <m:endChr m:val="}"/>
                  <m:ctrlPr>
                    <w:rPr>
                      <w:rFonts w:ascii="Cambria Math" w:hAnsi="Cambria Math"/>
                    </w:rPr>
                  </m:ctrlPr>
                </m:dPr>
                <m:e>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X</m:t>
                      </m:r>
                    </m:e>
                    <m:sub>
                      <m:r>
                        <m:rPr>
                          <m:sty m:val="i"/>
                        </m:rPr>
                        <m:t>k</m:t>
                      </m:r>
                    </m:sub>
                  </m:sSub>
                  <m:r>
                    <m:rPr>
                      <m:sty m:val="p"/>
                    </m:rPr>
                    <m:t>(</m:t>
                  </m:r>
                  <m:r>
                    <m:rPr>
                      <m:sty m:val="i"/>
                    </m:rPr>
                    <m:t>ω</m:t>
                  </m:r>
                  <m:r>
                    <m:rPr>
                      <m:sty m:val="p"/>
                    </m:rPr>
                    <m:t>)</m:t>
                  </m:r>
                  <m:r>
                    <m:rPr>
                      <m:sty m:val="p"/>
                    </m:rPr>
                    <m:t>&gt;</m:t>
                  </m:r>
                  <m:r>
                    <m:rPr>
                      <m:sty m:val="i"/>
                    </m:rPr>
                    <m:t>s</m:t>
                  </m:r>
                </m:e>
              </m:d>
              <m:r>
                <m:rPr>
                  <m:sty m:val="p"/>
                </m:rPr>
                <m:t>∪</m:t>
              </m:r>
              <m:r>
                <m:rPr>
                  <m:sty m:val="p"/>
                </m:rPr>
                <m:t>{</m:t>
              </m:r>
              <m:r>
                <m:rPr>
                  <m:sty m:val="i"/>
                </m:rPr>
                <m:t>n</m:t>
              </m:r>
              <m:r>
                <m:rPr>
                  <m:sty m:val="p"/>
                </m:rPr>
                <m:t>}</m:t>
              </m:r>
            </m:e>
          </m:d>
          <m:r>
            <m:rPr>
              <m:sty m:val="p"/>
            </m:rPr>
            <m:t>,</m:t>
          </m:r>
          <m:sSub>
            <m:sSubPr/>
            <m:e>
              <m:r>
                <m:rPr>
                  <m:sty m:val="i"/>
                </m:rPr>
                <m:t>Y</m:t>
              </m:r>
            </m:e>
            <m:sub>
              <m:r>
                <m:rPr>
                  <m:sty m:val="i"/>
                </m:rPr>
                <m:t>n</m:t>
              </m:r>
              <m:r>
                <m:rPr>
                  <m:sty m:val="p"/>
                </m:rPr>
                <m:t>,</m:t>
              </m:r>
              <m:r>
                <m:rPr>
                  <m:sty m:val="i"/>
                </m:rPr>
                <m:t>s</m:t>
              </m:r>
            </m:sub>
          </m:sSub>
          <m:r>
            <m:rPr>
              <m:sty m:val="p"/>
            </m:rPr>
            <m:t>(</m:t>
          </m:r>
          <m:r>
            <m:rPr>
              <m:sty m:val="i"/>
            </m:rPr>
            <m:t>ω</m:t>
          </m:r>
          <m:r>
            <m:rPr>
              <m:sty m:val="p"/>
            </m:rPr>
            <m:t>)</m:t>
          </m:r>
          <m:r>
            <m:rPr>
              <m:sty m:val="p"/>
            </m:rPr>
            <m:t>=</m:t>
          </m:r>
          <m:sSub>
            <m:sSubPr/>
            <m:e>
              <m:r>
                <m:rPr>
                  <m:sty m:val="i"/>
                </m:rPr>
                <m:t>X</m:t>
              </m:r>
            </m:e>
            <m:sub>
              <m:sSub>
                <m:sSubPr/>
                <m:e>
                  <m:r>
                    <m:rPr>
                      <m:sty m:val="i"/>
                    </m:rPr>
                    <m:t>a</m:t>
                  </m:r>
                </m:e>
                <m:sub>
                  <m:r>
                    <m:rPr>
                      <m:sty m:val="i"/>
                    </m:rPr>
                    <m:t>n</m:t>
                  </m:r>
                  <m:r>
                    <m:rPr>
                      <m:sty m:val="p"/>
                    </m:rPr>
                    <m:t>,</m:t>
                  </m:r>
                  <m:r>
                    <m:rPr>
                      <m:sty m:val="i"/>
                    </m:rPr>
                    <m:t>s</m:t>
                  </m:r>
                </m:sub>
              </m:sSub>
              <m:r>
                <m:rPr>
                  <m:sty m:val="p"/>
                </m:rPr>
                <m:t>(</m:t>
              </m:r>
              <m:r>
                <m:rPr>
                  <m:sty m:val="i"/>
                </m:rPr>
                <m:t>ω</m:t>
              </m:r>
              <m:r>
                <m:rPr>
                  <m:sty m:val="p"/>
                </m:rPr>
                <m:t>)</m:t>
              </m:r>
            </m:sub>
          </m:sSub>
          <m:r>
            <m:rPr>
              <m:sty m:val="p"/>
            </m:rPr>
            <m:t>(</m:t>
          </m:r>
          <m:r>
            <m:rPr>
              <m:sty m:val="i"/>
            </m:rPr>
            <m:t>ω</m:t>
          </m:r>
          <m:r>
            <m:rPr>
              <m:sty m:val="p"/>
            </m:rPr>
            <m:t>)</m:t>
          </m:r>
          <m:r>
            <m:rPr>
              <m:sty m:val="p"/>
            </m:rPr>
            <m:t>,</m:t>
          </m:r>
          <m:sSub>
            <m:sSubPr/>
            <m:e>
              <m:r>
                <m:rPr>
                  <m:sty m:val="i"/>
                </m:rPr>
                <m:t>Z</m:t>
              </m:r>
            </m:e>
            <m:sub>
              <m:r>
                <m:rPr>
                  <m:sty m:val="i"/>
                </m:rPr>
                <m:t>n</m:t>
              </m:r>
            </m:sub>
          </m:sSub>
          <m:r>
            <m:rPr>
              <m:sty m:val="p"/>
            </m:rPr>
            <m:t>(</m:t>
          </m:r>
          <m:r>
            <m:rPr>
              <m:sty m:val="i"/>
            </m:rPr>
            <m:t>ω</m:t>
          </m:r>
          <m:r>
            <m:rPr>
              <m:sty m:val="p"/>
            </m:rPr>
            <m:t>)</m:t>
          </m:r>
          <m:r>
            <m:rPr>
              <m:sty m:val="p"/>
            </m:rPr>
            <m:t>=</m:t>
          </m:r>
          <m:limLow>
            <m:limLowPr/>
            <m:e>
              <m:r>
                <m:rPr>
                  <m:sty m:val="p"/>
                </m:rPr>
                <m:t>max</m:t>
              </m:r>
            </m:e>
            <m:lim>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lim>
          </m:limLow>
          <m:r>
            <m:rPr>
              <m:sty m:val="p"/>
            </m:rPr>
            <m:t xml:space="preserve"> </m:t>
          </m:r>
          <m:d>
            <m:dPr>
              <m:begChr m:val="("/>
              <m:endChr m:val=")"/>
              <m:ctrlPr>
                <w:rPr>
                  <w:rFonts w:ascii="Cambria Math" w:hAnsi="Cambria Math"/>
                </w:rPr>
              </m:ctrlPr>
            </m:dPr>
            <m:e>
              <m:sSub>
                <m:sSubPr/>
                <m:e>
                  <m:r>
                    <m:rPr>
                      <m:sty m:val="i"/>
                    </m:rPr>
                    <m:t>X</m:t>
                  </m:r>
                </m:e>
                <m:sub>
                  <m:r>
                    <m:rPr>
                      <m:sty m:val="i"/>
                    </m:rPr>
                    <m:t>k</m:t>
                  </m:r>
                </m:sub>
              </m:sSub>
              <m:r>
                <m:rPr>
                  <m:sty m:val="p"/>
                </m:rPr>
                <m:t>(</m:t>
              </m:r>
              <m:r>
                <m:rPr>
                  <m:sty m:val="i"/>
                </m:rPr>
                <m:t>ω</m:t>
              </m:r>
              <m:r>
                <m:rPr>
                  <m:sty m:val="p"/>
                </m:rPr>
                <m:t>)</m:t>
              </m:r>
            </m:e>
          </m:d>
        </m:oMath>
      </m:oMathPara>
    </w:p>
    <w:p>
      <w:pPr>
        <w:spacing w:after="220" w:lineRule="auto"/>
      </w:pPr>
      <w:r>
        <w:rPr/>
        <w:t xml:space="preserve">et </w:t>
      </w:r>
      <m:oMath>
        <m:sSub>
          <m:sSubPr/>
          <m:e>
            <m:r>
              <m:rPr>
                <m:sty m:val="i"/>
              </m:rPr>
              <m:t>K</m:t>
            </m:r>
          </m:e>
          <m:sub>
            <m:r>
              <m:rPr>
                <m:sty m:val="i"/>
              </m:rPr>
              <m:t>n</m:t>
            </m:r>
            <m:r>
              <m:rPr>
                <m:sty m:val="p"/>
              </m:rPr>
              <m:t>,</m:t>
            </m:r>
            <m:r>
              <m:rPr>
                <m:sty m:val="i"/>
              </m:rPr>
              <m:t>s</m:t>
            </m:r>
          </m:sub>
        </m:sSub>
        <m:r>
          <m:rPr>
            <m:sty m:val="p"/>
          </m:rPr>
          <m:t>(</m:t>
        </m:r>
        <m:r>
          <m:rPr>
            <m:sty m:val="i"/>
          </m:rPr>
          <m:t>ω</m:t>
        </m:r>
        <m:r>
          <m:rPr>
            <m:sty m:val="p"/>
          </m:rPr>
          <m:t>)</m:t>
        </m:r>
      </m:oMath>
      <w:r>
        <w:rPr>
          <w:rFonts w:eastAsia="Georgia" w:cs="Georgia" w:ascii="Georgia" w:hAnsi="Georgia"/>
        </w:rPr>
        <w:t xml:space="preserve"> est égal au nombre d'indices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tels que </w:t>
      </w:r>
      <m:oMath>
        <m:sSub>
          <m:sSubPr/>
          <m:e>
            <m:r>
              <m:rPr>
                <m:sty m:val="i"/>
              </m:rPr>
              <m:t>X</m:t>
            </m:r>
          </m:e>
          <m:sub>
            <m:r>
              <m:rPr>
                <m:sty m:val="i"/>
              </m:rPr>
              <m:t>k</m:t>
            </m:r>
          </m:sub>
        </m:sSub>
        <m:r>
          <m:rPr>
            <m:sty m:val="p"/>
          </m:rPr>
          <m:t>(</m:t>
        </m:r>
        <m:r>
          <m:rPr>
            <m:sty m:val="i"/>
          </m:rPr>
          <m:t>ω</m:t>
        </m:r>
        <m:r>
          <m:rPr>
            <m:sty m:val="p"/>
          </m:rPr>
          <m:t>)</m:t>
        </m:r>
        <m:r>
          <m:rPr>
            <m:sty m:val="p"/>
          </m:rPr>
          <m:t>&gt;</m:t>
        </m:r>
        <m:r>
          <m:rPr>
            <m:sty m:val="i"/>
          </m:rPr>
          <m:t>s</m:t>
        </m:r>
      </m:oMath>
      <w:r>
        <w:rPr/>
        <w:t xml:space="preserve">.</w:t>
      </w:r>
      <w:r>
        <w:rPr/>
        <w:br w:type="textWrapping"/>
      </w:r>
      <w:r>
        <w:rPr>
          <w:rFonts w:eastAsia="Georgia" w:cs="Georgia" w:ascii="Georgia" w:hAnsi="Georgia"/>
        </w:rPr>
        <w:t xml:space="preserve">On cherche à choisir </w:t>
      </w:r>
      <m:oMath>
        <m:r>
          <m:rPr>
            <m:sty m:val="i"/>
          </m:rPr>
          <m:t>s</m:t>
        </m:r>
      </m:oMath>
      <w:r>
        <w:rPr/>
        <w:t xml:space="preserve"> pour maximiser </w:t>
      </w:r>
      <m:oMath>
        <m:sSub>
          <m:sSubPr/>
          <m:e>
            <m:r>
              <m:rPr>
                <m:sty m:val="i"/>
              </m:rPr>
              <m:t>r</m:t>
            </m:r>
          </m:e>
          <m:sub>
            <m:r>
              <m:rPr>
                <m:sty m:val="i"/>
              </m:rPr>
              <m:t>n</m:t>
            </m:r>
          </m:sub>
        </m:sSub>
        <m:r>
          <m:rPr>
            <m:sty m:val="p"/>
          </m:rPr>
          <m:t>=</m:t>
        </m:r>
        <m:r>
          <m:rPr>
            <m:scr m:val="double-struck"/>
          </m:rPr>
          <m:t>P</m:t>
        </m:r>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oMath>
      <w:r>
        <w:rPr/>
        <w:t xml:space="preserve">.</w:t>
      </w:r>
      <w:r>
        <w:rPr/>
        <w:br w:type="textWrapping"/>
      </w:r>
      <w:r>
        <w:rPr/>
        <w:t xml:space="preserve">On pose pour tout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sSub>
          <m:sSubPr/>
          <m:e>
            <m:r>
              <m:rPr>
                <m:sty m:val="i"/>
              </m:rPr>
              <m:t>p</m:t>
            </m:r>
          </m:e>
          <m:sub>
            <m:r>
              <m:rPr>
                <m:sty m:val="i"/>
              </m:rPr>
              <m:t>k</m:t>
            </m:r>
          </m:sub>
        </m:sSub>
        <m:r>
          <m:rPr>
            <m:sty m:val="p"/>
          </m:rPr>
          <m:t>=</m:t>
        </m:r>
        <m:r>
          <m:rPr>
            <m:scr m:val="double-struck"/>
          </m:rPr>
          <m:t>P</m:t>
        </m:r>
        <m:d>
          <m:dPr>
            <m:begChr m:val="("/>
            <m:endChr m:val=")"/>
            <m:ctrlPr>
              <w:rPr>
                <w:rFonts w:ascii="Cambria Math" w:hAnsi="Cambria Math"/>
              </w:rPr>
            </m:ctrlPr>
          </m:dPr>
          <m:e>
            <m:sSub>
              <m:sSubPr/>
              <m:e>
                <m:r>
                  <m:rPr>
                    <m:sty m:val="i"/>
                  </m:rPr>
                  <m:t>X</m:t>
                </m:r>
              </m:e>
              <m:sub>
                <m:r>
                  <m:rPr>
                    <m:sty m:val="i"/>
                  </m:rPr>
                  <m:t>k</m:t>
                </m:r>
              </m:sub>
            </m:sSub>
            <m:r>
              <m:rPr>
                <m:sty m:val="p"/>
              </m:rPr>
              <m:t>&gt;</m:t>
            </m:r>
            <m:r>
              <m:rPr>
                <m:sty m:val="i"/>
              </m:rPr>
              <m:t>s</m:t>
            </m:r>
          </m:e>
        </m:d>
      </m:oMath>
      <w:r>
        <w:rPr/>
        <w:t xml:space="preserve"> et on suppose que </w:t>
      </w:r>
      <m:oMath>
        <m:sSub>
          <m:sSubPr/>
          <m:e>
            <m:r>
              <m:rPr>
                <m:sty m:val="i"/>
              </m:rPr>
              <m:t>p</m:t>
            </m:r>
          </m:e>
          <m:sub>
            <m:r>
              <m:rPr>
                <m:sty m:val="i"/>
              </m:rPr>
              <m:t>k</m:t>
            </m:r>
          </m:sub>
        </m:sSub>
        <m:r>
          <m:rPr>
            <m:sty m:val="p"/>
          </m:rPr>
          <m:t>≠</m:t>
        </m:r>
        <m:r>
          <m:rPr>
            <m:sty m:val="p"/>
          </m:rPr>
          <m:t>1</m:t>
        </m:r>
      </m:oMath>
      <w:r>
        <w:rPr/>
        <w:t xml:space="preserve">.</w:t>
      </w:r>
    </w:p>
    <w:p>
      <w:pPr>
        <w:numPr>
          <w:ilvl w:val="0"/>
          <w:numId w:val="32"/>
        </w:numPr>
        <w:spacing w:lineRule="auto"/>
      </w:pPr>
      <w:r>
        <w:rPr>
          <w:rFonts w:eastAsia="Georgia" w:cs="Georgia" w:ascii="Georgia" w:hAnsi="Georgia"/>
        </w:rPr>
        <w:t xml:space="preserve">Une minoration dans le cas général</w:t>
      </w:r>
    </w:p>
    <w:p>
      <w:pPr>
        <w:numPr>
          <w:ilvl w:val="1"/>
          <w:numId w:val="27"/>
        </w:numPr>
        <w:spacing w:lineRule="auto"/>
      </w:pPr>
      <w:r>
        <w:rPr/>
        <w:t xml:space="preserve">Montrer que </w:t>
      </w:r>
      <m:oMath>
        <m:r>
          <m:rPr>
            <m:scr m:val="double-struck"/>
          </m:rPr>
          <m:t>P</m:t>
        </m:r>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r>
          <m:rPr>
            <m:scr m:val="double-struck"/>
          </m:rPr>
          <m:t>P</m:t>
        </m:r>
        <m:d>
          <m:dPr>
            <m:begChr m:val="("/>
            <m:endChr m:val=")"/>
            <m:ctrlPr>
              <w:rPr>
                <w:rFonts w:ascii="Cambria Math" w:hAnsi="Cambria Math"/>
              </w:rPr>
            </m:ctrlPr>
          </m:dPr>
          <m:e>
            <m:sSub>
              <m:sSubPr/>
              <m:e>
                <m:r>
                  <m:rPr>
                    <m:sty m:val="i"/>
                  </m:rPr>
                  <m:t>K</m:t>
                </m:r>
              </m:e>
              <m:sub>
                <m:r>
                  <m:rPr>
                    <m:sty m:val="i"/>
                  </m:rPr>
                  <m:t>n</m:t>
                </m:r>
                <m:r>
                  <m:rPr>
                    <m:sty m:val="p"/>
                  </m:rPr>
                  <m:t>,</m:t>
                </m:r>
                <m:r>
                  <m:rPr>
                    <m:sty m:val="i"/>
                  </m:rPr>
                  <m:t>s</m:t>
                </m:r>
              </m:sub>
            </m:sSub>
            <m:r>
              <m:rPr>
                <m:sty m:val="p"/>
              </m:rPr>
              <m:t>=</m:t>
            </m:r>
            <m:r>
              <m:rPr>
                <m:sty m:val="p"/>
              </m:rPr>
              <m:t>1</m:t>
            </m:r>
          </m:e>
        </m:d>
      </m:oMath>
      <w:r>
        <w:rPr/>
        <w:t xml:space="preserve">.</w:t>
      </w:r>
    </w:p>
    <w:p>
      <w:pPr>
        <w:numPr>
          <w:ilvl w:val="1"/>
          <w:numId w:val="27"/>
        </w:numPr>
        <w:spacing w:lineRule="auto"/>
      </w:pPr>
      <w:r>
        <w:rPr/>
        <w:t xml:space="preserve">On pose </w:t>
      </w:r>
      <m:oMath>
        <m:r>
          <m:rPr>
            <m:sty m:val="i"/>
          </m:rPr>
          <m:t>θ</m:t>
        </m:r>
        <m:r>
          <m:rPr>
            <m:sty m:val="p"/>
          </m:rPr>
          <m:t>=</m:t>
        </m:r>
        <m:r>
          <m:rPr>
            <m:scr m:val="double-struck"/>
          </m:rPr>
          <m:t>P</m:t>
        </m:r>
        <m:d>
          <m:dPr>
            <m:begChr m:val="("/>
            <m:endChr m:val=")"/>
            <m:ctrlPr>
              <w:rPr>
                <w:rFonts w:ascii="Cambria Math" w:hAnsi="Cambria Math"/>
              </w:rPr>
            </m:ctrlPr>
          </m:dPr>
          <m:e>
            <m:sSub>
              <m:sSubPr/>
              <m:e>
                <m:r>
                  <m:rPr>
                    <m:sty m:val="i"/>
                  </m:rPr>
                  <m:t>Z</m:t>
                </m:r>
              </m:e>
              <m:sub>
                <m:r>
                  <m:rPr>
                    <m:sty m:val="i"/>
                  </m:rPr>
                  <m:t>n</m:t>
                </m:r>
              </m:sub>
            </m:sSub>
            <m:r>
              <m:rPr>
                <m:sty m:val="p"/>
              </m:rPr>
              <m:t>⩽</m:t>
            </m:r>
            <m:r>
              <m:rPr>
                <m:sty m:val="i"/>
              </m:rPr>
              <m:t>s</m:t>
            </m:r>
          </m:e>
        </m:d>
      </m:oMath>
      <w:r>
        <w:rPr/>
        <w:t xml:space="preserve">. Montrer que </w:t>
      </w:r>
      <m:oMath>
        <m:r>
          <m:rPr>
            <m:scr m:val="double-struck"/>
          </m:rPr>
          <m:t>P</m:t>
        </m:r>
        <m:d>
          <m:dPr>
            <m:begChr m:val="("/>
            <m:endChr m:val=")"/>
            <m:ctrlPr>
              <w:rPr>
                <w:rFonts w:ascii="Cambria Math" w:hAnsi="Cambria Math"/>
              </w:rPr>
            </m:ctrlPr>
          </m:dPr>
          <m:e>
            <m:sSub>
              <m:sSubPr/>
              <m:e>
                <m:r>
                  <m:rPr>
                    <m:sty m:val="i"/>
                  </m:rPr>
                  <m:t>K</m:t>
                </m:r>
              </m:e>
              <m:sub>
                <m:r>
                  <m:rPr>
                    <m:sty m:val="i"/>
                  </m:rPr>
                  <m:t>n</m:t>
                </m:r>
                <m:r>
                  <m:rPr>
                    <m:sty m:val="p"/>
                  </m:rPr>
                  <m:t>,</m:t>
                </m:r>
                <m:r>
                  <m:rPr>
                    <m:sty m:val="i"/>
                  </m:rPr>
                  <m:t>s</m:t>
                </m:r>
              </m:sub>
            </m:sSub>
            <m:r>
              <m:rPr>
                <m:sty m:val="p"/>
              </m:rPr>
              <m:t>=</m:t>
            </m:r>
            <m:r>
              <m:rPr>
                <m:sty m:val="p"/>
              </m:rPr>
              <m:t>1</m:t>
            </m:r>
          </m:e>
        </m:d>
        <m:r>
          <m:rPr>
            <m:sty m:val="p"/>
          </m:rPr>
          <m:t>=</m:t>
        </m:r>
        <m:r>
          <m:rPr>
            <m:sty m:val="i"/>
          </m:rPr>
          <m:t>θ</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sSub>
              <m:sSubPr/>
              <m:e>
                <m:r>
                  <m:rPr>
                    <m:sty m:val="i"/>
                  </m:rPr>
                  <m:t>p</m:t>
                </m:r>
              </m:e>
              <m:sub>
                <m:r>
                  <m:rPr>
                    <m:sty m:val="i"/>
                  </m:rPr>
                  <m:t>k</m:t>
                </m:r>
              </m:sub>
            </m:sSub>
          </m:num>
          <m:den>
            <m:r>
              <m:rPr>
                <m:sty m:val="p"/>
              </m:rPr>
              <m:t>1</m:t>
            </m:r>
            <m:r>
              <m:rPr>
                <m:sty m:val="p"/>
              </m:rPr>
              <m:t>−</m:t>
            </m:r>
            <m:sSub>
              <m:sSubPr/>
              <m:e>
                <m:r>
                  <m:rPr>
                    <m:sty m:val="i"/>
                  </m:rPr>
                  <m:t>p</m:t>
                </m:r>
              </m:e>
              <m:sub>
                <m:r>
                  <m:rPr>
                    <m:sty m:val="i"/>
                  </m:rPr>
                  <m:t>k</m:t>
                </m:r>
              </m:sub>
            </m:sSub>
          </m:den>
        </m:f>
      </m:oMath>
      <w:r>
        <w:rPr/>
        <w:t xml:space="preserve">.</w:t>
      </w:r>
    </w:p>
    <w:p>
      <w:pPr>
        <w:numPr>
          <w:ilvl w:val="1"/>
          <w:numId w:val="27"/>
        </w:numPr>
        <w:spacing w:lineRule="auto"/>
      </w:pPr>
      <w:r>
        <w:rPr>
          <w:rFonts w:eastAsia="Georgia" w:cs="Georgia" w:ascii="Georgia" w:hAnsi="Georgia"/>
        </w:rPr>
        <w:t xml:space="preserve">En déduire que </w:t>
      </w:r>
      <m:oMath>
        <m:r>
          <m:rPr>
            <m:scr m:val="double-struck"/>
          </m:rPr>
          <m:t>P</m:t>
        </m:r>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r>
          <m:rPr>
            <m:sty m:val="p"/>
          </m:rPr>
          <m:t>−</m:t>
        </m:r>
        <m:r>
          <m:rPr>
            <m:sty m:val="i"/>
          </m:rPr>
          <m:t>θ</m:t>
        </m:r>
        <m:r>
          <m:rPr>
            <m:sty m:val="p"/>
          </m:rPr>
          <m:t>ln</m:t>
        </m:r>
        <m:r>
          <m:rPr>
            <m:sty m:val="p"/>
          </m:rPr>
          <m:t>⁡</m:t>
        </m:r>
        <m:r>
          <m:rPr>
            <m:sty m:val="p"/>
          </m:rPr>
          <m:t>(</m:t>
        </m:r>
        <m:r>
          <m:rPr>
            <m:sty m:val="i"/>
          </m:rPr>
          <m:t>θ</m:t>
        </m:r>
        <m:r>
          <m:rPr>
            <m:sty m:val="p"/>
          </m:rPr>
          <m:t>)</m:t>
        </m:r>
      </m:oMath>
      <w:r>
        <w:rPr/>
        <w:t xml:space="preserve">.</w:t>
      </w:r>
    </w:p>
    <w:p>
      <w:pPr>
        <w:numPr>
          <w:ilvl w:val="1"/>
          <w:numId w:val="27"/>
        </w:numPr>
        <w:spacing w:lineRule="auto"/>
      </w:pPr>
      <w:r>
        <w:rPr>
          <w:rFonts w:eastAsia="Georgia" w:cs="Georgia" w:ascii="Georgia" w:hAnsi="Georgia"/>
        </w:rPr>
        <w:t xml:space="preserve">En déduire l'existence d'au moins une valeur de </w:t>
      </w:r>
      <m:oMath>
        <m:r>
          <m:rPr>
            <m:sty m:val="i"/>
          </m:rPr>
          <m:t>s</m:t>
        </m:r>
      </m:oMath>
      <w:r>
        <w:rPr>
          <w:rFonts w:eastAsia="Georgia" w:cs="Georgia" w:ascii="Georgia" w:hAnsi="Georgia"/>
        </w:rPr>
        <w:t xml:space="preserve">, que l'on définira à l'aide de la fonction de répartition </w:t>
      </w:r>
      <m:oMath>
        <m:sSub>
          <m:sSubPr/>
          <m:e>
            <m:r>
              <m:rPr>
                <m:sty m:val="i"/>
              </m:rPr>
              <m:t>F</m:t>
            </m:r>
          </m:e>
          <m:sub>
            <m:r>
              <m:rPr>
                <m:sty m:val="i"/>
              </m:rPr>
              <m:t>n</m:t>
            </m:r>
          </m:sub>
        </m:sSub>
      </m:oMath>
      <w:r>
        <w:rPr/>
        <w:t xml:space="preserve"> de </w:t>
      </w:r>
      <m:oMath>
        <m:sSub>
          <m:sSubPr/>
          <m:e>
            <m:r>
              <m:rPr>
                <m:sty m:val="i"/>
              </m:rPr>
              <m:t>Z</m:t>
            </m:r>
          </m:e>
          <m:sub>
            <m:r>
              <m:rPr>
                <m:sty m:val="i"/>
              </m:rPr>
              <m:t>n</m:t>
            </m:r>
          </m:sub>
        </m:sSub>
      </m:oMath>
      <w:r>
        <w:rPr/>
        <w:t xml:space="preserve">, pour laquelle </w:t>
      </w:r>
      <m:oMath>
        <m:r>
          <m:rPr>
            <m:scr m:val="double-struck"/>
          </m:rPr>
          <m:t>P</m:t>
        </m:r>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f>
          <m:fPr>
            <m:ctrlPr>
              <w:rPr>
                <w:rFonts w:ascii="Cambria Math" w:hAnsi="Cambria Math"/>
              </w:rPr>
            </m:ctrlPr>
          </m:fPr>
          <m:num>
            <m:r>
              <m:rPr>
                <m:sty m:val="p"/>
              </m:rPr>
              <m:t>1</m:t>
            </m:r>
          </m:num>
          <m:den>
            <m:r>
              <m:rPr>
                <m:sty m:val="p"/>
              </m:rPr>
              <m:t>e</m:t>
            </m:r>
          </m:den>
        </m:f>
      </m:oMath>
      <w:r>
        <w:rPr/>
        <w:t xml:space="preserve">.</w:t>
      </w:r>
    </w:p>
    <w:p>
      <w:pPr>
        <w:numPr>
          <w:ilvl w:val="0"/>
          <w:numId w:val="28"/>
        </w:numPr>
        <w:spacing w:lineRule="auto"/>
      </w:pPr>
      <w:r>
        <w:rPr>
          <w:rFonts w:eastAsia="Georgia" w:cs="Georgia" w:ascii="Georgia" w:hAnsi="Georgia"/>
        </w:rPr>
        <w:t xml:space="preserve">On suppose désormais que les </w:t>
      </w:r>
      <m:oMath>
        <m:sSub>
          <m:sSubPr/>
          <m:e>
            <m:r>
              <m:rPr>
                <m:sty m:val="i"/>
              </m:rPr>
              <m:t>X</m:t>
            </m:r>
          </m:e>
          <m:sub>
            <m:r>
              <m:rPr>
                <m:sty m:val="i"/>
              </m:rPr>
              <m:t>k</m:t>
            </m:r>
          </m:sub>
        </m:sSub>
      </m:oMath>
      <w:r>
        <w:rPr>
          <w:rFonts w:eastAsia="Georgia" w:cs="Georgia" w:ascii="Georgia" w:hAnsi="Georgia"/>
        </w:rPr>
        <w:t xml:space="preserve"> suivent la même loi donc que les </w:t>
      </w:r>
      <m:oMath>
        <m:sSub>
          <m:sSubPr/>
          <m:e>
            <m:r>
              <m:rPr>
                <m:sty m:val="i"/>
              </m:rPr>
              <m:t>p</m:t>
            </m:r>
          </m:e>
          <m:sub>
            <m:r>
              <m:rPr>
                <m:sty m:val="i"/>
              </m:rPr>
              <m:t>k</m:t>
            </m:r>
          </m:sub>
        </m:sSub>
      </m:oMath>
      <w:r>
        <w:rPr>
          <w:rFonts w:eastAsia="Georgia" w:cs="Georgia" w:ascii="Georgia" w:hAnsi="Georgia"/>
        </w:rPr>
        <w:t xml:space="preserve"> sont tous égaux, non nuls.</w:t>
      </w:r>
      <w:r>
        <w:rPr/>
        <w:br w:type="textWrapping"/>
      </w:r>
      <w:r>
        <w:rPr/>
        <w:t xml:space="preserve">On note </w:t>
      </w:r>
      <m:oMath>
        <m:r>
          <m:rPr>
            <m:sty m:val="i"/>
          </m:rPr>
          <m:t>p</m:t>
        </m:r>
      </m:oMath>
      <w:r>
        <w:rPr/>
        <w:t xml:space="preserve"> cette valeur commune, </w:t>
      </w:r>
      <m:oMath>
        <m:r>
          <m:rPr>
            <m:sty m:val="i"/>
          </m:rPr>
          <m:t>F</m:t>
        </m:r>
      </m:oMath>
      <w:r>
        <w:rPr>
          <w:rFonts w:eastAsia="Georgia" w:cs="Georgia" w:ascii="Georgia" w:hAnsi="Georgia"/>
        </w:rPr>
        <w:t xml:space="preserve"> la fonction de répartition et </w:t>
      </w:r>
      <m:oMath>
        <m:r>
          <m:rPr>
            <m:sty m:val="i"/>
          </m:rPr>
          <m:t>f</m:t>
        </m:r>
      </m:oMath>
      <w:r>
        <w:rPr>
          <w:rFonts w:eastAsia="Georgia" w:cs="Georgia" w:ascii="Georgia" w:hAnsi="Georgia"/>
        </w:rPr>
        <w:t xml:space="preserve"> une densité communes aux </w:t>
      </w:r>
      <m:oMath>
        <m:sSub>
          <m:sSubPr/>
          <m:e>
            <m:r>
              <m:rPr>
                <m:sty m:val="i"/>
              </m:rPr>
              <m:t>X</m:t>
            </m:r>
          </m:e>
          <m:sub>
            <m:r>
              <m:rPr>
                <m:sty m:val="i"/>
              </m:rPr>
              <m:t>k</m:t>
            </m:r>
          </m:sub>
        </m:sSub>
      </m:oMath>
      <w:r>
        <w:rPr/>
        <w:t xml:space="preserve">.</w:t>
      </w:r>
      <w:r>
        <w:rPr/>
        <w:br w:type="textWrapping"/>
      </w:r>
      <w:r>
        <w:rPr/>
        <w:t xml:space="preserve">On admet que si </w:t>
      </w:r>
      <m:oMath>
        <m:r>
          <m:rPr>
            <m:sty m:val="i"/>
          </m:rPr>
          <m:t>X</m:t>
        </m:r>
      </m:oMath>
      <w:r>
        <w:rPr/>
        <w:t xml:space="preserve"> et </w:t>
      </w:r>
      <m:oMath>
        <m:r>
          <m:rPr>
            <m:sty m:val="i"/>
          </m:rPr>
          <m:t>Y</m:t>
        </m:r>
      </m:oMath>
      <w:r>
        <w:rPr>
          <w:rFonts w:eastAsia="Georgia" w:cs="Georgia" w:ascii="Georgia" w:hAnsi="Georgia"/>
        </w:rPr>
        <w:t xml:space="preserve"> sont deux variables à densité indépendantes, de fonction de répartition </w:t>
      </w:r>
      <m:oMath>
        <m:sSub>
          <m:sSubPr/>
          <m:e>
            <m:r>
              <m:rPr>
                <m:sty m:val="i"/>
              </m:rPr>
              <m:t>F</m:t>
            </m:r>
          </m:e>
          <m:sub>
            <m:r>
              <m:rPr>
                <m:sty m:val="i"/>
              </m:rPr>
              <m:t>X</m:t>
            </m:r>
          </m:sub>
        </m:sSub>
      </m:oMath>
      <w:r>
        <w:rPr/>
        <w:t xml:space="preserve"> pour </w:t>
      </w:r>
      <m:oMath>
        <m:r>
          <m:rPr>
            <m:sty m:val="i"/>
          </m:rPr>
          <m:t>X</m:t>
        </m:r>
      </m:oMath>
      <w:r>
        <w:rPr>
          <w:rFonts w:eastAsia="Georgia" w:cs="Georgia" w:ascii="Georgia" w:hAnsi="Georgia"/>
        </w:rPr>
        <w:t xml:space="preserve"> et de densité </w:t>
      </w:r>
      <m:oMath>
        <m:sSub>
          <m:sSubPr/>
          <m:e>
            <m:r>
              <m:rPr>
                <m:sty m:val="i"/>
              </m:rPr>
              <m:t>f</m:t>
            </m:r>
          </m:e>
          <m:sub>
            <m:r>
              <m:rPr>
                <m:sty m:val="i"/>
              </m:rPr>
              <m:t>Y</m:t>
            </m:r>
          </m:sub>
        </m:sSub>
      </m:oMath>
      <w:r>
        <w:rPr/>
        <w:t xml:space="preserve"> pour </w:t>
      </w:r>
      <m:oMath>
        <m:r>
          <m:rPr>
            <m:sty m:val="i"/>
          </m:rPr>
          <m:t>Y</m:t>
        </m:r>
      </m:oMath>
      <w:r>
        <w:rPr/>
        <w:t xml:space="preserve">, on a alors </w:t>
      </w:r>
      <m:oMath>
        <m:r>
          <m:rPr>
            <m:scr m:val="double-struck"/>
          </m:rPr>
          <m:t>P</m:t>
        </m:r>
        <m:r>
          <m:rPr>
            <m:sty m:val="p"/>
          </m:rPr>
          <m:t>(</m:t>
        </m:r>
        <m:r>
          <m:rPr>
            <m:sty m:val="i"/>
          </m:rPr>
          <m:t>X</m:t>
        </m:r>
        <m:r>
          <m:rPr>
            <m:sty m:val="p"/>
          </m:rPr>
          <m:t>⩽</m:t>
        </m:r>
        <m:r>
          <m:rPr>
            <m:sty m:val="i"/>
          </m:rPr>
          <m:t>Y</m:t>
        </m:r>
        <m:r>
          <m:rPr>
            <m:sty m:val="p"/>
          </m:rPr>
          <m:t>)</m:t>
        </m:r>
        <m:r>
          <m:rPr>
            <m:sty m:val="p"/>
          </m:rPr>
          <m:t>=</m:t>
        </m:r>
        <m:nary>
          <m:naryPr>
            <m:chr m:val="∫"/>
            <m:limLoc m:val="subSup"/>
            <m:grow m:val="1"/>
          </m:naryPr>
          <m:sub>
            <m:r>
              <m:rPr>
                <m:sty m:val="p"/>
              </m:rPr>
              <m:t>−</m:t>
            </m:r>
            <m:r>
              <m:rPr>
                <m:sty m:val="p"/>
              </m:rPr>
              <m:t>∞</m:t>
            </m:r>
          </m:sub>
          <m:sup>
            <m:r>
              <m:rPr>
                <m:sty m:val="p"/>
              </m:rPr>
              <m:t>+</m:t>
            </m:r>
            <m:r>
              <m:rPr>
                <m:sty m:val="p"/>
              </m:rPr>
              <m:t>∞</m:t>
            </m:r>
          </m:sup>
          <m:e>
            <m:r>
              <m:rPr>
                <m:sty m:val="p"/>
              </m:rPr>
              <m:t xml:space="preserve"> </m:t>
            </m:r>
          </m:e>
        </m:nary>
        <m:sSub>
          <m:sSubPr/>
          <m:e>
            <m:r>
              <m:rPr>
                <m:sty m:val="i"/>
              </m:rPr>
              <m:t>F</m:t>
            </m:r>
          </m:e>
          <m:sub>
            <m:r>
              <m:rPr>
                <m:sty m:val="i"/>
              </m:rPr>
              <m:t>X</m:t>
            </m:r>
          </m:sub>
        </m:sSub>
        <m:r>
          <m:rPr>
            <m:sty m:val="p"/>
          </m:rPr>
          <m:t>(</m:t>
        </m:r>
        <m:r>
          <m:rPr>
            <m:sty m:val="i"/>
          </m:rPr>
          <m:t>t</m:t>
        </m:r>
        <m:r>
          <m:rPr>
            <m:sty m:val="p"/>
          </m:rPr>
          <m:t>)</m:t>
        </m:r>
        <m:sSub>
          <m:sSubPr/>
          <m:e>
            <m:r>
              <m:rPr>
                <m:sty m:val="i"/>
              </m:rPr>
              <m:t>f</m:t>
            </m:r>
          </m:e>
          <m:sub>
            <m:r>
              <m:rPr>
                <m:sty m:val="i"/>
              </m:rPr>
              <m:t>Y</m:t>
            </m:r>
          </m:sub>
        </m:sSub>
        <m:r>
          <m:rPr>
            <m:sty m:val="p"/>
          </m:rPr>
          <m:t>(</m:t>
        </m:r>
        <m:r>
          <m:rPr>
            <m:sty m:val="i"/>
          </m:rPr>
          <m:t>t</m:t>
        </m:r>
        <m:r>
          <m:rPr>
            <m:sty m:val="p"/>
          </m:rPr>
          <m:t>)</m:t>
        </m:r>
        <m:r>
          <m:rPr>
            <m:sty m:val="i"/>
          </m:rPr>
          <m:t>d</m:t>
        </m:r>
        <m:r>
          <m:rPr>
            <m:sty m:val="i"/>
          </m:rPr>
          <m:t>t</m:t>
        </m:r>
      </m:oMath>
      <w:r>
        <w:rPr/>
        <w:t xml:space="preserve">.</w:t>
      </w:r>
      <w:r>
        <w:rPr/>
        <w:br w:type="textWrapping"/>
      </w:r>
      <w:r>
        <w:rPr/>
        <w:t xml:space="preserve">On rappelle que si </w:t>
      </w:r>
      <m:oMath>
        <m:r>
          <m:rPr>
            <m:sty m:val="i"/>
          </m:rPr>
          <m:t>A</m:t>
        </m:r>
      </m:oMath>
      <w:r>
        <w:rPr>
          <w:rFonts w:eastAsia="Georgia" w:cs="Georgia" w:ascii="Georgia" w:hAnsi="Georgia"/>
        </w:rPr>
        <w:t xml:space="preserve"> est un événement de probabilité non nulle, </w:t>
      </w:r>
      <m:oMath>
        <m:d>
          <m:dPr>
            <m:begChr m:val="("/>
            <m:endChr m:val=")"/>
            <m:ctrlPr>
              <w:rPr>
                <w:rFonts w:ascii="Cambria Math" w:hAnsi="Cambria Math"/>
              </w:rPr>
            </m:ctrlPr>
          </m:dPr>
          <m:e>
            <m:r>
              <m:rPr>
                <m:sty m:val="p"/>
              </m:rPr>
              <m:t>Ω</m:t>
            </m:r>
            <m:r>
              <m:rPr>
                <m:sty m:val="p"/>
              </m:rPr>
              <m:t>,</m:t>
            </m:r>
            <m:r>
              <m:rPr>
                <m:scr m:val="script"/>
              </m:rPr>
              <m:t>A</m:t>
            </m:r>
            <m:r>
              <m:rPr>
                <m:sty m:val="p"/>
              </m:rPr>
              <m:t>,</m:t>
            </m:r>
            <m:sSub>
              <m:sSubPr/>
              <m:e>
                <m:r>
                  <m:rPr>
                    <m:scr m:val="double-struck"/>
                  </m:rPr>
                  <m:t>P</m:t>
                </m:r>
              </m:e>
              <m:sub>
                <m:r>
                  <m:rPr>
                    <m:sty m:val="i"/>
                  </m:rPr>
                  <m:t>A</m:t>
                </m:r>
              </m:sub>
            </m:sSub>
          </m:e>
        </m:d>
      </m:oMath>
      <w:r>
        <w:rPr>
          <w:rFonts w:eastAsia="Georgia" w:cs="Georgia" w:ascii="Georgia" w:hAnsi="Georgia"/>
        </w:rPr>
        <w:t xml:space="preserve"> est un espace probabilisé admettant les mêmes variables aléatoires et ayant les mêmes propriétés que </w:t>
      </w:r>
      <m:oMath>
        <m:r>
          <m:rPr>
            <m:sty m:val="p"/>
          </m:rPr>
          <m:t>(</m:t>
        </m:r>
        <m:r>
          <m:rPr>
            <m:sty m:val="p"/>
          </m:rPr>
          <m:t>Ω</m:t>
        </m:r>
        <m:r>
          <m:rPr>
            <m:sty m:val="p"/>
          </m:rPr>
          <m:t>,</m:t>
        </m:r>
        <m:r>
          <m:rPr>
            <m:scr m:val="script"/>
          </m:rPr>
          <m:t>A</m:t>
        </m:r>
        <m:r>
          <m:rPr>
            <m:sty m:val="p"/>
          </m:rPr>
          <m:t>,</m:t>
        </m:r>
        <m:r>
          <m:rPr>
            <m:scr m:val="double-struck"/>
          </m:rPr>
          <m:t>P</m:t>
        </m:r>
        <m:r>
          <m:rPr>
            <m:sty m:val="p"/>
          </m:rPr>
          <m:t>)</m:t>
        </m:r>
      </m:oMath>
      <w:r>
        <w:rPr/>
        <w:t xml:space="preserve">.</w:t>
      </w:r>
    </w:p>
    <w:p>
      <w:pPr>
        <w:numPr>
          <w:ilvl w:val="0"/>
          <w:numId w:val="29"/>
        </w:numPr>
        <w:spacing w:lineRule="auto"/>
      </w:pPr>
      <w:r>
        <w:rPr/>
        <w:t xml:space="preserve">Une estimation - On suppose dans cette question les </w:t>
      </w:r>
      <m:oMath>
        <m:sSub>
          <m:sSubPr/>
          <m:e>
            <m:r>
              <m:rPr>
                <m:sty m:val="i"/>
              </m:rPr>
              <m:t>X</m:t>
            </m:r>
          </m:e>
          <m:sub>
            <m:r>
              <m:rPr>
                <m:sty m:val="i"/>
              </m:rPr>
              <m:t>k</m:t>
            </m:r>
          </m:sub>
        </m:sSub>
      </m:oMath>
      <w:r>
        <w:rPr/>
        <w:t xml:space="preserve"> suivent la loi uniforme sur </w:t>
      </w:r>
      <m:oMath>
        <m:r>
          <m:rPr>
            <m:sty m:val="p"/>
          </m:rPr>
          <m:t>[</m:t>
        </m:r>
        <m:r>
          <m:rPr>
            <m:sty m:val="p"/>
          </m:rPr>
          <m:t>0</m:t>
        </m:r>
        <m:r>
          <m:rPr>
            <m:sty m:val="p"/>
          </m:rPr>
          <m:t>,</m:t>
        </m:r>
        <m:r>
          <m:rPr>
            <m:sty m:val="p"/>
          </m:rPr>
          <m:t>1</m:t>
        </m:r>
        <m:r>
          <m:rPr>
            <m:sty m:val="p"/>
          </m:rPr>
          <m:t>[</m:t>
        </m:r>
      </m:oMath>
      <w:r>
        <w:rPr/>
        <w:t xml:space="preserve">.</w:t>
      </w:r>
    </w:p>
    <w:p>
      <w:pPr>
        <w:numPr>
          <w:ilvl w:val="1"/>
          <w:numId w:val="30"/>
        </w:numPr>
        <w:spacing w:lineRule="auto"/>
      </w:pPr>
      <w:r>
        <w:rPr/>
        <w:t xml:space="preserve">Montrer que </w:t>
      </w:r>
      <m:oMath>
        <m:r>
          <m:rPr>
            <m:sty m:val="i"/>
          </m:rPr>
          <m:t>s</m:t>
        </m:r>
        <m:r>
          <m:rPr>
            <m:sty m:val="p"/>
          </m:rPr>
          <m:t>=</m:t>
        </m:r>
        <m:r>
          <m:rPr>
            <m:sty m:val="p"/>
          </m:rPr>
          <m:t>1</m:t>
        </m:r>
        <m:r>
          <m:rPr>
            <m:sty m:val="p"/>
          </m:rPr>
          <m:t>−</m:t>
        </m:r>
        <m:r>
          <m:rPr>
            <m:sty m:val="i"/>
          </m:rPr>
          <m:t>p</m:t>
        </m:r>
      </m:oMath>
      <w:r>
        <w:rPr/>
        <w:t xml:space="preserve">.</w:t>
      </w:r>
    </w:p>
    <w:p>
      <w:pPr>
        <w:numPr>
          <w:ilvl w:val="1"/>
          <w:numId w:val="30"/>
        </w:numPr>
        <w:spacing w:lineRule="auto"/>
      </w:pPr>
      <w:r>
        <w:rPr>
          <w:rFonts w:eastAsia="Georgia" w:cs="Georgia" w:ascii="Georgia" w:hAnsi="Georgia"/>
        </w:rPr>
        <w:t xml:space="preserve">Écrire une fonction Python simulCouple (n,p) qui renvoie une simulation du couple </w:t>
      </w:r>
      <m:oMath>
        <m:d>
          <m:dPr>
            <m:begChr m:val="("/>
            <m:endChr m:val=")"/>
            <m:ctrlPr>
              <w:rPr>
                <w:rFonts w:ascii="Cambria Math" w:hAnsi="Cambria Math"/>
              </w:rPr>
            </m:ctrlPr>
          </m:dPr>
          <m:e>
            <m:sSub>
              <m:sSubPr/>
              <m:e>
                <m:r>
                  <m:rPr>
                    <m:sty m:val="i"/>
                  </m:rPr>
                  <m:t>Z</m:t>
                </m:r>
              </m:e>
              <m:sub>
                <m:r>
                  <m:rPr>
                    <m:sty m:val="i"/>
                  </m:rPr>
                  <m:t>n</m:t>
                </m:r>
              </m:sub>
            </m:sSub>
            <m:r>
              <m:rPr>
                <m:sty m:val="p"/>
              </m:rPr>
              <m:t>,</m:t>
            </m:r>
            <m:sSub>
              <m:sSubPr/>
              <m:e>
                <m:r>
                  <m:rPr>
                    <m:sty m:val="i"/>
                  </m:rPr>
                  <m:t>Y</m:t>
                </m:r>
              </m:e>
              <m:sub>
                <m:r>
                  <m:rPr>
                    <m:sty m:val="i"/>
                  </m:rPr>
                  <m:t>n</m:t>
                </m:r>
                <m:r>
                  <m:rPr>
                    <m:sty m:val="p"/>
                  </m:rPr>
                  <m:t>,</m:t>
                </m:r>
                <m:r>
                  <m:rPr>
                    <m:sty m:val="i"/>
                  </m:rPr>
                  <m:t>s</m:t>
                </m:r>
              </m:sub>
            </m:sSub>
          </m:e>
        </m:d>
      </m:oMath>
      <w:r>
        <w:rPr/>
        <w:t xml:space="preserve">.</w:t>
      </w:r>
    </w:p>
    <w:p>
      <w:pPr>
        <w:numPr>
          <w:ilvl w:val="1"/>
          <w:numId w:val="30"/>
        </w:numPr>
        <w:spacing w:lineRule="auto"/>
      </w:pPr>
      <w:r>
        <w:rPr>
          <w:rFonts w:eastAsia="Georgia" w:cs="Georgia" w:ascii="Georgia" w:hAnsi="Georgia"/>
        </w:rPr>
        <w:t xml:space="preserve">Écrire un programme Python qui réalise et affiche une estimation de </w:t>
      </w:r>
      <m:oMath>
        <m:sSub>
          <m:sSubPr/>
          <m:e>
            <m:r>
              <m:rPr>
                <m:sty m:val="i"/>
              </m:rPr>
              <m:t>r</m:t>
            </m:r>
          </m:e>
          <m:sub>
            <m:r>
              <m:rPr>
                <m:sty m:val="p"/>
              </m:rPr>
              <m:t>10</m:t>
            </m:r>
          </m:sub>
        </m:sSub>
      </m:oMath>
      <w:r>
        <w:rPr/>
        <w:t xml:space="preserve"> dans ces conditions lorsque </w:t>
      </w:r>
      <m:oMath>
        <m:r>
          <m:rPr>
            <m:sty m:val="i"/>
          </m:rPr>
          <m:t>n</m:t>
        </m:r>
        <m:r>
          <m:rPr>
            <m:sty m:val="p"/>
          </m:rPr>
          <m:t>=</m:t>
        </m:r>
        <m:r>
          <m:rPr>
            <m:sty m:val="p"/>
          </m:rPr>
          <m:t>10</m:t>
        </m:r>
      </m:oMath>
      <w:r>
        <w:rPr/>
        <w:t xml:space="preserve"> et </w:t>
      </w:r>
      <m:oMath>
        <m:r>
          <m:rPr>
            <m:sty m:val="i"/>
          </m:rPr>
          <m:t>p</m:t>
        </m:r>
        <m:r>
          <m:rPr>
            <m:sty m:val="p"/>
          </m:rPr>
          <m:t>=</m:t>
        </m:r>
        <m:r>
          <m:rPr>
            <m:sty m:val="p"/>
          </m:rPr>
          <m:t>0.15</m:t>
        </m:r>
      </m:oMath>
      <w:r>
        <w:rPr/>
        <w:t xml:space="preserve">.</w:t>
      </w:r>
    </w:p>
    <w:p>
      <w:pPr>
        <w:numPr>
          <w:ilvl w:val="0"/>
          <w:numId w:val="29"/>
        </w:numPr>
        <w:spacing w:lineRule="auto"/>
      </w:pPr>
      <w:r>
        <w:rPr/>
        <w:t xml:space="preserve">Une expression explicite de </w:t>
      </w:r>
      <m:oMath>
        <m:sSub>
          <m:sSubPr/>
          <m:e>
            <m:r>
              <m:rPr>
                <m:sty m:val="i"/>
              </m:rPr>
              <m:t>r</m:t>
            </m:r>
          </m:e>
          <m:sub>
            <m:r>
              <m:rPr>
                <m:sty m:val="i"/>
              </m:rPr>
              <m:t>n</m:t>
            </m:r>
          </m:sub>
        </m:sSub>
      </m:oMath>
      <w:r>
        <w:rPr/>
        <w:t xml:space="preserve"> - Soit </w:t>
      </w:r>
      <m:oMath>
        <m:r>
          <m:rPr>
            <m:sty m:val="i"/>
          </m:rPr>
          <m:t>k</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 on note </w:t>
      </w:r>
      <m:oMath>
        <m:sSub>
          <m:sSubPr/>
          <m:e>
            <m:r>
              <m:rPr>
                <m:sty m:val="i"/>
              </m:rPr>
              <m:t>I</m:t>
            </m:r>
          </m:e>
          <m:sub>
            <m:r>
              <m:rPr>
                <m:sty m:val="p"/>
              </m:rPr>
              <m:t>1</m:t>
            </m:r>
          </m:sub>
        </m:sSub>
        <m:r>
          <m:rPr>
            <m:sty m:val="p"/>
          </m:rPr>
          <m:t>,</m:t>
        </m:r>
        <m:r>
          <m:rPr>
            <m:sty m:val="p"/>
          </m:rPr>
          <m:t>…</m:t>
        </m:r>
        <m:r>
          <m:rPr>
            <m:sty m:val="p"/>
          </m:rPr>
          <m:t>,</m:t>
        </m:r>
        <m:sSub>
          <m:sSubPr/>
          <m:e>
            <m:r>
              <m:rPr>
                <m:sty m:val="i"/>
              </m:rPr>
              <m:t>I</m:t>
            </m:r>
          </m:e>
          <m:sub>
            <m:d>
              <m:dPr>
                <m:begChr m:val="("/>
                <m:endChr m:val=")"/>
                <m:grow/>
              </m:dPr>
              <m:e>
                <m:f>
                  <m:fPr>
                    <m:type m:val="noBar"/>
                    <m:ctrlPr>
                      <w:rPr>
                        <w:rFonts w:ascii="Cambria Math" w:hAnsi="Cambria Math"/>
                      </w:rPr>
                    </m:ctrlPr>
                  </m:fPr>
                  <m:num>
                    <m:r>
                      <m:rPr>
                        <m:sty m:val="i"/>
                      </m:rPr>
                      <m:t>n</m:t>
                    </m:r>
                  </m:num>
                  <m:den>
                    <m:r>
                      <m:rPr>
                        <m:sty m:val="i"/>
                      </m:rPr>
                      <m:t>k</m:t>
                    </m:r>
                  </m:den>
                </m:f>
              </m:e>
            </m:d>
          </m:sub>
        </m:sSub>
      </m:oMath>
      <w:r>
        <w:rPr>
          <w:rFonts w:eastAsia="Georgia" w:cs="Georgia" w:ascii="Georgia" w:hAnsi="Georgia"/>
        </w:rPr>
        <w:t xml:space="preserve"> les parties à </w:t>
      </w:r>
      <m:oMath>
        <m:r>
          <m:rPr>
            <m:sty m:val="i"/>
          </m:rPr>
          <m:t>k</m:t>
        </m:r>
      </m:oMath>
      <w:r>
        <w:rPr>
          <w:rFonts w:eastAsia="Georgia" w:cs="Georgia" w:ascii="Georgia" w:hAnsi="Georgia"/>
        </w:rPr>
        <w:t xml:space="preserve"> éléments de </w:t>
      </w:r>
      <m:oMath>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oMath>
      <w:r>
        <w:rPr/>
        <w:t xml:space="preserve">.</w:t>
      </w:r>
      <w:r>
        <w:rPr/>
        <w:br w:type="textWrapping"/>
      </w:r>
      <w:r>
        <w:rPr/>
        <w:t xml:space="preserve">Pour tout </w:t>
      </w:r>
      <m:oMath>
        <m:r>
          <m:rPr>
            <m:sty m:val="i"/>
          </m:rPr>
          <m:t>j</m:t>
        </m:r>
        <m:r>
          <m:rPr>
            <m:sty m:val="p"/>
          </m:rPr>
          <m:t>∈</m:t>
        </m:r>
        <m:r>
          <m:rPr>
            <m:sty m:val="p"/>
          </m:rPr>
          <m:t>[</m:t>
        </m:r>
        <m:r>
          <m:rPr>
            <m:sty m:val="p"/>
          </m:rPr>
          <m:t xml:space="preserve"> </m:t>
        </m:r>
        <m:r>
          <m:rPr>
            <m:sty m:val="p"/>
          </m:rPr>
          <m:t>[</m:t>
        </m:r>
        <m:r>
          <m:rPr>
            <m:sty m:val="p"/>
          </m:rPr>
          <m:t>1</m:t>
        </m:r>
        <m:r>
          <m:rPr>
            <m:sty m:val="p"/>
          </m:rPr>
          <m:t>,</m:t>
        </m:r>
        <m:d>
          <m:dPr>
            <m:begChr m:val="("/>
            <m:endChr m:val=")"/>
            <m:grow/>
          </m:dPr>
          <m:e>
            <m:f>
              <m:fPr>
                <m:type m:val="noBar"/>
                <m:ctrlPr>
                  <w:rPr>
                    <w:rFonts w:ascii="Cambria Math" w:hAnsi="Cambria Math"/>
                  </w:rPr>
                </m:ctrlPr>
              </m:fPr>
              <m:num>
                <m:r>
                  <m:rPr>
                    <m:sty m:val="i"/>
                  </m:rPr>
                  <m:t>n</m:t>
                </m:r>
              </m:num>
              <m:den>
                <m:r>
                  <m:rPr>
                    <m:sty m:val="i"/>
                  </m:rPr>
                  <m:t>k</m:t>
                </m:r>
              </m:den>
            </m:f>
          </m:e>
        </m:d>
        <m:r>
          <m:rPr>
            <m:sty m:val="p"/>
          </m:rPr>
          <m:t>]</m:t>
        </m:r>
        <m:r>
          <m:rPr>
            <m:sty m:val="p"/>
          </m:rPr>
          <m:t xml:space="preserve"> </m:t>
        </m:r>
        <m:r>
          <m:rPr>
            <m:sty m:val="p"/>
          </m:rPr>
          <m:t>]</m:t>
        </m:r>
      </m:oMath>
      <w:r>
        <w:rPr>
          <w:rFonts w:eastAsia="Georgia" w:cs="Georgia" w:ascii="Georgia" w:hAnsi="Georgia"/>
        </w:rPr>
        <w:t xml:space="preserve">, on définit </w:t>
      </w:r>
      <m:oMath>
        <m:sSub>
          <m:sSubPr/>
          <m:e>
            <m:r>
              <m:rPr>
                <m:sty m:val="i"/>
              </m:rPr>
              <m:t>A</m:t>
            </m:r>
          </m:e>
          <m:sub>
            <m:r>
              <m:rPr>
                <m:sty m:val="i"/>
              </m:rPr>
              <m:t>j</m:t>
            </m:r>
          </m:sub>
        </m:sSub>
      </m:oMath>
      <w:r>
        <w:rPr>
          <w:rFonts w:eastAsia="Georgia" w:cs="Georgia" w:ascii="Georgia" w:hAnsi="Georgia"/>
        </w:rPr>
        <w:t xml:space="preserve"> l'événement </w:t>
      </w:r>
      <m:oMath>
        <m:d>
          <m:dPr>
            <m:begChr m:val="("/>
            <m:endChr m:val=")"/>
            <m:ctrlPr>
              <w:rPr>
                <w:rFonts w:ascii="Cambria Math" w:hAnsi="Cambria Math"/>
              </w:rPr>
            </m:ctrlPr>
          </m:dPr>
          <m:e>
            <m:nary>
              <m:naryPr>
                <m:chr m:val="⋂"/>
                <m:limLoc m:val="undOvr"/>
                <m:grow m:val="1"/>
                <m:supHide m:val="1"/>
              </m:naryPr>
              <m:sub>
                <m:r>
                  <m:rPr>
                    <m:sty m:val="i"/>
                  </m:rPr>
                  <m:t>i</m:t>
                </m:r>
                <m:r>
                  <m:rPr>
                    <m:sty m:val="p"/>
                  </m:rPr>
                  <m:t>∈</m:t>
                </m:r>
                <m:sSub>
                  <m:sSubPr/>
                  <m:e>
                    <m:r>
                      <m:rPr>
                        <m:sty m:val="i"/>
                      </m:rPr>
                      <m:t>I</m:t>
                    </m:r>
                  </m:e>
                  <m:sub>
                    <m:r>
                      <m:rPr>
                        <m:sty m:val="i"/>
                      </m:rPr>
                      <m:t>j</m:t>
                    </m:r>
                  </m:sub>
                </m:sSub>
              </m:sub>
              <m:sup/>
              <m:e>
                <m:r>
                  <m:rPr>
                    <m:sty m:val="p"/>
                  </m:rPr>
                  <m:t xml:space="preserve"> </m:t>
                </m:r>
              </m:e>
            </m:nary>
            <m:r>
              <m:rPr>
                <m:sty m:val="p"/>
              </m:rPr>
              <m:t xml:space="preserve"> </m:t>
            </m:r>
            <m:d>
              <m:dPr>
                <m:begChr m:val="["/>
                <m:endChr m:val="]"/>
                <m:ctrlPr>
                  <w:rPr>
                    <w:rFonts w:ascii="Cambria Math" w:hAnsi="Cambria Math"/>
                  </w:rPr>
                </m:ctrlPr>
              </m:dPr>
              <m:e>
                <m:sSub>
                  <m:sSubPr/>
                  <m:e>
                    <m:r>
                      <m:rPr>
                        <m:sty m:val="i"/>
                      </m:rPr>
                      <m:t>X</m:t>
                    </m:r>
                  </m:e>
                  <m:sub>
                    <m:r>
                      <m:rPr>
                        <m:sty m:val="i"/>
                      </m:rPr>
                      <m:t>i</m:t>
                    </m:r>
                  </m:sub>
                </m:sSub>
                <m:r>
                  <m:rPr>
                    <m:sty m:val="p"/>
                  </m:rPr>
                  <m:t>&gt;</m:t>
                </m:r>
                <m:r>
                  <m:rPr>
                    <m:sty m:val="i"/>
                  </m:rPr>
                  <m:t>s</m:t>
                </m:r>
              </m:e>
            </m:d>
          </m:e>
        </m:d>
        <m:nary>
          <m:naryPr>
            <m:chr m:val="⋂"/>
            <m:limLoc m:val="undOvr"/>
            <m:subHide m:val="1"/>
            <m:supHide m:val="1"/>
            <m:ctrlPr>
              <w:rPr>
                <w:rFonts w:ascii="Cambria Math" w:hAnsi="Cambria Math"/>
              </w:rPr>
            </m:ctrlPr>
          </m:naryPr>
          <m:sub/>
          <m:sup/>
          <m:e>
            <m:r>
              <m:t xml:space="preserve"> </m:t>
            </m:r>
          </m:e>
        </m:nary>
        <m:d>
          <m:dPr>
            <m:begChr m:val="("/>
            <m:endChr m:val=")"/>
            <m:ctrlPr>
              <w:rPr>
                <w:rFonts w:ascii="Cambria Math" w:hAnsi="Cambria Math"/>
              </w:rPr>
            </m:ctrlPr>
          </m:dPr>
          <m:e>
            <m:nary>
              <m:naryPr>
                <m:chr m:val="⋂"/>
                <m:limLoc m:val="undOvr"/>
                <m:grow m:val="1"/>
                <m:supHide m:val="1"/>
              </m:naryPr>
              <m:sub>
                <m:r>
                  <m:rPr>
                    <m:sty m:val="i"/>
                  </m:rPr>
                  <m:t>i</m:t>
                </m:r>
                <m:r>
                  <m:rPr>
                    <m:sty m:val="p"/>
                  </m:rPr>
                  <m:t>∉</m:t>
                </m:r>
                <m:sSub>
                  <m:sSubPr/>
                  <m:e>
                    <m:r>
                      <m:rPr>
                        <m:sty m:val="i"/>
                      </m:rPr>
                      <m:t>I</m:t>
                    </m:r>
                  </m:e>
                  <m:sub>
                    <m:r>
                      <m:rPr>
                        <m:sty m:val="i"/>
                      </m:rPr>
                      <m:t>j</m:t>
                    </m:r>
                  </m:sub>
                </m:sSub>
              </m:sub>
              <m:sup/>
              <m:e>
                <m:r>
                  <m:rPr>
                    <m:sty m:val="p"/>
                  </m:rPr>
                  <m:t xml:space="preserve"> </m:t>
                </m:r>
              </m:e>
            </m:nary>
            <m:r>
              <m:rPr>
                <m:sty m:val="p"/>
              </m:rPr>
              <m:t xml:space="preserve"> </m:t>
            </m:r>
            <m:d>
              <m:dPr>
                <m:begChr m:val="["/>
                <m:endChr m:val="]"/>
                <m:ctrlPr>
                  <w:rPr>
                    <w:rFonts w:ascii="Cambria Math" w:hAnsi="Cambria Math"/>
                  </w:rPr>
                </m:ctrlPr>
              </m:dPr>
              <m:e>
                <m:sSub>
                  <m:sSubPr/>
                  <m:e>
                    <m:r>
                      <m:rPr>
                        <m:sty m:val="i"/>
                      </m:rPr>
                      <m:t>X</m:t>
                    </m:r>
                  </m:e>
                  <m:sub>
                    <m:r>
                      <m:rPr>
                        <m:sty m:val="i"/>
                      </m:rPr>
                      <m:t>i</m:t>
                    </m:r>
                  </m:sub>
                </m:sSub>
                <m:r>
                  <m:rPr>
                    <m:sty m:val="p"/>
                  </m:rPr>
                  <m:t>⩽</m:t>
                </m:r>
                <m:r>
                  <m:rPr>
                    <m:sty m:val="i"/>
                  </m:rPr>
                  <m:t>s</m:t>
                </m:r>
              </m:e>
            </m:d>
          </m:e>
        </m:d>
      </m:oMath>
      <w:r>
        <w:rPr/>
        <w:t xml:space="preserve">.</w:t>
      </w:r>
    </w:p>
    <w:p>
      <w:pPr>
        <w:numPr>
          <w:ilvl w:val="1"/>
          <w:numId w:val="31"/>
        </w:numPr>
        <w:spacing w:lineRule="auto"/>
      </w:pPr>
      <w:r>
        <w:rPr/>
        <w:t xml:space="preserve">Montrer que pour tout </w:t>
      </w:r>
      <m:oMath>
        <m:r>
          <m:rPr>
            <m:sty m:val="i"/>
          </m:rPr>
          <m:t>x</m:t>
        </m:r>
      </m:oMath>
      <w:r>
        <w:rPr>
          <w:rFonts w:eastAsia="Georgia" w:cs="Georgia" w:ascii="Georgia" w:hAnsi="Georgia"/>
        </w:rPr>
        <w:t xml:space="preserve"> réel et </w:t>
      </w:r>
      <m:oMath>
        <m:r>
          <m:rPr>
            <m:sty m:val="i"/>
          </m:rPr>
          <m:t>i</m:t>
        </m:r>
        <m:r>
          <m:rPr>
            <m:sty m:val="p"/>
          </m:rPr>
          <m:t>∈</m:t>
        </m:r>
        <m:sSub>
          <m:sSubPr/>
          <m:e>
            <m:r>
              <m:rPr>
                <m:sty m:val="i"/>
              </m:rPr>
              <m:t>I</m:t>
            </m:r>
          </m:e>
          <m:sub>
            <m:r>
              <m:rPr>
                <m:sty m:val="i"/>
              </m:rPr>
              <m:t>j</m:t>
            </m:r>
          </m:sub>
        </m:sSub>
      </m:oMath>
      <w:r>
        <w:rPr/>
        <w:t xml:space="preserve">,</w:t>
      </w:r>
      <w:r>
        <w:rPr/>
        <w:br w:type="textWrapping"/>
      </w:r>
      <m:oMathPara>
        <m:oMath>
          <m:sSub>
            <m:sSubPr/>
            <m:e>
              <m:r>
                <m:rPr>
                  <m:scr m:val="double-struck"/>
                </m:rPr>
                <m:t>P</m:t>
              </m:r>
            </m:e>
            <m:sub>
              <m:sSub>
                <m:sSubPr/>
                <m:e>
                  <m:r>
                    <m:rPr>
                      <m:sty m:val="i"/>
                    </m:rPr>
                    <m:t>A</m:t>
                  </m:r>
                </m:e>
                <m:sub>
                  <m:r>
                    <m:rPr>
                      <m:sty m:val="i"/>
                    </m:rPr>
                    <m:t>j</m:t>
                  </m:r>
                </m:sub>
              </m:sSub>
            </m:sub>
          </m:sSub>
          <m:d>
            <m:dPr>
              <m:begChr m:val="("/>
              <m:endChr m:val=")"/>
              <m:ctrlPr>
                <w:rPr>
                  <w:rFonts w:ascii="Cambria Math" w:hAnsi="Cambria Math"/>
                </w:rPr>
              </m:ctrlPr>
            </m:dPr>
            <m:e>
              <m:sSub>
                <m:sSubPr/>
                <m:e>
                  <m:r>
                    <m:rPr>
                      <m:sty m:val="i"/>
                    </m:rPr>
                    <m:t>X</m:t>
                  </m:r>
                </m:e>
                <m:sub>
                  <m:r>
                    <m:rPr>
                      <m:sty m:val="i"/>
                    </m:rPr>
                    <m:t>i</m:t>
                  </m:r>
                </m:sub>
              </m:sSub>
              <m:r>
                <m:rPr>
                  <m:sty m:val="p"/>
                </m:rPr>
                <m:t>⩽</m:t>
              </m:r>
              <m:r>
                <m:rPr>
                  <m:sty m:val="i"/>
                </m:rPr>
                <m:t>x</m:t>
              </m:r>
            </m:e>
          </m:d>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r>
                          <m:rPr>
                            <m:sty m:val="i"/>
                          </m:rPr>
                          <m:t>F</m:t>
                        </m:r>
                        <m:r>
                          <m:rPr>
                            <m:sty m:val="p"/>
                          </m:rPr>
                          <m:t>(</m:t>
                        </m:r>
                        <m:r>
                          <m:rPr>
                            <m:sty m:val="i"/>
                          </m:rPr>
                          <m:t>x</m:t>
                        </m:r>
                        <m:r>
                          <m:rPr>
                            <m:sty m:val="p"/>
                          </m:rPr>
                          <m:t>)</m:t>
                        </m:r>
                        <m:r>
                          <m:rPr>
                            <m:sty m:val="p"/>
                          </m:rPr>
                          <m:t>−</m:t>
                        </m:r>
                        <m:r>
                          <m:rPr>
                            <m:sty m:val="i"/>
                          </m:rPr>
                          <m:t>F</m:t>
                        </m:r>
                        <m:r>
                          <m:rPr>
                            <m:sty m:val="p"/>
                          </m:rPr>
                          <m:t>(</m:t>
                        </m:r>
                        <m:r>
                          <m:rPr>
                            <m:sty m:val="i"/>
                          </m:rPr>
                          <m:t>s</m:t>
                        </m:r>
                        <m:r>
                          <m:rPr>
                            <m:sty m:val="p"/>
                          </m:rPr>
                          <m:t>)</m:t>
                        </m:r>
                      </m:num>
                      <m:den>
                        <m:r>
                          <m:rPr>
                            <m:sty m:val="i"/>
                          </m:rPr>
                          <m:t>p</m:t>
                        </m:r>
                      </m:den>
                    </m:f>
                  </m:e>
                  <m:e>
                    <m:r>
                      <m:rPr>
                        <m:nor/>
                      </m:rPr>
                      <m:t> si </m:t>
                    </m:r>
                    <m:r>
                      <m:rPr>
                        <m:sty m:val="i"/>
                      </m:rPr>
                      <m:t>x</m:t>
                    </m:r>
                    <m:r>
                      <m:rPr>
                        <m:sty m:val="p"/>
                      </m:rPr>
                      <m:t>&gt;</m:t>
                    </m:r>
                    <m:r>
                      <m:rPr>
                        <m:sty m:val="i"/>
                      </m:rPr>
                      <m:t>s</m:t>
                    </m:r>
                  </m:e>
                </m:mr>
                <m:mr>
                  <m:e>
                    <m:r>
                      <m:rPr>
                        <m:sty m:val="p"/>
                      </m:rPr>
                      <m:t>0</m:t>
                    </m:r>
                  </m:e>
                  <m:e>
                    <m:r>
                      <m:rPr>
                        <m:nor/>
                      </m:rPr>
                      <m:t> sinon </m:t>
                    </m:r>
                  </m:e>
                </m:mr>
              </m:m>
            </m:e>
          </m:d>
        </m:oMath>
      </m:oMathPara>
      <w:r>
        <w:rPr/>
        <w:br w:type="textWrapping"/>
      </w:r>
      <w:r>
        <w:rPr/>
        <w:t xml:space="preserve">et que les </w:t>
      </w:r>
      <m:oMath>
        <m:sSub>
          <m:sSubPr/>
          <m:e>
            <m:r>
              <m:rPr>
                <m:sty m:val="i"/>
              </m:rPr>
              <m:t>X</m:t>
            </m:r>
          </m:e>
          <m:sub>
            <m:r>
              <m:rPr>
                <m:sty m:val="i"/>
              </m:rPr>
              <m:t>i</m:t>
            </m:r>
          </m:sub>
        </m:sSub>
      </m:oMath>
      <w:r>
        <w:rPr/>
        <w:t xml:space="preserve"> pour </w:t>
      </w:r>
      <m:oMath>
        <m:r>
          <m:rPr>
            <m:sty m:val="i"/>
          </m:rPr>
          <m:t>i</m:t>
        </m:r>
        <m:r>
          <m:rPr>
            <m:sty m:val="p"/>
          </m:rPr>
          <m:t>∈</m:t>
        </m:r>
        <m:sSub>
          <m:sSubPr/>
          <m:e>
            <m:r>
              <m:rPr>
                <m:sty m:val="i"/>
              </m:rPr>
              <m:t>I</m:t>
            </m:r>
          </m:e>
          <m:sub>
            <m:r>
              <m:rPr>
                <m:sty m:val="i"/>
              </m:rPr>
              <m:t>j</m:t>
            </m:r>
          </m:sub>
        </m:sSub>
      </m:oMath>
      <w:r>
        <w:rPr>
          <w:rFonts w:eastAsia="Georgia" w:cs="Georgia" w:ascii="Georgia" w:hAnsi="Georgia"/>
        </w:rPr>
        <w:t xml:space="preserve"> sont indépendantes pour la probabilité </w:t>
      </w:r>
      <m:oMath>
        <m:sSub>
          <m:sSubPr/>
          <m:e>
            <m:r>
              <m:rPr>
                <m:scr m:val="double-struck"/>
              </m:rPr>
              <m:t>P</m:t>
            </m:r>
          </m:e>
          <m:sub>
            <m:sSub>
              <m:sSubPr/>
              <m:e>
                <m:r>
                  <m:rPr>
                    <m:sty m:val="i"/>
                  </m:rPr>
                  <m:t>A</m:t>
                </m:r>
              </m:e>
              <m:sub>
                <m:r>
                  <m:rPr>
                    <m:sty m:val="i"/>
                  </m:rPr>
                  <m:t>j</m:t>
                </m:r>
              </m:sub>
            </m:sSub>
          </m:sub>
        </m:sSub>
      </m:oMath>
      <w:r>
        <w:rPr/>
        <w:t xml:space="preserve">.</w:t>
      </w:r>
    </w:p>
    <w:p>
      <w:pPr>
        <w:numPr>
          <w:ilvl w:val="1"/>
          <w:numId w:val="31"/>
        </w:numPr>
        <w:spacing w:lineRule="auto"/>
      </w:pPr>
      <w:r>
        <w:rPr>
          <w:rFonts w:eastAsia="Georgia" w:cs="Georgia" w:ascii="Georgia" w:hAnsi="Georgia"/>
        </w:rPr>
        <w:t xml:space="preserve">En déduire que pour tout </w:t>
      </w:r>
      <m:oMath>
        <m:r>
          <m:rPr>
            <m:sty m:val="i"/>
          </m:rPr>
          <m:t>r</m:t>
        </m:r>
        <m:r>
          <m:rPr>
            <m:sty m:val="p"/>
          </m:rPr>
          <m:t>∈</m:t>
        </m:r>
        <m:sSub>
          <m:sSubPr/>
          <m:e>
            <m:r>
              <m:rPr>
                <m:sty m:val="i"/>
              </m:rPr>
              <m:t>I</m:t>
            </m:r>
          </m:e>
          <m:sub>
            <m:r>
              <m:rPr>
                <m:sty m:val="i"/>
              </m:rPr>
              <m:t>j</m:t>
            </m:r>
          </m:sub>
        </m:sSub>
      </m:oMath>
      <w:r>
        <w:rPr/>
        <w:t xml:space="preserve"> :</w:t>
      </w:r>
      <w:r>
        <w:rPr/>
        <w:br w:type="textWrapping"/>
      </w:r>
      <m:oMathPara>
        <m:oMath>
          <m:sSub>
            <m:sSubPr/>
            <m:e>
              <m:r>
                <m:rPr>
                  <m:scr m:val="double-struck"/>
                </m:rPr>
                <m:t>P</m:t>
              </m:r>
            </m:e>
            <m:sub>
              <m:sSub>
                <m:sSubPr/>
                <m:e>
                  <m:r>
                    <m:rPr>
                      <m:sty m:val="i"/>
                    </m:rPr>
                    <m:t>A</m:t>
                  </m:r>
                </m:e>
                <m:sub>
                  <m:r>
                    <m:rPr>
                      <m:sty m:val="i"/>
                    </m:rPr>
                    <m:t>j</m:t>
                  </m:r>
                </m:sub>
              </m:sSub>
            </m:sub>
          </m:sSub>
          <m:d>
            <m:dPr>
              <m:begChr m:val="("/>
              <m:endChr m:val=")"/>
              <m:ctrlPr>
                <w:rPr>
                  <w:rFonts w:ascii="Cambria Math" w:hAnsi="Cambria Math"/>
                </w:rPr>
              </m:ctrlPr>
            </m:dPr>
            <m:e>
              <m:sSub>
                <m:sSubPr/>
                <m:e>
                  <m:r>
                    <m:rPr>
                      <m:sty m:val="i"/>
                    </m:rPr>
                    <m:t>X</m:t>
                  </m:r>
                </m:e>
                <m:sub>
                  <m:r>
                    <m:rPr>
                      <m:sty m:val="i"/>
                    </m:rPr>
                    <m:t>r</m:t>
                  </m:r>
                </m:sub>
              </m:sSub>
              <m:r>
                <m:rPr>
                  <m:sty m:val="p"/>
                </m:rPr>
                <m:t>=</m:t>
              </m:r>
              <m:limLow>
                <m:limLowPr/>
                <m:e>
                  <m:r>
                    <m:rPr>
                      <m:sty m:val="p"/>
                    </m:rPr>
                    <m:t>max</m:t>
                  </m:r>
                </m:e>
                <m:lim>
                  <m:r>
                    <m:rPr>
                      <m:sty m:val="i"/>
                    </m:rPr>
                    <m:t>i</m:t>
                  </m:r>
                  <m:r>
                    <m:rPr>
                      <m:sty m:val="p"/>
                    </m:rPr>
                    <m:t>∈</m:t>
                  </m:r>
                  <m:sSub>
                    <m:sSubPr/>
                    <m:e>
                      <m:r>
                        <m:rPr>
                          <m:sty m:val="i"/>
                        </m:rPr>
                        <m:t>I</m:t>
                      </m:r>
                    </m:e>
                    <m:sub>
                      <m:r>
                        <m:rPr>
                          <m:sty m:val="i"/>
                        </m:rPr>
                        <m:t>j</m:t>
                      </m:r>
                    </m:sub>
                  </m:sSub>
                </m:lim>
              </m:limLow>
              <m:r>
                <m:rPr>
                  <m:sty m:val="p"/>
                </m:rPr>
                <m:t xml:space="preserve"> </m:t>
              </m:r>
              <m:d>
                <m:dPr>
                  <m:begChr m:val="("/>
                  <m:endChr m:val=")"/>
                  <m:ctrlPr>
                    <w:rPr>
                      <w:rFonts w:ascii="Cambria Math" w:hAnsi="Cambria Math"/>
                    </w:rPr>
                  </m:ctrlPr>
                </m:dPr>
                <m:e>
                  <m:sSub>
                    <m:sSubPr/>
                    <m:e>
                      <m:r>
                        <m:rPr>
                          <m:sty m:val="i"/>
                        </m:rPr>
                        <m:t>X</m:t>
                      </m:r>
                    </m:e>
                    <m:sub>
                      <m:r>
                        <m:rPr>
                          <m:sty m:val="i"/>
                        </m:rPr>
                        <m:t>i</m:t>
                      </m:r>
                    </m:sub>
                  </m:sSub>
                </m:e>
              </m:d>
            </m:e>
          </m:d>
          <m:r>
            <m:rPr>
              <m:sty m:val="p"/>
            </m:rPr>
            <m:t>=</m:t>
          </m:r>
          <m:f>
            <m:fPr>
              <m:ctrlPr>
                <w:rPr>
                  <w:rFonts w:ascii="Cambria Math" w:hAnsi="Cambria Math"/>
                </w:rPr>
              </m:ctrlPr>
            </m:fPr>
            <m:num>
              <m:r>
                <m:rPr>
                  <m:sty m:val="p"/>
                </m:rPr>
                <m:t>1</m:t>
              </m:r>
            </m:num>
            <m:den>
              <m:sSup>
                <m:sSupPr/>
                <m:e>
                  <m:r>
                    <m:rPr>
                      <m:sty m:val="i"/>
                    </m:rPr>
                    <m:t>p</m:t>
                  </m:r>
                </m:e>
                <m:sup>
                  <m:r>
                    <m:rPr>
                      <m:sty m:val="i"/>
                    </m:rPr>
                    <m:t>k</m:t>
                  </m:r>
                </m:sup>
              </m:sSup>
            </m:den>
          </m:f>
          <m:nary>
            <m:naryPr>
              <m:chr m:val="∫"/>
              <m:limLoc m:val="subSup"/>
              <m:grow m:val="1"/>
            </m:naryPr>
            <m:sub>
              <m:r>
                <m:rPr>
                  <m:sty m:val="i"/>
                </m:rPr>
                <m:t>s</m:t>
              </m:r>
            </m:sub>
            <m:sup>
              <m:r>
                <m:rPr>
                  <m:sty m:val="p"/>
                </m:rPr>
                <m:t>+</m:t>
              </m:r>
              <m:r>
                <m:rPr>
                  <m:sty m:val="p"/>
                </m:rPr>
                <m:t>∞</m:t>
              </m:r>
            </m:sup>
            <m:e>
              <m:r>
                <m:rPr>
                  <m:sty m:val="p"/>
                </m:rPr>
                <m:t xml:space="preserve"> </m:t>
              </m:r>
            </m:e>
          </m:nary>
          <m:r>
            <m:rPr>
              <m:sty m:val="p"/>
            </m:rPr>
            <m:t>(</m:t>
          </m:r>
          <m:r>
            <m:rPr>
              <m:sty m:val="i"/>
            </m:rPr>
            <m:t>F</m:t>
          </m:r>
          <m:r>
            <m:rPr>
              <m:sty m:val="p"/>
            </m:rPr>
            <m:t>(</m:t>
          </m:r>
          <m:r>
            <m:rPr>
              <m:sty m:val="i"/>
            </m:rPr>
            <m:t>t</m:t>
          </m:r>
          <m:r>
            <m:rPr>
              <m:sty m:val="p"/>
            </m:rPr>
            <m:t>)</m:t>
          </m:r>
          <m:r>
            <m:rPr>
              <m:sty m:val="p"/>
            </m:rPr>
            <m:t>−</m:t>
          </m:r>
          <m:r>
            <m:rPr>
              <m:sty m:val="i"/>
            </m:rPr>
            <m:t>F</m:t>
          </m:r>
          <m:r>
            <m:rPr>
              <m:sty m:val="p"/>
            </m:rPr>
            <m:t>(</m:t>
          </m:r>
          <m:r>
            <m:rPr>
              <m:sty m:val="i"/>
            </m:rPr>
            <m:t>s</m:t>
          </m:r>
          <m:r>
            <m:rPr>
              <m:sty m:val="p"/>
            </m:rPr>
            <m:t>)</m:t>
          </m:r>
          <m:sSup>
            <m:sSupPr/>
            <m:e>
              <m:r>
                <m:rPr>
                  <m:sty m:val="p"/>
                </m:rPr>
                <m:t>)</m:t>
              </m:r>
            </m:e>
            <m:sup>
              <m:r>
                <m:rPr>
                  <m:sty m:val="i"/>
                </m:rPr>
                <m:t>k</m:t>
              </m:r>
              <m:r>
                <m:rPr>
                  <m:sty m:val="p"/>
                </m:rPr>
                <m:t>−</m:t>
              </m:r>
              <m:r>
                <m:rPr>
                  <m:sty m:val="p"/>
                </m:rPr>
                <m:t>1</m:t>
              </m:r>
            </m:sup>
          </m:sSup>
          <m:r>
            <m:rPr>
              <m:sty m:val="i"/>
            </m:rPr>
            <m:t>f</m:t>
          </m:r>
          <m:r>
            <m:rPr>
              <m:sty m:val="p"/>
            </m:rPr>
            <m:t>(</m:t>
          </m:r>
          <m:r>
            <m:rPr>
              <m:sty m:val="i"/>
            </m:rPr>
            <m:t>t</m:t>
          </m:r>
          <m:r>
            <m:rPr>
              <m:sty m:val="p"/>
            </m:rPr>
            <m:t>)</m:t>
          </m:r>
          <m:r>
            <m:rPr>
              <m:sty m:val="i"/>
            </m:rPr>
            <m:t>d</m:t>
          </m:r>
          <m:r>
            <m:rPr>
              <m:sty m:val="i"/>
            </m:rPr>
            <m:t>t</m:t>
          </m:r>
          <m:r>
            <m:rPr>
              <m:sty m:val="p"/>
            </m:rPr>
            <m:t>=</m:t>
          </m:r>
          <m:f>
            <m:fPr>
              <m:ctrlPr>
                <w:rPr>
                  <w:rFonts w:ascii="Cambria Math" w:hAnsi="Cambria Math"/>
                </w:rPr>
              </m:ctrlPr>
            </m:fPr>
            <m:num>
              <m:r>
                <m:rPr>
                  <m:sty m:val="p"/>
                </m:rPr>
                <m:t>1</m:t>
              </m:r>
            </m:num>
            <m:den>
              <m:r>
                <m:rPr>
                  <m:sty m:val="i"/>
                </m:rPr>
                <m:t>k</m:t>
              </m:r>
            </m:den>
          </m:f>
        </m:oMath>
      </m:oMathPara>
    </w:p>
    <w:p>
      <w:pPr>
        <w:numPr>
          <w:ilvl w:val="1"/>
          <w:numId w:val="34"/>
        </w:numPr>
        <w:spacing w:lineRule="auto"/>
      </w:pPr>
      <w:r>
        <w:rPr/>
        <w:t xml:space="preserve">Montrer que :</w:t>
      </w:r>
      <w:r>
        <w:rPr/>
        <w:br w:type="textWrapping"/>
      </w:r>
      <m:oMathPara>
        <m:oMath>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d>
                <m:dPr>
                  <m:begChr m:val="["/>
                  <m:endChr m:val="]"/>
                  <m:ctrlPr>
                    <w:rPr>
                      <w:rFonts w:ascii="Cambria Math" w:hAnsi="Cambria Math"/>
                    </w:rPr>
                  </m:ctrlPr>
                </m:dPr>
                <m:e>
                  <m:sSub>
                    <m:sSubPr/>
                    <m:e>
                      <m:r>
                        <m:rPr>
                          <m:sty m:val="i"/>
                        </m:rPr>
                        <m:t>K</m:t>
                      </m:r>
                    </m:e>
                    <m:sub>
                      <m:r>
                        <m:rPr>
                          <m:sty m:val="i"/>
                        </m:rPr>
                        <m:t>n</m:t>
                      </m:r>
                      <m:r>
                        <m:rPr>
                          <m:sty m:val="p"/>
                        </m:rPr>
                        <m:t>,</m:t>
                      </m:r>
                      <m:r>
                        <m:rPr>
                          <m:sty m:val="i"/>
                        </m:rPr>
                        <m:t>s</m:t>
                      </m:r>
                    </m:sub>
                  </m:sSub>
                  <m:r>
                    <m:rPr>
                      <m:sty m:val="p"/>
                    </m:rPr>
                    <m:t>=</m:t>
                  </m:r>
                  <m:r>
                    <m:rPr>
                      <m:sty m:val="i"/>
                    </m:rPr>
                    <m:t>k</m:t>
                  </m:r>
                </m:e>
              </m:d>
            </m:e>
          </m:d>
          <m:r>
            <m:rPr>
              <m:sty m:val="p"/>
            </m:rPr>
            <m:t>=</m:t>
          </m:r>
          <m:nary>
            <m:naryPr>
              <m:chr m:val="∑"/>
              <m:limLoc m:val="undOvr"/>
              <m:grow m:val="1"/>
            </m:naryPr>
            <m:sub>
              <m:r>
                <m:rPr>
                  <m:sty m:val="i"/>
                </m:rPr>
                <m:t>j</m:t>
              </m:r>
              <m:r>
                <m:rPr>
                  <m:sty m:val="p"/>
                </m:rPr>
                <m:t>=</m:t>
              </m:r>
              <m:r>
                <m:rPr>
                  <m:sty m:val="p"/>
                </m:rPr>
                <m:t>1</m:t>
              </m:r>
            </m:sub>
            <m:sup>
              <m:d>
                <m:dPr>
                  <m:begChr m:val="("/>
                  <m:endChr m:val=")"/>
                  <m:grow/>
                </m:dPr>
                <m:e>
                  <m:f>
                    <m:fPr>
                      <m:type m:val="noBar"/>
                      <m:ctrlPr>
                        <w:rPr>
                          <w:rFonts w:ascii="Cambria Math" w:hAnsi="Cambria Math"/>
                        </w:rPr>
                      </m:ctrlPr>
                    </m:fPr>
                    <m:num>
                      <m:r>
                        <m:rPr>
                          <m:sty m:val="i"/>
                        </m:rPr>
                        <m:t>n</m:t>
                      </m:r>
                    </m:num>
                    <m:den>
                      <m:r>
                        <m:rPr>
                          <m:sty m:val="i"/>
                        </m:rPr>
                        <m:t>k</m:t>
                      </m:r>
                    </m:den>
                  </m:f>
                </m:e>
              </m:d>
            </m:sup>
            <m:e>
              <m:r>
                <m:rPr>
                  <m:sty m:val="p"/>
                </m:rPr>
                <m:t xml:space="preserve"> </m:t>
              </m:r>
            </m:e>
          </m:nary>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sSub>
                <m:sSubPr/>
                <m:e>
                  <m:r>
                    <m:rPr>
                      <m:sty m:val="i"/>
                    </m:rPr>
                    <m:t>A</m:t>
                  </m:r>
                </m:e>
                <m:sub>
                  <m:r>
                    <m:rPr>
                      <m:sty m:val="i"/>
                    </m:rPr>
                    <m:t>j</m:t>
                  </m:r>
                </m:sub>
              </m:sSub>
            </m:e>
          </m:d>
          <m:r>
            <m:rPr>
              <m:nor/>
            </m:rPr>
            <m:t> et que </m:t>
          </m:r>
          <m:sSub>
            <m:sSubPr/>
            <m:e>
              <m:r>
                <m:rPr>
                  <m:scr m:val="double-struck"/>
                </m:rPr>
                <m:t>P</m:t>
              </m:r>
            </m:e>
            <m:sub>
              <m:sSub>
                <m:sSubPr/>
                <m:e>
                  <m:r>
                    <m:rPr>
                      <m:sty m:val="i"/>
                    </m:rPr>
                    <m:t>A</m:t>
                  </m:r>
                </m:e>
                <m:sub>
                  <m:r>
                    <m:rPr>
                      <m:sty m:val="i"/>
                    </m:rPr>
                    <m:t>j</m:t>
                  </m:r>
                </m:sub>
              </m:sSub>
            </m:sub>
          </m:sSub>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f>
            <m:fPr>
              <m:ctrlPr>
                <w:rPr>
                  <w:rFonts w:ascii="Cambria Math" w:hAnsi="Cambria Math"/>
                </w:rPr>
              </m:ctrlPr>
            </m:fPr>
            <m:num>
              <m:r>
                <m:rPr>
                  <m:sty m:val="p"/>
                </m:rPr>
                <m:t>1</m:t>
              </m:r>
            </m:num>
            <m:den>
              <m:r>
                <m:rPr>
                  <m:sty m:val="i"/>
                </m:rPr>
                <m:t>k</m:t>
              </m:r>
            </m:den>
          </m:f>
        </m:oMath>
      </m:oMathPara>
    </w:p>
    <w:p>
      <w:pPr>
        <w:numPr>
          <w:ilvl w:val="1"/>
          <w:numId w:val="34"/>
        </w:numPr>
        <w:spacing w:lineRule="auto"/>
      </w:pPr>
      <w:r>
        <w:rPr>
          <w:rFonts w:eastAsia="Georgia" w:cs="Georgia" w:ascii="Georgia" w:hAnsi="Georgia"/>
        </w:rPr>
        <w:t xml:space="preserve">Montrer de même que </w:t>
      </w:r>
      <m:oMath>
        <m:r>
          <m:rPr>
            <m:scr m:val="double-struck"/>
          </m:rPr>
          <m:t>P</m:t>
        </m:r>
        <m:d>
          <m:dPr>
            <m:begChr m:val="("/>
            <m:endChr m:val=")"/>
            <m:ctrlPr>
              <w:rPr>
                <w:rFonts w:ascii="Cambria Math" w:hAnsi="Cambria Math"/>
              </w:rPr>
            </m:ctrlPr>
          </m:dPr>
          <m:e>
            <m:d>
              <m:dPr>
                <m:begChr m:val="["/>
                <m:endChr m:val="]"/>
                <m:ctrlPr>
                  <w:rPr>
                    <w:rFonts w:ascii="Cambria Math" w:hAnsi="Cambria Math"/>
                  </w:rPr>
                </m:ctrlPr>
              </m:dPr>
              <m:e>
                <m:sSub>
                  <m:sSubPr/>
                  <m:e>
                    <m:r>
                      <m:rPr>
                        <m:sty m:val="i"/>
                      </m:rPr>
                      <m:t>Y</m:t>
                    </m:r>
                  </m:e>
                  <m:sub>
                    <m:r>
                      <m:rPr>
                        <m:sty m:val="i"/>
                      </m:rPr>
                      <m:t>n</m:t>
                    </m:r>
                    <m:r>
                      <m:rPr>
                        <m:sty m:val="p"/>
                      </m:rPr>
                      <m:t>,</m:t>
                    </m:r>
                    <m:r>
                      <m:rPr>
                        <m:sty m:val="i"/>
                      </m:rPr>
                      <m:t>s</m:t>
                    </m:r>
                  </m:sub>
                </m:sSub>
                <m:r>
                  <m:rPr>
                    <m:sty m:val="p"/>
                  </m:rPr>
                  <m:t>=</m:t>
                </m:r>
                <m:sSub>
                  <m:sSubPr/>
                  <m:e>
                    <m:r>
                      <m:rPr>
                        <m:sty m:val="i"/>
                      </m:rPr>
                      <m:t>Z</m:t>
                    </m:r>
                  </m:e>
                  <m:sub>
                    <m:r>
                      <m:rPr>
                        <m:sty m:val="i"/>
                      </m:rPr>
                      <m:t>n</m:t>
                    </m:r>
                  </m:sub>
                </m:sSub>
              </m:e>
            </m:d>
            <m:r>
              <m:rPr>
                <m:sty m:val="p"/>
              </m:rPr>
              <m:t>∩</m:t>
            </m:r>
            <m:d>
              <m:dPr>
                <m:begChr m:val="["/>
                <m:endChr m:val="]"/>
                <m:ctrlPr>
                  <w:rPr>
                    <w:rFonts w:ascii="Cambria Math" w:hAnsi="Cambria Math"/>
                  </w:rPr>
                </m:ctrlPr>
              </m:dPr>
              <m:e>
                <m:sSub>
                  <m:sSubPr/>
                  <m:e>
                    <m:r>
                      <m:rPr>
                        <m:sty m:val="i"/>
                      </m:rPr>
                      <m:t>K</m:t>
                    </m:r>
                  </m:e>
                  <m:sub>
                    <m:r>
                      <m:rPr>
                        <m:sty m:val="i"/>
                      </m:rPr>
                      <m:t>n</m:t>
                    </m:r>
                    <m:r>
                      <m:rPr>
                        <m:sty m:val="p"/>
                      </m:rPr>
                      <m:t>,</m:t>
                    </m:r>
                    <m:r>
                      <m:rPr>
                        <m:sty m:val="i"/>
                      </m:rPr>
                      <m:t>s</m:t>
                    </m:r>
                  </m:sub>
                </m:sSub>
                <m:r>
                  <m:rPr>
                    <m:sty m:val="p"/>
                  </m:rPr>
                  <m:t>=</m:t>
                </m:r>
                <m:r>
                  <m:rPr>
                    <m:sty m:val="p"/>
                  </m:rPr>
                  <m:t>0</m:t>
                </m:r>
              </m:e>
            </m:d>
          </m:e>
        </m:d>
        <m:r>
          <m:rPr>
            <m:sty m:val="p"/>
          </m:rPr>
          <m:t>=</m:t>
        </m:r>
        <m:f>
          <m:fPr>
            <m:ctrlPr>
              <w:rPr>
                <w:rFonts w:ascii="Cambria Math" w:hAnsi="Cambria Math"/>
              </w:rPr>
            </m:ctrlPr>
          </m:fPr>
          <m:num>
            <m:r>
              <m:rPr>
                <m:sty m:val="p"/>
              </m:rPr>
              <m:t>1</m:t>
            </m:r>
          </m:num>
          <m:den>
            <m:r>
              <m:rPr>
                <m:sty m:val="i"/>
              </m:rPr>
              <m:t>n</m:t>
            </m:r>
          </m:den>
        </m:f>
        <m:r>
          <m:rPr>
            <m:sty m:val="p"/>
          </m:rPr>
          <m:t>(</m:t>
        </m:r>
        <m:r>
          <m:rPr>
            <m:sty m:val="p"/>
          </m:rPr>
          <m:t>1</m:t>
        </m:r>
        <m:r>
          <m:rPr>
            <m:sty m:val="p"/>
          </m:rPr>
          <m:t>−</m:t>
        </m:r>
        <m:r>
          <m:rPr>
            <m:sty m:val="i"/>
          </m:rPr>
          <m:t>p</m:t>
        </m:r>
        <m:sSup>
          <m:sSupPr/>
          <m:e>
            <m:r>
              <m:rPr>
                <m:sty m:val="p"/>
              </m:rPr>
              <m:t>)</m:t>
            </m:r>
          </m:e>
          <m:sup>
            <m:r>
              <m:rPr>
                <m:sty m:val="i"/>
              </m:rPr>
              <m:t>n</m:t>
            </m:r>
          </m:sup>
        </m:sSup>
      </m:oMath>
      <w:r>
        <w:rPr/>
        <w:t xml:space="preserve">.</w:t>
      </w:r>
    </w:p>
    <w:p>
      <w:pPr>
        <w:numPr>
          <w:ilvl w:val="1"/>
          <w:numId w:val="34"/>
        </w:numPr>
        <w:spacing w:lineRule="auto"/>
      </w:pPr>
      <w:r>
        <w:rPr/>
        <w:t xml:space="preserve">En conclure que </w:t>
      </w:r>
      <m:oMath>
        <m:sSub>
          <m:sSubPr/>
          <m:e>
            <m:r>
              <m:rPr>
                <m:sty m:val="i"/>
              </m:rPr>
              <m:t>r</m:t>
            </m:r>
          </m:e>
          <m:sub>
            <m:r>
              <m:rPr>
                <m:sty m:val="i"/>
              </m:rPr>
              <m:t>n</m:t>
            </m:r>
          </m:sub>
        </m:sSub>
        <m:r>
          <m:rPr>
            <m:sty m:val="p"/>
          </m:rPr>
          <m:t>=</m:t>
        </m:r>
        <m:f>
          <m:fPr>
            <m:ctrlPr>
              <w:rPr>
                <w:rFonts w:ascii="Cambria Math" w:hAnsi="Cambria Math"/>
              </w:rPr>
            </m:ctrlPr>
          </m:fPr>
          <m:num>
            <m:r>
              <m:rPr>
                <m:sty m:val="p"/>
              </m:rPr>
              <m:t>1</m:t>
            </m:r>
          </m:num>
          <m:den>
            <m:r>
              <m:rPr>
                <m:sty m:val="i"/>
              </m:rPr>
              <m:t>n</m:t>
            </m:r>
          </m:den>
        </m:f>
        <m:r>
          <m:rPr>
            <m:sty m:val="p"/>
          </m:rPr>
          <m:t>(</m:t>
        </m:r>
        <m:r>
          <m:rPr>
            <m:sty m:val="p"/>
          </m:rPr>
          <m:t>1</m:t>
        </m:r>
        <m:r>
          <m:rPr>
            <m:sty m:val="p"/>
          </m:rPr>
          <m:t>−</m:t>
        </m:r>
        <m:r>
          <m:rPr>
            <m:sty m:val="i"/>
          </m:rPr>
          <m:t>p</m:t>
        </m:r>
        <m:sSup>
          <m:sSupPr/>
          <m:e>
            <m:r>
              <m:rPr>
                <m:sty m:val="p"/>
              </m:rPr>
              <m:t>)</m:t>
            </m:r>
          </m:e>
          <m:sup>
            <m:r>
              <m:rPr>
                <m:sty m:val="i"/>
              </m:rPr>
              <m:t>n</m:t>
            </m:r>
          </m:sup>
        </m:sSup>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k</m:t>
            </m:r>
          </m:den>
        </m:f>
        <m:d>
          <m:dPr>
            <m:begChr m:val="("/>
            <m:endChr m:val=")"/>
            <m:grow/>
          </m:dPr>
          <m:e>
            <m:f>
              <m:fPr>
                <m:type m:val="noBar"/>
                <m:ctrlPr>
                  <w:rPr>
                    <w:rFonts w:ascii="Cambria Math" w:hAnsi="Cambria Math"/>
                  </w:rPr>
                </m:ctrlPr>
              </m:fPr>
              <m:num>
                <m:r>
                  <m:rPr>
                    <m:sty m:val="i"/>
                  </m:rPr>
                  <m:t>n</m:t>
                </m:r>
              </m:num>
              <m:den>
                <m:r>
                  <m:rPr>
                    <m:sty m:val="i"/>
                  </m:rPr>
                  <m:t>k</m:t>
                </m:r>
              </m:den>
            </m:f>
          </m:e>
        </m:d>
        <m:sSup>
          <m:sSupPr/>
          <m:e>
            <m:r>
              <m:rPr>
                <m:sty m:val="i"/>
              </m:rPr>
              <m:t>p</m:t>
            </m:r>
          </m:e>
          <m:sup>
            <m:r>
              <m:rPr>
                <m:sty m:val="i"/>
              </m:rPr>
              <m:t>k</m:t>
            </m:r>
          </m:sup>
        </m:sSup>
        <m:r>
          <m:rPr>
            <m:sty m:val="p"/>
          </m:rPr>
          <m:t>(</m:t>
        </m:r>
        <m:r>
          <m:rPr>
            <m:sty m:val="p"/>
          </m:rPr>
          <m:t>1</m:t>
        </m:r>
        <m:r>
          <m:rPr>
            <m:sty m:val="p"/>
          </m:rPr>
          <m:t>−</m:t>
        </m:r>
        <m:r>
          <m:rPr>
            <m:sty m:val="i"/>
          </m:rPr>
          <m:t>p</m:t>
        </m:r>
        <m:sSup>
          <m:sSupPr/>
          <m:e>
            <m:r>
              <m:rPr>
                <m:sty m:val="p"/>
              </m:rPr>
              <m:t>)</m:t>
            </m:r>
          </m:e>
          <m:sup>
            <m:r>
              <m:rPr>
                <m:sty m:val="i"/>
              </m:rPr>
              <m:t>n</m:t>
            </m:r>
            <m:r>
              <m:rPr>
                <m:sty m:val="p"/>
              </m:rPr>
              <m:t>−</m:t>
            </m:r>
            <m:r>
              <m:rPr>
                <m:sty m:val="i"/>
              </m:rPr>
              <m:t>k</m:t>
            </m:r>
          </m:sup>
        </m:sSup>
      </m:oMath>
      <w:r>
        <w:rPr/>
        <w:t xml:space="preserve">.</w:t>
      </w:r>
    </w:p>
    <w:p>
      <w:pPr>
        <w:numPr>
          <w:ilvl w:val="0"/>
          <w:numId w:val="35"/>
        </w:numPr>
        <w:spacing w:lineRule="auto"/>
      </w:pPr>
      <w:r>
        <w:rPr/>
        <w:t xml:space="preserve">Comportement asymptotique - On suppose que </w:t>
      </w:r>
      <m:oMath>
        <m:r>
          <m:rPr>
            <m:sty m:val="i"/>
          </m:rPr>
          <m:t>p</m:t>
        </m:r>
        <m:r>
          <m:rPr>
            <m:sty m:val="p"/>
          </m:rPr>
          <m:t>=</m:t>
        </m:r>
        <m:f>
          <m:fPr>
            <m:ctrlPr>
              <w:rPr>
                <w:rFonts w:ascii="Cambria Math" w:hAnsi="Cambria Math"/>
              </w:rPr>
            </m:ctrlPr>
          </m:fPr>
          <m:num>
            <m:r>
              <m:rPr>
                <m:sty m:val="i"/>
              </m:rPr>
              <m:t>λ</m:t>
            </m:r>
          </m:num>
          <m:den>
            <m:r>
              <m:rPr>
                <m:sty m:val="i"/>
              </m:rPr>
              <m:t>n</m:t>
            </m:r>
          </m:den>
        </m:f>
        <m:r>
          <m:rPr>
            <m:sty m:val="p"/>
          </m:rPr>
          <m:t>,</m:t>
        </m:r>
        <m:r>
          <m:rPr>
            <m:sty m:val="i"/>
          </m:rPr>
          <m:t>λ</m:t>
        </m:r>
      </m:oMath>
      <w:r>
        <w:rPr>
          <w:rFonts w:eastAsia="Georgia" w:cs="Georgia" w:ascii="Georgia" w:hAnsi="Georgia"/>
        </w:rPr>
        <w:t xml:space="preserve"> étant un réel strictement positif ne dépendant pas de </w:t>
      </w:r>
      <m:oMath>
        <m:r>
          <m:rPr>
            <m:sty m:val="i"/>
          </m:rPr>
          <m:t>n</m:t>
        </m:r>
      </m:oMath>
      <w:r>
        <w:rPr/>
        <w:t xml:space="preserve">.</w:t>
      </w:r>
    </w:p>
    <w:p>
      <w:pPr>
        <w:numPr>
          <w:ilvl w:val="1"/>
          <w:numId w:val="36"/>
        </w:numPr>
        <w:spacing w:lineRule="auto"/>
      </w:pPr>
      <w:r>
        <w:rPr>
          <w:rFonts w:eastAsia="Georgia" w:cs="Georgia" w:ascii="Georgia" w:hAnsi="Georgia"/>
        </w:rPr>
        <w:t xml:space="preserve">En utilisant un résultat de la partie 2, montrer que pour tout </w:t>
      </w:r>
      <m:oMath>
        <m:r>
          <m:rPr>
            <m:sty m:val="i"/>
          </m:rPr>
          <m:t>n</m:t>
        </m:r>
        <m:r>
          <m:rPr>
            <m:sty m:val="p"/>
          </m:rPr>
          <m:t>∈</m:t>
        </m:r>
        <m:sSup>
          <m:sSupPr/>
          <m:e>
            <m:r>
              <m:rPr>
                <m:scr m:val="double-struck"/>
              </m:rPr>
              <m:t>N</m:t>
            </m:r>
          </m:e>
          <m:sup>
            <m:r>
              <m:rPr>
                <m:sty m:val="p"/>
              </m:rPr>
              <m:t>∗</m:t>
            </m:r>
          </m:sup>
        </m:sSup>
      </m:oMath>
      <w:r>
        <w:rPr/>
        <w:t xml:space="preserve">,</w:t>
      </w:r>
      <w:r>
        <w:rPr/>
        <w:br w:type="textWrapping"/>
      </w:r>
      <m:oMathPara>
        <m:oMath>
          <m:nary>
            <m:naryPr>
              <m:chr m:val="∑"/>
              <m:limLoc m:val="undOvr"/>
              <m:grow m:val="1"/>
            </m:naryPr>
            <m:sub>
              <m:r>
                <m:rPr>
                  <m:sty m:val="i"/>
                </m:rPr>
                <m:t>k</m:t>
              </m:r>
              <m:r>
                <m:rPr>
                  <m:sty m:val="p"/>
                </m:rPr>
                <m:t>=</m:t>
              </m:r>
              <m:r>
                <m:rPr>
                  <m:sty m:val="p"/>
                </m:rPr>
                <m:t>1</m:t>
              </m:r>
            </m:sub>
            <m:sup>
              <m:r>
                <m:rPr>
                  <m:sty m:val="i"/>
                </m:rPr>
                <m:t>n</m:t>
              </m:r>
            </m:sup>
            <m:e>
              <m:r>
                <m:rPr>
                  <m:sty m:val="p"/>
                </m:rPr>
                <m:t xml:space="preserve"> </m:t>
              </m:r>
            </m:e>
          </m:nary>
          <m:f>
            <m:fPr>
              <m:ctrlPr>
                <w:rPr>
                  <w:rFonts w:ascii="Cambria Math" w:hAnsi="Cambria Math"/>
                </w:rPr>
              </m:ctrlPr>
            </m:fPr>
            <m:num>
              <m:r>
                <m:rPr>
                  <m:sty m:val="p"/>
                </m:rPr>
                <m:t>1</m:t>
              </m:r>
            </m:num>
            <m:den>
              <m:r>
                <m:rPr>
                  <m:sty m:val="i"/>
                </m:rPr>
                <m:t>k</m:t>
              </m:r>
            </m:den>
          </m:f>
          <m:d>
            <m:dPr>
              <m:begChr m:val="|"/>
              <m:endChr m:val="|"/>
              <m:ctrlPr>
                <w:rPr>
                  <w:rFonts w:ascii="Cambria Math" w:hAnsi="Cambria Math"/>
                </w:rPr>
              </m:ctrlPr>
            </m:dPr>
            <m:e>
              <m:d>
                <m:dPr>
                  <m:begChr m:val="("/>
                  <m:endChr m:val=")"/>
                  <m:grow/>
                </m:dPr>
                <m:e>
                  <m:f>
                    <m:fPr>
                      <m:type m:val="noBar"/>
                      <m:ctrlPr>
                        <w:rPr>
                          <w:rFonts w:ascii="Cambria Math" w:hAnsi="Cambria Math"/>
                        </w:rPr>
                      </m:ctrlPr>
                    </m:fPr>
                    <m:num>
                      <m:r>
                        <m:rPr>
                          <m:sty m:val="i"/>
                        </m:rPr>
                        <m:t>n</m:t>
                      </m:r>
                    </m:num>
                    <m:den>
                      <m:r>
                        <m:rPr>
                          <m:sty m:val="i"/>
                        </m:rPr>
                        <m:t>k</m:t>
                      </m:r>
                    </m:den>
                  </m:f>
                </m:e>
              </m:d>
              <m:sSup>
                <m:sSupPr/>
                <m:e>
                  <m:d>
                    <m:dPr>
                      <m:begChr m:val="("/>
                      <m:endChr m:val=")"/>
                      <m:ctrlPr>
                        <w:rPr>
                          <w:rFonts w:ascii="Cambria Math" w:hAnsi="Cambria Math"/>
                        </w:rPr>
                      </m:ctrlPr>
                    </m:dPr>
                    <m:e>
                      <m:f>
                        <m:fPr>
                          <m:ctrlPr>
                            <w:rPr>
                              <w:rFonts w:ascii="Cambria Math" w:hAnsi="Cambria Math"/>
                            </w:rPr>
                          </m:ctrlPr>
                        </m:fPr>
                        <m:num>
                          <m:r>
                            <m:rPr>
                              <m:sty m:val="i"/>
                            </m:rPr>
                            <m:t>λ</m:t>
                          </m:r>
                        </m:num>
                        <m:den>
                          <m:r>
                            <m:rPr>
                              <m:sty m:val="i"/>
                            </m:rPr>
                            <m:t>n</m:t>
                          </m:r>
                        </m:den>
                      </m:f>
                    </m:e>
                  </m:d>
                </m:e>
                <m:sup>
                  <m:r>
                    <m:rPr>
                      <m:sty m:val="i"/>
                    </m:rPr>
                    <m:t>k</m:t>
                  </m:r>
                </m:sup>
              </m:sSup>
              <m:sSup>
                <m:sSupPr/>
                <m:e>
                  <m:d>
                    <m:dPr>
                      <m:begChr m:val="("/>
                      <m:endChr m:val=")"/>
                      <m:ctrlPr>
                        <w:rPr>
                          <w:rFonts w:ascii="Cambria Math" w:hAnsi="Cambria Math"/>
                        </w:rPr>
                      </m:ctrlPr>
                    </m:dPr>
                    <m:e>
                      <m:r>
                        <m:rPr>
                          <m:sty m:val="p"/>
                        </m:rPr>
                        <m:t>1</m:t>
                      </m:r>
                      <m:r>
                        <m:rPr>
                          <m:sty m:val="p"/>
                        </m:rPr>
                        <m:t>−</m:t>
                      </m:r>
                      <m:f>
                        <m:fPr>
                          <m:ctrlPr>
                            <w:rPr>
                              <w:rFonts w:ascii="Cambria Math" w:hAnsi="Cambria Math"/>
                            </w:rPr>
                          </m:ctrlPr>
                        </m:fPr>
                        <m:num>
                          <m:r>
                            <m:rPr>
                              <m:sty m:val="i"/>
                            </m:rPr>
                            <m:t>λ</m:t>
                          </m:r>
                        </m:num>
                        <m:den>
                          <m:r>
                            <m:rPr>
                              <m:sty m:val="i"/>
                            </m:rPr>
                            <m:t>n</m:t>
                          </m:r>
                        </m:den>
                      </m:f>
                    </m:e>
                  </m:d>
                </m:e>
                <m:sup>
                  <m:r>
                    <m:rPr>
                      <m:sty m:val="i"/>
                    </m:rPr>
                    <m:t>n</m:t>
                  </m:r>
                  <m:r>
                    <m:rPr>
                      <m:sty m:val="p"/>
                    </m:rPr>
                    <m:t>−</m:t>
                  </m:r>
                  <m:r>
                    <m:rPr>
                      <m:sty m:val="i"/>
                    </m:rPr>
                    <m:t>k</m:t>
                  </m:r>
                </m:sup>
              </m:sSup>
              <m:r>
                <m:rPr>
                  <m:sty m:val="p"/>
                </m:rPr>
                <m:t>−</m:t>
              </m:r>
              <m:f>
                <m:fPr>
                  <m:ctrlPr>
                    <w:rPr>
                      <w:rFonts w:ascii="Cambria Math" w:hAnsi="Cambria Math"/>
                    </w:rPr>
                  </m:ctrlPr>
                </m:fPr>
                <m:num>
                  <m:sSup>
                    <m:sSupPr/>
                    <m:e>
                      <m:r>
                        <m:rPr>
                          <m:sty m:val="i"/>
                        </m:rPr>
                        <m:t>λ</m:t>
                      </m:r>
                    </m:e>
                    <m:sup>
                      <m:r>
                        <m:rPr>
                          <m:sty m:val="i"/>
                        </m:rPr>
                        <m:t>k</m:t>
                      </m:r>
                    </m:sup>
                  </m:sSup>
                </m:num>
                <m:den>
                  <m:r>
                    <m:rPr>
                      <m:sty m:val="i"/>
                    </m:rPr>
                    <m:t>k</m:t>
                  </m:r>
                  <m:r>
                    <m:rPr>
                      <m:sty m:val="p"/>
                    </m:rPr>
                    <m:t>!</m:t>
                  </m:r>
                </m:den>
              </m:f>
              <m:sSup>
                <m:sSupPr/>
                <m:e>
                  <m:r>
                    <m:rPr>
                      <m:sty m:val="p"/>
                    </m:rPr>
                    <m:t>e</m:t>
                  </m:r>
                </m:e>
                <m:sup>
                  <m:r>
                    <m:rPr>
                      <m:sty m:val="p"/>
                    </m:rPr>
                    <m:t>−</m:t>
                  </m:r>
                  <m:r>
                    <m:rPr>
                      <m:sty m:val="i"/>
                    </m:rPr>
                    <m:t>λ</m:t>
                  </m:r>
                </m:sup>
              </m:sSup>
            </m:e>
          </m:d>
          <m:r>
            <m:rPr>
              <m:sty m:val="p"/>
            </m:rPr>
            <m:t>⩽</m:t>
          </m:r>
          <m:f>
            <m:fPr>
              <m:ctrlPr>
                <w:rPr>
                  <w:rFonts w:ascii="Cambria Math" w:hAnsi="Cambria Math"/>
                </w:rPr>
              </m:ctrlPr>
            </m:fPr>
            <m:num>
              <m:r>
                <m:rPr>
                  <m:sty m:val="p"/>
                </m:rPr>
                <m:t>4</m:t>
              </m:r>
              <m:sSup>
                <m:sSupPr/>
                <m:e>
                  <m:r>
                    <m:rPr>
                      <m:sty m:val="i"/>
                    </m:rPr>
                    <m:t>λ</m:t>
                  </m:r>
                </m:e>
                <m:sup>
                  <m:r>
                    <m:rPr>
                      <m:sty m:val="p"/>
                    </m:rPr>
                    <m:t>2</m:t>
                  </m:r>
                </m:sup>
              </m:sSup>
            </m:num>
            <m:den>
              <m:r>
                <m:rPr>
                  <m:sty m:val="i"/>
                </m:rPr>
                <m:t>n</m:t>
              </m:r>
            </m:den>
          </m:f>
        </m:oMath>
      </m:oMathPara>
    </w:p>
    <w:p>
      <w:pPr>
        <w:numPr>
          <w:ilvl w:val="1"/>
          <w:numId w:val="36"/>
        </w:numPr>
        <w:spacing w:lineRule="auto"/>
      </w:pPr>
      <w:r>
        <w:rPr>
          <w:rFonts w:eastAsia="Georgia" w:cs="Georgia" w:ascii="Georgia" w:hAnsi="Georgia"/>
        </w:rPr>
        <w:t xml:space="preserve">En déduire que </w:t>
      </w:r>
      <m:oMath>
        <m:limLow>
          <m:limLowPr/>
          <m:e>
            <m:r>
              <m:rPr>
                <m:sty m:val="p"/>
              </m:rPr>
              <m:t>lim</m:t>
            </m:r>
          </m:e>
          <m:lim>
            <m:r>
              <m:rPr>
                <m:sty m:val="i"/>
              </m:rPr>
              <m:t>n</m:t>
            </m:r>
            <m:r>
              <m:rPr>
                <m:sty m:val="p"/>
              </m:rPr>
              <m:t>→</m:t>
            </m:r>
            <m:r>
              <m:rPr>
                <m:sty m:val="p"/>
              </m:rPr>
              <m:t>+</m:t>
            </m:r>
            <m:r>
              <m:rPr>
                <m:sty m:val="p"/>
              </m:rPr>
              <m:t>∞</m:t>
            </m:r>
          </m:lim>
        </m:limLow>
        <m:r>
          <m:rPr>
            <m:sty m:val="p"/>
          </m:rPr>
          <m:t xml:space="preserve"> </m:t>
        </m:r>
        <m:sSub>
          <m:sSubPr/>
          <m:e>
            <m:r>
              <m:rPr>
                <m:sty m:val="i"/>
              </m:rPr>
              <m:t>r</m:t>
            </m:r>
          </m:e>
          <m:sub>
            <m:r>
              <m:rPr>
                <m:sty m:val="i"/>
              </m:rPr>
              <m:t>n</m:t>
            </m:r>
          </m:sub>
        </m:sSub>
        <m:r>
          <m:rPr>
            <m:sty m:val="p"/>
          </m:rPr>
          <m:t>=</m:t>
        </m:r>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r>
              <m:rPr>
                <m:sty m:val="p"/>
              </m:rPr>
              <m:t xml:space="preserve"> </m:t>
            </m:r>
            <m:f>
              <m:fPr>
                <m:ctrlPr>
                  <w:rPr>
                    <w:rFonts w:ascii="Cambria Math" w:hAnsi="Cambria Math"/>
                  </w:rPr>
                </m:ctrlPr>
              </m:fPr>
              <m:num>
                <m:sSup>
                  <m:sSupPr/>
                  <m:e>
                    <m:r>
                      <m:rPr>
                        <m:sty m:val="i"/>
                      </m:rPr>
                      <m:t>λ</m:t>
                    </m:r>
                  </m:e>
                  <m:sup>
                    <m:r>
                      <m:rPr>
                        <m:sty m:val="i"/>
                      </m:rPr>
                      <m:t>k</m:t>
                    </m:r>
                  </m:sup>
                </m:sSup>
              </m:num>
              <m:den>
                <m:r>
                  <m:rPr>
                    <m:sty m:val="i"/>
                  </m:rPr>
                  <m:t>k</m:t>
                </m:r>
                <m:r>
                  <m:rPr>
                    <m:sty m:val="p"/>
                  </m:rPr>
                  <m:t>!</m:t>
                </m:r>
                <m:r>
                  <m:rPr>
                    <m:sty m:val="i"/>
                  </m:rPr>
                  <m:t>k</m:t>
                </m:r>
              </m:den>
            </m:f>
          </m:e>
        </m:d>
        <m:sSup>
          <m:sSupPr/>
          <m:e>
            <m:r>
              <m:rPr>
                <m:sty m:val="p"/>
              </m:rPr>
              <m:t>e</m:t>
            </m:r>
          </m:e>
          <m:sup>
            <m:r>
              <m:rPr>
                <m:sty m:val="p"/>
              </m:rPr>
              <m:t>−</m:t>
            </m:r>
            <m:r>
              <m:rPr>
                <m:sty m:val="i"/>
              </m:rPr>
              <m:t>λ</m:t>
            </m:r>
          </m:sup>
        </m:sSup>
      </m:oMath>
      <w:r>
        <w:rPr/>
        <w:t xml:space="preserve">.</w:t>
      </w:r>
    </w:p>
    <w:p>
      <w:pPr>
        <w:numPr>
          <w:ilvl w:val="0"/>
          <w:numId w:val="35"/>
        </w:numPr>
        <w:spacing w:lineRule="auto"/>
      </w:pPr>
      <w:r>
        <w:rPr/>
        <w:t xml:space="preserve">On suppose que </w:t>
      </w:r>
      <m:oMath>
        <m:r>
          <m:rPr>
            <m:sty m:val="i"/>
          </m:rPr>
          <m:t>n</m:t>
        </m:r>
      </m:oMath>
      <w:r>
        <w:rPr>
          <w:rFonts w:eastAsia="Georgia" w:cs="Georgia" w:ascii="Georgia" w:hAnsi="Georgia"/>
        </w:rPr>
        <w:t xml:space="preserve"> est assez grand pour pouvoir considérer que </w:t>
      </w:r>
      <m:oMath>
        <m:sSub>
          <m:sSubPr/>
          <m:e>
            <m:r>
              <m:rPr>
                <m:sty m:val="i"/>
              </m:rPr>
              <m:t>r</m:t>
            </m:r>
          </m:e>
          <m:sub>
            <m:r>
              <m:rPr>
                <m:sty m:val="i"/>
              </m:rPr>
              <m:t>n</m:t>
            </m:r>
          </m:sub>
        </m:sSub>
      </m:oMath>
      <w:r>
        <w:rPr/>
        <w:t xml:space="preserve"> vaut </w:t>
      </w:r>
      <m:oMath>
        <m:d>
          <m:dPr>
            <m:begChr m:val="("/>
            <m:endChr m:val=")"/>
            <m:ctrlPr>
              <w:rPr>
                <w:rFonts w:ascii="Cambria Math" w:hAnsi="Cambria Math"/>
              </w:rPr>
            </m:ctrlPr>
          </m:dPr>
          <m:e>
            <m:nary>
              <m:naryPr>
                <m:chr m:val="∑"/>
                <m:limLoc m:val="undOvr"/>
                <m:grow m:val="1"/>
              </m:naryPr>
              <m:sub>
                <m:r>
                  <m:rPr>
                    <m:sty m:val="i"/>
                  </m:rPr>
                  <m:t>k</m:t>
                </m:r>
                <m:r>
                  <m:rPr>
                    <m:sty m:val="p"/>
                  </m:rPr>
                  <m:t>=</m:t>
                </m:r>
                <m:r>
                  <m:rPr>
                    <m:sty m:val="p"/>
                  </m:rPr>
                  <m:t>1</m:t>
                </m:r>
              </m:sub>
              <m:sup>
                <m:r>
                  <m:rPr>
                    <m:sty m:val="p"/>
                  </m:rPr>
                  <m:t>+</m:t>
                </m:r>
                <m:r>
                  <m:rPr>
                    <m:sty m:val="p"/>
                  </m:rPr>
                  <m:t>∞</m:t>
                </m:r>
              </m:sup>
              <m:e>
                <m:r>
                  <m:rPr>
                    <m:sty m:val="p"/>
                  </m:rPr>
                  <m:t xml:space="preserve"> </m:t>
                </m:r>
              </m:e>
            </m:nary>
            <m:r>
              <m:rPr>
                <m:sty m:val="p"/>
              </m:rPr>
              <m:t xml:space="preserve"> </m:t>
            </m:r>
            <m:f>
              <m:fPr>
                <m:ctrlPr>
                  <w:rPr>
                    <w:rFonts w:ascii="Cambria Math" w:hAnsi="Cambria Math"/>
                  </w:rPr>
                </m:ctrlPr>
              </m:fPr>
              <m:num>
                <m:sSup>
                  <m:sSupPr/>
                  <m:e>
                    <m:r>
                      <m:rPr>
                        <m:sty m:val="i"/>
                      </m:rPr>
                      <m:t>λ</m:t>
                    </m:r>
                  </m:e>
                  <m:sup>
                    <m:r>
                      <m:rPr>
                        <m:sty m:val="i"/>
                      </m:rPr>
                      <m:t>k</m:t>
                    </m:r>
                  </m:sup>
                </m:sSup>
              </m:num>
              <m:den>
                <m:r>
                  <m:rPr>
                    <m:sty m:val="i"/>
                  </m:rPr>
                  <m:t>k</m:t>
                </m:r>
                <m:r>
                  <m:rPr>
                    <m:sty m:val="p"/>
                  </m:rPr>
                  <m:t>!</m:t>
                </m:r>
                <m:r>
                  <m:rPr>
                    <m:sty m:val="i"/>
                  </m:rPr>
                  <m:t>k</m:t>
                </m:r>
              </m:den>
            </m:f>
          </m:e>
        </m:d>
        <m:sSup>
          <m:sSupPr/>
          <m:e>
            <m:r>
              <m:rPr>
                <m:sty m:val="p"/>
              </m:rPr>
              <m:t>e</m:t>
            </m:r>
          </m:e>
          <m:sup>
            <m:r>
              <m:rPr>
                <m:sty m:val="p"/>
              </m:rPr>
              <m:t>−</m:t>
            </m:r>
            <m:r>
              <m:rPr>
                <m:sty m:val="i"/>
              </m:rPr>
              <m:t>λ</m:t>
            </m:r>
          </m:sup>
        </m:sSup>
      </m:oMath>
      <w:r>
        <w:rPr/>
        <w:t xml:space="preserve">. Comment choisir </w:t>
      </w:r>
      <m:oMath>
        <m:r>
          <m:rPr>
            <m:sty m:val="i"/>
          </m:rPr>
          <m:t>s</m:t>
        </m:r>
      </m:oMath>
      <w:r>
        <w:rPr>
          <w:rFonts w:eastAsia="Georgia" w:cs="Georgia" w:ascii="Georgia" w:hAnsi="Georgia"/>
        </w:rPr>
        <w:t xml:space="preserve"> pour que cette probabilité soit maximale ?</w:t>
      </w:r>
    </w:p>
    <w:p>
      <w:pPr>
        <w:spacing w:line="271" w:before="330" w:lineRule="auto"/>
      </w:pPr>
      <w:bookmarkStart w:id="5" w:name="aide_mémoire_python"/>
      <w:r>
        <w:rPr>
          <w:rFonts w:eastAsia="Georgia" w:cs="Georgia" w:ascii="Georgia" w:hAnsi="Georgia"/>
          <w:b/>
          <w:sz w:val="42"/>
        </w:rPr>
        <w:t xml:space="preserve">Aide-mémoire Python</w:t>
      </w:r>
      <w:bookmarkEnd w:id="5"/>
    </w:p>
    <w:p>
      <w:pPr>
        <w:spacing w:after="220" w:lineRule="auto"/>
      </w:pPr>
      <w:r>
        <w:rPr>
          <w:rFonts w:eastAsia="Georgia" w:cs="Georgia" w:ascii="Georgia" w:hAnsi="Georgia"/>
        </w:rPr>
        <w:t xml:space="preserve">Toutes les fonctions et instructions présentées ne sont pas utiles et il est possible d'utiliser d'autres fonctions ou instructions absentes de cet aide-mémoire.</w:t>
      </w:r>
    </w:p>
    <w:p>
      <w:pPr>
        <w:spacing w:after="220" w:lineRule="auto"/>
      </w:pPr>
      <w:r>
        <w:rPr/>
        <w:t xml:space="preserve">Listes</w:t>
      </w:r>
      <w:r>
        <w:rPr/>
        <w:br w:type="textWrapping"/>
      </w:r>
      <w:r>
        <w:rPr>
          <w:rFonts w:eastAsia="Georgia" w:cs="Georgia" w:ascii="Georgia" w:hAnsi="Georgia"/>
        </w:rPr>
        <w:t xml:space="preserve">[] Créer une liste vide</w:t>
      </w:r>
      <w:r>
        <w:rPr/>
        <w:br w:type="textWrapping"/>
      </w:r>
      <w:r>
        <w:rPr/>
        <w:t xml:space="preserve">[a]</w:t>
      </w:r>
      <w:r>
        <w:rPr>
          <w:i/>
        </w:rPr>
        <w:t xml:space="preserve">n ou n</w:t>
      </w:r>
      <w:r>
        <w:rPr>
          <w:rFonts w:eastAsia="Georgia" w:cs="Georgia" w:ascii="Georgia" w:hAnsi="Georgia"/>
        </w:rPr>
        <w:t xml:space="preserve">[a] Créer une liste avec </w:t>
      </w:r>
      <m:oMath>
        <m:r>
          <m:rPr>
            <m:sty m:val="i"/>
          </m:rPr>
          <m:t>n</m:t>
        </m:r>
      </m:oMath>
      <w:r>
        <w:rPr>
          <w:rFonts w:eastAsia="Georgia" w:cs="Georgia" w:ascii="Georgia" w:hAnsi="Georgia"/>
        </w:rPr>
        <w:t xml:space="preserve"> fois l'élément a</w:t>
      </w:r>
      <w:r>
        <w:rPr/>
        <w:br w:type="textWrapping"/>
      </w:r>
      <w:r>
        <w:rPr>
          <w:rFonts w:eastAsia="Georgia" w:cs="Georgia" w:ascii="Georgia" w:hAnsi="Georgia"/>
        </w:rPr>
        <w:t xml:space="preserve">L. append (a) Ajoute l'élément a à la fin de la liste L</w:t>
      </w:r>
      <w:r>
        <w:rPr/>
        <w:br w:type="textWrapping"/>
      </w:r>
      <w:r>
        <w:rPr>
          <w:rFonts w:eastAsia="Georgia" w:cs="Georgia" w:ascii="Georgia" w:hAnsi="Georgia"/>
        </w:rPr>
        <w:t xml:space="preserve">L1 + L2 Concatène les deux listes L1 et L2</w:t>
      </w:r>
      <w:r>
        <w:rPr/>
        <w:br w:type="textWrapping"/>
      </w:r>
      <w:r>
        <w:rPr/>
        <w:t xml:space="preserve">L.count (a) Renvoie le nombre d'occurences de a dans la liste L</w:t>
      </w:r>
      <w:r>
        <w:rPr/>
        <w:br w:type="textWrapping"/>
      </w:r>
      <w:r>
        <w:rPr>
          <w:rFonts w:eastAsia="Georgia" w:cs="Georgia" w:ascii="Georgia" w:hAnsi="Georgia"/>
        </w:rPr>
        <w:t xml:space="preserve">max(L) Renvoie le plus grand élément de la liste L</w:t>
      </w:r>
      <w:r>
        <w:rPr/>
        <w:br w:type="textWrapping"/>
      </w:r>
      <w:r>
        <w:rPr>
          <w:rFonts w:eastAsia="Georgia" w:cs="Georgia" w:ascii="Georgia" w:hAnsi="Georgia"/>
        </w:rPr>
        <w:t xml:space="preserve">min(L) Renvoie le plus petit élément de la liste L</w:t>
      </w:r>
      <w:r>
        <w:rPr/>
        <w:br w:type="textWrapping"/>
      </w:r>
      <w:r>
        <w:rPr>
          <w:rFonts w:eastAsia="Georgia" w:cs="Georgia" w:ascii="Georgia" w:hAnsi="Georgia"/>
        </w:rPr>
        <w:t xml:space="preserve">sum (L) Renvoie la somme de tous les éléments de la liste L</w:t>
      </w:r>
      <w:r>
        <w:rPr/>
        <w:br w:type="textWrapping"/>
      </w:r>
      <w:r>
        <w:rPr/>
        <w:t xml:space="preserve">a in L Vaut True si a se trouve au moins une fois dans L et False sinon</w:t>
      </w:r>
      <w:r>
        <w:rPr/>
        <w:br w:type="textWrapping"/>
      </w:r>
      <w:r>
        <w:rPr>
          <w:rFonts w:eastAsia="Georgia" w:cs="Georgia" w:ascii="Georgia" w:hAnsi="Georgia"/>
        </w:rPr>
        <w:t xml:space="preserve">Module mathématique numpy</w:t>
      </w:r>
    </w:p>
    <w:p>
      <w:pPr>
        <w:pStyle w:val="SourceCode"/>
        <w:shd w:val="clear" w:fill="F8F8FA"/>
        <w:spacing w:lineRule="auto"/>
      </w:pPr>
      <w:r>
        <w:rPr>
          <w:rStyle w:val="VerbatimChar"/>
          <w:rFonts w:eastAsia="Consolas" w:cs="Consolas" w:ascii="Consolas" w:hAnsi="Consolas"/>
        </w:rPr>
        <w:t xml:space="preserve">import numpy as np</w:t>
        <w:br/>
        <w:t xml:space="preserve">np.linspace(a,b,n) Crée un vecteur de n valeurs uniformément réparties entre a et b (inclus)</w:t>
        <w:br/>
        <w:t xml:space="preserve">    np.zeros(n) Crée le vecteur nul de taille n</w:t>
        <w:br/>
        <w:t xml:space="preserve">    np.ones(n) Crée le vecteur de taille (n dont tous les coefficients valent 1</w:t>
        <w:br/>
        <w:t xml:space="preserve">    np.max(M) Renvoie le plus grand élément de M, matrice ou vecteur</w:t>
        <w:br/>
        <w:t xml:space="preserve">    np.min(M) Renvoie le plus petit élément de M, matrice ou vecteur</w:t>
        <w:br/>
        <w:t xml:space="preserve">np.arange(a,b,eps) Renvoie le vecteur des flottants de a à b de pas constant eps, b étant exclu</w:t>
        <w:br/>
        <w:t xml:space="preserve">    np.sqrt(x) Renvoie 5x, 5i x </w:t>
        <w:br/>
        <w:t xml:space="preserve">    np.log(x) Renvoie ln(x) si x &gt; 0</w:t>
        <w:br/>
        <w:t xml:space="preserve">    np.exp(x) Renvoie ex</w:t>
        <w:br/>
        <w:t xml:space="preserve">        np.e Renvoie e</w:t>
        <w:br/>
        <w:t xml:space="preserve"/>
      </w:r>
    </w:p>
    <w:p>
      <w:pPr>
        <w:spacing w:after="220" w:lineRule="auto"/>
      </w:pPr>
      <w:r>
        <w:rPr/>
        <w:t xml:space="preserve">Sous module random de numpy pour la simulation probabiliste</w:t>
      </w:r>
    </w:p>
    <w:p>
      <w:pPr>
        <w:pStyle w:val="SourceCode"/>
        <w:shd w:val="clear" w:fill="F8F8FA"/>
        <w:spacing w:lineRule="auto"/>
      </w:pPr>
      <w:r>
        <w:rPr>
          <w:rStyle w:val="VerbatimChar"/>
          <w:rFonts w:eastAsia="Consolas" w:cs="Consolas" w:ascii="Consolas" w:hAnsi="Consolas"/>
        </w:rPr>
        <w:t xml:space="preserve">import numpy.random as rd</w:t>
        <w:br/>
        <w:t xml:space="preserve">        rd.random([r,s]) Simule une réalisation d'une matrice (r,s) dont les coefficients sont des variables</w:t>
        <w:br/>
        <w:t xml:space="preserve">            aléatoires indépendantes qui suivent la loi uniforme U([0,1])</w:t>
        <w:br/>
        <w:t xml:space="preserve">    rd.binomial(n,p,[r,s]) Simule une réalisation d'une matrice (r,s) dont les coefficients sont des variables</w:t>
        <w:br/>
        <w:t xml:space="preserve">            aléatoires indépendantes qui suivent la loi binomiale B(n, p)</w:t>
        <w:br/>
        <w:t xml:space="preserve">        rd.poisson(a,[r,s]) Simule une réalisation d'une matrice (r,s) dont les coefficients sont des variables</w:t>
        <w:br/>
        <w:t xml:space="preserve">            aléatoires indépendantes qui suivent la loi de Poisson P(a)</w:t>
        <w:br/>
        <w:t xml:space="preserve"/>
      </w:r>
    </w:p>
    <w:p>
      <w:pPr>
        <w:spacing w:after="220" w:lineRule="auto"/>
      </w:pPr>
      <w:r>
        <w:rPr>
          <w:rFonts w:eastAsia="Georgia" w:cs="Georgia" w:ascii="Georgia" w:hAnsi="Georgia"/>
        </w:rPr>
        <w:t xml:space="preserve">Si le paramètre [r,s] est remplacé par r, ces fonctions renvoient la réalisation d'un vecteur de longueur r correspondant à la loi en question, et si ce paramètre est omis, elles renvoient un seul coefficient suivant les mêmes contraintes.</w:t>
      </w:r>
    </w:p>
    <w:p>
      <w:pPr>
        <w:spacing w:after="220" w:lineRule="auto"/>
      </w:pPr>
      <w:r>
        <w:rPr/>
        <w:t xml:space="preserve">Sous module graphique pyplot de matplolib</w:t>
      </w:r>
    </w:p>
    <w:p>
      <w:pPr>
        <w:pStyle w:val="SourceCode"/>
        <w:shd w:val="clear" w:fill="F8F8FA"/>
        <w:spacing w:lineRule="auto"/>
      </w:pPr>
      <w:r>
        <w:rPr>
          <w:rStyle w:val="VerbatimChar"/>
          <w:rFonts w:eastAsia="Consolas" w:cs="Consolas" w:ascii="Consolas" w:hAnsi="Consolas"/>
        </w:rPr>
        <w:t xml:space="preserve">import matplotlib.pyplot as plt</w:t>
        <w:br/>
        <w:t xml:space="preserve">    plt.plot(X,Y,options) Crée la courbe des points définis par les listes X, abscisses, et Y, ordonnées</w:t>
        <w:br/>
        <w:t xml:space="preserve">            suivant les options graphiques définies par la chaîne de caractères</w:t>
        <w:br/>
        <w:t xml:space="preserve">            facultative options</w:t>
        <w:br/>
        <w:t xml:space="preserve">    plt.xlim(xmin,xmax) Fixe les bornes de l'axe des abscisses</w:t>
        <w:br/>
        <w:t xml:space="preserve">    plt.ylim(ymin,ymax) Fixe les bornes de l'axe des ordonnées</w:t>
        <w:br/>
        <w:t xml:space="preserve">        plt.show() Affiche le graphique</w:t>
        <w:br/>
        <w:t xml:space="preserve">        plt.grid() Affiche un quadrillage</w:t>
        <w:br/>
        <w:t xml:space="preserve"/>
      </w:r>
    </w:p>
    <w:p>
      <w:pPr>
        <w:spacing w:after="220" w:lineRule="auto"/>
      </w:pPr>
      <w:r>
        <w:rPr>
          <w:rFonts w:eastAsia="Georgia" w:cs="Georgia" w:ascii="Georgia" w:hAnsi="Georgia"/>
        </w:rPr>
        <w:t xml:space="preserve">FIN DE L'ÉNONCÉ</w:t>
      </w: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decimal"/>
      <w:lvlText w:val="%1."/>
      <w:lvlJc w:val="left"/>
      <w:pPr>
        <w:tabs>
          <w:tab w:val="num" w:pos="1080"/>
        </w:tabs>
        <w:ind w:left="720" w:hanging="360"/>
      </w:pPr>
    </w:lvl>
  </w:abstractNum>
  <w:abstractNum w:abstractNumId="3">
    <w:multiLevelType w:val="hybridMultilevel"/>
    <w:lvl w:ilvl="1">
      <w:start w:val="1"/>
      <w:numFmt w:val="lowerLetter"/>
      <w:lvlText w:val="%2)"/>
      <w:lvlJc w:val="left"/>
      <w:pPr>
        <w:tabs>
          <w:tab w:val="num" w:pos="1800"/>
        </w:tabs>
        <w:ind w:left="1440" w:hanging="360"/>
      </w:pPr>
    </w:lvl>
  </w:abstractNum>
  <w:abstractNum w:abstractNumId="4">
    <w:multiLevelType w:val="hybridMultilevel"/>
    <w:lvl w:ilvl="1">
      <w:start w:val="1"/>
      <w:numFmt w:val="lowerLetter"/>
      <w:lvlText w:val="%2)"/>
      <w:lvlJc w:val="left"/>
      <w:pPr>
        <w:tabs>
          <w:tab w:val="num" w:pos="1800"/>
        </w:tabs>
        <w:ind w:left="1440" w:hanging="360"/>
      </w:pPr>
    </w:lvl>
  </w:abstractNum>
  <w:abstractNum w:abstractNumId="5">
    <w:multiLevelType w:val="hybridMultilevel"/>
  </w:abstractNum>
  <w:abstractNum w:abstractNumId="6">
    <w:multiLevelType w:val="hybridMultilevel"/>
    <w:lvl w:ilvl="1">
      <w:start w:val="1"/>
      <w:numFmt w:val="lowerLetter"/>
      <w:lvlText w:val="%2)"/>
      <w:lvlJc w:val="left"/>
      <w:pPr>
        <w:tabs>
          <w:tab w:val="num" w:pos="1800"/>
        </w:tabs>
        <w:ind w:left="1440" w:hanging="360"/>
      </w:pPr>
    </w:lvl>
  </w:abstractNum>
  <w:abstractNum w:abstractNumId="7">
    <w:multiLevelType w:val="hybridMultilevel"/>
    <w:lvl w:ilvl="1">
      <w:start w:val="1"/>
      <w:numFmt w:val="lowerLetter"/>
      <w:lvlText w:val="%2)"/>
      <w:lvlJc w:val="left"/>
      <w:pPr>
        <w:tabs>
          <w:tab w:val="num" w:pos="1800"/>
        </w:tabs>
        <w:ind w:left="1440" w:hanging="360"/>
      </w:pPr>
    </w:lvl>
  </w:abstractNum>
  <w:abstractNum w:abstractNumId="8">
    <w:multiLevelType w:val="hybridMultilevel"/>
    <w:lvl w:ilvl="0">
      <w:start w:val="1"/>
      <w:numFmt w:val="none"/>
      <w:lvlText w:val="5."/>
      <w:lvlJc w:val="left"/>
      <w:pPr>
        <w:tabs>
          <w:tab w:val="num" w:pos="1080"/>
        </w:tabs>
        <w:ind w:left="720" w:hanging="360"/>
      </w:pPr>
      <w:rPr>
        <w:rFonts w:eastAsia="Georgia" w:cs="Georgia" w:ascii="Georgia" w:hAnsi="Georgia"/>
      </w:rPr>
    </w:lvl>
  </w:abstractNum>
  <w:abstractNum w:abstractNumId="9">
    <w:multiLevelType w:val="hybridMultilevel"/>
  </w:abstractNum>
  <w:abstractNum w:abstractNumId="10">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1">
    <w:multiLevelType w:val="hybridMultilevel"/>
    <w:lvl w:ilvl="0">
      <w:start w:val="7"/>
      <w:numFmt w:val="decimal"/>
      <w:lvlText w:val="%1."/>
      <w:lvlJc w:val="left"/>
      <w:pPr>
        <w:tabs>
          <w:tab w:val="num" w:pos="1080"/>
        </w:tabs>
        <w:ind w:left="720" w:hanging="360"/>
      </w:pPr>
    </w:lvl>
  </w:abstractNum>
  <w:abstractNum w:abstractNumId="12">
    <w:multiLevelType w:val="hybridMultilevel"/>
    <w:lvl w:ilvl="1">
      <w:start w:val="2"/>
      <w:numFmt w:val="lowerLetter"/>
      <w:lvlText w:val="%2)"/>
      <w:lvlJc w:val="left"/>
      <w:pPr>
        <w:tabs>
          <w:tab w:val="num" w:pos="1800"/>
        </w:tabs>
        <w:ind w:left="1440" w:hanging="360"/>
      </w:pPr>
    </w:lvl>
  </w:abstractNum>
  <w:abstractNum w:abstractNumId="13">
    <w:multiLevelType w:val="hybridMultilevel"/>
    <w:lvl w:ilvl="0">
      <w:start w:val="1"/>
      <w:numFmt w:val="none"/>
      <w:lvlText w:val="6."/>
      <w:lvlJc w:val="left"/>
      <w:pPr>
        <w:tabs>
          <w:tab w:val="num" w:pos="1080"/>
        </w:tabs>
        <w:ind w:left="720" w:hanging="360"/>
      </w:pPr>
      <w:rPr>
        <w:rFonts w:eastAsia="Georgia" w:cs="Georgia" w:ascii="Georgia" w:hAnsi="Georgia"/>
      </w:rPr>
    </w:lvl>
  </w:abstractNum>
  <w:abstractNum w:abstractNumId="14">
    <w:multiLevelType w:val="hybridMultilevel"/>
  </w:abstractNum>
  <w:abstractNum w:abstractNumId="15">
    <w:multiLevelType w:val="hybridMultilevel"/>
    <w:lvl w:ilvl="0">
      <w:start w:val="10"/>
      <w:numFmt w:val="decimal"/>
      <w:lvlText w:val="%1."/>
      <w:lvlJc w:val="left"/>
      <w:pPr>
        <w:tabs>
          <w:tab w:val="num" w:pos="1080"/>
        </w:tabs>
        <w:ind w:left="720" w:hanging="360"/>
      </w:pPr>
    </w:lvl>
  </w:abstractNum>
  <w:abstractNum w:abstractNumId="16">
    <w:multiLevelType w:val="hybridMultilevel"/>
    <w:lvl w:ilvl="1">
      <w:start w:val="1"/>
      <w:numFmt w:val="lowerLetter"/>
      <w:lvlText w:val="%2)"/>
      <w:lvlJc w:val="left"/>
      <w:pPr>
        <w:tabs>
          <w:tab w:val="num" w:pos="1800"/>
        </w:tabs>
        <w:ind w:left="1440" w:hanging="360"/>
      </w:pPr>
    </w:lvl>
  </w:abstractNum>
  <w:abstractNum w:abstractNumId="17">
    <w:multiLevelType w:val="hybridMultilevel"/>
  </w:abstractNum>
  <w:abstractNum w:abstractNumId="18">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19">
    <w:multiLevelType w:val="hybridMultilevel"/>
    <w:lvl w:ilvl="0">
      <w:start w:val="13"/>
      <w:numFmt w:val="decimal"/>
      <w:lvlText w:val="%1."/>
      <w:lvlJc w:val="left"/>
      <w:pPr>
        <w:tabs>
          <w:tab w:val="num" w:pos="1080"/>
        </w:tabs>
        <w:ind w:left="720" w:hanging="360"/>
      </w:pPr>
    </w:lvl>
  </w:abstractNum>
  <w:abstractNum w:abstractNumId="20">
    <w:multiLevelType w:val="hybridMultilevel"/>
    <w:lvl w:ilvl="1">
      <w:start w:val="2"/>
      <w:numFmt w:val="lowerLetter"/>
      <w:lvlText w:val="%2)"/>
      <w:lvlJc w:val="left"/>
      <w:pPr>
        <w:tabs>
          <w:tab w:val="num" w:pos="1800"/>
        </w:tabs>
        <w:ind w:left="1440" w:hanging="360"/>
      </w:pPr>
    </w:lvl>
  </w:abstractNum>
  <w:abstractNum w:abstractNumId="21">
    <w:multiLevelType w:val="hybridMultilevel"/>
    <w:lvl w:ilvl="1">
      <w:start w:val="2"/>
      <w:numFmt w:val="lowerLetter"/>
      <w:lvlText w:val="%2)"/>
      <w:lvlJc w:val="left"/>
      <w:pPr>
        <w:tabs>
          <w:tab w:val="num" w:pos="1800"/>
        </w:tabs>
        <w:ind w:left="1440" w:hanging="360"/>
      </w:pPr>
    </w:lvl>
  </w:abstractNum>
  <w:abstractNum w:abstractNumId="22">
    <w:multiLevelType w:val="hybridMultilevel"/>
    <w:lvl w:ilvl="0">
      <w:start w:val="1"/>
      <w:numFmt w:val="none"/>
      <w:lvlText w:val="12."/>
      <w:lvlJc w:val="left"/>
      <w:pPr>
        <w:tabs>
          <w:tab w:val="num" w:pos="1080"/>
        </w:tabs>
        <w:ind w:left="720" w:hanging="360"/>
      </w:pPr>
      <w:rPr>
        <w:rFonts w:eastAsia="Georgia" w:cs="Georgia" w:ascii="Georgia" w:hAnsi="Georgia"/>
      </w:rPr>
    </w:lvl>
  </w:abstractNum>
  <w:abstractNum w:abstractNumId="23">
    <w:multiLevelType w:val="hybridMultilevel"/>
  </w:abstractNum>
  <w:abstractNum w:abstractNumId="24">
    <w:multiLevelType w:val="hybridMultilevel"/>
    <w:lvl w:ilvl="1">
      <w:start w:val="2"/>
      <w:numFmt w:val="lowerLetter"/>
      <w:lvlText w:val="%2)"/>
      <w:lvlJc w:val="left"/>
      <w:pPr>
        <w:tabs>
          <w:tab w:val="num" w:pos="1800"/>
        </w:tabs>
        <w:ind w:left="1440" w:hanging="360"/>
      </w:pPr>
    </w:lvl>
  </w:abstractNum>
  <w:abstractNum w:abstractNumId="25">
    <w:multiLevelType w:val="hybridMultilevel"/>
    <w:lvl w:ilvl="0">
      <w:start w:val="1"/>
      <w:numFmt w:val="none"/>
      <w:lvlText w:val="16."/>
      <w:lvlJc w:val="left"/>
      <w:pPr>
        <w:tabs>
          <w:tab w:val="num" w:pos="1080"/>
        </w:tabs>
        <w:ind w:left="720" w:hanging="360"/>
      </w:pPr>
      <w:rPr>
        <w:rFonts w:eastAsia="Georgia" w:cs="Georgia" w:ascii="Georgia" w:hAnsi="Georgia"/>
      </w:rPr>
    </w:lvl>
  </w:abstractNum>
  <w:abstractNum w:abstractNumId="26">
    <w:multiLevelType w:val="hybridMultilevel"/>
  </w:abstractNum>
  <w:abstractNum w:abstractNumId="27">
    <w:multiLevelType w:val="hybridMultilevel"/>
    <w:lvl w:ilvl="1">
      <w:start w:val="1"/>
      <w:numFmt w:val="lowerLetter"/>
      <w:lvlText w:val="%2)"/>
      <w:lvlJc w:val="left"/>
      <w:pPr>
        <w:tabs>
          <w:tab w:val="num" w:pos="1800"/>
        </w:tabs>
        <w:ind w:left="1440" w:hanging="360"/>
      </w:pPr>
    </w:lvl>
  </w:abstractNum>
  <w:abstractNum w:abstractNumId="28">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29">
    <w:multiLevelType w:val="hybridMultilevel"/>
    <w:lvl w:ilvl="0">
      <w:start w:val="18"/>
      <w:numFmt w:val="decimal"/>
      <w:lvlText w:val="%1."/>
      <w:lvlJc w:val="left"/>
      <w:pPr>
        <w:tabs>
          <w:tab w:val="num" w:pos="1080"/>
        </w:tabs>
        <w:ind w:left="720" w:hanging="360"/>
      </w:pPr>
    </w:lvl>
  </w:abstractNum>
  <w:abstractNum w:abstractNumId="30">
    <w:multiLevelType w:val="hybridMultilevel"/>
    <w:lvl w:ilvl="1">
      <w:start w:val="1"/>
      <w:numFmt w:val="lowerLetter"/>
      <w:lvlText w:val="%2)"/>
      <w:lvlJc w:val="left"/>
      <w:pPr>
        <w:tabs>
          <w:tab w:val="num" w:pos="1800"/>
        </w:tabs>
        <w:ind w:left="1440" w:hanging="360"/>
      </w:pPr>
    </w:lvl>
  </w:abstractNum>
  <w:abstractNum w:abstractNumId="31">
    <w:multiLevelType w:val="hybridMultilevel"/>
    <w:lvl w:ilvl="1">
      <w:start w:val="1"/>
      <w:numFmt w:val="lowerLetter"/>
      <w:lvlText w:val="%2)"/>
      <w:lvlJc w:val="left"/>
      <w:pPr>
        <w:tabs>
          <w:tab w:val="num" w:pos="1800"/>
        </w:tabs>
        <w:ind w:left="1440" w:hanging="360"/>
      </w:pPr>
    </w:lvl>
  </w:abstractNum>
  <w:abstractNum w:abstractNumId="32">
    <w:multiLevelType w:val="hybridMultilevel"/>
    <w:lvl w:ilvl="0">
      <w:start w:val="1"/>
      <w:numFmt w:val="none"/>
      <w:lvlText w:val="17."/>
      <w:lvlJc w:val="left"/>
      <w:pPr>
        <w:tabs>
          <w:tab w:val="num" w:pos="1080"/>
        </w:tabs>
        <w:ind w:left="720" w:hanging="360"/>
      </w:pPr>
      <w:rPr>
        <w:rFonts w:eastAsia="Georgia" w:cs="Georgia" w:ascii="Georgia" w:hAnsi="Georgia"/>
      </w:rPr>
    </w:lvl>
  </w:abstractNum>
  <w:abstractNum w:abstractNumId="33">
    <w:multiLevelType w:val="hybridMultilevel"/>
  </w:abstractNum>
  <w:abstractNum w:abstractNumId="34">
    <w:multiLevelType w:val="hybridMultilevel"/>
    <w:lvl w:ilvl="1">
      <w:start w:val="3"/>
      <w:numFmt w:val="lowerLetter"/>
      <w:lvlText w:val="%2)"/>
      <w:lvlJc w:val="left"/>
      <w:pPr>
        <w:tabs>
          <w:tab w:val="num" w:pos="1800"/>
        </w:tabs>
        <w:ind w:left="1440" w:hanging="360"/>
      </w:pPr>
    </w:lvl>
  </w:abstractNum>
  <w:abstractNum w:abstractNumId="35">
    <w:multiLevelType w:val="hybridMultilevel"/>
    <w:lvl w:ilvl="0">
      <w:start w:val="20"/>
      <w:numFmt w:val="decimal"/>
      <w:lvlText w:val="%1."/>
      <w:lvlJc w:val="left"/>
      <w:pPr>
        <w:tabs>
          <w:tab w:val="num" w:pos="1080"/>
        </w:tabs>
        <w:ind w:left="720" w:hanging="360"/>
      </w:pPr>
    </w:lvl>
  </w:abstractNum>
  <w:abstractNum w:abstractNumId="36">
    <w:multiLevelType w:val="hybridMultilevel"/>
    <w:lvl w:ilvl="1">
      <w:start w:val="1"/>
      <w:numFmt w:val="lowerLetter"/>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05b96c11c027289c12f93b9125bc00f4a574fde2.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2026-10-04T11:33:14.648Z</dcterms:created>
  <dcterms:modified xsi:type="dcterms:W3CDTF">2026-10-04T11:33:14.648Z</dcterms:modified>
</cp:coreProperties>
</file>