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Default Extension="jpg" ContentType="application/octet-stream"/>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m="http://schemas.openxmlformats.org/officeDocument/2006/math"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xmlns:a14="http://schemas.microsoft.com/office/drawing/2010/main" xmlns:asvg="http://schemas.microsoft.com/office/drawing/2016/SVG/main">
  <w:body>
    <w:p>
      <w:pPr>
        <w:spacing w:line="271" w:before="330" w:lineRule="auto"/>
      </w:pPr>
      <w:bookmarkStart w:id="0" w:name="conception_essec_bs"/>
      <w:r>
        <w:rPr>
          <w:b/>
          <w:sz w:val="42"/>
        </w:rPr>
        <w:t xml:space="preserve">Conception : ESSEC BS</w:t>
      </w:r>
      <w:bookmarkEnd w:id="0"/>
    </w:p>
    <w:p>
      <w:pPr>
        <w:spacing w:line="271" w:before="330" w:lineRule="auto"/>
      </w:pPr>
      <w:bookmarkStart w:id="1" w:name="mathématiques_2_appliquées_filièr_aa5170"/>
      <w:r>
        <w:rPr>
          <w:rFonts w:eastAsia="Georgia" w:cs="Georgia" w:ascii="Georgia" w:hAnsi="Georgia"/>
          <w:b/>
          <w:sz w:val="42"/>
        </w:rPr>
        <w:t xml:space="preserve">MATHÉMATIQUES 2 APPLIQUÉES FILIÈRE ÉCONOMIQUE ET COMMERCIALE VOIE GÉNÉRALE</w:t>
      </w:r>
      <w:bookmarkEnd w:id="1"/>
    </w:p>
    <w:p>
      <w:pPr>
        <w:spacing w:after="220" w:lineRule="auto"/>
      </w:pPr>
      <w:r>
        <w:rPr>
          <w:rFonts w:eastAsia="Georgia" w:cs="Georgia" w:ascii="Georgia" w:hAnsi="Georgia"/>
        </w:rPr>
        <w:t xml:space="preserve">Vendredi 24 avril 2026 de 14h à 18 h</w:t>
      </w:r>
    </w:p>
    <w:p>
      <w:pPr>
        <w:spacing w:after="220" w:lineRule="auto"/>
      </w:pPr>
      <w:r>
        <w:rPr>
          <w:rFonts w:eastAsia="Georgia" w:cs="Georgia" w:ascii="Georgia" w:hAnsi="Georgia"/>
        </w:rPr>
        <w:t xml:space="preserve">La présentation, la lisibilité, l'orthographe, la qualité de la rédaction, la clarté et la précision des raisonnements entreront pour une part importante dans l'appréciation des copies.</w:t>
      </w:r>
      <w:r>
        <w:rPr/>
        <w:br w:type="textWrapping"/>
      </w:r>
      <w:r>
        <w:rPr>
          <w:rFonts w:eastAsia="Georgia" w:cs="Georgia" w:ascii="Georgia" w:hAnsi="Georgia"/>
        </w:rPr>
        <w:t xml:space="preserve">Les candidats sont invités à encadrer dans la mesure du possible les résultats de leurs calculs.</w:t>
      </w:r>
      <w:r>
        <w:rPr/>
        <w:br w:type="textWrapping"/>
      </w:r>
      <w:r>
        <w:rPr>
          <w:rFonts w:eastAsia="Georgia" w:cs="Georgia" w:ascii="Georgia" w:hAnsi="Georgia"/>
        </w:rPr>
        <w:t xml:space="preserve">Aucun document n'est autorisé. L'utilisation de toute calculatrice et de tout matériel électronique est interdite. Seule l'utilisation d'une règle graduée est autorisée.</w:t>
      </w:r>
      <w:r>
        <w:rPr/>
        <w:br w:type="textWrapping"/>
      </w:r>
      <w:r>
        <w:rPr>
          <w:rFonts w:eastAsia="Georgia" w:cs="Georgia" w:ascii="Georgia" w:hAnsi="Georgia"/>
        </w:rPr>
        <w:t xml:space="preserve">Si au cours de l'épreuve, un candidat repère ce qui lui semble être une erreur d'énoncé, il la signalera sur sa copie et poursuivra sa composition en expliquant les raisons des initiatives qu'il sera amené à prendre.</w:t>
      </w:r>
    </w:p>
    <w:p>
      <w:pPr>
        <w:spacing w:after="220" w:lineRule="auto"/>
      </w:pPr>
      <w:r>
        <w:rPr>
          <w:rFonts w:eastAsia="Georgia" w:cs="Georgia" w:ascii="Georgia" w:hAnsi="Georgia"/>
        </w:rPr>
        <w:t xml:space="preserve">Le sujet s'intéresse à un problème dit du "bandit manchot" qui est un exemple d'apprentissage par renforcement.</w:t>
      </w:r>
    </w:p>
    <w:p>
      <w:pPr>
        <w:spacing w:after="220" w:lineRule="auto"/>
      </w:pPr>
      <w:r>
        <w:rPr>
          <w:rFonts w:eastAsia="Georgia" w:cs="Georgia" w:ascii="Georgia" w:hAnsi="Georgia"/>
        </w:rPr>
        <w:t xml:space="preserve">L'apprentissage par renforcement est un sujet largement utilisé dans le domaine de l'intelligence artificielle. Cela consiste schématiquement à apprendre, à partir d'expériences, quelles actions sont à réaliser pour optimiser une récompense quantitative au cours du temps.</w:t>
      </w:r>
    </w:p>
    <w:p>
      <w:pPr>
        <w:spacing w:after="220" w:lineRule="auto"/>
      </w:pPr>
      <w:r>
        <w:rPr>
          <w:rFonts w:eastAsia="Georgia" w:cs="Georgia" w:ascii="Georgia" w:hAnsi="Georgia"/>
        </w:rPr>
        <w:t xml:space="preserve">Pour les scripts et fonctions Python, on supposera que les instructions suivantes ont été exécutées :</w:t>
      </w:r>
    </w:p>
    <w:p>
      <w:pPr>
        <w:pStyle w:val="SourceCode"/>
        <w:shd w:val="clear" w:fill="F8F8FA"/>
        <w:spacing w:lineRule="auto"/>
      </w:pPr>
      <w:r>
        <w:rPr>
          <w:rStyle w:val="VerbatimChar"/>
          <w:rFonts w:eastAsia="Consolas" w:cs="Consolas" w:ascii="Consolas" w:hAnsi="Consolas"/>
        </w:rPr>
        <w:t xml:space="preserve">import numpy as np,numpy.random as rd</w:t>
        <w:br/>
        <w:t xml:space="preserve"/>
      </w:r>
    </w:p>
    <w:p>
      <w:pPr>
        <w:spacing w:after="220" w:lineRule="auto"/>
      </w:pPr>
      <w:r>
        <w:rPr>
          <w:rFonts w:eastAsia="Georgia" w:cs="Georgia" w:ascii="Georgia" w:hAnsi="Georgia"/>
        </w:rPr>
        <w:t xml:space="preserve">Un aide-mémoire Python et SQL se trouve à la fin de l'énoncé.</w:t>
      </w:r>
      <w:r>
        <w:rPr/>
        <w:br w:type="textWrapping"/>
      </w:r>
      <w:r>
        <w:rPr>
          <w:rFonts w:eastAsia="Georgia" w:cs="Georgia" w:ascii="Georgia" w:hAnsi="Georgia"/>
        </w:rPr>
        <w:t xml:space="preserve">Les événements et variables aléatoires qui interviennent dans ce problème sont tous et toutes définis sur le même espace probabilisé </w:t>
      </w:r>
      <m:oMath>
        <m:r>
          <m:rPr>
            <m:sty m:val="p"/>
          </m:rPr>
          <m:t>(</m:t>
        </m:r>
        <m:r>
          <m:rPr>
            <m:sty m:val="p"/>
          </m:rPr>
          <m:t>Ω</m:t>
        </m:r>
        <m:r>
          <m:rPr>
            <m:sty m:val="p"/>
          </m:rPr>
          <m:t>,</m:t>
        </m:r>
        <m:r>
          <m:rPr>
            <m:scr m:val="script"/>
          </m:rPr>
          <m:t>A</m:t>
        </m:r>
        <m:r>
          <m:rPr>
            <m:sty m:val="p"/>
          </m:rPr>
          <m:t>,</m:t>
        </m:r>
        <m:r>
          <m:rPr>
            <m:scr m:val="double-struck"/>
          </m:rPr>
          <m:t>P</m:t>
        </m:r>
        <m:r>
          <m:rPr>
            <m:sty m:val="p"/>
          </m:rPr>
          <m:t>)</m:t>
        </m:r>
      </m:oMath>
      <w:r>
        <w:rPr/>
        <w:t xml:space="preserve">.</w:t>
      </w:r>
    </w:p>
    <w:p>
      <w:pPr>
        <w:spacing w:after="220" w:lineRule="auto"/>
      </w:pPr>
      <w:r>
        <w:rPr/>
        <w:t xml:space="preserve">Si </w:t>
      </w:r>
      <m:oMath>
        <m:r>
          <m:rPr>
            <m:sty m:val="i"/>
          </m:rPr>
          <m:t>X</m:t>
        </m:r>
      </m:oMath>
      <w:r>
        <w:rPr>
          <w:rFonts w:eastAsia="Georgia" w:cs="Georgia" w:ascii="Georgia" w:hAnsi="Georgia"/>
        </w:rPr>
        <w:t xml:space="preserve"> est une variable aléatoire réelle sur cet espace, </w:t>
      </w:r>
      <m:oMath>
        <m:r>
          <m:rPr>
            <m:scr m:val="double-struck"/>
          </m:rPr>
          <m:t>E</m:t>
        </m:r>
        <m:r>
          <m:rPr>
            <m:sty m:val="p"/>
          </m:rPr>
          <m:t>(</m:t>
        </m:r>
        <m:r>
          <m:rPr>
            <m:sty m:val="i"/>
          </m:rPr>
          <m:t>X</m:t>
        </m:r>
        <m:r>
          <m:rPr>
            <m:sty m:val="p"/>
          </m:rPr>
          <m:t>)</m:t>
        </m:r>
      </m:oMath>
      <w:r>
        <w:rPr>
          <w:rFonts w:eastAsia="Georgia" w:cs="Georgia" w:ascii="Georgia" w:hAnsi="Georgia"/>
        </w:rPr>
        <w:t xml:space="preserve"> désigne son espérance lorsque celle-ci existe.</w:t>
      </w:r>
    </w:p>
    <w:p>
      <w:pPr>
        <w:spacing w:after="220" w:lineRule="auto"/>
      </w:pPr>
      <w:r>
        <w:rPr>
          <w:rFonts w:eastAsia="Georgia" w:cs="Georgia" w:ascii="Georgia" w:hAnsi="Georgia"/>
        </w:rPr>
        <w:t xml:space="preserve">Le mot "Fin" marque la fin de l'énoncé.</w:t>
      </w:r>
    </w:p>
    <w:p>
      <w:pPr>
        <w:spacing w:line="271" w:before="330" w:lineRule="auto"/>
      </w:pPr>
      <w:bookmarkStart w:id="2" w:name="résultats_généraux"/>
      <w:r>
        <w:rPr>
          <w:rFonts w:eastAsia="Georgia" w:cs="Georgia" w:ascii="Georgia" w:hAnsi="Georgia"/>
          <w:b/>
          <w:sz w:val="42"/>
        </w:rPr>
        <w:t xml:space="preserve">Résultats généraux</w:t>
      </w:r>
      <w:bookmarkEnd w:id="2"/>
    </w:p>
    <w:p>
      <w:pPr>
        <w:spacing w:after="220" w:lineRule="auto"/>
      </w:pPr>
      <w:r>
        <w:rPr>
          <w:rFonts w:eastAsia="Georgia" w:cs="Georgia" w:ascii="Georgia" w:hAnsi="Georgia"/>
        </w:rPr>
        <w:t xml:space="preserve">On rappelle l'inégalité de Markov :</w:t>
      </w:r>
      <w:r>
        <w:rPr/>
        <w:br w:type="textWrapping"/>
      </w:r>
      <w:r>
        <w:rPr/>
        <w:t xml:space="preserve">si </w:t>
      </w:r>
      <m:oMath>
        <m:r>
          <m:rPr>
            <m:sty m:val="i"/>
          </m:rPr>
          <m:t>X</m:t>
        </m:r>
      </m:oMath>
      <w:r>
        <w:rPr>
          <w:rFonts w:eastAsia="Georgia" w:cs="Georgia" w:ascii="Georgia" w:hAnsi="Georgia"/>
        </w:rPr>
        <w:t xml:space="preserve"> est une variable aléatoire à valeurs positives admettant une espérance et </w:t>
      </w:r>
      <m:oMath>
        <m:r>
          <m:rPr>
            <m:sty m:val="i"/>
          </m:rPr>
          <m:t>a</m:t>
        </m:r>
        <m:r>
          <m:rPr>
            <m:sty m:val="p"/>
          </m:rPr>
          <m:t>&gt;</m:t>
        </m:r>
        <m:r>
          <m:rPr>
            <m:sty m:val="p"/>
          </m:rPr>
          <m:t>0</m:t>
        </m:r>
      </m:oMath>
      <w:r>
        <w:rPr>
          <w:rFonts w:eastAsia="Georgia" w:cs="Georgia" w:ascii="Georgia" w:hAnsi="Georgia"/>
        </w:rPr>
        <w:t xml:space="preserve"> un réel alors</w:t>
      </w:r>
    </w:p>
    <w:p>
      <w:pPr>
        <w:spacing w:after="220" w:lineRule="auto"/>
      </w:pPr>
      <m:oMathPara>
        <m:oMath>
          <m:r>
            <m:rPr>
              <m:scr m:val="double-struck"/>
            </m:rPr>
            <m:t>P</m:t>
          </m:r>
          <m:r>
            <m:rPr>
              <m:sty m:val="p"/>
            </m:rPr>
            <m:t>(</m:t>
          </m:r>
          <m:r>
            <m:rPr>
              <m:sty m:val="i"/>
            </m:rPr>
            <m:t>X</m:t>
          </m:r>
          <m:r>
            <m:rPr>
              <m:sty m:val="p"/>
            </m:rPr>
            <m:t>⩾</m:t>
          </m:r>
          <m:r>
            <m:rPr>
              <m:sty m:val="i"/>
            </m:rPr>
            <m:t>a</m:t>
          </m:r>
          <m:r>
            <m:rPr>
              <m:sty m:val="p"/>
            </m:rPr>
            <m:t>)</m:t>
          </m:r>
          <m:r>
            <m:rPr>
              <m:sty m:val="p"/>
            </m:rPr>
            <m:t>⩽</m:t>
          </m:r>
          <m:f>
            <m:fPr>
              <m:ctrlPr>
                <w:rPr>
                  <w:rFonts w:ascii="Cambria Math" w:hAnsi="Cambria Math"/>
                </w:rPr>
              </m:ctrlPr>
            </m:fPr>
            <m:num>
              <m:r>
                <m:rPr>
                  <m:scr m:val="double-struck"/>
                </m:rPr>
                <m:t>E</m:t>
              </m:r>
              <m:r>
                <m:rPr>
                  <m:sty m:val="p"/>
                </m:rPr>
                <m:t>(</m:t>
              </m:r>
              <m:r>
                <m:rPr>
                  <m:sty m:val="i"/>
                </m:rPr>
                <m:t>X</m:t>
              </m:r>
              <m:r>
                <m:rPr>
                  <m:sty m:val="p"/>
                </m:rPr>
                <m:t>)</m:t>
              </m:r>
            </m:num>
            <m:den>
              <m:r>
                <m:rPr>
                  <m:sty m:val="i"/>
                </m:rPr>
                <m:t>a</m:t>
              </m:r>
            </m:den>
          </m:f>
        </m:oMath>
      </m:oMathPara>
    </w:p>
    <w:p>
      <w:pPr>
        <w:numPr>
          <w:ilvl w:val="0"/>
          <w:numId w:val="6"/>
        </w:numPr>
        <w:spacing w:lineRule="auto"/>
      </w:pPr>
      <w:r>
        <w:rPr/>
        <w:t xml:space="preserve">Soit </w:t>
      </w:r>
      <m:oMath>
        <m:r>
          <m:rPr>
            <m:sty m:val="i"/>
          </m:rPr>
          <m:t>k</m:t>
        </m:r>
        <m:r>
          <m:rPr>
            <m:sty m:val="p"/>
          </m:rPr>
          <m:t>∈</m:t>
        </m:r>
        <m:sSup>
          <m:sSupPr/>
          <m:e>
            <m:r>
              <m:rPr>
                <m:scr m:val="double-struck"/>
              </m:rPr>
              <m:t>N</m:t>
            </m:r>
          </m:e>
          <m:sup>
            <m:r>
              <m:rPr>
                <m:sty m:val="p"/>
              </m:rPr>
              <m:t>∗</m:t>
            </m:r>
          </m:sup>
        </m:sSup>
      </m:oMath>
      <w:r>
        <w:rPr/>
        <w:t xml:space="preserve"> et </w:t>
      </w:r>
      <m:oMath>
        <m:sSub>
          <m:sSubPr/>
          <m:e>
            <m:r>
              <m:rPr>
                <m:sty m:val="i"/>
              </m:rPr>
              <m:t>B</m:t>
            </m:r>
          </m:e>
          <m:sub>
            <m:r>
              <m:rPr>
                <m:sty m:val="p"/>
              </m:rPr>
              <m:t>1</m:t>
            </m:r>
          </m:sub>
        </m:sSub>
        <m:r>
          <m:rPr>
            <m:sty m:val="p"/>
          </m:rPr>
          <m:t>,</m:t>
        </m:r>
        <m:r>
          <m:rPr>
            <m:sty m:val="p"/>
          </m:rPr>
          <m:t>…</m:t>
        </m:r>
        <m:r>
          <m:rPr>
            <m:sty m:val="p"/>
          </m:rPr>
          <m:t>,</m:t>
        </m:r>
        <m:sSub>
          <m:sSubPr/>
          <m:e>
            <m:r>
              <m:rPr>
                <m:sty m:val="i"/>
              </m:rPr>
              <m:t>B</m:t>
            </m:r>
          </m:e>
          <m:sub>
            <m:r>
              <m:rPr>
                <m:sty m:val="i"/>
              </m:rPr>
              <m:t>k</m:t>
            </m:r>
          </m:sub>
        </m:sSub>
      </m:oMath>
      <w:r>
        <w:rPr>
          <w:rFonts w:eastAsia="Georgia" w:cs="Georgia" w:ascii="Georgia" w:hAnsi="Georgia"/>
        </w:rPr>
        <w:t xml:space="preserve"> des événements. Montrer que </w:t>
      </w:r>
      <m:oMath>
        <m:r>
          <m:rPr>
            <m:scr m:val="double-struck"/>
          </m:rPr>
          <m:t>P</m:t>
        </m:r>
        <m:d>
          <m:dPr>
            <m:begChr m:val="("/>
            <m:endChr m:val=")"/>
            <m:ctrlPr>
              <w:rPr>
                <w:rFonts w:ascii="Cambria Math" w:hAnsi="Cambria Math"/>
              </w:rPr>
            </m:ctrlPr>
          </m:dPr>
          <m:e>
            <m:nary>
              <m:naryPr>
                <m:chr m:val="⋃"/>
                <m:limLoc m:val="undOvr"/>
                <m:grow m:val="1"/>
              </m:naryPr>
              <m:sub>
                <m:r>
                  <m:rPr>
                    <m:sty m:val="i"/>
                  </m:rPr>
                  <m:t>i</m:t>
                </m:r>
                <m:r>
                  <m:rPr>
                    <m:sty m:val="p"/>
                  </m:rPr>
                  <m:t>=</m:t>
                </m:r>
                <m:r>
                  <m:rPr>
                    <m:sty m:val="p"/>
                  </m:rPr>
                  <m:t>1</m:t>
                </m:r>
              </m:sub>
              <m:sup>
                <m:r>
                  <m:rPr>
                    <m:sty m:val="i"/>
                  </m:rPr>
                  <m:t>k</m:t>
                </m:r>
              </m:sup>
              <m:e>
                <m:r>
                  <m:rPr>
                    <m:sty m:val="p"/>
                  </m:rPr>
                  <m:t xml:space="preserve"> </m:t>
                </m:r>
              </m:e>
            </m:nary>
            <m:r>
              <m:rPr>
                <m:sty m:val="p"/>
              </m:rPr>
              <m:t xml:space="preserve"> </m:t>
            </m:r>
            <m:sSub>
              <m:sSubPr/>
              <m:e>
                <m:r>
                  <m:rPr>
                    <m:sty m:val="i"/>
                  </m:rPr>
                  <m:t>B</m:t>
                </m:r>
              </m:e>
              <m:sub>
                <m:r>
                  <m:rPr>
                    <m:sty m:val="i"/>
                  </m:rPr>
                  <m:t>i</m:t>
                </m:r>
              </m:sub>
            </m:sSub>
          </m:e>
        </m:d>
        <m:r>
          <m:rPr>
            <m:sty m:val="p"/>
          </m:rPr>
          <m:t>⩽</m:t>
        </m:r>
        <m:nary>
          <m:naryPr>
            <m:chr m:val="∑"/>
            <m:limLoc m:val="undOvr"/>
            <m:grow m:val="1"/>
          </m:naryPr>
          <m:sub>
            <m:r>
              <m:rPr>
                <m:sty m:val="i"/>
              </m:rPr>
              <m:t>i</m:t>
            </m:r>
            <m:r>
              <m:rPr>
                <m:sty m:val="p"/>
              </m:rPr>
              <m:t>=</m:t>
            </m:r>
            <m:r>
              <m:rPr>
                <m:sty m:val="p"/>
              </m:rPr>
              <m:t>1</m:t>
            </m:r>
          </m:sub>
          <m:sup>
            <m:r>
              <m:rPr>
                <m:sty m:val="i"/>
              </m:rPr>
              <m:t>k</m:t>
            </m:r>
          </m:sup>
          <m:e>
            <m:r>
              <m:rPr>
                <m:sty m:val="p"/>
              </m:rPr>
              <m:t xml:space="preserve"> </m:t>
            </m:r>
          </m:e>
        </m:nary>
        <m:r>
          <m:rPr>
            <m:scr m:val="double-struck"/>
          </m:rPr>
          <m:t>P</m:t>
        </m:r>
        <m:d>
          <m:dPr>
            <m:begChr m:val="("/>
            <m:endChr m:val=")"/>
            <m:ctrlPr>
              <w:rPr>
                <w:rFonts w:ascii="Cambria Math" w:hAnsi="Cambria Math"/>
              </w:rPr>
            </m:ctrlPr>
          </m:dPr>
          <m:e>
            <m:sSub>
              <m:sSubPr/>
              <m:e>
                <m:r>
                  <m:rPr>
                    <m:sty m:val="i"/>
                  </m:rPr>
                  <m:t>B</m:t>
                </m:r>
              </m:e>
              <m:sub>
                <m:r>
                  <m:rPr>
                    <m:sty m:val="i"/>
                  </m:rPr>
                  <m:t>i</m:t>
                </m:r>
              </m:sub>
            </m:sSub>
          </m:e>
        </m:d>
      </m:oMath>
      <w:r>
        <w:rPr/>
        <w:t xml:space="preserve">.</w:t>
      </w:r>
    </w:p>
    <w:p>
      <w:pPr>
        <w:numPr>
          <w:ilvl w:val="0"/>
          <w:numId w:val="2"/>
        </w:numPr>
        <w:spacing w:lineRule="auto"/>
      </w:pPr>
      <w:r>
        <w:rPr/>
        <w:t xml:space="preserve">Soit </w:t>
      </w:r>
      <m:oMath>
        <m:r>
          <m:rPr>
            <m:sty m:val="i"/>
          </m:rPr>
          <m:t>θ</m:t>
        </m:r>
        <m:r>
          <m:rPr>
            <m:sty m:val="p"/>
          </m:rPr>
          <m:t>∈</m:t>
        </m:r>
        <m:r>
          <m:rPr>
            <m:sty m:val="p"/>
          </m:rPr>
          <m:t>[</m:t>
        </m:r>
        <m:r>
          <m:rPr>
            <m:sty m:val="p"/>
          </m:rPr>
          <m:t>0</m:t>
        </m:r>
        <m:r>
          <m:rPr>
            <m:sty m:val="p"/>
          </m:rPr>
          <m:t>,</m:t>
        </m:r>
        <m:r>
          <m:rPr>
            <m:sty m:val="p"/>
          </m:rPr>
          <m:t>1</m:t>
        </m:r>
        <m:r>
          <m:rPr>
            <m:sty m:val="p"/>
          </m:rPr>
          <m:t>]</m:t>
        </m:r>
      </m:oMath>
      <w:r>
        <w:rPr/>
        <w:t xml:space="preserve">.</w:t>
      </w:r>
    </w:p>
    <w:p>
      <w:pPr>
        <w:numPr>
          <w:ilvl w:val="0"/>
          <w:numId w:val="3"/>
        </w:numPr>
        <w:spacing w:lineRule="auto"/>
      </w:pPr>
      <w:r>
        <w:rPr>
          <w:rFonts w:eastAsia="Georgia" w:cs="Georgia" w:ascii="Georgia" w:hAnsi="Georgia"/>
        </w:rPr>
        <w:t xml:space="preserve">On définit pour tout </w:t>
      </w:r>
      <m:oMath>
        <m:r>
          <m:rPr>
            <m:sty m:val="i"/>
          </m:rPr>
          <m:t>t</m:t>
        </m:r>
        <m:r>
          <m:rPr>
            <m:sty m:val="p"/>
          </m:rPr>
          <m:t>∈</m:t>
        </m:r>
        <m:r>
          <m:rPr>
            <m:scr m:val="double-struck"/>
          </m:rPr>
          <m:t>R</m:t>
        </m:r>
        <m:r>
          <m:rPr>
            <m:sty m:val="p"/>
          </m:rPr>
          <m:t>,</m:t>
        </m:r>
        <m:r>
          <m:rPr>
            <m:sty m:val="i"/>
          </m:rPr>
          <m:t>f</m:t>
        </m:r>
        <m:r>
          <m:rPr>
            <m:sty m:val="p"/>
          </m:rPr>
          <m:t>(</m:t>
        </m:r>
        <m:r>
          <m:rPr>
            <m:sty m:val="i"/>
          </m:rPr>
          <m:t>t</m:t>
        </m:r>
        <m:r>
          <m:rPr>
            <m:sty m:val="p"/>
          </m:rPr>
          <m:t>)</m:t>
        </m:r>
        <m:r>
          <m:rPr>
            <m:sty m:val="p"/>
          </m:rPr>
          <m:t>=</m:t>
        </m:r>
        <m:f>
          <m:fPr>
            <m:ctrlPr>
              <w:rPr>
                <w:rFonts w:ascii="Cambria Math" w:hAnsi="Cambria Math"/>
              </w:rPr>
            </m:ctrlPr>
          </m:fPr>
          <m:num>
            <m:sSup>
              <m:sSupPr/>
              <m:e>
                <m:r>
                  <m:rPr>
                    <m:sty m:val="i"/>
                  </m:rPr>
                  <m:t>t</m:t>
                </m:r>
              </m:e>
              <m:sup>
                <m:r>
                  <m:rPr>
                    <m:sty m:val="p"/>
                  </m:rPr>
                  <m:t>2</m:t>
                </m:r>
              </m:sup>
            </m:sSup>
          </m:num>
          <m:den>
            <m:r>
              <m:rPr>
                <m:sty m:val="p"/>
              </m:rPr>
              <m:t>8</m:t>
            </m:r>
          </m:den>
        </m:f>
        <m:r>
          <m:rPr>
            <m:sty m:val="p"/>
          </m:rPr>
          <m:t>+</m:t>
        </m:r>
        <m:r>
          <m:rPr>
            <m:sty m:val="i"/>
          </m:rPr>
          <m:t>θ</m:t>
        </m:r>
        <m:r>
          <m:rPr>
            <m:sty m:val="i"/>
          </m:rPr>
          <m:t>t</m:t>
        </m:r>
        <m:r>
          <m:rPr>
            <m:sty m:val="p"/>
          </m:rPr>
          <m:t>−</m:t>
        </m:r>
        <m:r>
          <m:rPr>
            <m:sty m:val="p"/>
          </m:rPr>
          <m:t>ln</m:t>
        </m:r>
        <m:r>
          <m:rPr>
            <m:sty m:val="p"/>
          </m:rPr>
          <m:t>⁡</m:t>
        </m:r>
        <m:d>
          <m:dPr>
            <m:begChr m:val="("/>
            <m:endChr m:val=")"/>
            <m:ctrlPr>
              <w:rPr>
                <w:rFonts w:ascii="Cambria Math" w:hAnsi="Cambria Math"/>
              </w:rPr>
            </m:ctrlPr>
          </m:dPr>
          <m:e>
            <m:r>
              <m:rPr>
                <m:sty m:val="p"/>
              </m:rPr>
              <m:t>1</m:t>
            </m:r>
            <m:r>
              <m:rPr>
                <m:sty m:val="p"/>
              </m:rPr>
              <m:t>−</m:t>
            </m:r>
            <m:r>
              <m:rPr>
                <m:sty m:val="i"/>
              </m:rPr>
              <m:t>θ</m:t>
            </m:r>
            <m:r>
              <m:rPr>
                <m:sty m:val="p"/>
              </m:rPr>
              <m:t>+</m:t>
            </m:r>
            <m:r>
              <m:rPr>
                <m:sty m:val="i"/>
              </m:rPr>
              <m:t>θ</m:t>
            </m:r>
            <m:sSup>
              <m:sSupPr/>
              <m:e>
                <m:r>
                  <m:rPr>
                    <m:sty m:val="p"/>
                  </m:rPr>
                  <m:t>e</m:t>
                </m:r>
              </m:e>
              <m:sup>
                <m:r>
                  <m:rPr>
                    <m:sty m:val="i"/>
                  </m:rPr>
                  <m:t>t</m:t>
                </m:r>
              </m:sup>
            </m:sSup>
          </m:e>
        </m:d>
      </m:oMath>
      <w:r>
        <w:rPr/>
        <w:t xml:space="preserve">.</w:t>
      </w:r>
    </w:p>
    <w:p>
      <w:pPr>
        <w:numPr>
          <w:ilvl w:val="1"/>
          <w:numId w:val="4"/>
        </w:numPr>
        <w:spacing w:lineRule="auto"/>
      </w:pPr>
      <w:r>
        <w:rPr/>
        <w:t xml:space="preserve">Montrer que </w:t>
      </w:r>
      <m:oMath>
        <m:r>
          <m:rPr>
            <m:sty m:val="i"/>
          </m:rPr>
          <m:t>f</m:t>
        </m:r>
      </m:oMath>
      <w:r>
        <w:rPr/>
        <w:t xml:space="preserve"> est de classe </w:t>
      </w:r>
      <m:oMath>
        <m:sSup>
          <m:sSupPr/>
          <m:e>
            <m:r>
              <m:rPr>
                <m:sty m:val="i"/>
              </m:rPr>
              <m:t>C</m:t>
            </m:r>
          </m:e>
          <m:sup>
            <m:r>
              <m:rPr>
                <m:sty m:val="p"/>
              </m:rPr>
              <m:t>2</m:t>
            </m:r>
          </m:sup>
        </m:sSup>
      </m:oMath>
      <w:r>
        <w:rPr/>
        <w:t xml:space="preserve"> sur </w:t>
      </w:r>
      <m:oMath>
        <m:r>
          <m:rPr>
            <m:scr m:val="double-struck"/>
          </m:rPr>
          <m:t>R</m:t>
        </m:r>
      </m:oMath>
      <w:r>
        <w:rPr/>
        <w:t xml:space="preserve"> et que pour tout </w:t>
      </w:r>
      <m:oMath>
        <m:r>
          <m:rPr>
            <m:sty m:val="i"/>
          </m:rPr>
          <m:t>t</m:t>
        </m:r>
      </m:oMath>
      <w:r>
        <w:rPr>
          <w:rFonts w:eastAsia="Georgia" w:cs="Georgia" w:ascii="Georgia" w:hAnsi="Georgia"/>
        </w:rPr>
        <w:t xml:space="preserve"> réel : </w:t>
      </w:r>
      <m:oMath>
        <m:sSup>
          <m:sSupPr/>
          <m:e>
            <m:r>
              <m:rPr>
                <m:sty m:val="i"/>
              </m:rPr>
              <m:t>f</m:t>
            </m:r>
          </m:e>
          <m:sup>
            <m:r>
              <m:rPr>
                <m:sty m:val="i"/>
              </m:rPr>
              <m:t>′</m:t>
            </m:r>
            <m:r>
              <m:rPr>
                <m:sty m:val="i"/>
              </m:rPr>
              <m:t>′</m:t>
            </m:r>
          </m:sup>
        </m:sSup>
        <m:r>
          <m:rPr>
            <m:sty m:val="p"/>
          </m:rPr>
          <m:t>(</m:t>
        </m:r>
        <m:r>
          <m:rPr>
            <m:sty m:val="i"/>
          </m:rPr>
          <m:t>t</m:t>
        </m:r>
        <m:r>
          <m:rPr>
            <m:sty m:val="p"/>
          </m:rPr>
          <m:t>)</m:t>
        </m:r>
        <m:r>
          <m:rPr>
            <m:sty m:val="p"/>
          </m:rPr>
          <m:t>=</m:t>
        </m:r>
        <m:f>
          <m:fPr>
            <m:ctrlPr>
              <w:rPr>
                <w:rFonts w:ascii="Cambria Math" w:hAnsi="Cambria Math"/>
              </w:rPr>
            </m:ctrlPr>
          </m:fPr>
          <m:num>
            <m:sSup>
              <m:sSupPr/>
              <m:e>
                <m:d>
                  <m:dPr>
                    <m:begChr m:val="("/>
                    <m:endChr m:val=")"/>
                    <m:ctrlPr>
                      <w:rPr>
                        <w:rFonts w:ascii="Cambria Math" w:hAnsi="Cambria Math"/>
                      </w:rPr>
                    </m:ctrlPr>
                  </m:dPr>
                  <m:e>
                    <m:r>
                      <m:rPr>
                        <m:sty m:val="p"/>
                      </m:rPr>
                      <m:t>1</m:t>
                    </m:r>
                    <m:r>
                      <m:rPr>
                        <m:sty m:val="p"/>
                      </m:rPr>
                      <m:t>−</m:t>
                    </m:r>
                    <m:r>
                      <m:rPr>
                        <m:sty m:val="i"/>
                      </m:rPr>
                      <m:t>θ</m:t>
                    </m:r>
                    <m:r>
                      <m:rPr>
                        <m:sty m:val="p"/>
                      </m:rPr>
                      <m:t>−</m:t>
                    </m:r>
                    <m:r>
                      <m:rPr>
                        <m:sty m:val="i"/>
                      </m:rPr>
                      <m:t>θ</m:t>
                    </m:r>
                    <m:sSup>
                      <m:sSupPr/>
                      <m:e>
                        <m:r>
                          <m:rPr>
                            <m:sty m:val="p"/>
                          </m:rPr>
                          <m:t>e</m:t>
                        </m:r>
                      </m:e>
                      <m:sup>
                        <m:r>
                          <m:rPr>
                            <m:sty m:val="i"/>
                          </m:rPr>
                          <m:t>t</m:t>
                        </m:r>
                      </m:sup>
                    </m:sSup>
                  </m:e>
                </m:d>
              </m:e>
              <m:sup>
                <m:r>
                  <m:rPr>
                    <m:sty m:val="p"/>
                  </m:rPr>
                  <m:t>2</m:t>
                </m:r>
              </m:sup>
            </m:sSup>
          </m:num>
          <m:den>
            <m:r>
              <m:rPr>
                <m:sty m:val="p"/>
              </m:rPr>
              <m:t>4</m:t>
            </m:r>
            <m:sSup>
              <m:sSupPr/>
              <m:e>
                <m:d>
                  <m:dPr>
                    <m:begChr m:val="("/>
                    <m:endChr m:val=")"/>
                    <m:ctrlPr>
                      <w:rPr>
                        <w:rFonts w:ascii="Cambria Math" w:hAnsi="Cambria Math"/>
                      </w:rPr>
                    </m:ctrlPr>
                  </m:dPr>
                  <m:e>
                    <m:r>
                      <m:rPr>
                        <m:sty m:val="p"/>
                      </m:rPr>
                      <m:t>1</m:t>
                    </m:r>
                    <m:r>
                      <m:rPr>
                        <m:sty m:val="p"/>
                      </m:rPr>
                      <m:t>−</m:t>
                    </m:r>
                    <m:r>
                      <m:rPr>
                        <m:sty m:val="i"/>
                      </m:rPr>
                      <m:t>θ</m:t>
                    </m:r>
                    <m:r>
                      <m:rPr>
                        <m:sty m:val="p"/>
                      </m:rPr>
                      <m:t>+</m:t>
                    </m:r>
                    <m:r>
                      <m:rPr>
                        <m:sty m:val="i"/>
                      </m:rPr>
                      <m:t>θ</m:t>
                    </m:r>
                    <m:sSup>
                      <m:sSupPr/>
                      <m:e>
                        <m:r>
                          <m:rPr>
                            <m:sty m:val="p"/>
                          </m:rPr>
                          <m:t>e</m:t>
                        </m:r>
                      </m:e>
                      <m:sup>
                        <m:r>
                          <m:rPr>
                            <m:sty m:val="i"/>
                          </m:rPr>
                          <m:t>t</m:t>
                        </m:r>
                      </m:sup>
                    </m:sSup>
                  </m:e>
                </m:d>
              </m:e>
              <m:sup>
                <m:r>
                  <m:rPr>
                    <m:sty m:val="p"/>
                  </m:rPr>
                  <m:t>2</m:t>
                </m:r>
              </m:sup>
            </m:sSup>
          </m:den>
        </m:f>
      </m:oMath>
      <w:r>
        <w:rPr/>
        <w:t xml:space="preserve">.</w:t>
      </w:r>
    </w:p>
    <w:p>
      <w:pPr>
        <w:numPr>
          <w:ilvl w:val="1"/>
          <w:numId w:val="4"/>
        </w:numPr>
        <w:spacing w:lineRule="auto"/>
      </w:pPr>
      <w:r>
        <w:rPr>
          <w:rFonts w:eastAsia="Georgia" w:cs="Georgia" w:ascii="Georgia" w:hAnsi="Georgia"/>
        </w:rPr>
        <w:t xml:space="preserve">En déduire que pour tout </w:t>
      </w:r>
      <m:oMath>
        <m:r>
          <m:rPr>
            <m:sty m:val="i"/>
          </m:rPr>
          <m:t>t</m:t>
        </m:r>
      </m:oMath>
      <w:r>
        <w:rPr>
          <w:rFonts w:eastAsia="Georgia" w:cs="Georgia" w:ascii="Georgia" w:hAnsi="Georgia"/>
        </w:rPr>
        <w:t xml:space="preserve"> réel, </w:t>
      </w:r>
      <m:oMath>
        <m:r>
          <m:rPr>
            <m:sty m:val="i"/>
          </m:rPr>
          <m:t>f</m:t>
        </m:r>
        <m:r>
          <m:rPr>
            <m:sty m:val="p"/>
          </m:rPr>
          <m:t>(</m:t>
        </m:r>
        <m:r>
          <m:rPr>
            <m:sty m:val="i"/>
          </m:rPr>
          <m:t>t</m:t>
        </m:r>
        <m:r>
          <m:rPr>
            <m:sty m:val="p"/>
          </m:rPr>
          <m:t>)</m:t>
        </m:r>
        <m:r>
          <m:rPr>
            <m:sty m:val="p"/>
          </m:rPr>
          <m:t>⩾</m:t>
        </m:r>
        <m:r>
          <m:rPr>
            <m:sty m:val="p"/>
          </m:rPr>
          <m:t>0</m:t>
        </m:r>
      </m:oMath>
      <w:r>
        <w:rPr/>
        <w:t xml:space="preserve"> puis que</w:t>
      </w:r>
      <w:r>
        <w:rPr/>
        <w:br w:type="textWrapping"/>
      </w:r>
      <m:oMathPara>
        <m:oMath>
          <m:r>
            <m:rPr>
              <m:sty m:val="p"/>
            </m:rPr>
            <m:t>(</m:t>
          </m:r>
          <m:r>
            <m:rPr>
              <m:sty m:val="p"/>
            </m:rPr>
            <m:t>1</m:t>
          </m:r>
          <m:r>
            <m:rPr>
              <m:sty m:val="p"/>
            </m:rPr>
            <m:t>−</m:t>
          </m:r>
          <m:r>
            <m:rPr>
              <m:sty m:val="i"/>
            </m:rPr>
            <m:t>θ</m:t>
          </m:r>
          <m:r>
            <m:rPr>
              <m:sty m:val="p"/>
            </m:rPr>
            <m:t>)</m:t>
          </m:r>
          <m:sSup>
            <m:sSupPr/>
            <m:e>
              <m:r>
                <m:rPr>
                  <m:sty m:val="p"/>
                </m:rPr>
                <m:t>e</m:t>
              </m:r>
            </m:e>
            <m:sup>
              <m:r>
                <m:rPr>
                  <m:sty m:val="p"/>
                </m:rPr>
                <m:t>−</m:t>
              </m:r>
              <m:r>
                <m:rPr>
                  <m:sty m:val="i"/>
                </m:rPr>
                <m:t>θ</m:t>
              </m:r>
              <m:r>
                <m:rPr>
                  <m:sty m:val="i"/>
                </m:rPr>
                <m:t>t</m:t>
              </m:r>
            </m:sup>
          </m:sSup>
          <m:r>
            <m:rPr>
              <m:sty m:val="p"/>
            </m:rPr>
            <m:t>+</m:t>
          </m:r>
          <m:r>
            <m:rPr>
              <m:sty m:val="i"/>
            </m:rPr>
            <m:t>θ</m:t>
          </m:r>
          <m:sSup>
            <m:sSupPr/>
            <m:e>
              <m:r>
                <m:rPr>
                  <m:sty m:val="p"/>
                </m:rPr>
                <m:t>e</m:t>
              </m:r>
            </m:e>
            <m:sup>
              <m:r>
                <m:rPr>
                  <m:sty m:val="p"/>
                </m:rPr>
                <m:t>(</m:t>
              </m:r>
              <m:r>
                <m:rPr>
                  <m:sty m:val="p"/>
                </m:rPr>
                <m:t>1</m:t>
              </m:r>
              <m:r>
                <m:rPr>
                  <m:sty m:val="p"/>
                </m:rPr>
                <m:t>−</m:t>
              </m:r>
              <m:r>
                <m:rPr>
                  <m:sty m:val="i"/>
                </m:rPr>
                <m:t>θ</m:t>
              </m:r>
              <m:r>
                <m:rPr>
                  <m:sty m:val="p"/>
                </m:rPr>
                <m:t>)</m:t>
              </m:r>
              <m:r>
                <m:rPr>
                  <m:sty m:val="i"/>
                </m:rPr>
                <m:t>t</m:t>
              </m:r>
            </m:sup>
          </m:sSup>
          <m:r>
            <m:rPr>
              <m:sty m:val="p"/>
            </m:rPr>
            <m:t>⩽</m:t>
          </m:r>
          <m:r>
            <m:rPr>
              <m:sty m:val="p"/>
            </m:rPr>
            <m:t>exp</m:t>
          </m:r>
          <m:r>
            <m:rPr>
              <m:sty m:val="p"/>
            </m:rPr>
            <m:t>⁡</m:t>
          </m:r>
          <m:d>
            <m:dPr>
              <m:begChr m:val="("/>
              <m:endChr m:val=")"/>
              <m:ctrlPr>
                <w:rPr>
                  <w:rFonts w:ascii="Cambria Math" w:hAnsi="Cambria Math"/>
                </w:rPr>
              </m:ctrlPr>
            </m:dPr>
            <m:e>
              <m:f>
                <m:fPr>
                  <m:ctrlPr>
                    <w:rPr>
                      <w:rFonts w:ascii="Cambria Math" w:hAnsi="Cambria Math"/>
                    </w:rPr>
                  </m:ctrlPr>
                </m:fPr>
                <m:num>
                  <m:sSup>
                    <m:sSupPr/>
                    <m:e>
                      <m:r>
                        <m:rPr>
                          <m:sty m:val="i"/>
                        </m:rPr>
                        <m:t>t</m:t>
                      </m:r>
                    </m:e>
                    <m:sup>
                      <m:r>
                        <m:rPr>
                          <m:sty m:val="p"/>
                        </m:rPr>
                        <m:t>2</m:t>
                      </m:r>
                    </m:sup>
                  </m:sSup>
                </m:num>
                <m:den>
                  <m:r>
                    <m:rPr>
                      <m:sty m:val="p"/>
                    </m:rPr>
                    <m:t>8</m:t>
                  </m:r>
                </m:den>
              </m:f>
            </m:e>
          </m:d>
        </m:oMath>
      </m:oMathPara>
    </w:p>
    <w:p>
      <w:pPr>
        <w:numPr>
          <w:ilvl w:val="0"/>
          <w:numId w:val="3"/>
        </w:numPr>
        <w:spacing w:lineRule="auto"/>
      </w:pPr>
      <w:r>
        <w:rPr>
          <w:rFonts w:eastAsia="Georgia" w:cs="Georgia" w:ascii="Georgia" w:hAnsi="Georgia"/>
        </w:rPr>
        <w:t xml:space="preserve">a) Justifier brièvement que la fonction </w:t>
      </w:r>
      <m:oMath>
        <m:r>
          <m:rPr>
            <m:sty m:val="i"/>
          </m:rPr>
          <m:t>t</m:t>
        </m:r>
        <m:r>
          <m:rPr>
            <m:sty m:val="p"/>
          </m:rPr>
          <m:t>↦</m:t>
        </m:r>
        <m:sSup>
          <m:sSupPr/>
          <m:e>
            <m:r>
              <m:rPr>
                <m:sty m:val="p"/>
              </m:rPr>
              <m:t>e</m:t>
            </m:r>
          </m:e>
          <m:sup>
            <m:r>
              <m:rPr>
                <m:sty m:val="i"/>
              </m:rPr>
              <m:t>t</m:t>
            </m:r>
          </m:sup>
        </m:sSup>
      </m:oMath>
      <w:r>
        <w:rPr/>
        <w:t xml:space="preserve"> est convexe sur </w:t>
      </w:r>
      <m:oMath>
        <m:r>
          <m:rPr>
            <m:scr m:val="double-struck"/>
          </m:rPr>
          <m:t>R</m:t>
        </m:r>
      </m:oMath>
      <w:r>
        <w:rPr/>
        <w:t xml:space="preserve">.</w:t>
      </w:r>
    </w:p>
    <w:p>
      <w:pPr>
        <w:numPr>
          <w:ilvl w:val="1"/>
          <w:numId w:val="5"/>
        </w:numPr>
        <w:spacing w:lineRule="auto"/>
      </w:pPr>
      <w:r>
        <w:rPr>
          <w:rFonts w:eastAsia="Georgia" w:cs="Georgia" w:ascii="Georgia" w:hAnsi="Georgia"/>
        </w:rPr>
        <w:t xml:space="preserve">En déduire que pour tout </w:t>
      </w:r>
      <m:oMath>
        <m:r>
          <m:rPr>
            <m:sty m:val="i"/>
          </m:rPr>
          <m:t>x</m:t>
        </m:r>
        <m:r>
          <m:rPr>
            <m:sty m:val="p"/>
          </m:rPr>
          <m:t>∈</m:t>
        </m:r>
        <m:r>
          <m:rPr>
            <m:sty m:val="p"/>
          </m:rPr>
          <m:t>[</m:t>
        </m:r>
        <m:r>
          <m:rPr>
            <m:sty m:val="p"/>
          </m:rPr>
          <m:t>−</m:t>
        </m:r>
        <m:r>
          <m:rPr>
            <m:sty m:val="i"/>
          </m:rPr>
          <m:t>θ</m:t>
        </m:r>
        <m:r>
          <m:rPr>
            <m:sty m:val="p"/>
          </m:rPr>
          <m:t>,</m:t>
        </m:r>
        <m:r>
          <m:rPr>
            <m:sty m:val="p"/>
          </m:rPr>
          <m:t>1</m:t>
        </m:r>
        <m:r>
          <m:rPr>
            <m:sty m:val="p"/>
          </m:rPr>
          <m:t>−</m:t>
        </m:r>
        <m:r>
          <m:rPr>
            <m:sty m:val="i"/>
          </m:rPr>
          <m:t>θ</m:t>
        </m:r>
        <m:r>
          <m:rPr>
            <m:sty m:val="p"/>
          </m:rPr>
          <m:t>]</m:t>
        </m:r>
      </m:oMath>
      <w:r>
        <w:rPr/>
        <w:t xml:space="preserve"> et </w:t>
      </w:r>
      <m:oMath>
        <m:r>
          <m:rPr>
            <m:sty m:val="i"/>
          </m:rPr>
          <m:t>t</m:t>
        </m:r>
        <m:r>
          <m:rPr>
            <m:sty m:val="p"/>
          </m:rPr>
          <m:t>∈</m:t>
        </m:r>
        <m:r>
          <m:rPr>
            <m:scr m:val="double-struck"/>
          </m:rPr>
          <m:t>R</m:t>
        </m:r>
        <m:r>
          <m:rPr>
            <m:sty m:val="p"/>
          </m:rPr>
          <m:t>,</m:t>
        </m:r>
        <m:sSup>
          <m:sSupPr/>
          <m:e>
            <m:r>
              <m:rPr>
                <m:sty m:val="p"/>
              </m:rPr>
              <m:t>e</m:t>
            </m:r>
          </m:e>
          <m:sup>
            <m:r>
              <m:rPr>
                <m:sty m:val="i"/>
              </m:rPr>
              <m:t>t</m:t>
            </m:r>
            <m:r>
              <m:rPr>
                <m:sty m:val="i"/>
              </m:rPr>
              <m:t>x</m:t>
            </m:r>
          </m:sup>
        </m:sSup>
        <m:r>
          <m:rPr>
            <m:sty m:val="p"/>
          </m:rPr>
          <m:t>⩽</m:t>
        </m:r>
        <m:r>
          <m:rPr>
            <m:sty m:val="p"/>
          </m:rPr>
          <m:t>(</m:t>
        </m:r>
        <m:r>
          <m:rPr>
            <m:sty m:val="i"/>
          </m:rPr>
          <m:t>θ</m:t>
        </m:r>
        <m:r>
          <m:rPr>
            <m:sty m:val="p"/>
          </m:rPr>
          <m:t>+</m:t>
        </m:r>
        <m:r>
          <m:rPr>
            <m:sty m:val="i"/>
          </m:rPr>
          <m:t>x</m:t>
        </m:r>
        <m:r>
          <m:rPr>
            <m:sty m:val="p"/>
          </m:rPr>
          <m:t>)</m:t>
        </m:r>
        <m:sSup>
          <m:sSupPr/>
          <m:e>
            <m:r>
              <m:rPr>
                <m:sty m:val="p"/>
              </m:rPr>
              <m:t>e</m:t>
            </m:r>
          </m:e>
          <m:sup>
            <m:r>
              <m:rPr>
                <m:sty m:val="p"/>
              </m:rPr>
              <m:t>(</m:t>
            </m:r>
            <m:r>
              <m:rPr>
                <m:sty m:val="p"/>
              </m:rPr>
              <m:t>1</m:t>
            </m:r>
            <m:r>
              <m:rPr>
                <m:sty m:val="p"/>
              </m:rPr>
              <m:t>−</m:t>
            </m:r>
            <m:r>
              <m:rPr>
                <m:sty m:val="i"/>
              </m:rPr>
              <m:t>θ</m:t>
            </m:r>
            <m:r>
              <m:rPr>
                <m:sty m:val="p"/>
              </m:rPr>
              <m:t>)</m:t>
            </m:r>
            <m:r>
              <m:rPr>
                <m:sty m:val="i"/>
              </m:rPr>
              <m:t>t</m:t>
            </m:r>
          </m:sup>
        </m:sSup>
        <m:r>
          <m:rPr>
            <m:sty m:val="p"/>
          </m:rPr>
          <m:t>+</m:t>
        </m:r>
        <m:r>
          <m:rPr>
            <m:sty m:val="p"/>
          </m:rPr>
          <m:t>(</m:t>
        </m:r>
        <m:r>
          <m:rPr>
            <m:sty m:val="p"/>
          </m:rPr>
          <m:t>1</m:t>
        </m:r>
        <m:r>
          <m:rPr>
            <m:sty m:val="p"/>
          </m:rPr>
          <m:t>−</m:t>
        </m:r>
        <m:r>
          <m:rPr>
            <m:sty m:val="i"/>
          </m:rPr>
          <m:t>θ</m:t>
        </m:r>
        <m:r>
          <m:rPr>
            <m:sty m:val="p"/>
          </m:rPr>
          <m:t>−</m:t>
        </m:r>
        <m:r>
          <m:rPr>
            <m:sty m:val="i"/>
          </m:rPr>
          <m:t>x</m:t>
        </m:r>
        <m:r>
          <m:rPr>
            <m:sty m:val="p"/>
          </m:rPr>
          <m:t>)</m:t>
        </m:r>
        <m:sSup>
          <m:sSupPr/>
          <m:e>
            <m:r>
              <m:rPr>
                <m:sty m:val="p"/>
              </m:rPr>
              <m:t>e</m:t>
            </m:r>
          </m:e>
          <m:sup>
            <m:r>
              <m:rPr>
                <m:sty m:val="p"/>
              </m:rPr>
              <m:t>−</m:t>
            </m:r>
            <m:r>
              <m:rPr>
                <m:sty m:val="i"/>
              </m:rPr>
              <m:t>θ</m:t>
            </m:r>
            <m:r>
              <m:rPr>
                <m:sty m:val="i"/>
              </m:rPr>
              <m:t>t</m:t>
            </m:r>
          </m:sup>
        </m:sSup>
      </m:oMath>
      <w:r>
        <w:rPr/>
        <w:t xml:space="preserve">.</w:t>
      </w:r>
    </w:p>
    <w:p>
      <w:pPr>
        <w:numPr>
          <w:ilvl w:val="0"/>
          <w:numId w:val="3"/>
        </w:numPr>
        <w:spacing w:lineRule="auto"/>
      </w:pPr>
      <w:r>
        <w:rPr/>
        <w:t xml:space="preserve">Soit </w:t>
      </w:r>
      <m:oMath>
        <m:r>
          <m:rPr>
            <m:sty m:val="i"/>
          </m:rPr>
          <m:t>X</m:t>
        </m:r>
      </m:oMath>
      <w:r>
        <w:rPr>
          <w:rFonts w:eastAsia="Georgia" w:cs="Georgia" w:ascii="Georgia" w:hAnsi="Georgia"/>
        </w:rPr>
        <w:t xml:space="preserve"> une variable aléatoire d'espérance nulle à valeurs dans le segment </w:t>
      </w:r>
      <m:oMath>
        <m:r>
          <m:rPr>
            <m:sty m:val="p"/>
          </m:rPr>
          <m:t>[</m:t>
        </m:r>
        <m:r>
          <m:rPr>
            <m:sty m:val="p"/>
          </m:rPr>
          <m:t>−</m:t>
        </m:r>
        <m:r>
          <m:rPr>
            <m:sty m:val="i"/>
          </m:rPr>
          <m:t>θ</m:t>
        </m:r>
        <m:r>
          <m:rPr>
            <m:sty m:val="p"/>
          </m:rPr>
          <m:t>,</m:t>
        </m:r>
        <m:r>
          <m:rPr>
            <m:sty m:val="p"/>
          </m:rPr>
          <m:t>1</m:t>
        </m:r>
        <m:r>
          <m:rPr>
            <m:sty m:val="p"/>
          </m:rPr>
          <m:t>−</m:t>
        </m:r>
        <m:r>
          <m:rPr>
            <m:sty m:val="i"/>
          </m:rPr>
          <m:t>θ</m:t>
        </m:r>
        <m:r>
          <m:rPr>
            <m:sty m:val="p"/>
          </m:rPr>
          <m:t>]</m:t>
        </m:r>
      </m:oMath>
      <w:r>
        <w:rPr>
          <w:rFonts w:eastAsia="Georgia" w:cs="Georgia" w:ascii="Georgia" w:hAnsi="Georgia"/>
        </w:rPr>
        <w:t xml:space="preserve">. En utilisant les deux questions précédentes, montrer que pour tout </w:t>
      </w:r>
      <m:oMath>
        <m:r>
          <m:rPr>
            <m:sty m:val="i"/>
          </m:rPr>
          <m:t>t</m:t>
        </m:r>
        <m:r>
          <m:rPr>
            <m:sty m:val="p"/>
          </m:rPr>
          <m:t>∈</m:t>
        </m:r>
        <m:r>
          <m:rPr>
            <m:scr m:val="double-struck"/>
          </m:rPr>
          <m:t>R</m:t>
        </m:r>
        <m:r>
          <m:rPr>
            <m:sty m:val="p"/>
          </m:rPr>
          <m:t>,</m:t>
        </m:r>
        <m:r>
          <m:rPr>
            <m:scr m:val="double-struck"/>
          </m:rPr>
          <m:t>E</m:t>
        </m:r>
        <m:d>
          <m:dPr>
            <m:begChr m:val="("/>
            <m:endChr m:val=")"/>
            <m:ctrlPr>
              <w:rPr>
                <w:rFonts w:ascii="Cambria Math" w:hAnsi="Cambria Math"/>
              </w:rPr>
            </m:ctrlPr>
          </m:dPr>
          <m:e>
            <m:sSup>
              <m:sSupPr/>
              <m:e>
                <m:r>
                  <m:rPr>
                    <m:sty m:val="p"/>
                  </m:rPr>
                  <m:t>e</m:t>
                </m:r>
              </m:e>
              <m:sup>
                <m:r>
                  <m:rPr>
                    <m:sty m:val="i"/>
                  </m:rPr>
                  <m:t>t</m:t>
                </m:r>
                <m:r>
                  <m:rPr>
                    <m:sty m:val="i"/>
                  </m:rPr>
                  <m:t>X</m:t>
                </m:r>
              </m:sup>
            </m:sSup>
          </m:e>
        </m:d>
      </m:oMath>
      <w:r>
        <w:rPr/>
        <w:t xml:space="preserve"> existe et</w:t>
      </w:r>
      <w:r>
        <w:rPr/>
        <w:br w:type="textWrapping"/>
      </w:r>
      <m:oMathPara>
        <m:oMath>
          <m:r>
            <m:rPr>
              <m:scr m:val="double-struck"/>
            </m:rPr>
            <m:t>E</m:t>
          </m:r>
          <m:d>
            <m:dPr>
              <m:begChr m:val="("/>
              <m:endChr m:val=")"/>
              <m:ctrlPr>
                <w:rPr>
                  <w:rFonts w:ascii="Cambria Math" w:hAnsi="Cambria Math"/>
                </w:rPr>
              </m:ctrlPr>
            </m:dPr>
            <m:e>
              <m:sSup>
                <m:sSupPr/>
                <m:e>
                  <m:r>
                    <m:rPr>
                      <m:sty m:val="p"/>
                    </m:rPr>
                    <m:t>e</m:t>
                  </m:r>
                </m:e>
                <m:sup>
                  <m:r>
                    <m:rPr>
                      <m:sty m:val="i"/>
                    </m:rPr>
                    <m:t>t</m:t>
                  </m:r>
                  <m:r>
                    <m:rPr>
                      <m:sty m:val="i"/>
                    </m:rPr>
                    <m:t>X</m:t>
                  </m:r>
                </m:sup>
              </m:sSup>
            </m:e>
          </m:d>
          <m:r>
            <m:rPr>
              <m:sty m:val="p"/>
            </m:rPr>
            <m:t>⩽</m:t>
          </m:r>
          <m:r>
            <m:rPr>
              <m:sty m:val="p"/>
            </m:rPr>
            <m:t>exp</m:t>
          </m:r>
          <m:r>
            <m:rPr>
              <m:sty m:val="p"/>
            </m:rPr>
            <m:t>⁡</m:t>
          </m:r>
          <m:d>
            <m:dPr>
              <m:begChr m:val="("/>
              <m:endChr m:val=")"/>
              <m:ctrlPr>
                <w:rPr>
                  <w:rFonts w:ascii="Cambria Math" w:hAnsi="Cambria Math"/>
                </w:rPr>
              </m:ctrlPr>
            </m:dPr>
            <m:e>
              <m:f>
                <m:fPr>
                  <m:ctrlPr>
                    <w:rPr>
                      <w:rFonts w:ascii="Cambria Math" w:hAnsi="Cambria Math"/>
                    </w:rPr>
                  </m:ctrlPr>
                </m:fPr>
                <m:num>
                  <m:sSup>
                    <m:sSupPr/>
                    <m:e>
                      <m:r>
                        <m:rPr>
                          <m:sty m:val="i"/>
                        </m:rPr>
                        <m:t>t</m:t>
                      </m:r>
                    </m:e>
                    <m:sup>
                      <m:r>
                        <m:rPr>
                          <m:sty m:val="p"/>
                        </m:rPr>
                        <m:t>2</m:t>
                      </m:r>
                    </m:sup>
                  </m:sSup>
                </m:num>
                <m:den>
                  <m:r>
                    <m:rPr>
                      <m:sty m:val="p"/>
                    </m:rPr>
                    <m:t>8</m:t>
                  </m:r>
                </m:den>
              </m:f>
            </m:e>
          </m:d>
        </m:oMath>
      </m:oMathPara>
    </w:p>
    <w:p>
      <w:pPr>
        <w:numPr>
          <w:ilvl w:val="0"/>
          <w:numId w:val="8"/>
        </w:numPr>
        <w:spacing w:lineRule="auto"/>
      </w:pPr>
      <w:r>
        <w:rPr/>
        <w:t xml:space="preserve">Soit </w:t>
      </w:r>
      <m:oMath>
        <m:r>
          <m:rPr>
            <m:sty m:val="i"/>
          </m:rPr>
          <m:t>n</m:t>
        </m:r>
        <m:r>
          <m:rPr>
            <m:sty m:val="p"/>
          </m:rPr>
          <m:t>∈</m:t>
        </m:r>
        <m:sSup>
          <m:sSupPr/>
          <m:e>
            <m:r>
              <m:rPr>
                <m:scr m:val="double-struck"/>
              </m:rPr>
              <m:t>N</m:t>
            </m:r>
          </m:e>
          <m:sup>
            <m:r>
              <m:rPr>
                <m:sty m:val="p"/>
              </m:rPr>
              <m:t>∗</m:t>
            </m:r>
          </m:sup>
        </m:sSup>
      </m:oMath>
      <w:r>
        <w:rPr/>
        <w:t xml:space="preserve"> et </w:t>
      </w:r>
      <m:oMath>
        <m:sSub>
          <m:sSubPr/>
          <m:e>
            <m:r>
              <m:rPr>
                <m:sty m:val="i"/>
              </m:rPr>
              <m:t>X</m:t>
            </m:r>
          </m:e>
          <m:sub>
            <m:r>
              <m:rPr>
                <m:sty m:val="p"/>
              </m:rPr>
              <m:t>1</m:t>
            </m:r>
          </m:sub>
        </m:sSub>
        <m:r>
          <m:rPr>
            <m:sty m:val="p"/>
          </m:rPr>
          <m:t>,</m:t>
        </m:r>
        <m:r>
          <m:rPr>
            <m:sty m:val="p"/>
          </m:rPr>
          <m:t>…</m:t>
        </m:r>
        <m:r>
          <m:rPr>
            <m:sty m:val="p"/>
          </m:rPr>
          <m:t>,</m:t>
        </m:r>
        <m:sSub>
          <m:sSubPr/>
          <m:e>
            <m:r>
              <m:rPr>
                <m:sty m:val="i"/>
              </m:rPr>
              <m:t>X</m:t>
            </m:r>
          </m:e>
          <m:sub>
            <m:r>
              <m:rPr>
                <m:sty m:val="i"/>
              </m:rPr>
              <m:t>n</m:t>
            </m:r>
          </m:sub>
        </m:sSub>
      </m:oMath>
      <w:r>
        <w:rPr>
          <w:rFonts w:eastAsia="Georgia" w:cs="Georgia" w:ascii="Georgia" w:hAnsi="Georgia"/>
        </w:rPr>
        <w:t xml:space="preserve"> des variables aléatoires indépendantes à valeurs dans [0, 1] et de même espérance </w:t>
      </w:r>
      <m:oMath>
        <m:r>
          <m:rPr>
            <m:sty m:val="i"/>
          </m:rPr>
          <m:t>μ</m:t>
        </m:r>
      </m:oMath>
      <w:r>
        <w:rPr>
          <w:rFonts w:eastAsia="Georgia" w:cs="Georgia" w:ascii="Georgia" w:hAnsi="Georgia"/>
        </w:rPr>
        <w:t xml:space="preserve">. On définit </w:t>
      </w:r>
      <m:oMath>
        <m:sSub>
          <m:sSubPr/>
          <m:e>
            <m:acc>
              <m:accPr>
                <m:chr m:val="‾"/>
              </m:accPr>
              <m:e>
                <m:r>
                  <m:rPr>
                    <m:sty m:val="i"/>
                  </m:rPr>
                  <m:t>X</m:t>
                </m:r>
              </m:e>
            </m:acc>
          </m:e>
          <m:sub>
            <m:r>
              <m:rPr>
                <m:sty m:val="i"/>
              </m:rPr>
              <m:t>n</m:t>
            </m:r>
          </m:sub>
        </m:sSub>
      </m:oMath>
      <w:r>
        <w:rPr/>
        <w:t xml:space="preserve"> par </w:t>
      </w:r>
      <m:oMath>
        <m:sSub>
          <m:sSubPr/>
          <m:e>
            <m:acc>
              <m:accPr>
                <m:chr m:val="‾"/>
              </m:accPr>
              <m:e>
                <m:r>
                  <m:rPr>
                    <m:sty m:val="i"/>
                  </m:rPr>
                  <m:t>X</m:t>
                </m:r>
              </m:e>
            </m:acc>
          </m:e>
          <m:sub>
            <m:r>
              <m:rPr>
                <m:sty m:val="i"/>
              </m:rPr>
              <m:t>n</m:t>
            </m:r>
          </m:sub>
        </m:sSub>
        <m:r>
          <m:rPr>
            <m:sty m:val="p"/>
          </m:rPr>
          <m:t>=</m:t>
        </m:r>
        <m:f>
          <m:fPr>
            <m:ctrlPr>
              <w:rPr>
                <w:rFonts w:ascii="Cambria Math" w:hAnsi="Cambria Math"/>
              </w:rPr>
            </m:ctrlPr>
          </m:fPr>
          <m:num>
            <m:r>
              <m:rPr>
                <m:sty m:val="p"/>
              </m:rPr>
              <m:t>1</m:t>
            </m:r>
          </m:num>
          <m:den>
            <m:r>
              <m:rPr>
                <m:sty m:val="i"/>
              </m:rPr>
              <m:t>n</m:t>
            </m:r>
          </m:den>
        </m:f>
        <m:nary>
          <m:naryPr>
            <m:chr m:val="∑"/>
            <m:limLoc m:val="undOvr"/>
            <m:grow m:val="1"/>
          </m:naryPr>
          <m:sub>
            <m:r>
              <m:rPr>
                <m:sty m:val="i"/>
              </m:rPr>
              <m:t>k</m:t>
            </m:r>
            <m:r>
              <m:rPr>
                <m:sty m:val="p"/>
              </m:rPr>
              <m:t>=</m:t>
            </m:r>
            <m:r>
              <m:rPr>
                <m:sty m:val="p"/>
              </m:rPr>
              <m:t>1</m:t>
            </m:r>
          </m:sub>
          <m:sup>
            <m:r>
              <m:rPr>
                <m:sty m:val="i"/>
              </m:rPr>
              <m:t>n</m:t>
            </m:r>
          </m:sup>
          <m:e>
            <m:r>
              <m:rPr>
                <m:sty m:val="p"/>
              </m:rPr>
              <m:t xml:space="preserve"> </m:t>
            </m:r>
          </m:e>
        </m:nary>
        <m:sSub>
          <m:sSubPr/>
          <m:e>
            <m:r>
              <m:rPr>
                <m:sty m:val="i"/>
              </m:rPr>
              <m:t>X</m:t>
            </m:r>
          </m:e>
          <m:sub>
            <m:r>
              <m:rPr>
                <m:sty m:val="i"/>
              </m:rPr>
              <m:t>k</m:t>
            </m:r>
          </m:sub>
        </m:sSub>
      </m:oMath>
      <w:r>
        <w:rPr/>
        <w:t xml:space="preserve">.</w:t>
      </w:r>
    </w:p>
    <w:p>
      <w:pPr>
        <w:numPr>
          <w:ilvl w:val="0"/>
          <w:numId w:val="9"/>
        </w:numPr>
        <w:spacing w:lineRule="auto"/>
      </w:pPr>
      <w:r>
        <w:rPr>
          <w:rFonts w:eastAsia="Georgia" w:cs="Georgia" w:ascii="Georgia" w:hAnsi="Georgia"/>
        </w:rPr>
        <w:t xml:space="preserve">Inégalité de Hoeffding - Soit </w:t>
      </w:r>
      <m:oMath>
        <m:r>
          <m:rPr>
            <m:sty m:val="i"/>
          </m:rPr>
          <m:t>ε</m:t>
        </m:r>
        <m:r>
          <m:rPr>
            <m:sty m:val="p"/>
          </m:rPr>
          <m:t>⩾</m:t>
        </m:r>
        <m:r>
          <m:rPr>
            <m:sty m:val="p"/>
          </m:rPr>
          <m:t>0</m:t>
        </m:r>
      </m:oMath>
      <w:r>
        <w:rPr/>
        <w:t xml:space="preserve">.</w:t>
      </w:r>
    </w:p>
    <w:p>
      <w:pPr>
        <w:numPr>
          <w:ilvl w:val="1"/>
          <w:numId w:val="10"/>
        </w:numPr>
        <w:spacing w:lineRule="auto"/>
      </w:pPr>
      <w:r>
        <w:rPr>
          <w:rFonts w:eastAsia="Georgia" w:cs="Georgia" w:ascii="Georgia" w:hAnsi="Georgia"/>
        </w:rPr>
        <w:t xml:space="preserve">En utilisant l'inégalité de Markov, montrer que, pour tout </w:t>
      </w:r>
      <m:oMath>
        <m:r>
          <m:rPr>
            <m:sty m:val="i"/>
          </m:rPr>
          <m:t>t</m:t>
        </m:r>
        <m:r>
          <m:rPr>
            <m:sty m:val="p"/>
          </m:rPr>
          <m:t>&gt;</m:t>
        </m:r>
        <m:r>
          <m:rPr>
            <m:sty m:val="p"/>
          </m:rPr>
          <m:t>0</m:t>
        </m:r>
      </m:oMath>
      <w:r>
        <w:rPr/>
        <w:t xml:space="preserve"> :</w:t>
      </w:r>
      <w:r>
        <w:rPr/>
        <w:br w:type="textWrapping"/>
      </w:r>
      <m:oMathPara>
        <m:oMath>
          <m:r>
            <m:rPr>
              <m:scr m:val="double-struck"/>
            </m:rPr>
            <m:t>P</m:t>
          </m:r>
          <m:d>
            <m:dPr>
              <m:begChr m:val="("/>
              <m:endChr m:val=")"/>
              <m:ctrlPr>
                <w:rPr>
                  <w:rFonts w:ascii="Cambria Math" w:hAnsi="Cambria Math"/>
                </w:rPr>
              </m:ctrlPr>
            </m:dPr>
            <m:e>
              <m:sSub>
                <m:sSubPr/>
                <m:e>
                  <m:acc>
                    <m:accPr>
                      <m:chr m:val="‾"/>
                    </m:accPr>
                    <m:e>
                      <m:r>
                        <m:rPr>
                          <m:sty m:val="i"/>
                        </m:rPr>
                        <m:t>X</m:t>
                      </m:r>
                    </m:e>
                  </m:acc>
                </m:e>
                <m:sub>
                  <m:r>
                    <m:rPr>
                      <m:sty m:val="i"/>
                    </m:rPr>
                    <m:t>n</m:t>
                  </m:r>
                </m:sub>
              </m:sSub>
              <m:r>
                <m:rPr>
                  <m:sty m:val="p"/>
                </m:rPr>
                <m:t>−</m:t>
              </m:r>
              <m:r>
                <m:rPr>
                  <m:sty m:val="i"/>
                </m:rPr>
                <m:t>μ</m:t>
              </m:r>
              <m:r>
                <m:rPr>
                  <m:sty m:val="p"/>
                </m:rPr>
                <m:t>⩾</m:t>
              </m:r>
              <m:r>
                <m:rPr>
                  <m:sty m:val="i"/>
                </m:rPr>
                <m:t>ε</m:t>
              </m:r>
            </m:e>
          </m:d>
          <m:r>
            <m:rPr>
              <m:sty m:val="p"/>
            </m:rPr>
            <m:t>⩽</m:t>
          </m:r>
          <m:f>
            <m:fPr>
              <m:ctrlPr>
                <w:rPr>
                  <w:rFonts w:ascii="Cambria Math" w:hAnsi="Cambria Math"/>
                </w:rPr>
              </m:ctrlPr>
            </m:fPr>
            <m:num>
              <m:r>
                <m:rPr>
                  <m:scr m:val="double-struck"/>
                </m:rPr>
                <m:t>E</m:t>
              </m:r>
              <m:d>
                <m:dPr>
                  <m:begChr m:val="("/>
                  <m:endChr m:val=")"/>
                  <m:ctrlPr>
                    <w:rPr>
                      <w:rFonts w:ascii="Cambria Math" w:hAnsi="Cambria Math"/>
                    </w:rPr>
                  </m:ctrlPr>
                </m:dPr>
                <m:e>
                  <m:sSup>
                    <m:sSupPr/>
                    <m:e>
                      <m:r>
                        <m:rPr>
                          <m:sty m:val="p"/>
                        </m:rPr>
                        <m:t>e</m:t>
                      </m:r>
                    </m:e>
                    <m:sup>
                      <m:r>
                        <m:rPr>
                          <m:sty m:val="i"/>
                        </m:rPr>
                        <m:t>t</m:t>
                      </m:r>
                      <m:d>
                        <m:dPr>
                          <m:begChr m:val="("/>
                          <m:endChr m:val=")"/>
                          <m:ctrlPr>
                            <w:rPr>
                              <w:rFonts w:ascii="Cambria Math" w:hAnsi="Cambria Math"/>
                            </w:rPr>
                          </m:ctrlPr>
                        </m:dPr>
                        <m:e>
                          <m:sSub>
                            <m:sSubPr/>
                            <m:e>
                              <m:acc>
                                <m:accPr>
                                  <m:chr m:val="‾"/>
                                </m:accPr>
                                <m:e>
                                  <m:r>
                                    <m:rPr>
                                      <m:sty m:val="i"/>
                                    </m:rPr>
                                    <m:t>X</m:t>
                                  </m:r>
                                </m:e>
                              </m:acc>
                            </m:e>
                            <m:sub>
                              <m:r>
                                <m:rPr>
                                  <m:sty m:val="i"/>
                                </m:rPr>
                                <m:t>n</m:t>
                              </m:r>
                            </m:sub>
                          </m:sSub>
                          <m:r>
                            <m:rPr>
                              <m:sty m:val="p"/>
                            </m:rPr>
                            <m:t>−</m:t>
                          </m:r>
                          <m:r>
                            <m:rPr>
                              <m:sty m:val="i"/>
                            </m:rPr>
                            <m:t>μ</m:t>
                          </m:r>
                        </m:e>
                      </m:d>
                    </m:sup>
                  </m:sSup>
                </m:e>
              </m:d>
            </m:num>
            <m:den>
              <m:sSup>
                <m:sSupPr/>
                <m:e>
                  <m:r>
                    <m:rPr>
                      <m:sty m:val="p"/>
                    </m:rPr>
                    <m:t>e</m:t>
                  </m:r>
                </m:e>
                <m:sup>
                  <m:r>
                    <m:rPr>
                      <m:sty m:val="i"/>
                    </m:rPr>
                    <m:t>t</m:t>
                  </m:r>
                  <m:r>
                    <m:rPr>
                      <m:sty m:val="i"/>
                    </m:rPr>
                    <m:t>ε</m:t>
                  </m:r>
                </m:sup>
              </m:sSup>
            </m:den>
          </m:f>
          <m:r>
            <m:rPr>
              <m:nor/>
            </m:rPr>
            <m:t> puis que </m:t>
          </m:r>
          <m:r>
            <m:rPr>
              <m:scr m:val="double-struck"/>
            </m:rPr>
            <m:t>P</m:t>
          </m:r>
          <m:d>
            <m:dPr>
              <m:begChr m:val="("/>
              <m:endChr m:val=")"/>
              <m:ctrlPr>
                <w:rPr>
                  <w:rFonts w:ascii="Cambria Math" w:hAnsi="Cambria Math"/>
                </w:rPr>
              </m:ctrlPr>
            </m:dPr>
            <m:e>
              <m:sSub>
                <m:sSubPr/>
                <m:e>
                  <m:acc>
                    <m:accPr>
                      <m:chr m:val="‾"/>
                    </m:accPr>
                    <m:e>
                      <m:r>
                        <m:rPr>
                          <m:sty m:val="i"/>
                        </m:rPr>
                        <m:t>X</m:t>
                      </m:r>
                    </m:e>
                  </m:acc>
                </m:e>
                <m:sub>
                  <m:r>
                    <m:rPr>
                      <m:sty m:val="i"/>
                    </m:rPr>
                    <m:t>n</m:t>
                  </m:r>
                </m:sub>
              </m:sSub>
              <m:r>
                <m:rPr>
                  <m:sty m:val="p"/>
                </m:rPr>
                <m:t>−</m:t>
              </m:r>
              <m:r>
                <m:rPr>
                  <m:sty m:val="i"/>
                </m:rPr>
                <m:t>μ</m:t>
              </m:r>
              <m:r>
                <m:rPr>
                  <m:sty m:val="p"/>
                </m:rPr>
                <m:t>⩾</m:t>
              </m:r>
              <m:r>
                <m:rPr>
                  <m:sty m:val="i"/>
                </m:rPr>
                <m:t>ε</m:t>
              </m:r>
            </m:e>
          </m:d>
          <m:r>
            <m:rPr>
              <m:sty m:val="p"/>
            </m:rPr>
            <m:t>⩽</m:t>
          </m:r>
          <m:sSup>
            <m:sSupPr/>
            <m:e>
              <m:r>
                <m:rPr>
                  <m:sty m:val="p"/>
                </m:rPr>
                <m:t>e</m:t>
              </m:r>
            </m:e>
            <m:sup>
              <m:r>
                <m:rPr>
                  <m:sty m:val="p"/>
                </m:rPr>
                <m:t>−</m:t>
              </m:r>
              <m:r>
                <m:rPr>
                  <m:sty m:val="i"/>
                </m:rPr>
                <m:t>t</m:t>
              </m:r>
              <m:r>
                <m:rPr>
                  <m:sty m:val="i"/>
                </m:rPr>
                <m:t>ε</m:t>
              </m:r>
            </m:sup>
          </m:sSup>
          <m:nary>
            <m:naryPr>
              <m:chr m:val="∏"/>
              <m:limLoc m:val="undOvr"/>
              <m:grow m:val="1"/>
            </m:naryPr>
            <m:sub>
              <m:r>
                <m:rPr>
                  <m:sty m:val="i"/>
                </m:rPr>
                <m:t>k</m:t>
              </m:r>
              <m:r>
                <m:rPr>
                  <m:sty m:val="p"/>
                </m:rPr>
                <m:t>=</m:t>
              </m:r>
              <m:r>
                <m:rPr>
                  <m:sty m:val="p"/>
                </m:rPr>
                <m:t>1</m:t>
              </m:r>
            </m:sub>
            <m:sup>
              <m:r>
                <m:rPr>
                  <m:sty m:val="i"/>
                </m:rPr>
                <m:t>n</m:t>
              </m:r>
            </m:sup>
            <m:e>
              <m:r>
                <m:rPr>
                  <m:sty m:val="p"/>
                </m:rPr>
                <m:t xml:space="preserve"> </m:t>
              </m:r>
            </m:e>
          </m:nary>
          <m:r>
            <m:rPr>
              <m:scr m:val="double-struck"/>
            </m:rPr>
            <m:t>E</m:t>
          </m:r>
          <m:d>
            <m:dPr>
              <m:begChr m:val="("/>
              <m:endChr m:val=")"/>
              <m:ctrlPr>
                <w:rPr>
                  <w:rFonts w:ascii="Cambria Math" w:hAnsi="Cambria Math"/>
                </w:rPr>
              </m:ctrlPr>
            </m:dPr>
            <m:e>
              <m:r>
                <m:rPr>
                  <m:sty m:val="p"/>
                </m:rPr>
                <m:t>exp</m:t>
              </m:r>
              <m:r>
                <m:rPr>
                  <m:sty m:val="p"/>
                </m:rPr>
                <m:t>⁡</m:t>
              </m:r>
              <m:d>
                <m:dPr>
                  <m:begChr m:val="("/>
                  <m:endChr m:val=")"/>
                  <m:ctrlPr>
                    <w:rPr>
                      <w:rFonts w:ascii="Cambria Math" w:hAnsi="Cambria Math"/>
                    </w:rPr>
                  </m:ctrlPr>
                </m:dPr>
                <m:e>
                  <m:f>
                    <m:fPr>
                      <m:ctrlPr>
                        <w:rPr>
                          <w:rFonts w:ascii="Cambria Math" w:hAnsi="Cambria Math"/>
                        </w:rPr>
                      </m:ctrlPr>
                    </m:fPr>
                    <m:num>
                      <m:r>
                        <m:rPr>
                          <m:sty m:val="i"/>
                        </m:rPr>
                        <m:t>t</m:t>
                      </m:r>
                    </m:num>
                    <m:den>
                      <m:r>
                        <m:rPr>
                          <m:sty m:val="i"/>
                        </m:rPr>
                        <m:t>n</m:t>
                      </m:r>
                    </m:den>
                  </m:f>
                  <m:d>
                    <m:dPr>
                      <m:begChr m:val="("/>
                      <m:endChr m:val=")"/>
                      <m:ctrlPr>
                        <w:rPr>
                          <w:rFonts w:ascii="Cambria Math" w:hAnsi="Cambria Math"/>
                        </w:rPr>
                      </m:ctrlPr>
                    </m:dPr>
                    <m:e>
                      <m:sSub>
                        <m:sSubPr/>
                        <m:e>
                          <m:r>
                            <m:rPr>
                              <m:sty m:val="i"/>
                            </m:rPr>
                            <m:t>X</m:t>
                          </m:r>
                        </m:e>
                        <m:sub>
                          <m:r>
                            <m:rPr>
                              <m:sty m:val="i"/>
                            </m:rPr>
                            <m:t>k</m:t>
                          </m:r>
                        </m:sub>
                      </m:sSub>
                      <m:r>
                        <m:rPr>
                          <m:sty m:val="p"/>
                        </m:rPr>
                        <m:t>−</m:t>
                      </m:r>
                      <m:r>
                        <m:rPr>
                          <m:sty m:val="i"/>
                        </m:rPr>
                        <m:t>μ</m:t>
                      </m:r>
                    </m:e>
                  </m:d>
                </m:e>
              </m:d>
            </m:e>
          </m:d>
        </m:oMath>
      </m:oMathPara>
    </w:p>
    <w:p>
      <w:pPr>
        <w:numPr>
          <w:ilvl w:val="1"/>
          <w:numId w:val="10"/>
        </w:numPr>
        <w:spacing w:lineRule="auto"/>
      </w:pPr>
      <w:r>
        <w:rPr>
          <w:rFonts w:eastAsia="Georgia" w:cs="Georgia" w:ascii="Georgia" w:hAnsi="Georgia"/>
        </w:rPr>
        <w:t xml:space="preserve">En déduire que, pour tout </w:t>
      </w:r>
      <m:oMath>
        <m:r>
          <m:rPr>
            <m:sty m:val="i"/>
          </m:rPr>
          <m:t>t</m:t>
        </m:r>
        <m:r>
          <m:rPr>
            <m:sty m:val="p"/>
          </m:rPr>
          <m:t>⩾</m:t>
        </m:r>
        <m:r>
          <m:rPr>
            <m:sty m:val="p"/>
          </m:rPr>
          <m:t>0</m:t>
        </m:r>
        <m:r>
          <m:rPr>
            <m:sty m:val="p"/>
          </m:rPr>
          <m:t>,</m:t>
        </m:r>
        <m:r>
          <m:rPr>
            <m:scr m:val="double-struck"/>
          </m:rPr>
          <m:t>P</m:t>
        </m:r>
        <m:d>
          <m:dPr>
            <m:begChr m:val="("/>
            <m:endChr m:val=")"/>
            <m:ctrlPr>
              <w:rPr>
                <w:rFonts w:ascii="Cambria Math" w:hAnsi="Cambria Math"/>
              </w:rPr>
            </m:ctrlPr>
          </m:dPr>
          <m:e>
            <m:sSub>
              <m:sSubPr/>
              <m:e>
                <m:acc>
                  <m:accPr>
                    <m:chr m:val="‾"/>
                  </m:accPr>
                  <m:e>
                    <m:r>
                      <m:rPr>
                        <m:sty m:val="i"/>
                      </m:rPr>
                      <m:t>X</m:t>
                    </m:r>
                  </m:e>
                </m:acc>
              </m:e>
              <m:sub>
                <m:r>
                  <m:rPr>
                    <m:sty m:val="i"/>
                  </m:rPr>
                  <m:t>n</m:t>
                </m:r>
              </m:sub>
            </m:sSub>
            <m:r>
              <m:rPr>
                <m:sty m:val="p"/>
              </m:rPr>
              <m:t>−</m:t>
            </m:r>
            <m:r>
              <m:rPr>
                <m:sty m:val="i"/>
              </m:rPr>
              <m:t>μ</m:t>
            </m:r>
            <m:r>
              <m:rPr>
                <m:sty m:val="p"/>
              </m:rPr>
              <m:t>⩾</m:t>
            </m:r>
            <m:r>
              <m:rPr>
                <m:sty m:val="i"/>
              </m:rPr>
              <m:t>ε</m:t>
            </m:r>
          </m:e>
        </m:d>
        <m:r>
          <m:rPr>
            <m:sty m:val="p"/>
          </m:rPr>
          <m:t>⩽</m:t>
        </m:r>
        <m:r>
          <m:rPr>
            <m:sty m:val="p"/>
          </m:rPr>
          <m:t>exp</m:t>
        </m:r>
        <m:r>
          <m:rPr>
            <m:sty m:val="p"/>
          </m:rPr>
          <m:t>⁡</m:t>
        </m:r>
        <m:d>
          <m:dPr>
            <m:begChr m:val="("/>
            <m:endChr m:val=")"/>
            <m:ctrlPr>
              <w:rPr>
                <w:rFonts w:ascii="Cambria Math" w:hAnsi="Cambria Math"/>
              </w:rPr>
            </m:ctrlPr>
          </m:dPr>
          <m:e>
            <m:r>
              <m:rPr>
                <m:sty m:val="p"/>
              </m:rPr>
              <m:t>−</m:t>
            </m:r>
            <m:r>
              <m:rPr>
                <m:sty m:val="i"/>
              </m:rPr>
              <m:t>t</m:t>
            </m:r>
            <m:r>
              <m:rPr>
                <m:sty m:val="i"/>
              </m:rPr>
              <m:t>ε</m:t>
            </m:r>
            <m:r>
              <m:rPr>
                <m:sty m:val="p"/>
              </m:rPr>
              <m:t>+</m:t>
            </m:r>
            <m:f>
              <m:fPr>
                <m:ctrlPr>
                  <w:rPr>
                    <w:rFonts w:ascii="Cambria Math" w:hAnsi="Cambria Math"/>
                  </w:rPr>
                </m:ctrlPr>
              </m:fPr>
              <m:num>
                <m:sSup>
                  <m:sSupPr/>
                  <m:e>
                    <m:r>
                      <m:rPr>
                        <m:sty m:val="i"/>
                      </m:rPr>
                      <m:t>t</m:t>
                    </m:r>
                  </m:e>
                  <m:sup>
                    <m:r>
                      <m:rPr>
                        <m:sty m:val="p"/>
                      </m:rPr>
                      <m:t>2</m:t>
                    </m:r>
                  </m:sup>
                </m:sSup>
              </m:num>
              <m:den>
                <m:r>
                  <m:rPr>
                    <m:sty m:val="p"/>
                  </m:rPr>
                  <m:t>8</m:t>
                </m:r>
                <m:r>
                  <m:rPr>
                    <m:sty m:val="i"/>
                  </m:rPr>
                  <m:t>n</m:t>
                </m:r>
              </m:den>
            </m:f>
          </m:e>
        </m:d>
      </m:oMath>
      <w:r>
        <w:rPr/>
        <w:t xml:space="preserve">, puis en choisissant convenablement </w:t>
      </w:r>
      <m:oMath>
        <m:r>
          <m:rPr>
            <m:sty m:val="i"/>
          </m:rPr>
          <m:t>t</m:t>
        </m:r>
      </m:oMath>
      <w:r>
        <w:rPr/>
        <w:t xml:space="preserve"> que</w:t>
      </w:r>
      <w:r>
        <w:rPr/>
        <w:br w:type="textWrapping"/>
      </w:r>
      <m:oMathPara>
        <m:oMath>
          <m:r>
            <m:rPr>
              <m:scr m:val="double-struck"/>
            </m:rPr>
            <m:t>P</m:t>
          </m:r>
          <m:d>
            <m:dPr>
              <m:begChr m:val="("/>
              <m:endChr m:val=")"/>
              <m:ctrlPr>
                <w:rPr>
                  <w:rFonts w:ascii="Cambria Math" w:hAnsi="Cambria Math"/>
                </w:rPr>
              </m:ctrlPr>
            </m:dPr>
            <m:e>
              <m:sSub>
                <m:sSubPr/>
                <m:e>
                  <m:acc>
                    <m:accPr>
                      <m:chr m:val="‾"/>
                    </m:accPr>
                    <m:e>
                      <m:r>
                        <m:rPr>
                          <m:sty m:val="i"/>
                        </m:rPr>
                        <m:t>X</m:t>
                      </m:r>
                    </m:e>
                  </m:acc>
                </m:e>
                <m:sub>
                  <m:r>
                    <m:rPr>
                      <m:sty m:val="i"/>
                    </m:rPr>
                    <m:t>n</m:t>
                  </m:r>
                </m:sub>
              </m:sSub>
              <m:r>
                <m:rPr>
                  <m:sty m:val="p"/>
                </m:rPr>
                <m:t>−</m:t>
              </m:r>
              <m:r>
                <m:rPr>
                  <m:sty m:val="i"/>
                </m:rPr>
                <m:t>μ</m:t>
              </m:r>
              <m:r>
                <m:rPr>
                  <m:sty m:val="p"/>
                </m:rPr>
                <m:t>⩾</m:t>
              </m:r>
              <m:r>
                <m:rPr>
                  <m:sty m:val="i"/>
                </m:rPr>
                <m:t>ε</m:t>
              </m:r>
            </m:e>
          </m:d>
          <m:r>
            <m:rPr>
              <m:sty m:val="p"/>
            </m:rPr>
            <m:t>⩽</m:t>
          </m:r>
          <m:r>
            <m:rPr>
              <m:sty m:val="p"/>
            </m:rPr>
            <m:t>exp</m:t>
          </m:r>
          <m:r>
            <m:rPr>
              <m:sty m:val="p"/>
            </m:rPr>
            <m:t>⁡</m:t>
          </m:r>
          <m:d>
            <m:dPr>
              <m:begChr m:val="("/>
              <m:endChr m:val=")"/>
              <m:ctrlPr>
                <w:rPr>
                  <w:rFonts w:ascii="Cambria Math" w:hAnsi="Cambria Math"/>
                </w:rPr>
              </m:ctrlPr>
            </m:dPr>
            <m:e>
              <m:r>
                <m:rPr>
                  <m:sty m:val="p"/>
                </m:rPr>
                <m:t>−</m:t>
              </m:r>
              <m:r>
                <m:rPr>
                  <m:sty m:val="p"/>
                </m:rPr>
                <m:t>2</m:t>
              </m:r>
              <m:r>
                <m:rPr>
                  <m:sty m:val="i"/>
                </m:rPr>
                <m:t>n</m:t>
              </m:r>
              <m:sSup>
                <m:sSupPr/>
                <m:e>
                  <m:r>
                    <m:rPr>
                      <m:sty m:val="i"/>
                    </m:rPr>
                    <m:t>ε</m:t>
                  </m:r>
                </m:e>
                <m:sup>
                  <m:r>
                    <m:rPr>
                      <m:sty m:val="p"/>
                    </m:rPr>
                    <m:t>2</m:t>
                  </m:r>
                </m:sup>
              </m:sSup>
            </m:e>
          </m:d>
        </m:oMath>
      </m:oMathPara>
    </w:p>
    <w:p>
      <w:pPr>
        <w:numPr>
          <w:ilvl w:val="0"/>
          <w:numId w:val="9"/>
        </w:numPr>
        <w:spacing w:lineRule="auto"/>
      </w:pPr>
      <w:r>
        <w:rPr/>
        <w:t xml:space="preserve">Soit </w:t>
      </w:r>
      <m:oMath>
        <m:r>
          <m:rPr>
            <m:sty m:val="i"/>
          </m:rPr>
          <m:t>ε</m:t>
        </m:r>
        <m:r>
          <m:rPr>
            <m:sty m:val="p"/>
          </m:rPr>
          <m:t>⩾</m:t>
        </m:r>
        <m:r>
          <m:rPr>
            <m:sty m:val="p"/>
          </m:rPr>
          <m:t>0</m:t>
        </m:r>
      </m:oMath>
      <w:r>
        <w:rPr>
          <w:rFonts w:eastAsia="Georgia" w:cs="Georgia" w:ascii="Georgia" w:hAnsi="Georgia"/>
        </w:rPr>
        <w:t xml:space="preserve">. En considérant les variables </w:t>
      </w:r>
      <m:oMath>
        <m:r>
          <m:rPr>
            <m:sty m:val="p"/>
          </m:rPr>
          <m:t>1</m:t>
        </m:r>
        <m:r>
          <m:rPr>
            <m:sty m:val="p"/>
          </m:rPr>
          <m:t>−</m:t>
        </m:r>
        <m:sSub>
          <m:sSubPr/>
          <m:e>
            <m:r>
              <m:rPr>
                <m:sty m:val="i"/>
              </m:rPr>
              <m:t>X</m:t>
            </m:r>
          </m:e>
          <m:sub>
            <m:r>
              <m:rPr>
                <m:sty m:val="p"/>
              </m:rPr>
              <m:t>1</m:t>
            </m:r>
          </m:sub>
        </m:sSub>
        <m:r>
          <m:rPr>
            <m:sty m:val="p"/>
          </m:rPr>
          <m:t>,</m:t>
        </m:r>
        <m:r>
          <m:rPr>
            <m:sty m:val="p"/>
          </m:rPr>
          <m:t>…</m:t>
        </m:r>
        <m:r>
          <m:rPr>
            <m:sty m:val="p"/>
          </m:rPr>
          <m:t>,</m:t>
        </m:r>
        <m:r>
          <m:rPr>
            <m:sty m:val="p"/>
          </m:rPr>
          <m:t>1</m:t>
        </m:r>
        <m:r>
          <m:rPr>
            <m:sty m:val="p"/>
          </m:rPr>
          <m:t>−</m:t>
        </m:r>
        <m:sSub>
          <m:sSubPr/>
          <m:e>
            <m:r>
              <m:rPr>
                <m:sty m:val="i"/>
              </m:rPr>
              <m:t>X</m:t>
            </m:r>
          </m:e>
          <m:sub>
            <m:r>
              <m:rPr>
                <m:sty m:val="i"/>
              </m:rPr>
              <m:t>n</m:t>
            </m:r>
          </m:sub>
        </m:sSub>
      </m:oMath>
      <w:r>
        <w:rPr/>
        <w:t xml:space="preserve">, montrer que</w:t>
      </w:r>
      <w:r>
        <w:rPr/>
        <w:br w:type="textWrapping"/>
      </w:r>
      <m:oMathPara>
        <m:oMath>
          <m:r>
            <m:rPr>
              <m:scr m:val="double-struck"/>
            </m:rPr>
            <m:t>P</m:t>
          </m:r>
          <m:d>
            <m:dPr>
              <m:begChr m:val="("/>
              <m:endChr m:val=")"/>
              <m:ctrlPr>
                <w:rPr>
                  <w:rFonts w:ascii="Cambria Math" w:hAnsi="Cambria Math"/>
                </w:rPr>
              </m:ctrlPr>
            </m:dPr>
            <m:e>
              <m:sSub>
                <m:sSubPr/>
                <m:e>
                  <m:acc>
                    <m:accPr>
                      <m:chr m:val="‾"/>
                    </m:accPr>
                    <m:e>
                      <m:r>
                        <m:rPr>
                          <m:sty m:val="i"/>
                        </m:rPr>
                        <m:t>X</m:t>
                      </m:r>
                    </m:e>
                  </m:acc>
                </m:e>
                <m:sub>
                  <m:r>
                    <m:rPr>
                      <m:sty m:val="i"/>
                    </m:rPr>
                    <m:t>n</m:t>
                  </m:r>
                </m:sub>
              </m:sSub>
              <m:r>
                <m:rPr>
                  <m:sty m:val="p"/>
                </m:rPr>
                <m:t>−</m:t>
              </m:r>
              <m:r>
                <m:rPr>
                  <m:sty m:val="i"/>
                </m:rPr>
                <m:t>μ</m:t>
              </m:r>
              <m:r>
                <m:rPr>
                  <m:sty m:val="p"/>
                </m:rPr>
                <m:t>⩽</m:t>
              </m:r>
              <m:r>
                <m:rPr>
                  <m:sty m:val="p"/>
                </m:rPr>
                <m:t>−</m:t>
              </m:r>
              <m:r>
                <m:rPr>
                  <m:sty m:val="i"/>
                </m:rPr>
                <m:t>ε</m:t>
              </m:r>
            </m:e>
          </m:d>
          <m:r>
            <m:rPr>
              <m:sty m:val="p"/>
            </m:rPr>
            <m:t>⩽</m:t>
          </m:r>
          <m:r>
            <m:rPr>
              <m:sty m:val="p"/>
            </m:rPr>
            <m:t>exp</m:t>
          </m:r>
          <m:r>
            <m:rPr>
              <m:sty m:val="p"/>
            </m:rPr>
            <m:t>⁡</m:t>
          </m:r>
          <m:d>
            <m:dPr>
              <m:begChr m:val="("/>
              <m:endChr m:val=")"/>
              <m:ctrlPr>
                <w:rPr>
                  <w:rFonts w:ascii="Cambria Math" w:hAnsi="Cambria Math"/>
                </w:rPr>
              </m:ctrlPr>
            </m:dPr>
            <m:e>
              <m:r>
                <m:rPr>
                  <m:sty m:val="p"/>
                </m:rPr>
                <m:t>−</m:t>
              </m:r>
              <m:r>
                <m:rPr>
                  <m:sty m:val="p"/>
                </m:rPr>
                <m:t>2</m:t>
              </m:r>
              <m:r>
                <m:rPr>
                  <m:sty m:val="i"/>
                </m:rPr>
                <m:t>n</m:t>
              </m:r>
              <m:sSup>
                <m:sSupPr/>
                <m:e>
                  <m:r>
                    <m:rPr>
                      <m:sty m:val="i"/>
                    </m:rPr>
                    <m:t>ε</m:t>
                  </m:r>
                </m:e>
                <m:sup>
                  <m:r>
                    <m:rPr>
                      <m:sty m:val="p"/>
                    </m:rPr>
                    <m:t>2</m:t>
                  </m:r>
                </m:sup>
              </m:sSup>
            </m:e>
          </m:d>
        </m:oMath>
      </m:oMathPara>
    </w:p>
    <w:p>
      <w:pPr>
        <w:numPr>
          <w:ilvl w:val="0"/>
          <w:numId w:val="9"/>
        </w:numPr>
        <w:spacing w:lineRule="auto"/>
      </w:pPr>
      <w:r>
        <w:rPr/>
        <w:t xml:space="preserve">Soit </w:t>
      </w:r>
      <m:oMath>
        <m:r>
          <m:rPr>
            <m:sty m:val="i"/>
          </m:rPr>
          <m:t>α</m:t>
        </m:r>
        <m:r>
          <m:rPr>
            <m:sty m:val="p"/>
          </m:rPr>
          <m:t>∈</m:t>
        </m:r>
        <m:r>
          <m:rPr>
            <m:sty m:val="p"/>
          </m:rPr>
          <m:t>]</m:t>
        </m:r>
        <m:r>
          <m:rPr>
            <m:sty m:val="p"/>
          </m:rPr>
          <m:t>0</m:t>
        </m:r>
        <m:r>
          <m:rPr>
            <m:sty m:val="p"/>
          </m:rPr>
          <m:t>,</m:t>
        </m:r>
        <m:r>
          <m:rPr>
            <m:sty m:val="p"/>
          </m:rPr>
          <m:t>1</m:t>
        </m:r>
        <m:d>
          <m:dPr>
            <m:begChr m:val="["/>
            <m:endChr m:val=""/>
            <m:ctrlPr>
              <w:rPr>
                <w:rFonts w:ascii="Cambria Math" w:hAnsi="Cambria Math"/>
              </w:rPr>
            </m:ctrlPr>
          </m:dPr>
          <m:e/>
        </m:d>
      </m:oMath>
      <w:r>
        <w:rPr>
          <w:rFonts w:eastAsia="Georgia" w:cs="Georgia" w:ascii="Georgia" w:hAnsi="Georgia"/>
        </w:rPr>
        <w:t xml:space="preserve">. Si le paramètre </w:t>
      </w:r>
      <m:oMath>
        <m:r>
          <m:rPr>
            <m:sty m:val="i"/>
          </m:rPr>
          <m:t>μ</m:t>
        </m:r>
      </m:oMath>
      <w:r>
        <w:rPr/>
        <w:t xml:space="preserve"> est inconnu et </w:t>
      </w:r>
      <m:oMath>
        <m:sSub>
          <m:sSubPr/>
          <m:e>
            <m:r>
              <m:rPr>
                <m:sty m:val="i"/>
              </m:rPr>
              <m:t>X</m:t>
            </m:r>
          </m:e>
          <m:sub>
            <m:r>
              <m:rPr>
                <m:sty m:val="p"/>
              </m:rPr>
              <m:t>1</m:t>
            </m:r>
          </m:sub>
        </m:sSub>
        <m:r>
          <m:rPr>
            <m:sty m:val="p"/>
          </m:rPr>
          <m:t>,</m:t>
        </m:r>
        <m:r>
          <m:rPr>
            <m:sty m:val="p"/>
          </m:rPr>
          <m:t>…</m:t>
        </m:r>
        <m:r>
          <m:rPr>
            <m:sty m:val="p"/>
          </m:rPr>
          <m:t>,</m:t>
        </m:r>
        <m:sSub>
          <m:sSubPr/>
          <m:e>
            <m:r>
              <m:rPr>
                <m:sty m:val="i"/>
              </m:rPr>
              <m:t>X</m:t>
            </m:r>
          </m:e>
          <m:sub>
            <m:r>
              <m:rPr>
                <m:sty m:val="i"/>
              </m:rPr>
              <m:t>n</m:t>
            </m:r>
          </m:sub>
        </m:sSub>
      </m:oMath>
      <w:r>
        <w:rPr>
          <w:rFonts w:eastAsia="Georgia" w:cs="Georgia" w:ascii="Georgia" w:hAnsi="Georgia"/>
        </w:rPr>
        <w:t xml:space="preserve"> suivent la même loi, montrer que </w:t>
      </w:r>
      <m:oMath>
        <m:d>
          <m:dPr>
            <m:begChr m:val="["/>
            <m:endChr m:val="]"/>
            <m:ctrlPr>
              <w:rPr>
                <w:rFonts w:ascii="Cambria Math" w:hAnsi="Cambria Math"/>
              </w:rPr>
            </m:ctrlPr>
          </m:dPr>
          <m:e>
            <m:sSub>
              <m:sSubPr/>
              <m:e>
                <m:acc>
                  <m:accPr>
                    <m:chr m:val="‾"/>
                  </m:accPr>
                  <m:e>
                    <m:r>
                      <m:rPr>
                        <m:sty m:val="i"/>
                      </m:rPr>
                      <m:t>X</m:t>
                    </m:r>
                  </m:e>
                </m:acc>
              </m:e>
              <m:sub>
                <m:r>
                  <m:rPr>
                    <m:sty m:val="i"/>
                  </m:rPr>
                  <m:t>n</m:t>
                </m:r>
              </m:sub>
            </m:sSub>
            <m:r>
              <m:rPr>
                <m:sty m:val="p"/>
              </m:rPr>
              <m:t>−</m:t>
            </m:r>
            <m:rad>
              <m:radPr>
                <m:degHide m:val="1"/>
                <m:ctrlPr>
                  <w:rPr>
                    <w:rFonts w:ascii="Cambria Math" w:hAnsi="Cambria Math"/>
                  </w:rPr>
                </m:ctrlPr>
              </m:radPr>
              <m:deg/>
              <m:e>
                <m:f>
                  <m:fPr>
                    <m:ctrlPr>
                      <w:rPr>
                        <w:rFonts w:ascii="Cambria Math" w:hAnsi="Cambria Math"/>
                      </w:rPr>
                    </m:ctrlPr>
                  </m:fPr>
                  <m:num>
                    <m:r>
                      <m:rPr>
                        <m:sty m:val="p"/>
                      </m:rPr>
                      <m:t>ln</m:t>
                    </m:r>
                    <m:r>
                      <m:rPr>
                        <m:sty m:val="p"/>
                      </m:rPr>
                      <m:t>⁡</m:t>
                    </m:r>
                    <m:d>
                      <m:dPr>
                        <m:begChr m:val="("/>
                        <m:endChr m:val=")"/>
                        <m:ctrlPr>
                          <w:rPr>
                            <w:rFonts w:ascii="Cambria Math" w:hAnsi="Cambria Math"/>
                          </w:rPr>
                        </m:ctrlPr>
                      </m:dPr>
                      <m:e>
                        <m:f>
                          <m:fPr>
                            <m:ctrlPr>
                              <w:rPr>
                                <w:rFonts w:ascii="Cambria Math" w:hAnsi="Cambria Math"/>
                              </w:rPr>
                            </m:ctrlPr>
                          </m:fPr>
                          <m:num>
                            <m:r>
                              <m:rPr>
                                <m:sty m:val="p"/>
                              </m:rPr>
                              <m:t>2</m:t>
                            </m:r>
                          </m:num>
                          <m:den>
                            <m:r>
                              <m:rPr>
                                <m:sty m:val="i"/>
                              </m:rPr>
                              <m:t>α</m:t>
                            </m:r>
                          </m:den>
                        </m:f>
                      </m:e>
                    </m:d>
                  </m:num>
                  <m:den>
                    <m:r>
                      <m:rPr>
                        <m:sty m:val="p"/>
                      </m:rPr>
                      <m:t>2</m:t>
                    </m:r>
                    <m:r>
                      <m:rPr>
                        <m:sty m:val="i"/>
                      </m:rPr>
                      <m:t>n</m:t>
                    </m:r>
                  </m:den>
                </m:f>
              </m:e>
            </m:rad>
            <m:r>
              <m:rPr>
                <m:sty m:val="p"/>
              </m:rPr>
              <m:t>,</m:t>
            </m:r>
            <m:sSub>
              <m:sSubPr/>
              <m:e>
                <m:acc>
                  <m:accPr>
                    <m:chr m:val="‾"/>
                  </m:accPr>
                  <m:e>
                    <m:r>
                      <m:rPr>
                        <m:sty m:val="i"/>
                      </m:rPr>
                      <m:t>X</m:t>
                    </m:r>
                  </m:e>
                </m:acc>
              </m:e>
              <m:sub>
                <m:r>
                  <m:rPr>
                    <m:sty m:val="i"/>
                  </m:rPr>
                  <m:t>n</m:t>
                </m:r>
              </m:sub>
            </m:sSub>
            <m:r>
              <m:rPr>
                <m:sty m:val="p"/>
              </m:rPr>
              <m:t>+</m:t>
            </m:r>
            <m:rad>
              <m:radPr>
                <m:degHide m:val="1"/>
                <m:ctrlPr>
                  <w:rPr>
                    <w:rFonts w:ascii="Cambria Math" w:hAnsi="Cambria Math"/>
                  </w:rPr>
                </m:ctrlPr>
              </m:radPr>
              <m:deg/>
              <m:e>
                <m:f>
                  <m:fPr>
                    <m:ctrlPr>
                      <w:rPr>
                        <w:rFonts w:ascii="Cambria Math" w:hAnsi="Cambria Math"/>
                      </w:rPr>
                    </m:ctrlPr>
                  </m:fPr>
                  <m:num>
                    <m:r>
                      <m:rPr>
                        <m:sty m:val="p"/>
                      </m:rPr>
                      <m:t>ln</m:t>
                    </m:r>
                    <m:r>
                      <m:rPr>
                        <m:sty m:val="p"/>
                      </m:rPr>
                      <m:t>⁡</m:t>
                    </m:r>
                    <m:d>
                      <m:dPr>
                        <m:begChr m:val="("/>
                        <m:endChr m:val=")"/>
                        <m:ctrlPr>
                          <w:rPr>
                            <w:rFonts w:ascii="Cambria Math" w:hAnsi="Cambria Math"/>
                          </w:rPr>
                        </m:ctrlPr>
                      </m:dPr>
                      <m:e>
                        <m:f>
                          <m:fPr>
                            <m:ctrlPr>
                              <w:rPr>
                                <w:rFonts w:ascii="Cambria Math" w:hAnsi="Cambria Math"/>
                              </w:rPr>
                            </m:ctrlPr>
                          </m:fPr>
                          <m:num>
                            <m:r>
                              <m:rPr>
                                <m:sty m:val="p"/>
                              </m:rPr>
                              <m:t>2</m:t>
                            </m:r>
                          </m:num>
                          <m:den>
                            <m:r>
                              <m:rPr>
                                <m:sty m:val="i"/>
                              </m:rPr>
                              <m:t>α</m:t>
                            </m:r>
                          </m:den>
                        </m:f>
                      </m:e>
                    </m:d>
                  </m:num>
                  <m:den>
                    <m:r>
                      <m:rPr>
                        <m:sty m:val="p"/>
                      </m:rPr>
                      <m:t>2</m:t>
                    </m:r>
                    <m:r>
                      <m:rPr>
                        <m:sty m:val="i"/>
                      </m:rPr>
                      <m:t>n</m:t>
                    </m:r>
                  </m:den>
                </m:f>
              </m:e>
            </m:rad>
          </m:e>
        </m:d>
      </m:oMath>
      <w:r>
        <w:rPr>
          <w:rFonts w:eastAsia="Georgia" w:cs="Georgia" w:ascii="Georgia" w:hAnsi="Georgia"/>
        </w:rPr>
        <w:t xml:space="preserve"> est un intervalle de confiance aléatoire pour l'estimation de </w:t>
      </w:r>
      <m:oMath>
        <m:r>
          <m:rPr>
            <m:sty m:val="i"/>
          </m:rPr>
          <m:t>μ</m:t>
        </m:r>
      </m:oMath>
      <w:r>
        <w:rPr/>
        <w:t xml:space="preserve"> au niveau de confiance </w:t>
      </w:r>
      <m:oMath>
        <m:r>
          <m:rPr>
            <m:sty m:val="p"/>
          </m:rPr>
          <m:t>1</m:t>
        </m:r>
        <m:r>
          <m:rPr>
            <m:sty m:val="p"/>
          </m:rPr>
          <m:t>−</m:t>
        </m:r>
        <m:r>
          <m:rPr>
            <m:sty m:val="i"/>
          </m:rPr>
          <m:t>α</m:t>
        </m:r>
      </m:oMath>
      <w:r>
        <w:rPr/>
        <w:t xml:space="preserve">.</w:t>
      </w:r>
    </w:p>
    <w:p>
      <w:pPr>
        <w:spacing w:line="271" w:before="330" w:lineRule="auto"/>
      </w:pPr>
      <w:bookmarkStart w:id="3" w:name="description_du_modèle"/>
      <w:r>
        <w:rPr>
          <w:rFonts w:eastAsia="Georgia" w:cs="Georgia" w:ascii="Georgia" w:hAnsi="Georgia"/>
          <w:b/>
          <w:sz w:val="42"/>
        </w:rPr>
        <w:t xml:space="preserve">Description du modèle</w:t>
      </w:r>
      <w:bookmarkEnd w:id="3"/>
    </w:p>
    <w:p>
      <w:pPr>
        <w:spacing w:after="220" w:lineRule="auto"/>
      </w:pPr>
      <w:r>
        <w:rPr>
          <w:rFonts w:eastAsia="Georgia" w:cs="Georgia" w:ascii="Georgia" w:hAnsi="Georgia"/>
        </w:rPr>
        <w:t xml:space="preserve">On modélise le problème, évoqué dans le préambule, de la manière suivante :</w:t>
      </w:r>
      <w:r>
        <w:rPr/>
        <w:br w:type="textWrapping"/>
      </w:r>
      <m:oMath>
        <m:r>
          <m:rPr>
            <m:sty m:val="i"/>
          </m:rPr>
          <m:t>n</m:t>
        </m:r>
      </m:oMath>
      <w:r>
        <w:rPr/>
        <w:t xml:space="preserve"> et </w:t>
      </w:r>
      <m:oMath>
        <m:r>
          <m:rPr>
            <m:sty m:val="i"/>
          </m:rPr>
          <m:t>r</m:t>
        </m:r>
      </m:oMath>
      <w:r>
        <w:rPr/>
        <w:t xml:space="preserve"> sont des entiers naturels plus grands que 2 et </w:t>
      </w:r>
      <m:oMath>
        <m:r>
          <m:rPr>
            <m:sty m:val="i"/>
          </m:rPr>
          <m:t>r</m:t>
        </m:r>
        <m:r>
          <m:rPr>
            <m:sty m:val="p"/>
          </m:rPr>
          <m:t>&lt;</m:t>
        </m:r>
        <m:r>
          <m:rPr>
            <m:sty m:val="i"/>
          </m:rPr>
          <m:t>n</m:t>
        </m:r>
      </m:oMath>
      <w:r>
        <w:rPr/>
        <w:t xml:space="preserve">.</w:t>
      </w:r>
      <w:r>
        <w:rPr/>
        <w:br w:type="textWrapping"/>
      </w:r>
      <w:r>
        <w:rPr>
          <w:rFonts w:eastAsia="Georgia" w:cs="Georgia" w:ascii="Georgia" w:hAnsi="Georgia"/>
        </w:rPr>
        <w:t xml:space="preserve">Les actions sont identifiées aux entiers de 1 à </w:t>
      </w:r>
      <m:oMath>
        <m:r>
          <m:rPr>
            <m:sty m:val="i"/>
          </m:rPr>
          <m:t>r</m:t>
        </m:r>
      </m:oMath>
      <w:r>
        <w:rPr/>
        <w:t xml:space="preserve"> et </w:t>
      </w:r>
      <m:oMath>
        <m:r>
          <m:rPr>
            <m:sty m:val="i"/>
          </m:rPr>
          <m:t>n</m:t>
        </m:r>
      </m:oMath>
      <w:r>
        <w:rPr>
          <w:rFonts w:eastAsia="Georgia" w:cs="Georgia" w:ascii="Georgia" w:hAnsi="Georgia"/>
        </w:rPr>
        <w:t xml:space="preserve"> actions sont réalisées l'une après l'autre et numérotées de 1 à </w:t>
      </w:r>
      <m:oMath>
        <m:r>
          <m:rPr>
            <m:sty m:val="i"/>
          </m:rPr>
          <m:t>n</m:t>
        </m:r>
      </m:oMath>
      <w:r>
        <w:rPr/>
        <w:t xml:space="preserve">.</w:t>
      </w:r>
      <w:r>
        <w:rPr/>
        <w:br w:type="textWrapping"/>
      </w:r>
      <m:oMath>
        <m:sSub>
          <m:sSubPr/>
          <m:e>
            <m:r>
              <m:rPr>
                <m:sty m:val="i"/>
              </m:rPr>
              <m:t>p</m:t>
            </m:r>
          </m:e>
          <m:sub>
            <m:r>
              <m:rPr>
                <m:sty m:val="p"/>
              </m:rPr>
              <m:t>1</m:t>
            </m:r>
          </m:sub>
        </m:sSub>
        <m:r>
          <m:rPr>
            <m:sty m:val="p"/>
          </m:rPr>
          <m:t>,</m:t>
        </m:r>
        <m:r>
          <m:rPr>
            <m:sty m:val="p"/>
          </m:rPr>
          <m:t>…</m:t>
        </m:r>
        <m:r>
          <m:rPr>
            <m:sty m:val="p"/>
          </m:rPr>
          <m:t>,</m:t>
        </m:r>
        <m:sSub>
          <m:sSubPr/>
          <m:e>
            <m:r>
              <m:rPr>
                <m:sty m:val="i"/>
              </m:rPr>
              <m:t>p</m:t>
            </m:r>
          </m:e>
          <m:sub>
            <m:r>
              <m:rPr>
                <m:sty m:val="i"/>
              </m:rPr>
              <m:t>r</m:t>
            </m:r>
          </m:sub>
        </m:sSub>
      </m:oMath>
      <w:r>
        <w:rPr>
          <w:rFonts w:eastAsia="Georgia" w:cs="Georgia" w:ascii="Georgia" w:hAnsi="Georgia"/>
        </w:rPr>
        <w:t xml:space="preserve"> sont des réels appartenant à ]0, 1[ non tous égaux et on note </w:t>
      </w:r>
      <m:oMath>
        <m:sSup>
          <m:sSupPr/>
          <m:e>
            <m:r>
              <m:rPr>
                <m:sty m:val="i"/>
              </m:rPr>
              <m:t>p</m:t>
            </m:r>
          </m:e>
          <m:sup>
            <m:r>
              <m:rPr>
                <m:sty m:val="p"/>
              </m:rPr>
              <m:t>∗</m:t>
            </m:r>
          </m:sup>
        </m:sSup>
      </m:oMath>
      <w:r>
        <w:rPr/>
        <w:t xml:space="preserve"> leur maximum.</w:t>
      </w:r>
      <w:r>
        <w:rPr/>
        <w:br w:type="textWrapping"/>
      </w:r>
      <w:r>
        <w:rPr>
          <w:rFonts w:eastAsia="Georgia" w:cs="Georgia" w:ascii="Georgia" w:hAnsi="Georgia"/>
        </w:rPr>
        <w:t xml:space="preserve">On définit, pour tout le sujet, les variables aléatoires suivantes :</w:t>
      </w:r>
    </w:p>
    <w:p>
      <w:pPr>
        <w:numPr>
          <w:ilvl w:val="0"/>
          <w:numId w:val="12"/>
        </w:numPr>
        <w:spacing w:lineRule="auto"/>
      </w:pPr>
      <w:r>
        <w:rPr/>
        <w:t xml:space="preserve">Le choix des actions : </w:t>
      </w:r>
      <m:oMath>
        <m:sSub>
          <m:sSubPr/>
          <m:e>
            <m:d>
              <m:dPr>
                <m:begChr m:val="("/>
                <m:endChr m:val=")"/>
                <m:ctrlPr>
                  <w:rPr>
                    <w:rFonts w:ascii="Cambria Math" w:hAnsi="Cambria Math"/>
                  </w:rPr>
                </m:ctrlPr>
              </m:dPr>
              <m:e>
                <m:sSub>
                  <m:sSubPr/>
                  <m:e>
                    <m:r>
                      <m:rPr>
                        <m:sty m:val="i"/>
                      </m:rPr>
                      <m:t>I</m:t>
                    </m:r>
                  </m:e>
                  <m:sub>
                    <m:r>
                      <m:rPr>
                        <m:sty m:val="i"/>
                      </m:rPr>
                      <m:t>j</m:t>
                    </m:r>
                  </m:sub>
                </m:sSub>
              </m:e>
            </m:d>
          </m:e>
          <m:sub>
            <m:r>
              <m:rPr>
                <m:sty m:val="i"/>
              </m:rPr>
              <m:t>j</m:t>
            </m:r>
            <m:r>
              <m:rPr>
                <m:sty m:val="p"/>
              </m:rPr>
              <m:t>∈</m:t>
            </m:r>
            <m:r>
              <m:rPr>
                <m:sty m:val="p"/>
              </m:rPr>
              <m:t>[</m:t>
            </m:r>
            <m:r>
              <m:rPr>
                <m:sty m:val="p"/>
              </m:rPr>
              <m:t xml:space="preserve"> </m:t>
            </m:r>
            <m:r>
              <m:rPr>
                <m:sty m:val="p"/>
              </m:rPr>
              <m:t>[</m:t>
            </m:r>
            <m:r>
              <m:rPr>
                <m:sty m:val="p"/>
              </m:rPr>
              <m:t>1</m:t>
            </m:r>
            <m:r>
              <m:rPr>
                <m:sty m:val="p"/>
              </m:rPr>
              <m:t>,</m:t>
            </m:r>
            <m:r>
              <m:rPr>
                <m:sty m:val="i"/>
              </m:rPr>
              <m:t>n</m:t>
            </m:r>
            <m:r>
              <m:rPr>
                <m:sty m:val="p"/>
              </m:rPr>
              <m:t>]</m:t>
            </m:r>
            <m:r>
              <m:rPr>
                <m:sty m:val="p"/>
              </m:rPr>
              <m:t xml:space="preserve"> </m:t>
            </m:r>
            <m:r>
              <m:rPr>
                <m:sty m:val="p"/>
              </m:rPr>
              <m:t>]</m:t>
            </m:r>
          </m:sub>
        </m:sSub>
      </m:oMath>
      <w:r>
        <w:rPr>
          <w:rFonts w:eastAsia="Georgia" w:cs="Georgia" w:ascii="Georgia" w:hAnsi="Georgia"/>
        </w:rPr>
        <w:t xml:space="preserve"> à valeurs dans </w:t>
      </w:r>
      <m:oMath>
        <m:r>
          <m:rPr>
            <m:sty m:val="p"/>
          </m:rPr>
          <m:t>[</m:t>
        </m:r>
        <m:r>
          <m:rPr>
            <m:sty m:val="p"/>
          </m:rPr>
          <m:t xml:space="preserve"> </m:t>
        </m:r>
        <m:r>
          <m:rPr>
            <m:sty m:val="p"/>
          </m:rPr>
          <m:t>[</m:t>
        </m:r>
        <m:r>
          <m:rPr>
            <m:sty m:val="p"/>
          </m:rPr>
          <m:t>1</m:t>
        </m:r>
        <m:r>
          <m:rPr>
            <m:sty m:val="p"/>
          </m:rPr>
          <m:t>,</m:t>
        </m:r>
        <m:r>
          <m:rPr>
            <m:sty m:val="i"/>
          </m:rPr>
          <m:t>r</m:t>
        </m:r>
        <m:r>
          <m:rPr>
            <m:sty m:val="p"/>
          </m:rPr>
          <m:t>]</m:t>
        </m:r>
        <m:r>
          <m:rPr>
            <m:sty m:val="p"/>
          </m:rPr>
          <m:t xml:space="preserve"> </m:t>
        </m:r>
        <m:r>
          <m:rPr>
            <m:sty m:val="p"/>
          </m:rPr>
          <m:t>]</m:t>
        </m:r>
        <m:r>
          <m:rPr>
            <m:sty m:val="p"/>
          </m:rPr>
          <m:t>,</m:t>
        </m:r>
        <m:sSub>
          <m:sSubPr/>
          <m:e>
            <m:r>
              <m:rPr>
                <m:sty m:val="i"/>
              </m:rPr>
              <m:t>I</m:t>
            </m:r>
          </m:e>
          <m:sub>
            <m:r>
              <m:rPr>
                <m:sty m:val="i"/>
              </m:rPr>
              <m:t>j</m:t>
            </m:r>
          </m:sub>
        </m:sSub>
      </m:oMath>
      <w:r>
        <w:rPr>
          <w:rFonts w:eastAsia="Georgia" w:cs="Georgia" w:ascii="Georgia" w:hAnsi="Georgia"/>
        </w:rPr>
        <w:t xml:space="preserve"> est égale à la </w:t>
      </w:r>
      <m:oMath>
        <m:r>
          <m:rPr>
            <m:sty m:val="i"/>
          </m:rPr>
          <m:t>j</m:t>
        </m:r>
      </m:oMath>
      <w:r>
        <w:rPr>
          <w:rFonts w:eastAsia="Georgia" w:cs="Georgia" w:ascii="Georgia" w:hAnsi="Georgia"/>
        </w:rPr>
        <w:t xml:space="preserve">-ème action réalisée.</w:t>
      </w:r>
    </w:p>
    <w:p>
      <w:pPr>
        <w:numPr>
          <w:ilvl w:val="0"/>
          <w:numId w:val="12"/>
        </w:numPr>
        <w:spacing w:lineRule="auto"/>
      </w:pPr>
      <w:r>
        <w:rPr>
          <w:rFonts w:eastAsia="Georgia" w:cs="Georgia" w:ascii="Georgia" w:hAnsi="Georgia"/>
        </w:rPr>
        <w:t xml:space="preserve">Les récompenses aléatoires proposées : </w:t>
      </w:r>
      <m:oMath>
        <m:sSub>
          <m:sSubPr/>
          <m:e>
            <m:d>
              <m:dPr>
                <m:begChr m:val="("/>
                <m:endChr m:val=")"/>
                <m:ctrlPr>
                  <w:rPr>
                    <w:rFonts w:ascii="Cambria Math" w:hAnsi="Cambria Math"/>
                  </w:rPr>
                </m:ctrlPr>
              </m:dPr>
              <m:e>
                <m:sSub>
                  <m:sSubPr/>
                  <m:e>
                    <m:r>
                      <m:rPr>
                        <m:sty m:val="i"/>
                      </m:rPr>
                      <m:t>X</m:t>
                    </m:r>
                  </m:e>
                  <m:sub>
                    <m:r>
                      <m:rPr>
                        <m:sty m:val="i"/>
                      </m:rPr>
                      <m:t>i</m:t>
                    </m:r>
                    <m:r>
                      <m:rPr>
                        <m:sty m:val="p"/>
                      </m:rPr>
                      <m:t>,</m:t>
                    </m:r>
                    <m:r>
                      <m:rPr>
                        <m:sty m:val="i"/>
                      </m:rPr>
                      <m:t>j</m:t>
                    </m:r>
                  </m:sub>
                </m:sSub>
              </m:e>
            </m:d>
          </m:e>
          <m:sub>
            <m:r>
              <m:rPr>
                <m:sty m:val="i"/>
              </m:rPr>
              <m:t>i</m:t>
            </m:r>
            <m:r>
              <m:rPr>
                <m:sty m:val="p"/>
              </m:rPr>
              <m:t>∈</m:t>
            </m:r>
            <m:r>
              <m:rPr>
                <m:sty m:val="p"/>
              </m:rPr>
              <m:t>[</m:t>
            </m:r>
            <m:r>
              <m:rPr>
                <m:sty m:val="p"/>
              </m:rPr>
              <m:t>1</m:t>
            </m:r>
            <m:r>
              <m:rPr>
                <m:sty m:val="p"/>
              </m:rPr>
              <m:t>,</m:t>
            </m:r>
            <m:r>
              <m:rPr>
                <m:sty m:val="i"/>
              </m:rPr>
              <m:t>r</m:t>
            </m:r>
            <m:r>
              <m:rPr>
                <m:sty m:val="p"/>
              </m:rPr>
              <m:t>]</m:t>
            </m:r>
            <m:r>
              <m:rPr>
                <m:sty m:val="p"/>
              </m:rPr>
              <m:t>,</m:t>
            </m:r>
            <m:r>
              <m:rPr>
                <m:sty m:val="i"/>
              </m:rPr>
              <m:t>j</m:t>
            </m:r>
            <m:r>
              <m:rPr>
                <m:sty m:val="p"/>
              </m:rPr>
              <m:t>∈</m:t>
            </m:r>
            <m:r>
              <m:rPr>
                <m:sty m:val="p"/>
              </m:rPr>
              <m:t>[</m:t>
            </m:r>
            <m:r>
              <m:rPr>
                <m:sty m:val="p"/>
              </m:rPr>
              <m:t xml:space="preserve"> </m:t>
            </m:r>
            <m:r>
              <m:rPr>
                <m:sty m:val="p"/>
              </m:rPr>
              <m:t>[</m:t>
            </m:r>
            <m:r>
              <m:rPr>
                <m:sty m:val="p"/>
              </m:rPr>
              <m:t>1</m:t>
            </m:r>
            <m:r>
              <m:rPr>
                <m:sty m:val="p"/>
              </m:rPr>
              <m:t>,</m:t>
            </m:r>
            <m:r>
              <m:rPr>
                <m:sty m:val="i"/>
              </m:rPr>
              <m:t>n</m:t>
            </m:r>
            <m:r>
              <m:rPr>
                <m:sty m:val="p"/>
              </m:rPr>
              <m:t>]</m:t>
            </m:r>
            <m:r>
              <m:rPr>
                <m:sty m:val="p"/>
              </m:rPr>
              <m:t xml:space="preserve"> </m:t>
            </m:r>
            <m:r>
              <m:rPr>
                <m:sty m:val="p"/>
              </m:rPr>
              <m:t>]</m:t>
            </m:r>
          </m:sub>
        </m:sSub>
      </m:oMath>
      <w:r>
        <w:rPr>
          <w:rFonts w:eastAsia="Georgia" w:cs="Georgia" w:ascii="Georgia" w:hAnsi="Georgia"/>
        </w:rPr>
        <w:t xml:space="preserve"> sont des variables de Bernoulli indépendantes telles que pour tout </w:t>
      </w:r>
      <m:oMath>
        <m:r>
          <m:rPr>
            <m:sty m:val="i"/>
          </m:rPr>
          <m:t>i</m:t>
        </m:r>
        <m:r>
          <m:rPr>
            <m:sty m:val="p"/>
          </m:rPr>
          <m:t>∈</m:t>
        </m:r>
        <m:r>
          <m:rPr>
            <m:sty m:val="p"/>
          </m:rPr>
          <m:t>[</m:t>
        </m:r>
        <m:r>
          <m:rPr>
            <m:sty m:val="p"/>
          </m:rPr>
          <m:t xml:space="preserve"> </m:t>
        </m:r>
        <m:r>
          <m:rPr>
            <m:sty m:val="p"/>
          </m:rPr>
          <m:t>[</m:t>
        </m:r>
        <m:r>
          <m:rPr>
            <m:sty m:val="p"/>
          </m:rPr>
          <m:t>1</m:t>
        </m:r>
        <m:r>
          <m:rPr>
            <m:sty m:val="p"/>
          </m:rPr>
          <m:t>,</m:t>
        </m:r>
        <m:r>
          <m:rPr>
            <m:sty m:val="i"/>
          </m:rPr>
          <m:t>r</m:t>
        </m:r>
        <m:r>
          <m:rPr>
            <m:sty m:val="p"/>
          </m:rPr>
          <m:t>]</m:t>
        </m:r>
        <m:r>
          <m:rPr>
            <m:sty m:val="p"/>
          </m:rPr>
          <m:t xml:space="preserve"> </m:t>
        </m:r>
        <m:r>
          <m:rPr>
            <m:sty m:val="p"/>
          </m:rPr>
          <m:t>]</m:t>
        </m:r>
        <m:r>
          <m:rPr>
            <m:sty m:val="p"/>
          </m:rPr>
          <m:t>,</m:t>
        </m:r>
        <m:r>
          <m:rPr>
            <m:sty m:val="i"/>
          </m:rPr>
          <m:t>j</m:t>
        </m:r>
        <m:r>
          <m:rPr>
            <m:sty m:val="p"/>
          </m:rPr>
          <m:t>∈</m:t>
        </m:r>
        <m:r>
          <m:rPr>
            <m:sty m:val="p"/>
          </m:rPr>
          <m:t>[</m:t>
        </m:r>
        <m:r>
          <m:rPr>
            <m:sty m:val="p"/>
          </m:rPr>
          <m:t xml:space="preserve"> </m:t>
        </m:r>
        <m:r>
          <m:rPr>
            <m:sty m:val="p"/>
          </m:rPr>
          <m:t>[</m:t>
        </m:r>
        <m:r>
          <m:rPr>
            <m:sty m:val="p"/>
          </m:rPr>
          <m:t>1</m:t>
        </m:r>
        <m:r>
          <m:rPr>
            <m:sty m:val="p"/>
          </m:rPr>
          <m:t>,</m:t>
        </m:r>
        <m:r>
          <m:rPr>
            <m:sty m:val="i"/>
          </m:rPr>
          <m:t>n</m:t>
        </m:r>
        <m:r>
          <m:rPr>
            <m:sty m:val="p"/>
          </m:rPr>
          <m:t>]</m:t>
        </m:r>
        <m:r>
          <m:rPr>
            <m:sty m:val="p"/>
          </m:rPr>
          <m:t xml:space="preserve"> </m:t>
        </m:r>
        <m:r>
          <m:rPr>
            <m:sty m:val="p"/>
          </m:rPr>
          <m:t>]</m:t>
        </m:r>
        <m:r>
          <m:rPr>
            <m:sty m:val="p"/>
          </m:rPr>
          <m:t>,</m:t>
        </m:r>
        <m:sSub>
          <m:sSubPr/>
          <m:e>
            <m:r>
              <m:rPr>
                <m:sty m:val="i"/>
              </m:rPr>
              <m:t>X</m:t>
            </m:r>
          </m:e>
          <m:sub>
            <m:r>
              <m:rPr>
                <m:sty m:val="i"/>
              </m:rPr>
              <m:t>i</m:t>
            </m:r>
            <m:r>
              <m:rPr>
                <m:sty m:val="p"/>
              </m:rPr>
              <m:t>,</m:t>
            </m:r>
            <m:r>
              <m:rPr>
                <m:sty m:val="i"/>
              </m:rPr>
              <m:t>j</m:t>
            </m:r>
          </m:sub>
        </m:sSub>
      </m:oMath>
      <w:r>
        <w:rPr>
          <w:rFonts w:eastAsia="Georgia" w:cs="Georgia" w:ascii="Georgia" w:hAnsi="Georgia"/>
        </w:rPr>
        <w:t xml:space="preserve"> est de paramètre </w:t>
      </w:r>
      <m:oMath>
        <m:sSub>
          <m:sSubPr/>
          <m:e>
            <m:r>
              <m:rPr>
                <m:sty m:val="i"/>
              </m:rPr>
              <m:t>p</m:t>
            </m:r>
          </m:e>
          <m:sub>
            <m:r>
              <m:rPr>
                <m:sty m:val="i"/>
              </m:rPr>
              <m:t>i</m:t>
            </m:r>
          </m:sub>
        </m:sSub>
      </m:oMath>
      <w:r>
        <w:rPr/>
        <w:t xml:space="preserve">.</w:t>
      </w:r>
      <w:r>
        <w:rPr/>
        <w:br w:type="textWrapping"/>
      </w:r>
      <m:oMath>
        <m:sSub>
          <m:sSubPr/>
          <m:e>
            <m:r>
              <m:rPr>
                <m:sty m:val="i"/>
              </m:rPr>
              <m:t>X</m:t>
            </m:r>
          </m:e>
          <m:sub>
            <m:r>
              <m:rPr>
                <m:sty m:val="i"/>
              </m:rPr>
              <m:t>i</m:t>
            </m:r>
            <m:r>
              <m:rPr>
                <m:sty m:val="p"/>
              </m:rPr>
              <m:t>,</m:t>
            </m:r>
            <m:r>
              <m:rPr>
                <m:sty m:val="i"/>
              </m:rPr>
              <m:t>j</m:t>
            </m:r>
          </m:sub>
        </m:sSub>
      </m:oMath>
      <w:r>
        <w:rPr>
          <w:rFonts w:eastAsia="Georgia" w:cs="Georgia" w:ascii="Georgia" w:hAnsi="Georgia"/>
        </w:rPr>
        <w:t xml:space="preserve"> est la récompense aléatoire pour l'action </w:t>
      </w:r>
      <m:oMath>
        <m:r>
          <m:rPr>
            <m:sty m:val="i"/>
          </m:rPr>
          <m:t>i</m:t>
        </m:r>
      </m:oMath>
      <w:r>
        <w:rPr>
          <w:rFonts w:eastAsia="Georgia" w:cs="Georgia" w:ascii="Georgia" w:hAnsi="Georgia"/>
        </w:rPr>
        <w:t xml:space="preserve"> lorsque celle-ci est effectuée pour la </w:t>
      </w:r>
      <m:oMath>
        <m:r>
          <m:rPr>
            <m:sty m:val="i"/>
          </m:rPr>
          <m:t>j</m:t>
        </m:r>
      </m:oMath>
      <w:r>
        <w:rPr>
          <w:rFonts w:eastAsia="Georgia" w:cs="Georgia" w:ascii="Georgia" w:hAnsi="Georgia"/>
        </w:rPr>
        <w:t xml:space="preserve">-ième fois.</w:t>
      </w:r>
      <w:r>
        <w:rPr/>
        <w:br w:type="textWrapping"/>
      </w:r>
      <w:r>
        <w:rPr/>
        <w:t xml:space="preserve">On suppose que les </w:t>
      </w:r>
      <m:oMath>
        <m:sSub>
          <m:sSubPr/>
          <m:e>
            <m:d>
              <m:dPr>
                <m:begChr m:val="("/>
                <m:endChr m:val=")"/>
                <m:ctrlPr>
                  <w:rPr>
                    <w:rFonts w:ascii="Cambria Math" w:hAnsi="Cambria Math"/>
                  </w:rPr>
                </m:ctrlPr>
              </m:dPr>
              <m:e>
                <m:sSub>
                  <m:sSubPr/>
                  <m:e>
                    <m:r>
                      <m:rPr>
                        <m:sty m:val="i"/>
                      </m:rPr>
                      <m:t>X</m:t>
                    </m:r>
                  </m:e>
                  <m:sub>
                    <m:r>
                      <m:rPr>
                        <m:sty m:val="i"/>
                      </m:rPr>
                      <m:t>i</m:t>
                    </m:r>
                    <m:r>
                      <m:rPr>
                        <m:sty m:val="p"/>
                      </m:rPr>
                      <m:t>,</m:t>
                    </m:r>
                    <m:r>
                      <m:rPr>
                        <m:sty m:val="i"/>
                      </m:rPr>
                      <m:t>j</m:t>
                    </m:r>
                  </m:sub>
                </m:sSub>
              </m:e>
            </m:d>
          </m:e>
          <m:sub>
            <m:r>
              <m:rPr>
                <m:sty m:val="i"/>
              </m:rPr>
              <m:t>i</m:t>
            </m:r>
            <m:r>
              <m:rPr>
                <m:sty m:val="p"/>
              </m:rPr>
              <m:t>∈</m:t>
            </m:r>
            <m:r>
              <m:rPr>
                <m:sty m:val="p"/>
              </m:rPr>
              <m:t>[</m:t>
            </m:r>
            <m:r>
              <m:rPr>
                <m:sty m:val="p"/>
              </m:rPr>
              <m:t xml:space="preserve"> </m:t>
            </m:r>
            <m:r>
              <m:rPr>
                <m:sty m:val="p"/>
              </m:rPr>
              <m:t>[</m:t>
            </m:r>
            <m:r>
              <m:rPr>
                <m:sty m:val="p"/>
              </m:rPr>
              <m:t>1</m:t>
            </m:r>
            <m:r>
              <m:rPr>
                <m:sty m:val="p"/>
              </m:rPr>
              <m:t>,</m:t>
            </m:r>
            <m:r>
              <m:rPr>
                <m:sty m:val="i"/>
              </m:rPr>
              <m:t>r</m:t>
            </m:r>
            <m:r>
              <m:rPr>
                <m:sty m:val="p"/>
              </m:rPr>
              <m:t>]</m:t>
            </m:r>
            <m:r>
              <m:rPr>
                <m:sty m:val="p"/>
              </m:rPr>
              <m:t xml:space="preserve"> </m:t>
            </m:r>
            <m:r>
              <m:rPr>
                <m:sty m:val="p"/>
              </m:rPr>
              <m:t>]</m:t>
            </m:r>
            <m:r>
              <m:rPr>
                <m:sty m:val="p"/>
              </m:rPr>
              <m:t>,</m:t>
            </m:r>
            <m:r>
              <m:rPr>
                <m:sty m:val="i"/>
              </m:rPr>
              <m:t>j</m:t>
            </m:r>
            <m:r>
              <m:rPr>
                <m:sty m:val="p"/>
              </m:rPr>
              <m:t>∈</m:t>
            </m:r>
            <m:r>
              <m:rPr>
                <m:sty m:val="p"/>
              </m:rPr>
              <m:t>[</m:t>
            </m:r>
            <m:r>
              <m:rPr>
                <m:sty m:val="p"/>
              </m:rPr>
              <m:t xml:space="preserve"> </m:t>
            </m:r>
            <m:r>
              <m:rPr>
                <m:sty m:val="p"/>
              </m:rPr>
              <m:t>[</m:t>
            </m:r>
            <m:r>
              <m:rPr>
                <m:sty m:val="p"/>
              </m:rPr>
              <m:t>1</m:t>
            </m:r>
            <m:r>
              <m:rPr>
                <m:sty m:val="p"/>
              </m:rPr>
              <m:t>,</m:t>
            </m:r>
            <m:r>
              <m:rPr>
                <m:sty m:val="i"/>
              </m:rPr>
              <m:t>n</m:t>
            </m:r>
            <m:r>
              <m:rPr>
                <m:sty m:val="p"/>
              </m:rPr>
              <m:t>]</m:t>
            </m:r>
            <m:r>
              <m:rPr>
                <m:sty m:val="p"/>
              </m:rPr>
              <m:t xml:space="preserve"> </m:t>
            </m:r>
            <m:r>
              <m:rPr>
                <m:sty m:val="p"/>
              </m:rPr>
              <m:t>]</m:t>
            </m:r>
          </m:sub>
        </m:sSub>
      </m:oMath>
      <w:r>
        <w:rPr>
          <w:rFonts w:eastAsia="Georgia" w:cs="Georgia" w:ascii="Georgia" w:hAnsi="Georgia"/>
        </w:rPr>
        <w:t xml:space="preserve"> sont indépendantes des </w:t>
      </w:r>
      <m:oMath>
        <m:sSub>
          <m:sSubPr/>
          <m:e>
            <m:d>
              <m:dPr>
                <m:begChr m:val="("/>
                <m:endChr m:val=")"/>
                <m:ctrlPr>
                  <w:rPr>
                    <w:rFonts w:ascii="Cambria Math" w:hAnsi="Cambria Math"/>
                  </w:rPr>
                </m:ctrlPr>
              </m:dPr>
              <m:e>
                <m:sSub>
                  <m:sSubPr/>
                  <m:e>
                    <m:r>
                      <m:rPr>
                        <m:sty m:val="i"/>
                      </m:rPr>
                      <m:t>I</m:t>
                    </m:r>
                  </m:e>
                  <m:sub>
                    <m:r>
                      <m:rPr>
                        <m:sty m:val="i"/>
                      </m:rPr>
                      <m:t>j</m:t>
                    </m:r>
                  </m:sub>
                </m:sSub>
              </m:e>
            </m:d>
          </m:e>
          <m:sub>
            <m:r>
              <m:rPr>
                <m:sty m:val="i"/>
              </m:rPr>
              <m:t>j</m:t>
            </m:r>
            <m:r>
              <m:rPr>
                <m:sty m:val="p"/>
              </m:rPr>
              <m:t>∈</m:t>
            </m:r>
            <m:r>
              <m:rPr>
                <m:sty m:val="p"/>
              </m:rPr>
              <m:t>[</m:t>
            </m:r>
            <m:r>
              <m:rPr>
                <m:sty m:val="p"/>
              </m:rPr>
              <m:t xml:space="preserve"> </m:t>
            </m:r>
            <m:r>
              <m:rPr>
                <m:sty m:val="p"/>
              </m:rPr>
              <m:t>[</m:t>
            </m:r>
            <m:r>
              <m:rPr>
                <m:sty m:val="p"/>
              </m:rPr>
              <m:t>1</m:t>
            </m:r>
            <m:r>
              <m:rPr>
                <m:sty m:val="p"/>
              </m:rPr>
              <m:t>,</m:t>
            </m:r>
            <m:r>
              <m:rPr>
                <m:sty m:val="i"/>
              </m:rPr>
              <m:t>n</m:t>
            </m:r>
            <m:r>
              <m:rPr>
                <m:sty m:val="p"/>
              </m:rPr>
              <m:t>]</m:t>
            </m:r>
            <m:r>
              <m:rPr>
                <m:sty m:val="p"/>
              </m:rPr>
              <m:t xml:space="preserve"> </m:t>
            </m:r>
            <m:r>
              <m:rPr>
                <m:sty m:val="p"/>
              </m:rPr>
              <m:t>]</m:t>
            </m:r>
          </m:sub>
        </m:sSub>
      </m:oMath>
      <w:r>
        <w:rPr/>
        <w:t xml:space="preserve">.</w:t>
      </w:r>
    </w:p>
    <w:p>
      <w:pPr>
        <w:numPr>
          <w:ilvl w:val="0"/>
          <w:numId w:val="12"/>
        </w:numPr>
        <w:spacing w:lineRule="auto"/>
      </w:pPr>
      <m:oMath>
        <m:sSub>
          <m:sSubPr/>
          <m:e>
            <m:r>
              <m:rPr>
                <m:sty m:val="i"/>
              </m:rPr>
              <m:t>Y</m:t>
            </m:r>
          </m:e>
          <m:sub>
            <m:r>
              <m:rPr>
                <m:sty m:val="i"/>
              </m:rPr>
              <m:t>j</m:t>
            </m:r>
          </m:sub>
        </m:sSub>
      </m:oMath>
      <w:r>
        <w:rPr>
          <w:rFonts w:eastAsia="Georgia" w:cs="Georgia" w:ascii="Georgia" w:hAnsi="Georgia"/>
        </w:rPr>
        <w:t xml:space="preserve"> est la variable aléatoire égale à la récompense pour la </w:t>
      </w:r>
      <m:oMath>
        <m:r>
          <m:rPr>
            <m:sty m:val="i"/>
          </m:rPr>
          <m:t>j</m:t>
        </m:r>
      </m:oMath>
      <w:r>
        <w:rPr>
          <w:rFonts w:eastAsia="Georgia" w:cs="Georgia" w:ascii="Georgia" w:hAnsi="Georgia"/>
        </w:rPr>
        <w:t xml:space="preserve">-ème action réalisée, </w:t>
      </w:r>
      <m:oMath>
        <m:r>
          <m:rPr>
            <m:sty m:val="i"/>
          </m:rPr>
          <m:t>j</m:t>
        </m:r>
        <m:r>
          <m:rPr>
            <m:sty m:val="p"/>
          </m:rPr>
          <m:t>∈</m:t>
        </m:r>
        <m:r>
          <m:rPr>
            <m:sty m:val="p"/>
          </m:rPr>
          <m:t>[</m:t>
        </m:r>
        <m:r>
          <m:rPr>
            <m:sty m:val="p"/>
          </m:rPr>
          <m:t xml:space="preserve"> </m:t>
        </m:r>
        <m:r>
          <m:rPr>
            <m:sty m:val="p"/>
          </m:rPr>
          <m:t>[</m:t>
        </m:r>
        <m:r>
          <m:rPr>
            <m:sty m:val="p"/>
          </m:rPr>
          <m:t>1</m:t>
        </m:r>
        <m:r>
          <m:rPr>
            <m:sty m:val="p"/>
          </m:rPr>
          <m:t>,</m:t>
        </m:r>
        <m:r>
          <m:rPr>
            <m:sty m:val="i"/>
          </m:rPr>
          <m:t>n</m:t>
        </m:r>
        <m:r>
          <m:rPr>
            <m:sty m:val="p"/>
          </m:rPr>
          <m:t>]</m:t>
        </m:r>
        <m:r>
          <m:rPr>
            <m:sty m:val="p"/>
          </m:rPr>
          <m:t xml:space="preserve"> </m:t>
        </m:r>
        <m:r>
          <m:rPr>
            <m:sty m:val="p"/>
          </m:rPr>
          <m:t>]</m:t>
        </m:r>
      </m:oMath>
      <w:r>
        <w:rPr/>
        <w:t xml:space="preserve">.</w:t>
      </w:r>
    </w:p>
    <w:p>
      <w:pPr>
        <w:numPr>
          <w:ilvl w:val="0"/>
          <w:numId w:val="12"/>
        </w:numPr>
        <w:spacing w:lineRule="auto"/>
      </w:pPr>
      <w:r>
        <w:rPr/>
        <w:t xml:space="preserve">Par exemple, si pour un certain </w:t>
      </w:r>
      <m:oMath>
        <m:r>
          <m:rPr>
            <m:sty m:val="i"/>
          </m:rPr>
          <m:t>ω</m:t>
        </m:r>
        <m:r>
          <m:rPr>
            <m:sty m:val="p"/>
          </m:rPr>
          <m:t>∈</m:t>
        </m:r>
        <m:r>
          <m:rPr>
            <m:sty m:val="p"/>
          </m:rPr>
          <m:t>Ω</m:t>
        </m:r>
      </m:oMath>
      <w:r>
        <w:rPr>
          <w:rFonts w:eastAsia="Georgia" w:cs="Georgia" w:ascii="Georgia" w:hAnsi="Georgia"/>
        </w:rPr>
        <w:t xml:space="preserve">, les quatre premières actions réalisées sont 2, 4, 3 et 2, alors on a :</w:t>
      </w:r>
      <w:r>
        <w:rPr/>
        <w:br w:type="textWrapping"/>
      </w:r>
      <m:oMathPara>
        <m:oMath>
          <m:m>
            <m:mPr>
              <m:plcHide m:val="1"/>
              <m:cGpRule m:val="4"/>
              <m:mcs>
                <m:mc>
                  <m:mcPr>
                    <m:count m:val="1"/>
                    <m:mcJc m:val="right"/>
                  </m:mcPr>
                </m:mc>
                <m:mc>
                  <m:mcPr>
                    <m:count m:val="1"/>
                    <m:mcJc m:val="left"/>
                  </m:mcPr>
                </m:mc>
              </m:mcs>
              <m:ctrlPr>
                <w:rPr>
                  <w:rFonts w:ascii="Cambria Math" w:hAnsi="Cambria Math"/>
                  <w:i/>
                </w:rPr>
              </m:ctrlPr>
            </m:mPr>
            <m:mr>
              <m:e/>
              <m:e>
                <m:sSub>
                  <m:sSubPr/>
                  <m:e>
                    <m:r>
                      <m:rPr>
                        <m:sty m:val="i"/>
                      </m:rPr>
                      <m:t>I</m:t>
                    </m:r>
                  </m:e>
                  <m:sub>
                    <m:r>
                      <m:rPr>
                        <m:sty m:val="p"/>
                      </m:rPr>
                      <m:t>1</m:t>
                    </m:r>
                  </m:sub>
                </m:sSub>
                <m:r>
                  <m:rPr>
                    <m:sty m:val="p"/>
                  </m:rPr>
                  <m:t>(</m:t>
                </m:r>
                <m:r>
                  <m:rPr>
                    <m:sty m:val="i"/>
                  </m:rPr>
                  <m:t>ω</m:t>
                </m:r>
                <m:r>
                  <m:rPr>
                    <m:sty m:val="p"/>
                  </m:rPr>
                  <m:t>)</m:t>
                </m:r>
                <m:r>
                  <m:rPr>
                    <m:sty m:val="p"/>
                  </m:rPr>
                  <m:t>=</m:t>
                </m:r>
                <m:r>
                  <m:rPr>
                    <m:sty m:val="p"/>
                  </m:rPr>
                  <m:t>2</m:t>
                </m:r>
                <m:r>
                  <m:rPr>
                    <m:sty m:val="p"/>
                  </m:rPr>
                  <m:t>,</m:t>
                </m:r>
                <m:sSub>
                  <m:sSubPr/>
                  <m:e>
                    <m:r>
                      <m:rPr>
                        <m:sty m:val="i"/>
                      </m:rPr>
                      <m:t>I</m:t>
                    </m:r>
                  </m:e>
                  <m:sub>
                    <m:r>
                      <m:rPr>
                        <m:sty m:val="p"/>
                      </m:rPr>
                      <m:t>2</m:t>
                    </m:r>
                  </m:sub>
                </m:sSub>
                <m:r>
                  <m:rPr>
                    <m:sty m:val="p"/>
                  </m:rPr>
                  <m:t>(</m:t>
                </m:r>
                <m:r>
                  <m:rPr>
                    <m:sty m:val="i"/>
                  </m:rPr>
                  <m:t>ω</m:t>
                </m:r>
                <m:r>
                  <m:rPr>
                    <m:sty m:val="p"/>
                  </m:rPr>
                  <m:t>)</m:t>
                </m:r>
                <m:r>
                  <m:rPr>
                    <m:sty m:val="p"/>
                  </m:rPr>
                  <m:t>=</m:t>
                </m:r>
                <m:r>
                  <m:rPr>
                    <m:sty m:val="p"/>
                  </m:rPr>
                  <m:t>4</m:t>
                </m:r>
                <m:r>
                  <m:rPr>
                    <m:sty m:val="p"/>
                  </m:rPr>
                  <m:t>,</m:t>
                </m:r>
                <m:sSub>
                  <m:sSubPr/>
                  <m:e>
                    <m:r>
                      <m:rPr>
                        <m:sty m:val="i"/>
                      </m:rPr>
                      <m:t>I</m:t>
                    </m:r>
                  </m:e>
                  <m:sub>
                    <m:r>
                      <m:rPr>
                        <m:sty m:val="p"/>
                      </m:rPr>
                      <m:t>3</m:t>
                    </m:r>
                  </m:sub>
                </m:sSub>
                <m:r>
                  <m:rPr>
                    <m:sty m:val="p"/>
                  </m:rPr>
                  <m:t>(</m:t>
                </m:r>
                <m:r>
                  <m:rPr>
                    <m:sty m:val="i"/>
                  </m:rPr>
                  <m:t>ω</m:t>
                </m:r>
                <m:r>
                  <m:rPr>
                    <m:sty m:val="p"/>
                  </m:rPr>
                  <m:t>)</m:t>
                </m:r>
                <m:r>
                  <m:rPr>
                    <m:sty m:val="p"/>
                  </m:rPr>
                  <m:t>=</m:t>
                </m:r>
                <m:r>
                  <m:rPr>
                    <m:sty m:val="p"/>
                  </m:rPr>
                  <m:t>3</m:t>
                </m:r>
                <m:r>
                  <m:rPr>
                    <m:sty m:val="p"/>
                  </m:rPr>
                  <m:t>,</m:t>
                </m:r>
                <m:sSub>
                  <m:sSubPr/>
                  <m:e>
                    <m:r>
                      <m:rPr>
                        <m:sty m:val="i"/>
                      </m:rPr>
                      <m:t>I</m:t>
                    </m:r>
                  </m:e>
                  <m:sub>
                    <m:r>
                      <m:rPr>
                        <m:sty m:val="p"/>
                      </m:rPr>
                      <m:t>4</m:t>
                    </m:r>
                  </m:sub>
                </m:sSub>
                <m:r>
                  <m:rPr>
                    <m:sty m:val="p"/>
                  </m:rPr>
                  <m:t>(</m:t>
                </m:r>
                <m:r>
                  <m:rPr>
                    <m:sty m:val="i"/>
                  </m:rPr>
                  <m:t>ω</m:t>
                </m:r>
                <m:r>
                  <m:rPr>
                    <m:sty m:val="p"/>
                  </m:rPr>
                  <m:t>)</m:t>
                </m:r>
                <m:r>
                  <m:rPr>
                    <m:sty m:val="p"/>
                  </m:rPr>
                  <m:t>=</m:t>
                </m:r>
                <m:r>
                  <m:rPr>
                    <m:sty m:val="p"/>
                  </m:rPr>
                  <m:t>2</m:t>
                </m:r>
                <m:r>
                  <m:rPr>
                    <m:sty m:val="p"/>
                  </m:rPr>
                  <m:t>,</m:t>
                </m:r>
                <m:sSub>
                  <m:sSubPr/>
                  <m:e>
                    <m:r>
                      <m:rPr>
                        <m:sty m:val="i"/>
                      </m:rPr>
                      <m:t>Y</m:t>
                    </m:r>
                  </m:e>
                  <m:sub>
                    <m:r>
                      <m:rPr>
                        <m:sty m:val="p"/>
                      </m:rPr>
                      <m:t>1</m:t>
                    </m:r>
                  </m:sub>
                </m:sSub>
                <m:r>
                  <m:rPr>
                    <m:sty m:val="p"/>
                  </m:rPr>
                  <m:t>(</m:t>
                </m:r>
                <m:r>
                  <m:rPr>
                    <m:sty m:val="i"/>
                  </m:rPr>
                  <m:t>ω</m:t>
                </m:r>
                <m:r>
                  <m:rPr>
                    <m:sty m:val="p"/>
                  </m:rPr>
                  <m:t>)</m:t>
                </m:r>
                <m:r>
                  <m:rPr>
                    <m:sty m:val="p"/>
                  </m:rPr>
                  <m:t>=</m:t>
                </m:r>
                <m:sSub>
                  <m:sSubPr/>
                  <m:e>
                    <m:r>
                      <m:rPr>
                        <m:sty m:val="i"/>
                      </m:rPr>
                      <m:t>X</m:t>
                    </m:r>
                  </m:e>
                  <m:sub>
                    <m:r>
                      <m:rPr>
                        <m:sty m:val="p"/>
                      </m:rPr>
                      <m:t>2</m:t>
                    </m:r>
                    <m:r>
                      <m:rPr>
                        <m:sty m:val="p"/>
                      </m:rPr>
                      <m:t>,</m:t>
                    </m:r>
                    <m:r>
                      <m:rPr>
                        <m:sty m:val="p"/>
                      </m:rPr>
                      <m:t>1</m:t>
                    </m:r>
                  </m:sub>
                </m:sSub>
                <m:r>
                  <m:rPr>
                    <m:sty m:val="p"/>
                  </m:rPr>
                  <m:t>(</m:t>
                </m:r>
                <m:r>
                  <m:rPr>
                    <m:sty m:val="i"/>
                  </m:rPr>
                  <m:t>ω</m:t>
                </m:r>
                <m:r>
                  <m:rPr>
                    <m:sty m:val="p"/>
                  </m:rPr>
                  <m:t>)</m:t>
                </m:r>
                <m:r>
                  <m:rPr>
                    <m:sty m:val="p"/>
                  </m:rPr>
                  <m:t>,</m:t>
                </m:r>
                <m:sSub>
                  <m:sSubPr/>
                  <m:e>
                    <m:r>
                      <m:rPr>
                        <m:sty m:val="i"/>
                      </m:rPr>
                      <m:t>Y</m:t>
                    </m:r>
                  </m:e>
                  <m:sub>
                    <m:r>
                      <m:rPr>
                        <m:sty m:val="p"/>
                      </m:rPr>
                      <m:t>2</m:t>
                    </m:r>
                  </m:sub>
                </m:sSub>
                <m:r>
                  <m:rPr>
                    <m:sty m:val="p"/>
                  </m:rPr>
                  <m:t>(</m:t>
                </m:r>
                <m:r>
                  <m:rPr>
                    <m:sty m:val="i"/>
                  </m:rPr>
                  <m:t>ω</m:t>
                </m:r>
                <m:r>
                  <m:rPr>
                    <m:sty m:val="p"/>
                  </m:rPr>
                  <m:t>)</m:t>
                </m:r>
                <m:r>
                  <m:rPr>
                    <m:sty m:val="p"/>
                  </m:rPr>
                  <m:t>=</m:t>
                </m:r>
                <m:sSub>
                  <m:sSubPr/>
                  <m:e>
                    <m:r>
                      <m:rPr>
                        <m:sty m:val="i"/>
                      </m:rPr>
                      <m:t>X</m:t>
                    </m:r>
                  </m:e>
                  <m:sub>
                    <m:r>
                      <m:rPr>
                        <m:sty m:val="p"/>
                      </m:rPr>
                      <m:t>4</m:t>
                    </m:r>
                    <m:r>
                      <m:rPr>
                        <m:sty m:val="p"/>
                      </m:rPr>
                      <m:t>,</m:t>
                    </m:r>
                    <m:r>
                      <m:rPr>
                        <m:sty m:val="p"/>
                      </m:rPr>
                      <m:t>1</m:t>
                    </m:r>
                  </m:sub>
                </m:sSub>
                <m:r>
                  <m:rPr>
                    <m:sty m:val="p"/>
                  </m:rPr>
                  <m:t>(</m:t>
                </m:r>
                <m:r>
                  <m:rPr>
                    <m:sty m:val="i"/>
                  </m:rPr>
                  <m:t>ω</m:t>
                </m:r>
                <m:r>
                  <m:rPr>
                    <m:sty m:val="p"/>
                  </m:rPr>
                  <m:t>)</m:t>
                </m:r>
                <m:r>
                  <m:rPr>
                    <m:sty m:val="p"/>
                  </m:rPr>
                  <m:t>,</m:t>
                </m:r>
              </m:e>
            </m:mr>
            <m:mr>
              <m:e/>
              <m:e>
                <m:sSub>
                  <m:sSubPr/>
                  <m:e>
                    <m:r>
                      <m:rPr>
                        <m:sty m:val="i"/>
                      </m:rPr>
                      <m:t>Y</m:t>
                    </m:r>
                  </m:e>
                  <m:sub>
                    <m:r>
                      <m:rPr>
                        <m:sty m:val="p"/>
                      </m:rPr>
                      <m:t>3</m:t>
                    </m:r>
                  </m:sub>
                </m:sSub>
                <m:r>
                  <m:rPr>
                    <m:sty m:val="p"/>
                  </m:rPr>
                  <m:t>(</m:t>
                </m:r>
                <m:r>
                  <m:rPr>
                    <m:sty m:val="i"/>
                  </m:rPr>
                  <m:t>ω</m:t>
                </m:r>
                <m:r>
                  <m:rPr>
                    <m:sty m:val="p"/>
                  </m:rPr>
                  <m:t>)</m:t>
                </m:r>
                <m:r>
                  <m:rPr>
                    <m:sty m:val="p"/>
                  </m:rPr>
                  <m:t>=</m:t>
                </m:r>
                <m:sSub>
                  <m:sSubPr/>
                  <m:e>
                    <m:r>
                      <m:rPr>
                        <m:sty m:val="i"/>
                      </m:rPr>
                      <m:t>X</m:t>
                    </m:r>
                  </m:e>
                  <m:sub>
                    <m:r>
                      <m:rPr>
                        <m:sty m:val="p"/>
                      </m:rPr>
                      <m:t>3</m:t>
                    </m:r>
                    <m:r>
                      <m:rPr>
                        <m:sty m:val="p"/>
                      </m:rPr>
                      <m:t>,</m:t>
                    </m:r>
                    <m:r>
                      <m:rPr>
                        <m:sty m:val="p"/>
                      </m:rPr>
                      <m:t>1</m:t>
                    </m:r>
                  </m:sub>
                </m:sSub>
                <m:r>
                  <m:rPr>
                    <m:sty m:val="p"/>
                  </m:rPr>
                  <m:t>(</m:t>
                </m:r>
                <m:r>
                  <m:rPr>
                    <m:sty m:val="i"/>
                  </m:rPr>
                  <m:t>ω</m:t>
                </m:r>
                <m:r>
                  <m:rPr>
                    <m:sty m:val="p"/>
                  </m:rPr>
                  <m:t>)</m:t>
                </m:r>
                <m:r>
                  <m:rPr>
                    <m:sty m:val="p"/>
                  </m:rPr>
                  <m:t>,</m:t>
                </m:r>
                <m:sSub>
                  <m:sSubPr/>
                  <m:e>
                    <m:r>
                      <m:rPr>
                        <m:sty m:val="i"/>
                      </m:rPr>
                      <m:t>Y</m:t>
                    </m:r>
                  </m:e>
                  <m:sub>
                    <m:r>
                      <m:rPr>
                        <m:sty m:val="p"/>
                      </m:rPr>
                      <m:t>4</m:t>
                    </m:r>
                  </m:sub>
                </m:sSub>
                <m:r>
                  <m:rPr>
                    <m:sty m:val="p"/>
                  </m:rPr>
                  <m:t>(</m:t>
                </m:r>
                <m:r>
                  <m:rPr>
                    <m:sty m:val="i"/>
                  </m:rPr>
                  <m:t>ω</m:t>
                </m:r>
                <m:r>
                  <m:rPr>
                    <m:sty m:val="p"/>
                  </m:rPr>
                  <m:t>)</m:t>
                </m:r>
                <m:r>
                  <m:rPr>
                    <m:sty m:val="p"/>
                  </m:rPr>
                  <m:t>=</m:t>
                </m:r>
                <m:sSub>
                  <m:sSubPr/>
                  <m:e>
                    <m:r>
                      <m:rPr>
                        <m:sty m:val="i"/>
                      </m:rPr>
                      <m:t>X</m:t>
                    </m:r>
                  </m:e>
                  <m:sub>
                    <m:r>
                      <m:rPr>
                        <m:sty m:val="p"/>
                      </m:rPr>
                      <m:t>2</m:t>
                    </m:r>
                    <m:r>
                      <m:rPr>
                        <m:sty m:val="p"/>
                      </m:rPr>
                      <m:t>,</m:t>
                    </m:r>
                    <m:r>
                      <m:rPr>
                        <m:sty m:val="p"/>
                      </m:rPr>
                      <m:t>2</m:t>
                    </m:r>
                  </m:sub>
                </m:sSub>
                <m:r>
                  <m:rPr>
                    <m:sty m:val="p"/>
                  </m:rPr>
                  <m:t>(</m:t>
                </m:r>
                <m:r>
                  <m:rPr>
                    <m:sty m:val="i"/>
                  </m:rPr>
                  <m:t>ω</m:t>
                </m:r>
                <m:r>
                  <m:rPr>
                    <m:sty m:val="p"/>
                  </m:rPr>
                  <m:t>)</m:t>
                </m:r>
                <m:r>
                  <m:rPr>
                    <m:sty m:val="p"/>
                  </m:rPr>
                  <m:t>.</m:t>
                </m:r>
              </m:e>
            </m:mr>
          </m:m>
        </m:oMath>
      </m:oMathPara>
    </w:p>
    <w:p>
      <w:pPr>
        <w:numPr>
          <w:ilvl w:val="0"/>
          <w:numId w:val="14"/>
        </w:numPr>
        <w:spacing w:lineRule="auto"/>
      </w:pPr>
      <w:r>
        <w:rPr/>
        <w:t xml:space="preserve">Pour tous </w:t>
      </w:r>
      <m:oMath>
        <m:r>
          <m:rPr>
            <m:sty m:val="i"/>
          </m:rPr>
          <m:t>i</m:t>
        </m:r>
        <m:r>
          <m:rPr>
            <m:sty m:val="p"/>
          </m:rPr>
          <m:t>∈</m:t>
        </m:r>
        <m:r>
          <m:rPr>
            <m:sty m:val="p"/>
          </m:rPr>
          <m:t>[</m:t>
        </m:r>
        <m:r>
          <m:rPr>
            <m:sty m:val="p"/>
          </m:rPr>
          <m:t xml:space="preserve"> </m:t>
        </m:r>
        <m:r>
          <m:rPr>
            <m:sty m:val="p"/>
          </m:rPr>
          <m:t>[</m:t>
        </m:r>
        <m:r>
          <m:rPr>
            <m:sty m:val="p"/>
          </m:rPr>
          <m:t>1</m:t>
        </m:r>
        <m:r>
          <m:rPr>
            <m:sty m:val="p"/>
          </m:rPr>
          <m:t>,</m:t>
        </m:r>
        <m:r>
          <m:rPr>
            <m:sty m:val="i"/>
          </m:rPr>
          <m:t>r</m:t>
        </m:r>
        <m:r>
          <m:rPr>
            <m:sty m:val="p"/>
          </m:rPr>
          <m:t>]</m:t>
        </m:r>
        <m:r>
          <m:rPr>
            <m:sty m:val="p"/>
          </m:rPr>
          <m:t xml:space="preserve"> </m:t>
        </m:r>
        <m:r>
          <m:rPr>
            <m:sty m:val="p"/>
          </m:rPr>
          <m:t>]</m:t>
        </m:r>
        <m:r>
          <m:rPr>
            <m:sty m:val="p"/>
          </m:rPr>
          <m:t>,</m:t>
        </m:r>
        <m:r>
          <m:rPr>
            <m:sty m:val="i"/>
          </m:rPr>
          <m:t>j</m:t>
        </m:r>
        <m:r>
          <m:rPr>
            <m:sty m:val="p"/>
          </m:rPr>
          <m:t>∈</m:t>
        </m:r>
        <m:r>
          <m:rPr>
            <m:sty m:val="p"/>
          </m:rPr>
          <m:t>[</m:t>
        </m:r>
        <m:r>
          <m:rPr>
            <m:sty m:val="p"/>
          </m:rPr>
          <m:t xml:space="preserve"> </m:t>
        </m:r>
        <m:r>
          <m:rPr>
            <m:sty m:val="p"/>
          </m:rPr>
          <m:t>[</m:t>
        </m:r>
        <m:r>
          <m:rPr>
            <m:sty m:val="p"/>
          </m:rPr>
          <m:t>1</m:t>
        </m:r>
        <m:r>
          <m:rPr>
            <m:sty m:val="p"/>
          </m:rPr>
          <m:t>,</m:t>
        </m:r>
        <m:r>
          <m:rPr>
            <m:sty m:val="i"/>
          </m:rPr>
          <m:t>n</m:t>
        </m:r>
        <m:r>
          <m:rPr>
            <m:sty m:val="p"/>
          </m:rPr>
          <m:t>]</m:t>
        </m:r>
        <m:r>
          <m:rPr>
            <m:sty m:val="p"/>
          </m:rPr>
          <m:t xml:space="preserve"> </m:t>
        </m:r>
        <m:r>
          <m:rPr>
            <m:sty m:val="p"/>
          </m:rPr>
          <m:t>]</m:t>
        </m:r>
      </m:oMath>
      <w:r>
        <w:rPr/>
        <w:t xml:space="preserve"> et </w:t>
      </w:r>
      <m:oMath>
        <m:r>
          <m:rPr>
            <m:sty m:val="i"/>
          </m:rPr>
          <m:t>ω</m:t>
        </m:r>
        <m:r>
          <m:rPr>
            <m:sty m:val="p"/>
          </m:rPr>
          <m:t>∈</m:t>
        </m:r>
        <m:r>
          <m:rPr>
            <m:sty m:val="p"/>
          </m:rPr>
          <m:t>Ω</m:t>
        </m:r>
        <m:r>
          <m:rPr>
            <m:sty m:val="p"/>
          </m:rPr>
          <m:t>,</m:t>
        </m:r>
        <m:sSub>
          <m:sSubPr/>
          <m:e>
            <m:r>
              <m:rPr>
                <m:sty m:val="i"/>
              </m:rPr>
              <m:t>N</m:t>
            </m:r>
          </m:e>
          <m:sub>
            <m:r>
              <m:rPr>
                <m:sty m:val="i"/>
              </m:rPr>
              <m:t>i</m:t>
            </m:r>
            <m:r>
              <m:rPr>
                <m:sty m:val="p"/>
              </m:rPr>
              <m:t>,</m:t>
            </m:r>
            <m:r>
              <m:rPr>
                <m:sty m:val="i"/>
              </m:rPr>
              <m:t>j</m:t>
            </m:r>
          </m:sub>
        </m:sSub>
        <m:r>
          <m:rPr>
            <m:sty m:val="p"/>
          </m:rPr>
          <m:t>(</m:t>
        </m:r>
        <m:r>
          <m:rPr>
            <m:sty m:val="i"/>
          </m:rPr>
          <m:t>ω</m:t>
        </m:r>
        <m:r>
          <m:rPr>
            <m:sty m:val="p"/>
          </m:rPr>
          <m:t>)</m:t>
        </m:r>
      </m:oMath>
      <w:r>
        <w:rPr>
          <w:rFonts w:eastAsia="Georgia" w:cs="Georgia" w:ascii="Georgia" w:hAnsi="Georgia"/>
        </w:rPr>
        <w:t xml:space="preserve"> est égal au nombre d'indices </w:t>
      </w:r>
      <m:oMath>
        <m:r>
          <m:rPr>
            <m:sty m:val="i"/>
          </m:rPr>
          <m:t>k</m:t>
        </m:r>
        <m:r>
          <m:rPr>
            <m:sty m:val="p"/>
          </m:rPr>
          <m:t>∈</m:t>
        </m:r>
        <m:r>
          <m:rPr>
            <m:sty m:val="p"/>
          </m:rPr>
          <m:t>[</m:t>
        </m:r>
        <m:r>
          <m:rPr>
            <m:sty m:val="p"/>
          </m:rPr>
          <m:t xml:space="preserve"> </m:t>
        </m:r>
        <m:r>
          <m:rPr>
            <m:sty m:val="p"/>
          </m:rPr>
          <m:t>[</m:t>
        </m:r>
        <m:r>
          <m:rPr>
            <m:sty m:val="p"/>
          </m:rPr>
          <m:t>1</m:t>
        </m:r>
        <m:r>
          <m:rPr>
            <m:sty m:val="p"/>
          </m:rPr>
          <m:t>,</m:t>
        </m:r>
        <m:r>
          <m:rPr>
            <m:sty m:val="i"/>
          </m:rPr>
          <m:t>j</m:t>
        </m:r>
        <m:r>
          <m:rPr>
            <m:sty m:val="p"/>
          </m:rPr>
          <m:t>]</m:t>
        </m:r>
        <m:r>
          <m:rPr>
            <m:sty m:val="p"/>
          </m:rPr>
          <m:t xml:space="preserve"> </m:t>
        </m:r>
        <m:r>
          <m:rPr>
            <m:sty m:val="p"/>
          </m:rPr>
          <m:t>]</m:t>
        </m:r>
      </m:oMath>
      <w:r>
        <w:rPr/>
        <w:t xml:space="preserve"> tels que </w:t>
      </w:r>
      <m:oMath>
        <m:sSub>
          <m:sSubPr/>
          <m:e>
            <m:r>
              <m:rPr>
                <m:sty m:val="i"/>
              </m:rPr>
              <m:t>I</m:t>
            </m:r>
          </m:e>
          <m:sub>
            <m:r>
              <m:rPr>
                <m:sty m:val="i"/>
              </m:rPr>
              <m:t>k</m:t>
            </m:r>
          </m:sub>
        </m:sSub>
        <m:r>
          <m:rPr>
            <m:sty m:val="p"/>
          </m:rPr>
          <m:t>(</m:t>
        </m:r>
        <m:r>
          <m:rPr>
            <m:sty m:val="i"/>
          </m:rPr>
          <m:t>ω</m:t>
        </m:r>
        <m:r>
          <m:rPr>
            <m:sty m:val="p"/>
          </m:rPr>
          <m:t>)</m:t>
        </m:r>
        <m:r>
          <m:rPr>
            <m:sty m:val="p"/>
          </m:rPr>
          <m:t>=</m:t>
        </m:r>
        <m:r>
          <m:rPr>
            <m:sty m:val="i"/>
          </m:rPr>
          <m:t>i</m:t>
        </m:r>
      </m:oMath>
      <w:r>
        <w:rPr/>
        <w:t xml:space="preserve">.</w:t>
      </w:r>
    </w:p>
    <w:p>
      <w:pPr>
        <w:numPr>
          <w:ilvl w:val="0"/>
          <w:numId w:val="14"/>
        </w:numPr>
        <w:spacing w:lineRule="auto"/>
      </w:pPr>
      <w:r>
        <w:rPr/>
        <w:t xml:space="preserve">Pour </w:t>
      </w:r>
      <m:oMath>
        <m:r>
          <m:rPr>
            <m:sty m:val="i"/>
          </m:rPr>
          <m:t>i</m:t>
        </m:r>
        <m:r>
          <m:rPr>
            <m:sty m:val="p"/>
          </m:rPr>
          <m:t>∈</m:t>
        </m:r>
        <m:r>
          <m:rPr>
            <m:sty m:val="p"/>
          </m:rPr>
          <m:t>[</m:t>
        </m:r>
        <m:r>
          <m:rPr>
            <m:sty m:val="p"/>
          </m:rPr>
          <m:t xml:space="preserve"> </m:t>
        </m:r>
        <m:r>
          <m:rPr>
            <m:sty m:val="p"/>
          </m:rPr>
          <m:t>[</m:t>
        </m:r>
        <m:r>
          <m:rPr>
            <m:sty m:val="p"/>
          </m:rPr>
          <m:t>1</m:t>
        </m:r>
        <m:r>
          <m:rPr>
            <m:sty m:val="p"/>
          </m:rPr>
          <m:t>,</m:t>
        </m:r>
        <m:r>
          <m:rPr>
            <m:sty m:val="i"/>
          </m:rPr>
          <m:t>r</m:t>
        </m:r>
        <m:r>
          <m:rPr>
            <m:sty m:val="p"/>
          </m:rPr>
          <m:t>]</m:t>
        </m:r>
        <m:r>
          <m:rPr>
            <m:sty m:val="p"/>
          </m:rPr>
          <m:t xml:space="preserve"> </m:t>
        </m:r>
        <m:r>
          <m:rPr>
            <m:sty m:val="p"/>
          </m:rPr>
          <m:t>]</m:t>
        </m:r>
        <m:r>
          <m:rPr>
            <m:sty m:val="p"/>
          </m:rPr>
          <m:t>,</m:t>
        </m:r>
        <m:r>
          <m:rPr>
            <m:sty m:val="i"/>
          </m:rPr>
          <m:t>j</m:t>
        </m:r>
        <m:r>
          <m:rPr>
            <m:sty m:val="p"/>
          </m:rPr>
          <m:t>∈</m:t>
        </m:r>
        <m:r>
          <m:rPr>
            <m:sty m:val="p"/>
          </m:rPr>
          <m:t>[</m:t>
        </m:r>
        <m:r>
          <m:rPr>
            <m:sty m:val="p"/>
          </m:rPr>
          <m:t xml:space="preserve"> </m:t>
        </m:r>
        <m:r>
          <m:rPr>
            <m:sty m:val="p"/>
          </m:rPr>
          <m:t>[</m:t>
        </m:r>
        <m:r>
          <m:rPr>
            <m:sty m:val="p"/>
          </m:rPr>
          <m:t>1</m:t>
        </m:r>
        <m:r>
          <m:rPr>
            <m:sty m:val="p"/>
          </m:rPr>
          <m:t>,</m:t>
        </m:r>
        <m:r>
          <m:rPr>
            <m:sty m:val="i"/>
          </m:rPr>
          <m:t>n</m:t>
        </m:r>
        <m:r>
          <m:rPr>
            <m:sty m:val="p"/>
          </m:rPr>
          <m:t>]</m:t>
        </m:r>
        <m:r>
          <m:rPr>
            <m:sty m:val="p"/>
          </m:rPr>
          <m:t xml:space="preserve"> </m:t>
        </m:r>
        <m:r>
          <m:rPr>
            <m:sty m:val="p"/>
          </m:rPr>
          <m:t>]</m:t>
        </m:r>
      </m:oMath>
      <w:r>
        <w:rPr/>
        <w:t xml:space="preserve"> et </w:t>
      </w:r>
      <m:oMath>
        <m:r>
          <m:rPr>
            <m:sty m:val="i"/>
          </m:rPr>
          <m:t>ω</m:t>
        </m:r>
        <m:r>
          <m:rPr>
            <m:sty m:val="p"/>
          </m:rPr>
          <m:t>∈</m:t>
        </m:r>
        <m:r>
          <m:rPr>
            <m:sty m:val="p"/>
          </m:rPr>
          <m:t>Ω</m:t>
        </m:r>
        <m:r>
          <m:rPr>
            <m:sty m:val="p"/>
          </m:rPr>
          <m:t>,</m:t>
        </m:r>
        <m:sSub>
          <m:sSubPr/>
          <m:e>
            <m:acc>
              <m:accPr>
                <m:chr m:val="‾"/>
              </m:accPr>
              <m:e>
                <m:r>
                  <m:rPr>
                    <m:sty m:val="i"/>
                  </m:rPr>
                  <m:t>X</m:t>
                </m:r>
              </m:e>
            </m:acc>
          </m:e>
          <m:sub>
            <m:r>
              <m:rPr>
                <m:sty m:val="i"/>
              </m:rPr>
              <m:t>i</m:t>
            </m:r>
            <m:r>
              <m:rPr>
                <m:sty m:val="p"/>
              </m:rPr>
              <m:t>,</m:t>
            </m:r>
            <m:r>
              <m:rPr>
                <m:sty m:val="i"/>
              </m:rPr>
              <m:t>j</m:t>
            </m:r>
          </m:sub>
        </m:sSub>
        <m:r>
          <m:rPr>
            <m:sty m:val="p"/>
          </m:rPr>
          <m:t>(</m:t>
        </m:r>
        <m:r>
          <m:rPr>
            <m:sty m:val="i"/>
          </m:rPr>
          <m:t>ω</m:t>
        </m:r>
        <m:r>
          <m:rPr>
            <m:sty m:val="p"/>
          </m:rPr>
          <m:t>)</m:t>
        </m:r>
        <m:r>
          <m:rPr>
            <m:sty m:val="p"/>
          </m:rPr>
          <m:t>=</m:t>
        </m:r>
        <m:f>
          <m:fPr>
            <m:ctrlPr>
              <w:rPr>
                <w:rFonts w:ascii="Cambria Math" w:hAnsi="Cambria Math"/>
              </w:rPr>
            </m:ctrlPr>
          </m:fPr>
          <m:num>
            <m:r>
              <m:rPr>
                <m:sty m:val="p"/>
              </m:rPr>
              <m:t>1</m:t>
            </m:r>
          </m:num>
          <m:den>
            <m:r>
              <m:rPr>
                <m:sty m:val="i"/>
              </m:rPr>
              <m:t>j</m:t>
            </m:r>
          </m:den>
        </m:f>
        <m:nary>
          <m:naryPr>
            <m:chr m:val="∑"/>
            <m:limLoc m:val="undOvr"/>
            <m:grow m:val="1"/>
          </m:naryPr>
          <m:sub>
            <m:r>
              <m:rPr>
                <m:sty m:val="i"/>
              </m:rPr>
              <m:t>k</m:t>
            </m:r>
            <m:r>
              <m:rPr>
                <m:sty m:val="p"/>
              </m:rPr>
              <m:t>=</m:t>
            </m:r>
            <m:r>
              <m:rPr>
                <m:sty m:val="p"/>
              </m:rPr>
              <m:t>1</m:t>
            </m:r>
          </m:sub>
          <m:sup>
            <m:r>
              <m:rPr>
                <m:sty m:val="i"/>
              </m:rPr>
              <m:t>j</m:t>
            </m:r>
          </m:sup>
          <m:e>
            <m:r>
              <m:rPr>
                <m:sty m:val="p"/>
              </m:rPr>
              <m:t xml:space="preserve"> </m:t>
            </m:r>
          </m:e>
        </m:nary>
        <m:sSub>
          <m:sSubPr/>
          <m:e>
            <m:r>
              <m:rPr>
                <m:sty m:val="i"/>
              </m:rPr>
              <m:t>X</m:t>
            </m:r>
          </m:e>
          <m:sub>
            <m:r>
              <m:rPr>
                <m:sty m:val="i"/>
              </m:rPr>
              <m:t>i</m:t>
            </m:r>
            <m:r>
              <m:rPr>
                <m:sty m:val="p"/>
              </m:rPr>
              <m:t>,</m:t>
            </m:r>
            <m:r>
              <m:rPr>
                <m:sty m:val="i"/>
              </m:rPr>
              <m:t>k</m:t>
            </m:r>
          </m:sub>
        </m:sSub>
        <m:r>
          <m:rPr>
            <m:sty m:val="p"/>
          </m:rPr>
          <m:t>(</m:t>
        </m:r>
        <m:r>
          <m:rPr>
            <m:sty m:val="i"/>
          </m:rPr>
          <m:t>ω</m:t>
        </m:r>
        <m:r>
          <m:rPr>
            <m:sty m:val="p"/>
          </m:rPr>
          <m:t>)</m:t>
        </m:r>
      </m:oMath>
      <w:r>
        <w:rPr/>
        <w:t xml:space="preserve"> et</w:t>
      </w:r>
      <w:r>
        <w:rPr/>
        <w:br w:type="textWrapping"/>
      </w:r>
      <m:oMathPara>
        <m:oMath>
          <m:sSub>
            <m:sSubPr/>
            <m:e>
              <m:acc>
                <m:accPr>
                  <m:chr m:val="ˆ"/>
                </m:accPr>
                <m:e>
                  <m:r>
                    <m:rPr>
                      <m:sty m:val="i"/>
                    </m:rPr>
                    <m:t>X</m:t>
                  </m:r>
                </m:e>
              </m:acc>
            </m:e>
            <m:sub>
              <m:r>
                <m:rPr>
                  <m:sty m:val="i"/>
                </m:rPr>
                <m:t>i</m:t>
              </m:r>
              <m:r>
                <m:rPr>
                  <m:sty m:val="p"/>
                </m:rPr>
                <m:t>,</m:t>
              </m:r>
              <m:r>
                <m:rPr>
                  <m:sty m:val="i"/>
                </m:rPr>
                <m:t>j</m:t>
              </m:r>
            </m:sub>
          </m:sSub>
          <m:r>
            <m:rPr>
              <m:sty m:val="p"/>
            </m:rPr>
            <m:t>(</m:t>
          </m:r>
          <m:r>
            <m:rPr>
              <m:sty m:val="i"/>
            </m:rPr>
            <m:t>ω</m:t>
          </m:r>
          <m:r>
            <m:rPr>
              <m:sty m:val="p"/>
            </m:rPr>
            <m:t>)</m:t>
          </m:r>
          <m:r>
            <m:rPr>
              <m:sty m:val="p"/>
            </m:rPr>
            <m:t>=</m:t>
          </m:r>
          <m:d>
            <m:dPr>
              <m:begChr m:val="{"/>
              <m:endChr m:val=""/>
              <m:ctrlPr>
                <w:rPr>
                  <w:rFonts w:ascii="Cambria Math" w:hAnsi="Cambria Math"/>
                </w:rPr>
              </m:ctrlPr>
            </m:dPr>
            <m:e>
              <m:m>
                <m:mPr>
                  <m:plcHide m:val="1"/>
                  <m:cGpRule m:val="0"/>
                  <m:mcs>
                    <m:mc>
                      <m:mcPr>
                        <m:count m:val="1"/>
                        <m:mcJc m:val="left"/>
                      </m:mcPr>
                    </m:mc>
                    <m:mc>
                      <m:mcPr>
                        <m:count m:val="1"/>
                        <m:mcJc m:val="left"/>
                      </m:mcPr>
                    </m:mc>
                  </m:mcs>
                  <m:ctrlPr>
                    <w:rPr>
                      <w:rFonts w:ascii="Cambria Math" w:hAnsi="Cambria Math"/>
                      <w:i/>
                    </w:rPr>
                  </m:ctrlPr>
                </m:mPr>
                <m:mr>
                  <m:e>
                    <m:f>
                      <m:fPr>
                        <m:ctrlPr>
                          <w:rPr>
                            <w:rFonts w:ascii="Cambria Math" w:hAnsi="Cambria Math"/>
                          </w:rPr>
                        </m:ctrlPr>
                      </m:fPr>
                      <m:num>
                        <m:r>
                          <m:rPr>
                            <m:sty m:val="p"/>
                          </m:rPr>
                          <m:t>1</m:t>
                        </m:r>
                      </m:num>
                      <m:den>
                        <m:sSub>
                          <m:sSubPr/>
                          <m:e>
                            <m:r>
                              <m:rPr>
                                <m:sty m:val="i"/>
                              </m:rPr>
                              <m:t>N</m:t>
                            </m:r>
                          </m:e>
                          <m:sub>
                            <m:r>
                              <m:rPr>
                                <m:sty m:val="i"/>
                              </m:rPr>
                              <m:t>i</m:t>
                            </m:r>
                            <m:r>
                              <m:rPr>
                                <m:sty m:val="p"/>
                              </m:rPr>
                              <m:t>,</m:t>
                            </m:r>
                            <m:r>
                              <m:rPr>
                                <m:sty m:val="i"/>
                              </m:rPr>
                              <m:t>j</m:t>
                            </m:r>
                          </m:sub>
                        </m:sSub>
                        <m:r>
                          <m:rPr>
                            <m:sty m:val="p"/>
                          </m:rPr>
                          <m:t>(</m:t>
                        </m:r>
                        <m:r>
                          <m:rPr>
                            <m:sty m:val="i"/>
                          </m:rPr>
                          <m:t>ω</m:t>
                        </m:r>
                        <m:r>
                          <m:rPr>
                            <m:sty m:val="p"/>
                          </m:rPr>
                          <m:t>)</m:t>
                        </m:r>
                      </m:den>
                    </m:f>
                    <m:nary>
                      <m:naryPr>
                        <m:chr m:val="∑"/>
                        <m:limLoc m:val="undOvr"/>
                        <m:grow m:val="1"/>
                      </m:naryPr>
                      <m:sub>
                        <m:r>
                          <m:rPr>
                            <m:sty m:val="i"/>
                          </m:rPr>
                          <m:t>k</m:t>
                        </m:r>
                        <m:r>
                          <m:rPr>
                            <m:sty m:val="p"/>
                          </m:rPr>
                          <m:t>=</m:t>
                        </m:r>
                        <m:r>
                          <m:rPr>
                            <m:sty m:val="p"/>
                          </m:rPr>
                          <m:t>1</m:t>
                        </m:r>
                      </m:sub>
                      <m:sup>
                        <m:sSub>
                          <m:sSubPr/>
                          <m:e>
                            <m:r>
                              <m:rPr>
                                <m:sty m:val="i"/>
                              </m:rPr>
                              <m:t>N</m:t>
                            </m:r>
                          </m:e>
                          <m:sub>
                            <m:r>
                              <m:rPr>
                                <m:sty m:val="i"/>
                              </m:rPr>
                              <m:t>i</m:t>
                            </m:r>
                            <m:r>
                              <m:rPr>
                                <m:sty m:val="p"/>
                              </m:rPr>
                              <m:t>,</m:t>
                            </m:r>
                            <m:r>
                              <m:rPr>
                                <m:sty m:val="i"/>
                              </m:rPr>
                              <m:t>j</m:t>
                            </m:r>
                          </m:sub>
                        </m:sSub>
                        <m:r>
                          <m:rPr>
                            <m:sty m:val="p"/>
                          </m:rPr>
                          <m:t>(</m:t>
                        </m:r>
                        <m:r>
                          <m:rPr>
                            <m:sty m:val="i"/>
                          </m:rPr>
                          <m:t>ω</m:t>
                        </m:r>
                        <m:r>
                          <m:rPr>
                            <m:sty m:val="p"/>
                          </m:rPr>
                          <m:t>)</m:t>
                        </m:r>
                      </m:sup>
                      <m:e>
                        <m:r>
                          <m:rPr>
                            <m:sty m:val="p"/>
                          </m:rPr>
                          <m:t xml:space="preserve"> </m:t>
                        </m:r>
                      </m:e>
                    </m:nary>
                    <m:r>
                      <m:rPr>
                        <m:sty m:val="p"/>
                      </m:rPr>
                      <m:t xml:space="preserve"> </m:t>
                    </m:r>
                    <m:sSub>
                      <m:sSubPr/>
                      <m:e>
                        <m:r>
                          <m:rPr>
                            <m:sty m:val="i"/>
                          </m:rPr>
                          <m:t>X</m:t>
                        </m:r>
                      </m:e>
                      <m:sub>
                        <m:r>
                          <m:rPr>
                            <m:sty m:val="i"/>
                          </m:rPr>
                          <m:t>i</m:t>
                        </m:r>
                        <m:r>
                          <m:rPr>
                            <m:sty m:val="p"/>
                          </m:rPr>
                          <m:t>,</m:t>
                        </m:r>
                        <m:r>
                          <m:rPr>
                            <m:sty m:val="i"/>
                          </m:rPr>
                          <m:t>k</m:t>
                        </m:r>
                      </m:sub>
                    </m:sSub>
                    <m:r>
                      <m:rPr>
                        <m:sty m:val="p"/>
                      </m:rPr>
                      <m:t>(</m:t>
                    </m:r>
                    <m:r>
                      <m:rPr>
                        <m:sty m:val="i"/>
                      </m:rPr>
                      <m:t>ω</m:t>
                    </m:r>
                    <m:r>
                      <m:rPr>
                        <m:sty m:val="p"/>
                      </m:rPr>
                      <m:t>)</m:t>
                    </m:r>
                  </m:e>
                  <m:e>
                    <m:r>
                      <m:rPr>
                        <m:nor/>
                      </m:rPr>
                      <m:t> si </m:t>
                    </m:r>
                    <m:sSub>
                      <m:sSubPr/>
                      <m:e>
                        <m:r>
                          <m:rPr>
                            <m:sty m:val="i"/>
                          </m:rPr>
                          <m:t>N</m:t>
                        </m:r>
                      </m:e>
                      <m:sub>
                        <m:r>
                          <m:rPr>
                            <m:sty m:val="i"/>
                          </m:rPr>
                          <m:t>i</m:t>
                        </m:r>
                        <m:r>
                          <m:rPr>
                            <m:sty m:val="p"/>
                          </m:rPr>
                          <m:t>,</m:t>
                        </m:r>
                        <m:r>
                          <m:rPr>
                            <m:sty m:val="i"/>
                          </m:rPr>
                          <m:t>j</m:t>
                        </m:r>
                      </m:sub>
                    </m:sSub>
                    <m:r>
                      <m:rPr>
                        <m:sty m:val="p"/>
                      </m:rPr>
                      <m:t>(</m:t>
                    </m:r>
                    <m:r>
                      <m:rPr>
                        <m:sty m:val="i"/>
                      </m:rPr>
                      <m:t>ω</m:t>
                    </m:r>
                    <m:r>
                      <m:rPr>
                        <m:sty m:val="p"/>
                      </m:rPr>
                      <m:t>)</m:t>
                    </m:r>
                    <m:r>
                      <m:rPr>
                        <m:sty m:val="p"/>
                      </m:rPr>
                      <m:t>≠</m:t>
                    </m:r>
                    <m:r>
                      <m:rPr>
                        <m:sty m:val="p"/>
                      </m:rPr>
                      <m:t>0</m:t>
                    </m:r>
                  </m:e>
                </m:mr>
                <m:mr>
                  <m:e>
                    <m:r>
                      <m:rPr>
                        <m:sty m:val="p"/>
                      </m:rPr>
                      <m:t>0</m:t>
                    </m:r>
                  </m:e>
                  <m:e>
                    <m:r>
                      <m:rPr>
                        <m:nor/>
                      </m:rPr>
                      <m:t> sinon </m:t>
                    </m:r>
                    <m:r>
                      <m:rPr>
                        <m:sty m:val="p"/>
                      </m:rPr>
                      <m:t>.</m:t>
                    </m:r>
                  </m:e>
                </m:mr>
              </m:m>
            </m:e>
          </m:d>
        </m:oMath>
      </m:oMathPara>
    </w:p>
    <w:p>
      <w:pPr>
        <w:spacing w:after="220" w:lineRule="auto"/>
      </w:pPr>
      <w:r>
        <w:rPr>
          <w:rFonts w:eastAsia="Georgia" w:cs="Georgia" w:ascii="Georgia" w:hAnsi="Georgia"/>
        </w:rPr>
        <w:t xml:space="preserve">L'objectif est de maximiser, en moyenne, la récompense totale en définissant les variables </w:t>
      </w:r>
      <m:oMath>
        <m:sSub>
          <m:sSubPr/>
          <m:e>
            <m:r>
              <m:rPr>
                <m:sty m:val="i"/>
              </m:rPr>
              <m:t>I</m:t>
            </m:r>
          </m:e>
          <m:sub>
            <m:r>
              <m:rPr>
                <m:sty m:val="i"/>
              </m:rPr>
              <m:t>j</m:t>
            </m:r>
          </m:sub>
        </m:sSub>
      </m:oMath>
      <w:r>
        <w:rPr>
          <w:rFonts w:eastAsia="Georgia" w:cs="Georgia" w:ascii="Georgia" w:hAnsi="Georgia"/>
        </w:rPr>
        <w:t xml:space="preserve"> pour ce faire. Ces définitions constituent la définition d'une stratégie.</w:t>
      </w:r>
    </w:p>
    <w:p>
      <w:pPr>
        <w:spacing w:line="271" w:before="330" w:lineRule="auto"/>
      </w:pPr>
      <w:bookmarkStart w:id="4" w:name="utilisation_d_une_table_sql"/>
      <w:r>
        <w:rPr>
          <w:b/>
          <w:sz w:val="42"/>
        </w:rPr>
        <w:t xml:space="preserve">Utilisation d'une table SQL</w:t>
      </w:r>
      <w:bookmarkEnd w:id="4"/>
    </w:p>
    <w:p>
      <w:pPr>
        <w:spacing w:after="220" w:lineRule="auto"/>
      </w:pPr>
      <w:r>
        <w:rPr>
          <w:rFonts w:eastAsia="Georgia" w:cs="Georgia" w:ascii="Georgia" w:hAnsi="Georgia"/>
        </w:rPr>
        <w:t xml:space="preserve">On a réalisé l'expérience décrite dans le modèle ci-dessus et enregistré les résultats obtenus dans une table Bandit.</w:t>
      </w:r>
    </w:p>
    <w:p>
      <w:pPr>
        <w:spacing w:after="220" w:lineRule="auto"/>
      </w:pPr>
      <w:r>
        <w:rPr>
          <w:rFonts w:eastAsia="Georgia" w:cs="Georgia" w:ascii="Georgia" w:hAnsi="Georgia"/>
        </w:rPr>
        <w:t xml:space="preserve">Précisément cette table est composé de </w:t>
      </w:r>
      <m:oMath>
        <m:r>
          <m:rPr>
            <m:sty m:val="i"/>
          </m:rPr>
          <m:t>n</m:t>
        </m:r>
      </m:oMath>
      <w:r>
        <w:rPr/>
        <w:t xml:space="preserve"> enregistrements, </w:t>
      </w:r>
      <m:oMath>
        <m:r>
          <m:rPr>
            <m:sty m:val="i"/>
          </m:rPr>
          <m:t>n</m:t>
        </m:r>
        <m:r>
          <m:rPr>
            <m:sty m:val="p"/>
          </m:rPr>
          <m:t>⩾</m:t>
        </m:r>
        <m:r>
          <m:rPr>
            <m:sty m:val="p"/>
          </m:rPr>
          <m:t>1000</m:t>
        </m:r>
      </m:oMath>
      <w:r>
        <w:rPr/>
        <w:t xml:space="preserve">. Elle comporte trois champs, Numero , Action et Recompense qui sont de type entier.</w:t>
      </w:r>
    </w:p>
    <w:p>
      <w:pPr>
        <w:spacing w:after="220" w:lineRule="auto"/>
      </w:pPr>
      <w:r>
        <w:rPr>
          <w:rFonts w:eastAsia="Georgia" w:cs="Georgia" w:ascii="Georgia" w:hAnsi="Georgia"/>
        </w:rPr>
        <w:t xml:space="preserve">Si par exemple la dixième action réalisée est l'action 2 générant une récompense égale à 1, ceci est représenté par la ligne (10, 2, 1) dans la table.</w:t>
      </w:r>
    </w:p>
    <w:p>
      <w:pPr>
        <w:spacing w:after="220" w:lineRule="auto"/>
      </w:pPr>
      <w:r>
        <w:rPr>
          <w:rFonts w:eastAsia="Georgia" w:cs="Georgia" w:ascii="Georgia" w:hAnsi="Georgia"/>
        </w:rPr>
        <w:t xml:space="preserve">Cette table est associée à un élément </w:t>
      </w:r>
      <m:oMath>
        <m:r>
          <m:rPr>
            <m:sty m:val="i"/>
          </m:rPr>
          <m:t>ω</m:t>
        </m:r>
      </m:oMath>
      <w:r>
        <w:rPr/>
        <w:t xml:space="preserve"> de </w:t>
      </w:r>
      <m:oMath>
        <m:r>
          <m:rPr>
            <m:sty m:val="p"/>
          </m:rPr>
          <m:t>Ω</m:t>
        </m:r>
      </m:oMath>
      <w:r>
        <w:rPr/>
        <w:t xml:space="preserve">.</w:t>
      </w:r>
    </w:p>
    <w:p>
      <w:pPr>
        <w:numPr>
          <w:ilvl w:val="0"/>
          <w:numId w:val="16"/>
        </w:numPr>
        <w:spacing w:lineRule="auto"/>
      </w:pPr>
      <w:r>
        <w:rPr>
          <w:rFonts w:eastAsia="Georgia" w:cs="Georgia" w:ascii="Georgia" w:hAnsi="Georgia"/>
        </w:rPr>
        <w:t xml:space="preserve">a) Quelle requête renvoie </w:t>
      </w:r>
      <m:oMath>
        <m:sSub>
          <m:sSubPr/>
          <m:e>
            <m:r>
              <m:rPr>
                <m:sty m:val="i"/>
              </m:rPr>
              <m:t>I</m:t>
            </m:r>
          </m:e>
          <m:sub>
            <m:r>
              <m:rPr>
                <m:sty m:val="p"/>
              </m:rPr>
              <m:t>100</m:t>
            </m:r>
          </m:sub>
        </m:sSub>
        <m:r>
          <m:rPr>
            <m:sty m:val="p"/>
          </m:rPr>
          <m:t>(</m:t>
        </m:r>
        <m:r>
          <m:rPr>
            <m:sty m:val="i"/>
          </m:rPr>
          <m:t>ω</m:t>
        </m:r>
        <m:r>
          <m:rPr>
            <m:sty m:val="p"/>
          </m:rPr>
          <m:t>)</m:t>
        </m:r>
      </m:oMath>
      <w:r>
        <w:rPr>
          <w:rFonts w:eastAsia="Georgia" w:cs="Georgia" w:ascii="Georgia" w:hAnsi="Georgia"/>
        </w:rPr>
        <w:t xml:space="preserve"> lorsqu'on l'exécute ?</w:t>
      </w:r>
    </w:p>
    <w:p>
      <w:pPr>
        <w:numPr>
          <w:ilvl w:val="1"/>
          <w:numId w:val="17"/>
        </w:numPr>
        <w:spacing w:lineRule="auto"/>
      </w:pPr>
      <w:r>
        <w:rPr>
          <w:rFonts w:eastAsia="Georgia" w:cs="Georgia" w:ascii="Georgia" w:hAnsi="Georgia"/>
        </w:rPr>
        <w:t xml:space="preserve">Quelle requête renvoie la colonne des numéros des actions où on a réalisé l'action 2 et obtenu une récompense non nulle?</w:t>
      </w:r>
    </w:p>
    <w:p>
      <w:pPr>
        <w:numPr>
          <w:ilvl w:val="1"/>
          <w:numId w:val="17"/>
        </w:numPr>
        <w:spacing w:lineRule="auto"/>
      </w:pPr>
      <w:r>
        <w:rPr>
          <w:rFonts w:eastAsia="Georgia" w:cs="Georgia" w:ascii="Georgia" w:hAnsi="Georgia"/>
        </w:rPr>
        <w:t xml:space="preserve">Ecrire une requête qui renvoie </w:t>
      </w:r>
      <m:oMath>
        <m:sSub>
          <m:sSubPr/>
          <m:e>
            <m:r>
              <m:rPr>
                <m:sty m:val="i"/>
              </m:rPr>
              <m:t>N</m:t>
            </m:r>
          </m:e>
          <m:sub>
            <m:r>
              <m:rPr>
                <m:sty m:val="p"/>
              </m:rPr>
              <m:t>1</m:t>
            </m:r>
            <m:r>
              <m:rPr>
                <m:sty m:val="p"/>
              </m:rPr>
              <m:t>,</m:t>
            </m:r>
            <m:r>
              <m:rPr>
                <m:sty m:val="p"/>
              </m:rPr>
              <m:t>100</m:t>
            </m:r>
          </m:sub>
        </m:sSub>
        <m:r>
          <m:rPr>
            <m:sty m:val="p"/>
          </m:rPr>
          <m:t>(</m:t>
        </m:r>
        <m:r>
          <m:rPr>
            <m:sty m:val="i"/>
          </m:rPr>
          <m:t>ω</m:t>
        </m:r>
        <m:r>
          <m:rPr>
            <m:sty m:val="p"/>
          </m:rPr>
          <m:t>)</m:t>
        </m:r>
      </m:oMath>
      <w:r>
        <w:rPr/>
        <w:t xml:space="preserve">.</w:t>
      </w:r>
    </w:p>
    <w:p>
      <w:pPr>
        <w:numPr>
          <w:ilvl w:val="1"/>
          <w:numId w:val="17"/>
        </w:numPr>
        <w:spacing w:lineRule="auto"/>
      </w:pPr>
      <w:r>
        <w:rPr>
          <w:rFonts w:eastAsia="Georgia" w:cs="Georgia" w:ascii="Georgia" w:hAnsi="Georgia"/>
        </w:rPr>
        <w:t xml:space="preserve">Ecrire une requête qui renvoie </w:t>
      </w:r>
      <m:oMath>
        <m:sSub>
          <m:sSubPr/>
          <m:e>
            <m:acc>
              <m:accPr>
                <m:chr m:val="ˆ"/>
              </m:accPr>
              <m:e>
                <m:r>
                  <m:rPr>
                    <m:sty m:val="i"/>
                  </m:rPr>
                  <m:t>X</m:t>
                </m:r>
              </m:e>
            </m:acc>
          </m:e>
          <m:sub>
            <m:r>
              <m:rPr>
                <m:sty m:val="p"/>
              </m:rPr>
              <m:t>2</m:t>
            </m:r>
            <m:r>
              <m:rPr>
                <m:sty m:val="p"/>
              </m:rPr>
              <m:t>,</m:t>
            </m:r>
            <m:r>
              <m:rPr>
                <m:sty m:val="i"/>
              </m:rPr>
              <m:t>n</m:t>
            </m:r>
          </m:sub>
        </m:sSub>
        <m:r>
          <m:rPr>
            <m:sty m:val="p"/>
          </m:rPr>
          <m:t>(</m:t>
        </m:r>
        <m:r>
          <m:rPr>
            <m:sty m:val="i"/>
          </m:rPr>
          <m:t>ω</m:t>
        </m:r>
        <m:r>
          <m:rPr>
            <m:sty m:val="p"/>
          </m:rPr>
          <m:t>)</m:t>
        </m:r>
      </m:oMath>
      <w:r>
        <w:rPr/>
        <w:t xml:space="preserve">. Si l'on a </w:t>
      </w:r>
      <m:oMath>
        <m:sSub>
          <m:sSubPr/>
          <m:e>
            <m:r>
              <m:rPr>
                <m:sty m:val="i"/>
              </m:rPr>
              <m:t>N</m:t>
            </m:r>
          </m:e>
          <m:sub>
            <m:r>
              <m:rPr>
                <m:sty m:val="p"/>
              </m:rPr>
              <m:t>2</m:t>
            </m:r>
            <m:r>
              <m:rPr>
                <m:sty m:val="p"/>
              </m:rPr>
              <m:t>,</m:t>
            </m:r>
            <m:r>
              <m:rPr>
                <m:sty m:val="i"/>
              </m:rPr>
              <m:t>n</m:t>
            </m:r>
          </m:sub>
        </m:sSub>
        <m:r>
          <m:rPr>
            <m:sty m:val="p"/>
          </m:rPr>
          <m:t>(</m:t>
        </m:r>
        <m:r>
          <m:rPr>
            <m:sty m:val="i"/>
          </m:rPr>
          <m:t>ω</m:t>
        </m:r>
        <m:r>
          <m:rPr>
            <m:sty m:val="p"/>
          </m:rPr>
          <m:t>)</m:t>
        </m:r>
        <m:r>
          <m:rPr>
            <m:sty m:val="p"/>
          </m:rPr>
          <m:t>⩾</m:t>
        </m:r>
        <m:r>
          <m:rPr>
            <m:sty m:val="p"/>
          </m:rPr>
          <m:t>100</m:t>
        </m:r>
      </m:oMath>
      <w:r>
        <w:rPr>
          <w:rFonts w:eastAsia="Georgia" w:cs="Georgia" w:ascii="Georgia" w:hAnsi="Georgia"/>
        </w:rPr>
        <w:t xml:space="preserve">, de quel paramètre </w:t>
      </w:r>
      <m:oMath>
        <m:sSub>
          <m:sSubPr/>
          <m:e>
            <m:acc>
              <m:accPr>
                <m:chr m:val="ˆ"/>
              </m:accPr>
              <m:e>
                <m:r>
                  <m:rPr>
                    <m:sty m:val="i"/>
                  </m:rPr>
                  <m:t>X</m:t>
                </m:r>
              </m:e>
            </m:acc>
          </m:e>
          <m:sub>
            <m:r>
              <m:rPr>
                <m:sty m:val="p"/>
              </m:rPr>
              <m:t>2</m:t>
            </m:r>
            <m:r>
              <m:rPr>
                <m:sty m:val="p"/>
              </m:rPr>
              <m:t>,</m:t>
            </m:r>
            <m:r>
              <m:rPr>
                <m:sty m:val="i"/>
              </m:rPr>
              <m:t>n</m:t>
            </m:r>
          </m:sub>
        </m:sSub>
        <m:r>
          <m:rPr>
            <m:sty m:val="p"/>
          </m:rPr>
          <m:t>(</m:t>
        </m:r>
        <m:r>
          <m:rPr>
            <m:sty m:val="i"/>
          </m:rPr>
          <m:t>ω</m:t>
        </m:r>
        <m:r>
          <m:rPr>
            <m:sty m:val="p"/>
          </m:rPr>
          <m:t>)</m:t>
        </m:r>
      </m:oMath>
      <w:r>
        <w:rPr/>
        <w:t xml:space="preserve"> est-elle une bonne estimation?</w:t>
      </w:r>
    </w:p>
    <w:p>
      <w:pPr>
        <w:spacing w:line="271" w:before="330" w:lineRule="auto"/>
      </w:pPr>
      <w:bookmarkStart w:id="5" w:name="la_stratégie_etc_mathbf_1_et_une_a3b4c5"/>
      <w:r>
        <w:rPr>
          <w:rFonts w:eastAsia="Georgia" w:cs="Georgia" w:ascii="Georgia" w:hAnsi="Georgia"/>
          <w:b/>
          <w:sz w:val="42"/>
        </w:rPr>
        <w:t xml:space="preserve">La stratégie ETC </w:t>
      </w:r>
      <m:oMath>
        <m:sSup>
          <m:sSupPr>
            <m:ctrlPr>
              <w:rPr>
                <w:rFonts w:ascii="Cambria Math" w:hAnsi="Cambria Math"/>
                <w:sz w:val="42"/>
              </w:rPr>
            </m:ctrlPr>
          </m:sSupPr>
          <m:e>
            <m:r>
              <m:t xml:space="preserve"> </m:t>
            </m:r>
          </m:e>
          <m:sup>
            <m:r>
              <m:rPr>
                <m:sty m:val="b"/>
              </m:rPr>
              <w:rPr>
                <w:sz w:val="42"/>
              </w:rPr>
              <m:t>1</m:t>
            </m:r>
          </m:sup>
        </m:sSup>
      </m:oMath>
      <w:r>
        <w:rPr>
          <w:b/>
          <w:sz w:val="42"/>
        </w:rPr>
        <w:t xml:space="preserve"> et une majoration de son regret moyen</w:t>
      </w:r>
      <w:bookmarkEnd w:id="5"/>
    </w:p>
    <w:p>
      <w:pPr>
        <w:spacing w:after="220" w:lineRule="auto"/>
      </w:pPr>
      <w:r>
        <w:rPr/>
        <w:t xml:space="preserve">On note </w:t>
      </w:r>
      <m:oMath>
        <m:sSub>
          <m:sSubPr/>
          <m:e>
            <m:r>
              <m:rPr>
                <m:sty m:val="i"/>
              </m:rPr>
              <m:t>R</m:t>
            </m:r>
          </m:e>
          <m:sub>
            <m:r>
              <m:rPr>
                <m:sty m:val="i"/>
              </m:rPr>
              <m:t>n</m:t>
            </m:r>
          </m:sub>
        </m:sSub>
      </m:oMath>
      <w:r>
        <w:rPr>
          <w:rFonts w:eastAsia="Georgia" w:cs="Georgia" w:ascii="Georgia" w:hAnsi="Georgia"/>
        </w:rPr>
        <w:t xml:space="preserve"> la récompense totale après que les </w:t>
      </w:r>
      <m:oMath>
        <m:r>
          <m:rPr>
            <m:sty m:val="i"/>
          </m:rPr>
          <m:t>n</m:t>
        </m:r>
      </m:oMath>
      <w:r>
        <w:rPr>
          <w:rFonts w:eastAsia="Georgia" w:cs="Georgia" w:ascii="Georgia" w:hAnsi="Georgia"/>
        </w:rPr>
        <w:t xml:space="preserve"> actions sont exécutées, </w:t>
      </w:r>
      <m:oMath>
        <m:sSub>
          <m:sSubPr/>
          <m:e>
            <m:r>
              <m:rPr>
                <m:sty m:val="i"/>
              </m:rPr>
              <m:t>R</m:t>
            </m:r>
          </m:e>
          <m:sub>
            <m:r>
              <m:rPr>
                <m:sty m:val="i"/>
              </m:rPr>
              <m:t>n</m:t>
            </m:r>
          </m:sub>
        </m:sSub>
        <m:r>
          <m:rPr>
            <m:sty m:val="p"/>
          </m:rPr>
          <m:t>=</m:t>
        </m:r>
        <m:nary>
          <m:naryPr>
            <m:chr m:val="∑"/>
            <m:limLoc m:val="undOvr"/>
            <m:grow m:val="1"/>
          </m:naryPr>
          <m:sub>
            <m:r>
              <m:rPr>
                <m:sty m:val="i"/>
              </m:rPr>
              <m:t>j</m:t>
            </m:r>
            <m:r>
              <m:rPr>
                <m:sty m:val="p"/>
              </m:rPr>
              <m:t>=</m:t>
            </m:r>
            <m:r>
              <m:rPr>
                <m:sty m:val="p"/>
              </m:rPr>
              <m:t>1</m:t>
            </m:r>
          </m:sub>
          <m:sup>
            <m:r>
              <m:rPr>
                <m:sty m:val="i"/>
              </m:rPr>
              <m:t>n</m:t>
            </m:r>
          </m:sup>
          <m:e>
            <m:r>
              <m:rPr>
                <m:sty m:val="p"/>
              </m:rPr>
              <m:t xml:space="preserve"> </m:t>
            </m:r>
          </m:e>
        </m:nary>
        <m:sSub>
          <m:sSubPr/>
          <m:e>
            <m:r>
              <m:rPr>
                <m:sty m:val="i"/>
              </m:rPr>
              <m:t>Y</m:t>
            </m:r>
          </m:e>
          <m:sub>
            <m:r>
              <m:rPr>
                <m:sty m:val="i"/>
              </m:rPr>
              <m:t>j</m:t>
            </m:r>
          </m:sub>
        </m:sSub>
      </m:oMath>
      <w:r>
        <w:rPr/>
        <w:t xml:space="preserve">.</w:t>
      </w:r>
    </w:p>
    <w:p>
      <w:pPr>
        <w:numPr>
          <w:ilvl w:val="0"/>
          <w:numId w:val="21"/>
        </w:numPr>
        <w:spacing w:lineRule="auto"/>
      </w:pPr>
      <w:r>
        <w:rPr/>
        <w:t xml:space="preserve">Soit </w:t>
      </w:r>
      <m:oMath>
        <m:r>
          <m:rPr>
            <m:sty m:val="i"/>
          </m:rPr>
          <m:t>j</m:t>
        </m:r>
        <m:r>
          <m:rPr>
            <m:sty m:val="p"/>
          </m:rPr>
          <m:t>∈</m:t>
        </m:r>
        <m:r>
          <m:rPr>
            <m:sty m:val="p"/>
          </m:rPr>
          <m:t>[</m:t>
        </m:r>
        <m:r>
          <m:rPr>
            <m:sty m:val="p"/>
          </m:rPr>
          <m:t xml:space="preserve"> </m:t>
        </m:r>
        <m:r>
          <m:rPr>
            <m:sty m:val="p"/>
          </m:rPr>
          <m:t>[</m:t>
        </m:r>
        <m:r>
          <m:rPr>
            <m:sty m:val="p"/>
          </m:rPr>
          <m:t>1</m:t>
        </m:r>
        <m:r>
          <m:rPr>
            <m:sty m:val="p"/>
          </m:rPr>
          <m:t>,</m:t>
        </m:r>
        <m:r>
          <m:rPr>
            <m:sty m:val="i"/>
          </m:rPr>
          <m:t>n</m:t>
        </m:r>
        <m:r>
          <m:rPr>
            <m:sty m:val="p"/>
          </m:rPr>
          <m:t>]</m:t>
        </m:r>
        <m:r>
          <m:rPr>
            <m:sty m:val="p"/>
          </m:rPr>
          <m:t xml:space="preserve"> </m:t>
        </m:r>
        <m:r>
          <m:rPr>
            <m:sty m:val="p"/>
          </m:rPr>
          <m:t>]</m:t>
        </m:r>
      </m:oMath>
      <w:r>
        <w:rPr/>
        <w:t xml:space="preserve">.</w:t>
      </w:r>
    </w:p>
    <w:p>
      <w:pPr>
        <w:numPr>
          <w:ilvl w:val="1"/>
          <w:numId w:val="19"/>
        </w:numPr>
        <w:spacing w:lineRule="auto"/>
      </w:pPr>
      <w:r>
        <w:rPr/>
        <w:t xml:space="preserve">Montrer que, </w:t>
      </w:r>
      <m:oMath>
        <m:r>
          <m:rPr>
            <m:scr m:val="double-struck"/>
          </m:rPr>
          <m:t>E</m:t>
        </m:r>
        <m:d>
          <m:dPr>
            <m:begChr m:val="("/>
            <m:endChr m:val=")"/>
            <m:ctrlPr>
              <w:rPr>
                <w:rFonts w:ascii="Cambria Math" w:hAnsi="Cambria Math"/>
              </w:rPr>
            </m:ctrlPr>
          </m:dPr>
          <m:e>
            <m:sSub>
              <m:sSubPr/>
              <m:e>
                <m:r>
                  <m:rPr>
                    <m:sty m:val="i"/>
                  </m:rPr>
                  <m:t>Y</m:t>
                </m:r>
              </m:e>
              <m:sub>
                <m:r>
                  <m:rPr>
                    <m:sty m:val="i"/>
                  </m:rPr>
                  <m:t>j</m:t>
                </m:r>
              </m:sub>
            </m:sSub>
          </m:e>
        </m:d>
        <m:r>
          <m:rPr>
            <m:sty m:val="p"/>
          </m:rPr>
          <m:t>=</m:t>
        </m:r>
        <m:nary>
          <m:naryPr>
            <m:chr m:val="∑"/>
            <m:limLoc m:val="undOvr"/>
            <m:grow m:val="1"/>
          </m:naryPr>
          <m:sub>
            <m:r>
              <m:rPr>
                <m:sty m:val="i"/>
              </m:rPr>
              <m:t>i</m:t>
            </m:r>
            <m:r>
              <m:rPr>
                <m:sty m:val="p"/>
              </m:rPr>
              <m:t>=</m:t>
            </m:r>
            <m:r>
              <m:rPr>
                <m:sty m:val="p"/>
              </m:rPr>
              <m:t>1</m:t>
            </m:r>
          </m:sub>
          <m:sup>
            <m:r>
              <m:rPr>
                <m:sty m:val="i"/>
              </m:rPr>
              <m:t>r</m:t>
            </m:r>
          </m:sup>
          <m:e>
            <m:r>
              <m:rPr>
                <m:sty m:val="p"/>
              </m:rPr>
              <m:t xml:space="preserve"> </m:t>
            </m:r>
          </m:e>
        </m:nary>
        <m:r>
          <m:rPr>
            <m:scr m:val="double-struck"/>
          </m:rPr>
          <m:t>P</m:t>
        </m:r>
        <m:d>
          <m:dPr>
            <m:begChr m:val="("/>
            <m:endChr m:val=")"/>
            <m:ctrlPr>
              <w:rPr>
                <w:rFonts w:ascii="Cambria Math" w:hAnsi="Cambria Math"/>
              </w:rPr>
            </m:ctrlPr>
          </m:dPr>
          <m:e>
            <m:d>
              <m:dPr>
                <m:begChr m:val="["/>
                <m:endChr m:val="]"/>
                <m:ctrlPr>
                  <w:rPr>
                    <w:rFonts w:ascii="Cambria Math" w:hAnsi="Cambria Math"/>
                  </w:rPr>
                </m:ctrlPr>
              </m:dPr>
              <m:e>
                <m:sSub>
                  <m:sSubPr/>
                  <m:e>
                    <m:r>
                      <m:rPr>
                        <m:sty m:val="i"/>
                      </m:rPr>
                      <m:t>Y</m:t>
                    </m:r>
                  </m:e>
                  <m:sub>
                    <m:r>
                      <m:rPr>
                        <m:sty m:val="i"/>
                      </m:rPr>
                      <m:t>j</m:t>
                    </m:r>
                  </m:sub>
                </m:sSub>
                <m:r>
                  <m:rPr>
                    <m:sty m:val="p"/>
                  </m:rPr>
                  <m:t>=</m:t>
                </m:r>
                <m:r>
                  <m:rPr>
                    <m:sty m:val="p"/>
                  </m:rPr>
                  <m:t>1</m:t>
                </m:r>
              </m:e>
            </m:d>
            <m:r>
              <m:rPr>
                <m:sty m:val="p"/>
              </m:rPr>
              <m:t>∩</m:t>
            </m:r>
            <m:d>
              <m:dPr>
                <m:begChr m:val="["/>
                <m:endChr m:val="]"/>
                <m:ctrlPr>
                  <w:rPr>
                    <w:rFonts w:ascii="Cambria Math" w:hAnsi="Cambria Math"/>
                  </w:rPr>
                </m:ctrlPr>
              </m:dPr>
              <m:e>
                <m:sSub>
                  <m:sSubPr/>
                  <m:e>
                    <m:r>
                      <m:rPr>
                        <m:sty m:val="i"/>
                      </m:rPr>
                      <m:t>I</m:t>
                    </m:r>
                  </m:e>
                  <m:sub>
                    <m:r>
                      <m:rPr>
                        <m:sty m:val="i"/>
                      </m:rPr>
                      <m:t>j</m:t>
                    </m:r>
                  </m:sub>
                </m:sSub>
                <m:r>
                  <m:rPr>
                    <m:sty m:val="p"/>
                  </m:rPr>
                  <m:t>=</m:t>
                </m:r>
                <m:r>
                  <m:rPr>
                    <m:sty m:val="i"/>
                  </m:rPr>
                  <m:t>i</m:t>
                </m:r>
              </m:e>
            </m:d>
          </m:e>
        </m:d>
      </m:oMath>
      <w:r>
        <w:rPr/>
        <w:t xml:space="preserve">.</w:t>
      </w:r>
    </w:p>
    <w:p>
      <w:pPr>
        <w:numPr>
          <w:ilvl w:val="1"/>
          <w:numId w:val="19"/>
        </w:numPr>
        <w:spacing w:lineRule="auto"/>
      </w:pPr>
      <w:r>
        <w:rPr/>
        <w:t xml:space="preserve">Etablir que </w:t>
      </w:r>
      <m:oMath>
        <m:r>
          <m:rPr>
            <m:scr m:val="double-struck"/>
          </m:rPr>
          <m:t>P</m:t>
        </m:r>
        <m:d>
          <m:dPr>
            <m:begChr m:val="("/>
            <m:endChr m:val=")"/>
            <m:ctrlPr>
              <w:rPr>
                <w:rFonts w:ascii="Cambria Math" w:hAnsi="Cambria Math"/>
              </w:rPr>
            </m:ctrlPr>
          </m:dPr>
          <m:e>
            <m:d>
              <m:dPr>
                <m:begChr m:val="["/>
                <m:endChr m:val="]"/>
                <m:ctrlPr>
                  <w:rPr>
                    <w:rFonts w:ascii="Cambria Math" w:hAnsi="Cambria Math"/>
                  </w:rPr>
                </m:ctrlPr>
              </m:dPr>
              <m:e>
                <m:sSub>
                  <m:sSubPr/>
                  <m:e>
                    <m:r>
                      <m:rPr>
                        <m:sty m:val="i"/>
                      </m:rPr>
                      <m:t>Y</m:t>
                    </m:r>
                  </m:e>
                  <m:sub>
                    <m:r>
                      <m:rPr>
                        <m:sty m:val="i"/>
                      </m:rPr>
                      <m:t>j</m:t>
                    </m:r>
                  </m:sub>
                </m:sSub>
                <m:r>
                  <m:rPr>
                    <m:sty m:val="p"/>
                  </m:rPr>
                  <m:t>=</m:t>
                </m:r>
                <m:r>
                  <m:rPr>
                    <m:sty m:val="p"/>
                  </m:rPr>
                  <m:t>1</m:t>
                </m:r>
              </m:e>
            </m:d>
            <m:r>
              <m:rPr>
                <m:sty m:val="p"/>
              </m:rPr>
              <m:t>∩</m:t>
            </m:r>
            <m:d>
              <m:dPr>
                <m:begChr m:val="["/>
                <m:endChr m:val="]"/>
                <m:ctrlPr>
                  <w:rPr>
                    <w:rFonts w:ascii="Cambria Math" w:hAnsi="Cambria Math"/>
                  </w:rPr>
                </m:ctrlPr>
              </m:dPr>
              <m:e>
                <m:sSub>
                  <m:sSubPr/>
                  <m:e>
                    <m:r>
                      <m:rPr>
                        <m:sty m:val="i"/>
                      </m:rPr>
                      <m:t>I</m:t>
                    </m:r>
                  </m:e>
                  <m:sub>
                    <m:r>
                      <m:rPr>
                        <m:sty m:val="i"/>
                      </m:rPr>
                      <m:t>j</m:t>
                    </m:r>
                  </m:sub>
                </m:sSub>
                <m:r>
                  <m:rPr>
                    <m:sty m:val="p"/>
                  </m:rPr>
                  <m:t>=</m:t>
                </m:r>
                <m:r>
                  <m:rPr>
                    <m:sty m:val="i"/>
                  </m:rPr>
                  <m:t>i</m:t>
                </m:r>
              </m:e>
            </m:d>
          </m:e>
        </m:d>
        <m:r>
          <m:rPr>
            <m:sty m:val="p"/>
          </m:rPr>
          <m:t>=</m:t>
        </m:r>
        <m:nary>
          <m:naryPr>
            <m:chr m:val="∑"/>
            <m:limLoc m:val="undOvr"/>
            <m:grow m:val="1"/>
          </m:naryPr>
          <m:sub>
            <m:r>
              <m:rPr>
                <m:sty m:val="i"/>
              </m:rPr>
              <m:t>k</m:t>
            </m:r>
            <m:r>
              <m:rPr>
                <m:sty m:val="p"/>
              </m:rPr>
              <m:t>=</m:t>
            </m:r>
            <m:r>
              <m:rPr>
                <m:sty m:val="p"/>
              </m:rPr>
              <m:t>1</m:t>
            </m:r>
          </m:sub>
          <m:sup>
            <m:r>
              <m:rPr>
                <m:sty m:val="i"/>
              </m:rPr>
              <m:t>j</m:t>
            </m:r>
          </m:sup>
          <m:e>
            <m:r>
              <m:rPr>
                <m:sty m:val="p"/>
              </m:rPr>
              <m:t xml:space="preserve"> </m:t>
            </m:r>
          </m:e>
        </m:nary>
        <m:r>
          <m:rPr>
            <m:scr m:val="double-struck"/>
          </m:rPr>
          <m:t>P</m:t>
        </m:r>
        <m:d>
          <m:dPr>
            <m:begChr m:val="("/>
            <m:endChr m:val=")"/>
            <m:ctrlPr>
              <w:rPr>
                <w:rFonts w:ascii="Cambria Math" w:hAnsi="Cambria Math"/>
              </w:rPr>
            </m:ctrlPr>
          </m:dPr>
          <m:e>
            <m:d>
              <m:dPr>
                <m:begChr m:val="["/>
                <m:endChr m:val="]"/>
                <m:ctrlPr>
                  <w:rPr>
                    <w:rFonts w:ascii="Cambria Math" w:hAnsi="Cambria Math"/>
                  </w:rPr>
                </m:ctrlPr>
              </m:dPr>
              <m:e>
                <m:sSub>
                  <m:sSubPr/>
                  <m:e>
                    <m:r>
                      <m:rPr>
                        <m:sty m:val="i"/>
                      </m:rPr>
                      <m:t>X</m:t>
                    </m:r>
                  </m:e>
                  <m:sub>
                    <m:r>
                      <m:rPr>
                        <m:sty m:val="i"/>
                      </m:rPr>
                      <m:t>i</m:t>
                    </m:r>
                    <m:r>
                      <m:rPr>
                        <m:sty m:val="p"/>
                      </m:rPr>
                      <m:t>,</m:t>
                    </m:r>
                    <m:r>
                      <m:rPr>
                        <m:sty m:val="i"/>
                      </m:rPr>
                      <m:t>k</m:t>
                    </m:r>
                  </m:sub>
                </m:sSub>
                <m:r>
                  <m:rPr>
                    <m:sty m:val="p"/>
                  </m:rPr>
                  <m:t>=</m:t>
                </m:r>
                <m:r>
                  <m:rPr>
                    <m:sty m:val="p"/>
                  </m:rPr>
                  <m:t>1</m:t>
                </m:r>
              </m:e>
            </m:d>
            <m:r>
              <m:rPr>
                <m:sty m:val="p"/>
              </m:rPr>
              <m:t>∩</m:t>
            </m:r>
            <m:d>
              <m:dPr>
                <m:begChr m:val="["/>
                <m:endChr m:val="]"/>
                <m:ctrlPr>
                  <w:rPr>
                    <w:rFonts w:ascii="Cambria Math" w:hAnsi="Cambria Math"/>
                  </w:rPr>
                </m:ctrlPr>
              </m:dPr>
              <m:e>
                <m:sSub>
                  <m:sSubPr/>
                  <m:e>
                    <m:r>
                      <m:rPr>
                        <m:sty m:val="i"/>
                      </m:rPr>
                      <m:t>I</m:t>
                    </m:r>
                  </m:e>
                  <m:sub>
                    <m:r>
                      <m:rPr>
                        <m:sty m:val="i"/>
                      </m:rPr>
                      <m:t>j</m:t>
                    </m:r>
                  </m:sub>
                </m:sSub>
                <m:r>
                  <m:rPr>
                    <m:sty m:val="p"/>
                  </m:rPr>
                  <m:t>=</m:t>
                </m:r>
                <m:r>
                  <m:rPr>
                    <m:sty m:val="i"/>
                  </m:rPr>
                  <m:t>i</m:t>
                </m:r>
              </m:e>
            </m:d>
            <m:r>
              <m:rPr>
                <m:sty m:val="p"/>
              </m:rPr>
              <m:t>∩</m:t>
            </m:r>
            <m:d>
              <m:dPr>
                <m:begChr m:val="["/>
                <m:endChr m:val="]"/>
                <m:ctrlPr>
                  <w:rPr>
                    <w:rFonts w:ascii="Cambria Math" w:hAnsi="Cambria Math"/>
                  </w:rPr>
                </m:ctrlPr>
              </m:dPr>
              <m:e>
                <m:sSub>
                  <m:sSubPr/>
                  <m:e>
                    <m:r>
                      <m:rPr>
                        <m:sty m:val="i"/>
                      </m:rPr>
                      <m:t>N</m:t>
                    </m:r>
                  </m:e>
                  <m:sub>
                    <m:r>
                      <m:rPr>
                        <m:sty m:val="i"/>
                      </m:rPr>
                      <m:t>i</m:t>
                    </m:r>
                    <m:r>
                      <m:rPr>
                        <m:sty m:val="p"/>
                      </m:rPr>
                      <m:t>,</m:t>
                    </m:r>
                    <m:r>
                      <m:rPr>
                        <m:sty m:val="i"/>
                      </m:rPr>
                      <m:t>j</m:t>
                    </m:r>
                  </m:sub>
                </m:sSub>
                <m:r>
                  <m:rPr>
                    <m:sty m:val="p"/>
                  </m:rPr>
                  <m:t>=</m:t>
                </m:r>
                <m:r>
                  <m:rPr>
                    <m:sty m:val="i"/>
                  </m:rPr>
                  <m:t>k</m:t>
                </m:r>
              </m:e>
            </m:d>
          </m:e>
        </m:d>
      </m:oMath>
      <w:r>
        <w:rPr/>
        <w:t xml:space="preserve">.</w:t>
      </w:r>
    </w:p>
    <w:p>
      <w:pPr>
        <w:numPr>
          <w:ilvl w:val="1"/>
          <w:numId w:val="19"/>
        </w:numPr>
        <w:spacing w:lineRule="auto"/>
      </w:pPr>
      <w:r>
        <w:rPr>
          <w:rFonts w:eastAsia="Georgia" w:cs="Georgia" w:ascii="Georgia" w:hAnsi="Georgia"/>
        </w:rPr>
        <w:t xml:space="preserve">En déduire que </w:t>
      </w:r>
      <m:oMath>
        <m:r>
          <m:rPr>
            <m:scr m:val="double-struck"/>
          </m:rPr>
          <m:t>E</m:t>
        </m:r>
        <m:d>
          <m:dPr>
            <m:begChr m:val="("/>
            <m:endChr m:val=")"/>
            <m:ctrlPr>
              <w:rPr>
                <w:rFonts w:ascii="Cambria Math" w:hAnsi="Cambria Math"/>
              </w:rPr>
            </m:ctrlPr>
          </m:dPr>
          <m:e>
            <m:sSub>
              <m:sSubPr/>
              <m:e>
                <m:r>
                  <m:rPr>
                    <m:sty m:val="i"/>
                  </m:rPr>
                  <m:t>Y</m:t>
                </m:r>
              </m:e>
              <m:sub>
                <m:r>
                  <m:rPr>
                    <m:sty m:val="i"/>
                  </m:rPr>
                  <m:t>j</m:t>
                </m:r>
              </m:sub>
            </m:sSub>
          </m:e>
        </m:d>
        <m:r>
          <m:rPr>
            <m:sty m:val="p"/>
          </m:rPr>
          <m:t>=</m:t>
        </m:r>
        <m:nary>
          <m:naryPr>
            <m:chr m:val="∑"/>
            <m:limLoc m:val="undOvr"/>
            <m:grow m:val="1"/>
          </m:naryPr>
          <m:sub>
            <m:r>
              <m:rPr>
                <m:sty m:val="i"/>
              </m:rPr>
              <m:t>i</m:t>
            </m:r>
            <m:r>
              <m:rPr>
                <m:sty m:val="p"/>
              </m:rPr>
              <m:t>=</m:t>
            </m:r>
            <m:r>
              <m:rPr>
                <m:sty m:val="p"/>
              </m:rPr>
              <m:t>1</m:t>
            </m:r>
          </m:sub>
          <m:sup>
            <m:r>
              <m:rPr>
                <m:sty m:val="i"/>
              </m:rPr>
              <m:t>r</m:t>
            </m:r>
          </m:sup>
          <m:e>
            <m:r>
              <m:rPr>
                <m:sty m:val="p"/>
              </m:rPr>
              <m:t xml:space="preserve"> </m:t>
            </m:r>
          </m:e>
        </m:nary>
        <m:sSub>
          <m:sSubPr/>
          <m:e>
            <m:r>
              <m:rPr>
                <m:sty m:val="i"/>
              </m:rPr>
              <m:t>p</m:t>
            </m:r>
          </m:e>
          <m:sub>
            <m:r>
              <m:rPr>
                <m:sty m:val="i"/>
              </m:rPr>
              <m:t>i</m:t>
            </m:r>
          </m:sub>
        </m:sSub>
        <m:r>
          <m:rPr>
            <m:scr m:val="double-struck"/>
          </m:rPr>
          <m:t>P</m:t>
        </m:r>
        <m:d>
          <m:dPr>
            <m:begChr m:val="("/>
            <m:endChr m:val=")"/>
            <m:ctrlPr>
              <w:rPr>
                <w:rFonts w:ascii="Cambria Math" w:hAnsi="Cambria Math"/>
              </w:rPr>
            </m:ctrlPr>
          </m:dPr>
          <m:e>
            <m:sSub>
              <m:sSubPr/>
              <m:e>
                <m:r>
                  <m:rPr>
                    <m:sty m:val="i"/>
                  </m:rPr>
                  <m:t>I</m:t>
                </m:r>
              </m:e>
              <m:sub>
                <m:r>
                  <m:rPr>
                    <m:sty m:val="i"/>
                  </m:rPr>
                  <m:t>j</m:t>
                </m:r>
              </m:sub>
            </m:sSub>
            <m:r>
              <m:rPr>
                <m:sty m:val="p"/>
              </m:rPr>
              <m:t>=</m:t>
            </m:r>
            <m:r>
              <m:rPr>
                <m:sty m:val="i"/>
              </m:rPr>
              <m:t>i</m:t>
            </m:r>
          </m:e>
        </m:d>
      </m:oMath>
      <w:r>
        <w:rPr/>
        <w:t xml:space="preserve"> puis que </w:t>
      </w:r>
      <m:oMath>
        <m:r>
          <m:rPr>
            <m:scr m:val="double-struck"/>
          </m:rPr>
          <m:t>E</m:t>
        </m:r>
        <m:d>
          <m:dPr>
            <m:begChr m:val="("/>
            <m:endChr m:val=")"/>
            <m:ctrlPr>
              <w:rPr>
                <w:rFonts w:ascii="Cambria Math" w:hAnsi="Cambria Math"/>
              </w:rPr>
            </m:ctrlPr>
          </m:dPr>
          <m:e>
            <m:sSub>
              <m:sSubPr/>
              <m:e>
                <m:r>
                  <m:rPr>
                    <m:sty m:val="i"/>
                  </m:rPr>
                  <m:t>Y</m:t>
                </m:r>
              </m:e>
              <m:sub>
                <m:r>
                  <m:rPr>
                    <m:sty m:val="i"/>
                  </m:rPr>
                  <m:t>j</m:t>
                </m:r>
              </m:sub>
            </m:sSub>
          </m:e>
        </m:d>
        <m:r>
          <m:rPr>
            <m:sty m:val="p"/>
          </m:rPr>
          <m:t>⩽</m:t>
        </m:r>
        <m:sSup>
          <m:sSupPr/>
          <m:e>
            <m:r>
              <m:rPr>
                <m:sty m:val="i"/>
              </m:rPr>
              <m:t>p</m:t>
            </m:r>
          </m:e>
          <m:sup>
            <m:r>
              <m:rPr>
                <m:sty m:val="p"/>
              </m:rPr>
              <m:t>∗</m:t>
            </m:r>
          </m:sup>
        </m:sSup>
      </m:oMath>
      <w:r>
        <w:rPr/>
        <w:t xml:space="preserve">.</w:t>
      </w:r>
    </w:p>
    <w:p>
      <w:pPr>
        <w:numPr>
          <w:ilvl w:val="0"/>
          <w:numId w:val="20"/>
        </w:numPr>
        <w:spacing w:lineRule="auto"/>
      </w:pPr>
      <w:r>
        <w:rPr>
          <w:rFonts w:eastAsia="Georgia" w:cs="Georgia" w:ascii="Georgia" w:hAnsi="Georgia"/>
        </w:rPr>
        <w:t xml:space="preserve">On définit le regret </w:t>
      </w:r>
      <m:oMath>
        <m:sSub>
          <m:sSubPr/>
          <m:e>
            <m:r>
              <m:rPr>
                <m:sty m:val="p"/>
              </m:rPr>
              <m:t>Δ</m:t>
            </m:r>
          </m:e>
          <m:sub>
            <m:r>
              <m:rPr>
                <m:sty m:val="i"/>
              </m:rPr>
              <m:t>n</m:t>
            </m:r>
          </m:sub>
        </m:sSub>
        <m:r>
          <m:rPr>
            <m:sty m:val="p"/>
          </m:rPr>
          <m:t>=</m:t>
        </m:r>
        <m:r>
          <m:rPr>
            <m:sty m:val="i"/>
          </m:rPr>
          <m:t>n</m:t>
        </m:r>
        <m:sSup>
          <m:sSupPr/>
          <m:e>
            <m:r>
              <m:rPr>
                <m:sty m:val="i"/>
              </m:rPr>
              <m:t>p</m:t>
            </m:r>
          </m:e>
          <m:sup>
            <m:r>
              <m:rPr>
                <m:sty m:val="p"/>
              </m:rPr>
              <m:t>∗</m:t>
            </m:r>
          </m:sup>
        </m:sSup>
        <m:r>
          <m:rPr>
            <m:sty m:val="p"/>
          </m:rPr>
          <m:t>−</m:t>
        </m:r>
        <m:sSub>
          <m:sSubPr/>
          <m:e>
            <m:r>
              <m:rPr>
                <m:sty m:val="i"/>
              </m:rPr>
              <m:t>R</m:t>
            </m:r>
          </m:e>
          <m:sub>
            <m:r>
              <m:rPr>
                <m:sty m:val="i"/>
              </m:rPr>
              <m:t>n</m:t>
            </m:r>
          </m:sub>
        </m:sSub>
      </m:oMath>
      <w:r>
        <w:rPr/>
        <w:t xml:space="preserve"> et on pose pour tout </w:t>
      </w:r>
      <m:oMath>
        <m:r>
          <m:rPr>
            <m:sty m:val="i"/>
          </m:rPr>
          <m:t>i</m:t>
        </m:r>
        <m:r>
          <m:rPr>
            <m:sty m:val="p"/>
          </m:rPr>
          <m:t>∈</m:t>
        </m:r>
        <m:r>
          <m:rPr>
            <m:sty m:val="p"/>
          </m:rPr>
          <m:t>[</m:t>
        </m:r>
        <m:r>
          <m:rPr>
            <m:sty m:val="p"/>
          </m:rPr>
          <m:t xml:space="preserve"> </m:t>
        </m:r>
        <m:r>
          <m:rPr>
            <m:sty m:val="p"/>
          </m:rPr>
          <m:t>[</m:t>
        </m:r>
        <m:r>
          <m:rPr>
            <m:sty m:val="p"/>
          </m:rPr>
          <m:t>1</m:t>
        </m:r>
        <m:r>
          <m:rPr>
            <m:sty m:val="p"/>
          </m:rPr>
          <m:t>,</m:t>
        </m:r>
        <m:r>
          <m:rPr>
            <m:sty m:val="i"/>
          </m:rPr>
          <m:t>r</m:t>
        </m:r>
        <m:r>
          <m:rPr>
            <m:sty m:val="p"/>
          </m:rPr>
          <m:t>]</m:t>
        </m:r>
        <m:r>
          <m:rPr>
            <m:sty m:val="p"/>
          </m:rPr>
          <m:t xml:space="preserve"> </m:t>
        </m:r>
        <m:r>
          <m:rPr>
            <m:sty m:val="p"/>
          </m:rPr>
          <m:t>]</m:t>
        </m:r>
        <m:r>
          <m:rPr>
            <m:sty m:val="p"/>
          </m:rPr>
          <m:t>,</m:t>
        </m:r>
        <m:sSub>
          <m:sSubPr/>
          <m:e>
            <m:r>
              <m:rPr>
                <m:sty m:val="i"/>
              </m:rPr>
              <m:t>δ</m:t>
            </m:r>
          </m:e>
          <m:sub>
            <m:r>
              <m:rPr>
                <m:sty m:val="i"/>
              </m:rPr>
              <m:t>i</m:t>
            </m:r>
          </m:sub>
        </m:sSub>
        <m:r>
          <m:rPr>
            <m:sty m:val="p"/>
          </m:rPr>
          <m:t>=</m:t>
        </m:r>
        <m:sSup>
          <m:sSupPr/>
          <m:e>
            <m:r>
              <m:rPr>
                <m:sty m:val="i"/>
              </m:rPr>
              <m:t>p</m:t>
            </m:r>
          </m:e>
          <m:sup>
            <m:r>
              <m:rPr>
                <m:sty m:val="p"/>
              </m:rPr>
              <m:t>∗</m:t>
            </m:r>
          </m:sup>
        </m:sSup>
        <m:r>
          <m:rPr>
            <m:sty m:val="p"/>
          </m:rPr>
          <m:t>−</m:t>
        </m:r>
        <m:sSub>
          <m:sSubPr/>
          <m:e>
            <m:r>
              <m:rPr>
                <m:sty m:val="i"/>
              </m:rPr>
              <m:t>p</m:t>
            </m:r>
          </m:e>
          <m:sub>
            <m:r>
              <m:rPr>
                <m:sty m:val="i"/>
              </m:rPr>
              <m:t>i</m:t>
            </m:r>
          </m:sub>
        </m:sSub>
      </m:oMath>
      <w:r>
        <w:rPr/>
        <w:t xml:space="preserve">.</w:t>
      </w:r>
    </w:p>
    <w:p>
      <w:pPr>
        <w:numPr>
          <w:ilvl w:val="0"/>
          <w:numId w:val="22"/>
        </w:numPr>
        <w:spacing w:lineRule="auto"/>
      </w:pPr>
      <w:r>
        <w:rPr/>
        <w:t xml:space="preserve">a) Soit </w:t>
      </w:r>
      <m:oMath>
        <m:r>
          <m:rPr>
            <m:sty m:val="i"/>
          </m:rPr>
          <m:t>i</m:t>
        </m:r>
        <m:r>
          <m:rPr>
            <m:sty m:val="p"/>
          </m:rPr>
          <m:t>∈</m:t>
        </m:r>
        <m:r>
          <m:rPr>
            <m:sty m:val="p"/>
          </m:rPr>
          <m:t>[</m:t>
        </m:r>
        <m:r>
          <m:rPr>
            <m:sty m:val="p"/>
          </m:rPr>
          <m:t xml:space="preserve"> </m:t>
        </m:r>
        <m:r>
          <m:rPr>
            <m:sty m:val="p"/>
          </m:rPr>
          <m:t>[</m:t>
        </m:r>
        <m:r>
          <m:rPr>
            <m:sty m:val="p"/>
          </m:rPr>
          <m:t>1</m:t>
        </m:r>
        <m:r>
          <m:rPr>
            <m:sty m:val="p"/>
          </m:rPr>
          <m:t>,</m:t>
        </m:r>
        <m:r>
          <m:rPr>
            <m:sty m:val="i"/>
          </m:rPr>
          <m:t>r</m:t>
        </m:r>
        <m:r>
          <m:rPr>
            <m:sty m:val="p"/>
          </m:rPr>
          <m:t>]</m:t>
        </m:r>
        <m:r>
          <m:rPr>
            <m:sty m:val="p"/>
          </m:rPr>
          <m:t xml:space="preserve"> </m:t>
        </m:r>
        <m:r>
          <m:rPr>
            <m:sty m:val="p"/>
          </m:rPr>
          <m:t>]</m:t>
        </m:r>
      </m:oMath>
      <w:r>
        <w:rPr/>
        <w:t xml:space="preserve">. Montrer que </w:t>
      </w:r>
      <m:oMath>
        <m:r>
          <m:rPr>
            <m:scr m:val="double-struck"/>
          </m:rPr>
          <m:t>E</m:t>
        </m:r>
        <m:d>
          <m:dPr>
            <m:begChr m:val="("/>
            <m:endChr m:val=")"/>
            <m:ctrlPr>
              <w:rPr>
                <w:rFonts w:ascii="Cambria Math" w:hAnsi="Cambria Math"/>
              </w:rPr>
            </m:ctrlPr>
          </m:dPr>
          <m:e>
            <m:sSub>
              <m:sSubPr/>
              <m:e>
                <m:r>
                  <m:rPr>
                    <m:sty m:val="i"/>
                  </m:rPr>
                  <m:t>N</m:t>
                </m:r>
              </m:e>
              <m:sub>
                <m:r>
                  <m:rPr>
                    <m:sty m:val="i"/>
                  </m:rPr>
                  <m:t>i</m:t>
                </m:r>
                <m:r>
                  <m:rPr>
                    <m:sty m:val="p"/>
                  </m:rPr>
                  <m:t>,</m:t>
                </m:r>
                <m:r>
                  <m:rPr>
                    <m:sty m:val="i"/>
                  </m:rPr>
                  <m:t>n</m:t>
                </m:r>
              </m:sub>
            </m:sSub>
          </m:e>
        </m:d>
        <m:r>
          <m:rPr>
            <m:sty m:val="p"/>
          </m:rPr>
          <m:t>=</m:t>
        </m:r>
        <m:nary>
          <m:naryPr>
            <m:chr m:val="∑"/>
            <m:limLoc m:val="undOvr"/>
            <m:grow m:val="1"/>
          </m:naryPr>
          <m:sub>
            <m:r>
              <m:rPr>
                <m:sty m:val="i"/>
              </m:rPr>
              <m:t>j</m:t>
            </m:r>
            <m:r>
              <m:rPr>
                <m:sty m:val="p"/>
              </m:rPr>
              <m:t>=</m:t>
            </m:r>
            <m:r>
              <m:rPr>
                <m:sty m:val="p"/>
              </m:rPr>
              <m:t>1</m:t>
            </m:r>
          </m:sub>
          <m:sup>
            <m:r>
              <m:rPr>
                <m:sty m:val="i"/>
              </m:rPr>
              <m:t>n</m:t>
            </m:r>
          </m:sup>
          <m:e>
            <m:r>
              <m:rPr>
                <m:sty m:val="p"/>
              </m:rPr>
              <m:t xml:space="preserve"> </m:t>
            </m:r>
          </m:e>
        </m:nary>
        <m:r>
          <m:rPr>
            <m:scr m:val="double-struck"/>
          </m:rPr>
          <m:t>P</m:t>
        </m:r>
        <m:d>
          <m:dPr>
            <m:begChr m:val="("/>
            <m:endChr m:val=")"/>
            <m:ctrlPr>
              <w:rPr>
                <w:rFonts w:ascii="Cambria Math" w:hAnsi="Cambria Math"/>
              </w:rPr>
            </m:ctrlPr>
          </m:dPr>
          <m:e>
            <m:sSub>
              <m:sSubPr/>
              <m:e>
                <m:r>
                  <m:rPr>
                    <m:sty m:val="i"/>
                  </m:rPr>
                  <m:t>I</m:t>
                </m:r>
              </m:e>
              <m:sub>
                <m:r>
                  <m:rPr>
                    <m:sty m:val="i"/>
                  </m:rPr>
                  <m:t>j</m:t>
                </m:r>
              </m:sub>
            </m:sSub>
            <m:r>
              <m:rPr>
                <m:sty m:val="p"/>
              </m:rPr>
              <m:t>=</m:t>
            </m:r>
            <m:r>
              <m:rPr>
                <m:sty m:val="i"/>
              </m:rPr>
              <m:t>i</m:t>
            </m:r>
          </m:e>
        </m:d>
      </m:oMath>
      <w:r>
        <w:rPr/>
        <w:t xml:space="preserve">.</w:t>
      </w:r>
    </w:p>
    <w:p>
      <w:pPr>
        <w:numPr>
          <w:ilvl w:val="1"/>
          <w:numId w:val="24"/>
        </w:numPr>
        <w:spacing w:lineRule="auto"/>
      </w:pPr>
      <w:r>
        <w:rPr>
          <w:rFonts w:eastAsia="Georgia" w:cs="Georgia" w:ascii="Georgia" w:hAnsi="Georgia"/>
        </w:rPr>
        <w:t xml:space="preserve">En déduire que </w:t>
      </w:r>
      <m:oMath>
        <m:r>
          <m:rPr>
            <m:scr m:val="double-struck"/>
          </m:rPr>
          <m:t>E</m:t>
        </m:r>
        <m:d>
          <m:dPr>
            <m:begChr m:val="("/>
            <m:endChr m:val=")"/>
            <m:ctrlPr>
              <w:rPr>
                <w:rFonts w:ascii="Cambria Math" w:hAnsi="Cambria Math"/>
              </w:rPr>
            </m:ctrlPr>
          </m:dPr>
          <m:e>
            <m:sSub>
              <m:sSubPr/>
              <m:e>
                <m:r>
                  <m:rPr>
                    <m:sty m:val="p"/>
                  </m:rPr>
                  <m:t>Δ</m:t>
                </m:r>
              </m:e>
              <m:sub>
                <m:r>
                  <m:rPr>
                    <m:sty m:val="i"/>
                  </m:rPr>
                  <m:t>n</m:t>
                </m:r>
              </m:sub>
            </m:sSub>
          </m:e>
        </m:d>
        <m:r>
          <m:rPr>
            <m:sty m:val="p"/>
          </m:rPr>
          <m:t>=</m:t>
        </m:r>
        <m:nary>
          <m:naryPr>
            <m:chr m:val="∑"/>
            <m:limLoc m:val="undOvr"/>
            <m:grow m:val="1"/>
          </m:naryPr>
          <m:sub>
            <m:r>
              <m:rPr>
                <m:sty m:val="i"/>
              </m:rPr>
              <m:t>i</m:t>
            </m:r>
            <m:r>
              <m:rPr>
                <m:sty m:val="p"/>
              </m:rPr>
              <m:t>=</m:t>
            </m:r>
            <m:r>
              <m:rPr>
                <m:sty m:val="p"/>
              </m:rPr>
              <m:t>1</m:t>
            </m:r>
          </m:sub>
          <m:sup>
            <m:r>
              <m:rPr>
                <m:sty m:val="i"/>
              </m:rPr>
              <m:t>r</m:t>
            </m:r>
          </m:sup>
          <m:e>
            <m:r>
              <m:rPr>
                <m:sty m:val="p"/>
              </m:rPr>
              <m:t xml:space="preserve"> </m:t>
            </m:r>
          </m:e>
        </m:nary>
        <m:sSub>
          <m:sSubPr/>
          <m:e>
            <m:r>
              <m:rPr>
                <m:sty m:val="i"/>
              </m:rPr>
              <m:t>δ</m:t>
            </m:r>
          </m:e>
          <m:sub>
            <m:r>
              <m:rPr>
                <m:sty m:val="i"/>
              </m:rPr>
              <m:t>i</m:t>
            </m:r>
          </m:sub>
        </m:sSub>
        <m:r>
          <m:rPr>
            <m:scr m:val="double-struck"/>
          </m:rPr>
          <m:t>E</m:t>
        </m:r>
        <m:d>
          <m:dPr>
            <m:begChr m:val="("/>
            <m:endChr m:val=")"/>
            <m:ctrlPr>
              <w:rPr>
                <w:rFonts w:ascii="Cambria Math" w:hAnsi="Cambria Math"/>
              </w:rPr>
            </m:ctrlPr>
          </m:dPr>
          <m:e>
            <m:sSub>
              <m:sSubPr/>
              <m:e>
                <m:r>
                  <m:rPr>
                    <m:sty m:val="i"/>
                  </m:rPr>
                  <m:t>N</m:t>
                </m:r>
              </m:e>
              <m:sub>
                <m:r>
                  <m:rPr>
                    <m:sty m:val="i"/>
                  </m:rPr>
                  <m:t>i</m:t>
                </m:r>
                <m:r>
                  <m:rPr>
                    <m:sty m:val="p"/>
                  </m:rPr>
                  <m:t>,</m:t>
                </m:r>
                <m:r>
                  <m:rPr>
                    <m:sty m:val="i"/>
                  </m:rPr>
                  <m:t>n</m:t>
                </m:r>
              </m:sub>
            </m:sSub>
          </m:e>
        </m:d>
      </m:oMath>
      <w:r>
        <w:rPr/>
        <w:t xml:space="preserve">.</w:t>
      </w:r>
    </w:p>
    <w:p>
      <w:pPr>
        <w:numPr>
          <w:ilvl w:val="0"/>
          <w:numId w:val="27"/>
        </w:numPr>
        <w:spacing w:lineRule="auto"/>
      </w:pPr>
      <w:r>
        <w:rPr>
          <w:rFonts w:eastAsia="Georgia" w:cs="Georgia" w:ascii="Georgia" w:hAnsi="Georgia"/>
        </w:rPr>
        <w:t xml:space="preserve">Stratégie "No Strategy" - On suppose dans cette question que pour tout </w:t>
      </w:r>
      <m:oMath>
        <m:r>
          <m:rPr>
            <m:sty m:val="i"/>
          </m:rPr>
          <m:t>j</m:t>
        </m:r>
        <m:r>
          <m:rPr>
            <m:sty m:val="p"/>
          </m:rPr>
          <m:t>∈</m:t>
        </m:r>
        <m:r>
          <m:rPr>
            <m:sty m:val="p"/>
          </m:rPr>
          <m:t>[</m:t>
        </m:r>
        <m:r>
          <m:rPr>
            <m:sty m:val="p"/>
          </m:rPr>
          <m:t xml:space="preserve"> </m:t>
        </m:r>
        <m:r>
          <m:rPr>
            <m:sty m:val="p"/>
          </m:rPr>
          <m:t>[</m:t>
        </m:r>
        <m:r>
          <m:rPr>
            <m:sty m:val="p"/>
          </m:rPr>
          <m:t>1</m:t>
        </m:r>
        <m:r>
          <m:rPr>
            <m:sty m:val="p"/>
          </m:rPr>
          <m:t>,</m:t>
        </m:r>
        <m:r>
          <m:rPr>
            <m:sty m:val="i"/>
          </m:rPr>
          <m:t>n</m:t>
        </m:r>
        <m:r>
          <m:rPr>
            <m:sty m:val="p"/>
          </m:rPr>
          <m:t>]</m:t>
        </m:r>
        <m:r>
          <m:rPr>
            <m:sty m:val="p"/>
          </m:rPr>
          <m:t xml:space="preserve"> </m:t>
        </m:r>
        <m:r>
          <m:rPr>
            <m:sty m:val="p"/>
          </m:rPr>
          <m:t>]</m:t>
        </m:r>
        <m:r>
          <m:rPr>
            <m:sty m:val="p"/>
          </m:rPr>
          <m:t>,</m:t>
        </m:r>
        <m:sSub>
          <m:sSubPr/>
          <m:e>
            <m:r>
              <m:rPr>
                <m:sty m:val="i"/>
              </m:rPr>
              <m:t>I</m:t>
            </m:r>
          </m:e>
          <m:sub>
            <m:r>
              <m:rPr>
                <m:sty m:val="i"/>
              </m:rPr>
              <m:t>j</m:t>
            </m:r>
          </m:sub>
        </m:sSub>
      </m:oMath>
      <w:r>
        <w:rPr/>
        <w:t xml:space="preserve"> suit la loi uniforme sur </w:t>
      </w:r>
      <m:oMath>
        <m:r>
          <m:rPr>
            <m:sty m:val="p"/>
          </m:rPr>
          <m:t>[</m:t>
        </m:r>
        <m:r>
          <m:rPr>
            <m:sty m:val="p"/>
          </m:rPr>
          <m:t xml:space="preserve"> </m:t>
        </m:r>
        <m:r>
          <m:rPr>
            <m:sty m:val="p"/>
          </m:rPr>
          <m:t>[</m:t>
        </m:r>
        <m:r>
          <m:rPr>
            <m:sty m:val="p"/>
          </m:rPr>
          <m:t>1</m:t>
        </m:r>
        <m:r>
          <m:rPr>
            <m:sty m:val="p"/>
          </m:rPr>
          <m:t>,</m:t>
        </m:r>
        <m:r>
          <m:rPr>
            <m:sty m:val="i"/>
          </m:rPr>
          <m:t>r</m:t>
        </m:r>
        <m:r>
          <m:rPr>
            <m:sty m:val="p"/>
          </m:rPr>
          <m:t>]</m:t>
        </m:r>
        <m:r>
          <m:rPr>
            <m:sty m:val="p"/>
          </m:rPr>
          <m:t xml:space="preserve"> </m:t>
        </m:r>
        <m:r>
          <m:rPr>
            <m:sty m:val="p"/>
          </m:rPr>
          <m:t>]</m:t>
        </m:r>
      </m:oMath>
      <w:r>
        <w:rPr/>
        <w:t xml:space="preserve">. Calculer </w:t>
      </w:r>
      <m:oMath>
        <m:r>
          <m:rPr>
            <m:scr m:val="double-struck"/>
          </m:rPr>
          <m:t>E</m:t>
        </m:r>
        <m:d>
          <m:dPr>
            <m:begChr m:val="("/>
            <m:endChr m:val=")"/>
            <m:ctrlPr>
              <w:rPr>
                <w:rFonts w:ascii="Cambria Math" w:hAnsi="Cambria Math"/>
              </w:rPr>
            </m:ctrlPr>
          </m:dPr>
          <m:e>
            <m:sSub>
              <m:sSubPr/>
              <m:e>
                <m:r>
                  <m:rPr>
                    <m:sty m:val="p"/>
                  </m:rPr>
                  <m:t>Δ</m:t>
                </m:r>
              </m:e>
              <m:sub>
                <m:r>
                  <m:rPr>
                    <m:sty m:val="i"/>
                  </m:rPr>
                  <m:t>n</m:t>
                </m:r>
              </m:sub>
            </m:sSub>
          </m:e>
        </m:d>
      </m:oMath>
      <w:r>
        <w:rPr/>
        <w:t xml:space="preserve"> en fonction de </w:t>
      </w:r>
      <m:oMath>
        <m:r>
          <m:rPr>
            <m:sty m:val="i"/>
          </m:rPr>
          <m:t>n</m:t>
        </m:r>
        <m:r>
          <m:rPr>
            <m:sty m:val="p"/>
          </m:rPr>
          <m:t>,</m:t>
        </m:r>
        <m:r>
          <m:rPr>
            <m:sty m:val="i"/>
          </m:rPr>
          <m:t>r</m:t>
        </m:r>
      </m:oMath>
      <w:r>
        <w:rPr/>
        <w:t xml:space="preserve"> et des </w:t>
      </w:r>
      <m:oMath>
        <m:sSub>
          <m:sSubPr/>
          <m:e>
            <m:r>
              <m:rPr>
                <m:sty m:val="i"/>
              </m:rPr>
              <m:t>δ</m:t>
            </m:r>
          </m:e>
          <m:sub>
            <m:r>
              <m:rPr>
                <m:sty m:val="i"/>
              </m:rPr>
              <m:t>i</m:t>
            </m:r>
          </m:sub>
        </m:sSub>
      </m:oMath>
      <w:r>
        <w:rPr/>
        <w:t xml:space="preserve">.</w:t>
      </w:r>
    </w:p>
    <w:p>
      <w:pPr>
        <w:numPr>
          <w:ilvl w:val="0"/>
          <w:numId w:val="25"/>
        </w:numPr>
        <w:spacing w:lineRule="auto"/>
      </w:pPr>
      <w:r>
        <w:rPr>
          <w:rFonts w:eastAsia="Georgia" w:cs="Georgia" w:ascii="Georgia" w:hAnsi="Georgia"/>
        </w:rPr>
        <w:t xml:space="preserve">Stratégie "ETC" - On suppose que </w:t>
      </w:r>
      <m:oMath>
        <m:r>
          <m:rPr>
            <m:sty m:val="i"/>
          </m:rPr>
          <m:t>m</m:t>
        </m:r>
      </m:oMath>
      <w:r>
        <w:rPr/>
        <w:t xml:space="preserve"> est un entier plus grand que 2 tel que </w:t>
      </w:r>
      <m:oMath>
        <m:r>
          <m:rPr>
            <m:sty m:val="i"/>
          </m:rPr>
          <m:t>r</m:t>
        </m:r>
        <m:r>
          <m:rPr>
            <m:sty m:val="i"/>
          </m:rPr>
          <m:t>m</m:t>
        </m:r>
        <m:r>
          <m:rPr>
            <m:sty m:val="p"/>
          </m:rPr>
          <m:t>&lt;</m:t>
        </m:r>
        <m:r>
          <m:rPr>
            <m:sty m:val="i"/>
          </m:rPr>
          <m:t>n</m:t>
        </m:r>
      </m:oMath>
      <w:r>
        <w:rPr>
          <w:rFonts w:eastAsia="Georgia" w:cs="Georgia" w:ascii="Georgia" w:hAnsi="Georgia"/>
        </w:rPr>
        <w:t xml:space="preserve">. On définit une nouvelle variable aléatoire </w:t>
      </w:r>
      <m:oMath>
        <m:sSub>
          <m:sSubPr/>
          <m:e>
            <m:r>
              <m:rPr>
                <m:sty m:val="i"/>
              </m:rPr>
              <m:t>Z</m:t>
            </m:r>
          </m:e>
          <m:sub>
            <m:r>
              <m:rPr>
                <m:sty m:val="i"/>
              </m:rPr>
              <m:t>m</m:t>
            </m:r>
          </m:sub>
        </m:sSub>
      </m:oMath>
      <w:r>
        <w:rPr/>
        <w:t xml:space="preserve"> par, pour tout </w:t>
      </w:r>
      <m:oMath>
        <m:r>
          <m:rPr>
            <m:sty m:val="i"/>
          </m:rPr>
          <m:t>ω</m:t>
        </m:r>
        <m:r>
          <m:rPr>
            <m:sty m:val="p"/>
          </m:rPr>
          <m:t>∈</m:t>
        </m:r>
        <m:r>
          <m:rPr>
            <m:sty m:val="p"/>
          </m:rPr>
          <m:t>Ω</m:t>
        </m:r>
      </m:oMath>
      <w:r>
        <w:rPr/>
        <w:t xml:space="preserve"> :</w:t>
      </w:r>
      <w:r>
        <w:rPr/>
        <w:br w:type="textWrapping"/>
      </w:r>
      <m:oMath>
        <m:sSub>
          <m:sSubPr/>
          <m:e>
            <m:r>
              <m:rPr>
                <m:sty m:val="i"/>
              </m:rPr>
              <m:t>Z</m:t>
            </m:r>
          </m:e>
          <m:sub>
            <m:r>
              <m:rPr>
                <m:sty m:val="i"/>
              </m:rPr>
              <m:t>m</m:t>
            </m:r>
          </m:sub>
        </m:sSub>
        <m:r>
          <m:rPr>
            <m:sty m:val="p"/>
          </m:rPr>
          <m:t>(</m:t>
        </m:r>
        <m:r>
          <m:rPr>
            <m:sty m:val="i"/>
          </m:rPr>
          <m:t>ω</m:t>
        </m:r>
        <m:r>
          <m:rPr>
            <m:sty m:val="p"/>
          </m:rPr>
          <m:t>)</m:t>
        </m:r>
      </m:oMath>
      <w:r>
        <w:rPr>
          <w:rFonts w:eastAsia="Georgia" w:cs="Georgia" w:ascii="Georgia" w:hAnsi="Georgia"/>
        </w:rPr>
        <w:t xml:space="preserve"> est égal au plus petit indice </w:t>
      </w:r>
      <m:oMath>
        <m:r>
          <m:rPr>
            <m:sty m:val="i"/>
          </m:rPr>
          <m:t>k</m:t>
        </m:r>
        <m:r>
          <m:rPr>
            <m:sty m:val="p"/>
          </m:rPr>
          <m:t>∈</m:t>
        </m:r>
        <m:r>
          <m:rPr>
            <m:sty m:val="p"/>
          </m:rPr>
          <m:t>[</m:t>
        </m:r>
        <m:r>
          <m:rPr>
            <m:sty m:val="p"/>
          </m:rPr>
          <m:t xml:space="preserve"> </m:t>
        </m:r>
        <m:r>
          <m:rPr>
            <m:sty m:val="p"/>
          </m:rPr>
          <m:t>[</m:t>
        </m:r>
        <m:r>
          <m:rPr>
            <m:sty m:val="p"/>
          </m:rPr>
          <m:t>1</m:t>
        </m:r>
        <m:r>
          <m:rPr>
            <m:sty m:val="p"/>
          </m:rPr>
          <m:t>,</m:t>
        </m:r>
        <m:r>
          <m:rPr>
            <m:sty m:val="i"/>
          </m:rPr>
          <m:t>r</m:t>
        </m:r>
        <m:r>
          <m:rPr>
            <m:sty m:val="p"/>
          </m:rPr>
          <m:t>]</m:t>
        </m:r>
        <m:r>
          <m:rPr>
            <m:sty m:val="p"/>
          </m:rPr>
          <m:t xml:space="preserve"> </m:t>
        </m:r>
        <m:r>
          <m:rPr>
            <m:sty m:val="p"/>
          </m:rPr>
          <m:t>]</m:t>
        </m:r>
      </m:oMath>
      <w:r>
        <w:rPr/>
        <w:t xml:space="preserve"> pour lequel on a </w:t>
      </w:r>
      <m:oMath>
        <m:sSub>
          <m:sSubPr/>
          <m:e>
            <m:acc>
              <m:accPr>
                <m:chr m:val="ˆ"/>
              </m:accPr>
              <m:e>
                <m:r>
                  <m:rPr>
                    <m:sty m:val="i"/>
                  </m:rPr>
                  <m:t>X</m:t>
                </m:r>
              </m:e>
            </m:acc>
          </m:e>
          <m:sub>
            <m:r>
              <m:rPr>
                <m:sty m:val="i"/>
              </m:rPr>
              <m:t>k</m:t>
            </m:r>
            <m:r>
              <m:rPr>
                <m:sty m:val="p"/>
              </m:rPr>
              <m:t>,</m:t>
            </m:r>
            <m:r>
              <m:rPr>
                <m:sty m:val="i"/>
              </m:rPr>
              <m:t>m</m:t>
            </m:r>
            <m:r>
              <m:rPr>
                <m:sty m:val="i"/>
              </m:rPr>
              <m:t>r</m:t>
            </m:r>
          </m:sub>
        </m:sSub>
        <m:r>
          <m:rPr>
            <m:sty m:val="p"/>
          </m:rPr>
          <m:t>(</m:t>
        </m:r>
        <m:r>
          <m:rPr>
            <m:sty m:val="i"/>
          </m:rPr>
          <m:t>ω</m:t>
        </m:r>
        <m:r>
          <m:rPr>
            <m:sty m:val="p"/>
          </m:rPr>
          <m:t>)</m:t>
        </m:r>
        <m:r>
          <m:rPr>
            <m:sty m:val="p"/>
          </m:rPr>
          <m:t>=</m:t>
        </m:r>
        <m:limLow>
          <m:limLowPr/>
          <m:e>
            <m:r>
              <m:rPr>
                <m:sty m:val="p"/>
              </m:rPr>
              <m:t>max</m:t>
            </m:r>
          </m:e>
          <m:lim>
            <m:r>
              <m:rPr>
                <m:sty m:val="p"/>
              </m:rPr>
              <m:t>1</m:t>
            </m:r>
            <m:r>
              <m:rPr>
                <m:sty m:val="p"/>
              </m:rPr>
              <m:t>⩽</m:t>
            </m:r>
            <m:r>
              <m:rPr>
                <m:sty m:val="i"/>
              </m:rPr>
              <m:t>i</m:t>
            </m:r>
            <m:r>
              <m:rPr>
                <m:sty m:val="p"/>
              </m:rPr>
              <m:t>⩽</m:t>
            </m:r>
            <m:r>
              <m:rPr>
                <m:sty m:val="i"/>
              </m:rPr>
              <m:t>r</m:t>
            </m:r>
          </m:lim>
        </m:limLow>
        <m:r>
          <m:rPr>
            <m:sty m:val="p"/>
          </m:rPr>
          <m:t xml:space="preserve"> </m:t>
        </m:r>
        <m:sSub>
          <m:sSubPr/>
          <m:e>
            <m:acc>
              <m:accPr>
                <m:chr m:val="ˆ"/>
              </m:accPr>
              <m:e>
                <m:r>
                  <m:rPr>
                    <m:sty m:val="i"/>
                  </m:rPr>
                  <m:t>X</m:t>
                </m:r>
              </m:e>
            </m:acc>
          </m:e>
          <m:sub>
            <m:r>
              <m:rPr>
                <m:sty m:val="i"/>
              </m:rPr>
              <m:t>i</m:t>
            </m:r>
            <m:r>
              <m:rPr>
                <m:sty m:val="p"/>
              </m:rPr>
              <m:t>,</m:t>
            </m:r>
            <m:r>
              <m:rPr>
                <m:sty m:val="i"/>
              </m:rPr>
              <m:t>m</m:t>
            </m:r>
            <m:r>
              <m:rPr>
                <m:sty m:val="i"/>
              </m:rPr>
              <m:t>r</m:t>
            </m:r>
          </m:sub>
        </m:sSub>
        <m:r>
          <m:rPr>
            <m:sty m:val="p"/>
          </m:rPr>
          <m:t>(</m:t>
        </m:r>
        <m:r>
          <m:rPr>
            <m:sty m:val="i"/>
          </m:rPr>
          <m:t>ω</m:t>
        </m:r>
        <m:r>
          <m:rPr>
            <m:sty m:val="p"/>
          </m:rPr>
          <m:t>)</m:t>
        </m:r>
      </m:oMath>
      <w:r>
        <w:rPr/>
        <w:t xml:space="preserve">.</w:t>
      </w:r>
      <w:r>
        <w:rPr/>
        <w:br w:type="textWrapping"/>
      </w:r>
      <w:r>
        <w:rPr>
          <w:rFonts w:eastAsia="Georgia" w:cs="Georgia" w:ascii="Georgia" w:hAnsi="Georgia"/>
        </w:rPr>
        <w:t xml:space="preserve">La stratégie ETC consiste à définir les </w:t>
      </w:r>
      <m:oMath>
        <m:sSub>
          <m:sSubPr/>
          <m:e>
            <m:r>
              <m:rPr>
                <m:sty m:val="i"/>
              </m:rPr>
              <m:t>I</m:t>
            </m:r>
          </m:e>
          <m:sub>
            <m:r>
              <m:rPr>
                <m:sty m:val="i"/>
              </m:rPr>
              <m:t>j</m:t>
            </m:r>
          </m:sub>
        </m:sSub>
      </m:oMath>
      <w:r>
        <w:rPr/>
        <w:t xml:space="preserve"> comme suit pour tout </w:t>
      </w:r>
      <m:oMath>
        <m:r>
          <m:rPr>
            <m:sty m:val="i"/>
          </m:rPr>
          <m:t>j</m:t>
        </m:r>
        <m:r>
          <m:rPr>
            <m:sty m:val="p"/>
          </m:rPr>
          <m:t>∈</m:t>
        </m:r>
        <m:r>
          <m:rPr>
            <m:sty m:val="p"/>
          </m:rPr>
          <m:t>[</m:t>
        </m:r>
        <m:r>
          <m:rPr>
            <m:sty m:val="p"/>
          </m:rPr>
          <m:t xml:space="preserve"> </m:t>
        </m:r>
        <m:r>
          <m:rPr>
            <m:sty m:val="p"/>
          </m:rPr>
          <m:t>[</m:t>
        </m:r>
        <m:r>
          <m:rPr>
            <m:sty m:val="p"/>
          </m:rPr>
          <m:t>1</m:t>
        </m:r>
        <m:r>
          <m:rPr>
            <m:sty m:val="p"/>
          </m:rPr>
          <m:t>,</m:t>
        </m:r>
        <m:r>
          <m:rPr>
            <m:sty m:val="i"/>
          </m:rPr>
          <m:t>n</m:t>
        </m:r>
        <m:r>
          <m:rPr>
            <m:sty m:val="p"/>
          </m:rPr>
          <m:t>]</m:t>
        </m:r>
        <m:r>
          <m:rPr>
            <m:sty m:val="p"/>
          </m:rPr>
          <m:t xml:space="preserve"> </m:t>
        </m:r>
        <m:r>
          <m:rPr>
            <m:sty m:val="p"/>
          </m:rPr>
          <m:t>]</m:t>
        </m:r>
      </m:oMath>
      <w:r>
        <w:rPr/>
        <w:t xml:space="preserve"> et pour tout </w:t>
      </w:r>
      <m:oMath>
        <m:r>
          <m:rPr>
            <m:sty m:val="i"/>
          </m:rPr>
          <m:t>ω</m:t>
        </m:r>
        <m:r>
          <m:rPr>
            <m:sty m:val="p"/>
          </m:rPr>
          <m:t>∈</m:t>
        </m:r>
        <m:r>
          <m:rPr>
            <m:sty m:val="p"/>
          </m:rPr>
          <m:t>Ω</m:t>
        </m:r>
      </m:oMath>
      <w:r>
        <w:rPr/>
        <w:t xml:space="preserve"> :</w:t>
      </w:r>
    </w:p>
    <w:p>
      <w:pPr>
        <w:numPr>
          <w:ilvl w:val="1"/>
          <w:numId w:val="26"/>
        </w:numPr>
        <w:spacing w:lineRule="auto"/>
      </w:pPr>
      <w:r>
        <w:rPr/>
        <w:t xml:space="preserve">si </w:t>
      </w:r>
      <m:oMath>
        <m:r>
          <m:rPr>
            <m:sty m:val="i"/>
          </m:rPr>
          <m:t>j</m:t>
        </m:r>
        <m:r>
          <m:rPr>
            <m:sty m:val="p"/>
          </m:rPr>
          <m:t>∈</m:t>
        </m:r>
        <m:r>
          <m:rPr>
            <m:sty m:val="p"/>
          </m:rPr>
          <m:t>[</m:t>
        </m:r>
        <m:r>
          <m:rPr>
            <m:sty m:val="p"/>
          </m:rPr>
          <m:t xml:space="preserve"> </m:t>
        </m:r>
        <m:r>
          <m:rPr>
            <m:sty m:val="p"/>
          </m:rPr>
          <m:t>[</m:t>
        </m:r>
        <m:r>
          <m:rPr>
            <m:sty m:val="p"/>
          </m:rPr>
          <m:t>1</m:t>
        </m:r>
        <m:r>
          <m:rPr>
            <m:sty m:val="p"/>
          </m:rPr>
          <m:t>,</m:t>
        </m:r>
        <m:r>
          <m:rPr>
            <m:sty m:val="i"/>
          </m:rPr>
          <m:t>m</m:t>
        </m:r>
        <m:r>
          <m:rPr>
            <m:sty m:val="p"/>
          </m:rPr>
          <m:t>]</m:t>
        </m:r>
        <m:r>
          <m:rPr>
            <m:sty m:val="p"/>
          </m:rPr>
          <m:t xml:space="preserve"> </m:t>
        </m:r>
        <m:r>
          <m:rPr>
            <m:sty m:val="p"/>
          </m:rPr>
          <m:t>]</m:t>
        </m:r>
      </m:oMath>
      <w:r>
        <w:rPr/>
        <w:t xml:space="preserve"> alors </w:t>
      </w:r>
      <m:oMath>
        <m:sSub>
          <m:sSubPr/>
          <m:e>
            <m:r>
              <m:rPr>
                <m:sty m:val="i"/>
              </m:rPr>
              <m:t>I</m:t>
            </m:r>
          </m:e>
          <m:sub>
            <m:r>
              <m:rPr>
                <m:sty m:val="i"/>
              </m:rPr>
              <m:t>j</m:t>
            </m:r>
          </m:sub>
        </m:sSub>
        <m:r>
          <m:rPr>
            <m:sty m:val="p"/>
          </m:rPr>
          <m:t>(</m:t>
        </m:r>
        <m:r>
          <m:rPr>
            <m:sty m:val="i"/>
          </m:rPr>
          <m:t>ω</m:t>
        </m:r>
        <m:r>
          <m:rPr>
            <m:sty m:val="p"/>
          </m:rPr>
          <m:t>)</m:t>
        </m:r>
        <m:r>
          <m:rPr>
            <m:sty m:val="p"/>
          </m:rPr>
          <m:t>=</m:t>
        </m:r>
        <m:r>
          <m:rPr>
            <m:sty m:val="p"/>
          </m:rPr>
          <m:t>1</m:t>
        </m:r>
      </m:oMath>
      <w:r>
        <w:rPr/>
        <w:t xml:space="preserve">, si </w:t>
      </w:r>
      <m:oMath>
        <m:r>
          <m:rPr>
            <m:sty m:val="i"/>
          </m:rPr>
          <m:t>j</m:t>
        </m:r>
        <m:r>
          <m:rPr>
            <m:sty m:val="p"/>
          </m:rPr>
          <m:t>∈</m:t>
        </m:r>
        <m:r>
          <m:rPr>
            <m:sty m:val="p"/>
          </m:rPr>
          <m:t>[</m:t>
        </m:r>
        <m:r>
          <m:rPr>
            <m:sty m:val="p"/>
          </m:rPr>
          <m:t xml:space="preserve"> </m:t>
        </m:r>
        <m:r>
          <m:rPr>
            <m:sty m:val="p"/>
          </m:rPr>
          <m:t>[</m:t>
        </m:r>
        <m:r>
          <m:rPr>
            <m:sty m:val="i"/>
          </m:rPr>
          <m:t>m</m:t>
        </m:r>
        <m:r>
          <m:rPr>
            <m:sty m:val="p"/>
          </m:rPr>
          <m:t>+</m:t>
        </m:r>
        <m:r>
          <m:rPr>
            <m:sty m:val="p"/>
          </m:rPr>
          <m:t>1</m:t>
        </m:r>
        <m:r>
          <m:rPr>
            <m:sty m:val="p"/>
          </m:rPr>
          <m:t>,</m:t>
        </m:r>
        <m:r>
          <m:rPr>
            <m:sty m:val="p"/>
          </m:rPr>
          <m:t>2</m:t>
        </m:r>
        <m:r>
          <m:rPr>
            <m:sty m:val="i"/>
          </m:rPr>
          <m:t>m</m:t>
        </m:r>
        <m:r>
          <m:rPr>
            <m:sty m:val="p"/>
          </m:rPr>
          <m:t>]</m:t>
        </m:r>
        <m:r>
          <m:rPr>
            <m:sty m:val="p"/>
          </m:rPr>
          <m:t xml:space="preserve"> </m:t>
        </m:r>
        <m:r>
          <m:rPr>
            <m:sty m:val="p"/>
          </m:rPr>
          <m:t>]</m:t>
        </m:r>
      </m:oMath>
      <w:r>
        <w:rPr/>
        <w:t xml:space="preserve"> alors </w:t>
      </w:r>
      <m:oMath>
        <m:sSub>
          <m:sSubPr/>
          <m:e>
            <m:r>
              <m:rPr>
                <m:sty m:val="i"/>
              </m:rPr>
              <m:t>I</m:t>
            </m:r>
          </m:e>
          <m:sub>
            <m:r>
              <m:rPr>
                <m:sty m:val="i"/>
              </m:rPr>
              <m:t>j</m:t>
            </m:r>
          </m:sub>
        </m:sSub>
        <m:r>
          <m:rPr>
            <m:sty m:val="p"/>
          </m:rPr>
          <m:t>(</m:t>
        </m:r>
        <m:r>
          <m:rPr>
            <m:sty m:val="i"/>
          </m:rPr>
          <m:t>ω</m:t>
        </m:r>
        <m:r>
          <m:rPr>
            <m:sty m:val="p"/>
          </m:rPr>
          <m:t>)</m:t>
        </m:r>
        <m:r>
          <m:rPr>
            <m:sty m:val="p"/>
          </m:rPr>
          <m:t>=</m:t>
        </m:r>
        <m:r>
          <m:rPr>
            <m:sty m:val="p"/>
          </m:rPr>
          <m:t>2</m:t>
        </m:r>
        <m:r>
          <m:rPr>
            <m:sty m:val="p"/>
          </m:rPr>
          <m:t>,</m:t>
        </m:r>
        <m:r>
          <m:rPr>
            <m:sty m:val="p"/>
          </m:rPr>
          <m:t>…</m:t>
        </m:r>
      </m:oMath>
      <w:r>
        <w:rPr/>
        <w:t xml:space="preserve">, si </w:t>
      </w:r>
      <m:oMath>
        <m:r>
          <m:rPr>
            <m:sty m:val="i"/>
          </m:rPr>
          <m:t>j</m:t>
        </m:r>
        <m:r>
          <m:rPr>
            <m:sty m:val="p"/>
          </m:rPr>
          <m:t>∈</m:t>
        </m:r>
        <m:r>
          <m:rPr>
            <m:sty m:val="p"/>
          </m:rPr>
          <m:t>[</m:t>
        </m:r>
        <m:r>
          <m:rPr>
            <m:sty m:val="p"/>
          </m:rPr>
          <m:t xml:space="preserve"> </m:t>
        </m:r>
        <m:r>
          <m:rPr>
            <m:sty m:val="p"/>
          </m:rPr>
          <m:t>[</m:t>
        </m:r>
        <m:r>
          <m:rPr>
            <m:sty m:val="p"/>
          </m:rPr>
          <m:t>(</m:t>
        </m:r>
        <m:r>
          <m:rPr>
            <m:sty m:val="i"/>
          </m:rPr>
          <m:t>k</m:t>
        </m:r>
        <m:r>
          <m:rPr>
            <m:sty m:val="p"/>
          </m:rPr>
          <m:t>−</m:t>
        </m:r>
        <m:r>
          <m:rPr>
            <m:sty m:val="p"/>
          </m:rPr>
          <m:t>1</m:t>
        </m:r>
        <m:r>
          <m:rPr>
            <m:sty m:val="p"/>
          </m:rPr>
          <m:t>)</m:t>
        </m:r>
        <m:r>
          <m:rPr>
            <m:sty m:val="i"/>
          </m:rPr>
          <m:t>m</m:t>
        </m:r>
        <m:r>
          <m:rPr>
            <m:sty m:val="p"/>
          </m:rPr>
          <m:t>+</m:t>
        </m:r>
        <m:r>
          <m:rPr>
            <m:sty m:val="p"/>
          </m:rPr>
          <m:t>1</m:t>
        </m:r>
        <m:r>
          <m:rPr>
            <m:sty m:val="p"/>
          </m:rPr>
          <m:t>,</m:t>
        </m:r>
        <m:r>
          <m:rPr>
            <m:sty m:val="i"/>
          </m:rPr>
          <m:t>k</m:t>
        </m:r>
        <m:r>
          <m:rPr>
            <m:sty m:val="i"/>
          </m:rPr>
          <m:t>m</m:t>
        </m:r>
        <m:r>
          <m:rPr>
            <m:sty m:val="p"/>
          </m:rPr>
          <m:t>]</m:t>
        </m:r>
        <m:r>
          <m:rPr>
            <m:sty m:val="p"/>
          </m:rPr>
          <m:t xml:space="preserve"> </m:t>
        </m:r>
        <m:r>
          <m:rPr>
            <m:sty m:val="p"/>
          </m:rPr>
          <m:t>]</m:t>
        </m:r>
      </m:oMath>
      <w:r>
        <w:rPr/>
        <w:t xml:space="preserve"> alors </w:t>
      </w:r>
      <m:oMath>
        <m:sSub>
          <m:sSubPr/>
          <m:e>
            <m:r>
              <m:rPr>
                <m:sty m:val="i"/>
              </m:rPr>
              <m:t>I</m:t>
            </m:r>
          </m:e>
          <m:sub>
            <m:r>
              <m:rPr>
                <m:sty m:val="i"/>
              </m:rPr>
              <m:t>j</m:t>
            </m:r>
          </m:sub>
        </m:sSub>
        <m:r>
          <m:rPr>
            <m:sty m:val="p"/>
          </m:rPr>
          <m:t>(</m:t>
        </m:r>
        <m:r>
          <m:rPr>
            <m:sty m:val="i"/>
          </m:rPr>
          <m:t>ω</m:t>
        </m:r>
        <m:r>
          <m:rPr>
            <m:sty m:val="p"/>
          </m:rPr>
          <m:t>)</m:t>
        </m:r>
        <m:r>
          <m:rPr>
            <m:sty m:val="p"/>
          </m:rPr>
          <m:t>=</m:t>
        </m:r>
        <m:r>
          <m:rPr>
            <m:sty m:val="i"/>
          </m:rPr>
          <m:t>k</m:t>
        </m:r>
        <m:r>
          <m:rPr>
            <m:sty m:val="p"/>
          </m:rPr>
          <m:t>,</m:t>
        </m:r>
        <m:r>
          <m:rPr>
            <m:sty m:val="p"/>
          </m:rPr>
          <m:t>…</m:t>
        </m:r>
      </m:oMath>
      <w:r>
        <w:rPr/>
        <w:t xml:space="preserve">, si </w:t>
      </w:r>
      <m:oMath>
        <m:r>
          <m:rPr>
            <m:sty m:val="i"/>
          </m:rPr>
          <m:t>j</m:t>
        </m:r>
        <m:r>
          <m:rPr>
            <m:sty m:val="p"/>
          </m:rPr>
          <m:t>∈</m:t>
        </m:r>
        <m:r>
          <m:rPr>
            <m:sty m:val="p"/>
          </m:rPr>
          <m:t>[</m:t>
        </m:r>
        <m:r>
          <m:rPr>
            <m:sty m:val="p"/>
          </m:rPr>
          <m:t xml:space="preserve"> </m:t>
        </m:r>
        <m:r>
          <m:rPr>
            <m:sty m:val="p"/>
          </m:rPr>
          <m:t>[</m:t>
        </m:r>
        <m:r>
          <m:rPr>
            <m:sty m:val="p"/>
          </m:rPr>
          <m:t>(</m:t>
        </m:r>
        <m:r>
          <m:rPr>
            <m:sty m:val="i"/>
          </m:rPr>
          <m:t>r</m:t>
        </m:r>
        <m:r>
          <m:rPr>
            <m:sty m:val="p"/>
          </m:rPr>
          <m:t>−</m:t>
        </m:r>
        <m:r>
          <m:rPr>
            <m:sty m:val="p"/>
          </m:rPr>
          <m:t>1</m:t>
        </m:r>
        <m:r>
          <m:rPr>
            <m:sty m:val="p"/>
          </m:rPr>
          <m:t>)</m:t>
        </m:r>
        <m:r>
          <m:rPr>
            <m:sty m:val="i"/>
          </m:rPr>
          <m:t>m</m:t>
        </m:r>
        <m:r>
          <m:rPr>
            <m:sty m:val="p"/>
          </m:rPr>
          <m:t>+</m:t>
        </m:r>
        <m:r>
          <m:rPr>
            <m:sty m:val="p"/>
          </m:rPr>
          <m:t>1</m:t>
        </m:r>
        <m:r>
          <m:rPr>
            <m:sty m:val="p"/>
          </m:rPr>
          <m:t>,</m:t>
        </m:r>
        <m:r>
          <m:rPr>
            <m:sty m:val="i"/>
          </m:rPr>
          <m:t>r</m:t>
        </m:r>
        <m:r>
          <m:rPr>
            <m:sty m:val="i"/>
          </m:rPr>
          <m:t>m</m:t>
        </m:r>
        <m:r>
          <m:rPr>
            <m:sty m:val="p"/>
          </m:rPr>
          <m:t>]</m:t>
        </m:r>
        <m:r>
          <m:rPr>
            <m:sty m:val="p"/>
          </m:rPr>
          <m:t xml:space="preserve"> </m:t>
        </m:r>
        <m:r>
          <m:rPr>
            <m:sty m:val="p"/>
          </m:rPr>
          <m:t>]</m:t>
        </m:r>
      </m:oMath>
      <w:r>
        <w:rPr/>
        <w:t xml:space="preserve"> alors </w:t>
      </w:r>
      <m:oMath>
        <m:sSub>
          <m:sSubPr/>
          <m:e>
            <m:r>
              <m:rPr>
                <m:sty m:val="i"/>
              </m:rPr>
              <m:t>I</m:t>
            </m:r>
          </m:e>
          <m:sub>
            <m:r>
              <m:rPr>
                <m:sty m:val="i"/>
              </m:rPr>
              <m:t>j</m:t>
            </m:r>
          </m:sub>
        </m:sSub>
        <m:r>
          <m:rPr>
            <m:sty m:val="p"/>
          </m:rPr>
          <m:t>(</m:t>
        </m:r>
        <m:r>
          <m:rPr>
            <m:sty m:val="i"/>
          </m:rPr>
          <m:t>ω</m:t>
        </m:r>
        <m:r>
          <m:rPr>
            <m:sty m:val="p"/>
          </m:rPr>
          <m:t>)</m:t>
        </m:r>
        <m:r>
          <m:rPr>
            <m:sty m:val="p"/>
          </m:rPr>
          <m:t>=</m:t>
        </m:r>
        <m:r>
          <m:rPr>
            <m:sty m:val="i"/>
          </m:rPr>
          <m:t>r</m:t>
        </m:r>
      </m:oMath>
      <w:r>
        <w:rPr/>
        <w:t xml:space="preserve">,</w:t>
      </w:r>
    </w:p>
    <w:p>
      <w:pPr>
        <w:numPr>
          <w:ilvl w:val="1"/>
          <w:numId w:val="26"/>
        </w:numPr>
        <w:spacing w:lineRule="auto"/>
      </w:pPr>
      <w:r>
        <w:rPr/>
        <w:t xml:space="preserve">si </w:t>
      </w:r>
      <m:oMath>
        <m:r>
          <m:rPr>
            <m:sty m:val="i"/>
          </m:rPr>
          <m:t>m</m:t>
        </m:r>
        <m:r>
          <m:rPr>
            <m:sty m:val="i"/>
          </m:rPr>
          <m:t>r</m:t>
        </m:r>
        <m:r>
          <m:rPr>
            <m:sty m:val="p"/>
          </m:rPr>
          <m:t>&lt;</m:t>
        </m:r>
        <m:r>
          <m:rPr>
            <m:sty m:val="i"/>
          </m:rPr>
          <m:t>j</m:t>
        </m:r>
        <m:r>
          <m:rPr>
            <m:sty m:val="p"/>
          </m:rPr>
          <m:t>⩽</m:t>
        </m:r>
        <m:r>
          <m:rPr>
            <m:sty m:val="i"/>
          </m:rPr>
          <m:t>n</m:t>
        </m:r>
        <m:r>
          <m:rPr>
            <m:sty m:val="p"/>
          </m:rPr>
          <m:t>,</m:t>
        </m:r>
        <m:sSub>
          <m:sSubPr/>
          <m:e>
            <m:r>
              <m:rPr>
                <m:sty m:val="i"/>
              </m:rPr>
              <m:t>I</m:t>
            </m:r>
          </m:e>
          <m:sub>
            <m:r>
              <m:rPr>
                <m:sty m:val="i"/>
              </m:rPr>
              <m:t>j</m:t>
            </m:r>
          </m:sub>
        </m:sSub>
        <m:r>
          <m:rPr>
            <m:sty m:val="p"/>
          </m:rPr>
          <m:t>(</m:t>
        </m:r>
        <m:r>
          <m:rPr>
            <m:sty m:val="i"/>
          </m:rPr>
          <m:t>ω</m:t>
        </m:r>
        <m:r>
          <m:rPr>
            <m:sty m:val="p"/>
          </m:rPr>
          <m:t>)</m:t>
        </m:r>
        <m:r>
          <m:rPr>
            <m:sty m:val="p"/>
          </m:rPr>
          <m:t>=</m:t>
        </m:r>
        <m:sSub>
          <m:sSubPr/>
          <m:e>
            <m:r>
              <m:rPr>
                <m:sty m:val="i"/>
              </m:rPr>
              <m:t>Z</m:t>
            </m:r>
          </m:e>
          <m:sub>
            <m:r>
              <m:rPr>
                <m:sty m:val="i"/>
              </m:rPr>
              <m:t>m</m:t>
            </m:r>
          </m:sub>
        </m:sSub>
        <m:r>
          <m:rPr>
            <m:sty m:val="p"/>
          </m:rPr>
          <m:t>(</m:t>
        </m:r>
        <m:r>
          <m:rPr>
            <m:sty m:val="i"/>
          </m:rPr>
          <m:t>ω</m:t>
        </m:r>
        <m:r>
          <m:rPr>
            <m:sty m:val="p"/>
          </m:rPr>
          <m:t>)</m:t>
        </m:r>
      </m:oMath>
      <w:r>
        <w:rPr/>
        <w:t xml:space="preserve">.</w:t>
      </w:r>
    </w:p>
    <w:p>
      <w:pPr>
        <w:spacing w:after="220" w:lineRule="auto"/>
      </w:pPr>
      <w:r>
        <w:rPr>
          <w:rFonts w:eastAsia="Georgia" w:cs="Georgia" w:ascii="Georgia" w:hAnsi="Georgia"/>
        </w:rPr>
        <w:t xml:space="preserve">On suppose dans la suite de cette partie que l'on applique la stratégie ETC.</w:t>
      </w:r>
    </w:p>
    <w:p>
      <w:pPr>
        <w:numPr>
          <w:ilvl w:val="0"/>
          <w:numId w:val="29"/>
        </w:numPr>
        <w:spacing w:after="220" w:lineRule="auto"/>
      </w:pPr>
      <w:r>
        <w:rPr/>
        <w:t xml:space="preserve">Dans cette question </w:t>
      </w:r>
      <m:oMath>
        <m:r>
          <m:rPr>
            <m:sty m:val="i"/>
          </m:rPr>
          <m:t>n</m:t>
        </m:r>
        <m:r>
          <m:rPr>
            <m:sty m:val="p"/>
          </m:rPr>
          <m:t>=</m:t>
        </m:r>
        <m:r>
          <m:rPr>
            <m:sty m:val="p"/>
          </m:rPr>
          <m:t>10</m:t>
        </m:r>
        <m:r>
          <m:rPr>
            <m:sty m:val="p"/>
          </m:rPr>
          <m:t>,</m:t>
        </m:r>
        <m:r>
          <m:rPr>
            <m:sty m:val="i"/>
          </m:rPr>
          <m:t>r</m:t>
        </m:r>
        <m:r>
          <m:rPr>
            <m:sty m:val="p"/>
          </m:rPr>
          <m:t>=</m:t>
        </m:r>
        <m:r>
          <m:rPr>
            <m:sty m:val="p"/>
          </m:rPr>
          <m:t>3</m:t>
        </m:r>
        <m:r>
          <m:rPr>
            <m:sty m:val="p"/>
          </m:rPr>
          <m:t>,</m:t>
        </m:r>
        <m:r>
          <m:rPr>
            <m:sty m:val="i"/>
          </m:rPr>
          <m:t>m</m:t>
        </m:r>
        <m:r>
          <m:rPr>
            <m:sty m:val="p"/>
          </m:rPr>
          <m:t>=</m:t>
        </m:r>
        <m:r>
          <m:rPr>
            <m:sty m:val="p"/>
          </m:rPr>
          <m:t>2</m:t>
        </m:r>
      </m:oMath>
      <w:r>
        <w:rPr>
          <w:rFonts w:eastAsia="Georgia" w:cs="Georgia" w:ascii="Georgia" w:hAnsi="Georgia"/>
        </w:rPr>
        <w:t xml:space="preserve">, on réalise les 10 actions en appliquant la stratégie ETC et on obtient le tableau suivant :</w:t>
      </w:r>
    </w:p>
    <w:tbl>
      <w:tblPr>
        <w:tblStyle w:val="TableGrid"/>
        <w:jc w:val="left"/>
        <w:tblCellSpacing w:w="0" w:type="dxa"/>
        <w:tblBorders/>
        <w:tblCellMar>
          <w:top w:type="dxa" w:w="80"/>
          <w:left w:type="dxa" w:w="160"/>
          <w:bottom w:type="dxa" w:w="80"/>
          <w:right w:type="dxa" w:w="160"/>
        </w:tblCellMar>
      </w:tblPr>
      <w:tblGrid>
        <w:gridCol w:w="785"/>
        <w:gridCol w:w="785"/>
        <w:gridCol w:w="785"/>
        <w:gridCol w:w="785"/>
        <w:gridCol w:w="785"/>
        <w:gridCol w:w="785"/>
        <w:gridCol w:w="785"/>
        <w:gridCol w:w="785"/>
        <w:gridCol w:w="785"/>
        <w:gridCol w:w="785"/>
        <w:gridCol w:w="785"/>
      </w:tblGrid>
      <w:tr>
        <w:trPr>
          <w:cantSplit/>
        </w:trPr>
        <w:tc>
          <w:tcPr>
            <w:tcBorders>
              <w:top w:val="single" w:sz="8" w:space="0" w:color="000000"/>
              <w:left w:val="single" w:sz="8" w:space="0" w:color="000000"/>
              <w:bottom w:val="single" w:sz="8" w:space="0" w:color="000000"/>
              <w:right w:val="single" w:sz="8" w:space="0" w:color="000000"/>
            </w:tcBorders>
            <w:vAlign w:val="top"/>
          </w:tcPr>
          <w:p>
            <w:pPr>
              <w:spacing w:lineRule="auto"/>
              <w:jc w:val="left"/>
            </w:pPr>
            <m:oMathPara>
              <m:oMathParaPr>
                <m:jc m:val="left"/>
              </m:oMathParaPr>
              <m:oMath>
                <m:r>
                  <m:rPr>
                    <m:sty m:val="i"/>
                  </m:rPr>
                  <m:t>j</m:t>
                </m:r>
              </m:oMath>
            </m:oMathPara>
          </w:p>
        </w:tc>
        <w:tc>
          <w:tcPr>
            <w:tcBorders>
              <w:top w:val="single" w:sz="8" w:space="0" w:color="000000"/>
              <w:bottom w:val="single" w:sz="8" w:space="0" w:color="000000"/>
              <w:right w:val="single" w:sz="8" w:space="0" w:color="000000"/>
            </w:tcBorders>
            <w:vAlign w:val="top"/>
          </w:tcPr>
          <w:p>
            <w:pPr>
              <w:spacing w:lineRule="auto"/>
              <w:jc w:val="left"/>
            </w:pPr>
            <w:r>
              <w:rPr/>
              <w:t xml:space="preserve">1</w:t>
            </w:r>
          </w:p>
        </w:tc>
        <w:tc>
          <w:tcPr>
            <w:tcBorders>
              <w:top w:val="single" w:sz="8" w:space="0" w:color="000000"/>
              <w:bottom w:val="single" w:sz="8" w:space="0" w:color="000000"/>
              <w:right w:val="single" w:sz="8" w:space="0" w:color="000000"/>
            </w:tcBorders>
            <w:vAlign w:val="top"/>
          </w:tcPr>
          <w:p>
            <w:pPr>
              <w:spacing w:lineRule="auto"/>
              <w:jc w:val="left"/>
            </w:pPr>
            <w:r>
              <w:rPr/>
              <w:t xml:space="preserve">2</w:t>
            </w:r>
          </w:p>
        </w:tc>
        <w:tc>
          <w:tcPr>
            <w:tcBorders>
              <w:top w:val="single" w:sz="8" w:space="0" w:color="000000"/>
              <w:bottom w:val="single" w:sz="8" w:space="0" w:color="000000"/>
              <w:right w:val="single" w:sz="8" w:space="0" w:color="000000"/>
            </w:tcBorders>
            <w:vAlign w:val="top"/>
          </w:tcPr>
          <w:p>
            <w:pPr>
              <w:spacing w:lineRule="auto"/>
              <w:jc w:val="left"/>
            </w:pPr>
            <w:r>
              <w:rPr/>
              <w:t xml:space="preserve">3</w:t>
            </w:r>
          </w:p>
        </w:tc>
        <w:tc>
          <w:tcPr>
            <w:tcBorders>
              <w:top w:val="single" w:sz="8" w:space="0" w:color="000000"/>
              <w:bottom w:val="single" w:sz="8" w:space="0" w:color="000000"/>
              <w:right w:val="single" w:sz="8" w:space="0" w:color="000000"/>
            </w:tcBorders>
            <w:vAlign w:val="top"/>
          </w:tcPr>
          <w:p>
            <w:pPr>
              <w:spacing w:lineRule="auto"/>
              <w:jc w:val="left"/>
            </w:pPr>
            <w:r>
              <w:rPr/>
              <w:t xml:space="preserve">4</w:t>
            </w:r>
          </w:p>
        </w:tc>
        <w:tc>
          <w:tcPr>
            <w:tcBorders>
              <w:top w:val="single" w:sz="8" w:space="0" w:color="000000"/>
              <w:bottom w:val="single" w:sz="8" w:space="0" w:color="000000"/>
              <w:right w:val="single" w:sz="8" w:space="0" w:color="000000"/>
            </w:tcBorders>
            <w:vAlign w:val="top"/>
          </w:tcPr>
          <w:p>
            <w:pPr>
              <w:spacing w:lineRule="auto"/>
              <w:jc w:val="left"/>
            </w:pPr>
            <w:r>
              <w:rPr/>
              <w:t xml:space="preserve">5</w:t>
            </w:r>
          </w:p>
        </w:tc>
        <w:tc>
          <w:tcPr>
            <w:tcBorders>
              <w:top w:val="single" w:sz="8" w:space="0" w:color="000000"/>
              <w:bottom w:val="single" w:sz="8" w:space="0" w:color="000000"/>
              <w:right w:val="single" w:sz="8" w:space="0" w:color="000000"/>
            </w:tcBorders>
            <w:vAlign w:val="top"/>
          </w:tcPr>
          <w:p>
            <w:pPr>
              <w:spacing w:lineRule="auto"/>
              <w:jc w:val="left"/>
            </w:pPr>
            <w:r>
              <w:rPr/>
              <w:t xml:space="preserve">6</w:t>
            </w:r>
          </w:p>
        </w:tc>
        <w:tc>
          <w:tcPr>
            <w:tcBorders>
              <w:top w:val="single" w:sz="8" w:space="0" w:color="000000"/>
              <w:bottom w:val="single" w:sz="8" w:space="0" w:color="000000"/>
              <w:right w:val="single" w:sz="8" w:space="0" w:color="000000"/>
            </w:tcBorders>
            <w:vAlign w:val="top"/>
          </w:tcPr>
          <w:p>
            <w:pPr>
              <w:spacing w:lineRule="auto"/>
              <w:jc w:val="left"/>
            </w:pPr>
            <w:r>
              <w:rPr/>
              <w:t xml:space="preserve">7</w:t>
            </w:r>
          </w:p>
        </w:tc>
        <w:tc>
          <w:tcPr>
            <w:tcBorders>
              <w:top w:val="single" w:sz="8" w:space="0" w:color="000000"/>
              <w:bottom w:val="single" w:sz="8" w:space="0" w:color="000000"/>
              <w:right w:val="single" w:sz="8" w:space="0" w:color="000000"/>
            </w:tcBorders>
            <w:vAlign w:val="top"/>
          </w:tcPr>
          <w:p>
            <w:pPr>
              <w:spacing w:lineRule="auto"/>
              <w:jc w:val="left"/>
            </w:pPr>
            <w:r>
              <w:rPr/>
              <w:t xml:space="preserve">8</w:t>
            </w:r>
          </w:p>
        </w:tc>
        <w:tc>
          <w:tcPr>
            <w:tcBorders>
              <w:top w:val="single" w:sz="8" w:space="0" w:color="000000"/>
              <w:bottom w:val="single" w:sz="8" w:space="0" w:color="000000"/>
              <w:right w:val="single" w:sz="8" w:space="0" w:color="000000"/>
            </w:tcBorders>
            <w:vAlign w:val="top"/>
          </w:tcPr>
          <w:p>
            <w:pPr>
              <w:spacing w:lineRule="auto"/>
              <w:jc w:val="left"/>
            </w:pPr>
            <w:r>
              <w:rPr/>
              <w:t xml:space="preserve">9</w:t>
            </w:r>
          </w:p>
        </w:tc>
        <w:tc>
          <w:tcPr>
            <w:tcBorders>
              <w:top w:val="single" w:sz="8" w:space="0" w:color="000000"/>
              <w:bottom w:val="single" w:sz="8" w:space="0" w:color="000000"/>
              <w:right w:val="single" w:sz="8" w:space="0" w:color="000000"/>
            </w:tcBorders>
            <w:vAlign w:val="top"/>
          </w:tcPr>
          <w:p>
            <w:pPr>
              <w:spacing w:lineRule="auto"/>
              <w:jc w:val="left"/>
            </w:pPr>
            <w:r>
              <w:rPr/>
              <w:t xml:space="preserve">10</w:t>
            </w:r>
          </w:p>
        </w:tc>
      </w:tr>
      <w:tr>
        <w:trPr>
          <w:cantSplit/>
        </w:trPr>
        <w:tc>
          <w:tcPr>
            <w:tcBorders>
              <w:left w:val="single" w:sz="8" w:space="0" w:color="000000"/>
              <w:bottom w:val="single" w:sz="8" w:space="0" w:color="000000"/>
              <w:right w:val="single" w:sz="8" w:space="0" w:color="000000"/>
            </w:tcBorders>
            <w:vAlign w:val="top"/>
          </w:tcPr>
          <w:p>
            <w:pPr>
              <w:spacing w:lineRule="auto"/>
              <w:jc w:val="left"/>
            </w:pPr>
            <m:oMathPara>
              <m:oMathParaPr>
                <m:jc m:val="left"/>
              </m:oMathParaPr>
              <m:oMath>
                <m:sSub>
                  <m:sSubPr/>
                  <m:e>
                    <m:r>
                      <m:rPr>
                        <m:sty m:val="i"/>
                      </m:rPr>
                      <m:t>I</m:t>
                    </m:r>
                  </m:e>
                  <m:sub>
                    <m:r>
                      <m:rPr>
                        <m:sty m:val="i"/>
                      </m:rPr>
                      <m:t>j</m:t>
                    </m:r>
                  </m:sub>
                </m:sSub>
                <m:r>
                  <m:rPr>
                    <m:sty m:val="p"/>
                  </m:rPr>
                  <m:t>(</m:t>
                </m:r>
                <m:r>
                  <m:rPr>
                    <m:sty m:val="i"/>
                  </m:rPr>
                  <m:t>ω</m:t>
                </m:r>
                <m:r>
                  <m:rPr>
                    <m:sty m:val="p"/>
                  </m:rPr>
                  <m:t>)</m:t>
                </m:r>
              </m:oMath>
            </m:oMathPara>
          </w:p>
        </w:tc>
        <w:tc>
          <w:tcPr>
            <w:tcBorders>
              <w:bottom w:val="single" w:sz="8" w:space="0" w:color="000000"/>
              <w:right w:val="single" w:sz="8" w:space="0" w:color="000000"/>
            </w:tcBorders>
            <w:vAlign w:val="top"/>
          </w:tcPr>
          <w:p>
            <w:pPr>
              <w:spacing w:lineRule="auto"/>
              <w:jc w:val="left"/>
            </w:pPr>
            <w:r>
              <w:rPr/>
              <w:t xml:space="preserve">1</w:t>
            </w:r>
          </w:p>
        </w:tc>
        <w:tc>
          <w:tcPr>
            <w:tcBorders>
              <w:bottom w:val="single" w:sz="8" w:space="0" w:color="000000"/>
              <w:right w:val="single" w:sz="8" w:space="0" w:color="000000"/>
            </w:tcBorders>
            <w:vAlign w:val="top"/>
          </w:tcPr>
          <w:p>
            <w:pPr>
              <w:spacing w:lineRule="auto"/>
              <w:jc w:val="left"/>
            </w:pPr>
            <w:r>
              <w:rPr/>
              <w:t xml:space="preserve">1</w:t>
            </w:r>
          </w:p>
        </w:tc>
        <w:tc>
          <w:tcPr>
            <w:tcBorders>
              <w:bottom w:val="single" w:sz="8" w:space="0" w:color="000000"/>
              <w:right w:val="single" w:sz="8" w:space="0" w:color="000000"/>
            </w:tcBorders>
            <w:vAlign w:val="top"/>
          </w:tcPr>
          <w:p>
            <w:pPr>
              <w:spacing w:lineRule="auto"/>
              <w:jc w:val="left"/>
            </w:pPr>
            <w:r>
              <w:rPr/>
              <w:t xml:space="preserve">2</w:t>
            </w:r>
          </w:p>
        </w:tc>
        <w:tc>
          <w:tcPr>
            <w:tcBorders>
              <w:bottom w:val="single" w:sz="8" w:space="0" w:color="000000"/>
              <w:right w:val="single" w:sz="8" w:space="0" w:color="000000"/>
            </w:tcBorders>
            <w:vAlign w:val="top"/>
          </w:tcPr>
          <w:p>
            <w:pPr>
              <w:spacing w:lineRule="auto"/>
              <w:jc w:val="left"/>
            </w:pPr>
            <w:r>
              <w:rPr/>
              <w:t xml:space="preserve">2</w:t>
            </w:r>
          </w:p>
        </w:tc>
        <w:tc>
          <w:tcPr>
            <w:tcBorders>
              <w:bottom w:val="single" w:sz="8" w:space="0" w:color="000000"/>
              <w:right w:val="single" w:sz="8" w:space="0" w:color="000000"/>
            </w:tcBorders>
            <w:vAlign w:val="top"/>
          </w:tcPr>
          <w:p>
            <w:pPr>
              <w:spacing w:lineRule="auto"/>
              <w:jc w:val="left"/>
            </w:pPr>
            <w:r>
              <w:rPr/>
              <w:t xml:space="preserve">3</w:t>
            </w:r>
          </w:p>
        </w:tc>
        <w:tc>
          <w:tcPr>
            <w:tcBorders>
              <w:bottom w:val="single" w:sz="8" w:space="0" w:color="000000"/>
              <w:right w:val="single" w:sz="8" w:space="0" w:color="000000"/>
            </w:tcBorders>
            <w:vAlign w:val="top"/>
          </w:tcPr>
          <w:p>
            <w:pPr>
              <w:spacing w:lineRule="auto"/>
              <w:jc w:val="left"/>
            </w:pPr>
            <w:r>
              <w:rPr/>
              <w:t xml:space="preserve">3</w:t>
            </w:r>
          </w:p>
        </w:tc>
        <w:tc>
          <w:tcPr>
            <w:tcBorders>
              <w:bottom w:val="single" w:sz="8" w:space="0" w:color="000000"/>
              <w:right w:val="single" w:sz="8" w:space="0" w:color="000000"/>
            </w:tcBorders>
            <w:vAlign w:val="top"/>
          </w:tcPr>
          <w:p>
            <w:pPr>
              <w:spacing w:lineRule="auto"/>
              <w:jc w:val="left"/>
            </w:pPr>
            <w:r>
              <w:rPr/>
              <w:t xml:space="preserve">...</w:t>
            </w:r>
          </w:p>
        </w:tc>
        <w:tc>
          <w:tcPr>
            <w:tcBorders>
              <w:bottom w:val="single" w:sz="8" w:space="0" w:color="000000"/>
              <w:right w:val="single" w:sz="8" w:space="0" w:color="000000"/>
            </w:tcBorders>
            <w:vAlign w:val="top"/>
          </w:tcPr>
          <w:p>
            <w:pPr>
              <w:spacing w:lineRule="auto"/>
              <w:jc w:val="left"/>
            </w:pPr>
            <w:r>
              <w:rPr/>
              <w:t xml:space="preserve">...</w:t>
            </w:r>
          </w:p>
        </w:tc>
        <w:tc>
          <w:tcPr>
            <w:tcBorders>
              <w:bottom w:val="single" w:sz="8" w:space="0" w:color="000000"/>
              <w:right w:val="single" w:sz="8" w:space="0" w:color="000000"/>
            </w:tcBorders>
            <w:vAlign w:val="top"/>
          </w:tcPr>
          <w:p>
            <w:pPr>
              <w:spacing w:lineRule="auto"/>
              <w:jc w:val="left"/>
            </w:pPr>
            <w:r>
              <w:rPr/>
              <w:t xml:space="preserve">...</w:t>
            </w:r>
          </w:p>
        </w:tc>
        <w:tc>
          <w:tcPr>
            <w:tcBorders>
              <w:bottom w:val="single" w:sz="8" w:space="0" w:color="000000"/>
              <w:right w:val="single" w:sz="8" w:space="0" w:color="000000"/>
            </w:tcBorders>
            <w:vAlign w:val="top"/>
          </w:tcPr>
          <w:p>
            <w:pPr>
              <w:spacing w:lineRule="auto"/>
              <w:jc w:val="left"/>
            </w:pPr>
            <w:r>
              <w:rPr/>
              <w:t xml:space="preserve">...</w:t>
            </w:r>
          </w:p>
        </w:tc>
      </w:tr>
      <w:tr>
        <w:trPr>
          <w:cantSplit/>
        </w:trPr>
        <w:tc>
          <w:tcPr>
            <w:tcBorders>
              <w:left w:val="single" w:sz="8" w:space="0" w:color="000000"/>
              <w:bottom w:val="single" w:sz="8" w:space="0" w:color="000000"/>
              <w:right w:val="single" w:sz="8" w:space="0" w:color="000000"/>
            </w:tcBorders>
            <w:vAlign w:val="top"/>
          </w:tcPr>
          <w:p>
            <w:pPr>
              <w:spacing w:lineRule="auto"/>
              <w:jc w:val="left"/>
            </w:pPr>
            <m:oMathPara>
              <m:oMathParaPr>
                <m:jc m:val="left"/>
              </m:oMathParaPr>
              <m:oMath>
                <m:sSub>
                  <m:sSubPr/>
                  <m:e>
                    <m:r>
                      <m:rPr>
                        <m:sty m:val="i"/>
                      </m:rPr>
                      <m:t>Y</m:t>
                    </m:r>
                  </m:e>
                  <m:sub>
                    <m:r>
                      <m:rPr>
                        <m:sty m:val="i"/>
                      </m:rPr>
                      <m:t>j</m:t>
                    </m:r>
                  </m:sub>
                </m:sSub>
                <m:r>
                  <m:rPr>
                    <m:sty m:val="p"/>
                  </m:rPr>
                  <m:t>(</m:t>
                </m:r>
                <m:r>
                  <m:rPr>
                    <m:sty m:val="i"/>
                  </m:rPr>
                  <m:t>ω</m:t>
                </m:r>
                <m:r>
                  <m:rPr>
                    <m:sty m:val="p"/>
                  </m:rPr>
                  <m:t>)</m:t>
                </m:r>
              </m:oMath>
            </m:oMathPara>
          </w:p>
        </w:tc>
        <w:tc>
          <w:tcPr>
            <w:tcBorders>
              <w:bottom w:val="single" w:sz="8" w:space="0" w:color="000000"/>
              <w:right w:val="single" w:sz="8" w:space="0" w:color="000000"/>
            </w:tcBorders>
            <w:vAlign w:val="top"/>
          </w:tcPr>
          <w:p>
            <w:pPr>
              <w:spacing w:lineRule="auto"/>
              <w:jc w:val="left"/>
            </w:pPr>
            <w:r>
              <w:rPr/>
              <w:t xml:space="preserve">0</w:t>
            </w:r>
          </w:p>
        </w:tc>
        <w:tc>
          <w:tcPr>
            <w:tcBorders>
              <w:bottom w:val="single" w:sz="8" w:space="0" w:color="000000"/>
              <w:right w:val="single" w:sz="8" w:space="0" w:color="000000"/>
            </w:tcBorders>
            <w:vAlign w:val="top"/>
          </w:tcPr>
          <w:p>
            <w:pPr>
              <w:spacing w:lineRule="auto"/>
              <w:jc w:val="left"/>
            </w:pPr>
            <w:r>
              <w:rPr/>
              <w:t xml:space="preserve">1</w:t>
            </w:r>
          </w:p>
        </w:tc>
        <w:tc>
          <w:tcPr>
            <w:tcBorders>
              <w:bottom w:val="single" w:sz="8" w:space="0" w:color="000000"/>
              <w:right w:val="single" w:sz="8" w:space="0" w:color="000000"/>
            </w:tcBorders>
            <w:vAlign w:val="top"/>
          </w:tcPr>
          <w:p>
            <w:pPr>
              <w:spacing w:lineRule="auto"/>
              <w:jc w:val="left"/>
            </w:pPr>
            <w:r>
              <w:rPr/>
              <w:t xml:space="preserve">1</w:t>
            </w:r>
          </w:p>
        </w:tc>
        <w:tc>
          <w:tcPr>
            <w:tcBorders>
              <w:bottom w:val="single" w:sz="8" w:space="0" w:color="000000"/>
              <w:right w:val="single" w:sz="8" w:space="0" w:color="000000"/>
            </w:tcBorders>
            <w:vAlign w:val="top"/>
          </w:tcPr>
          <w:p>
            <w:pPr>
              <w:spacing w:lineRule="auto"/>
              <w:jc w:val="left"/>
            </w:pPr>
            <w:r>
              <w:rPr/>
              <w:t xml:space="preserve">1</w:t>
            </w:r>
          </w:p>
        </w:tc>
        <w:tc>
          <w:tcPr>
            <w:tcBorders>
              <w:bottom w:val="single" w:sz="8" w:space="0" w:color="000000"/>
              <w:right w:val="single" w:sz="8" w:space="0" w:color="000000"/>
            </w:tcBorders>
            <w:vAlign w:val="top"/>
          </w:tcPr>
          <w:p>
            <w:pPr>
              <w:spacing w:lineRule="auto"/>
              <w:jc w:val="left"/>
            </w:pPr>
            <w:r>
              <w:rPr/>
              <w:t xml:space="preserve">0</w:t>
            </w:r>
          </w:p>
        </w:tc>
        <w:tc>
          <w:tcPr>
            <w:tcBorders>
              <w:bottom w:val="single" w:sz="8" w:space="0" w:color="000000"/>
              <w:right w:val="single" w:sz="8" w:space="0" w:color="000000"/>
            </w:tcBorders>
            <w:vAlign w:val="top"/>
          </w:tcPr>
          <w:p>
            <w:pPr>
              <w:spacing w:lineRule="auto"/>
              <w:jc w:val="left"/>
            </w:pPr>
            <w:r>
              <w:rPr/>
              <w:t xml:space="preserve">0</w:t>
            </w:r>
          </w:p>
        </w:tc>
        <w:tc>
          <w:tcPr>
            <w:tcBorders>
              <w:bottom w:val="single" w:sz="8" w:space="0" w:color="000000"/>
              <w:right w:val="single" w:sz="8" w:space="0" w:color="000000"/>
            </w:tcBorders>
            <w:vAlign w:val="top"/>
          </w:tcPr>
          <w:p>
            <w:pPr>
              <w:spacing w:lineRule="auto"/>
              <w:jc w:val="left"/>
            </w:pPr>
            <w:r>
              <w:rPr/>
              <w:t xml:space="preserve">1</w:t>
            </w:r>
          </w:p>
        </w:tc>
        <w:tc>
          <w:tcPr>
            <w:tcBorders>
              <w:bottom w:val="single" w:sz="8" w:space="0" w:color="000000"/>
              <w:right w:val="single" w:sz="8" w:space="0" w:color="000000"/>
            </w:tcBorders>
            <w:vAlign w:val="top"/>
          </w:tcPr>
          <w:p>
            <w:pPr>
              <w:spacing w:lineRule="auto"/>
              <w:jc w:val="left"/>
            </w:pPr>
            <w:r>
              <w:rPr/>
              <w:t xml:space="preserve">0</w:t>
            </w:r>
          </w:p>
        </w:tc>
        <w:tc>
          <w:tcPr>
            <w:tcBorders>
              <w:bottom w:val="single" w:sz="8" w:space="0" w:color="000000"/>
              <w:right w:val="single" w:sz="8" w:space="0" w:color="000000"/>
            </w:tcBorders>
            <w:vAlign w:val="top"/>
          </w:tcPr>
          <w:p>
            <w:pPr>
              <w:spacing w:lineRule="auto"/>
              <w:jc w:val="left"/>
            </w:pPr>
            <w:r>
              <w:rPr/>
              <w:t xml:space="preserve">1</w:t>
            </w:r>
          </w:p>
        </w:tc>
        <w:tc>
          <w:tcPr>
            <w:tcBorders>
              <w:bottom w:val="single" w:sz="8" w:space="0" w:color="000000"/>
              <w:right w:val="single" w:sz="8" w:space="0" w:color="000000"/>
            </w:tcBorders>
            <w:vAlign w:val="top"/>
          </w:tcPr>
          <w:p>
            <w:pPr>
              <w:spacing w:lineRule="auto"/>
              <w:jc w:val="left"/>
            </w:pPr>
            <w:r>
              <w:rPr/>
              <w:t xml:space="preserve">1</w:t>
            </w:r>
          </w:p>
        </w:tc>
      </w:tr>
    </w:tbl>
    <w:p>
      <w:pPr>
        <w:spacing w:lineRule="auto"/>
      </w:pPr>
    </w:p>
    <w:p>
      <w:pPr>
        <w:numPr>
          <w:ilvl w:val="0"/>
          <w:numId w:val="29"/>
        </w:numPr>
        <w:spacing w:after="220" w:lineRule="auto"/>
      </w:pPr>
      <w:r>
        <w:rPr>
          <w:rFonts w:eastAsia="Georgia" w:cs="Georgia" w:ascii="Georgia" w:hAnsi="Georgia"/>
        </w:rPr>
        <w:t xml:space="preserve">Préciser alors les valeurs de </w:t>
      </w:r>
      <m:oMath>
        <m:sSub>
          <m:sSubPr/>
          <m:e>
            <m:acc>
              <m:accPr>
                <m:chr m:val="ˆ"/>
              </m:accPr>
              <m:e>
                <m:r>
                  <m:rPr>
                    <m:sty m:val="i"/>
                  </m:rPr>
                  <m:t>X</m:t>
                </m:r>
              </m:e>
            </m:acc>
          </m:e>
          <m:sub>
            <m:r>
              <m:rPr>
                <m:sty m:val="p"/>
              </m:rPr>
              <m:t>1</m:t>
            </m:r>
            <m:r>
              <m:rPr>
                <m:sty m:val="p"/>
              </m:rPr>
              <m:t>,</m:t>
            </m:r>
            <m:r>
              <m:rPr>
                <m:sty m:val="p"/>
              </m:rPr>
              <m:t>6</m:t>
            </m:r>
          </m:sub>
        </m:sSub>
        <m:r>
          <m:rPr>
            <m:sty m:val="p"/>
          </m:rPr>
          <m:t>(</m:t>
        </m:r>
        <m:r>
          <m:rPr>
            <m:sty m:val="i"/>
          </m:rPr>
          <m:t>ω</m:t>
        </m:r>
        <m:r>
          <m:rPr>
            <m:sty m:val="p"/>
          </m:rPr>
          <m:t>)</m:t>
        </m:r>
        <m:r>
          <m:rPr>
            <m:sty m:val="p"/>
          </m:rPr>
          <m:t>,</m:t>
        </m:r>
        <m:sSub>
          <m:sSubPr/>
          <m:e>
            <m:acc>
              <m:accPr>
                <m:chr m:val="ˆ"/>
              </m:accPr>
              <m:e>
                <m:r>
                  <m:rPr>
                    <m:sty m:val="i"/>
                  </m:rPr>
                  <m:t>X</m:t>
                </m:r>
              </m:e>
            </m:acc>
          </m:e>
          <m:sub>
            <m:r>
              <m:rPr>
                <m:sty m:val="p"/>
              </m:rPr>
              <m:t>2</m:t>
            </m:r>
            <m:r>
              <m:rPr>
                <m:sty m:val="p"/>
              </m:rPr>
              <m:t>,</m:t>
            </m:r>
            <m:r>
              <m:rPr>
                <m:sty m:val="p"/>
              </m:rPr>
              <m:t>6</m:t>
            </m:r>
          </m:sub>
        </m:sSub>
        <m:r>
          <m:rPr>
            <m:sty m:val="p"/>
          </m:rPr>
          <m:t>(</m:t>
        </m:r>
        <m:r>
          <m:rPr>
            <m:sty m:val="i"/>
          </m:rPr>
          <m:t>ω</m:t>
        </m:r>
        <m:r>
          <m:rPr>
            <m:sty m:val="p"/>
          </m:rPr>
          <m:t>)</m:t>
        </m:r>
        <m:r>
          <m:rPr>
            <m:sty m:val="p"/>
          </m:rPr>
          <m:t>,</m:t>
        </m:r>
        <m:sSub>
          <m:sSubPr/>
          <m:e>
            <m:acc>
              <m:accPr>
                <m:chr m:val="ˆ"/>
              </m:accPr>
              <m:e>
                <m:r>
                  <m:rPr>
                    <m:sty m:val="i"/>
                  </m:rPr>
                  <m:t>X</m:t>
                </m:r>
              </m:e>
            </m:acc>
          </m:e>
          <m:sub>
            <m:r>
              <m:rPr>
                <m:sty m:val="p"/>
              </m:rPr>
              <m:t>3</m:t>
            </m:r>
            <m:r>
              <m:rPr>
                <m:sty m:val="p"/>
              </m:rPr>
              <m:t>,</m:t>
            </m:r>
            <m:r>
              <m:rPr>
                <m:sty m:val="p"/>
              </m:rPr>
              <m:t>6</m:t>
            </m:r>
          </m:sub>
        </m:sSub>
        <m:r>
          <m:rPr>
            <m:sty m:val="p"/>
          </m:rPr>
          <m:t>(</m:t>
        </m:r>
        <m:r>
          <m:rPr>
            <m:sty m:val="i"/>
          </m:rPr>
          <m:t>ω</m:t>
        </m:r>
        <m:r>
          <m:rPr>
            <m:sty m:val="p"/>
          </m:rPr>
          <m:t>)</m:t>
        </m:r>
      </m:oMath>
      <w:r>
        <w:rPr/>
        <w:t xml:space="preserve"> et </w:t>
      </w:r>
      <m:oMath>
        <m:sSub>
          <m:sSubPr/>
          <m:e>
            <m:r>
              <m:rPr>
                <m:sty m:val="i"/>
              </m:rPr>
              <m:t>Z</m:t>
            </m:r>
          </m:e>
          <m:sub>
            <m:r>
              <m:rPr>
                <m:sty m:val="p"/>
              </m:rPr>
              <m:t>2</m:t>
            </m:r>
          </m:sub>
        </m:sSub>
        <m:r>
          <m:rPr>
            <m:sty m:val="p"/>
          </m:rPr>
          <m:t>(</m:t>
        </m:r>
        <m:r>
          <m:rPr>
            <m:sty m:val="i"/>
          </m:rPr>
          <m:t>ω</m:t>
        </m:r>
        <m:r>
          <m:rPr>
            <m:sty m:val="p"/>
          </m:rPr>
          <m:t>)</m:t>
        </m:r>
      </m:oMath>
      <w:r>
        <w:rPr>
          <w:rFonts w:eastAsia="Georgia" w:cs="Georgia" w:ascii="Georgia" w:hAnsi="Georgia"/>
        </w:rPr>
        <w:t xml:space="preserve">. En déduire par quelle(s) valeur(s) il faut compléter la deuxième ligne du tableau.</w:t>
      </w:r>
    </w:p>
    <w:p>
      <w:pPr>
        <w:numPr>
          <w:ilvl w:val="0"/>
          <w:numId w:val="29"/>
        </w:numPr>
        <w:spacing w:lineRule="auto"/>
      </w:pPr>
      <w:r>
        <w:rPr>
          <w:rFonts w:eastAsia="Georgia" w:cs="Georgia" w:ascii="Georgia" w:hAnsi="Georgia"/>
        </w:rPr>
        <w:t xml:space="preserve">Écrire une fonction Python </w:t>
      </w:r>
      <m:oMath>
        <m:r>
          <m:rPr>
            <m:sty m:val="p"/>
          </m:rPr>
          <m:t>Z</m:t>
        </m:r>
        <m:r>
          <m:rPr>
            <m:sty m:val="p"/>
          </m:rPr>
          <m:t>(</m:t>
        </m:r>
        <m:r>
          <m:rPr>
            <m:sty m:val="p"/>
          </m:rPr>
          <m:t>m</m:t>
        </m:r>
        <m:r>
          <m:rPr>
            <m:sty m:val="p"/>
          </m:rPr>
          <m:t>,</m:t>
        </m:r>
        <m:r>
          <m:rPr>
            <m:sty m:val="p"/>
          </m:rPr>
          <m:t>r</m:t>
        </m:r>
      </m:oMath>
      <w:r>
        <w:rPr/>
        <w:t xml:space="preserve">, Rec </w:t>
      </w:r>
      <m:oMath>
        <m:r>
          <m:rPr>
            <m:sty m:val="p"/>
          </m:rPr>
          <m:t>)</m:t>
        </m:r>
      </m:oMath>
      <w:r>
        <w:rPr/>
        <w:t xml:space="preserve"> qui renvoie la valeur de </w:t>
      </w:r>
      <m:oMath>
        <m:sSub>
          <m:sSubPr/>
          <m:e>
            <m:r>
              <m:rPr>
                <m:sty m:val="i"/>
              </m:rPr>
              <m:t>Z</m:t>
            </m:r>
          </m:e>
          <m:sub>
            <m:r>
              <m:rPr>
                <m:sty m:val="i"/>
              </m:rPr>
              <m:t>m</m:t>
            </m:r>
          </m:sub>
        </m:sSub>
      </m:oMath>
      <w:r>
        <w:rPr>
          <w:rFonts w:eastAsia="Georgia" w:cs="Georgia" w:ascii="Georgia" w:hAnsi="Georgia"/>
        </w:rPr>
        <w:t xml:space="preserve"> obtenue lorsque la variable Rec est le vecteur des récompenses obtenues pour les </w:t>
      </w:r>
      <m:oMath>
        <m:r>
          <m:rPr>
            <m:sty m:val="i"/>
          </m:rPr>
          <m:t>r</m:t>
        </m:r>
        <m:r>
          <m:rPr>
            <m:sty m:val="i"/>
          </m:rPr>
          <m:t>m</m:t>
        </m:r>
      </m:oMath>
      <w:r>
        <w:rPr>
          <w:rFonts w:eastAsia="Georgia" w:cs="Georgia" w:ascii="Georgia" w:hAnsi="Georgia"/>
        </w:rPr>
        <w:t xml:space="preserve"> premières actions suivant la stratégie ETC.</w:t>
      </w:r>
    </w:p>
    <w:p>
      <w:pPr>
        <w:numPr>
          <w:ilvl w:val="0"/>
          <w:numId w:val="29"/>
        </w:numPr>
        <w:spacing w:lineRule="auto"/>
      </w:pPr>
      <w:r>
        <w:rPr/>
        <w:t xml:space="preserve">Soit </w:t>
      </w:r>
      <m:oMath>
        <m:r>
          <m:rPr>
            <m:sty m:val="i"/>
          </m:rPr>
          <m:t>i</m:t>
        </m:r>
        <m:r>
          <m:rPr>
            <m:sty m:val="p"/>
          </m:rPr>
          <m:t>∈</m:t>
        </m:r>
        <m:r>
          <m:rPr>
            <m:sty m:val="p"/>
          </m:rPr>
          <m:t>[</m:t>
        </m:r>
        <m:r>
          <m:rPr>
            <m:sty m:val="p"/>
          </m:rPr>
          <m:t xml:space="preserve"> </m:t>
        </m:r>
        <m:r>
          <m:rPr>
            <m:sty m:val="p"/>
          </m:rPr>
          <m:t>[</m:t>
        </m:r>
        <m:r>
          <m:rPr>
            <m:sty m:val="p"/>
          </m:rPr>
          <m:t>1</m:t>
        </m:r>
        <m:r>
          <m:rPr>
            <m:sty m:val="p"/>
          </m:rPr>
          <m:t>,</m:t>
        </m:r>
        <m:r>
          <m:rPr>
            <m:sty m:val="i"/>
          </m:rPr>
          <m:t>r</m:t>
        </m:r>
        <m:r>
          <m:rPr>
            <m:sty m:val="p"/>
          </m:rPr>
          <m:t>]</m:t>
        </m:r>
        <m:r>
          <m:rPr>
            <m:sty m:val="p"/>
          </m:rPr>
          <m:t xml:space="preserve"> </m:t>
        </m:r>
        <m:r>
          <m:rPr>
            <m:sty m:val="p"/>
          </m:rPr>
          <m:t>]</m:t>
        </m:r>
      </m:oMath>
      <w:r>
        <w:rPr/>
        <w:t xml:space="preserve">.</w:t>
      </w:r>
    </w:p>
    <w:p>
      <w:pPr>
        <w:numPr>
          <w:ilvl w:val="1"/>
          <w:numId w:val="30"/>
        </w:numPr>
        <w:spacing w:lineRule="auto"/>
      </w:pPr>
      <w:r>
        <w:rPr/>
        <w:t xml:space="preserve">Que vaut </w:t>
      </w:r>
      <m:oMath>
        <m:sSub>
          <m:sSubPr/>
          <m:e>
            <m:r>
              <m:rPr>
                <m:sty m:val="i"/>
              </m:rPr>
              <m:t>N</m:t>
            </m:r>
          </m:e>
          <m:sub>
            <m:r>
              <m:rPr>
                <m:sty m:val="i"/>
              </m:rPr>
              <m:t>i</m:t>
            </m:r>
            <m:r>
              <m:rPr>
                <m:sty m:val="p"/>
              </m:rPr>
              <m:t>,</m:t>
            </m:r>
            <m:r>
              <m:rPr>
                <m:sty m:val="i"/>
              </m:rPr>
              <m:t>m</m:t>
            </m:r>
            <m:r>
              <m:rPr>
                <m:sty m:val="i"/>
              </m:rPr>
              <m:t>r</m:t>
            </m:r>
          </m:sub>
        </m:sSub>
      </m:oMath>
      <w:r>
        <w:rPr>
          <w:rFonts w:eastAsia="Georgia" w:cs="Georgia" w:ascii="Georgia" w:hAnsi="Georgia"/>
        </w:rPr>
        <w:t xml:space="preserve"> ? En déduire que, </w:t>
      </w:r>
      <m:oMath>
        <m:sSub>
          <m:sSubPr/>
          <m:e>
            <m:acc>
              <m:accPr>
                <m:chr m:val="ˆ"/>
              </m:accPr>
              <m:e>
                <m:r>
                  <m:rPr>
                    <m:sty m:val="i"/>
                  </m:rPr>
                  <m:t>X</m:t>
                </m:r>
              </m:e>
            </m:acc>
          </m:e>
          <m:sub>
            <m:r>
              <m:rPr>
                <m:sty m:val="i"/>
              </m:rPr>
              <m:t>i</m:t>
            </m:r>
            <m:r>
              <m:rPr>
                <m:sty m:val="p"/>
              </m:rPr>
              <m:t>,</m:t>
            </m:r>
            <m:r>
              <m:rPr>
                <m:sty m:val="i"/>
              </m:rPr>
              <m:t>m</m:t>
            </m:r>
            <m:r>
              <m:rPr>
                <m:sty m:val="i"/>
              </m:rPr>
              <m:t>r</m:t>
            </m:r>
          </m:sub>
        </m:sSub>
        <m:r>
          <m:rPr>
            <m:sty m:val="p"/>
          </m:rPr>
          <m:t>=</m:t>
        </m:r>
        <m:sSub>
          <m:sSubPr/>
          <m:e>
            <m:acc>
              <m:accPr>
                <m:chr m:val="‾"/>
              </m:accPr>
              <m:e>
                <m:r>
                  <m:rPr>
                    <m:sty m:val="i"/>
                  </m:rPr>
                  <m:t>X</m:t>
                </m:r>
              </m:e>
            </m:acc>
          </m:e>
          <m:sub>
            <m:r>
              <m:rPr>
                <m:sty m:val="i"/>
              </m:rPr>
              <m:t>i</m:t>
            </m:r>
            <m:r>
              <m:rPr>
                <m:sty m:val="p"/>
              </m:rPr>
              <m:t>,</m:t>
            </m:r>
            <m:r>
              <m:rPr>
                <m:sty m:val="i"/>
              </m:rPr>
              <m:t>m</m:t>
            </m:r>
          </m:sub>
        </m:sSub>
      </m:oMath>
      <w:r>
        <w:rPr/>
        <w:t xml:space="preserve">.</w:t>
      </w:r>
    </w:p>
    <w:p>
      <w:pPr>
        <w:numPr>
          <w:ilvl w:val="1"/>
          <w:numId w:val="30"/>
        </w:numPr>
        <w:spacing w:lineRule="auto"/>
      </w:pPr>
      <w:r>
        <w:rPr>
          <w:rFonts w:eastAsia="Georgia" w:cs="Georgia" w:ascii="Georgia" w:hAnsi="Georgia"/>
        </w:rPr>
        <w:t xml:space="preserve">En déduire que pour tout </w:t>
      </w:r>
      <m:oMath>
        <m:r>
          <m:rPr>
            <m:sty m:val="i"/>
          </m:rPr>
          <m:t>ε</m:t>
        </m:r>
        <m:r>
          <m:rPr>
            <m:sty m:val="p"/>
          </m:rPr>
          <m:t>⩾</m:t>
        </m:r>
        <m:r>
          <m:rPr>
            <m:sty m:val="p"/>
          </m:rPr>
          <m:t>0</m:t>
        </m:r>
      </m:oMath>
      <w:r>
        <w:rPr/>
        <w:t xml:space="preserve">,</w:t>
      </w:r>
      <w:r>
        <w:rPr/>
        <w:br w:type="textWrapping"/>
      </w:r>
      <m:oMathPara>
        <m:oMath>
          <m:r>
            <m:rPr>
              <m:scr m:val="double-struck"/>
            </m:rPr>
            <m:t>P</m:t>
          </m:r>
          <m:d>
            <m:dPr>
              <m:begChr m:val="("/>
              <m:endChr m:val=")"/>
              <m:ctrlPr>
                <w:rPr>
                  <w:rFonts w:ascii="Cambria Math" w:hAnsi="Cambria Math"/>
                </w:rPr>
              </m:ctrlPr>
            </m:dPr>
            <m:e>
              <m:sSub>
                <m:sSubPr/>
                <m:e>
                  <m:acc>
                    <m:accPr>
                      <m:chr m:val="ˆ"/>
                    </m:accPr>
                    <m:e>
                      <m:r>
                        <m:rPr>
                          <m:sty m:val="i"/>
                        </m:rPr>
                        <m:t>X</m:t>
                      </m:r>
                    </m:e>
                  </m:acc>
                </m:e>
                <m:sub>
                  <m:r>
                    <m:rPr>
                      <m:sty m:val="i"/>
                    </m:rPr>
                    <m:t>i</m:t>
                  </m:r>
                  <m:r>
                    <m:rPr>
                      <m:sty m:val="p"/>
                    </m:rPr>
                    <m:t>,</m:t>
                  </m:r>
                  <m:r>
                    <m:rPr>
                      <m:sty m:val="i"/>
                    </m:rPr>
                    <m:t>m</m:t>
                  </m:r>
                  <m:r>
                    <m:rPr>
                      <m:sty m:val="i"/>
                    </m:rPr>
                    <m:t>r</m:t>
                  </m:r>
                </m:sub>
              </m:sSub>
              <m:r>
                <m:rPr>
                  <m:sty m:val="p"/>
                </m:rPr>
                <m:t>−</m:t>
              </m:r>
              <m:sSub>
                <m:sSubPr/>
                <m:e>
                  <m:r>
                    <m:rPr>
                      <m:sty m:val="i"/>
                    </m:rPr>
                    <m:t>p</m:t>
                  </m:r>
                </m:e>
                <m:sub>
                  <m:r>
                    <m:rPr>
                      <m:sty m:val="i"/>
                    </m:rPr>
                    <m:t>i</m:t>
                  </m:r>
                </m:sub>
              </m:sSub>
              <m:r>
                <m:rPr>
                  <m:sty m:val="p"/>
                </m:rPr>
                <m:t>⩾</m:t>
              </m:r>
              <m:r>
                <m:rPr>
                  <m:sty m:val="i"/>
                </m:rPr>
                <m:t>ε</m:t>
              </m:r>
            </m:e>
          </m:d>
          <m:r>
            <m:rPr>
              <m:sty m:val="p"/>
            </m:rPr>
            <m:t>⩽</m:t>
          </m:r>
          <m:r>
            <m:rPr>
              <m:sty m:val="p"/>
            </m:rPr>
            <m:t>exp</m:t>
          </m:r>
          <m:r>
            <m:rPr>
              <m:sty m:val="p"/>
            </m:rPr>
            <m:t>⁡</m:t>
          </m:r>
          <m:d>
            <m:dPr>
              <m:begChr m:val="("/>
              <m:endChr m:val=")"/>
              <m:ctrlPr>
                <w:rPr>
                  <w:rFonts w:ascii="Cambria Math" w:hAnsi="Cambria Math"/>
                </w:rPr>
              </m:ctrlPr>
            </m:dPr>
            <m:e>
              <m:r>
                <m:rPr>
                  <m:sty m:val="p"/>
                </m:rPr>
                <m:t>−</m:t>
              </m:r>
              <m:r>
                <m:rPr>
                  <m:sty m:val="p"/>
                </m:rPr>
                <m:t>2</m:t>
              </m:r>
              <m:r>
                <m:rPr>
                  <m:sty m:val="i"/>
                </m:rPr>
                <m:t>m</m:t>
              </m:r>
              <m:sSup>
                <m:sSupPr/>
                <m:e>
                  <m:r>
                    <m:rPr>
                      <m:sty m:val="i"/>
                    </m:rPr>
                    <m:t>ε</m:t>
                  </m:r>
                </m:e>
                <m:sup>
                  <m:r>
                    <m:rPr>
                      <m:sty m:val="p"/>
                    </m:rPr>
                    <m:t>2</m:t>
                  </m:r>
                </m:sup>
              </m:sSup>
            </m:e>
          </m:d>
          <m:r>
            <m:rPr>
              <m:nor/>
            </m:rPr>
            <m:t> et </m:t>
          </m:r>
          <m:r>
            <m:rPr>
              <m:scr m:val="double-struck"/>
            </m:rPr>
            <m:t>P</m:t>
          </m:r>
          <m:d>
            <m:dPr>
              <m:begChr m:val="("/>
              <m:endChr m:val=")"/>
              <m:ctrlPr>
                <w:rPr>
                  <w:rFonts w:ascii="Cambria Math" w:hAnsi="Cambria Math"/>
                </w:rPr>
              </m:ctrlPr>
            </m:dPr>
            <m:e>
              <m:sSub>
                <m:sSubPr/>
                <m:e>
                  <m:acc>
                    <m:accPr>
                      <m:chr m:val="ˆ"/>
                    </m:accPr>
                    <m:e>
                      <m:r>
                        <m:rPr>
                          <m:sty m:val="i"/>
                        </m:rPr>
                        <m:t>X</m:t>
                      </m:r>
                    </m:e>
                  </m:acc>
                </m:e>
                <m:sub>
                  <m:r>
                    <m:rPr>
                      <m:sty m:val="i"/>
                    </m:rPr>
                    <m:t>i</m:t>
                  </m:r>
                  <m:r>
                    <m:rPr>
                      <m:sty m:val="p"/>
                    </m:rPr>
                    <m:t>,</m:t>
                  </m:r>
                  <m:r>
                    <m:rPr>
                      <m:sty m:val="i"/>
                    </m:rPr>
                    <m:t>m</m:t>
                  </m:r>
                  <m:r>
                    <m:rPr>
                      <m:sty m:val="i"/>
                    </m:rPr>
                    <m:t>r</m:t>
                  </m:r>
                </m:sub>
              </m:sSub>
              <m:r>
                <m:rPr>
                  <m:sty m:val="p"/>
                </m:rPr>
                <m:t>−</m:t>
              </m:r>
              <m:sSub>
                <m:sSubPr/>
                <m:e>
                  <m:r>
                    <m:rPr>
                      <m:sty m:val="i"/>
                    </m:rPr>
                    <m:t>p</m:t>
                  </m:r>
                </m:e>
                <m:sub>
                  <m:r>
                    <m:rPr>
                      <m:sty m:val="i"/>
                    </m:rPr>
                    <m:t>i</m:t>
                  </m:r>
                </m:sub>
              </m:sSub>
              <m:r>
                <m:rPr>
                  <m:sty m:val="p"/>
                </m:rPr>
                <m:t>⩽</m:t>
              </m:r>
              <m:r>
                <m:rPr>
                  <m:sty m:val="p"/>
                </m:rPr>
                <m:t>−</m:t>
              </m:r>
              <m:r>
                <m:rPr>
                  <m:sty m:val="i"/>
                </m:rPr>
                <m:t>ε</m:t>
              </m:r>
            </m:e>
          </m:d>
          <m:r>
            <m:rPr>
              <m:sty m:val="p"/>
            </m:rPr>
            <m:t>⩽</m:t>
          </m:r>
          <m:r>
            <m:rPr>
              <m:sty m:val="p"/>
            </m:rPr>
            <m:t>exp</m:t>
          </m:r>
          <m:r>
            <m:rPr>
              <m:sty m:val="p"/>
            </m:rPr>
            <m:t>⁡</m:t>
          </m:r>
          <m:d>
            <m:dPr>
              <m:begChr m:val="("/>
              <m:endChr m:val=")"/>
              <m:ctrlPr>
                <w:rPr>
                  <w:rFonts w:ascii="Cambria Math" w:hAnsi="Cambria Math"/>
                </w:rPr>
              </m:ctrlPr>
            </m:dPr>
            <m:e>
              <m:r>
                <m:rPr>
                  <m:sty m:val="p"/>
                </m:rPr>
                <m:t>−</m:t>
              </m:r>
              <m:r>
                <m:rPr>
                  <m:sty m:val="p"/>
                </m:rPr>
                <m:t>2</m:t>
              </m:r>
              <m:r>
                <m:rPr>
                  <m:sty m:val="i"/>
                </m:rPr>
                <m:t>m</m:t>
              </m:r>
              <m:sSup>
                <m:sSupPr/>
                <m:e>
                  <m:r>
                    <m:rPr>
                      <m:sty m:val="i"/>
                    </m:rPr>
                    <m:t>ε</m:t>
                  </m:r>
                </m:e>
                <m:sup>
                  <m:r>
                    <m:rPr>
                      <m:sty m:val="p"/>
                    </m:rPr>
                    <m:t>2</m:t>
                  </m:r>
                </m:sup>
              </m:sSup>
            </m:e>
          </m:d>
        </m:oMath>
      </m:oMathPara>
    </w:p>
    <w:p>
      <w:pPr>
        <w:numPr>
          <w:ilvl w:val="0"/>
          <w:numId w:val="29"/>
        </w:numPr>
        <w:spacing w:lineRule="auto"/>
      </w:pPr>
      <w:r>
        <w:rPr/>
        <w:t xml:space="preserve">On note </w:t>
      </w:r>
      <m:oMath>
        <m:r>
          <m:rPr>
            <m:sty m:val="i"/>
          </m:rPr>
          <m:t>s</m:t>
        </m:r>
      </m:oMath>
      <w:r>
        <w:rPr>
          <w:rFonts w:eastAsia="Georgia" w:cs="Georgia" w:ascii="Georgia" w:hAnsi="Georgia"/>
        </w:rPr>
        <w:t xml:space="preserve"> un élément de </w:t>
      </w:r>
      <m:oMath>
        <m:r>
          <m:rPr>
            <m:sty m:val="p"/>
          </m:rPr>
          <m:t>[</m:t>
        </m:r>
        <m:r>
          <m:rPr>
            <m:sty m:val="p"/>
          </m:rPr>
          <m:t xml:space="preserve"> </m:t>
        </m:r>
        <m:r>
          <m:rPr>
            <m:sty m:val="p"/>
          </m:rPr>
          <m:t>[</m:t>
        </m:r>
        <m:r>
          <m:rPr>
            <m:sty m:val="p"/>
          </m:rPr>
          <m:t>1</m:t>
        </m:r>
        <m:r>
          <m:rPr>
            <m:sty m:val="p"/>
          </m:rPr>
          <m:t>,</m:t>
        </m:r>
        <m:r>
          <m:rPr>
            <m:sty m:val="i"/>
          </m:rPr>
          <m:t>r</m:t>
        </m:r>
        <m:r>
          <m:rPr>
            <m:sty m:val="p"/>
          </m:rPr>
          <m:t>]</m:t>
        </m:r>
        <m:r>
          <m:rPr>
            <m:sty m:val="p"/>
          </m:rPr>
          <m:t xml:space="preserve"> </m:t>
        </m:r>
        <m:r>
          <m:rPr>
            <m:sty m:val="p"/>
          </m:rPr>
          <m:t>]</m:t>
        </m:r>
      </m:oMath>
      <w:r>
        <w:rPr/>
        <w:t xml:space="preserve"> tel que </w:t>
      </w:r>
      <m:oMath>
        <m:sSub>
          <m:sSubPr/>
          <m:e>
            <m:r>
              <m:rPr>
                <m:sty m:val="i"/>
              </m:rPr>
              <m:t>p</m:t>
            </m:r>
          </m:e>
          <m:sub>
            <m:r>
              <m:rPr>
                <m:sty m:val="i"/>
              </m:rPr>
              <m:t>s</m:t>
            </m:r>
          </m:sub>
        </m:sSub>
        <m:r>
          <m:rPr>
            <m:sty m:val="p"/>
          </m:rPr>
          <m:t>=</m:t>
        </m:r>
        <m:sSup>
          <m:sSupPr/>
          <m:e>
            <m:r>
              <m:rPr>
                <m:sty m:val="i"/>
              </m:rPr>
              <m:t>p</m:t>
            </m:r>
          </m:e>
          <m:sup>
            <m:r>
              <m:rPr>
                <m:sty m:val="p"/>
              </m:rPr>
              <m:t>∗</m:t>
            </m:r>
          </m:sup>
        </m:sSup>
      </m:oMath>
      <w:r>
        <w:rPr/>
        <w:t xml:space="preserve">. Soit </w:t>
      </w:r>
      <m:oMath>
        <m:r>
          <m:rPr>
            <m:sty m:val="i"/>
          </m:rPr>
          <m:t>i</m:t>
        </m:r>
        <m:r>
          <m:rPr>
            <m:sty m:val="p"/>
          </m:rPr>
          <m:t>∈</m:t>
        </m:r>
        <m:r>
          <m:rPr>
            <m:sty m:val="p"/>
          </m:rPr>
          <m:t>[</m:t>
        </m:r>
        <m:r>
          <m:rPr>
            <m:sty m:val="p"/>
          </m:rPr>
          <m:t xml:space="preserve"> </m:t>
        </m:r>
        <m:r>
          <m:rPr>
            <m:sty m:val="p"/>
          </m:rPr>
          <m:t>[</m:t>
        </m:r>
        <m:r>
          <m:rPr>
            <m:sty m:val="p"/>
          </m:rPr>
          <m:t>1</m:t>
        </m:r>
        <m:r>
          <m:rPr>
            <m:sty m:val="p"/>
          </m:rPr>
          <m:t>,</m:t>
        </m:r>
        <m:r>
          <m:rPr>
            <m:sty m:val="i"/>
          </m:rPr>
          <m:t>r</m:t>
        </m:r>
        <m:r>
          <m:rPr>
            <m:sty m:val="p"/>
          </m:rPr>
          <m:t>]</m:t>
        </m:r>
        <m:r>
          <m:rPr>
            <m:sty m:val="p"/>
          </m:rPr>
          <m:t xml:space="preserve"> </m:t>
        </m:r>
        <m:r>
          <m:rPr>
            <m:sty m:val="p"/>
          </m:rPr>
          <m:t>]</m:t>
        </m:r>
      </m:oMath>
      <w:r>
        <w:rPr/>
        <w:t xml:space="preserve">.</w:t>
      </w:r>
    </w:p>
    <w:p>
      <w:pPr>
        <w:numPr>
          <w:ilvl w:val="1"/>
          <w:numId w:val="31"/>
        </w:numPr>
        <w:spacing w:lineRule="auto"/>
      </w:pPr>
      <w:r>
        <w:rPr/>
        <w:t xml:space="preserve">Montrer que </w:t>
      </w:r>
      <m:oMath>
        <m:r>
          <m:rPr>
            <m:scr m:val="double-struck"/>
          </m:rPr>
          <m:t>E</m:t>
        </m:r>
        <m:d>
          <m:dPr>
            <m:begChr m:val="("/>
            <m:endChr m:val=")"/>
            <m:ctrlPr>
              <w:rPr>
                <w:rFonts w:ascii="Cambria Math" w:hAnsi="Cambria Math"/>
              </w:rPr>
            </m:ctrlPr>
          </m:dPr>
          <m:e>
            <m:sSub>
              <m:sSubPr/>
              <m:e>
                <m:r>
                  <m:rPr>
                    <m:sty m:val="i"/>
                  </m:rPr>
                  <m:t>N</m:t>
                </m:r>
              </m:e>
              <m:sub>
                <m:r>
                  <m:rPr>
                    <m:sty m:val="i"/>
                  </m:rPr>
                  <m:t>i</m:t>
                </m:r>
                <m:r>
                  <m:rPr>
                    <m:sty m:val="p"/>
                  </m:rPr>
                  <m:t>,</m:t>
                </m:r>
                <m:r>
                  <m:rPr>
                    <m:sty m:val="i"/>
                  </m:rPr>
                  <m:t>n</m:t>
                </m:r>
              </m:sub>
            </m:sSub>
          </m:e>
        </m:d>
        <m:r>
          <m:rPr>
            <m:sty m:val="p"/>
          </m:rPr>
          <m:t>=</m:t>
        </m:r>
        <m:r>
          <m:rPr>
            <m:sty m:val="i"/>
          </m:rPr>
          <m:t>m</m:t>
        </m:r>
        <m:r>
          <m:rPr>
            <m:sty m:val="p"/>
          </m:rPr>
          <m:t>+</m:t>
        </m:r>
        <m:r>
          <m:rPr>
            <m:sty m:val="p"/>
          </m:rPr>
          <m:t>(</m:t>
        </m:r>
        <m:r>
          <m:rPr>
            <m:sty m:val="i"/>
          </m:rPr>
          <m:t>n</m:t>
        </m:r>
        <m:r>
          <m:rPr>
            <m:sty m:val="p"/>
          </m:rPr>
          <m:t>−</m:t>
        </m:r>
        <m:r>
          <m:rPr>
            <m:sty m:val="i"/>
          </m:rPr>
          <m:t>m</m:t>
        </m:r>
        <m:r>
          <m:rPr>
            <m:sty m:val="i"/>
          </m:rPr>
          <m:t>r</m:t>
        </m:r>
        <m:r>
          <m:rPr>
            <m:sty m:val="p"/>
          </m:rPr>
          <m:t>)</m:t>
        </m:r>
        <m:r>
          <m:rPr>
            <m:scr m:val="double-struck"/>
          </m:rPr>
          <m:t>P</m:t>
        </m:r>
        <m:d>
          <m:dPr>
            <m:begChr m:val="("/>
            <m:endChr m:val=")"/>
            <m:ctrlPr>
              <w:rPr>
                <w:rFonts w:ascii="Cambria Math" w:hAnsi="Cambria Math"/>
              </w:rPr>
            </m:ctrlPr>
          </m:dPr>
          <m:e>
            <m:sSub>
              <m:sSubPr/>
              <m:e>
                <m:r>
                  <m:rPr>
                    <m:sty m:val="i"/>
                  </m:rPr>
                  <m:t>Z</m:t>
                </m:r>
              </m:e>
              <m:sub>
                <m:r>
                  <m:rPr>
                    <m:sty m:val="i"/>
                  </m:rPr>
                  <m:t>m</m:t>
                </m:r>
              </m:sub>
            </m:sSub>
            <m:r>
              <m:rPr>
                <m:sty m:val="p"/>
              </m:rPr>
              <m:t>=</m:t>
            </m:r>
            <m:r>
              <m:rPr>
                <m:sty m:val="i"/>
              </m:rPr>
              <m:t>i</m:t>
            </m:r>
          </m:e>
        </m:d>
      </m:oMath>
      <w:r>
        <w:rPr/>
        <w:t xml:space="preserve">.</w:t>
      </w:r>
      <w:r>
        <w:rPr/>
        <w:br w:type="textWrapping"/>
      </w:r>
      <w:r>
        <w:rPr>
          <w:rFonts w:eastAsia="Georgia" w:cs="Georgia" w:ascii="Georgia" w:hAnsi="Georgia"/>
        </w:rPr>
        <w:t xml:space="preserve">En déduire que : </w:t>
      </w:r>
      <m:oMath>
        <m:r>
          <m:rPr>
            <m:scr m:val="double-struck"/>
          </m:rPr>
          <m:t>E</m:t>
        </m:r>
        <m:d>
          <m:dPr>
            <m:begChr m:val="("/>
            <m:endChr m:val=")"/>
            <m:ctrlPr>
              <w:rPr>
                <w:rFonts w:ascii="Cambria Math" w:hAnsi="Cambria Math"/>
              </w:rPr>
            </m:ctrlPr>
          </m:dPr>
          <m:e>
            <m:sSub>
              <m:sSubPr/>
              <m:e>
                <m:r>
                  <m:rPr>
                    <m:sty m:val="i"/>
                  </m:rPr>
                  <m:t>N</m:t>
                </m:r>
              </m:e>
              <m:sub>
                <m:r>
                  <m:rPr>
                    <m:sty m:val="i"/>
                  </m:rPr>
                  <m:t>i</m:t>
                </m:r>
                <m:r>
                  <m:rPr>
                    <m:sty m:val="p"/>
                  </m:rPr>
                  <m:t>,</m:t>
                </m:r>
                <m:r>
                  <m:rPr>
                    <m:sty m:val="i"/>
                  </m:rPr>
                  <m:t>n</m:t>
                </m:r>
              </m:sub>
            </m:sSub>
          </m:e>
        </m:d>
        <m:r>
          <m:rPr>
            <m:sty m:val="p"/>
          </m:rPr>
          <m:t>⩽</m:t>
        </m:r>
        <m:r>
          <m:rPr>
            <m:sty m:val="i"/>
          </m:rPr>
          <m:t>m</m:t>
        </m:r>
        <m:r>
          <m:rPr>
            <m:sty m:val="p"/>
          </m:rPr>
          <m:t>+</m:t>
        </m:r>
        <m:r>
          <m:rPr>
            <m:sty m:val="p"/>
          </m:rPr>
          <m:t>(</m:t>
        </m:r>
        <m:r>
          <m:rPr>
            <m:sty m:val="i"/>
          </m:rPr>
          <m:t>n</m:t>
        </m:r>
        <m:r>
          <m:rPr>
            <m:sty m:val="p"/>
          </m:rPr>
          <m:t>−</m:t>
        </m:r>
        <m:r>
          <m:rPr>
            <m:sty m:val="i"/>
          </m:rPr>
          <m:t>m</m:t>
        </m:r>
        <m:r>
          <m:rPr>
            <m:sty m:val="i"/>
          </m:rPr>
          <m:t>r</m:t>
        </m:r>
        <m:r>
          <m:rPr>
            <m:sty m:val="p"/>
          </m:rPr>
          <m:t>)</m:t>
        </m:r>
        <m:r>
          <m:rPr>
            <m:scr m:val="double-struck"/>
          </m:rPr>
          <m:t>P</m:t>
        </m:r>
        <m:d>
          <m:dPr>
            <m:begChr m:val="("/>
            <m:endChr m:val=")"/>
            <m:ctrlPr>
              <w:rPr>
                <w:rFonts w:ascii="Cambria Math" w:hAnsi="Cambria Math"/>
              </w:rPr>
            </m:ctrlPr>
          </m:dPr>
          <m:e>
            <m:sSub>
              <m:sSubPr/>
              <m:e>
                <m:acc>
                  <m:accPr>
                    <m:chr m:val="ˆ"/>
                  </m:accPr>
                  <m:e>
                    <m:r>
                      <m:rPr>
                        <m:sty m:val="i"/>
                      </m:rPr>
                      <m:t>X</m:t>
                    </m:r>
                  </m:e>
                </m:acc>
              </m:e>
              <m:sub>
                <m:r>
                  <m:rPr>
                    <m:sty m:val="i"/>
                  </m:rPr>
                  <m:t>i</m:t>
                </m:r>
                <m:r>
                  <m:rPr>
                    <m:sty m:val="p"/>
                  </m:rPr>
                  <m:t>,</m:t>
                </m:r>
                <m:r>
                  <m:rPr>
                    <m:sty m:val="i"/>
                  </m:rPr>
                  <m:t>m</m:t>
                </m:r>
                <m:r>
                  <m:rPr>
                    <m:sty m:val="i"/>
                  </m:rPr>
                  <m:t>r</m:t>
                </m:r>
              </m:sub>
            </m:sSub>
            <m:r>
              <m:rPr>
                <m:sty m:val="p"/>
              </m:rPr>
              <m:t>⩾</m:t>
            </m:r>
            <m:sSub>
              <m:sSubPr/>
              <m:e>
                <m:acc>
                  <m:accPr>
                    <m:chr m:val="ˆ"/>
                  </m:accPr>
                  <m:e>
                    <m:r>
                      <m:rPr>
                        <m:sty m:val="i"/>
                      </m:rPr>
                      <m:t>X</m:t>
                    </m:r>
                  </m:e>
                </m:acc>
              </m:e>
              <m:sub>
                <m:r>
                  <m:rPr>
                    <m:sty m:val="i"/>
                  </m:rPr>
                  <m:t>s</m:t>
                </m:r>
                <m:r>
                  <m:rPr>
                    <m:sty m:val="p"/>
                  </m:rPr>
                  <m:t>,</m:t>
                </m:r>
                <m:r>
                  <m:rPr>
                    <m:sty m:val="i"/>
                  </m:rPr>
                  <m:t>m</m:t>
                </m:r>
                <m:r>
                  <m:rPr>
                    <m:sty m:val="i"/>
                  </m:rPr>
                  <m:t>r</m:t>
                </m:r>
              </m:sub>
            </m:sSub>
          </m:e>
        </m:d>
      </m:oMath>
    </w:p>
    <w:p>
      <w:pPr>
        <w:numPr>
          <w:ilvl w:val="1"/>
          <w:numId w:val="31"/>
        </w:numPr>
        <w:spacing w:lineRule="auto"/>
      </w:pPr>
      <w:r>
        <w:rPr/>
        <w:t xml:space="preserve">Montrer que </w:t>
      </w:r>
      <m:oMath>
        <m:r>
          <m:rPr>
            <m:scr m:val="double-struck"/>
          </m:rPr>
          <m:t>P</m:t>
        </m:r>
        <m:d>
          <m:dPr>
            <m:begChr m:val="("/>
            <m:endChr m:val=")"/>
            <m:ctrlPr>
              <w:rPr>
                <w:rFonts w:ascii="Cambria Math" w:hAnsi="Cambria Math"/>
              </w:rPr>
            </m:ctrlPr>
          </m:dPr>
          <m:e>
            <m:sSub>
              <m:sSubPr/>
              <m:e>
                <m:acc>
                  <m:accPr>
                    <m:chr m:val="ˆ"/>
                  </m:accPr>
                  <m:e>
                    <m:r>
                      <m:rPr>
                        <m:sty m:val="i"/>
                      </m:rPr>
                      <m:t>X</m:t>
                    </m:r>
                  </m:e>
                </m:acc>
              </m:e>
              <m:sub>
                <m:r>
                  <m:rPr>
                    <m:sty m:val="i"/>
                  </m:rPr>
                  <m:t>i</m:t>
                </m:r>
                <m:r>
                  <m:rPr>
                    <m:sty m:val="p"/>
                  </m:rPr>
                  <m:t>,</m:t>
                </m:r>
                <m:r>
                  <m:rPr>
                    <m:sty m:val="i"/>
                  </m:rPr>
                  <m:t>m</m:t>
                </m:r>
                <m:r>
                  <m:rPr>
                    <m:sty m:val="i"/>
                  </m:rPr>
                  <m:t>r</m:t>
                </m:r>
              </m:sub>
            </m:sSub>
            <m:r>
              <m:rPr>
                <m:sty m:val="p"/>
              </m:rPr>
              <m:t>⩾</m:t>
            </m:r>
            <m:sSub>
              <m:sSubPr/>
              <m:e>
                <m:acc>
                  <m:accPr>
                    <m:chr m:val="ˆ"/>
                  </m:accPr>
                  <m:e>
                    <m:r>
                      <m:rPr>
                        <m:sty m:val="i"/>
                      </m:rPr>
                      <m:t>X</m:t>
                    </m:r>
                  </m:e>
                </m:acc>
              </m:e>
              <m:sub>
                <m:r>
                  <m:rPr>
                    <m:sty m:val="i"/>
                  </m:rPr>
                  <m:t>s</m:t>
                </m:r>
                <m:r>
                  <m:rPr>
                    <m:sty m:val="p"/>
                  </m:rPr>
                  <m:t>,</m:t>
                </m:r>
                <m:r>
                  <m:rPr>
                    <m:sty m:val="i"/>
                  </m:rPr>
                  <m:t>m</m:t>
                </m:r>
                <m:r>
                  <m:rPr>
                    <m:sty m:val="i"/>
                  </m:rPr>
                  <m:t>r</m:t>
                </m:r>
              </m:sub>
            </m:sSub>
          </m:e>
        </m:d>
        <m:r>
          <m:rPr>
            <m:sty m:val="p"/>
          </m:rPr>
          <m:t>⩽</m:t>
        </m:r>
        <m:r>
          <m:rPr>
            <m:scr m:val="double-struck"/>
          </m:rPr>
          <m:t>P</m:t>
        </m:r>
        <m:d>
          <m:dPr>
            <m:begChr m:val="("/>
            <m:endChr m:val=")"/>
            <m:ctrlPr>
              <w:rPr>
                <w:rFonts w:ascii="Cambria Math" w:hAnsi="Cambria Math"/>
              </w:rPr>
            </m:ctrlPr>
          </m:dPr>
          <m:e>
            <m:sSub>
              <m:sSubPr/>
              <m:e>
                <m:acc>
                  <m:accPr>
                    <m:chr m:val="ˆ"/>
                  </m:accPr>
                  <m:e>
                    <m:r>
                      <m:rPr>
                        <m:sty m:val="i"/>
                      </m:rPr>
                      <m:t>X</m:t>
                    </m:r>
                  </m:e>
                </m:acc>
              </m:e>
              <m:sub>
                <m:r>
                  <m:rPr>
                    <m:sty m:val="i"/>
                  </m:rPr>
                  <m:t>i</m:t>
                </m:r>
                <m:r>
                  <m:rPr>
                    <m:sty m:val="p"/>
                  </m:rPr>
                  <m:t>,</m:t>
                </m:r>
                <m:r>
                  <m:rPr>
                    <m:sty m:val="i"/>
                  </m:rPr>
                  <m:t>m</m:t>
                </m:r>
                <m:r>
                  <m:rPr>
                    <m:sty m:val="i"/>
                  </m:rPr>
                  <m:t>r</m:t>
                </m:r>
              </m:sub>
            </m:sSub>
            <m:r>
              <m:rPr>
                <m:sty m:val="p"/>
              </m:rPr>
              <m:t>−</m:t>
            </m:r>
            <m:sSub>
              <m:sSubPr/>
              <m:e>
                <m:r>
                  <m:rPr>
                    <m:sty m:val="i"/>
                  </m:rPr>
                  <m:t>p</m:t>
                </m:r>
              </m:e>
              <m:sub>
                <m:r>
                  <m:rPr>
                    <m:sty m:val="i"/>
                  </m:rPr>
                  <m:t>i</m:t>
                </m:r>
              </m:sub>
            </m:sSub>
            <m:r>
              <m:rPr>
                <m:sty m:val="p"/>
              </m:rPr>
              <m:t>⩾</m:t>
            </m:r>
            <m:f>
              <m:fPr>
                <m:ctrlPr>
                  <w:rPr>
                    <w:rFonts w:ascii="Cambria Math" w:hAnsi="Cambria Math"/>
                  </w:rPr>
                </m:ctrlPr>
              </m:fPr>
              <m:num>
                <m:sSub>
                  <m:sSubPr/>
                  <m:e>
                    <m:r>
                      <m:rPr>
                        <m:sty m:val="i"/>
                      </m:rPr>
                      <m:t>δ</m:t>
                    </m:r>
                  </m:e>
                  <m:sub>
                    <m:r>
                      <m:rPr>
                        <m:sty m:val="i"/>
                      </m:rPr>
                      <m:t>i</m:t>
                    </m:r>
                  </m:sub>
                </m:sSub>
              </m:num>
              <m:den>
                <m:r>
                  <m:rPr>
                    <m:sty m:val="p"/>
                  </m:rPr>
                  <m:t>2</m:t>
                </m:r>
              </m:den>
            </m:f>
          </m:e>
        </m:d>
        <m:r>
          <m:rPr>
            <m:sty m:val="p"/>
          </m:rPr>
          <m:t>+</m:t>
        </m:r>
        <m:r>
          <m:rPr>
            <m:scr m:val="double-struck"/>
          </m:rPr>
          <m:t>P</m:t>
        </m:r>
        <m:d>
          <m:dPr>
            <m:begChr m:val="("/>
            <m:endChr m:val=")"/>
            <m:ctrlPr>
              <w:rPr>
                <w:rFonts w:ascii="Cambria Math" w:hAnsi="Cambria Math"/>
              </w:rPr>
            </m:ctrlPr>
          </m:dPr>
          <m:e>
            <m:sSub>
              <m:sSubPr/>
              <m:e>
                <m:r>
                  <m:rPr>
                    <m:sty m:val="i"/>
                  </m:rPr>
                  <m:t>p</m:t>
                </m:r>
              </m:e>
              <m:sub>
                <m:r>
                  <m:rPr>
                    <m:sty m:val="i"/>
                  </m:rPr>
                  <m:t>s</m:t>
                </m:r>
              </m:sub>
            </m:sSub>
            <m:r>
              <m:rPr>
                <m:sty m:val="p"/>
              </m:rPr>
              <m:t>−</m:t>
            </m:r>
            <m:sSub>
              <m:sSubPr/>
              <m:e>
                <m:acc>
                  <m:accPr>
                    <m:chr m:val="ˆ"/>
                  </m:accPr>
                  <m:e>
                    <m:r>
                      <m:rPr>
                        <m:sty m:val="i"/>
                      </m:rPr>
                      <m:t>X</m:t>
                    </m:r>
                  </m:e>
                </m:acc>
              </m:e>
              <m:sub>
                <m:r>
                  <m:rPr>
                    <m:sty m:val="i"/>
                  </m:rPr>
                  <m:t>s</m:t>
                </m:r>
                <m:r>
                  <m:rPr>
                    <m:sty m:val="p"/>
                  </m:rPr>
                  <m:t>,</m:t>
                </m:r>
                <m:r>
                  <m:rPr>
                    <m:sty m:val="i"/>
                  </m:rPr>
                  <m:t>m</m:t>
                </m:r>
                <m:r>
                  <m:rPr>
                    <m:sty m:val="i"/>
                  </m:rPr>
                  <m:t>r</m:t>
                </m:r>
              </m:sub>
            </m:sSub>
            <m:r>
              <m:rPr>
                <m:sty m:val="p"/>
              </m:rPr>
              <m:t>⩾</m:t>
            </m:r>
            <m:f>
              <m:fPr>
                <m:ctrlPr>
                  <w:rPr>
                    <w:rFonts w:ascii="Cambria Math" w:hAnsi="Cambria Math"/>
                  </w:rPr>
                </m:ctrlPr>
              </m:fPr>
              <m:num>
                <m:sSub>
                  <m:sSubPr/>
                  <m:e>
                    <m:r>
                      <m:rPr>
                        <m:sty m:val="i"/>
                      </m:rPr>
                      <m:t>δ</m:t>
                    </m:r>
                  </m:e>
                  <m:sub>
                    <m:r>
                      <m:rPr>
                        <m:sty m:val="i"/>
                      </m:rPr>
                      <m:t>i</m:t>
                    </m:r>
                  </m:sub>
                </m:sSub>
              </m:num>
              <m:den>
                <m:r>
                  <m:rPr>
                    <m:sty m:val="p"/>
                  </m:rPr>
                  <m:t>2</m:t>
                </m:r>
              </m:den>
            </m:f>
          </m:e>
        </m:d>
      </m:oMath>
      <w:r>
        <w:rPr/>
        <w:t xml:space="preserve">.</w:t>
      </w:r>
    </w:p>
    <w:p>
      <w:pPr>
        <w:numPr>
          <w:ilvl w:val="1"/>
          <w:numId w:val="31"/>
        </w:numPr>
        <w:spacing w:lineRule="auto"/>
      </w:pPr>
      <w:r>
        <w:rPr/>
        <w:t xml:space="preserve">En conclure que :</w:t>
      </w:r>
      <w:r>
        <w:rPr/>
        <w:br w:type="textWrapping"/>
      </w:r>
      <m:oMathPara>
        <m:oMath>
          <m:r>
            <m:rPr>
              <m:scr m:val="double-struck"/>
            </m:rPr>
            <m:t>E</m:t>
          </m:r>
          <m:d>
            <m:dPr>
              <m:begChr m:val="("/>
              <m:endChr m:val=")"/>
              <m:ctrlPr>
                <w:rPr>
                  <w:rFonts w:ascii="Cambria Math" w:hAnsi="Cambria Math"/>
                </w:rPr>
              </m:ctrlPr>
            </m:dPr>
            <m:e>
              <m:sSub>
                <m:sSubPr/>
                <m:e>
                  <m:r>
                    <m:rPr>
                      <m:sty m:val="i"/>
                    </m:rPr>
                    <m:t>N</m:t>
                  </m:r>
                </m:e>
                <m:sub>
                  <m:r>
                    <m:rPr>
                      <m:sty m:val="i"/>
                    </m:rPr>
                    <m:t>i</m:t>
                  </m:r>
                  <m:r>
                    <m:rPr>
                      <m:sty m:val="p"/>
                    </m:rPr>
                    <m:t>,</m:t>
                  </m:r>
                  <m:r>
                    <m:rPr>
                      <m:sty m:val="i"/>
                    </m:rPr>
                    <m:t>n</m:t>
                  </m:r>
                </m:sub>
              </m:sSub>
            </m:e>
          </m:d>
          <m:r>
            <m:rPr>
              <m:sty m:val="p"/>
            </m:rPr>
            <m:t>⩽</m:t>
          </m:r>
          <m:r>
            <m:rPr>
              <m:sty m:val="i"/>
            </m:rPr>
            <m:t>m</m:t>
          </m:r>
          <m:r>
            <m:rPr>
              <m:sty m:val="p"/>
            </m:rPr>
            <m:t>+</m:t>
          </m:r>
          <m:r>
            <m:rPr>
              <m:sty m:val="p"/>
            </m:rPr>
            <m:t>2</m:t>
          </m:r>
          <m:r>
            <m:rPr>
              <m:sty m:val="p"/>
            </m:rPr>
            <m:t>(</m:t>
          </m:r>
          <m:r>
            <m:rPr>
              <m:sty m:val="i"/>
            </m:rPr>
            <m:t>n</m:t>
          </m:r>
          <m:r>
            <m:rPr>
              <m:sty m:val="p"/>
            </m:rPr>
            <m:t>−</m:t>
          </m:r>
          <m:r>
            <m:rPr>
              <m:sty m:val="i"/>
            </m:rPr>
            <m:t>m</m:t>
          </m:r>
          <m:r>
            <m:rPr>
              <m:sty m:val="i"/>
            </m:rPr>
            <m:t>r</m:t>
          </m:r>
          <m:r>
            <m:rPr>
              <m:sty m:val="p"/>
            </m:rPr>
            <m:t>)</m:t>
          </m:r>
          <m:r>
            <m:rPr>
              <m:sty m:val="p"/>
            </m:rPr>
            <m:t>exp</m:t>
          </m:r>
          <m:r>
            <m:rPr>
              <m:sty m:val="p"/>
            </m:rPr>
            <m:t>⁡</m:t>
          </m:r>
          <m:d>
            <m:dPr>
              <m:begChr m:val="("/>
              <m:endChr m:val=")"/>
              <m:ctrlPr>
                <w:rPr>
                  <w:rFonts w:ascii="Cambria Math" w:hAnsi="Cambria Math"/>
                </w:rPr>
              </m:ctrlPr>
            </m:dPr>
            <m:e>
              <m:r>
                <m:rPr>
                  <m:sty m:val="p"/>
                </m:rPr>
                <m:t>−</m:t>
              </m:r>
              <m:r>
                <m:rPr>
                  <m:sty m:val="i"/>
                </m:rPr>
                <m:t>m</m:t>
              </m:r>
              <m:f>
                <m:fPr>
                  <m:ctrlPr>
                    <w:rPr>
                      <w:rFonts w:ascii="Cambria Math" w:hAnsi="Cambria Math"/>
                    </w:rPr>
                  </m:ctrlPr>
                </m:fPr>
                <m:num>
                  <m:sSubSup>
                    <m:sSubSupPr/>
                    <m:e>
                      <m:r>
                        <m:rPr>
                          <m:sty m:val="i"/>
                        </m:rPr>
                        <m:t>δ</m:t>
                      </m:r>
                    </m:e>
                    <m:sub>
                      <m:r>
                        <m:rPr>
                          <m:sty m:val="i"/>
                        </m:rPr>
                        <m:t>i</m:t>
                      </m:r>
                    </m:sub>
                    <m:sup>
                      <m:r>
                        <m:rPr>
                          <m:sty m:val="p"/>
                        </m:rPr>
                        <m:t>2</m:t>
                      </m:r>
                    </m:sup>
                  </m:sSubSup>
                </m:num>
                <m:den>
                  <m:r>
                    <m:rPr>
                      <m:sty m:val="p"/>
                    </m:rPr>
                    <m:t>2</m:t>
                  </m:r>
                </m:den>
              </m:f>
            </m:e>
          </m:d>
          <m:r>
            <m:rPr>
              <m:sty m:val="p"/>
            </m:rPr>
            <m:t>⩽</m:t>
          </m:r>
          <m:r>
            <m:rPr>
              <m:sty m:val="i"/>
            </m:rPr>
            <m:t>m</m:t>
          </m:r>
          <m:r>
            <m:rPr>
              <m:sty m:val="p"/>
            </m:rPr>
            <m:t>+</m:t>
          </m:r>
          <m:r>
            <m:rPr>
              <m:sty m:val="p"/>
            </m:rPr>
            <m:t>2</m:t>
          </m:r>
          <m:r>
            <m:rPr>
              <m:sty m:val="i"/>
            </m:rPr>
            <m:t>n</m:t>
          </m:r>
          <m:r>
            <m:rPr>
              <m:sty m:val="p"/>
            </m:rPr>
            <m:t>exp</m:t>
          </m:r>
          <m:r>
            <m:rPr>
              <m:sty m:val="p"/>
            </m:rPr>
            <m:t>⁡</m:t>
          </m:r>
          <m:d>
            <m:dPr>
              <m:begChr m:val="("/>
              <m:endChr m:val=")"/>
              <m:ctrlPr>
                <w:rPr>
                  <w:rFonts w:ascii="Cambria Math" w:hAnsi="Cambria Math"/>
                </w:rPr>
              </m:ctrlPr>
            </m:dPr>
            <m:e>
              <m:r>
                <m:rPr>
                  <m:sty m:val="p"/>
                </m:rPr>
                <m:t>−</m:t>
              </m:r>
              <m:r>
                <m:rPr>
                  <m:sty m:val="i"/>
                </m:rPr>
                <m:t>m</m:t>
              </m:r>
              <m:f>
                <m:fPr>
                  <m:ctrlPr>
                    <w:rPr>
                      <w:rFonts w:ascii="Cambria Math" w:hAnsi="Cambria Math"/>
                    </w:rPr>
                  </m:ctrlPr>
                </m:fPr>
                <m:num>
                  <m:sSubSup>
                    <m:sSubSupPr/>
                    <m:e>
                      <m:r>
                        <m:rPr>
                          <m:sty m:val="i"/>
                        </m:rPr>
                        <m:t>δ</m:t>
                      </m:r>
                    </m:e>
                    <m:sub>
                      <m:r>
                        <m:rPr>
                          <m:sty m:val="i"/>
                        </m:rPr>
                        <m:t>i</m:t>
                      </m:r>
                    </m:sub>
                    <m:sup>
                      <m:r>
                        <m:rPr>
                          <m:sty m:val="p"/>
                        </m:rPr>
                        <m:t>2</m:t>
                      </m:r>
                    </m:sup>
                  </m:sSubSup>
                </m:num>
                <m:den>
                  <m:r>
                    <m:rPr>
                      <m:sty m:val="p"/>
                    </m:rPr>
                    <m:t>2</m:t>
                  </m:r>
                </m:den>
              </m:f>
            </m:e>
          </m:d>
        </m:oMath>
      </m:oMathPara>
    </w:p>
    <w:p>
      <w:pPr>
        <w:numPr>
          <w:ilvl w:val="0"/>
          <w:numId w:val="29"/>
        </w:numPr>
        <w:spacing w:lineRule="auto"/>
      </w:pPr>
      <w:r>
        <w:rPr>
          <w:rFonts w:eastAsia="Georgia" w:cs="Georgia" w:ascii="Georgia" w:hAnsi="Georgia"/>
        </w:rPr>
        <w:t xml:space="preserve">a) Établir que :</w:t>
      </w:r>
      <w:r>
        <w:rPr/>
        <w:br w:type="textWrapping"/>
      </w:r>
      <m:oMathPara>
        <m:oMath>
          <m:r>
            <m:rPr>
              <m:scr m:val="double-struck"/>
            </m:rPr>
            <m:t>E</m:t>
          </m:r>
          <m:d>
            <m:dPr>
              <m:begChr m:val="("/>
              <m:endChr m:val=")"/>
              <m:ctrlPr>
                <w:rPr>
                  <w:rFonts w:ascii="Cambria Math" w:hAnsi="Cambria Math"/>
                </w:rPr>
              </m:ctrlPr>
            </m:dPr>
            <m:e>
              <m:sSub>
                <m:sSubPr/>
                <m:e>
                  <m:r>
                    <m:rPr>
                      <m:sty m:val="p"/>
                    </m:rPr>
                    <m:t>Δ</m:t>
                  </m:r>
                </m:e>
                <m:sub>
                  <m:r>
                    <m:rPr>
                      <m:sty m:val="i"/>
                    </m:rPr>
                    <m:t>n</m:t>
                  </m:r>
                </m:sub>
              </m:sSub>
            </m:e>
          </m:d>
          <m:r>
            <m:rPr>
              <m:sty m:val="p"/>
            </m:rPr>
            <m:t>⩽</m:t>
          </m:r>
          <m:r>
            <m:rPr>
              <m:sty m:val="i"/>
            </m:rPr>
            <m:t>m</m:t>
          </m:r>
          <m:nary>
            <m:naryPr>
              <m:chr m:val="∑"/>
              <m:limLoc m:val="undOvr"/>
              <m:grow m:val="1"/>
            </m:naryPr>
            <m:sub>
              <m:r>
                <m:rPr>
                  <m:sty m:val="i"/>
                </m:rPr>
                <m:t>i</m:t>
              </m:r>
              <m:r>
                <m:rPr>
                  <m:sty m:val="p"/>
                </m:rPr>
                <m:t>=</m:t>
              </m:r>
              <m:r>
                <m:rPr>
                  <m:sty m:val="p"/>
                </m:rPr>
                <m:t>1</m:t>
              </m:r>
            </m:sub>
            <m:sup>
              <m:r>
                <m:rPr>
                  <m:sty m:val="i"/>
                </m:rPr>
                <m:t>r</m:t>
              </m:r>
            </m:sup>
            <m:e>
              <m:r>
                <m:rPr>
                  <m:sty m:val="p"/>
                </m:rPr>
                <m:t xml:space="preserve"> </m:t>
              </m:r>
            </m:e>
          </m:nary>
          <m:sSub>
            <m:sSubPr/>
            <m:e>
              <m:r>
                <m:rPr>
                  <m:sty m:val="i"/>
                </m:rPr>
                <m:t>δ</m:t>
              </m:r>
            </m:e>
            <m:sub>
              <m:r>
                <m:rPr>
                  <m:sty m:val="i"/>
                </m:rPr>
                <m:t>i</m:t>
              </m:r>
            </m:sub>
          </m:sSub>
          <m:r>
            <m:rPr>
              <m:sty m:val="p"/>
            </m:rPr>
            <m:t>+</m:t>
          </m:r>
          <m:r>
            <m:rPr>
              <m:sty m:val="p"/>
            </m:rPr>
            <m:t>2</m:t>
          </m:r>
          <m:r>
            <m:rPr>
              <m:sty m:val="i"/>
            </m:rPr>
            <m:t>n</m:t>
          </m:r>
          <m:nary>
            <m:naryPr>
              <m:chr m:val="∑"/>
              <m:limLoc m:val="undOvr"/>
              <m:grow m:val="1"/>
            </m:naryPr>
            <m:sub>
              <m:r>
                <m:rPr>
                  <m:sty m:val="i"/>
                </m:rPr>
                <m:t>i</m:t>
              </m:r>
              <m:r>
                <m:rPr>
                  <m:sty m:val="p"/>
                </m:rPr>
                <m:t>=</m:t>
              </m:r>
              <m:r>
                <m:rPr>
                  <m:sty m:val="p"/>
                </m:rPr>
                <m:t>1</m:t>
              </m:r>
            </m:sub>
            <m:sup>
              <m:r>
                <m:rPr>
                  <m:sty m:val="i"/>
                </m:rPr>
                <m:t>r</m:t>
              </m:r>
            </m:sup>
            <m:e>
              <m:r>
                <m:rPr>
                  <m:sty m:val="p"/>
                </m:rPr>
                <m:t xml:space="preserve"> </m:t>
              </m:r>
            </m:e>
          </m:nary>
          <m:sSub>
            <m:sSubPr/>
            <m:e>
              <m:r>
                <m:rPr>
                  <m:sty m:val="i"/>
                </m:rPr>
                <m:t>δ</m:t>
              </m:r>
            </m:e>
            <m:sub>
              <m:r>
                <m:rPr>
                  <m:sty m:val="i"/>
                </m:rPr>
                <m:t>i</m:t>
              </m:r>
            </m:sub>
          </m:sSub>
          <m:r>
            <m:rPr>
              <m:sty m:val="p"/>
            </m:rPr>
            <m:t>exp</m:t>
          </m:r>
          <m:r>
            <m:rPr>
              <m:sty m:val="p"/>
            </m:rPr>
            <m:t>⁡</m:t>
          </m:r>
          <m:d>
            <m:dPr>
              <m:begChr m:val="("/>
              <m:endChr m:val=")"/>
              <m:ctrlPr>
                <w:rPr>
                  <w:rFonts w:ascii="Cambria Math" w:hAnsi="Cambria Math"/>
                </w:rPr>
              </m:ctrlPr>
            </m:dPr>
            <m:e>
              <m:r>
                <m:rPr>
                  <m:sty m:val="p"/>
                </m:rPr>
                <m:t>−</m:t>
              </m:r>
              <m:r>
                <m:rPr>
                  <m:sty m:val="i"/>
                </m:rPr>
                <m:t>m</m:t>
              </m:r>
              <m:f>
                <m:fPr>
                  <m:ctrlPr>
                    <w:rPr>
                      <w:rFonts w:ascii="Cambria Math" w:hAnsi="Cambria Math"/>
                    </w:rPr>
                  </m:ctrlPr>
                </m:fPr>
                <m:num>
                  <m:sSubSup>
                    <m:sSubSupPr/>
                    <m:e>
                      <m:r>
                        <m:rPr>
                          <m:sty m:val="i"/>
                        </m:rPr>
                        <m:t>δ</m:t>
                      </m:r>
                    </m:e>
                    <m:sub>
                      <m:r>
                        <m:rPr>
                          <m:sty m:val="i"/>
                        </m:rPr>
                        <m:t>i</m:t>
                      </m:r>
                    </m:sub>
                    <m:sup>
                      <m:r>
                        <m:rPr>
                          <m:sty m:val="p"/>
                        </m:rPr>
                        <m:t>2</m:t>
                      </m:r>
                    </m:sup>
                  </m:sSubSup>
                </m:num>
                <m:den>
                  <m:r>
                    <m:rPr>
                      <m:sty m:val="p"/>
                    </m:rPr>
                    <m:t>2</m:t>
                  </m:r>
                </m:den>
              </m:f>
            </m:e>
          </m:d>
        </m:oMath>
      </m:oMathPara>
    </w:p>
    <w:p>
      <w:pPr>
        <w:numPr>
          <w:ilvl w:val="1"/>
          <w:numId w:val="34"/>
        </w:numPr>
        <w:spacing w:lineRule="auto"/>
      </w:pPr>
      <w:r>
        <w:rPr>
          <w:rFonts w:eastAsia="Georgia" w:cs="Georgia" w:ascii="Georgia" w:hAnsi="Georgia"/>
        </w:rPr>
        <w:t xml:space="preserve">▷ On pose </w:t>
      </w:r>
      <m:oMath>
        <m:r>
          <m:rPr>
            <m:sty m:val="i"/>
          </m:rPr>
          <m:t>α</m:t>
        </m:r>
        <m:r>
          <m:rPr>
            <m:sty m:val="p"/>
          </m:rPr>
          <m:t>=</m:t>
        </m:r>
        <m:nary>
          <m:naryPr>
            <m:chr m:val="∑"/>
            <m:limLoc m:val="undOvr"/>
            <m:grow m:val="1"/>
          </m:naryPr>
          <m:sub>
            <m:r>
              <m:rPr>
                <m:sty m:val="i"/>
              </m:rPr>
              <m:t>i</m:t>
            </m:r>
            <m:r>
              <m:rPr>
                <m:sty m:val="p"/>
              </m:rPr>
              <m:t>=</m:t>
            </m:r>
            <m:r>
              <m:rPr>
                <m:sty m:val="p"/>
              </m:rPr>
              <m:t>1</m:t>
            </m:r>
          </m:sub>
          <m:sup>
            <m:r>
              <m:rPr>
                <m:sty m:val="i"/>
              </m:rPr>
              <m:t>r</m:t>
            </m:r>
          </m:sup>
          <m:e>
            <m:r>
              <m:rPr>
                <m:sty m:val="p"/>
              </m:rPr>
              <m:t xml:space="preserve"> </m:t>
            </m:r>
          </m:e>
        </m:nary>
        <m:sSub>
          <m:sSubPr/>
          <m:e>
            <m:r>
              <m:rPr>
                <m:sty m:val="i"/>
              </m:rPr>
              <m:t>δ</m:t>
            </m:r>
          </m:e>
          <m:sub>
            <m:r>
              <m:rPr>
                <m:sty m:val="i"/>
              </m:rPr>
              <m:t>i</m:t>
            </m:r>
          </m:sub>
        </m:sSub>
      </m:oMath>
      <w:r>
        <w:rPr/>
        <w:t xml:space="preserve"> et </w:t>
      </w:r>
      <m:oMath>
        <m:r>
          <m:rPr>
            <m:sty m:val="i"/>
          </m:rPr>
          <m:t>β</m:t>
        </m:r>
        <m:r>
          <m:rPr>
            <m:sty m:val="p"/>
          </m:rPr>
          <m:t>=</m:t>
        </m:r>
        <m:nary>
          <m:naryPr>
            <m:chr m:val="∑"/>
            <m:limLoc m:val="undOvr"/>
            <m:grow m:val="1"/>
            <m:supHide m:val="1"/>
          </m:naryPr>
          <m:sub>
            <m:r>
              <m:rPr>
                <m:sty m:val="p"/>
              </m:rPr>
              <m:t>1</m:t>
            </m:r>
            <m:r>
              <m:rPr>
                <m:sty m:val="p"/>
              </m:rPr>
              <m:t>⩽</m:t>
            </m:r>
            <m:r>
              <m:rPr>
                <m:sty m:val="i"/>
              </m:rPr>
              <m:t>i</m:t>
            </m:r>
            <m:r>
              <m:rPr>
                <m:sty m:val="p"/>
              </m:rPr>
              <m:t>⩽</m:t>
            </m:r>
            <m:r>
              <m:rPr>
                <m:sty m:val="i"/>
              </m:rPr>
              <m:t>r</m:t>
            </m:r>
            <m:r>
              <m:rPr>
                <m:sty m:val="p"/>
              </m:rPr>
              <m:t>,</m:t>
            </m:r>
            <m:sSub>
              <m:sSubPr/>
              <m:e>
                <m:r>
                  <m:rPr>
                    <m:sty m:val="i"/>
                  </m:rPr>
                  <m:t>δ</m:t>
                </m:r>
              </m:e>
              <m:sub>
                <m:r>
                  <m:rPr>
                    <m:sty m:val="i"/>
                  </m:rPr>
                  <m:t>i</m:t>
                </m:r>
              </m:sub>
            </m:sSub>
            <m:r>
              <m:rPr>
                <m:sty m:val="p"/>
              </m:rPr>
              <m:t>≠</m:t>
            </m:r>
            <m:r>
              <m:rPr>
                <m:sty m:val="p"/>
              </m:rPr>
              <m:t>0</m:t>
            </m:r>
          </m:sub>
          <m:sup/>
          <m:e>
            <m:r>
              <m:rPr>
                <m:sty m:val="p"/>
              </m:rPr>
              <m:t xml:space="preserve"> </m:t>
            </m:r>
          </m:e>
        </m:nary>
        <m:f>
          <m:fPr>
            <m:ctrlPr>
              <w:rPr>
                <w:rFonts w:ascii="Cambria Math" w:hAnsi="Cambria Math"/>
              </w:rPr>
            </m:ctrlPr>
          </m:fPr>
          <m:num>
            <m:r>
              <m:rPr>
                <m:sty m:val="p"/>
              </m:rPr>
              <m:t>1</m:t>
            </m:r>
          </m:num>
          <m:den>
            <m:sSub>
              <m:sSubPr/>
              <m:e>
                <m:r>
                  <m:rPr>
                    <m:sty m:val="i"/>
                  </m:rPr>
                  <m:t>δ</m:t>
                </m:r>
              </m:e>
              <m:sub>
                <m:r>
                  <m:rPr>
                    <m:sty m:val="i"/>
                  </m:rPr>
                  <m:t>i</m:t>
                </m:r>
              </m:sub>
            </m:sSub>
          </m:den>
        </m:f>
      </m:oMath>
      <w:r>
        <w:rPr/>
        <w:t xml:space="preserve">.</w:t>
      </w:r>
    </w:p>
    <w:p>
      <w:pPr>
        <w:numPr>
          <w:ilvl w:val="1"/>
          <w:numId w:val="33"/>
        </w:numPr>
        <w:spacing w:lineRule="auto"/>
      </w:pPr>
      <w:r>
        <w:rPr/>
        <w:t xml:space="preserve">Montrer que pout tout </w:t>
      </w:r>
      <m:oMath>
        <m:r>
          <m:rPr>
            <m:sty m:val="i"/>
          </m:rPr>
          <m:t>x</m:t>
        </m:r>
        <m:r>
          <m:rPr>
            <m:sty m:val="p"/>
          </m:rPr>
          <m:t>&gt;</m:t>
        </m:r>
        <m:r>
          <m:rPr>
            <m:sty m:val="p"/>
          </m:rPr>
          <m:t>0</m:t>
        </m:r>
        <m:r>
          <m:rPr>
            <m:sty m:val="p"/>
          </m:rPr>
          <m:t>,</m:t>
        </m:r>
        <m:sSup>
          <m:sSupPr/>
          <m:e>
            <m:r>
              <m:rPr>
                <m:sty m:val="p"/>
              </m:rPr>
              <m:t>e</m:t>
            </m:r>
          </m:e>
          <m:sup>
            <m:r>
              <m:rPr>
                <m:sty m:val="p"/>
              </m:rPr>
              <m:t>−</m:t>
            </m:r>
            <m:r>
              <m:rPr>
                <m:sty m:val="i"/>
              </m:rPr>
              <m:t>x</m:t>
            </m:r>
          </m:sup>
        </m:sSup>
        <m:r>
          <m:rPr>
            <m:sty m:val="p"/>
          </m:rPr>
          <m:t>⩽</m:t>
        </m:r>
        <m:f>
          <m:fPr>
            <m:ctrlPr>
              <w:rPr>
                <w:rFonts w:ascii="Cambria Math" w:hAnsi="Cambria Math"/>
              </w:rPr>
            </m:ctrlPr>
          </m:fPr>
          <m:num>
            <m:r>
              <m:rPr>
                <m:sty m:val="p"/>
              </m:rPr>
              <m:t>1</m:t>
            </m:r>
          </m:num>
          <m:den>
            <m:r>
              <m:rPr>
                <m:sty m:val="i"/>
              </m:rPr>
              <m:t>x</m:t>
            </m:r>
            <m:r>
              <m:rPr>
                <m:sty m:val="p"/>
              </m:rPr>
              <m:t>e</m:t>
            </m:r>
          </m:den>
        </m:f>
      </m:oMath>
      <w:r>
        <w:rPr>
          <w:rFonts w:eastAsia="Georgia" w:cs="Georgia" w:ascii="Georgia" w:hAnsi="Georgia"/>
        </w:rPr>
        <w:t xml:space="preserve">. En déduire que </w:t>
      </w:r>
      <m:oMath>
        <m:r>
          <m:rPr>
            <m:scr m:val="double-struck"/>
          </m:rPr>
          <m:t>E</m:t>
        </m:r>
        <m:d>
          <m:dPr>
            <m:begChr m:val="("/>
            <m:endChr m:val=")"/>
            <m:ctrlPr>
              <w:rPr>
                <w:rFonts w:ascii="Cambria Math" w:hAnsi="Cambria Math"/>
              </w:rPr>
            </m:ctrlPr>
          </m:dPr>
          <m:e>
            <m:sSub>
              <m:sSubPr/>
              <m:e>
                <m:r>
                  <m:rPr>
                    <m:sty m:val="p"/>
                  </m:rPr>
                  <m:t>Δ</m:t>
                </m:r>
              </m:e>
              <m:sub>
                <m:r>
                  <m:rPr>
                    <m:sty m:val="i"/>
                  </m:rPr>
                  <m:t>n</m:t>
                </m:r>
              </m:sub>
            </m:sSub>
          </m:e>
        </m:d>
        <m:r>
          <m:rPr>
            <m:sty m:val="p"/>
          </m:rPr>
          <m:t>⩽</m:t>
        </m:r>
        <m:r>
          <m:rPr>
            <m:sty m:val="i"/>
          </m:rPr>
          <m:t>m</m:t>
        </m:r>
        <m:r>
          <m:rPr>
            <m:sty m:val="i"/>
          </m:rPr>
          <m:t>α</m:t>
        </m:r>
        <m:r>
          <m:rPr>
            <m:sty m:val="p"/>
          </m:rPr>
          <m:t>+</m:t>
        </m:r>
        <m:r>
          <m:rPr>
            <m:sty m:val="p"/>
          </m:rPr>
          <m:t>2</m:t>
        </m:r>
        <m:r>
          <m:rPr>
            <m:sty m:val="i"/>
          </m:rPr>
          <m:t>n</m:t>
        </m:r>
        <m:f>
          <m:fPr>
            <m:ctrlPr>
              <w:rPr>
                <w:rFonts w:ascii="Cambria Math" w:hAnsi="Cambria Math"/>
              </w:rPr>
            </m:ctrlPr>
          </m:fPr>
          <m:num>
            <m:r>
              <m:rPr>
                <m:sty m:val="i"/>
              </m:rPr>
              <m:t>β</m:t>
            </m:r>
          </m:num>
          <m:den>
            <m:r>
              <m:rPr>
                <m:sty m:val="i"/>
              </m:rPr>
              <m:t>m</m:t>
            </m:r>
          </m:den>
        </m:f>
      </m:oMath>
      <w:r>
        <w:rPr/>
        <w:t xml:space="preserve">.</w:t>
      </w:r>
    </w:p>
    <w:p>
      <w:pPr>
        <w:numPr>
          <w:ilvl w:val="1"/>
          <w:numId w:val="33"/>
        </w:numPr>
        <w:spacing w:lineRule="auto"/>
      </w:pPr>
      <w:r>
        <w:rPr/>
        <w:t xml:space="preserve">En choisissant </w:t>
      </w:r>
      <m:oMath>
        <m:r>
          <m:rPr>
            <m:sty m:val="i"/>
          </m:rPr>
          <m:t>m</m:t>
        </m:r>
        <m:r>
          <m:rPr>
            <m:sty m:val="p"/>
          </m:rPr>
          <m:t>=</m:t>
        </m:r>
        <m:d>
          <m:dPr>
            <m:begChr m:val="⌊"/>
            <m:endChr m:val="⌋"/>
            <m:ctrlPr>
              <w:rPr>
                <w:rFonts w:ascii="Cambria Math" w:hAnsi="Cambria Math"/>
              </w:rPr>
            </m:ctrlPr>
          </m:dPr>
          <m:e>
            <m:rad>
              <m:radPr>
                <m:degHide m:val="1"/>
                <m:ctrlPr>
                  <w:rPr>
                    <w:rFonts w:ascii="Cambria Math" w:hAnsi="Cambria Math"/>
                  </w:rPr>
                </m:ctrlPr>
              </m:radPr>
              <m:deg/>
              <m:e>
                <m:f>
                  <m:fPr>
                    <m:ctrlPr>
                      <w:rPr>
                        <w:rFonts w:ascii="Cambria Math" w:hAnsi="Cambria Math"/>
                      </w:rPr>
                    </m:ctrlPr>
                  </m:fPr>
                  <m:num>
                    <m:r>
                      <m:rPr>
                        <m:sty m:val="p"/>
                      </m:rPr>
                      <m:t>2</m:t>
                    </m:r>
                    <m:r>
                      <m:rPr>
                        <m:sty m:val="i"/>
                      </m:rPr>
                      <m:t>n</m:t>
                    </m:r>
                    <m:r>
                      <m:rPr>
                        <m:sty m:val="i"/>
                      </m:rPr>
                      <m:t>β</m:t>
                    </m:r>
                  </m:num>
                  <m:den>
                    <m:r>
                      <m:rPr>
                        <m:sty m:val="i"/>
                      </m:rPr>
                      <m:t>α</m:t>
                    </m:r>
                  </m:den>
                </m:f>
              </m:e>
            </m:rad>
          </m:e>
        </m:d>
        <m:r>
          <m:rPr>
            <m:sty m:val="p"/>
          </m:rPr>
          <m:t>+</m:t>
        </m:r>
        <m:r>
          <m:rPr>
            <m:sty m:val="p"/>
          </m:rPr>
          <m:t>1</m:t>
        </m:r>
      </m:oMath>
      <w:r>
        <w:rPr/>
        <w:t xml:space="preserve">, montrer que pour </w:t>
      </w:r>
      <m:oMath>
        <m:r>
          <m:rPr>
            <m:sty m:val="i"/>
          </m:rPr>
          <m:t>n</m:t>
        </m:r>
      </m:oMath>
      <w:r>
        <w:rPr/>
        <w:t xml:space="preserve"> assez grand, </w:t>
      </w:r>
      <m:oMath>
        <m:r>
          <m:rPr>
            <m:sty m:val="i"/>
          </m:rPr>
          <m:t>m</m:t>
        </m:r>
        <m:r>
          <m:rPr>
            <m:sty m:val="p"/>
          </m:rPr>
          <m:t>⩾</m:t>
        </m:r>
        <m:r>
          <m:rPr>
            <m:sty m:val="p"/>
          </m:rPr>
          <m:t>2</m:t>
        </m:r>
        <m:r>
          <m:rPr>
            <m:sty m:val="p"/>
          </m:rPr>
          <m:t>,</m:t>
        </m:r>
        <m:r>
          <m:rPr>
            <m:sty m:val="i"/>
          </m:rPr>
          <m:t>m</m:t>
        </m:r>
        <m:r>
          <m:rPr>
            <m:sty m:val="i"/>
          </m:rPr>
          <m:t>r</m:t>
        </m:r>
        <m:r>
          <m:rPr>
            <m:sty m:val="p"/>
          </m:rPr>
          <m:t>&lt;</m:t>
        </m:r>
        <m:r>
          <m:rPr>
            <m:sty m:val="i"/>
          </m:rPr>
          <m:t>n</m:t>
        </m:r>
      </m:oMath>
      <w:r>
        <w:rPr/>
        <w:t xml:space="preserve"> et que</w:t>
      </w:r>
      <w:r>
        <w:rPr/>
        <w:br w:type="textWrapping"/>
      </w:r>
      <m:oMathPara>
        <m:oMath>
          <m:r>
            <m:rPr>
              <m:scr m:val="double-struck"/>
            </m:rPr>
            <m:t>E</m:t>
          </m:r>
          <m:d>
            <m:dPr>
              <m:begChr m:val="("/>
              <m:endChr m:val=")"/>
              <m:ctrlPr>
                <w:rPr>
                  <w:rFonts w:ascii="Cambria Math" w:hAnsi="Cambria Math"/>
                </w:rPr>
              </m:ctrlPr>
            </m:dPr>
            <m:e>
              <m:sSub>
                <m:sSubPr/>
                <m:e>
                  <m:r>
                    <m:rPr>
                      <m:sty m:val="p"/>
                    </m:rPr>
                    <m:t>Δ</m:t>
                  </m:r>
                </m:e>
                <m:sub>
                  <m:r>
                    <m:rPr>
                      <m:sty m:val="i"/>
                    </m:rPr>
                    <m:t>n</m:t>
                  </m:r>
                </m:sub>
              </m:sSub>
            </m:e>
          </m:d>
          <m:r>
            <m:rPr>
              <m:sty m:val="p"/>
            </m:rPr>
            <m:t>⩽</m:t>
          </m:r>
          <m:rad>
            <m:radPr>
              <m:degHide m:val="1"/>
              <m:ctrlPr>
                <w:rPr>
                  <w:rFonts w:ascii="Cambria Math" w:hAnsi="Cambria Math"/>
                </w:rPr>
              </m:ctrlPr>
            </m:radPr>
            <m:deg/>
            <m:e>
              <m:r>
                <m:rPr>
                  <m:sty m:val="p"/>
                </m:rPr>
                <m:t>8</m:t>
              </m:r>
              <m:r>
                <m:rPr>
                  <m:sty m:val="i"/>
                </m:rPr>
                <m:t>α</m:t>
              </m:r>
              <m:r>
                <m:rPr>
                  <m:sty m:val="i"/>
                </m:rPr>
                <m:t>β</m:t>
              </m:r>
            </m:e>
          </m:rad>
          <m:rad>
            <m:radPr>
              <m:degHide m:val="1"/>
              <m:ctrlPr>
                <w:rPr>
                  <w:rFonts w:ascii="Cambria Math" w:hAnsi="Cambria Math"/>
                </w:rPr>
              </m:ctrlPr>
            </m:radPr>
            <m:deg/>
            <m:e>
              <m:r>
                <m:rPr>
                  <m:sty m:val="i"/>
                </m:rPr>
                <m:t>n</m:t>
              </m:r>
            </m:e>
          </m:rad>
          <m:r>
            <m:rPr>
              <m:sty m:val="p"/>
            </m:rPr>
            <m:t>+</m:t>
          </m:r>
          <m:r>
            <m:rPr>
              <m:sty m:val="i"/>
            </m:rPr>
            <m:t>α</m:t>
          </m:r>
        </m:oMath>
      </m:oMathPara>
    </w:p>
    <w:p>
      <w:pPr>
        <w:spacing w:line="271" w:before="330" w:lineRule="auto"/>
      </w:pPr>
      <w:bookmarkStart w:id="6" w:name="la_stratégie_ucb_mathbf_2_et_une_b6d3b4"/>
      <w:r>
        <w:rPr>
          <w:rFonts w:eastAsia="Georgia" w:cs="Georgia" w:ascii="Georgia" w:hAnsi="Georgia"/>
          <w:b/>
          <w:sz w:val="42"/>
        </w:rPr>
        <w:t xml:space="preserve">La stratégie UCB </w:t>
      </w:r>
      <m:oMath>
        <m:sSup>
          <m:sSupPr>
            <m:ctrlPr>
              <w:rPr>
                <w:rFonts w:ascii="Cambria Math" w:hAnsi="Cambria Math"/>
                <w:sz w:val="42"/>
              </w:rPr>
            </m:ctrlPr>
          </m:sSupPr>
          <m:e>
            <m:r>
              <m:t xml:space="preserve"> </m:t>
            </m:r>
          </m:e>
          <m:sup>
            <m:r>
              <m:rPr>
                <m:sty m:val="b"/>
              </m:rPr>
              <w:rPr>
                <w:sz w:val="42"/>
              </w:rPr>
              <m:t>2</m:t>
            </m:r>
          </m:sup>
        </m:sSup>
      </m:oMath>
      <w:r>
        <w:rPr>
          <w:b/>
          <w:sz w:val="42"/>
        </w:rPr>
        <w:t xml:space="preserve"> et une majoration de son regret</w:t>
      </w:r>
      <w:bookmarkEnd w:id="6"/>
    </w:p>
    <w:p>
      <w:pPr>
        <w:spacing w:after="220" w:lineRule="auto"/>
      </w:pPr>
      <w:r>
        <w:rPr>
          <w:rFonts w:eastAsia="Georgia" w:cs="Georgia" w:ascii="Georgia" w:hAnsi="Georgia"/>
        </w:rPr>
        <w:t xml:space="preserve">On conserve les notations de la partie précédente mais on va redéfinir les variables </w:t>
      </w:r>
      <m:oMath>
        <m:sSub>
          <m:sSubPr/>
          <m:e>
            <m:r>
              <m:rPr>
                <m:sty m:val="i"/>
              </m:rPr>
              <m:t>I</m:t>
            </m:r>
          </m:e>
          <m:sub>
            <m:r>
              <m:rPr>
                <m:sty m:val="i"/>
              </m:rPr>
              <m:t>j</m:t>
            </m:r>
          </m:sub>
        </m:sSub>
      </m:oMath>
      <w:r>
        <w:rPr/>
        <w:t xml:space="preserve">.</w:t>
      </w:r>
    </w:p>
    <w:p>
      <w:pPr>
        <w:numPr>
          <w:ilvl w:val="0"/>
          <w:numId w:val="38"/>
        </w:numPr>
        <w:spacing w:lineRule="auto"/>
      </w:pPr>
      <w:r>
        <w:rPr/>
        <w:t xml:space="preserve">Soit </w:t>
      </w:r>
      <m:oMath>
        <m:r>
          <m:rPr>
            <m:sty m:val="i"/>
          </m:rPr>
          <m:t>θ</m:t>
        </m:r>
        <m:r>
          <m:rPr>
            <m:sty m:val="p"/>
          </m:rPr>
          <m:t>∈</m:t>
        </m:r>
        <m:r>
          <m:rPr>
            <m:sty m:val="p"/>
          </m:rPr>
          <m:t>]</m:t>
        </m:r>
        <m:r>
          <m:rPr>
            <m:sty m:val="p"/>
          </m:rPr>
          <m:t>0</m:t>
        </m:r>
        <m:r>
          <m:rPr>
            <m:sty m:val="p"/>
          </m:rPr>
          <m:t>,</m:t>
        </m:r>
        <m:r>
          <m:rPr>
            <m:sty m:val="p"/>
          </m:rPr>
          <m:t>1</m:t>
        </m:r>
        <m:d>
          <m:dPr>
            <m:begChr m:val="["/>
            <m:endChr m:val=""/>
            <m:ctrlPr>
              <w:rPr>
                <w:rFonts w:ascii="Cambria Math" w:hAnsi="Cambria Math"/>
              </w:rPr>
            </m:ctrlPr>
          </m:dPr>
          <m:e>
            <m:r>
              <m:rPr>
                <m:sty m:val="p"/>
              </m:rPr>
              <m:t>,</m:t>
            </m:r>
            <m:r>
              <m:rPr>
                <m:sty m:val="i"/>
              </m:rPr>
              <m:t>j</m:t>
            </m:r>
            <m:r>
              <m:rPr>
                <m:sty m:val="p"/>
              </m:rPr>
              <m:t>∈</m:t>
            </m:r>
            <m:r>
              <m:rPr>
                <m:sty m:val="p"/>
              </m:rPr>
              <m:t>[</m:t>
            </m:r>
            <m:r>
              <m:rPr>
                <m:sty m:val="p"/>
              </m:rPr>
              <m:t xml:space="preserve"> </m:t>
            </m:r>
            <m:r>
              <m:rPr>
                <m:sty m:val="p"/>
              </m:rPr>
              <m:t>[</m:t>
            </m:r>
            <m:r>
              <m:rPr>
                <m:sty m:val="p"/>
              </m:rPr>
              <m:t>1</m:t>
            </m:r>
            <m:r>
              <m:rPr>
                <m:sty m:val="p"/>
              </m:rPr>
              <m:t>,</m:t>
            </m:r>
            <m:r>
              <m:rPr>
                <m:sty m:val="i"/>
              </m:rPr>
              <m:t>n</m:t>
            </m:r>
            <m:r>
              <m:rPr>
                <m:sty m:val="p"/>
              </m:rPr>
              <m:t>]</m:t>
            </m:r>
            <m:r>
              <m:rPr>
                <m:sty m:val="p"/>
              </m:rPr>
              <m:t xml:space="preserve"> </m:t>
            </m:r>
            <m:r>
              <m:rPr>
                <m:sty m:val="p"/>
              </m:rPr>
              <m:t>]</m:t>
            </m:r>
          </m:e>
        </m:d>
      </m:oMath>
      <w:r>
        <w:rPr/>
        <w:t xml:space="preserve"> et </w:t>
      </w:r>
      <m:oMath>
        <m:r>
          <m:rPr>
            <m:sty m:val="i"/>
          </m:rPr>
          <m:t>i</m:t>
        </m:r>
        <m:r>
          <m:rPr>
            <m:sty m:val="p"/>
          </m:rPr>
          <m:t>∈</m:t>
        </m:r>
        <m:r>
          <m:rPr>
            <m:sty m:val="p"/>
          </m:rPr>
          <m:t>[</m:t>
        </m:r>
        <m:r>
          <m:rPr>
            <m:sty m:val="p"/>
          </m:rPr>
          <m:t xml:space="preserve"> </m:t>
        </m:r>
        <m:r>
          <m:rPr>
            <m:sty m:val="p"/>
          </m:rPr>
          <m:t>[</m:t>
        </m:r>
        <m:r>
          <m:rPr>
            <m:sty m:val="p"/>
          </m:rPr>
          <m:t>1</m:t>
        </m:r>
        <m:r>
          <m:rPr>
            <m:sty m:val="p"/>
          </m:rPr>
          <m:t>,</m:t>
        </m:r>
        <m:r>
          <m:rPr>
            <m:sty m:val="i"/>
          </m:rPr>
          <m:t>r</m:t>
        </m:r>
        <m:r>
          <m:rPr>
            <m:sty m:val="p"/>
          </m:rPr>
          <m:t>]</m:t>
        </m:r>
        <m:r>
          <m:rPr>
            <m:sty m:val="p"/>
          </m:rPr>
          <m:t xml:space="preserve"> </m:t>
        </m:r>
        <m:r>
          <m:rPr>
            <m:sty m:val="p"/>
          </m:rPr>
          <m:t>]</m:t>
        </m:r>
      </m:oMath>
      <w:r>
        <w:rPr/>
        <w:t xml:space="preserve">, on pose </w:t>
      </w:r>
      <m:oMath>
        <m:r>
          <m:rPr>
            <m:sty m:val="i"/>
          </m:rPr>
          <m:t>γ</m:t>
        </m:r>
        <m:r>
          <m:rPr>
            <m:sty m:val="p"/>
          </m:rPr>
          <m:t>=</m:t>
        </m:r>
        <m:rad>
          <m:radPr>
            <m:degHide m:val="1"/>
            <m:ctrlPr>
              <w:rPr>
                <w:rFonts w:ascii="Cambria Math" w:hAnsi="Cambria Math"/>
              </w:rPr>
            </m:ctrlPr>
          </m:radPr>
          <m:deg/>
          <m:e>
            <m:f>
              <m:fPr>
                <m:ctrlPr>
                  <w:rPr>
                    <w:rFonts w:ascii="Cambria Math" w:hAnsi="Cambria Math"/>
                  </w:rPr>
                </m:ctrlPr>
              </m:fPr>
              <m:num>
                <m:r>
                  <m:rPr>
                    <m:sty m:val="p"/>
                  </m:rPr>
                  <m:t>−</m:t>
                </m:r>
                <m:r>
                  <m:rPr>
                    <m:sty m:val="p"/>
                  </m:rPr>
                  <m:t>ln</m:t>
                </m:r>
                <m:r>
                  <m:rPr>
                    <m:sty m:val="p"/>
                  </m:rPr>
                  <m:t>⁡</m:t>
                </m:r>
                <m:r>
                  <m:rPr>
                    <m:sty m:val="p"/>
                  </m:rPr>
                  <m:t>(</m:t>
                </m:r>
                <m:r>
                  <m:rPr>
                    <m:sty m:val="i"/>
                  </m:rPr>
                  <m:t>θ</m:t>
                </m:r>
                <m:r>
                  <m:rPr>
                    <m:sty m:val="p"/>
                  </m:rPr>
                  <m:t>)</m:t>
                </m:r>
              </m:num>
              <m:den>
                <m:r>
                  <m:rPr>
                    <m:sty m:val="p"/>
                  </m:rPr>
                  <m:t>2</m:t>
                </m:r>
                <m:r>
                  <m:rPr>
                    <m:sty m:val="i"/>
                  </m:rPr>
                  <m:t>j</m:t>
                </m:r>
              </m:den>
            </m:f>
          </m:e>
        </m:rad>
      </m:oMath>
      <w:r>
        <w:rPr/>
        <w:t xml:space="preserve">. Montrer que </w:t>
      </w:r>
      <m:oMath>
        <m:r>
          <m:rPr>
            <m:scr m:val="double-struck"/>
          </m:rPr>
          <m:t>P</m:t>
        </m:r>
        <m:d>
          <m:dPr>
            <m:begChr m:val="("/>
            <m:endChr m:val=")"/>
            <m:ctrlPr>
              <w:rPr>
                <w:rFonts w:ascii="Cambria Math" w:hAnsi="Cambria Math"/>
              </w:rPr>
            </m:ctrlPr>
          </m:dPr>
          <m:e>
            <m:sSub>
              <m:sSubPr/>
              <m:e>
                <m:acc>
                  <m:accPr>
                    <m:chr m:val="‾"/>
                  </m:accPr>
                  <m:e>
                    <m:r>
                      <m:rPr>
                        <m:sty m:val="i"/>
                      </m:rPr>
                      <m:t>X</m:t>
                    </m:r>
                  </m:e>
                </m:acc>
              </m:e>
              <m:sub>
                <m:r>
                  <m:rPr>
                    <m:sty m:val="i"/>
                  </m:rPr>
                  <m:t>i</m:t>
                </m:r>
                <m:r>
                  <m:rPr>
                    <m:sty m:val="p"/>
                  </m:rPr>
                  <m:t>,</m:t>
                </m:r>
                <m:r>
                  <m:rPr>
                    <m:sty m:val="i"/>
                  </m:rPr>
                  <m:t>j</m:t>
                </m:r>
              </m:sub>
            </m:sSub>
            <m:r>
              <m:rPr>
                <m:sty m:val="p"/>
              </m:rPr>
              <m:t>+</m:t>
            </m:r>
            <m:r>
              <m:rPr>
                <m:sty m:val="i"/>
              </m:rPr>
              <m:t>γ</m:t>
            </m:r>
            <m:r>
              <m:rPr>
                <m:sty m:val="p"/>
              </m:rPr>
              <m:t>⩽</m:t>
            </m:r>
            <m:sSub>
              <m:sSubPr/>
              <m:e>
                <m:r>
                  <m:rPr>
                    <m:sty m:val="i"/>
                  </m:rPr>
                  <m:t>p</m:t>
                </m:r>
              </m:e>
              <m:sub>
                <m:r>
                  <m:rPr>
                    <m:sty m:val="i"/>
                  </m:rPr>
                  <m:t>i</m:t>
                </m:r>
              </m:sub>
            </m:sSub>
          </m:e>
        </m:d>
        <m:r>
          <m:rPr>
            <m:sty m:val="p"/>
          </m:rPr>
          <m:t>⩽</m:t>
        </m:r>
        <m:r>
          <m:rPr>
            <m:sty m:val="i"/>
          </m:rPr>
          <m:t>θ</m:t>
        </m:r>
      </m:oMath>
      <w:r>
        <w:rPr/>
        <w:t xml:space="preserve">.</w:t>
      </w:r>
    </w:p>
    <w:p>
      <w:pPr>
        <w:numPr>
          <w:ilvl w:val="0"/>
          <w:numId w:val="36"/>
        </w:numPr>
        <w:spacing w:lineRule="auto"/>
      </w:pPr>
      <w:r>
        <w:rPr>
          <w:rFonts w:eastAsia="Georgia" w:cs="Georgia" w:ascii="Georgia" w:hAnsi="Georgia"/>
        </w:rPr>
        <w:t xml:space="preserve">La stratégie UCB consiste à définir les </w:t>
      </w:r>
      <m:oMath>
        <m:sSub>
          <m:sSubPr/>
          <m:e>
            <m:r>
              <m:rPr>
                <m:sty m:val="i"/>
              </m:rPr>
              <m:t>I</m:t>
            </m:r>
          </m:e>
          <m:sub>
            <m:r>
              <m:rPr>
                <m:sty m:val="i"/>
              </m:rPr>
              <m:t>j</m:t>
            </m:r>
          </m:sub>
        </m:sSub>
      </m:oMath>
      <w:r>
        <w:rPr/>
        <w:t xml:space="preserve"> comme suit pour tout </w:t>
      </w:r>
      <m:oMath>
        <m:r>
          <m:rPr>
            <m:sty m:val="i"/>
          </m:rPr>
          <m:t>j</m:t>
        </m:r>
        <m:r>
          <m:rPr>
            <m:sty m:val="p"/>
          </m:rPr>
          <m:t>∈</m:t>
        </m:r>
        <m:r>
          <m:rPr>
            <m:sty m:val="p"/>
          </m:rPr>
          <m:t>[</m:t>
        </m:r>
        <m:r>
          <m:rPr>
            <m:sty m:val="p"/>
          </m:rPr>
          <m:t xml:space="preserve"> </m:t>
        </m:r>
        <m:r>
          <m:rPr>
            <m:sty m:val="p"/>
          </m:rPr>
          <m:t>[</m:t>
        </m:r>
        <m:r>
          <m:rPr>
            <m:sty m:val="p"/>
          </m:rPr>
          <m:t>1</m:t>
        </m:r>
        <m:r>
          <m:rPr>
            <m:sty m:val="p"/>
          </m:rPr>
          <m:t>,</m:t>
        </m:r>
        <m:r>
          <m:rPr>
            <m:sty m:val="i"/>
          </m:rPr>
          <m:t>n</m:t>
        </m:r>
        <m:r>
          <m:rPr>
            <m:sty m:val="p"/>
          </m:rPr>
          <m:t>]</m:t>
        </m:r>
        <m:r>
          <m:rPr>
            <m:sty m:val="p"/>
          </m:rPr>
          <m:t xml:space="preserve"> </m:t>
        </m:r>
        <m:r>
          <m:rPr>
            <m:sty m:val="p"/>
          </m:rPr>
          <m:t>]</m:t>
        </m:r>
      </m:oMath>
      <w:r>
        <w:rPr/>
        <w:t xml:space="preserve"> et pour tout </w:t>
      </w:r>
      <m:oMath>
        <m:r>
          <m:rPr>
            <m:sty m:val="i"/>
          </m:rPr>
          <m:t>ω</m:t>
        </m:r>
        <m:r>
          <m:rPr>
            <m:sty m:val="p"/>
          </m:rPr>
          <m:t>∈</m:t>
        </m:r>
        <m:r>
          <m:rPr>
            <m:sty m:val="p"/>
          </m:rPr>
          <m:t>Ω</m:t>
        </m:r>
      </m:oMath>
      <w:r>
        <w:rPr/>
        <w:t xml:space="preserve"> :</w:t>
      </w:r>
    </w:p>
    <w:p>
      <w:pPr>
        <w:numPr>
          <w:ilvl w:val="1"/>
          <w:numId w:val="37"/>
        </w:numPr>
        <w:spacing w:lineRule="auto"/>
      </w:pPr>
      <w:r>
        <w:rPr/>
        <w:t xml:space="preserve">si </w:t>
      </w:r>
      <m:oMath>
        <m:r>
          <m:rPr>
            <m:sty m:val="i"/>
          </m:rPr>
          <m:t>j</m:t>
        </m:r>
        <m:r>
          <m:rPr>
            <m:sty m:val="p"/>
          </m:rPr>
          <m:t>∈</m:t>
        </m:r>
        <m:r>
          <m:rPr>
            <m:sty m:val="p"/>
          </m:rPr>
          <m:t>[</m:t>
        </m:r>
        <m:r>
          <m:rPr>
            <m:sty m:val="p"/>
          </m:rPr>
          <m:t xml:space="preserve"> </m:t>
        </m:r>
        <m:r>
          <m:rPr>
            <m:sty m:val="p"/>
          </m:rPr>
          <m:t>[</m:t>
        </m:r>
        <m:r>
          <m:rPr>
            <m:sty m:val="p"/>
          </m:rPr>
          <m:t>1</m:t>
        </m:r>
        <m:r>
          <m:rPr>
            <m:sty m:val="p"/>
          </m:rPr>
          <m:t>,</m:t>
        </m:r>
        <m:r>
          <m:rPr>
            <m:sty m:val="i"/>
          </m:rPr>
          <m:t>r</m:t>
        </m:r>
        <m:r>
          <m:rPr>
            <m:sty m:val="p"/>
          </m:rPr>
          <m:t>]</m:t>
        </m:r>
        <m:r>
          <m:rPr>
            <m:sty m:val="p"/>
          </m:rPr>
          <m:t xml:space="preserve"> </m:t>
        </m:r>
        <m:r>
          <m:rPr>
            <m:sty m:val="p"/>
          </m:rPr>
          <m:t>]</m:t>
        </m:r>
      </m:oMath>
      <w:r>
        <w:rPr/>
        <w:t xml:space="preserve"> alors </w:t>
      </w:r>
      <m:oMath>
        <m:sSub>
          <m:sSubPr/>
          <m:e>
            <m:r>
              <m:rPr>
                <m:sty m:val="i"/>
              </m:rPr>
              <m:t>I</m:t>
            </m:r>
          </m:e>
          <m:sub>
            <m:r>
              <m:rPr>
                <m:sty m:val="i"/>
              </m:rPr>
              <m:t>j</m:t>
            </m:r>
          </m:sub>
        </m:sSub>
        <m:r>
          <m:rPr>
            <m:sty m:val="p"/>
          </m:rPr>
          <m:t>(</m:t>
        </m:r>
        <m:r>
          <m:rPr>
            <m:sty m:val="i"/>
          </m:rPr>
          <m:t>ω</m:t>
        </m:r>
        <m:r>
          <m:rPr>
            <m:sty m:val="p"/>
          </m:rPr>
          <m:t>)</m:t>
        </m:r>
        <m:r>
          <m:rPr>
            <m:sty m:val="p"/>
          </m:rPr>
          <m:t>=</m:t>
        </m:r>
        <m:r>
          <m:rPr>
            <m:sty m:val="i"/>
          </m:rPr>
          <m:t>j</m:t>
        </m:r>
      </m:oMath>
      <w:r>
        <w:rPr/>
        <w:t xml:space="preserve">;</w:t>
      </w:r>
    </w:p>
    <w:p>
      <w:pPr>
        <w:numPr>
          <w:ilvl w:val="1"/>
          <w:numId w:val="37"/>
        </w:numPr>
        <w:spacing w:lineRule="auto"/>
      </w:pPr>
      <w:r>
        <w:rPr/>
        <w:t xml:space="preserve">si </w:t>
      </w:r>
      <m:oMath>
        <m:r>
          <m:rPr>
            <m:sty m:val="i"/>
          </m:rPr>
          <m:t>j</m:t>
        </m:r>
        <m:r>
          <m:rPr>
            <m:sty m:val="p"/>
          </m:rPr>
          <m:t>∈</m:t>
        </m:r>
        <m:r>
          <m:rPr>
            <m:sty m:val="p"/>
          </m:rPr>
          <m:t>[</m:t>
        </m:r>
        <m:r>
          <m:rPr>
            <m:sty m:val="p"/>
          </m:rPr>
          <m:t xml:space="preserve"> </m:t>
        </m:r>
        <m:r>
          <m:rPr>
            <m:sty m:val="p"/>
          </m:rPr>
          <m:t>[</m:t>
        </m:r>
        <m:r>
          <m:rPr>
            <m:sty m:val="i"/>
          </m:rPr>
          <m:t>r</m:t>
        </m:r>
        <m:r>
          <m:rPr>
            <m:sty m:val="p"/>
          </m:rPr>
          <m:t>,</m:t>
        </m:r>
        <m:r>
          <m:rPr>
            <m:sty m:val="i"/>
          </m:rPr>
          <m:t>n</m:t>
        </m:r>
        <m:r>
          <m:rPr>
            <m:sty m:val="p"/>
          </m:rPr>
          <m:t>−</m:t>
        </m:r>
        <m:r>
          <m:rPr>
            <m:sty m:val="p"/>
          </m:rPr>
          <m:t>1</m:t>
        </m:r>
        <m:r>
          <m:rPr>
            <m:sty m:val="p"/>
          </m:rPr>
          <m:t>]</m:t>
        </m:r>
        <m:r>
          <m:rPr>
            <m:sty m:val="p"/>
          </m:rPr>
          <m:t xml:space="preserve"> </m:t>
        </m:r>
        <m:r>
          <m:rPr>
            <m:sty m:val="p"/>
          </m:rPr>
          <m:t>]</m:t>
        </m:r>
      </m:oMath>
      <w:r>
        <w:rPr/>
        <w:t xml:space="preserve">, posons pour tout </w:t>
      </w:r>
      <m:oMath>
        <m:r>
          <m:rPr>
            <m:sty m:val="i"/>
          </m:rPr>
          <m:t>i</m:t>
        </m:r>
        <m:r>
          <m:rPr>
            <m:sty m:val="p"/>
          </m:rPr>
          <m:t>∈</m:t>
        </m:r>
        <m:r>
          <m:rPr>
            <m:sty m:val="p"/>
          </m:rPr>
          <m:t>[</m:t>
        </m:r>
        <m:r>
          <m:rPr>
            <m:sty m:val="p"/>
          </m:rPr>
          <m:t xml:space="preserve"> </m:t>
        </m:r>
        <m:r>
          <m:rPr>
            <m:sty m:val="p"/>
          </m:rPr>
          <m:t>[</m:t>
        </m:r>
        <m:r>
          <m:rPr>
            <m:sty m:val="p"/>
          </m:rPr>
          <m:t>1</m:t>
        </m:r>
        <m:r>
          <m:rPr>
            <m:sty m:val="p"/>
          </m:rPr>
          <m:t>,</m:t>
        </m:r>
        <m:r>
          <m:rPr>
            <m:sty m:val="i"/>
          </m:rPr>
          <m:t>r</m:t>
        </m:r>
        <m:r>
          <m:rPr>
            <m:sty m:val="p"/>
          </m:rPr>
          <m:t>]</m:t>
        </m:r>
        <m:r>
          <m:rPr>
            <m:sty m:val="p"/>
          </m:rPr>
          <m:t xml:space="preserve"> </m:t>
        </m:r>
        <m:r>
          <m:rPr>
            <m:sty m:val="p"/>
          </m:rPr>
          <m:t>]</m:t>
        </m:r>
        <m:r>
          <m:rPr>
            <m:sty m:val="p"/>
          </m:rPr>
          <m:t>,</m:t>
        </m:r>
        <m:sSub>
          <m:sSubPr/>
          <m:e>
            <m:r>
              <m:rPr>
                <m:sty m:val="i"/>
              </m:rPr>
              <m:t>U</m:t>
            </m:r>
          </m:e>
          <m:sub>
            <m:r>
              <m:rPr>
                <m:sty m:val="i"/>
              </m:rPr>
              <m:t>i</m:t>
            </m:r>
            <m:r>
              <m:rPr>
                <m:sty m:val="p"/>
              </m:rPr>
              <m:t>,</m:t>
            </m:r>
            <m:r>
              <m:rPr>
                <m:sty m:val="i"/>
              </m:rPr>
              <m:t>j</m:t>
            </m:r>
          </m:sub>
        </m:sSub>
        <m:r>
          <m:rPr>
            <m:sty m:val="p"/>
          </m:rPr>
          <m:t>(</m:t>
        </m:r>
        <m:r>
          <m:rPr>
            <m:sty m:val="i"/>
          </m:rPr>
          <m:t>ω</m:t>
        </m:r>
        <m:r>
          <m:rPr>
            <m:sty m:val="p"/>
          </m:rPr>
          <m:t>)</m:t>
        </m:r>
        <m:r>
          <m:rPr>
            <m:sty m:val="p"/>
          </m:rPr>
          <m:t>=</m:t>
        </m:r>
        <m:sSub>
          <m:sSubPr/>
          <m:e>
            <m:acc>
              <m:accPr>
                <m:chr m:val="ˆ"/>
              </m:accPr>
              <m:e>
                <m:r>
                  <m:rPr>
                    <m:sty m:val="i"/>
                  </m:rPr>
                  <m:t>X</m:t>
                </m:r>
              </m:e>
            </m:acc>
          </m:e>
          <m:sub>
            <m:r>
              <m:rPr>
                <m:sty m:val="i"/>
              </m:rPr>
              <m:t>i</m:t>
            </m:r>
            <m:r>
              <m:rPr>
                <m:sty m:val="p"/>
              </m:rPr>
              <m:t>,</m:t>
            </m:r>
            <m:r>
              <m:rPr>
                <m:sty m:val="i"/>
              </m:rPr>
              <m:t>j</m:t>
            </m:r>
          </m:sub>
        </m:sSub>
        <m:r>
          <m:rPr>
            <m:sty m:val="p"/>
          </m:rPr>
          <m:t>(</m:t>
        </m:r>
        <m:r>
          <m:rPr>
            <m:sty m:val="i"/>
          </m:rPr>
          <m:t>ω</m:t>
        </m:r>
        <m:r>
          <m:rPr>
            <m:sty m:val="p"/>
          </m:rPr>
          <m:t>)</m:t>
        </m:r>
        <m:r>
          <m:rPr>
            <m:sty m:val="p"/>
          </m:rPr>
          <m:t>+</m:t>
        </m:r>
        <m:rad>
          <m:radPr>
            <m:degHide m:val="1"/>
            <m:ctrlPr>
              <w:rPr>
                <w:rFonts w:ascii="Cambria Math" w:hAnsi="Cambria Math"/>
              </w:rPr>
            </m:ctrlPr>
          </m:radPr>
          <m:deg/>
          <m:e>
            <m:f>
              <m:fPr>
                <m:ctrlPr>
                  <w:rPr>
                    <w:rFonts w:ascii="Cambria Math" w:hAnsi="Cambria Math"/>
                  </w:rPr>
                </m:ctrlPr>
              </m:fPr>
              <m:num>
                <m:r>
                  <m:rPr>
                    <m:sty m:val="p"/>
                  </m:rPr>
                  <m:t>ln</m:t>
                </m:r>
                <m:r>
                  <m:rPr>
                    <m:sty m:val="p"/>
                  </m:rPr>
                  <m:t>⁡</m:t>
                </m:r>
                <m:r>
                  <m:rPr>
                    <m:sty m:val="p"/>
                  </m:rPr>
                  <m:t>(</m:t>
                </m:r>
                <m:r>
                  <m:rPr>
                    <m:sty m:val="i"/>
                  </m:rPr>
                  <m:t>n</m:t>
                </m:r>
                <m:r>
                  <m:rPr>
                    <m:sty m:val="p"/>
                  </m:rPr>
                  <m:t>)</m:t>
                </m:r>
              </m:num>
              <m:den>
                <m:sSub>
                  <m:sSubPr/>
                  <m:e>
                    <m:r>
                      <m:rPr>
                        <m:sty m:val="i"/>
                      </m:rPr>
                      <m:t>N</m:t>
                    </m:r>
                  </m:e>
                  <m:sub>
                    <m:r>
                      <m:rPr>
                        <m:sty m:val="i"/>
                      </m:rPr>
                      <m:t>i</m:t>
                    </m:r>
                    <m:r>
                      <m:rPr>
                        <m:sty m:val="p"/>
                      </m:rPr>
                      <m:t>,</m:t>
                    </m:r>
                    <m:r>
                      <m:rPr>
                        <m:sty m:val="i"/>
                      </m:rPr>
                      <m:t>j</m:t>
                    </m:r>
                  </m:sub>
                </m:sSub>
                <m:r>
                  <m:rPr>
                    <m:sty m:val="p"/>
                  </m:rPr>
                  <m:t>(</m:t>
                </m:r>
                <m:r>
                  <m:rPr>
                    <m:sty m:val="i"/>
                  </m:rPr>
                  <m:t>ω</m:t>
                </m:r>
                <m:r>
                  <m:rPr>
                    <m:sty m:val="p"/>
                  </m:rPr>
                  <m:t>)</m:t>
                </m:r>
              </m:den>
            </m:f>
          </m:e>
        </m:rad>
      </m:oMath>
      <w:r>
        <w:rPr/>
        <w:t xml:space="preserve">. </w:t>
      </w:r>
      <m:oMath>
        <m:sSub>
          <m:sSubPr/>
          <m:e>
            <m:r>
              <m:rPr>
                <m:sty m:val="i"/>
              </m:rPr>
              <m:t>I</m:t>
            </m:r>
          </m:e>
          <m:sub>
            <m:r>
              <m:rPr>
                <m:sty m:val="i"/>
              </m:rPr>
              <m:t>j</m:t>
            </m:r>
            <m:r>
              <m:rPr>
                <m:sty m:val="p"/>
              </m:rPr>
              <m:t>+</m:t>
            </m:r>
            <m:r>
              <m:rPr>
                <m:sty m:val="p"/>
              </m:rPr>
              <m:t>1</m:t>
            </m:r>
          </m:sub>
        </m:sSub>
        <m:r>
          <m:rPr>
            <m:sty m:val="p"/>
          </m:rPr>
          <m:t>(</m:t>
        </m:r>
        <m:r>
          <m:rPr>
            <m:sty m:val="i"/>
          </m:rPr>
          <m:t>ω</m:t>
        </m:r>
        <m:r>
          <m:rPr>
            <m:sty m:val="p"/>
          </m:rPr>
          <m:t>)</m:t>
        </m:r>
      </m:oMath>
      <w:r>
        <w:rPr>
          <w:rFonts w:eastAsia="Georgia" w:cs="Georgia" w:ascii="Georgia" w:hAnsi="Georgia"/>
        </w:rPr>
        <w:t xml:space="preserve"> est égal au plus petit indice </w:t>
      </w:r>
      <m:oMath>
        <m:r>
          <m:rPr>
            <m:sty m:val="i"/>
          </m:rPr>
          <m:t>i</m:t>
        </m:r>
        <m:r>
          <m:rPr>
            <m:sty m:val="p"/>
          </m:rPr>
          <m:t>∈</m:t>
        </m:r>
        <m:r>
          <m:rPr>
            <m:sty m:val="p"/>
          </m:rPr>
          <m:t>[</m:t>
        </m:r>
        <m:r>
          <m:rPr>
            <m:sty m:val="p"/>
          </m:rPr>
          <m:t xml:space="preserve"> </m:t>
        </m:r>
        <m:r>
          <m:rPr>
            <m:sty m:val="p"/>
          </m:rPr>
          <m:t>[</m:t>
        </m:r>
        <m:r>
          <m:rPr>
            <m:sty m:val="p"/>
          </m:rPr>
          <m:t>1</m:t>
        </m:r>
        <m:r>
          <m:rPr>
            <m:sty m:val="p"/>
          </m:rPr>
          <m:t>,</m:t>
        </m:r>
        <m:r>
          <m:rPr>
            <m:sty m:val="i"/>
          </m:rPr>
          <m:t>r</m:t>
        </m:r>
        <m:r>
          <m:rPr>
            <m:sty m:val="p"/>
          </m:rPr>
          <m:t>]</m:t>
        </m:r>
        <m:r>
          <m:rPr>
            <m:sty m:val="p"/>
          </m:rPr>
          <m:t xml:space="preserve"> </m:t>
        </m:r>
        <m:r>
          <m:rPr>
            <m:sty m:val="p"/>
          </m:rPr>
          <m:t>]</m:t>
        </m:r>
      </m:oMath>
      <w:r>
        <w:rPr/>
        <w:t xml:space="preserve"> pour lequel on a </w:t>
      </w:r>
      <m:oMath>
        <m:sSub>
          <m:sSubPr/>
          <m:e>
            <m:r>
              <m:rPr>
                <m:sty m:val="i"/>
              </m:rPr>
              <m:t>U</m:t>
            </m:r>
          </m:e>
          <m:sub>
            <m:r>
              <m:rPr>
                <m:sty m:val="i"/>
              </m:rPr>
              <m:t>i</m:t>
            </m:r>
            <m:r>
              <m:rPr>
                <m:sty m:val="p"/>
              </m:rPr>
              <m:t>,</m:t>
            </m:r>
            <m:r>
              <m:rPr>
                <m:sty m:val="i"/>
              </m:rPr>
              <m:t>j</m:t>
            </m:r>
          </m:sub>
        </m:sSub>
        <m:r>
          <m:rPr>
            <m:sty m:val="p"/>
          </m:rPr>
          <m:t>(</m:t>
        </m:r>
        <m:r>
          <m:rPr>
            <m:sty m:val="i"/>
          </m:rPr>
          <m:t>ω</m:t>
        </m:r>
        <m:r>
          <m:rPr>
            <m:sty m:val="p"/>
          </m:rPr>
          <m:t>)</m:t>
        </m:r>
        <m:r>
          <m:rPr>
            <m:sty m:val="p"/>
          </m:rPr>
          <m:t>=</m:t>
        </m:r>
        <m:limLow>
          <m:limLowPr/>
          <m:e>
            <m:r>
              <m:rPr>
                <m:sty m:val="p"/>
              </m:rPr>
              <m:t>max</m:t>
            </m:r>
          </m:e>
          <m:lim>
            <m:r>
              <m:rPr>
                <m:sty m:val="p"/>
              </m:rPr>
              <m:t>1</m:t>
            </m:r>
            <m:r>
              <m:rPr>
                <m:sty m:val="p"/>
              </m:rPr>
              <m:t>⩽</m:t>
            </m:r>
            <m:r>
              <m:rPr>
                <m:sty m:val="i"/>
              </m:rPr>
              <m:t>k</m:t>
            </m:r>
            <m:r>
              <m:rPr>
                <m:sty m:val="p"/>
              </m:rPr>
              <m:t>⩽</m:t>
            </m:r>
            <m:r>
              <m:rPr>
                <m:sty m:val="i"/>
              </m:rPr>
              <m:t>r</m:t>
            </m:r>
          </m:lim>
        </m:limLow>
        <m:r>
          <m:rPr>
            <m:sty m:val="p"/>
          </m:rPr>
          <m:t xml:space="preserve"> </m:t>
        </m:r>
        <m:sSub>
          <m:sSubPr/>
          <m:e>
            <m:r>
              <m:rPr>
                <m:sty m:val="i"/>
              </m:rPr>
              <m:t>U</m:t>
            </m:r>
          </m:e>
          <m:sub>
            <m:r>
              <m:rPr>
                <m:sty m:val="i"/>
              </m:rPr>
              <m:t>k</m:t>
            </m:r>
            <m:r>
              <m:rPr>
                <m:sty m:val="p"/>
              </m:rPr>
              <m:t>,</m:t>
            </m:r>
            <m:r>
              <m:rPr>
                <m:sty m:val="i"/>
              </m:rPr>
              <m:t>j</m:t>
            </m:r>
          </m:sub>
        </m:sSub>
        <m:r>
          <m:rPr>
            <m:sty m:val="p"/>
          </m:rPr>
          <m:t>(</m:t>
        </m:r>
        <m:r>
          <m:rPr>
            <m:sty m:val="i"/>
          </m:rPr>
          <m:t>ω</m:t>
        </m:r>
        <m:r>
          <m:rPr>
            <m:sty m:val="p"/>
          </m:rPr>
          <m:t>)</m:t>
        </m:r>
      </m:oMath>
      <w:r>
        <w:rPr/>
        <w:t xml:space="preserve">.</w:t>
      </w:r>
    </w:p>
    <w:p>
      <w:pPr>
        <w:numPr>
          <w:ilvl w:val="1"/>
          <w:numId w:val="37"/>
        </w:numPr>
        <w:spacing w:lineRule="auto"/>
      </w:pPr>
      <w:r>
        <w:rPr/>
        <w:t xml:space="preserve">On note aussi pour </w:t>
      </w:r>
      <m:oMath>
        <m:r>
          <m:rPr>
            <m:sty m:val="i"/>
          </m:rPr>
          <m:t>i</m:t>
        </m:r>
        <m:r>
          <m:rPr>
            <m:sty m:val="p"/>
          </m:rPr>
          <m:t>∈</m:t>
        </m:r>
        <m:r>
          <m:rPr>
            <m:sty m:val="p"/>
          </m:rPr>
          <m:t>[</m:t>
        </m:r>
        <m:r>
          <m:rPr>
            <m:sty m:val="p"/>
          </m:rPr>
          <m:t xml:space="preserve"> </m:t>
        </m:r>
        <m:r>
          <m:rPr>
            <m:sty m:val="p"/>
          </m:rPr>
          <m:t>[</m:t>
        </m:r>
        <m:r>
          <m:rPr>
            <m:sty m:val="p"/>
          </m:rPr>
          <m:t>1</m:t>
        </m:r>
        <m:r>
          <m:rPr>
            <m:sty m:val="p"/>
          </m:rPr>
          <m:t>,</m:t>
        </m:r>
        <m:r>
          <m:rPr>
            <m:sty m:val="i"/>
          </m:rPr>
          <m:t>r</m:t>
        </m:r>
        <m:r>
          <m:rPr>
            <m:sty m:val="p"/>
          </m:rPr>
          <m:t>]</m:t>
        </m:r>
        <m:r>
          <m:rPr>
            <m:sty m:val="p"/>
          </m:rPr>
          <m:t xml:space="preserve"> </m:t>
        </m:r>
        <m:r>
          <m:rPr>
            <m:sty m:val="p"/>
          </m:rPr>
          <m:t>]</m:t>
        </m:r>
      </m:oMath>
      <w:r>
        <w:rPr/>
        <w:t xml:space="preserve"> et </w:t>
      </w:r>
      <m:oMath>
        <m:r>
          <m:rPr>
            <m:sty m:val="i"/>
          </m:rPr>
          <m:t>j</m:t>
        </m:r>
        <m:r>
          <m:rPr>
            <m:sty m:val="p"/>
          </m:rPr>
          <m:t>∈</m:t>
        </m:r>
        <m:r>
          <m:rPr>
            <m:sty m:val="p"/>
          </m:rPr>
          <m:t>[</m:t>
        </m:r>
        <m:r>
          <m:rPr>
            <m:sty m:val="p"/>
          </m:rPr>
          <m:t xml:space="preserve"> </m:t>
        </m:r>
        <m:r>
          <m:rPr>
            <m:sty m:val="p"/>
          </m:rPr>
          <m:t>[</m:t>
        </m:r>
        <m:r>
          <m:rPr>
            <m:sty m:val="p"/>
          </m:rPr>
          <m:t>1</m:t>
        </m:r>
        <m:r>
          <m:rPr>
            <m:sty m:val="p"/>
          </m:rPr>
          <m:t>,</m:t>
        </m:r>
        <m:r>
          <m:rPr>
            <m:sty m:val="i"/>
          </m:rPr>
          <m:t>n</m:t>
        </m:r>
        <m:r>
          <m:rPr>
            <m:sty m:val="p"/>
          </m:rPr>
          <m:t>−</m:t>
        </m:r>
        <m:r>
          <m:rPr>
            <m:sty m:val="p"/>
          </m:rPr>
          <m:t>1</m:t>
        </m:r>
        <m:r>
          <m:rPr>
            <m:sty m:val="p"/>
          </m:rPr>
          <m:t>]</m:t>
        </m:r>
        <m:r>
          <m:rPr>
            <m:sty m:val="p"/>
          </m:rPr>
          <m:t xml:space="preserve"> </m:t>
        </m:r>
        <m:r>
          <m:rPr>
            <m:sty m:val="p"/>
          </m:rPr>
          <m:t>]</m:t>
        </m:r>
        <m:r>
          <m:rPr>
            <m:sty m:val="p"/>
          </m:rPr>
          <m:t>,</m:t>
        </m:r>
        <m:sSub>
          <m:sSubPr/>
          <m:e>
            <m:r>
              <m:rPr>
                <m:sty m:val="i"/>
              </m:rPr>
              <m:t>V</m:t>
            </m:r>
          </m:e>
          <m:sub>
            <m:r>
              <m:rPr>
                <m:sty m:val="i"/>
              </m:rPr>
              <m:t>i</m:t>
            </m:r>
            <m:r>
              <m:rPr>
                <m:sty m:val="p"/>
              </m:rPr>
              <m:t>,</m:t>
            </m:r>
            <m:r>
              <m:rPr>
                <m:sty m:val="i"/>
              </m:rPr>
              <m:t>j</m:t>
            </m:r>
          </m:sub>
        </m:sSub>
        <m:r>
          <m:rPr>
            <m:sty m:val="p"/>
          </m:rPr>
          <m:t>(</m:t>
        </m:r>
        <m:r>
          <m:rPr>
            <m:sty m:val="i"/>
          </m:rPr>
          <m:t>ω</m:t>
        </m:r>
        <m:r>
          <m:rPr>
            <m:sty m:val="p"/>
          </m:rPr>
          <m:t>)</m:t>
        </m:r>
        <m:r>
          <m:rPr>
            <m:sty m:val="p"/>
          </m:rPr>
          <m:t>=</m:t>
        </m:r>
        <m:sSub>
          <m:sSubPr/>
          <m:e>
            <m:acc>
              <m:accPr>
                <m:chr m:val="‾"/>
              </m:accPr>
              <m:e>
                <m:r>
                  <m:rPr>
                    <m:sty m:val="i"/>
                  </m:rPr>
                  <m:t>X</m:t>
                </m:r>
              </m:e>
            </m:acc>
          </m:e>
          <m:sub>
            <m:r>
              <m:rPr>
                <m:sty m:val="i"/>
              </m:rPr>
              <m:t>i</m:t>
            </m:r>
            <m:r>
              <m:rPr>
                <m:sty m:val="p"/>
              </m:rPr>
              <m:t>,</m:t>
            </m:r>
            <m:r>
              <m:rPr>
                <m:sty m:val="i"/>
              </m:rPr>
              <m:t>j</m:t>
            </m:r>
          </m:sub>
        </m:sSub>
        <m:r>
          <m:rPr>
            <m:sty m:val="p"/>
          </m:rPr>
          <m:t>(</m:t>
        </m:r>
        <m:r>
          <m:rPr>
            <m:sty m:val="i"/>
          </m:rPr>
          <m:t>ω</m:t>
        </m:r>
        <m:r>
          <m:rPr>
            <m:sty m:val="p"/>
          </m:rPr>
          <m:t>)</m:t>
        </m:r>
        <m:r>
          <m:rPr>
            <m:sty m:val="p"/>
          </m:rPr>
          <m:t>+</m:t>
        </m:r>
        <m:rad>
          <m:radPr>
            <m:degHide m:val="1"/>
            <m:ctrlPr>
              <w:rPr>
                <w:rFonts w:ascii="Cambria Math" w:hAnsi="Cambria Math"/>
              </w:rPr>
            </m:ctrlPr>
          </m:radPr>
          <m:deg/>
          <m:e>
            <m:f>
              <m:fPr>
                <m:ctrlPr>
                  <w:rPr>
                    <w:rFonts w:ascii="Cambria Math" w:hAnsi="Cambria Math"/>
                  </w:rPr>
                </m:ctrlPr>
              </m:fPr>
              <m:num>
                <m:r>
                  <m:rPr>
                    <m:sty m:val="p"/>
                  </m:rPr>
                  <m:t>ln</m:t>
                </m:r>
                <m:r>
                  <m:rPr>
                    <m:sty m:val="p"/>
                  </m:rPr>
                  <m:t>⁡</m:t>
                </m:r>
                <m:r>
                  <m:rPr>
                    <m:sty m:val="p"/>
                  </m:rPr>
                  <m:t>(</m:t>
                </m:r>
                <m:r>
                  <m:rPr>
                    <m:sty m:val="i"/>
                  </m:rPr>
                  <m:t>n</m:t>
                </m:r>
                <m:r>
                  <m:rPr>
                    <m:sty m:val="p"/>
                  </m:rPr>
                  <m:t>)</m:t>
                </m:r>
              </m:num>
              <m:den>
                <m:r>
                  <m:rPr>
                    <m:sty m:val="i"/>
                  </m:rPr>
                  <m:t>j</m:t>
                </m:r>
              </m:den>
            </m:f>
          </m:e>
        </m:rad>
      </m:oMath>
      <w:r>
        <w:rPr/>
        <w:t xml:space="preserve">.</w:t>
      </w:r>
    </w:p>
    <w:p>
      <w:pPr>
        <w:spacing w:after="220" w:lineRule="auto"/>
      </w:pPr>
      <w:r>
        <w:rPr>
          <w:rFonts w:eastAsia="Georgia" w:cs="Georgia" w:ascii="Georgia" w:hAnsi="Georgia"/>
        </w:rPr>
        <w:t xml:space="preserve">On suppose dans la suite de cette partie que l'on applique la stratégie UCB.</w:t>
      </w:r>
    </w:p>
    <w:p>
      <w:pPr>
        <w:numPr>
          <w:ilvl w:val="0"/>
          <w:numId w:val="40"/>
        </w:numPr>
        <w:spacing w:lineRule="auto"/>
      </w:pPr>
      <w:r>
        <w:rPr/>
        <w:t xml:space="preserve">a) Justifier que pour </w:t>
      </w:r>
      <m:oMath>
        <m:r>
          <m:rPr>
            <m:sty m:val="i"/>
          </m:rPr>
          <m:t>i</m:t>
        </m:r>
        <m:r>
          <m:rPr>
            <m:sty m:val="p"/>
          </m:rPr>
          <m:t>∈</m:t>
        </m:r>
        <m:r>
          <m:rPr>
            <m:sty m:val="p"/>
          </m:rPr>
          <m:t>[</m:t>
        </m:r>
        <m:r>
          <m:rPr>
            <m:sty m:val="p"/>
          </m:rPr>
          <m:t xml:space="preserve"> </m:t>
        </m:r>
        <m:r>
          <m:rPr>
            <m:sty m:val="p"/>
          </m:rPr>
          <m:t>[</m:t>
        </m:r>
        <m:r>
          <m:rPr>
            <m:sty m:val="p"/>
          </m:rPr>
          <m:t>1</m:t>
        </m:r>
        <m:r>
          <m:rPr>
            <m:sty m:val="p"/>
          </m:rPr>
          <m:t>,</m:t>
        </m:r>
        <m:r>
          <m:rPr>
            <m:sty m:val="i"/>
          </m:rPr>
          <m:t>r</m:t>
        </m:r>
        <m:r>
          <m:rPr>
            <m:sty m:val="p"/>
          </m:rPr>
          <m:t>]</m:t>
        </m:r>
        <m:r>
          <m:rPr>
            <m:sty m:val="p"/>
          </m:rPr>
          <m:t xml:space="preserve"> </m:t>
        </m:r>
        <m:r>
          <m:rPr>
            <m:sty m:val="p"/>
          </m:rPr>
          <m:t>]</m:t>
        </m:r>
      </m:oMath>
      <w:r>
        <w:rPr/>
        <w:t xml:space="preserve"> on a </w:t>
      </w:r>
      <m:oMath>
        <m:sSub>
          <m:sSubPr/>
          <m:e>
            <m:r>
              <m:rPr>
                <m:sty m:val="i"/>
              </m:rPr>
              <m:t>N</m:t>
            </m:r>
          </m:e>
          <m:sub>
            <m:r>
              <m:rPr>
                <m:sty m:val="i"/>
              </m:rPr>
              <m:t>i</m:t>
            </m:r>
            <m:r>
              <m:rPr>
                <m:sty m:val="p"/>
              </m:rPr>
              <m:t>,</m:t>
            </m:r>
            <m:r>
              <m:rPr>
                <m:sty m:val="i"/>
              </m:rPr>
              <m:t>r</m:t>
            </m:r>
          </m:sub>
        </m:sSub>
        <m:r>
          <m:rPr>
            <m:sty m:val="p"/>
          </m:rPr>
          <m:t>=</m:t>
        </m:r>
        <m:r>
          <m:rPr>
            <m:sty m:val="p"/>
          </m:rPr>
          <m:t>1</m:t>
        </m:r>
      </m:oMath>
      <w:r>
        <w:rPr/>
        <w:t xml:space="preserve"> et </w:t>
      </w:r>
      <m:oMath>
        <m:sSub>
          <m:sSubPr/>
          <m:e>
            <m:acc>
              <m:accPr>
                <m:chr m:val="ˆ"/>
              </m:accPr>
              <m:e>
                <m:r>
                  <m:rPr>
                    <m:sty m:val="i"/>
                  </m:rPr>
                  <m:t>X</m:t>
                </m:r>
              </m:e>
            </m:acc>
          </m:e>
          <m:sub>
            <m:r>
              <m:rPr>
                <m:sty m:val="i"/>
              </m:rPr>
              <m:t>i</m:t>
            </m:r>
            <m:r>
              <m:rPr>
                <m:sty m:val="p"/>
              </m:rPr>
              <m:t>,</m:t>
            </m:r>
            <m:r>
              <m:rPr>
                <m:sty m:val="i"/>
              </m:rPr>
              <m:t>r</m:t>
            </m:r>
          </m:sub>
        </m:sSub>
        <m:r>
          <m:rPr>
            <m:sty m:val="p"/>
          </m:rPr>
          <m:t>=</m:t>
        </m:r>
        <m:sSub>
          <m:sSubPr/>
          <m:e>
            <m:r>
              <m:rPr>
                <m:sty m:val="i"/>
              </m:rPr>
              <m:t>X</m:t>
            </m:r>
          </m:e>
          <m:sub>
            <m:r>
              <m:rPr>
                <m:sty m:val="i"/>
              </m:rPr>
              <m:t>i</m:t>
            </m:r>
            <m:r>
              <m:rPr>
                <m:sty m:val="p"/>
              </m:rPr>
              <m:t>,</m:t>
            </m:r>
            <m:r>
              <m:rPr>
                <m:sty m:val="p"/>
              </m:rPr>
              <m:t>1</m:t>
            </m:r>
          </m:sub>
        </m:sSub>
      </m:oMath>
      <w:r>
        <w:rPr/>
        <w:t xml:space="preserve">.</w:t>
      </w:r>
    </w:p>
    <w:p>
      <w:pPr>
        <w:numPr>
          <w:ilvl w:val="1"/>
          <w:numId w:val="41"/>
        </w:numPr>
        <w:spacing w:lineRule="auto"/>
      </w:pPr>
      <w:r>
        <w:rPr>
          <w:rFonts w:eastAsia="Georgia" w:cs="Georgia" w:ascii="Georgia" w:hAnsi="Georgia"/>
        </w:rPr>
        <w:t xml:space="preserve">Ecrire une fonction Python Bernoulli(p) qui renvoie la valeur d'une simulation d'une variable aléatoire suivant la loi de Bernoulli de paramètre </w:t>
      </w:r>
      <m:oMath>
        <m:r>
          <m:rPr>
            <m:sty m:val="i"/>
          </m:rPr>
          <m:t>p</m:t>
        </m:r>
      </m:oMath>
      <w:r>
        <w:rPr/>
        <w:t xml:space="preserve">.</w:t>
      </w:r>
    </w:p>
    <w:p>
      <w:pPr>
        <w:numPr>
          <w:ilvl w:val="1"/>
          <w:numId w:val="41"/>
        </w:numPr>
        <w:spacing w:lineRule="auto"/>
      </w:pPr>
      <w:r>
        <w:rPr/>
        <w:t xml:space="preserve">En supposant que hatX contient </w:t>
      </w:r>
      <m:oMath>
        <m:sSub>
          <m:sSubPr/>
          <m:e>
            <m:acc>
              <m:accPr>
                <m:chr m:val="ˆ"/>
              </m:accPr>
              <m:e>
                <m:r>
                  <m:rPr>
                    <m:sty m:val="i"/>
                  </m:rPr>
                  <m:t>X</m:t>
                </m:r>
              </m:e>
            </m:acc>
          </m:e>
          <m:sub>
            <m:r>
              <m:rPr>
                <m:sty m:val="i"/>
              </m:rPr>
              <m:t>i</m:t>
            </m:r>
            <m:r>
              <m:rPr>
                <m:sty m:val="p"/>
              </m:rPr>
              <m:t>,</m:t>
            </m:r>
            <m:r>
              <m:rPr>
                <m:sty m:val="i"/>
              </m:rPr>
              <m:t>j</m:t>
            </m:r>
          </m:sub>
        </m:sSub>
        <m:r>
          <m:rPr>
            <m:sty m:val="p"/>
          </m:rPr>
          <m:t>,</m:t>
        </m:r>
        <m:r>
          <m:rPr>
            <m:nor/>
          </m:rPr>
          <m:t xml:space="preserve"> </m:t>
        </m:r>
        <m:r>
          <m:rPr>
            <m:sty m:val="p"/>
          </m:rPr>
          <m:t>N</m:t>
        </m:r>
      </m:oMath>
      <w:r>
        <w:rPr/>
        <w:t xml:space="preserve"> contient </w:t>
      </w:r>
      <m:oMath>
        <m:sSub>
          <m:sSubPr/>
          <m:e>
            <m:r>
              <m:rPr>
                <m:sty m:val="i"/>
              </m:rPr>
              <m:t>N</m:t>
            </m:r>
          </m:e>
          <m:sub>
            <m:r>
              <m:rPr>
                <m:sty m:val="i"/>
              </m:rPr>
              <m:t>i</m:t>
            </m:r>
            <m:r>
              <m:rPr>
                <m:sty m:val="p"/>
              </m:rPr>
              <m:t>,</m:t>
            </m:r>
            <m:r>
              <m:rPr>
                <m:sty m:val="i"/>
              </m:rPr>
              <m:t>j</m:t>
            </m:r>
          </m:sub>
        </m:sSub>
      </m:oMath>
      <w:r>
        <w:rPr/>
        <w:t xml:space="preserve"> et le vecteur P contient les valeurs de </w:t>
      </w:r>
      <m:oMath>
        <m:sSub>
          <m:sSubPr/>
          <m:e>
            <m:r>
              <m:rPr>
                <m:sty m:val="i"/>
              </m:rPr>
              <m:t>p</m:t>
            </m:r>
          </m:e>
          <m:sub>
            <m:r>
              <m:rPr>
                <m:sty m:val="p"/>
              </m:rPr>
              <m:t>1</m:t>
            </m:r>
          </m:sub>
        </m:sSub>
        <m:r>
          <m:rPr>
            <m:sty m:val="p"/>
          </m:rPr>
          <m:t>,</m:t>
        </m:r>
        <m:r>
          <m:rPr>
            <m:sty m:val="p"/>
          </m:rPr>
          <m:t>…</m:t>
        </m:r>
        <m:r>
          <m:rPr>
            <m:sty m:val="p"/>
          </m:rPr>
          <m:t>,</m:t>
        </m:r>
        <m:sSub>
          <m:sSubPr/>
          <m:e>
            <m:r>
              <m:rPr>
                <m:sty m:val="i"/>
              </m:rPr>
              <m:t>p</m:t>
            </m:r>
          </m:e>
          <m:sub>
            <m:r>
              <m:rPr>
                <m:sty m:val="i"/>
              </m:rPr>
              <m:t>r</m:t>
            </m:r>
          </m:sub>
        </m:sSub>
      </m:oMath>
      <w:r>
        <w:rPr>
          <w:rFonts w:eastAsia="Georgia" w:cs="Georgia" w:ascii="Georgia" w:hAnsi="Georgia"/>
        </w:rPr>
        <w:t xml:space="preserve">, écrire une fonction Python maj(hatX, N, i, P) qui simule la récompense de l'action </w:t>
      </w:r>
      <m:oMath>
        <m:r>
          <m:rPr>
            <m:sty m:val="i"/>
          </m:rPr>
          <m:t>i</m:t>
        </m:r>
      </m:oMath>
      <w:r>
        <w:rPr>
          <w:rFonts w:eastAsia="Georgia" w:cs="Georgia" w:ascii="Georgia" w:hAnsi="Georgia"/>
        </w:rPr>
        <w:t xml:space="preserve">, celle-ci étant </w:t>
      </w:r>
      <m:oMath>
        <m:r>
          <m:rPr>
            <m:sty m:val="p"/>
          </m:rPr>
          <m:t>(</m:t>
        </m:r>
        <m:r>
          <m:rPr>
            <m:sty m:val="i"/>
          </m:rPr>
          <m:t>j</m:t>
        </m:r>
        <m:r>
          <m:rPr>
            <m:sty m:val="p"/>
          </m:rPr>
          <m:t>+</m:t>
        </m:r>
        <m:r>
          <m:rPr>
            <m:sty m:val="p"/>
          </m:rPr>
          <m:t>1</m:t>
        </m:r>
        <m:r>
          <m:rPr>
            <m:sty m:val="p"/>
          </m:rPr>
          <m:t>)</m:t>
        </m:r>
      </m:oMath>
      <w:r>
        <w:rPr>
          <w:rFonts w:eastAsia="Georgia" w:cs="Georgia" w:ascii="Georgia" w:hAnsi="Georgia"/>
        </w:rPr>
        <w:t xml:space="preserve">-ème action réalisée et renvoie la valeur de </w:t>
      </w:r>
      <m:oMath>
        <m:sSub>
          <m:sSubPr/>
          <m:e>
            <m:acc>
              <m:accPr>
                <m:chr m:val="ˆ"/>
              </m:accPr>
              <m:e>
                <m:r>
                  <m:rPr>
                    <m:sty m:val="i"/>
                  </m:rPr>
                  <m:t>X</m:t>
                </m:r>
              </m:e>
            </m:acc>
          </m:e>
          <m:sub>
            <m:r>
              <m:rPr>
                <m:sty m:val="i"/>
              </m:rPr>
              <m:t>i</m:t>
            </m:r>
            <m:r>
              <m:rPr>
                <m:sty m:val="p"/>
              </m:rPr>
              <m:t>,</m:t>
            </m:r>
            <m:r>
              <m:rPr>
                <m:sty m:val="i"/>
              </m:rPr>
              <m:t>j</m:t>
            </m:r>
            <m:r>
              <m:rPr>
                <m:sty m:val="p"/>
              </m:rPr>
              <m:t>+</m:t>
            </m:r>
            <m:r>
              <m:rPr>
                <m:sty m:val="p"/>
              </m:rPr>
              <m:t>1</m:t>
            </m:r>
          </m:sub>
        </m:sSub>
      </m:oMath>
      <w:r>
        <w:rPr/>
        <w:t xml:space="preserve"> dans ces conditions.</w:t>
      </w:r>
    </w:p>
    <w:p>
      <w:pPr>
        <w:numPr>
          <w:ilvl w:val="0"/>
          <w:numId w:val="40"/>
        </w:numPr>
        <w:spacing w:after="220" w:lineRule="auto"/>
      </w:pPr>
      <w:r>
        <w:rPr>
          <w:rFonts w:eastAsia="Georgia" w:cs="Georgia" w:ascii="Georgia" w:hAnsi="Georgia"/>
        </w:rPr>
        <w:t xml:space="preserve">Compléter l'écriture de la fonction Python Actions(P,n) ci-dessous pour qu'elle renvoie la simulation d'un vecteur des </w:t>
      </w:r>
      <m:oMath>
        <m:r>
          <m:rPr>
            <m:sty m:val="i"/>
          </m:rPr>
          <m:t>n</m:t>
        </m:r>
      </m:oMath>
      <w:r>
        <w:rPr>
          <w:rFonts w:eastAsia="Georgia" w:cs="Georgia" w:ascii="Georgia" w:hAnsi="Georgia"/>
        </w:rPr>
        <w:t xml:space="preserve"> actions réalisées par l'algorithme UCB si le vecteur P contient les valeurs de </w:t>
      </w:r>
      <m:oMath>
        <m:sSub>
          <m:sSubPr/>
          <m:e>
            <m:r>
              <m:rPr>
                <m:sty m:val="i"/>
              </m:rPr>
              <m:t>p</m:t>
            </m:r>
          </m:e>
          <m:sub>
            <m:r>
              <m:rPr>
                <m:sty m:val="p"/>
              </m:rPr>
              <m:t>1</m:t>
            </m:r>
          </m:sub>
        </m:sSub>
        <m:r>
          <m:rPr>
            <m:sty m:val="p"/>
          </m:rPr>
          <m:t>,</m:t>
        </m:r>
        <m:r>
          <m:rPr>
            <m:sty m:val="p"/>
          </m:rPr>
          <m:t>…</m:t>
        </m:r>
        <m:r>
          <m:rPr>
            <m:sty m:val="p"/>
          </m:rPr>
          <m:t>,</m:t>
        </m:r>
        <m:sSub>
          <m:sSubPr/>
          <m:e>
            <m:r>
              <m:rPr>
                <m:sty m:val="i"/>
              </m:rPr>
              <m:t>p</m:t>
            </m:r>
          </m:e>
          <m:sub>
            <m:r>
              <m:rPr>
                <m:sty m:val="i"/>
              </m:rPr>
              <m:t>r</m:t>
            </m:r>
          </m:sub>
        </m:sSub>
      </m:oMath>
      <w:r>
        <w:rPr/>
        <w:t xml:space="preserve">.</w:t>
      </w:r>
    </w:p>
    <w:p>
      <w:pPr>
        <w:pStyle w:val="SourceCode"/>
        <w:shd w:val="clear" w:fill="F8F8FA"/>
        <w:spacing w:lineRule="auto"/>
      </w:pPr>
      <w:r>
        <w:rPr>
          <w:rStyle w:val="VerbatimChar"/>
          <w:rFonts w:eastAsia="Consolas" w:cs="Consolas" w:ascii="Consolas" w:hAnsi="Consolas"/>
        </w:rPr>
        <w:t xml:space="preserve">def Actions(P,n):</w:t>
        <w:br/>
        <w:t xml:space="preserve">    r=np.shape(P)[0]; I=np.zeros(n)</w:t>
        <w:br/>
        <w:t xml:space="preserve">    I[0:r]=[k+1 for k in range(r)];N=np.ones(r)</w:t>
        <w:br/>
        <w:t xml:space="preserve">    hatX=np.array([Bernoulli(P[i]) for i in range(r)])</w:t>
        <w:br/>
        <w:t xml:space="preserve">    for j in range(...,...):</w:t>
        <w:br/>
        <w:t xml:space="preserve">        Max=hatX[0]+np.sqrt(np.log(n)/N[0])</w:t>
        <w:br/>
        <w:t xml:space="preserve">        I[j]=1</w:t>
        <w:br/>
        <w:t xml:space="preserve"/>
      </w:r>
    </w:p>
    <w:p>
      <w:pPr>
        <w:pStyle w:val="SourceCode"/>
        <w:shd w:val="clear" w:fill="F8F8FA"/>
        <w:spacing w:lineRule="auto"/>
      </w:pPr>
      <w:r>
        <w:rPr>
          <w:rStyle w:val="VerbatimChar"/>
          <w:rFonts w:eastAsia="Consolas" w:cs="Consolas" w:ascii="Consolas" w:hAnsi="Consolas"/>
        </w:rPr>
        <w:t xml:space="preserve">    for k in range(1,r):</w:t>
        <w:br/>
        <w:t xml:space="preserve">        val=hatX[k]+np.sqrt(np.log(n)/N[k])</w:t>
        <w:br/>
        <w:t xml:space="preserve">        if val&gt;Max:</w:t>
        <w:br/>
        <w:t xml:space="preserve">            Max=...</w:t>
        <w:br/>
        <w:t xml:space="preserve">            I[j]=...</w:t>
        <w:br/>
        <w:t xml:space="preserve">    hatX[I[j]-1]=maj(hatX[I[j]-1],N[I[j]-1],I[j],P)</w:t>
        <w:br/>
        <w:t xml:space="preserve">    N[I[j]-1]=...</w:t>
        <w:br/>
        <w:t xml:space="preserve">return I</w:t>
        <w:br/>
        <w:t xml:space="preserve"/>
      </w:r>
    </w:p>
    <w:p>
      <w:pPr>
        <w:numPr>
          <w:ilvl w:val="0"/>
          <w:numId w:val="42"/>
        </w:numPr>
        <w:spacing w:lineRule="auto"/>
      </w:pPr>
      <w:r>
        <w:rPr>
          <w:rFonts w:eastAsia="Georgia" w:cs="Georgia" w:ascii="Georgia" w:hAnsi="Georgia"/>
        </w:rPr>
        <w:t xml:space="preserve">Dans la suite de l'énoncé, on considère </w:t>
      </w:r>
      <m:oMath>
        <m:r>
          <m:rPr>
            <m:sty m:val="i"/>
          </m:rPr>
          <m:t>s</m:t>
        </m:r>
        <m:r>
          <m:rPr>
            <m:sty m:val="p"/>
          </m:rPr>
          <m:t>∈</m:t>
        </m:r>
        <m:r>
          <m:rPr>
            <m:sty m:val="p"/>
          </m:rPr>
          <m:t>[</m:t>
        </m:r>
        <m:r>
          <m:rPr>
            <m:sty m:val="p"/>
          </m:rPr>
          <m:t xml:space="preserve"> </m:t>
        </m:r>
        <m:r>
          <m:rPr>
            <m:sty m:val="p"/>
          </m:rPr>
          <m:t>[</m:t>
        </m:r>
        <m:r>
          <m:rPr>
            <m:sty m:val="p"/>
          </m:rPr>
          <m:t>1</m:t>
        </m:r>
        <m:r>
          <m:rPr>
            <m:sty m:val="p"/>
          </m:rPr>
          <m:t>,</m:t>
        </m:r>
        <m:r>
          <m:rPr>
            <m:sty m:val="i"/>
          </m:rPr>
          <m:t>r</m:t>
        </m:r>
        <m:r>
          <m:rPr>
            <m:sty m:val="p"/>
          </m:rPr>
          <m:t>]</m:t>
        </m:r>
        <m:r>
          <m:rPr>
            <m:sty m:val="p"/>
          </m:rPr>
          <m:t xml:space="preserve"> </m:t>
        </m:r>
        <m:r>
          <m:rPr>
            <m:sty m:val="p"/>
          </m:rPr>
          <m:t>]</m:t>
        </m:r>
      </m:oMath>
      <w:r>
        <w:rPr/>
        <w:t xml:space="preserve"> tel que </w:t>
      </w:r>
      <m:oMath>
        <m:sSup>
          <m:sSupPr/>
          <m:e>
            <m:r>
              <m:rPr>
                <m:sty m:val="i"/>
              </m:rPr>
              <m:t>p</m:t>
            </m:r>
          </m:e>
          <m:sup>
            <m:r>
              <m:rPr>
                <m:sty m:val="p"/>
              </m:rPr>
              <m:t>∗</m:t>
            </m:r>
          </m:sup>
        </m:sSup>
        <m:r>
          <m:rPr>
            <m:sty m:val="p"/>
          </m:rPr>
          <m:t>=</m:t>
        </m:r>
        <m:sSub>
          <m:sSubPr/>
          <m:e>
            <m:r>
              <m:rPr>
                <m:sty m:val="i"/>
              </m:rPr>
              <m:t>p</m:t>
            </m:r>
          </m:e>
          <m:sub>
            <m:r>
              <m:rPr>
                <m:sty m:val="i"/>
              </m:rPr>
              <m:t>s</m:t>
            </m:r>
          </m:sub>
        </m:sSub>
        <m:r>
          <m:rPr>
            <m:sty m:val="p"/>
          </m:rPr>
          <m:t>,</m:t>
        </m:r>
        <m:r>
          <m:rPr>
            <m:sty m:val="i"/>
          </m:rPr>
          <m:t>i</m:t>
        </m:r>
        <m:r>
          <m:rPr>
            <m:sty m:val="p"/>
          </m:rPr>
          <m:t>∈</m:t>
        </m:r>
        <m:r>
          <m:rPr>
            <m:sty m:val="p"/>
          </m:rPr>
          <m:t>[</m:t>
        </m:r>
        <m:r>
          <m:rPr>
            <m:sty m:val="p"/>
          </m:rPr>
          <m:t xml:space="preserve"> </m:t>
        </m:r>
        <m:r>
          <m:rPr>
            <m:sty m:val="p"/>
          </m:rPr>
          <m:t>[</m:t>
        </m:r>
        <m:r>
          <m:rPr>
            <m:sty m:val="p"/>
          </m:rPr>
          <m:t>1</m:t>
        </m:r>
        <m:r>
          <m:rPr>
            <m:sty m:val="p"/>
          </m:rPr>
          <m:t>,</m:t>
        </m:r>
        <m:r>
          <m:rPr>
            <m:sty m:val="i"/>
          </m:rPr>
          <m:t>r</m:t>
        </m:r>
        <m:r>
          <m:rPr>
            <m:sty m:val="p"/>
          </m:rPr>
          <m:t>]</m:t>
        </m:r>
        <m:r>
          <m:rPr>
            <m:sty m:val="p"/>
          </m:rPr>
          <m:t xml:space="preserve"> </m:t>
        </m:r>
        <m:r>
          <m:rPr>
            <m:sty m:val="p"/>
          </m:rPr>
          <m:t>]</m:t>
        </m:r>
      </m:oMath>
      <w:r>
        <w:rPr/>
        <w:t xml:space="preserve"> tel que </w:t>
      </w:r>
      <m:oMath>
        <m:sSub>
          <m:sSubPr/>
          <m:e>
            <m:r>
              <m:rPr>
                <m:sty m:val="i"/>
              </m:rPr>
              <m:t>p</m:t>
            </m:r>
          </m:e>
          <m:sub>
            <m:r>
              <m:rPr>
                <m:sty m:val="i"/>
              </m:rPr>
              <m:t>i</m:t>
            </m:r>
          </m:sub>
        </m:sSub>
        <m:r>
          <m:rPr>
            <m:sty m:val="p"/>
          </m:rPr>
          <m:t>&lt;</m:t>
        </m:r>
        <m:sSup>
          <m:sSupPr/>
          <m:e>
            <m:r>
              <m:rPr>
                <m:sty m:val="i"/>
              </m:rPr>
              <m:t>p</m:t>
            </m:r>
          </m:e>
          <m:sup>
            <m:r>
              <m:rPr>
                <m:sty m:val="p"/>
              </m:rPr>
              <m:t>∗</m:t>
            </m:r>
          </m:sup>
        </m:sSup>
      </m:oMath>
      <w:r>
        <w:rPr/>
        <w:t xml:space="preserve"> et </w:t>
      </w:r>
      <m:oMath>
        <m:r>
          <m:rPr>
            <m:sty m:val="i"/>
          </m:rPr>
          <m:t>u</m:t>
        </m:r>
        <m:r>
          <m:rPr>
            <m:sty m:val="p"/>
          </m:rPr>
          <m:t>∈</m:t>
        </m:r>
        <m:r>
          <m:rPr>
            <m:sty m:val="p"/>
          </m:rPr>
          <m:t>[</m:t>
        </m:r>
        <m:r>
          <m:rPr>
            <m:sty m:val="p"/>
          </m:rPr>
          <m:t xml:space="preserve"> </m:t>
        </m:r>
        <m:r>
          <m:rPr>
            <m:sty m:val="p"/>
          </m:rPr>
          <m:t>[</m:t>
        </m:r>
        <m:r>
          <m:rPr>
            <m:sty m:val="p"/>
          </m:rPr>
          <m:t>1</m:t>
        </m:r>
        <m:r>
          <m:rPr>
            <m:sty m:val="p"/>
          </m:rPr>
          <m:t>,</m:t>
        </m:r>
        <m:r>
          <m:rPr>
            <m:sty m:val="i"/>
          </m:rPr>
          <m:t>n</m:t>
        </m:r>
        <m:r>
          <m:rPr>
            <m:sty m:val="p"/>
          </m:rPr>
          <m:t>−</m:t>
        </m:r>
        <m:r>
          <m:rPr>
            <m:sty m:val="p"/>
          </m:rPr>
          <m:t>1</m:t>
        </m:r>
        <m:r>
          <m:rPr>
            <m:sty m:val="p"/>
          </m:rPr>
          <m:t>]</m:t>
        </m:r>
        <m:r>
          <m:rPr>
            <m:sty m:val="p"/>
          </m:rPr>
          <m:t xml:space="preserve"> </m:t>
        </m:r>
        <m:r>
          <m:rPr>
            <m:sty m:val="p"/>
          </m:rPr>
          <m:t>]</m:t>
        </m:r>
      </m:oMath>
      <w:r>
        <w:rPr/>
        <w:t xml:space="preserve">. On note </w:t>
      </w:r>
      <m:oMath>
        <m:sSub>
          <m:sSubPr/>
          <m:e>
            <m:r>
              <m:rPr>
                <m:sty m:val="i"/>
              </m:rPr>
              <m:t>A</m:t>
            </m:r>
          </m:e>
          <m:sub>
            <m:r>
              <m:rPr>
                <m:sty m:val="i"/>
              </m:rPr>
              <m:t>i</m:t>
            </m:r>
            <m:r>
              <m:rPr>
                <m:sty m:val="p"/>
              </m:rPr>
              <m:t>,</m:t>
            </m:r>
            <m:r>
              <m:rPr>
                <m:sty m:val="i"/>
              </m:rPr>
              <m:t>u</m:t>
            </m:r>
          </m:sub>
        </m:sSub>
      </m:oMath>
      <w:r>
        <w:rPr>
          <w:rFonts w:eastAsia="Georgia" w:cs="Georgia" w:ascii="Georgia" w:hAnsi="Georgia"/>
        </w:rPr>
        <w:t xml:space="preserve"> l'événement </w:t>
      </w:r>
      <m:oMath>
        <m:d>
          <m:dPr>
            <m:begChr m:val="["/>
            <m:endChr m:val="]"/>
            <m:ctrlPr>
              <w:rPr>
                <w:rFonts w:ascii="Cambria Math" w:hAnsi="Cambria Math"/>
              </w:rPr>
            </m:ctrlPr>
          </m:dPr>
          <m:e>
            <m:limLow>
              <m:limLowPr/>
              <m:e>
                <m:r>
                  <m:rPr>
                    <m:sty m:val="p"/>
                  </m:rPr>
                  <m:t>min</m:t>
                </m:r>
              </m:e>
              <m:lim>
                <m:r>
                  <m:rPr>
                    <m:sty m:val="i"/>
                  </m:rPr>
                  <m:t>j</m:t>
                </m:r>
                <m:r>
                  <m:rPr>
                    <m:sty m:val="p"/>
                  </m:rPr>
                  <m:t>∈</m:t>
                </m:r>
                <m:r>
                  <m:rPr>
                    <m:sty m:val="p"/>
                  </m:rPr>
                  <m:t>[</m:t>
                </m:r>
                <m:r>
                  <m:rPr>
                    <m:sty m:val="p"/>
                  </m:rPr>
                  <m:t xml:space="preserve"> </m:t>
                </m:r>
                <m:r>
                  <m:rPr>
                    <m:sty m:val="p"/>
                  </m:rPr>
                  <m:t>[</m:t>
                </m:r>
                <m:r>
                  <m:rPr>
                    <m:sty m:val="i"/>
                  </m:rPr>
                  <m:t>r</m:t>
                </m:r>
                <m:r>
                  <m:rPr>
                    <m:sty m:val="p"/>
                  </m:rPr>
                  <m:t>,</m:t>
                </m:r>
                <m:r>
                  <m:rPr>
                    <m:sty m:val="i"/>
                  </m:rPr>
                  <m:t>n</m:t>
                </m:r>
                <m:r>
                  <m:rPr>
                    <m:sty m:val="p"/>
                  </m:rPr>
                  <m:t>−</m:t>
                </m:r>
                <m:r>
                  <m:rPr>
                    <m:sty m:val="p"/>
                  </m:rPr>
                  <m:t>1</m:t>
                </m:r>
                <m:r>
                  <m:rPr>
                    <m:sty m:val="p"/>
                  </m:rPr>
                  <m:t>]</m:t>
                </m:r>
                <m:r>
                  <m:rPr>
                    <m:sty m:val="p"/>
                  </m:rPr>
                  <m:t xml:space="preserve"> </m:t>
                </m:r>
                <m:r>
                  <m:rPr>
                    <m:sty m:val="p"/>
                  </m:rPr>
                  <m:t>]</m:t>
                </m:r>
              </m:lim>
            </m:limLow>
            <m:r>
              <m:rPr>
                <m:sty m:val="p"/>
              </m:rPr>
              <m:t xml:space="preserve"> </m:t>
            </m:r>
            <m:sSub>
              <m:sSubPr/>
              <m:e>
                <m:r>
                  <m:rPr>
                    <m:sty m:val="i"/>
                  </m:rPr>
                  <m:t>U</m:t>
                </m:r>
              </m:e>
              <m:sub>
                <m:r>
                  <m:rPr>
                    <m:sty m:val="i"/>
                  </m:rPr>
                  <m:t>s</m:t>
                </m:r>
                <m:r>
                  <m:rPr>
                    <m:sty m:val="p"/>
                  </m:rPr>
                  <m:t>,</m:t>
                </m:r>
                <m:r>
                  <m:rPr>
                    <m:sty m:val="i"/>
                  </m:rPr>
                  <m:t>j</m:t>
                </m:r>
              </m:sub>
            </m:sSub>
            <m:r>
              <m:rPr>
                <m:sty m:val="p"/>
              </m:rPr>
              <m:t>⩽</m:t>
            </m:r>
            <m:sSub>
              <m:sSubPr/>
              <m:e>
                <m:r>
                  <m:rPr>
                    <m:sty m:val="i"/>
                  </m:rPr>
                  <m:t>p</m:t>
                </m:r>
              </m:e>
              <m:sub>
                <m:r>
                  <m:rPr>
                    <m:sty m:val="i"/>
                  </m:rPr>
                  <m:t>s</m:t>
                </m:r>
              </m:sub>
            </m:sSub>
          </m:e>
        </m:d>
        <m:r>
          <m:rPr>
            <m:sty m:val="p"/>
          </m:rPr>
          <m:t>∪</m:t>
        </m:r>
        <m:d>
          <m:dPr>
            <m:begChr m:val="["/>
            <m:endChr m:val="]"/>
            <m:ctrlPr>
              <w:rPr>
                <w:rFonts w:ascii="Cambria Math" w:hAnsi="Cambria Math"/>
              </w:rPr>
            </m:ctrlPr>
          </m:dPr>
          <m:e>
            <m:sSub>
              <m:sSubPr/>
              <m:e>
                <m:r>
                  <m:rPr>
                    <m:sty m:val="i"/>
                  </m:rPr>
                  <m:t>V</m:t>
                </m:r>
              </m:e>
              <m:sub>
                <m:r>
                  <m:rPr>
                    <m:sty m:val="i"/>
                  </m:rPr>
                  <m:t>i</m:t>
                </m:r>
                <m:r>
                  <m:rPr>
                    <m:sty m:val="p"/>
                  </m:rPr>
                  <m:t>,</m:t>
                </m:r>
                <m:r>
                  <m:rPr>
                    <m:sty m:val="i"/>
                  </m:rPr>
                  <m:t>u</m:t>
                </m:r>
              </m:sub>
            </m:sSub>
            <m:r>
              <m:rPr>
                <m:sty m:val="p"/>
              </m:rPr>
              <m:t>⩾</m:t>
            </m:r>
            <m:sSub>
              <m:sSubPr/>
              <m:e>
                <m:r>
                  <m:rPr>
                    <m:sty m:val="i"/>
                  </m:rPr>
                  <m:t>p</m:t>
                </m:r>
              </m:e>
              <m:sub>
                <m:r>
                  <m:rPr>
                    <m:sty m:val="i"/>
                  </m:rPr>
                  <m:t>s</m:t>
                </m:r>
              </m:sub>
            </m:sSub>
          </m:e>
        </m:d>
      </m:oMath>
      <w:r>
        <w:rPr/>
        <w:t xml:space="preserve">.</w:t>
      </w:r>
    </w:p>
    <w:p>
      <w:pPr>
        <w:numPr>
          <w:ilvl w:val="0"/>
          <w:numId w:val="43"/>
        </w:numPr>
        <w:spacing w:lineRule="auto"/>
      </w:pPr>
      <w:r>
        <w:rPr/>
        <w:t xml:space="preserve">Majoration de </w:t>
      </w:r>
      <m:oMath>
        <m:r>
          <m:rPr>
            <m:scr m:val="double-struck"/>
          </m:rPr>
          <m:t>E</m:t>
        </m:r>
        <m:d>
          <m:dPr>
            <m:begChr m:val="("/>
            <m:endChr m:val=")"/>
            <m:ctrlPr>
              <w:rPr>
                <w:rFonts w:ascii="Cambria Math" w:hAnsi="Cambria Math"/>
              </w:rPr>
            </m:ctrlPr>
          </m:dPr>
          <m:e>
            <m:sSub>
              <m:sSubPr/>
              <m:e>
                <m:r>
                  <m:rPr>
                    <m:sty m:val="i"/>
                  </m:rPr>
                  <m:t>N</m:t>
                </m:r>
              </m:e>
              <m:sub>
                <m:r>
                  <m:rPr>
                    <m:sty m:val="i"/>
                  </m:rPr>
                  <m:t>i</m:t>
                </m:r>
                <m:r>
                  <m:rPr>
                    <m:sty m:val="p"/>
                  </m:rPr>
                  <m:t>,</m:t>
                </m:r>
                <m:r>
                  <m:rPr>
                    <m:sty m:val="i"/>
                  </m:rPr>
                  <m:t>n</m:t>
                </m:r>
              </m:sub>
            </m:sSub>
          </m:e>
        </m:d>
      </m:oMath>
    </w:p>
    <w:p>
      <w:pPr>
        <w:numPr>
          <w:ilvl w:val="0"/>
          <w:numId w:val="45"/>
        </w:numPr>
        <w:spacing w:lineRule="auto"/>
      </w:pPr>
      <w:r>
        <w:rPr/>
        <w:t xml:space="preserve">Montrer que si </w:t>
      </w:r>
      <m:oMath>
        <m:d>
          <m:dPr>
            <m:begChr m:val="["/>
            <m:endChr m:val="]"/>
            <m:ctrlPr>
              <w:rPr>
                <w:rFonts w:ascii="Cambria Math" w:hAnsi="Cambria Math"/>
              </w:rPr>
            </m:ctrlPr>
          </m:dPr>
          <m:e>
            <m:sSub>
              <m:sSubPr/>
              <m:e>
                <m:r>
                  <m:rPr>
                    <m:sty m:val="i"/>
                  </m:rPr>
                  <m:t>N</m:t>
                </m:r>
              </m:e>
              <m:sub>
                <m:r>
                  <m:rPr>
                    <m:sty m:val="i"/>
                  </m:rPr>
                  <m:t>i</m:t>
                </m:r>
                <m:r>
                  <m:rPr>
                    <m:sty m:val="p"/>
                  </m:rPr>
                  <m:t>,</m:t>
                </m:r>
                <m:r>
                  <m:rPr>
                    <m:sty m:val="i"/>
                  </m:rPr>
                  <m:t>n</m:t>
                </m:r>
              </m:sub>
            </m:sSub>
            <m:r>
              <m:rPr>
                <m:sty m:val="p"/>
              </m:rPr>
              <m:t>&gt;</m:t>
            </m:r>
            <m:r>
              <m:rPr>
                <m:sty m:val="i"/>
              </m:rPr>
              <m:t>u</m:t>
            </m:r>
          </m:e>
        </m:d>
      </m:oMath>
      <w:r>
        <w:rPr>
          <w:rFonts w:eastAsia="Georgia" w:cs="Georgia" w:ascii="Georgia" w:hAnsi="Georgia"/>
        </w:rPr>
        <w:t xml:space="preserve"> est réalisé alors il existe </w:t>
      </w:r>
      <m:oMath>
        <m:r>
          <m:rPr>
            <m:sty m:val="i"/>
          </m:rPr>
          <m:t>k</m:t>
        </m:r>
        <m:r>
          <m:rPr>
            <m:sty m:val="p"/>
          </m:rPr>
          <m:t>∈</m:t>
        </m:r>
        <m:r>
          <m:rPr>
            <m:sty m:val="p"/>
          </m:rPr>
          <m:t>[</m:t>
        </m:r>
        <m:r>
          <m:rPr>
            <m:sty m:val="p"/>
          </m:rPr>
          <m:t xml:space="preserve"> </m:t>
        </m:r>
        <m:r>
          <m:rPr>
            <m:sty m:val="p"/>
          </m:rPr>
          <m:t>[</m:t>
        </m:r>
        <m:r>
          <m:rPr>
            <m:sty m:val="i"/>
          </m:rPr>
          <m:t>r</m:t>
        </m:r>
        <m:r>
          <m:rPr>
            <m:sty m:val="p"/>
          </m:rPr>
          <m:t>,</m:t>
        </m:r>
        <m:r>
          <m:rPr>
            <m:sty m:val="i"/>
          </m:rPr>
          <m:t>n</m:t>
        </m:r>
        <m:r>
          <m:rPr>
            <m:sty m:val="p"/>
          </m:rPr>
          <m:t>−</m:t>
        </m:r>
        <m:r>
          <m:rPr>
            <m:sty m:val="p"/>
          </m:rPr>
          <m:t>1</m:t>
        </m:r>
        <m:r>
          <m:rPr>
            <m:sty m:val="p"/>
          </m:rPr>
          <m:t>]</m:t>
        </m:r>
        <m:r>
          <m:rPr>
            <m:sty m:val="p"/>
          </m:rPr>
          <m:t xml:space="preserve"> </m:t>
        </m:r>
        <m:r>
          <m:rPr>
            <m:sty m:val="p"/>
          </m:rPr>
          <m:t>]</m:t>
        </m:r>
      </m:oMath>
      <w:r>
        <w:rPr/>
        <w:t xml:space="preserve"> tel que </w:t>
      </w:r>
      <m:oMath>
        <m:d>
          <m:dPr>
            <m:begChr m:val="["/>
            <m:endChr m:val="]"/>
            <m:ctrlPr>
              <w:rPr>
                <w:rFonts w:ascii="Cambria Math" w:hAnsi="Cambria Math"/>
              </w:rPr>
            </m:ctrlPr>
          </m:dPr>
          <m:e>
            <m:sSub>
              <m:sSubPr/>
              <m:e>
                <m:r>
                  <m:rPr>
                    <m:sty m:val="i"/>
                  </m:rPr>
                  <m:t>N</m:t>
                </m:r>
              </m:e>
              <m:sub>
                <m:r>
                  <m:rPr>
                    <m:sty m:val="i"/>
                  </m:rPr>
                  <m:t>i</m:t>
                </m:r>
                <m:r>
                  <m:rPr>
                    <m:sty m:val="p"/>
                  </m:rPr>
                  <m:t>,</m:t>
                </m:r>
                <m:r>
                  <m:rPr>
                    <m:sty m:val="i"/>
                  </m:rPr>
                  <m:t>k</m:t>
                </m:r>
              </m:sub>
            </m:sSub>
            <m:r>
              <m:rPr>
                <m:sty m:val="p"/>
              </m:rPr>
              <m:t>=</m:t>
            </m:r>
            <m:r>
              <m:rPr>
                <m:sty m:val="i"/>
              </m:rPr>
              <m:t>u</m:t>
            </m:r>
          </m:e>
        </m:d>
        <m:r>
          <m:rPr>
            <m:sty m:val="p"/>
          </m:rPr>
          <m:t>∩</m:t>
        </m:r>
        <m:d>
          <m:dPr>
            <m:begChr m:val="["/>
            <m:endChr m:val="]"/>
            <m:ctrlPr>
              <w:rPr>
                <w:rFonts w:ascii="Cambria Math" w:hAnsi="Cambria Math"/>
              </w:rPr>
            </m:ctrlPr>
          </m:dPr>
          <m:e>
            <m:sSub>
              <m:sSubPr/>
              <m:e>
                <m:r>
                  <m:rPr>
                    <m:sty m:val="i"/>
                  </m:rPr>
                  <m:t>U</m:t>
                </m:r>
              </m:e>
              <m:sub>
                <m:r>
                  <m:rPr>
                    <m:sty m:val="i"/>
                  </m:rPr>
                  <m:t>i</m:t>
                </m:r>
                <m:r>
                  <m:rPr>
                    <m:sty m:val="p"/>
                  </m:rPr>
                  <m:t>,</m:t>
                </m:r>
                <m:r>
                  <m:rPr>
                    <m:sty m:val="i"/>
                  </m:rPr>
                  <m:t>k</m:t>
                </m:r>
              </m:sub>
            </m:sSub>
            <m:r>
              <m:rPr>
                <m:sty m:val="p"/>
              </m:rPr>
              <m:t>⩾</m:t>
            </m:r>
            <m:sSub>
              <m:sSubPr/>
              <m:e>
                <m:r>
                  <m:rPr>
                    <m:sty m:val="i"/>
                  </m:rPr>
                  <m:t>U</m:t>
                </m:r>
              </m:e>
              <m:sub>
                <m:r>
                  <m:rPr>
                    <m:sty m:val="i"/>
                  </m:rPr>
                  <m:t>s</m:t>
                </m:r>
                <m:r>
                  <m:rPr>
                    <m:sty m:val="p"/>
                  </m:rPr>
                  <m:t>,</m:t>
                </m:r>
                <m:r>
                  <m:rPr>
                    <m:sty m:val="i"/>
                  </m:rPr>
                  <m:t>k</m:t>
                </m:r>
              </m:sub>
            </m:sSub>
          </m:e>
        </m:d>
      </m:oMath>
      <w:r>
        <w:rPr>
          <w:rFonts w:eastAsia="Georgia" w:cs="Georgia" w:ascii="Georgia" w:hAnsi="Georgia"/>
        </w:rPr>
        <w:t xml:space="preserve"> est réalisé, puis que </w:t>
      </w:r>
      <m:oMath>
        <m:d>
          <m:dPr>
            <m:begChr m:val="["/>
            <m:endChr m:val="]"/>
            <m:ctrlPr>
              <w:rPr>
                <w:rFonts w:ascii="Cambria Math" w:hAnsi="Cambria Math"/>
              </w:rPr>
            </m:ctrlPr>
          </m:dPr>
          <m:e>
            <m:sSub>
              <m:sSubPr/>
              <m:e>
                <m:r>
                  <m:rPr>
                    <m:sty m:val="i"/>
                  </m:rPr>
                  <m:t>V</m:t>
                </m:r>
              </m:e>
              <m:sub>
                <m:r>
                  <m:rPr>
                    <m:sty m:val="i"/>
                  </m:rPr>
                  <m:t>i</m:t>
                </m:r>
                <m:r>
                  <m:rPr>
                    <m:sty m:val="p"/>
                  </m:rPr>
                  <m:t>,</m:t>
                </m:r>
                <m:r>
                  <m:rPr>
                    <m:sty m:val="i"/>
                  </m:rPr>
                  <m:t>u</m:t>
                </m:r>
              </m:sub>
            </m:sSub>
            <m:r>
              <m:rPr>
                <m:sty m:val="p"/>
              </m:rPr>
              <m:t>⩾</m:t>
            </m:r>
            <m:limLow>
              <m:limLowPr/>
              <m:e>
                <m:r>
                  <m:rPr>
                    <m:sty m:val="p"/>
                  </m:rPr>
                  <m:t>min</m:t>
                </m:r>
              </m:e>
              <m:lim>
                <m:r>
                  <m:rPr>
                    <m:sty m:val="i"/>
                  </m:rPr>
                  <m:t>j</m:t>
                </m:r>
                <m:r>
                  <m:rPr>
                    <m:sty m:val="p"/>
                  </m:rPr>
                  <m:t>∈</m:t>
                </m:r>
                <m:r>
                  <m:rPr>
                    <m:sty m:val="p"/>
                  </m:rPr>
                  <m:t>[</m:t>
                </m:r>
                <m:r>
                  <m:rPr>
                    <m:sty m:val="p"/>
                  </m:rPr>
                  <m:t xml:space="preserve"> </m:t>
                </m:r>
                <m:r>
                  <m:rPr>
                    <m:sty m:val="p"/>
                  </m:rPr>
                  <m:t>[</m:t>
                </m:r>
                <m:r>
                  <m:rPr>
                    <m:sty m:val="i"/>
                  </m:rPr>
                  <m:t>r</m:t>
                </m:r>
                <m:r>
                  <m:rPr>
                    <m:sty m:val="p"/>
                  </m:rPr>
                  <m:t>,</m:t>
                </m:r>
                <m:r>
                  <m:rPr>
                    <m:sty m:val="i"/>
                  </m:rPr>
                  <m:t>n</m:t>
                </m:r>
                <m:r>
                  <m:rPr>
                    <m:sty m:val="p"/>
                  </m:rPr>
                  <m:t>−</m:t>
                </m:r>
                <m:r>
                  <m:rPr>
                    <m:sty m:val="p"/>
                  </m:rPr>
                  <m:t>1</m:t>
                </m:r>
                <m:r>
                  <m:rPr>
                    <m:sty m:val="p"/>
                  </m:rPr>
                  <m:t>]</m:t>
                </m:r>
                <m:r>
                  <m:rPr>
                    <m:sty m:val="p"/>
                  </m:rPr>
                  <m:t xml:space="preserve"> </m:t>
                </m:r>
                <m:r>
                  <m:rPr>
                    <m:sty m:val="p"/>
                  </m:rPr>
                  <m:t>]</m:t>
                </m:r>
              </m:lim>
            </m:limLow>
            <m:r>
              <m:rPr>
                <m:sty m:val="p"/>
              </m:rPr>
              <m:t xml:space="preserve"> </m:t>
            </m:r>
            <m:sSub>
              <m:sSubPr/>
              <m:e>
                <m:r>
                  <m:rPr>
                    <m:sty m:val="i"/>
                  </m:rPr>
                  <m:t>U</m:t>
                </m:r>
              </m:e>
              <m:sub>
                <m:r>
                  <m:rPr>
                    <m:sty m:val="i"/>
                  </m:rPr>
                  <m:t>s</m:t>
                </m:r>
                <m:r>
                  <m:rPr>
                    <m:sty m:val="p"/>
                  </m:rPr>
                  <m:t>,</m:t>
                </m:r>
                <m:r>
                  <m:rPr>
                    <m:sty m:val="i"/>
                  </m:rPr>
                  <m:t>j</m:t>
                </m:r>
              </m:sub>
            </m:sSub>
          </m:e>
        </m:d>
      </m:oMath>
      <w:r>
        <w:rPr/>
        <w:t xml:space="preserve"> l'est.</w:t>
      </w:r>
    </w:p>
    <w:p>
      <w:pPr>
        <w:numPr>
          <w:ilvl w:val="0"/>
          <w:numId w:val="45"/>
        </w:numPr>
        <w:spacing w:lineRule="auto"/>
      </w:pPr>
      <w:r>
        <w:rPr/>
        <w:t xml:space="preserve">Montrer que si </w:t>
      </w:r>
      <m:oMath>
        <m:d>
          <m:dPr>
            <m:begChr m:val="["/>
            <m:endChr m:val="]"/>
            <m:ctrlPr>
              <w:rPr>
                <w:rFonts w:ascii="Cambria Math" w:hAnsi="Cambria Math"/>
              </w:rPr>
            </m:ctrlPr>
          </m:dPr>
          <m:e>
            <m:sSub>
              <m:sSubPr/>
              <m:e>
                <m:r>
                  <m:rPr>
                    <m:sty m:val="i"/>
                  </m:rPr>
                  <m:t>N</m:t>
                </m:r>
              </m:e>
              <m:sub>
                <m:r>
                  <m:rPr>
                    <m:sty m:val="i"/>
                  </m:rPr>
                  <m:t>i</m:t>
                </m:r>
                <m:r>
                  <m:rPr>
                    <m:sty m:val="p"/>
                  </m:rPr>
                  <m:t>,</m:t>
                </m:r>
                <m:r>
                  <m:rPr>
                    <m:sty m:val="i"/>
                  </m:rPr>
                  <m:t>n</m:t>
                </m:r>
              </m:sub>
            </m:sSub>
            <m:r>
              <m:rPr>
                <m:sty m:val="p"/>
              </m:rPr>
              <m:t>&gt;</m:t>
            </m:r>
            <m:r>
              <m:rPr>
                <m:sty m:val="i"/>
              </m:rPr>
              <m:t>u</m:t>
            </m:r>
          </m:e>
        </m:d>
      </m:oMath>
      <w:r>
        <w:rPr>
          <w:rFonts w:eastAsia="Georgia" w:cs="Georgia" w:ascii="Georgia" w:hAnsi="Georgia"/>
        </w:rPr>
        <w:t xml:space="preserve"> est réalisé alors </w:t>
      </w:r>
      <m:oMath>
        <m:sSub>
          <m:sSubPr/>
          <m:e>
            <m:r>
              <m:rPr>
                <m:sty m:val="i"/>
              </m:rPr>
              <m:t>A</m:t>
            </m:r>
          </m:e>
          <m:sub>
            <m:r>
              <m:rPr>
                <m:sty m:val="i"/>
              </m:rPr>
              <m:t>i</m:t>
            </m:r>
            <m:r>
              <m:rPr>
                <m:sty m:val="p"/>
              </m:rPr>
              <m:t>,</m:t>
            </m:r>
            <m:r>
              <m:rPr>
                <m:sty m:val="i"/>
              </m:rPr>
              <m:t>u</m:t>
            </m:r>
          </m:sub>
        </m:sSub>
      </m:oMath>
      <w:r>
        <w:rPr>
          <w:rFonts w:eastAsia="Georgia" w:cs="Georgia" w:ascii="Georgia" w:hAnsi="Georgia"/>
        </w:rPr>
        <w:t xml:space="preserve"> l'est. En déduire que</w:t>
      </w:r>
      <w:r>
        <w:rPr/>
        <w:br w:type="textWrapping"/>
      </w:r>
      <m:oMathPara>
        <m:oMath>
          <m:r>
            <m:rPr>
              <m:scr m:val="double-struck"/>
            </m:rPr>
            <m:t>E</m:t>
          </m:r>
          <m:d>
            <m:dPr>
              <m:begChr m:val="("/>
              <m:endChr m:val=")"/>
              <m:ctrlPr>
                <w:rPr>
                  <w:rFonts w:ascii="Cambria Math" w:hAnsi="Cambria Math"/>
                </w:rPr>
              </m:ctrlPr>
            </m:dPr>
            <m:e>
              <m:sSub>
                <m:sSubPr/>
                <m:e>
                  <m:r>
                    <m:rPr>
                      <m:sty m:val="i"/>
                    </m:rPr>
                    <m:t>N</m:t>
                  </m:r>
                </m:e>
                <m:sub>
                  <m:r>
                    <m:rPr>
                      <m:sty m:val="i"/>
                    </m:rPr>
                    <m:t>i</m:t>
                  </m:r>
                  <m:r>
                    <m:rPr>
                      <m:sty m:val="p"/>
                    </m:rPr>
                    <m:t>,</m:t>
                  </m:r>
                  <m:r>
                    <m:rPr>
                      <m:sty m:val="i"/>
                    </m:rPr>
                    <m:t>n</m:t>
                  </m:r>
                </m:sub>
              </m:sSub>
            </m:e>
          </m:d>
          <m:r>
            <m:rPr>
              <m:sty m:val="p"/>
            </m:rPr>
            <m:t>⩽</m:t>
          </m:r>
          <m:r>
            <m:rPr>
              <m:sty m:val="i"/>
            </m:rPr>
            <m:t>u</m:t>
          </m:r>
          <m:r>
            <m:rPr>
              <m:sty m:val="p"/>
            </m:rPr>
            <m:t>+</m:t>
          </m:r>
          <m:r>
            <m:rPr>
              <m:scr m:val="double-struck"/>
            </m:rPr>
            <m:t>P</m:t>
          </m:r>
          <m:d>
            <m:dPr>
              <m:begChr m:val="("/>
              <m:endChr m:val=")"/>
              <m:ctrlPr>
                <w:rPr>
                  <w:rFonts w:ascii="Cambria Math" w:hAnsi="Cambria Math"/>
                </w:rPr>
              </m:ctrlPr>
            </m:dPr>
            <m:e>
              <m:sSub>
                <m:sSubPr/>
                <m:e>
                  <m:r>
                    <m:rPr>
                      <m:sty m:val="i"/>
                    </m:rPr>
                    <m:t>A</m:t>
                  </m:r>
                </m:e>
                <m:sub>
                  <m:r>
                    <m:rPr>
                      <m:sty m:val="i"/>
                    </m:rPr>
                    <m:t>i</m:t>
                  </m:r>
                  <m:r>
                    <m:rPr>
                      <m:sty m:val="p"/>
                    </m:rPr>
                    <m:t>,</m:t>
                  </m:r>
                  <m:r>
                    <m:rPr>
                      <m:sty m:val="i"/>
                    </m:rPr>
                    <m:t>u</m:t>
                  </m:r>
                </m:sub>
              </m:sSub>
            </m:e>
          </m:d>
          <m:r>
            <m:rPr>
              <m:sty m:val="i"/>
            </m:rPr>
            <m:t>n</m:t>
          </m:r>
        </m:oMath>
      </m:oMathPara>
    </w:p>
    <w:p>
      <w:pPr>
        <w:numPr>
          <w:ilvl w:val="0"/>
          <w:numId w:val="46"/>
        </w:numPr>
        <w:spacing w:lineRule="auto"/>
      </w:pPr>
      <w:r>
        <w:rPr/>
        <w:t xml:space="preserve">Majoration de </w:t>
      </w:r>
      <m:oMath>
        <m:r>
          <m:rPr>
            <m:scr m:val="double-struck"/>
          </m:rPr>
          <m:t>P</m:t>
        </m:r>
        <m:d>
          <m:dPr>
            <m:begChr m:val="("/>
            <m:endChr m:val=")"/>
            <m:ctrlPr>
              <w:rPr>
                <w:rFonts w:ascii="Cambria Math" w:hAnsi="Cambria Math"/>
              </w:rPr>
            </m:ctrlPr>
          </m:dPr>
          <m:e>
            <m:sSub>
              <m:sSubPr/>
              <m:e>
                <m:r>
                  <m:rPr>
                    <m:sty m:val="i"/>
                  </m:rPr>
                  <m:t>A</m:t>
                </m:r>
              </m:e>
              <m:sub>
                <m:r>
                  <m:rPr>
                    <m:sty m:val="i"/>
                  </m:rPr>
                  <m:t>i</m:t>
                </m:r>
                <m:r>
                  <m:rPr>
                    <m:sty m:val="p"/>
                  </m:rPr>
                  <m:t>,</m:t>
                </m:r>
                <m:r>
                  <m:rPr>
                    <m:sty m:val="i"/>
                  </m:rPr>
                  <m:t>u</m:t>
                </m:r>
              </m:sub>
            </m:sSub>
          </m:e>
        </m:d>
      </m:oMath>
    </w:p>
    <w:p>
      <w:pPr>
        <w:numPr>
          <w:ilvl w:val="0"/>
          <w:numId w:val="48"/>
        </w:numPr>
        <w:spacing w:lineRule="auto"/>
      </w:pPr>
      <w:r>
        <w:rPr/>
        <w:t xml:space="preserve">Montrer en utilisant la question 17 que :</w:t>
      </w:r>
      <w:r>
        <w:rPr/>
        <w:br w:type="textWrapping"/>
      </w:r>
      <m:oMathPara>
        <m:oMath>
          <m:r>
            <m:rPr>
              <m:scr m:val="double-struck"/>
            </m:rPr>
            <m:t>P</m:t>
          </m:r>
          <m:d>
            <m:dPr>
              <m:begChr m:val="("/>
              <m:endChr m:val=")"/>
              <m:ctrlPr>
                <w:rPr>
                  <w:rFonts w:ascii="Cambria Math" w:hAnsi="Cambria Math"/>
                </w:rPr>
              </m:ctrlPr>
            </m:dPr>
            <m:e>
              <m:limLow>
                <m:limLowPr/>
                <m:e>
                  <m:r>
                    <m:rPr>
                      <m:sty m:val="p"/>
                    </m:rPr>
                    <m:t>min</m:t>
                  </m:r>
                </m:e>
                <m:lim>
                  <m:r>
                    <m:rPr>
                      <m:sty m:val="i"/>
                    </m:rPr>
                    <m:t>j</m:t>
                  </m:r>
                  <m:r>
                    <m:rPr>
                      <m:sty m:val="p"/>
                    </m:rPr>
                    <m:t>∈</m:t>
                  </m:r>
                  <m:r>
                    <m:rPr>
                      <m:sty m:val="p"/>
                    </m:rPr>
                    <m:t>[</m:t>
                  </m:r>
                  <m:r>
                    <m:rPr>
                      <m:sty m:val="p"/>
                    </m:rPr>
                    <m:t xml:space="preserve"> </m:t>
                  </m:r>
                  <m:r>
                    <m:rPr>
                      <m:sty m:val="p"/>
                    </m:rPr>
                    <m:t>[</m:t>
                  </m:r>
                  <m:r>
                    <m:rPr>
                      <m:sty m:val="i"/>
                    </m:rPr>
                    <m:t>r</m:t>
                  </m:r>
                  <m:r>
                    <m:rPr>
                      <m:sty m:val="p"/>
                    </m:rPr>
                    <m:t>,</m:t>
                  </m:r>
                  <m:r>
                    <m:rPr>
                      <m:sty m:val="i"/>
                    </m:rPr>
                    <m:t>n</m:t>
                  </m:r>
                  <m:r>
                    <m:rPr>
                      <m:sty m:val="p"/>
                    </m:rPr>
                    <m:t>−</m:t>
                  </m:r>
                  <m:r>
                    <m:rPr>
                      <m:sty m:val="p"/>
                    </m:rPr>
                    <m:t>1</m:t>
                  </m:r>
                  <m:r>
                    <m:rPr>
                      <m:sty m:val="p"/>
                    </m:rPr>
                    <m:t>]</m:t>
                  </m:r>
                  <m:r>
                    <m:rPr>
                      <m:sty m:val="p"/>
                    </m:rPr>
                    <m:t xml:space="preserve"> </m:t>
                  </m:r>
                  <m:r>
                    <m:rPr>
                      <m:sty m:val="p"/>
                    </m:rPr>
                    <m:t>]</m:t>
                  </m:r>
                </m:lim>
              </m:limLow>
              <m:r>
                <m:rPr>
                  <m:sty m:val="p"/>
                </m:rPr>
                <m:t xml:space="preserve"> </m:t>
              </m:r>
              <m:sSub>
                <m:sSubPr/>
                <m:e>
                  <m:r>
                    <m:rPr>
                      <m:sty m:val="i"/>
                    </m:rPr>
                    <m:t>U</m:t>
                  </m:r>
                </m:e>
                <m:sub>
                  <m:r>
                    <m:rPr>
                      <m:sty m:val="i"/>
                    </m:rPr>
                    <m:t>s</m:t>
                  </m:r>
                  <m:r>
                    <m:rPr>
                      <m:sty m:val="p"/>
                    </m:rPr>
                    <m:t>,</m:t>
                  </m:r>
                  <m:r>
                    <m:rPr>
                      <m:sty m:val="i"/>
                    </m:rPr>
                    <m:t>j</m:t>
                  </m:r>
                </m:sub>
              </m:sSub>
              <m:r>
                <m:rPr>
                  <m:sty m:val="p"/>
                </m:rPr>
                <m:t>⩽</m:t>
              </m:r>
              <m:sSub>
                <m:sSubPr/>
                <m:e>
                  <m:r>
                    <m:rPr>
                      <m:sty m:val="i"/>
                    </m:rPr>
                    <m:t>p</m:t>
                  </m:r>
                </m:e>
                <m:sub>
                  <m:r>
                    <m:rPr>
                      <m:sty m:val="i"/>
                    </m:rPr>
                    <m:t>s</m:t>
                  </m:r>
                </m:sub>
              </m:sSub>
            </m:e>
          </m:d>
          <m:r>
            <m:rPr>
              <m:sty m:val="p"/>
            </m:rPr>
            <m:t>⩽</m:t>
          </m:r>
          <m:r>
            <m:rPr>
              <m:scr m:val="double-struck"/>
            </m:rPr>
            <m:t>P</m:t>
          </m:r>
          <m:d>
            <m:dPr>
              <m:begChr m:val="("/>
              <m:endChr m:val=")"/>
              <m:ctrlPr>
                <w:rPr>
                  <w:rFonts w:ascii="Cambria Math" w:hAnsi="Cambria Math"/>
                </w:rPr>
              </m:ctrlPr>
            </m:dPr>
            <m:e>
              <m:limLow>
                <m:limLowPr/>
                <m:e>
                  <m:r>
                    <m:rPr>
                      <m:sty m:val="p"/>
                    </m:rPr>
                    <m:t>min</m:t>
                  </m:r>
                </m:e>
                <m:lim>
                  <m:r>
                    <m:rPr>
                      <m:sty m:val="i"/>
                    </m:rPr>
                    <m:t>k</m:t>
                  </m:r>
                  <m:r>
                    <m:rPr>
                      <m:sty m:val="p"/>
                    </m:rPr>
                    <m:t>∈</m:t>
                  </m:r>
                  <m:r>
                    <m:rPr>
                      <m:sty m:val="p"/>
                    </m:rPr>
                    <m:t>[</m:t>
                  </m:r>
                  <m:r>
                    <m:rPr>
                      <m:sty m:val="p"/>
                    </m:rPr>
                    <m:t xml:space="preserve"> </m:t>
                  </m:r>
                  <m:r>
                    <m:rPr>
                      <m:sty m:val="p"/>
                    </m:rPr>
                    <m:t>[</m:t>
                  </m:r>
                  <m:r>
                    <m:rPr>
                      <m:sty m:val="p"/>
                    </m:rPr>
                    <m:t>1</m:t>
                  </m:r>
                  <m:r>
                    <m:rPr>
                      <m:sty m:val="p"/>
                    </m:rPr>
                    <m:t>,</m:t>
                  </m:r>
                  <m:r>
                    <m:rPr>
                      <m:sty m:val="i"/>
                    </m:rPr>
                    <m:t>n</m:t>
                  </m:r>
                  <m:r>
                    <m:rPr>
                      <m:sty m:val="p"/>
                    </m:rPr>
                    <m:t>−</m:t>
                  </m:r>
                  <m:r>
                    <m:rPr>
                      <m:sty m:val="p"/>
                    </m:rPr>
                    <m:t>1</m:t>
                  </m:r>
                  <m:r>
                    <m:rPr>
                      <m:sty m:val="p"/>
                    </m:rPr>
                    <m:t>]</m:t>
                  </m:r>
                  <m:r>
                    <m:rPr>
                      <m:sty m:val="p"/>
                    </m:rPr>
                    <m:t xml:space="preserve"> </m:t>
                  </m:r>
                  <m:r>
                    <m:rPr>
                      <m:sty m:val="p"/>
                    </m:rPr>
                    <m:t>]</m:t>
                  </m:r>
                </m:lim>
              </m:limLow>
              <m:r>
                <m:rPr>
                  <m:sty m:val="p"/>
                </m:rPr>
                <m:t xml:space="preserve"> </m:t>
              </m:r>
              <m:sSub>
                <m:sSubPr/>
                <m:e>
                  <m:r>
                    <m:rPr>
                      <m:sty m:val="i"/>
                    </m:rPr>
                    <m:t>V</m:t>
                  </m:r>
                </m:e>
                <m:sub>
                  <m:r>
                    <m:rPr>
                      <m:sty m:val="i"/>
                    </m:rPr>
                    <m:t>s</m:t>
                  </m:r>
                  <m:r>
                    <m:rPr>
                      <m:sty m:val="p"/>
                    </m:rPr>
                    <m:t>,</m:t>
                  </m:r>
                  <m:r>
                    <m:rPr>
                      <m:sty m:val="i"/>
                    </m:rPr>
                    <m:t>k</m:t>
                  </m:r>
                </m:sub>
              </m:sSub>
              <m:r>
                <m:rPr>
                  <m:sty m:val="p"/>
                </m:rPr>
                <m:t>⩽</m:t>
              </m:r>
              <m:sSub>
                <m:sSubPr/>
                <m:e>
                  <m:r>
                    <m:rPr>
                      <m:sty m:val="i"/>
                    </m:rPr>
                    <m:t>p</m:t>
                  </m:r>
                </m:e>
                <m:sub>
                  <m:r>
                    <m:rPr>
                      <m:sty m:val="i"/>
                    </m:rPr>
                    <m:t>s</m:t>
                  </m:r>
                </m:sub>
              </m:sSub>
            </m:e>
          </m:d>
          <m:r>
            <m:rPr>
              <m:sty m:val="p"/>
            </m:rPr>
            <m:t>⩽</m:t>
          </m:r>
          <m:f>
            <m:fPr>
              <m:ctrlPr>
                <w:rPr>
                  <w:rFonts w:ascii="Cambria Math" w:hAnsi="Cambria Math"/>
                </w:rPr>
              </m:ctrlPr>
            </m:fPr>
            <m:num>
              <m:r>
                <m:rPr>
                  <m:sty m:val="p"/>
                </m:rPr>
                <m:t>1</m:t>
              </m:r>
            </m:num>
            <m:den>
              <m:r>
                <m:rPr>
                  <m:sty m:val="i"/>
                </m:rPr>
                <m:t>n</m:t>
              </m:r>
            </m:den>
          </m:f>
        </m:oMath>
      </m:oMathPara>
    </w:p>
    <w:p>
      <w:pPr>
        <w:numPr>
          <w:ilvl w:val="0"/>
          <w:numId w:val="48"/>
        </w:numPr>
        <w:spacing w:lineRule="auto"/>
      </w:pPr>
      <w:r>
        <w:rPr/>
        <w:t xml:space="preserve">Etablir que si </w:t>
      </w:r>
      <m:oMath>
        <m:sSub>
          <m:sSubPr/>
          <m:e>
            <m:r>
              <m:rPr>
                <m:sty m:val="i"/>
              </m:rPr>
              <m:t>δ</m:t>
            </m:r>
          </m:e>
          <m:sub>
            <m:r>
              <m:rPr>
                <m:sty m:val="i"/>
              </m:rPr>
              <m:t>i</m:t>
            </m:r>
          </m:sub>
        </m:sSub>
        <m:r>
          <m:rPr>
            <m:sty m:val="p"/>
          </m:rPr>
          <m:t>−</m:t>
        </m:r>
        <m:rad>
          <m:radPr>
            <m:degHide m:val="1"/>
            <m:ctrlPr>
              <w:rPr>
                <w:rFonts w:ascii="Cambria Math" w:hAnsi="Cambria Math"/>
              </w:rPr>
            </m:ctrlPr>
          </m:radPr>
          <m:deg/>
          <m:e>
            <m:f>
              <m:fPr>
                <m:ctrlPr>
                  <w:rPr>
                    <w:rFonts w:ascii="Cambria Math" w:hAnsi="Cambria Math"/>
                  </w:rPr>
                </m:ctrlPr>
              </m:fPr>
              <m:num>
                <m:r>
                  <m:rPr>
                    <m:sty m:val="p"/>
                  </m:rPr>
                  <m:t>ln</m:t>
                </m:r>
                <m:r>
                  <m:rPr>
                    <m:sty m:val="p"/>
                  </m:rPr>
                  <m:t>⁡</m:t>
                </m:r>
                <m:r>
                  <m:rPr>
                    <m:sty m:val="p"/>
                  </m:rPr>
                  <m:t>(</m:t>
                </m:r>
                <m:r>
                  <m:rPr>
                    <m:sty m:val="i"/>
                  </m:rPr>
                  <m:t>n</m:t>
                </m:r>
                <m:r>
                  <m:rPr>
                    <m:sty m:val="p"/>
                  </m:rPr>
                  <m:t>)</m:t>
                </m:r>
              </m:num>
              <m:den>
                <m:r>
                  <m:rPr>
                    <m:sty m:val="i"/>
                  </m:rPr>
                  <m:t>u</m:t>
                </m:r>
              </m:den>
            </m:f>
          </m:e>
        </m:rad>
        <m:r>
          <m:rPr>
            <m:sty m:val="p"/>
          </m:rPr>
          <m:t>⩾</m:t>
        </m:r>
        <m:r>
          <m:rPr>
            <m:sty m:val="p"/>
          </m:rPr>
          <m:t>0</m:t>
        </m:r>
        <m:r>
          <m:rPr>
            <m:sty m:val="p"/>
          </m:rPr>
          <m:t>,</m:t>
        </m:r>
        <m:r>
          <m:rPr>
            <m:scr m:val="double-struck"/>
          </m:rPr>
          <m:t>P</m:t>
        </m:r>
        <m:d>
          <m:dPr>
            <m:begChr m:val="("/>
            <m:endChr m:val=")"/>
            <m:ctrlPr>
              <w:rPr>
                <w:rFonts w:ascii="Cambria Math" w:hAnsi="Cambria Math"/>
              </w:rPr>
            </m:ctrlPr>
          </m:dPr>
          <m:e>
            <m:sSub>
              <m:sSubPr/>
              <m:e>
                <m:r>
                  <m:rPr>
                    <m:sty m:val="i"/>
                  </m:rPr>
                  <m:t>V</m:t>
                </m:r>
              </m:e>
              <m:sub>
                <m:r>
                  <m:rPr>
                    <m:sty m:val="i"/>
                  </m:rPr>
                  <m:t>i</m:t>
                </m:r>
                <m:r>
                  <m:rPr>
                    <m:sty m:val="p"/>
                  </m:rPr>
                  <m:t>,</m:t>
                </m:r>
                <m:r>
                  <m:rPr>
                    <m:sty m:val="i"/>
                  </m:rPr>
                  <m:t>u</m:t>
                </m:r>
              </m:sub>
            </m:sSub>
            <m:r>
              <m:rPr>
                <m:sty m:val="p"/>
              </m:rPr>
              <m:t>⩾</m:t>
            </m:r>
            <m:sSub>
              <m:sSubPr/>
              <m:e>
                <m:r>
                  <m:rPr>
                    <m:sty m:val="i"/>
                  </m:rPr>
                  <m:t>p</m:t>
                </m:r>
              </m:e>
              <m:sub>
                <m:r>
                  <m:rPr>
                    <m:sty m:val="i"/>
                  </m:rPr>
                  <m:t>s</m:t>
                </m:r>
              </m:sub>
            </m:sSub>
          </m:e>
        </m:d>
        <m:r>
          <m:rPr>
            <m:sty m:val="p"/>
          </m:rPr>
          <m:t>⩽</m:t>
        </m:r>
        <m:r>
          <m:rPr>
            <m:sty m:val="p"/>
          </m:rPr>
          <m:t>exp</m:t>
        </m:r>
        <m:r>
          <m:rPr>
            <m:sty m:val="p"/>
          </m:rPr>
          <m:t>⁡</m:t>
        </m:r>
        <m:d>
          <m:dPr>
            <m:begChr m:val="("/>
            <m:endChr m:val=")"/>
            <m:ctrlPr>
              <w:rPr>
                <w:rFonts w:ascii="Cambria Math" w:hAnsi="Cambria Math"/>
              </w:rPr>
            </m:ctrlPr>
          </m:dPr>
          <m:e>
            <m:r>
              <m:rPr>
                <m:sty m:val="p"/>
              </m:rPr>
              <m:t>−</m:t>
            </m:r>
            <m:r>
              <m:rPr>
                <m:sty m:val="p"/>
              </m:rPr>
              <m:t>2</m:t>
            </m:r>
            <m:r>
              <m:rPr>
                <m:sty m:val="i"/>
              </m:rPr>
              <m:t>u</m:t>
            </m:r>
            <m:sSup>
              <m:sSupPr/>
              <m:e>
                <m:d>
                  <m:dPr>
                    <m:begChr m:val="("/>
                    <m:endChr m:val=")"/>
                    <m:ctrlPr>
                      <w:rPr>
                        <w:rFonts w:ascii="Cambria Math" w:hAnsi="Cambria Math"/>
                      </w:rPr>
                    </m:ctrlPr>
                  </m:dPr>
                  <m:e>
                    <m:sSub>
                      <m:sSubPr/>
                      <m:e>
                        <m:r>
                          <m:rPr>
                            <m:sty m:val="i"/>
                          </m:rPr>
                          <m:t>δ</m:t>
                        </m:r>
                      </m:e>
                      <m:sub>
                        <m:r>
                          <m:rPr>
                            <m:sty m:val="i"/>
                          </m:rPr>
                          <m:t>i</m:t>
                        </m:r>
                      </m:sub>
                    </m:sSub>
                    <m:r>
                      <m:rPr>
                        <m:sty m:val="p"/>
                      </m:rPr>
                      <m:t>−</m:t>
                    </m:r>
                    <m:rad>
                      <m:radPr>
                        <m:degHide m:val="1"/>
                        <m:ctrlPr>
                          <w:rPr>
                            <w:rFonts w:ascii="Cambria Math" w:hAnsi="Cambria Math"/>
                          </w:rPr>
                        </m:ctrlPr>
                      </m:radPr>
                      <m:deg/>
                      <m:e>
                        <m:f>
                          <m:fPr>
                            <m:ctrlPr>
                              <w:rPr>
                                <w:rFonts w:ascii="Cambria Math" w:hAnsi="Cambria Math"/>
                              </w:rPr>
                            </m:ctrlPr>
                          </m:fPr>
                          <m:num>
                            <m:r>
                              <m:rPr>
                                <m:sty m:val="p"/>
                              </m:rPr>
                              <m:t>ln</m:t>
                            </m:r>
                            <m:r>
                              <m:rPr>
                                <m:sty m:val="p"/>
                              </m:rPr>
                              <m:t>⁡</m:t>
                            </m:r>
                            <m:r>
                              <m:rPr>
                                <m:sty m:val="p"/>
                              </m:rPr>
                              <m:t>(</m:t>
                            </m:r>
                            <m:r>
                              <m:rPr>
                                <m:sty m:val="i"/>
                              </m:rPr>
                              <m:t>n</m:t>
                            </m:r>
                            <m:r>
                              <m:rPr>
                                <m:sty m:val="p"/>
                              </m:rPr>
                              <m:t>)</m:t>
                            </m:r>
                          </m:num>
                          <m:den>
                            <m:r>
                              <m:rPr>
                                <m:sty m:val="i"/>
                              </m:rPr>
                              <m:t>u</m:t>
                            </m:r>
                          </m:den>
                        </m:f>
                      </m:e>
                    </m:rad>
                  </m:e>
                </m:d>
              </m:e>
              <m:sup>
                <m:r>
                  <m:rPr>
                    <m:sty m:val="p"/>
                  </m:rPr>
                  <m:t>2</m:t>
                </m:r>
              </m:sup>
            </m:sSup>
          </m:e>
        </m:d>
      </m:oMath>
      <w:r>
        <w:rPr/>
        <w:t xml:space="preserve">.</w:t>
      </w:r>
    </w:p>
    <w:p>
      <w:pPr>
        <w:numPr>
          <w:ilvl w:val="0"/>
          <w:numId w:val="49"/>
        </w:numPr>
        <w:spacing w:lineRule="auto"/>
      </w:pPr>
      <w:r>
        <w:rPr/>
        <w:t xml:space="preserve">On suppose dans la suite que </w:t>
      </w:r>
      <m:oMath>
        <m:r>
          <m:rPr>
            <m:sty m:val="i"/>
          </m:rPr>
          <m:t>n</m:t>
        </m:r>
      </m:oMath>
      <w:r>
        <w:rPr/>
        <w:t xml:space="preserve"> est assez grand pour que </w:t>
      </w:r>
      <m:oMath>
        <m:f>
          <m:fPr>
            <m:ctrlPr>
              <w:rPr>
                <w:rFonts w:ascii="Cambria Math" w:hAnsi="Cambria Math"/>
              </w:rPr>
            </m:ctrlPr>
          </m:fPr>
          <m:num>
            <m:r>
              <m:rPr>
                <m:sty m:val="p"/>
              </m:rPr>
              <m:t>4</m:t>
            </m:r>
            <m:r>
              <m:rPr>
                <m:sty m:val="p"/>
              </m:rPr>
              <m:t>ln</m:t>
            </m:r>
            <m:r>
              <m:rPr>
                <m:sty m:val="p"/>
              </m:rPr>
              <m:t>⁡</m:t>
            </m:r>
            <m:r>
              <m:rPr>
                <m:sty m:val="p"/>
              </m:rPr>
              <m:t>(</m:t>
            </m:r>
            <m:r>
              <m:rPr>
                <m:sty m:val="i"/>
              </m:rPr>
              <m:t>n</m:t>
            </m:r>
            <m:r>
              <m:rPr>
                <m:sty m:val="p"/>
              </m:rPr>
              <m:t>)</m:t>
            </m:r>
          </m:num>
          <m:den>
            <m:sSubSup>
              <m:sSubSupPr/>
              <m:e>
                <m:r>
                  <m:rPr>
                    <m:sty m:val="i"/>
                  </m:rPr>
                  <m:t>δ</m:t>
                </m:r>
              </m:e>
              <m:sub>
                <m:r>
                  <m:rPr>
                    <m:sty m:val="i"/>
                  </m:rPr>
                  <m:t>i</m:t>
                </m:r>
              </m:sub>
              <m:sup>
                <m:r>
                  <m:rPr>
                    <m:sty m:val="p"/>
                  </m:rPr>
                  <m:t>2</m:t>
                </m:r>
              </m:sup>
            </m:sSubSup>
          </m:den>
        </m:f>
        <m:r>
          <m:rPr>
            <m:sty m:val="p"/>
          </m:rPr>
          <m:t>∈</m:t>
        </m:r>
        <m:r>
          <m:rPr>
            <m:sty m:val="p"/>
          </m:rPr>
          <m:t>[</m:t>
        </m:r>
        <m:r>
          <m:rPr>
            <m:sty m:val="p"/>
          </m:rPr>
          <m:t>1</m:t>
        </m:r>
        <m:r>
          <m:rPr>
            <m:sty m:val="p"/>
          </m:rPr>
          <m:t>,</m:t>
        </m:r>
        <m:r>
          <m:rPr>
            <m:sty m:val="i"/>
          </m:rPr>
          <m:t>n</m:t>
        </m:r>
        <m:r>
          <m:rPr>
            <m:sty m:val="p"/>
          </m:rPr>
          <m:t>−</m:t>
        </m:r>
        <m:r>
          <m:rPr>
            <m:sty m:val="p"/>
          </m:rPr>
          <m:t>2</m:t>
        </m:r>
        <m:r>
          <m:rPr>
            <m:sty m:val="p"/>
          </m:rPr>
          <m:t>]</m:t>
        </m:r>
      </m:oMath>
      <w:r>
        <w:rPr/>
        <w:t xml:space="preserve">. On choisit </w:t>
      </w:r>
      <m:oMath>
        <m:d>
          <m:dPr>
            <m:begChr m:val="⌊"/>
            <m:endChr m:val="⌋"/>
            <m:ctrlPr>
              <w:rPr>
                <w:rFonts w:ascii="Cambria Math" w:hAnsi="Cambria Math"/>
              </w:rPr>
            </m:ctrlPr>
          </m:dPr>
          <m:e>
            <m:f>
              <m:fPr>
                <m:ctrlPr>
                  <w:rPr>
                    <w:rFonts w:ascii="Cambria Math" w:hAnsi="Cambria Math"/>
                  </w:rPr>
                </m:ctrlPr>
              </m:fPr>
              <m:num>
                <m:r>
                  <m:rPr>
                    <m:sty m:val="p"/>
                  </m:rPr>
                  <m:t>4</m:t>
                </m:r>
                <m:r>
                  <m:rPr>
                    <m:sty m:val="p"/>
                  </m:rPr>
                  <m:t>ln</m:t>
                </m:r>
                <m:r>
                  <m:rPr>
                    <m:sty m:val="p"/>
                  </m:rPr>
                  <m:t>⁡</m:t>
                </m:r>
                <m:r>
                  <m:rPr>
                    <m:sty m:val="p"/>
                  </m:rPr>
                  <m:t>(</m:t>
                </m:r>
                <m:r>
                  <m:rPr>
                    <m:sty m:val="i"/>
                  </m:rPr>
                  <m:t>n</m:t>
                </m:r>
                <m:r>
                  <m:rPr>
                    <m:sty m:val="p"/>
                  </m:rPr>
                  <m:t>)</m:t>
                </m:r>
              </m:num>
              <m:den>
                <m:sSubSup>
                  <m:sSubSupPr/>
                  <m:e>
                    <m:r>
                      <m:rPr>
                        <m:sty m:val="i"/>
                      </m:rPr>
                      <m:t>δ</m:t>
                    </m:r>
                  </m:e>
                  <m:sub>
                    <m:r>
                      <m:rPr>
                        <m:sty m:val="i"/>
                      </m:rPr>
                      <m:t>i</m:t>
                    </m:r>
                  </m:sub>
                  <m:sup>
                    <m:r>
                      <m:rPr>
                        <m:sty m:val="p"/>
                      </m:rPr>
                      <m:t>2</m:t>
                    </m:r>
                  </m:sup>
                </m:sSubSup>
              </m:den>
            </m:f>
          </m:e>
        </m:d>
        <m:r>
          <m:rPr>
            <m:sty m:val="p"/>
          </m:rPr>
          <m:t>+</m:t>
        </m:r>
        <m:r>
          <m:rPr>
            <m:sty m:val="p"/>
          </m:rPr>
          <m:t>1</m:t>
        </m:r>
      </m:oMath>
      <w:r>
        <w:rPr/>
        <w:t xml:space="preserve"> comme valeur de </w:t>
      </w:r>
      <m:oMath>
        <m:r>
          <m:rPr>
            <m:sty m:val="i"/>
          </m:rPr>
          <m:t>u</m:t>
        </m:r>
      </m:oMath>
      <w:r>
        <w:rPr/>
        <w:t xml:space="preserve"> pour la suite de cette question.</w:t>
      </w:r>
    </w:p>
    <w:p>
      <w:pPr>
        <w:numPr>
          <w:ilvl w:val="0"/>
          <w:numId w:val="50"/>
        </w:numPr>
        <w:spacing w:lineRule="auto"/>
      </w:pPr>
      <w:r>
        <w:rPr/>
        <w:t xml:space="preserve">Montrer que la fonction </w:t>
      </w:r>
      <m:oMath>
        <m:r>
          <m:rPr>
            <m:sty m:val="i"/>
          </m:rPr>
          <m:t>φ</m:t>
        </m:r>
        <m:r>
          <m:rPr>
            <m:sty m:val="p"/>
          </m:rPr>
          <m:t>:</m:t>
        </m:r>
        <m:r>
          <m:rPr>
            <m:sty m:val="i"/>
          </m:rPr>
          <m:t>t</m:t>
        </m:r>
        <m:r>
          <m:rPr>
            <m:sty m:val="p"/>
          </m:rPr>
          <m:t>↦</m:t>
        </m:r>
        <m:r>
          <m:rPr>
            <m:sty m:val="p"/>
          </m:rPr>
          <m:t>exp</m:t>
        </m:r>
        <m:r>
          <m:rPr>
            <m:sty m:val="p"/>
          </m:rPr>
          <m:t>⁡</m:t>
        </m:r>
        <m:d>
          <m:dPr>
            <m:begChr m:val="("/>
            <m:endChr m:val=")"/>
            <m:ctrlPr>
              <w:rPr>
                <w:rFonts w:ascii="Cambria Math" w:hAnsi="Cambria Math"/>
              </w:rPr>
            </m:ctrlPr>
          </m:dPr>
          <m:e>
            <m:r>
              <m:rPr>
                <m:sty m:val="p"/>
              </m:rPr>
              <m:t>−</m:t>
            </m:r>
            <m:r>
              <m:rPr>
                <m:sty m:val="p"/>
              </m:rPr>
              <m:t>2</m:t>
            </m:r>
            <m:sSup>
              <m:sSupPr/>
              <m:e>
                <m:d>
                  <m:dPr>
                    <m:begChr m:val="("/>
                    <m:endChr m:val=")"/>
                    <m:ctrlPr>
                      <w:rPr>
                        <w:rFonts w:ascii="Cambria Math" w:hAnsi="Cambria Math"/>
                      </w:rPr>
                    </m:ctrlPr>
                  </m:dPr>
                  <m:e>
                    <m:sSub>
                      <m:sSubPr/>
                      <m:e>
                        <m:r>
                          <m:rPr>
                            <m:sty m:val="i"/>
                          </m:rPr>
                          <m:t>δ</m:t>
                        </m:r>
                      </m:e>
                      <m:sub>
                        <m:r>
                          <m:rPr>
                            <m:sty m:val="i"/>
                          </m:rPr>
                          <m:t>i</m:t>
                        </m:r>
                      </m:sub>
                    </m:sSub>
                    <m:rad>
                      <m:radPr>
                        <m:degHide m:val="1"/>
                        <m:ctrlPr>
                          <w:rPr>
                            <w:rFonts w:ascii="Cambria Math" w:hAnsi="Cambria Math"/>
                          </w:rPr>
                        </m:ctrlPr>
                      </m:radPr>
                      <m:deg/>
                      <m:e>
                        <m:r>
                          <m:rPr>
                            <m:sty m:val="i"/>
                          </m:rPr>
                          <m:t>t</m:t>
                        </m:r>
                      </m:e>
                    </m:rad>
                    <m:r>
                      <m:rPr>
                        <m:sty m:val="p"/>
                      </m:rPr>
                      <m:t>−</m:t>
                    </m:r>
                    <m:rad>
                      <m:radPr>
                        <m:degHide m:val="1"/>
                        <m:ctrlPr>
                          <w:rPr>
                            <w:rFonts w:ascii="Cambria Math" w:hAnsi="Cambria Math"/>
                          </w:rPr>
                        </m:ctrlPr>
                      </m:radPr>
                      <m:deg/>
                      <m:e>
                        <m:r>
                          <m:rPr>
                            <m:sty m:val="p"/>
                          </m:rPr>
                          <m:t>ln</m:t>
                        </m:r>
                        <m:r>
                          <m:rPr>
                            <m:sty m:val="p"/>
                          </m:rPr>
                          <m:t>⁡</m:t>
                        </m:r>
                        <m:r>
                          <m:rPr>
                            <m:sty m:val="p"/>
                          </m:rPr>
                          <m:t>(</m:t>
                        </m:r>
                        <m:r>
                          <m:rPr>
                            <m:sty m:val="i"/>
                          </m:rPr>
                          <m:t>n</m:t>
                        </m:r>
                        <m:r>
                          <m:rPr>
                            <m:sty m:val="p"/>
                          </m:rPr>
                          <m:t>)</m:t>
                        </m:r>
                      </m:e>
                    </m:rad>
                  </m:e>
                </m:d>
              </m:e>
              <m:sup>
                <m:r>
                  <m:rPr>
                    <m:sty m:val="p"/>
                  </m:rPr>
                  <m:t>2</m:t>
                </m:r>
              </m:sup>
            </m:sSup>
          </m:e>
        </m:d>
      </m:oMath>
      <w:r>
        <w:rPr>
          <w:rFonts w:eastAsia="Georgia" w:cs="Georgia" w:ascii="Georgia" w:hAnsi="Georgia"/>
        </w:rPr>
        <w:t xml:space="preserve"> est décroissante sur </w:t>
      </w:r>
      <m:oMath>
        <m:d>
          <m:dPr>
            <m:begChr m:val="["/>
            <m:endChr m:val=""/>
            <m:ctrlPr>
              <w:rPr>
                <w:rFonts w:ascii="Cambria Math" w:hAnsi="Cambria Math"/>
              </w:rPr>
            </m:ctrlPr>
          </m:dPr>
          <m:e>
            <m:f>
              <m:fPr>
                <m:ctrlPr>
                  <w:rPr>
                    <w:rFonts w:ascii="Cambria Math" w:hAnsi="Cambria Math"/>
                  </w:rPr>
                </m:ctrlPr>
              </m:fPr>
              <m:num>
                <m:r>
                  <m:rPr>
                    <m:sty m:val="p"/>
                  </m:rPr>
                  <m:t>ln</m:t>
                </m:r>
                <m:r>
                  <m:rPr>
                    <m:sty m:val="p"/>
                  </m:rPr>
                  <m:t>⁡</m:t>
                </m:r>
                <m:r>
                  <m:rPr>
                    <m:sty m:val="p"/>
                  </m:rPr>
                  <m:t>(</m:t>
                </m:r>
                <m:r>
                  <m:rPr>
                    <m:sty m:val="i"/>
                  </m:rPr>
                  <m:t>n</m:t>
                </m:r>
                <m:r>
                  <m:rPr>
                    <m:sty m:val="p"/>
                  </m:rPr>
                  <m:t>)</m:t>
                </m:r>
              </m:num>
              <m:den>
                <m:sSubSup>
                  <m:sSubSupPr/>
                  <m:e>
                    <m:r>
                      <m:rPr>
                        <m:sty m:val="i"/>
                      </m:rPr>
                      <m:t>δ</m:t>
                    </m:r>
                  </m:e>
                  <m:sub>
                    <m:r>
                      <m:rPr>
                        <m:sty m:val="i"/>
                      </m:rPr>
                      <m:t>i</m:t>
                    </m:r>
                  </m:sub>
                  <m:sup>
                    <m:r>
                      <m:rPr>
                        <m:sty m:val="p"/>
                      </m:rPr>
                      <m:t>2</m:t>
                    </m:r>
                  </m:sup>
                </m:sSubSup>
              </m:den>
            </m:f>
            <m:r>
              <m:rPr>
                <m:sty m:val="p"/>
              </m:rPr>
              <m:t>,</m:t>
            </m:r>
            <m:r>
              <m:rPr>
                <m:sty m:val="p"/>
              </m:rPr>
              <m:t>+</m:t>
            </m:r>
            <m:r>
              <m:rPr>
                <m:sty m:val="p"/>
              </m:rPr>
              <m:t>∞</m:t>
            </m:r>
            <m:r>
              <m:rPr>
                <m:sty m:val="p"/>
              </m:rPr>
              <m:t>[</m:t>
            </m:r>
          </m:e>
        </m:d>
      </m:oMath>
      <w:r>
        <w:rPr/>
        <w:t xml:space="preserve">.</w:t>
      </w:r>
    </w:p>
    <w:p>
      <w:pPr>
        <w:numPr>
          <w:ilvl w:val="0"/>
          <w:numId w:val="50"/>
        </w:numPr>
        <w:spacing w:lineRule="auto"/>
      </w:pPr>
      <w:r>
        <w:rPr>
          <w:rFonts w:eastAsia="Georgia" w:cs="Georgia" w:ascii="Georgia" w:hAnsi="Georgia"/>
        </w:rPr>
        <w:t xml:space="preserve">En déduire que </w:t>
      </w:r>
      <m:oMath>
        <m:r>
          <m:rPr>
            <m:scr m:val="double-struck"/>
          </m:rPr>
          <m:t>P</m:t>
        </m:r>
        <m:d>
          <m:dPr>
            <m:begChr m:val="("/>
            <m:endChr m:val=")"/>
            <m:ctrlPr>
              <w:rPr>
                <w:rFonts w:ascii="Cambria Math" w:hAnsi="Cambria Math"/>
              </w:rPr>
            </m:ctrlPr>
          </m:dPr>
          <m:e>
            <m:sSub>
              <m:sSubPr/>
              <m:e>
                <m:r>
                  <m:rPr>
                    <m:sty m:val="i"/>
                  </m:rPr>
                  <m:t>V</m:t>
                </m:r>
              </m:e>
              <m:sub>
                <m:r>
                  <m:rPr>
                    <m:sty m:val="i"/>
                  </m:rPr>
                  <m:t>i</m:t>
                </m:r>
                <m:r>
                  <m:rPr>
                    <m:sty m:val="p"/>
                  </m:rPr>
                  <m:t>,</m:t>
                </m:r>
                <m:r>
                  <m:rPr>
                    <m:sty m:val="i"/>
                  </m:rPr>
                  <m:t>u</m:t>
                </m:r>
              </m:sub>
            </m:sSub>
            <m:r>
              <m:rPr>
                <m:sty m:val="p"/>
              </m:rPr>
              <m:t>⩾</m:t>
            </m:r>
            <m:sSub>
              <m:sSubPr/>
              <m:e>
                <m:r>
                  <m:rPr>
                    <m:sty m:val="i"/>
                  </m:rPr>
                  <m:t>p</m:t>
                </m:r>
              </m:e>
              <m:sub>
                <m:r>
                  <m:rPr>
                    <m:sty m:val="i"/>
                  </m:rPr>
                  <m:t>s</m:t>
                </m:r>
              </m:sub>
            </m:sSub>
          </m:e>
        </m:d>
        <m:r>
          <m:rPr>
            <m:sty m:val="p"/>
          </m:rPr>
          <m:t>⩽</m:t>
        </m:r>
        <m:f>
          <m:fPr>
            <m:ctrlPr>
              <w:rPr>
                <w:rFonts w:ascii="Cambria Math" w:hAnsi="Cambria Math"/>
              </w:rPr>
            </m:ctrlPr>
          </m:fPr>
          <m:num>
            <m:r>
              <m:rPr>
                <m:sty m:val="p"/>
              </m:rPr>
              <m:t>1</m:t>
            </m:r>
          </m:num>
          <m:den>
            <m:sSup>
              <m:sSupPr/>
              <m:e>
                <m:r>
                  <m:rPr>
                    <m:sty m:val="i"/>
                  </m:rPr>
                  <m:t>n</m:t>
                </m:r>
              </m:e>
              <m:sup>
                <m:r>
                  <m:rPr>
                    <m:sty m:val="p"/>
                  </m:rPr>
                  <m:t>2</m:t>
                </m:r>
              </m:sup>
            </m:sSup>
          </m:den>
        </m:f>
      </m:oMath>
      <w:r>
        <w:rPr/>
        <w:t xml:space="preserve"> puis que </w:t>
      </w:r>
      <m:oMath>
        <m:r>
          <m:rPr>
            <m:scr m:val="double-struck"/>
          </m:rPr>
          <m:t>P</m:t>
        </m:r>
        <m:d>
          <m:dPr>
            <m:begChr m:val="("/>
            <m:endChr m:val=")"/>
            <m:ctrlPr>
              <w:rPr>
                <w:rFonts w:ascii="Cambria Math" w:hAnsi="Cambria Math"/>
              </w:rPr>
            </m:ctrlPr>
          </m:dPr>
          <m:e>
            <m:sSub>
              <m:sSubPr/>
              <m:e>
                <m:r>
                  <m:rPr>
                    <m:sty m:val="i"/>
                  </m:rPr>
                  <m:t>A</m:t>
                </m:r>
              </m:e>
              <m:sub>
                <m:r>
                  <m:rPr>
                    <m:sty m:val="i"/>
                  </m:rPr>
                  <m:t>i</m:t>
                </m:r>
                <m:r>
                  <m:rPr>
                    <m:sty m:val="p"/>
                  </m:rPr>
                  <m:t>,</m:t>
                </m:r>
                <m:r>
                  <m:rPr>
                    <m:sty m:val="i"/>
                  </m:rPr>
                  <m:t>u</m:t>
                </m:r>
              </m:sub>
            </m:sSub>
          </m:e>
        </m:d>
        <m:r>
          <m:rPr>
            <m:sty m:val="p"/>
          </m:rPr>
          <m:t>⩽</m:t>
        </m:r>
        <m:f>
          <m:fPr>
            <m:ctrlPr>
              <w:rPr>
                <w:rFonts w:ascii="Cambria Math" w:hAnsi="Cambria Math"/>
              </w:rPr>
            </m:ctrlPr>
          </m:fPr>
          <m:num>
            <m:r>
              <m:rPr>
                <m:sty m:val="p"/>
              </m:rPr>
              <m:t>2</m:t>
            </m:r>
          </m:num>
          <m:den>
            <m:r>
              <m:rPr>
                <m:sty m:val="i"/>
              </m:rPr>
              <m:t>n</m:t>
            </m:r>
          </m:den>
        </m:f>
      </m:oMath>
      <w:r>
        <w:rPr/>
        <w:t xml:space="preserve">.</w:t>
      </w:r>
    </w:p>
    <w:p>
      <w:pPr>
        <w:numPr>
          <w:ilvl w:val="0"/>
          <w:numId w:val="51"/>
        </w:numPr>
        <w:spacing w:lineRule="auto"/>
      </w:pPr>
      <w:r>
        <w:rPr/>
        <w:t xml:space="preserve">Etablir que </w:t>
      </w:r>
      <m:oMath>
        <m:r>
          <m:rPr>
            <m:scr m:val="double-struck"/>
          </m:rPr>
          <m:t>E</m:t>
        </m:r>
        <m:d>
          <m:dPr>
            <m:begChr m:val="("/>
            <m:endChr m:val=")"/>
            <m:ctrlPr>
              <w:rPr>
                <w:rFonts w:ascii="Cambria Math" w:hAnsi="Cambria Math"/>
              </w:rPr>
            </m:ctrlPr>
          </m:dPr>
          <m:e>
            <m:sSub>
              <m:sSubPr/>
              <m:e>
                <m:r>
                  <m:rPr>
                    <m:sty m:val="i"/>
                  </m:rPr>
                  <m:t>N</m:t>
                </m:r>
              </m:e>
              <m:sub>
                <m:r>
                  <m:rPr>
                    <m:sty m:val="i"/>
                  </m:rPr>
                  <m:t>i</m:t>
                </m:r>
                <m:r>
                  <m:rPr>
                    <m:sty m:val="p"/>
                  </m:rPr>
                  <m:t>,</m:t>
                </m:r>
                <m:r>
                  <m:rPr>
                    <m:sty m:val="i"/>
                  </m:rPr>
                  <m:t>n</m:t>
                </m:r>
              </m:sub>
            </m:sSub>
          </m:e>
        </m:d>
        <m:r>
          <m:rPr>
            <m:sty m:val="p"/>
          </m:rPr>
          <m:t>⩽</m:t>
        </m:r>
        <m:f>
          <m:fPr>
            <m:ctrlPr>
              <w:rPr>
                <w:rFonts w:ascii="Cambria Math" w:hAnsi="Cambria Math"/>
              </w:rPr>
            </m:ctrlPr>
          </m:fPr>
          <m:num>
            <m:r>
              <m:rPr>
                <m:sty m:val="p"/>
              </m:rPr>
              <m:t>4</m:t>
            </m:r>
            <m:r>
              <m:rPr>
                <m:sty m:val="p"/>
              </m:rPr>
              <m:t>ln</m:t>
            </m:r>
            <m:r>
              <m:rPr>
                <m:sty m:val="p"/>
              </m:rPr>
              <m:t>⁡</m:t>
            </m:r>
            <m:r>
              <m:rPr>
                <m:sty m:val="p"/>
              </m:rPr>
              <m:t>(</m:t>
            </m:r>
            <m:r>
              <m:rPr>
                <m:sty m:val="i"/>
              </m:rPr>
              <m:t>n</m:t>
            </m:r>
            <m:r>
              <m:rPr>
                <m:sty m:val="p"/>
              </m:rPr>
              <m:t>)</m:t>
            </m:r>
          </m:num>
          <m:den>
            <m:sSubSup>
              <m:sSubSupPr/>
              <m:e>
                <m:r>
                  <m:rPr>
                    <m:sty m:val="i"/>
                  </m:rPr>
                  <m:t>δ</m:t>
                </m:r>
              </m:e>
              <m:sub>
                <m:r>
                  <m:rPr>
                    <m:sty m:val="i"/>
                  </m:rPr>
                  <m:t>i</m:t>
                </m:r>
              </m:sub>
              <m:sup>
                <m:r>
                  <m:rPr>
                    <m:sty m:val="p"/>
                  </m:rPr>
                  <m:t>2</m:t>
                </m:r>
              </m:sup>
            </m:sSubSup>
          </m:den>
        </m:f>
        <m:r>
          <m:rPr>
            <m:sty m:val="p"/>
          </m:rPr>
          <m:t>+</m:t>
        </m:r>
        <m:r>
          <m:rPr>
            <m:sty m:val="p"/>
          </m:rPr>
          <m:t>3</m:t>
        </m:r>
      </m:oMath>
      <w:r>
        <w:rPr/>
        <w:t xml:space="preserve"> puis que </w:t>
      </w:r>
      <m:oMath>
        <m:r>
          <m:rPr>
            <m:scr m:val="double-struck"/>
          </m:rPr>
          <m:t>E</m:t>
        </m:r>
        <m:d>
          <m:dPr>
            <m:begChr m:val="("/>
            <m:endChr m:val=")"/>
            <m:ctrlPr>
              <w:rPr>
                <w:rFonts w:ascii="Cambria Math" w:hAnsi="Cambria Math"/>
              </w:rPr>
            </m:ctrlPr>
          </m:dPr>
          <m:e>
            <m:sSub>
              <m:sSubPr/>
              <m:e>
                <m:r>
                  <m:rPr>
                    <m:sty m:val="p"/>
                  </m:rPr>
                  <m:t>Δ</m:t>
                </m:r>
              </m:e>
              <m:sub>
                <m:r>
                  <m:rPr>
                    <m:sty m:val="i"/>
                  </m:rPr>
                  <m:t>n</m:t>
                </m:r>
              </m:sub>
            </m:sSub>
          </m:e>
        </m:d>
        <m:r>
          <m:rPr>
            <m:sty m:val="p"/>
          </m:rPr>
          <m:t>⩽</m:t>
        </m:r>
        <m:r>
          <m:rPr>
            <m:sty m:val="p"/>
          </m:rPr>
          <m:t>4</m:t>
        </m:r>
        <m:r>
          <m:rPr>
            <m:sty m:val="i"/>
          </m:rPr>
          <m:t>β</m:t>
        </m:r>
        <m:r>
          <m:rPr>
            <m:sty m:val="p"/>
          </m:rPr>
          <m:t>ln</m:t>
        </m:r>
        <m:r>
          <m:rPr>
            <m:sty m:val="p"/>
          </m:rPr>
          <m:t>⁡</m:t>
        </m:r>
        <m:r>
          <m:rPr>
            <m:sty m:val="p"/>
          </m:rPr>
          <m:t>(</m:t>
        </m:r>
        <m:r>
          <m:rPr>
            <m:sty m:val="i"/>
          </m:rPr>
          <m:t>n</m:t>
        </m:r>
        <m:r>
          <m:rPr>
            <m:sty m:val="p"/>
          </m:rPr>
          <m:t>)</m:t>
        </m:r>
        <m:r>
          <m:rPr>
            <m:sty m:val="p"/>
          </m:rPr>
          <m:t>+</m:t>
        </m:r>
        <m:r>
          <m:rPr>
            <m:sty m:val="p"/>
          </m:rPr>
          <m:t>3</m:t>
        </m:r>
        <m:r>
          <m:rPr>
            <m:sty m:val="i"/>
          </m:rPr>
          <m:t>α</m:t>
        </m:r>
      </m:oMath>
      <w:r>
        <w:rPr/>
        <w:t xml:space="preserve">.</w:t>
      </w:r>
    </w:p>
    <w:p>
      <w:pPr>
        <w:spacing w:line="271" w:before="330" w:lineRule="auto"/>
      </w:pPr>
      <w:bookmarkStart w:id="7" w:name="aide_mémoire"/>
      <w:r>
        <w:rPr>
          <w:rFonts w:eastAsia="Georgia" w:cs="Georgia" w:ascii="Georgia" w:hAnsi="Georgia"/>
          <w:b/>
          <w:sz w:val="42"/>
        </w:rPr>
        <w:t xml:space="preserve">Aide-mémoire</w:t>
      </w:r>
      <w:bookmarkEnd w:id="7"/>
    </w:p>
    <w:p>
      <w:pPr>
        <w:spacing w:after="220" w:lineRule="auto"/>
      </w:pPr>
      <w:r>
        <w:rPr>
          <w:rFonts w:eastAsia="Georgia" w:cs="Georgia" w:ascii="Georgia" w:hAnsi="Georgia"/>
        </w:rPr>
        <w:t xml:space="preserve">Toutes les fonctions et instructions présentées ne sont pas utiles et il est possible d'utiliser d'autres fonctions ou instructions absentes de cet aide-mémoire.</w:t>
      </w:r>
    </w:p>
    <w:p>
      <w:pPr>
        <w:spacing w:after="220" w:lineRule="auto"/>
      </w:pPr>
      <w:r>
        <w:rPr/>
        <w:t xml:space="preserve">Listes</w:t>
      </w:r>
    </w:p>
    <w:p>
      <w:pPr>
        <w:numPr>
          <w:ilvl w:val="2"/>
          <w:numId w:val="54"/>
        </w:numPr>
        <w:spacing w:lineRule="auto"/>
      </w:pPr>
      <w:r>
        <w:rPr>
          <w:rFonts w:eastAsia="Georgia" w:cs="Georgia" w:ascii="Georgia" w:hAnsi="Georgia"/>
        </w:rPr>
        <w:t xml:space="preserve">[] Créer une liste vide</w:t>
      </w:r>
    </w:p>
    <w:p>
      <w:pPr>
        <w:numPr>
          <w:ilvl w:val="0"/>
          <w:numId w:val="55"/>
        </w:numPr>
        <w:spacing w:lineRule="auto"/>
      </w:pPr>
      <w:r>
        <w:rPr/>
        <w:t xml:space="preserve">[a]</w:t>
      </w:r>
      <w:r>
        <w:rPr>
          <w:i/>
        </w:rPr>
        <w:t xml:space="preserve">n ou n</w:t>
      </w:r>
      <w:r>
        <w:rPr>
          <w:rFonts w:eastAsia="Georgia" w:cs="Georgia" w:ascii="Georgia" w:hAnsi="Georgia"/>
        </w:rPr>
        <w:t xml:space="preserve">[a] Créer une liste avec </w:t>
      </w:r>
      <m:oMath>
        <m:r>
          <m:rPr>
            <m:sty m:val="i"/>
          </m:rPr>
          <m:t>n</m:t>
        </m:r>
      </m:oMath>
      <w:r>
        <w:rPr>
          <w:rFonts w:eastAsia="Georgia" w:cs="Georgia" w:ascii="Georgia" w:hAnsi="Georgia"/>
        </w:rPr>
        <w:t xml:space="preserve"> fois l'élément a</w:t>
      </w:r>
    </w:p>
    <w:p>
      <w:pPr>
        <w:numPr>
          <w:ilvl w:val="1"/>
          <w:numId w:val="56"/>
        </w:numPr>
        <w:spacing w:lineRule="auto"/>
      </w:pPr>
      <w:r>
        <w:rPr>
          <w:rFonts w:eastAsia="Georgia" w:cs="Georgia" w:ascii="Georgia" w:hAnsi="Georgia"/>
        </w:rPr>
        <w:t xml:space="preserve">append(a) Ajoute l'élément a à la fin de la liste L</w:t>
      </w:r>
    </w:p>
    <w:p>
      <w:pPr>
        <w:numPr>
          <w:ilvl w:val="2"/>
          <w:numId w:val="57"/>
        </w:numPr>
        <w:spacing w:lineRule="auto"/>
      </w:pPr>
      <w:r>
        <w:rPr>
          <w:rFonts w:eastAsia="Georgia" w:cs="Georgia" w:ascii="Georgia" w:hAnsi="Georgia"/>
        </w:rPr>
        <w:t xml:space="preserve">L1 + L2 Concatène les deux listes L1 et L2</w:t>
      </w:r>
    </w:p>
    <w:p>
      <w:pPr>
        <w:numPr>
          <w:ilvl w:val="3"/>
          <w:numId w:val="58"/>
        </w:numPr>
        <w:spacing w:lineRule="auto"/>
      </w:pPr>
      <w:r>
        <w:rPr>
          <w:rFonts w:eastAsia="Georgia" w:cs="Georgia" w:ascii="Georgia" w:hAnsi="Georgia"/>
        </w:rPr>
        <w:t xml:space="preserve">len(L) Renvoie le nombre d'éléments de la liste L</w:t>
      </w:r>
    </w:p>
    <w:p>
      <w:pPr>
        <w:numPr>
          <w:ilvl w:val="1"/>
          <w:numId w:val="59"/>
        </w:numPr>
        <w:spacing w:lineRule="auto"/>
      </w:pPr>
      <w:r>
        <w:rPr/>
        <w:t xml:space="preserve">count(a) Renvoie le nombre d'occurences de a dans la liste L</w:t>
      </w:r>
    </w:p>
    <w:p>
      <w:pPr>
        <w:numPr>
          <w:ilvl w:val="1"/>
          <w:numId w:val="60"/>
        </w:numPr>
        <w:spacing w:lineRule="auto"/>
      </w:pPr>
      <w:r>
        <w:rPr>
          <w:rFonts w:eastAsia="Georgia" w:cs="Georgia" w:ascii="Georgia" w:hAnsi="Georgia"/>
        </w:rPr>
        <w:t xml:space="preserve">remove(a) Enlève la première occurence de la valeur a de la liste L</w:t>
      </w:r>
    </w:p>
    <w:p>
      <w:pPr>
        <w:numPr>
          <w:ilvl w:val="3"/>
          <w:numId w:val="53"/>
        </w:numPr>
        <w:spacing w:lineRule="auto"/>
      </w:pPr>
      <w:r>
        <w:rPr/>
        <w:t xml:space="preserve">in L Vaut True si a se trouve au moins une fois dans L et False sinon</w:t>
      </w:r>
    </w:p>
    <w:p>
      <w:pPr>
        <w:spacing w:after="220" w:lineRule="auto"/>
      </w:pPr>
      <w:r>
        <w:rPr>
          <w:rFonts w:eastAsia="Georgia" w:cs="Georgia" w:ascii="Georgia" w:hAnsi="Georgia"/>
        </w:rPr>
        <w:t xml:space="preserve">Module mathématique numpy de Python</w:t>
      </w:r>
    </w:p>
    <w:p>
      <w:pPr>
        <w:pStyle w:val="SourceCode"/>
        <w:shd w:val="clear" w:fill="F8F8FA"/>
        <w:spacing w:lineRule="auto"/>
      </w:pPr>
      <w:r>
        <w:rPr>
          <w:rStyle w:val="VerbatimChar"/>
          <w:rFonts w:eastAsia="Consolas" w:cs="Consolas" w:ascii="Consolas" w:hAnsi="Consolas"/>
        </w:rPr>
        <w:t xml:space="preserve">import numpy as np</w:t>
        <w:br/>
        <w:t xml:space="preserve">                np.array(L) Transforme la liste L en vecteur ou matrice numpy</w:t>
        <w:br/>
        <w:t xml:space="preserve">    np.zeros([n,m]) Crée la matrice nulle de taille n x m</w:t>
        <w:br/>
        <w:t xml:space="preserve">                np.zeros(n) Crée le vecteur nul de taille n</w:t>
        <w:br/>
        <w:t xml:space="preserve">                    np.sqrt(x) Renvoie (x) si x 2 </w:t>
        <w:br/>
        <w:t xml:space="preserve">                        np.log(x) Renvoie ln(x) si x&gt; 0</w:t>
        <w:br/>
        <w:t xml:space="preserve"/>
      </w:r>
    </w:p>
    <w:p>
      <w:pPr>
        <w:spacing w:after="220" w:lineRule="auto"/>
      </w:pPr>
      <w:r>
        <w:rPr/>
        <w:t xml:space="preserve">Sous module random de numpy pour la simulation probabiliste</w:t>
      </w:r>
    </w:p>
    <w:p>
      <w:pPr>
        <w:pStyle w:val="SourceCode"/>
        <w:shd w:val="clear" w:fill="F8F8FA"/>
        <w:spacing w:lineRule="auto"/>
      </w:pPr>
      <w:r>
        <w:rPr>
          <w:rStyle w:val="VerbatimChar"/>
          <w:rFonts w:eastAsia="Consolas" w:cs="Consolas" w:ascii="Consolas" w:hAnsi="Consolas"/>
        </w:rPr>
        <w:t xml:space="preserve">import numpy.random as rd</w:t>
        <w:br/>
        <w:t xml:space="preserve">    rd.randint(a,b,[r,s]) Simule une réalisation d'une matrice (r,s) dont les coefficients sont des variables</w:t>
        <w:br/>
        <w:t xml:space="preserve">                    aléatoires indépendantes qui suivent la loi uniforme discrète U( [ a,b 1])</w:t>
        <w:br/>
        <w:t xml:space="preserve"/>
      </w:r>
    </w:p>
    <w:p>
      <w:pPr>
        <w:spacing w:after="220" w:lineRule="auto"/>
      </w:pPr>
      <w:r>
        <w:rPr>
          <w:rFonts w:eastAsia="Georgia" w:cs="Georgia" w:ascii="Georgia" w:hAnsi="Georgia"/>
        </w:rPr>
        <w:t xml:space="preserve">Si le paramètre [r,s] est remplacé par r, cette fonction renvoie une réalisation d'un vecteur de longueur r correspondant à la loi en question, et si ce paramètre est omis, elles renvoient un seul coefficient suivant les mêmes contraintes.</w:t>
      </w:r>
    </w:p>
    <w:p>
      <w:pPr>
        <w:spacing w:after="220" w:lineRule="auto"/>
      </w:pPr>
      <w:r>
        <w:rPr/>
        <w:t xml:space="preserve">Sous module graphique pyplot de matplotlib</w:t>
      </w:r>
    </w:p>
    <w:p>
      <w:pPr>
        <w:pStyle w:val="SourceCode"/>
        <w:shd w:val="clear" w:fill="F8F8FA"/>
        <w:spacing w:lineRule="auto"/>
      </w:pPr>
      <w:r>
        <w:rPr>
          <w:rStyle w:val="VerbatimChar"/>
          <w:rFonts w:eastAsia="Consolas" w:cs="Consolas" w:ascii="Consolas" w:hAnsi="Consolas"/>
        </w:rPr>
        <w:t xml:space="preserve">import matplotlib.pyplot as plt</w:t>
        <w:br/>
        <w:t xml:space="preserve">    plt.plot(X,Y,options) Crée la courbe des points définis par les listes X, abscisses, et Y, ordonnées</w:t>
        <w:br/>
        <w:t xml:space="preserve">                    suivant les options graphiques définies par la chaîne de caractères facultative options</w:t>
        <w:br/>
        <w:t xml:space="preserve">        plt.xlim(xmin,xmax) Fixe les bornes de l'axe des abscisses</w:t>
        <w:br/>
        <w:t xml:space="preserve">        plt.ylim(ymin,ymax) Fixe les bornes de l'axe des ordonnées</w:t>
        <w:br/>
        <w:t xml:space="preserve">                plt.show() Affiche le graphique</w:t>
        <w:br/>
        <w:t xml:space="preserve">                plt.grid() Affiche un quadrillage</w:t>
        <w:br/>
        <w:t xml:space="preserve"/>
      </w:r>
    </w:p>
    <w:p>
      <w:pPr>
        <w:spacing w:after="220" w:lineRule="auto"/>
      </w:pPr>
      <w:r>
        <w:rPr/>
        <w:t xml:space="preserve">Fin</w:t>
      </w:r>
    </w:p>
    <w:p>
      <w:pPr>
        <w:spacing w:lineRule="auto"/>
      </w:pPr>
      <w:r>
        <w:rPr>
          <w:noProof/>
        </w:rPr>
        <w:pict>
          <v:rect alt="" style="width:432pt;height:.05pt;mso-width-percent:0;mso-height-percent:0;mso-width-percent:0;mso-height-percent:0" o:hralign="center" o:hrstd="t" o:hr="t"/>
        </w:pict>
      </w:r>
    </w:p>
    <w:p>
      <w:pPr>
        <w:numPr>
          <w:ilvl w:val="1"/>
          <w:numId w:val="61"/>
        </w:numPr>
        <w:spacing w:lineRule="auto"/>
      </w:pPr>
      <w:r>
        <w:rPr/>
        <w:t xml:space="preserve">Explore then commit</w:t>
      </w:r>
    </w:p>
    <w:p>
      <w:pPr>
        <w:numPr>
          <w:ilvl w:val="1"/>
          <w:numId w:val="61"/>
        </w:numPr>
        <w:spacing w:lineRule="auto"/>
      </w:pPr>
      <w:r>
        <w:rPr/>
        <w:t xml:space="preserve">Upper confidence bound</w:t>
      </w:r>
    </w:p>
    <w:sectPr>
      <w:pgSz w:w="12240" w:h="15840" w:orient="portrait"/>
      <w:pgMar w:top="1440" w:right="1800" w:bottom="1440" w:left="1800" w:header="720" w:footer="720" w:gutter="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multiLevelType w:val="hybridMultilevel"/>
  </w:abstractNum>
  <w:abstractNum w:abstractNumId="2">
    <w:multiLevelType w:val="hybridMultilevel"/>
    <w:lvl w:ilvl="0">
      <w:start w:val="1"/>
      <w:numFmt w:val="bullet"/>
      <w:lvlText w:val="-"/>
      <w:lvlJc w:val="left"/>
      <w:pPr>
        <w:tabs>
          <w:tab w:val="num" w:pos="1080"/>
        </w:tabs>
        <w:ind w:left="720" w:hanging="360"/>
      </w:pPr>
      <w:rPr>
        <w:rFonts w:eastAsia="Georgia" w:cs="Georgia" w:ascii="Georgia" w:hAnsi="Georgia"/>
      </w:rPr>
    </w:lvl>
  </w:abstractNum>
  <w:abstractNum w:abstractNumId="3">
    <w:multiLevelType w:val="hybridMultilevel"/>
    <w:lvl w:ilvl="0">
      <w:start w:val="2"/>
      <w:numFmt w:val="decimal"/>
      <w:lvlText w:val="%1."/>
      <w:lvlJc w:val="left"/>
      <w:pPr>
        <w:tabs>
          <w:tab w:val="num" w:pos="1080"/>
        </w:tabs>
        <w:ind w:left="720" w:hanging="360"/>
      </w:pPr>
    </w:lvl>
  </w:abstractNum>
  <w:abstractNum w:abstractNumId="4">
    <w:multiLevelType w:val="hybridMultilevel"/>
    <w:lvl w:ilvl="1">
      <w:start w:val="1"/>
      <w:numFmt w:val="lowerLetter"/>
      <w:lvlText w:val="%2)"/>
      <w:lvlJc w:val="left"/>
      <w:pPr>
        <w:tabs>
          <w:tab w:val="num" w:pos="1800"/>
        </w:tabs>
        <w:ind w:left="1440" w:hanging="360"/>
      </w:pPr>
    </w:lvl>
  </w:abstractNum>
  <w:abstractNum w:abstractNumId="5">
    <w:multiLevelType w:val="hybridMultilevel"/>
    <w:lvl w:ilvl="1">
      <w:start w:val="2"/>
      <w:numFmt w:val="lowerLetter"/>
      <w:lvlText w:val="%2)"/>
      <w:lvlJc w:val="left"/>
      <w:pPr>
        <w:tabs>
          <w:tab w:val="num" w:pos="1800"/>
        </w:tabs>
        <w:ind w:left="1440" w:hanging="360"/>
      </w:pPr>
    </w:lvl>
  </w:abstractNum>
  <w:abstractNum w:abstractNumId="6">
    <w:multiLevelType w:val="hybridMultilevel"/>
    <w:lvl w:ilvl="0">
      <w:start w:val="1"/>
      <w:numFmt w:val="none"/>
      <w:lvlText w:val="1."/>
      <w:lvlJc w:val="left"/>
      <w:pPr>
        <w:tabs>
          <w:tab w:val="num" w:pos="1080"/>
        </w:tabs>
        <w:ind w:left="720" w:hanging="360"/>
      </w:pPr>
      <w:rPr>
        <w:rFonts w:eastAsia="Georgia" w:cs="Georgia" w:ascii="Georgia" w:hAnsi="Georgia"/>
      </w:rPr>
    </w:lvl>
  </w:abstractNum>
  <w:abstractNum w:abstractNumId="7">
    <w:multiLevelType w:val="hybridMultilevel"/>
  </w:abstractNum>
  <w:abstractNum w:abstractNumId="8">
    <w:multiLevelType w:val="hybridMultilevel"/>
    <w:lvl w:ilvl="0">
      <w:start w:val="1"/>
      <w:numFmt w:val="bullet"/>
      <w:lvlText w:val="-"/>
      <w:lvlJc w:val="left"/>
      <w:pPr>
        <w:tabs>
          <w:tab w:val="num" w:pos="1080"/>
        </w:tabs>
        <w:ind w:left="720" w:hanging="360"/>
      </w:pPr>
      <w:rPr>
        <w:rFonts w:eastAsia="Georgia" w:cs="Georgia" w:ascii="Georgia" w:hAnsi="Georgia"/>
      </w:rPr>
    </w:lvl>
  </w:abstractNum>
  <w:abstractNum w:abstractNumId="9">
    <w:multiLevelType w:val="hybridMultilevel"/>
    <w:lvl w:ilvl="0">
      <w:start w:val="5"/>
      <w:numFmt w:val="decimal"/>
      <w:lvlText w:val="%1."/>
      <w:lvlJc w:val="left"/>
      <w:pPr>
        <w:tabs>
          <w:tab w:val="num" w:pos="1080"/>
        </w:tabs>
        <w:ind w:left="720" w:hanging="360"/>
      </w:pPr>
    </w:lvl>
  </w:abstractNum>
  <w:abstractNum w:abstractNumId="10">
    <w:multiLevelType w:val="hybridMultilevel"/>
    <w:lvl w:ilvl="1">
      <w:start w:val="1"/>
      <w:numFmt w:val="lowerLetter"/>
      <w:lvlText w:val="%2)"/>
      <w:lvlJc w:val="left"/>
      <w:pPr>
        <w:tabs>
          <w:tab w:val="num" w:pos="1800"/>
        </w:tabs>
        <w:ind w:left="1440" w:hanging="360"/>
      </w:pPr>
    </w:lvl>
  </w:abstractNum>
  <w:abstractNum w:abstractNumId="11">
    <w:multiLevelType w:val="hybridMultilevel"/>
  </w:abstractNum>
  <w:abstractNum w:abstractNumId="12">
    <w:multiLevelType w:val="hybridMultilevel"/>
    <w:lvl w:ilvl="0">
      <w:start w:val="1"/>
      <w:numFmt w:val="bullet"/>
      <w:lvlText w:val="-"/>
      <w:lvlJc w:val="left"/>
      <w:pPr>
        <w:tabs>
          <w:tab w:val="num" w:pos="1080"/>
        </w:tabs>
        <w:ind w:left="720" w:hanging="360"/>
      </w:pPr>
      <w:rPr>
        <w:rFonts w:eastAsia="Georgia" w:cs="Georgia" w:ascii="Georgia" w:hAnsi="Georgia"/>
      </w:rPr>
    </w:lvl>
  </w:abstractNum>
  <w:abstractNum w:abstractNumId="13">
    <w:multiLevelType w:val="hybridMultilevel"/>
  </w:abstractNum>
  <w:abstractNum w:abstractNumId="14">
    <w:multiLevelType w:val="hybridMultilevel"/>
    <w:lvl w:ilvl="0">
      <w:start w:val="1"/>
      <w:numFmt w:val="bullet"/>
      <w:lvlText w:val="-"/>
      <w:lvlJc w:val="left"/>
      <w:pPr>
        <w:tabs>
          <w:tab w:val="num" w:pos="1080"/>
        </w:tabs>
        <w:ind w:left="720" w:hanging="360"/>
      </w:pPr>
      <w:rPr>
        <w:rFonts w:eastAsia="Georgia" w:cs="Georgia" w:ascii="Georgia" w:hAnsi="Georgia"/>
      </w:rPr>
    </w:lvl>
  </w:abstractNum>
  <w:abstractNum w:abstractNumId="15">
    <w:multiLevelType w:val="hybridMultilevel"/>
  </w:abstractNum>
  <w:abstractNum w:abstractNumId="16">
    <w:multiLevelType w:val="hybridMultilevel"/>
    <w:lvl w:ilvl="0">
      <w:start w:val="8"/>
      <w:numFmt w:val="decimal"/>
      <w:lvlText w:val="%1."/>
      <w:lvlJc w:val="left"/>
      <w:pPr>
        <w:tabs>
          <w:tab w:val="num" w:pos="1080"/>
        </w:tabs>
        <w:ind w:left="720" w:hanging="360"/>
      </w:pPr>
    </w:lvl>
  </w:abstractNum>
  <w:abstractNum w:abstractNumId="17">
    <w:multiLevelType w:val="hybridMultilevel"/>
    <w:lvl w:ilvl="1">
      <w:start w:val="2"/>
      <w:numFmt w:val="lowerLetter"/>
      <w:lvlText w:val="%2)"/>
      <w:lvlJc w:val="left"/>
      <w:pPr>
        <w:tabs>
          <w:tab w:val="num" w:pos="1800"/>
        </w:tabs>
        <w:ind w:left="1440" w:hanging="360"/>
      </w:pPr>
    </w:lvl>
  </w:abstractNum>
  <w:abstractNum w:abstractNumId="18">
    <w:multiLevelType w:val="hybridMultilevel"/>
  </w:abstractNum>
  <w:abstractNum w:abstractNumId="19">
    <w:multiLevelType w:val="hybridMultilevel"/>
    <w:lvl w:ilvl="1">
      <w:start w:val="1"/>
      <w:numFmt w:val="lowerLetter"/>
      <w:lvlText w:val="%2)"/>
      <w:lvlJc w:val="left"/>
      <w:pPr>
        <w:tabs>
          <w:tab w:val="num" w:pos="1800"/>
        </w:tabs>
        <w:ind w:left="1440" w:hanging="360"/>
      </w:pPr>
    </w:lvl>
  </w:abstractNum>
  <w:abstractNum w:abstractNumId="20">
    <w:multiLevelType w:val="hybridMultilevel"/>
    <w:lvl w:ilvl="0">
      <w:start w:val="1"/>
      <w:numFmt w:val="bullet"/>
      <w:lvlText w:val="-"/>
      <w:lvlJc w:val="left"/>
      <w:pPr>
        <w:tabs>
          <w:tab w:val="num" w:pos="1080"/>
        </w:tabs>
        <w:ind w:left="720" w:hanging="360"/>
      </w:pPr>
      <w:rPr>
        <w:rFonts w:eastAsia="Georgia" w:cs="Georgia" w:ascii="Georgia" w:hAnsi="Georgia"/>
      </w:rPr>
    </w:lvl>
  </w:abstractNum>
  <w:abstractNum w:abstractNumId="21">
    <w:multiLevelType w:val="hybridMultilevel"/>
    <w:lvl w:ilvl="0">
      <w:start w:val="1"/>
      <w:numFmt w:val="none"/>
      <w:lvlText w:val="9."/>
      <w:lvlJc w:val="left"/>
      <w:pPr>
        <w:tabs>
          <w:tab w:val="num" w:pos="1080"/>
        </w:tabs>
        <w:ind w:left="720" w:hanging="360"/>
      </w:pPr>
      <w:rPr>
        <w:rFonts w:eastAsia="Georgia" w:cs="Georgia" w:ascii="Georgia" w:hAnsi="Georgia"/>
      </w:rPr>
    </w:lvl>
  </w:abstractNum>
  <w:abstractNum w:abstractNumId="22">
    <w:multiLevelType w:val="hybridMultilevel"/>
    <w:lvl w:ilvl="0">
      <w:start w:val="1"/>
      <w:numFmt w:val="none"/>
      <w:lvlText w:val="10."/>
      <w:lvlJc w:val="left"/>
      <w:pPr>
        <w:tabs>
          <w:tab w:val="num" w:pos="1080"/>
        </w:tabs>
        <w:ind w:left="720" w:hanging="360"/>
      </w:pPr>
      <w:rPr>
        <w:rFonts w:eastAsia="Georgia" w:cs="Georgia" w:ascii="Georgia" w:hAnsi="Georgia"/>
      </w:rPr>
    </w:lvl>
  </w:abstractNum>
  <w:abstractNum w:abstractNumId="23">
    <w:multiLevelType w:val="hybridMultilevel"/>
  </w:abstractNum>
  <w:abstractNum w:abstractNumId="24">
    <w:multiLevelType w:val="hybridMultilevel"/>
    <w:lvl w:ilvl="1">
      <w:start w:val="2"/>
      <w:numFmt w:val="lowerLetter"/>
      <w:lvlText w:val="%2)"/>
      <w:lvlJc w:val="left"/>
      <w:pPr>
        <w:tabs>
          <w:tab w:val="num" w:pos="1800"/>
        </w:tabs>
        <w:ind w:left="1440" w:hanging="360"/>
      </w:pPr>
    </w:lvl>
  </w:abstractNum>
  <w:abstractNum w:abstractNumId="25">
    <w:multiLevelType w:val="hybridMultilevel"/>
    <w:lvl w:ilvl="0">
      <w:start w:val="1"/>
      <w:numFmt w:val="bullet"/>
      <w:lvlText w:val="-"/>
      <w:lvlJc w:val="left"/>
      <w:pPr>
        <w:tabs>
          <w:tab w:val="num" w:pos="1080"/>
        </w:tabs>
        <w:ind w:left="720" w:hanging="360"/>
      </w:pPr>
      <w:rPr>
        <w:rFonts w:eastAsia="Georgia" w:cs="Georgia" w:ascii="Georgia" w:hAnsi="Georgia"/>
      </w:rPr>
    </w:lvl>
  </w:abstractNum>
  <w:abstractNum w:abstractNumId="26">
    <w:multiLevelType w:val="hybridMultilevel"/>
    <w:lvl w:ilvl="1">
      <w:start w:val="1"/>
      <w:numFmt w:val="bullet"/>
      <w:lvlText w:val="-"/>
      <w:lvlJc w:val="left"/>
      <w:pPr>
        <w:tabs>
          <w:tab w:val="num" w:pos="1800"/>
        </w:tabs>
        <w:ind w:left="1440" w:hanging="360"/>
      </w:pPr>
      <w:rPr>
        <w:rFonts w:eastAsia="Georgia" w:cs="Georgia" w:ascii="Georgia" w:hAnsi="Georgia"/>
      </w:rPr>
    </w:lvl>
  </w:abstractNum>
  <w:abstractNum w:abstractNumId="27">
    <w:multiLevelType w:val="hybridMultilevel"/>
    <w:lvl w:ilvl="0">
      <w:start w:val="1"/>
      <w:numFmt w:val="none"/>
      <w:lvlText w:val="11."/>
      <w:lvlJc w:val="left"/>
      <w:pPr>
        <w:tabs>
          <w:tab w:val="num" w:pos="1080"/>
        </w:tabs>
        <w:ind w:left="720" w:hanging="360"/>
      </w:pPr>
      <w:rPr>
        <w:rFonts w:eastAsia="Georgia" w:cs="Georgia" w:ascii="Georgia" w:hAnsi="Georgia"/>
      </w:rPr>
    </w:lvl>
  </w:abstractNum>
  <w:abstractNum w:abstractNumId="28">
    <w:multiLevelType w:val="hybridMultilevel"/>
  </w:abstractNum>
  <w:abstractNum w:abstractNumId="29">
    <w:multiLevelType w:val="hybridMultilevel"/>
    <w:lvl w:ilvl="0">
      <w:start w:val="12"/>
      <w:numFmt w:val="decimal"/>
      <w:lvlText w:val="%1."/>
      <w:lvlJc w:val="left"/>
      <w:pPr>
        <w:tabs>
          <w:tab w:val="num" w:pos="1080"/>
        </w:tabs>
        <w:ind w:left="720" w:hanging="360"/>
      </w:pPr>
    </w:lvl>
  </w:abstractNum>
  <w:abstractNum w:abstractNumId="30">
    <w:multiLevelType w:val="hybridMultilevel"/>
    <w:lvl w:ilvl="1">
      <w:start w:val="1"/>
      <w:numFmt w:val="lowerLetter"/>
      <w:lvlText w:val="%2)"/>
      <w:lvlJc w:val="left"/>
      <w:pPr>
        <w:tabs>
          <w:tab w:val="num" w:pos="1800"/>
        </w:tabs>
        <w:ind w:left="1440" w:hanging="360"/>
      </w:pPr>
    </w:lvl>
  </w:abstractNum>
  <w:abstractNum w:abstractNumId="31">
    <w:multiLevelType w:val="hybridMultilevel"/>
    <w:lvl w:ilvl="1">
      <w:start w:val="1"/>
      <w:numFmt w:val="lowerLetter"/>
      <w:lvlText w:val="%2)"/>
      <w:lvlJc w:val="left"/>
      <w:pPr>
        <w:tabs>
          <w:tab w:val="num" w:pos="1800"/>
        </w:tabs>
        <w:ind w:left="1440" w:hanging="360"/>
      </w:pPr>
    </w:lvl>
  </w:abstractNum>
  <w:abstractNum w:abstractNumId="32">
    <w:multiLevelType w:val="hybridMultilevel"/>
  </w:abstractNum>
  <w:abstractNum w:abstractNumId="33">
    <w:multiLevelType w:val="hybridMultilevel"/>
    <w:lvl w:ilvl="1">
      <w:start w:val="2"/>
      <w:numFmt w:val="lowerLetter"/>
      <w:lvlText w:val="%2)"/>
      <w:lvlJc w:val="left"/>
      <w:pPr>
        <w:tabs>
          <w:tab w:val="num" w:pos="1800"/>
        </w:tabs>
        <w:ind w:left="1440" w:hanging="360"/>
      </w:pPr>
    </w:lvl>
  </w:abstractNum>
  <w:abstractNum w:abstractNumId="34">
    <w:multiLevelType w:val="hybridMultilevel"/>
    <w:lvl w:ilvl="1">
      <w:start w:val="1"/>
      <w:numFmt w:val="none"/>
      <w:lvlText w:val=""/>
      <w:lvlJc w:val="left"/>
      <w:pPr>
        <w:tabs>
          <w:tab w:val="num" w:pos="1440"/>
        </w:tabs>
        <w:ind w:left="1080" w:hanging="0"/>
      </w:pPr>
      <w:rPr>
        <w:rFonts w:eastAsia="Georgia" w:cs="Georgia" w:ascii="Georgia" w:hAnsi="Georgia"/>
      </w:rPr>
    </w:lvl>
  </w:abstractNum>
  <w:abstractNum w:abstractNumId="35">
    <w:multiLevelType w:val="hybridMultilevel"/>
  </w:abstractNum>
  <w:abstractNum w:abstractNumId="36">
    <w:multiLevelType w:val="hybridMultilevel"/>
    <w:lvl w:ilvl="0">
      <w:start w:val="1"/>
      <w:numFmt w:val="bullet"/>
      <w:lvlText w:val="-"/>
      <w:lvlJc w:val="left"/>
      <w:pPr>
        <w:tabs>
          <w:tab w:val="num" w:pos="1080"/>
        </w:tabs>
        <w:ind w:left="720" w:hanging="360"/>
      </w:pPr>
      <w:rPr>
        <w:rFonts w:eastAsia="Georgia" w:cs="Georgia" w:ascii="Georgia" w:hAnsi="Georgia"/>
      </w:rPr>
    </w:lvl>
  </w:abstractNum>
  <w:abstractNum w:abstractNumId="37">
    <w:multiLevelType w:val="hybridMultilevel"/>
    <w:lvl w:ilvl="1">
      <w:start w:val="1"/>
      <w:numFmt w:val="bullet"/>
      <w:lvlText w:val="-"/>
      <w:lvlJc w:val="left"/>
      <w:pPr>
        <w:tabs>
          <w:tab w:val="num" w:pos="1800"/>
        </w:tabs>
        <w:ind w:left="1440" w:hanging="360"/>
      </w:pPr>
      <w:rPr>
        <w:rFonts w:eastAsia="Georgia" w:cs="Georgia" w:ascii="Georgia" w:hAnsi="Georgia"/>
      </w:rPr>
    </w:lvl>
  </w:abstractNum>
  <w:abstractNum w:abstractNumId="38">
    <w:multiLevelType w:val="hybridMultilevel"/>
    <w:lvl w:ilvl="0">
      <w:start w:val="1"/>
      <w:numFmt w:val="none"/>
      <w:lvlText w:val="17."/>
      <w:lvlJc w:val="left"/>
      <w:pPr>
        <w:tabs>
          <w:tab w:val="num" w:pos="1080"/>
        </w:tabs>
        <w:ind w:left="720" w:hanging="360"/>
      </w:pPr>
      <w:rPr>
        <w:rFonts w:eastAsia="Georgia" w:cs="Georgia" w:ascii="Georgia" w:hAnsi="Georgia"/>
      </w:rPr>
    </w:lvl>
  </w:abstractNum>
  <w:abstractNum w:abstractNumId="39">
    <w:multiLevelType w:val="hybridMultilevel"/>
  </w:abstractNum>
  <w:abstractNum w:abstractNumId="40">
    <w:multiLevelType w:val="hybridMultilevel"/>
    <w:lvl w:ilvl="0">
      <w:start w:val="18"/>
      <w:numFmt w:val="decimal"/>
      <w:lvlText w:val="%1."/>
      <w:lvlJc w:val="left"/>
      <w:pPr>
        <w:tabs>
          <w:tab w:val="num" w:pos="1080"/>
        </w:tabs>
        <w:ind w:left="720" w:hanging="360"/>
      </w:pPr>
    </w:lvl>
  </w:abstractNum>
  <w:abstractNum w:abstractNumId="41">
    <w:multiLevelType w:val="hybridMultilevel"/>
    <w:lvl w:ilvl="1">
      <w:start w:val="2"/>
      <w:numFmt w:val="lowerLetter"/>
      <w:lvlText w:val="%2)"/>
      <w:lvlJc w:val="left"/>
      <w:pPr>
        <w:tabs>
          <w:tab w:val="num" w:pos="1800"/>
        </w:tabs>
        <w:ind w:left="1440" w:hanging="360"/>
      </w:pPr>
    </w:lvl>
  </w:abstractNum>
  <w:abstractNum w:abstractNumId="42">
    <w:multiLevelType w:val="hybridMultilevel"/>
    <w:lvl w:ilvl="0">
      <w:start w:val="1"/>
      <w:numFmt w:val="bullet"/>
      <w:lvlText w:val=""/>
      <w:lvlJc w:val="left"/>
      <w:pPr>
        <w:tabs>
          <w:tab w:val="num" w:pos="1080"/>
        </w:tabs>
        <w:ind w:left="720" w:hanging="360"/>
      </w:pPr>
      <w:rPr>
        <w:rFonts w:ascii="Symbol" w:hAnsi="Symbol" w:hint="default"/>
      </w:rPr>
    </w:lvl>
  </w:abstractNum>
  <w:abstractNum w:abstractNumId="43">
    <w:multiLevelType w:val="hybridMultilevel"/>
    <w:lvl w:ilvl="0">
      <w:start w:val="20"/>
      <w:numFmt w:val="decimal"/>
      <w:lvlText w:val="%1."/>
      <w:lvlJc w:val="left"/>
      <w:pPr>
        <w:tabs>
          <w:tab w:val="num" w:pos="1080"/>
        </w:tabs>
        <w:ind w:left="720" w:hanging="360"/>
      </w:pPr>
    </w:lvl>
  </w:abstractNum>
  <w:abstractNum w:abstractNumId="44">
    <w:multiLevelType w:val="hybridMultilevel"/>
  </w:abstractNum>
  <w:abstractNum w:abstractNumId="45">
    <w:multiLevelType w:val="hybridMultilevel"/>
    <w:lvl w:ilvl="0">
      <w:start w:val="1"/>
      <w:numFmt w:val="lowerLetter"/>
      <w:lvlText w:val="%1)"/>
      <w:lvlJc w:val="left"/>
      <w:pPr>
        <w:tabs>
          <w:tab w:val="num" w:pos="1080"/>
        </w:tabs>
        <w:ind w:left="720" w:hanging="360"/>
      </w:pPr>
    </w:lvl>
  </w:abstractNum>
  <w:abstractNum w:abstractNumId="46">
    <w:multiLevelType w:val="hybridMultilevel"/>
    <w:lvl w:ilvl="0">
      <w:start w:val="21"/>
      <w:numFmt w:val="decimal"/>
      <w:lvlText w:val="%1."/>
      <w:lvlJc w:val="left"/>
      <w:pPr>
        <w:tabs>
          <w:tab w:val="num" w:pos="1080"/>
        </w:tabs>
        <w:ind w:left="720" w:hanging="360"/>
      </w:pPr>
    </w:lvl>
  </w:abstractNum>
  <w:abstractNum w:abstractNumId="47">
    <w:multiLevelType w:val="hybridMultilevel"/>
  </w:abstractNum>
  <w:abstractNum w:abstractNumId="48">
    <w:multiLevelType w:val="hybridMultilevel"/>
    <w:lvl w:ilvl="0">
      <w:start w:val="1"/>
      <w:numFmt w:val="lowerLetter"/>
      <w:lvlText w:val="%1)"/>
      <w:lvlJc w:val="left"/>
      <w:pPr>
        <w:tabs>
          <w:tab w:val="num" w:pos="1080"/>
        </w:tabs>
        <w:ind w:left="720" w:hanging="360"/>
      </w:pPr>
    </w:lvl>
  </w:abstractNum>
  <w:abstractNum w:abstractNumId="49">
    <w:multiLevelType w:val="hybridMultilevel"/>
    <w:lvl w:ilvl="0">
      <w:start w:val="1"/>
      <w:numFmt w:val="bullet"/>
      <w:lvlText w:val="-"/>
      <w:lvlJc w:val="left"/>
      <w:pPr>
        <w:tabs>
          <w:tab w:val="num" w:pos="1080"/>
        </w:tabs>
        <w:ind w:left="720" w:hanging="360"/>
      </w:pPr>
      <w:rPr>
        <w:rFonts w:eastAsia="Georgia" w:cs="Georgia" w:ascii="Georgia" w:hAnsi="Georgia"/>
      </w:rPr>
    </w:lvl>
  </w:abstractNum>
  <w:abstractNum w:abstractNumId="50">
    <w:multiLevelType w:val="hybridMultilevel"/>
    <w:lvl w:ilvl="0">
      <w:start w:val="3"/>
      <w:numFmt w:val="lowerLetter"/>
      <w:lvlText w:val="%1)"/>
      <w:lvlJc w:val="left"/>
      <w:pPr>
        <w:tabs>
          <w:tab w:val="num" w:pos="1080"/>
        </w:tabs>
        <w:ind w:left="720" w:hanging="360"/>
      </w:pPr>
    </w:lvl>
  </w:abstractNum>
  <w:abstractNum w:abstractNumId="51">
    <w:multiLevelType w:val="hybridMultilevel"/>
    <w:lvl w:ilvl="0">
      <w:start w:val="22"/>
      <w:numFmt w:val="decimal"/>
      <w:lvlText w:val="%1."/>
      <w:lvlJc w:val="left"/>
      <w:pPr>
        <w:tabs>
          <w:tab w:val="num" w:pos="1080"/>
        </w:tabs>
        <w:ind w:left="720" w:hanging="360"/>
      </w:pPr>
    </w:lvl>
  </w:abstractNum>
  <w:abstractNum w:abstractNumId="52">
    <w:multiLevelType w:val="hybridMultilevel"/>
  </w:abstractNum>
  <w:abstractNum w:abstractNumId="53">
    <w:multiLevelType w:val="hybridMultilevel"/>
    <w:lvl w:ilvl="3">
      <w:start w:val="1"/>
      <w:numFmt w:val="lowerLetter"/>
      <w:lvlText w:val="%4"/>
      <w:lvlJc w:val="left"/>
      <w:pPr>
        <w:tabs>
          <w:tab w:val="num" w:pos="3240"/>
        </w:tabs>
        <w:ind w:left="2880" w:hanging="360"/>
      </w:pPr>
    </w:lvl>
  </w:abstractNum>
  <w:abstractNum w:abstractNumId="54">
    <w:multiLevelType w:val="hybridMultilevel"/>
    <w:lvl w:ilvl="2">
      <w:start w:val="1"/>
      <w:numFmt w:val="none"/>
      <w:lvlText w:val=""/>
      <w:lvlJc w:val="left"/>
      <w:pPr>
        <w:tabs>
          <w:tab w:val="num" w:pos="2160"/>
        </w:tabs>
        <w:ind w:left="1800" w:hanging="0"/>
      </w:pPr>
      <w:rPr>
        <w:rFonts w:eastAsia="Georgia" w:cs="Georgia" w:ascii="Georgia" w:hAnsi="Georgia"/>
      </w:rPr>
    </w:lvl>
  </w:abstractNum>
  <w:abstractNum w:abstractNumId="55">
    <w:multiLevelType w:val="hybridMultilevel"/>
    <w:lvl w:ilvl="0">
      <w:start w:val="1"/>
      <w:numFmt w:val="none"/>
      <w:lvlText w:val=""/>
      <w:lvlJc w:val="left"/>
      <w:pPr>
        <w:tabs>
          <w:tab w:val="num" w:pos="720"/>
        </w:tabs>
        <w:ind w:left="360" w:hanging="0"/>
      </w:pPr>
      <w:rPr>
        <w:rFonts w:eastAsia="Georgia" w:cs="Georgia" w:ascii="Georgia" w:hAnsi="Georgia"/>
      </w:rPr>
    </w:lvl>
  </w:abstractNum>
  <w:abstractNum w:abstractNumId="56">
    <w:multiLevelType w:val="hybridMultilevel"/>
    <w:lvl w:ilvl="1">
      <w:start w:val="1"/>
      <w:numFmt w:val="none"/>
      <w:lvlText w:val="L."/>
      <w:lvlJc w:val="left"/>
      <w:pPr>
        <w:tabs>
          <w:tab w:val="num" w:pos="1800"/>
        </w:tabs>
        <w:ind w:left="1440" w:hanging="360"/>
      </w:pPr>
      <w:rPr>
        <w:rFonts w:eastAsia="Georgia" w:cs="Georgia" w:ascii="Georgia" w:hAnsi="Georgia"/>
      </w:rPr>
    </w:lvl>
  </w:abstractNum>
  <w:abstractNum w:abstractNumId="57">
    <w:multiLevelType w:val="hybridMultilevel"/>
    <w:lvl w:ilvl="2">
      <w:start w:val="1"/>
      <w:numFmt w:val="none"/>
      <w:lvlText w:val=""/>
      <w:lvlJc w:val="left"/>
      <w:pPr>
        <w:tabs>
          <w:tab w:val="num" w:pos="2160"/>
        </w:tabs>
        <w:ind w:left="1800" w:hanging="0"/>
      </w:pPr>
      <w:rPr>
        <w:rFonts w:eastAsia="Georgia" w:cs="Georgia" w:ascii="Georgia" w:hAnsi="Georgia"/>
      </w:rPr>
    </w:lvl>
  </w:abstractNum>
  <w:abstractNum w:abstractNumId="58">
    <w:multiLevelType w:val="hybridMultilevel"/>
    <w:lvl w:ilvl="3">
      <w:start w:val="1"/>
      <w:numFmt w:val="none"/>
      <w:lvlText w:val=""/>
      <w:lvlJc w:val="left"/>
      <w:pPr>
        <w:tabs>
          <w:tab w:val="num" w:pos="2880"/>
        </w:tabs>
        <w:ind w:left="2520" w:hanging="0"/>
      </w:pPr>
      <w:rPr>
        <w:rFonts w:eastAsia="Georgia" w:cs="Georgia" w:ascii="Georgia" w:hAnsi="Georgia"/>
      </w:rPr>
    </w:lvl>
  </w:abstractNum>
  <w:abstractNum w:abstractNumId="59">
    <w:multiLevelType w:val="hybridMultilevel"/>
    <w:lvl w:ilvl="1">
      <w:start w:val="1"/>
      <w:numFmt w:val="none"/>
      <w:lvlText w:val="L."/>
      <w:lvlJc w:val="left"/>
      <w:pPr>
        <w:tabs>
          <w:tab w:val="num" w:pos="1800"/>
        </w:tabs>
        <w:ind w:left="1440" w:hanging="360"/>
      </w:pPr>
      <w:rPr>
        <w:rFonts w:eastAsia="Georgia" w:cs="Georgia" w:ascii="Georgia" w:hAnsi="Georgia"/>
      </w:rPr>
    </w:lvl>
  </w:abstractNum>
  <w:abstractNum w:abstractNumId="60">
    <w:multiLevelType w:val="hybridMultilevel"/>
    <w:lvl w:ilvl="1">
      <w:start w:val="1"/>
      <w:numFmt w:val="none"/>
      <w:lvlText w:val="L."/>
      <w:lvlJc w:val="left"/>
      <w:pPr>
        <w:tabs>
          <w:tab w:val="num" w:pos="1800"/>
        </w:tabs>
        <w:ind w:left="1440" w:hanging="360"/>
      </w:pPr>
      <w:rPr>
        <w:rFonts w:eastAsia="Georgia" w:cs="Georgia" w:ascii="Georgia" w:hAnsi="Georgia"/>
      </w:rPr>
    </w:lvl>
  </w:abstractNum>
  <w:abstractNum w:abstractNumId="61">
    <w:multiLevelType w:val="hybridMultilevel"/>
    <w:lvl w:ilvl="1">
      <w:start w:val="1"/>
      <w:numFmt w:val="lowerLetter"/>
      <w:lvlText w:val="%2."/>
      <w:lvlJc w:val="left"/>
      <w:pPr>
        <w:tabs>
          <w:tab w:val="num" w:pos="1500"/>
        </w:tabs>
        <w:ind w:left="1140" w:hanging="36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xmlns:w10="urn:schemas-microsoft-com:office:word" xmlns:sl="http://schemas.openxmlformats.org/schemaLibrary/2006/main">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Georgia" w:eastAsiaTheme="minorHAnsi" w:hAnsiTheme="minorHAnsi" w:cstheme="minorBidi"/>
        <w:sz w:val="22"/>
        <w:szCs w:val="22"/>
        <w:lang w:val="fr-FR" w:eastAsia="en-US" w:bidi="ar-SA"/>
      </w:rPr>
    </w:rPrDefault>
    <w:pPrDefault>
      <w:pPr>
        <w:spacing w:after="120" w:line="240" w:lineRule="atLeast"/>
      </w:pPr>
    </w:pPrDefault>
  </w:docDefaults>
  <w:style w:type="paragraph" w:default="1" w:styleId="Normal">
    <w:name w:val="Normal"/>
    <w:next w:val="Normal"/>
    <w:pPr/>
    <w:rPr>
      <w:rFonts w:ascii="Georgia" w:eastAsiaTheme="minorHAnsi" w:hAnsiTheme="minorHAnsi" w:cstheme="minorBidi"/>
      <w:sz w:val="22"/>
      <w:szCs w:val="22"/>
      <w:lang w:val="fr-FR" w:eastAsia="en-US" w:bidi="ar-SA"/>
    </w:rPr>
  </w:style>
  <w:style w:type="character" w:customStyle="1" w:styleId="VerbatimChar">
    <w:name w:val="Verbatim Char"/>
    <w:basedOn w:val="BodyTextChar"/>
    <w:rPr>
      <w:rFonts w:ascii="Consolas" w:hAnsi="Consolas"/>
      <w:sz w:val="22"/>
    </w:rPr>
  </w:style>
  <w:style w:type="table" w:default="1" w:styleId="TableNormal">
    <w:name w:val="Normal Table"/>
    <w:uiPriority w:val="99"/>
    <w:semiHidden/>
    <w:unhideWhenUsed/>
    <w:tblPr>
      <w:tblInd w:w="0" w:type="dxa"/>
      <w:tblCellMar>
        <w:top w:w="80" w:type="dxa"/>
        <w:left w:w="160" w:type="dxa"/>
        <w:bottom w:w="80" w:type="dxa"/>
        <w:right w:w="160" w:type="dxa"/>
      </w:tblCellMar>
    </w:tblPr>
  </w:style>
  <w:style w:type="table" w:styleId="TableGrid">
    <w:name w:val="Normal Grid"/>
    <w:basedOn w:val="TableNormal"/>
    <w:uiPriority w:val="39"/>
    <w:pPr>
      <w:spacing w:after="0" w:line="240" w:lineRule="auto"/>
    </w:pPr>
    <w:tblPr>
      <w:tblInd w:w="0" w:type="dxa"/>
      <w:tblCellMar>
        <w:top w:w="80" w:type="dxa"/>
        <w:left w:w="160" w:type="dxa"/>
        <w:bottom w:w="80" w:type="dxa"/>
        <w:right w:w="160" w:type="dxa"/>
      </w:tblCellMar>
    </w:tbl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html-to-docx</cp:lastModifiedBy>
  <cp:revision>1</cp:revision>
  <dcterms:created xsi:type="dcterms:W3CDTF">2026-10-04T11:32:37.401Z</dcterms:created>
  <dcterms:modified xsi:type="dcterms:W3CDTF">2026-10-04T11:32:37.401Z</dcterms:modified>
</cp:coreProperties>
</file>