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_m_lyon_math_1_option_s_2003"/>
      <w:r>
        <w:rPr>
          <w:b/>
          <w:sz w:val="42"/>
        </w:rPr>
        <w:t xml:space="preserve">E.M.Lyon. Math 1 . Option S. 2003</w:t>
      </w:r>
      <w:bookmarkEnd w:id="0"/>
    </w:p>
    <w:p>
      <w:pPr>
        <w:spacing w:line="271" w:before="330" w:lineRule="auto"/>
      </w:pPr>
      <w:bookmarkStart w:id="1" w:name="probleme_1"/>
      <w:r>
        <w:rPr>
          <w:b/>
          <w:sz w:val="42"/>
        </w:rPr>
        <w:t xml:space="preserve">PROBLEME 1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considère,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les intégrales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bookmarkStart w:id="2" w:name="partie_i_résultats_généraux_sur_v_14f918"/>
      <w:r>
        <w:rPr>
          <w:rFonts w:eastAsia="Georgia" w:cs="Georgia" w:ascii="Georgia" w:hAnsi="Georgia"/>
          <w:b/>
          <w:sz w:val="42"/>
        </w:rPr>
        <w:t xml:space="preserve">Partie I: Résultats généraux sur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bookmarkEnd w:id="2"/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φ</m:t>
        </m:r>
      </m:oMath>
      <w:r>
        <w:rPr/>
        <w:t xml:space="preserve"> est continue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l'intégrale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existe.</w:t>
      </w:r>
      <w:r>
        <w:rPr/>
        <w:br w:type="textWrapping"/>
      </w:r>
      <w:r>
        <w:rPr/>
        <w:t xml:space="preserve">2)a) Montrer que </w:t>
      </w:r>
      <m:oMath>
        <m:r>
          <m:rPr>
            <m:sty m:val="i"/>
          </m:rPr>
          <m:t>φ</m:t>
        </m:r>
      </m:oMath>
      <w:r>
        <w:rPr/>
        <w:t xml:space="preserve"> est strictement positive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strictement décroissante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Établir,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|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3)a) Montrer,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étudier les variations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de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3" w:name="partie_ii_étude_de_i_1"/>
      <w:r>
        <w:rPr>
          <w:rFonts w:eastAsia="Georgia" w:cs="Georgia" w:ascii="Georgia" w:hAnsi="Georgia"/>
          <w:b/>
          <w:sz w:val="42"/>
        </w:rPr>
        <w:t xml:space="preserve">Partie II :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1)a) Montrer,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les intégrales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convergentes.</w:t>
      </w:r>
      <w:r>
        <w:rPr/>
        <w:br w:type="textWrapping"/>
      </w:r>
      <w:r>
        <w:rPr>
          <w:rFonts w:eastAsia="Georgia" w:cs="Georgia" w:ascii="Georgia" w:hAnsi="Georgia"/>
        </w:rPr>
        <w:t xml:space="preserve">2)a) Montrer,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⩾</m:t>
                </m:r>
                <m:sSup>
                  <m:sSupPr/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Déduire des deux questions précédentes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n'est pas absolument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III : Étude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1)a)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l'intégrale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: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br w:type="textWrapping"/>
      </w:r>
      <w:r>
        <w:rPr/>
        <w:t xml:space="preserve">2)a)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/>
        <w:t xml:space="preserve">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converge ; on note </w:t>
      </w:r>
      <m:oMath>
        <m:r>
          <m:rPr>
            <m:sty m:val="i"/>
          </m:rPr>
          <m:t>ℓ</m:t>
        </m:r>
      </m:oMath>
      <w:r>
        <w:rPr/>
        <w:t xml:space="preserve">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(On pourra utiliser I.2.).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déduire, pour tout réel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: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a</m:t>
        </m:r>
      </m:oMath>
      <w:r>
        <w:rPr/>
        <w:t xml:space="preserve"> et conclure :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3)a) Montrer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v_étude_de_la_série_de_te_465d4f"/>
      <w:r>
        <w:rPr>
          <w:rFonts w:eastAsia="Georgia" w:cs="Georgia" w:ascii="Georgia" w:hAnsi="Georgia"/>
          <w:b/>
          <w:sz w:val="42"/>
        </w:rPr>
        <w:t xml:space="preserve">Partie IV : Étude de la série de terme général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⩾</m:t>
        </m:r>
        <m:r>
          <m:rPr>
            <m:sty m:val="p"/>
          </m:rPr>
          <w:rPr>
            <w:sz w:val="42"/>
          </w:rPr>
          <m:t>2</m:t>
        </m:r>
      </m:oMath>
      <w:bookmarkEnd w:id="4"/>
    </w:p>
    <w:p>
      <w:pPr>
        <w:numPr>
          <w:ilvl w:val="0"/>
          <w:numId w:val="2"/>
        </w:numPr>
        <w:spacing w:lineRule="auto"/>
      </w:pPr>
      <w:r>
        <w:rPr/>
        <w:t xml:space="preserve">Montrer, 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⩾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diverge. (On pourra utiliser I.3.b.).</w:t>
      </w:r>
    </w:p>
    <w:p>
      <w:pPr>
        <w:spacing w:line="271" w:before="330" w:lineRule="auto"/>
      </w:pPr>
      <w:bookmarkStart w:id="5" w:name="probleme_2"/>
      <w:r>
        <w:rPr>
          <w:b/>
          <w:sz w:val="42"/>
        </w:rPr>
        <w:t xml:space="preserve">PROBLEME 2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, et </w:t>
      </w:r>
      <m:oMath>
        <m:r>
          <m:rPr>
            <m:sty m:val="i"/>
          </m:rPr>
          <m:t>E</m:t>
        </m:r>
      </m:oMath>
      <w:r>
        <w:rPr/>
        <w:t xml:space="preserve"> est un espace euclidien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le produit scalaire est noté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i"/>
          </m:rPr>
          <m:t>c</m:t>
        </m:r>
        <m:r>
          <m:rPr>
            <m:sty m:val="i"/>
          </m:rPr>
          <m:t>i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e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l'application identique de </w:t>
      </w:r>
      <m:oMath>
        <m:r>
          <m:rPr>
            <m:sty m:val="i"/>
          </m:rPr>
          <m:t>E</m:t>
        </m:r>
      </m:oMath>
      <w:r>
        <w:rPr/>
        <w:t xml:space="preserve">, et </w:t>
      </w:r>
      <m:oMath>
        <m:acc>
          <m:accPr>
            <m:chr m:val="˜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 l'application nulle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le sous-espace vectoriel supplémentaire orthogonal de </w:t>
      </w:r>
      <m:oMath>
        <m:r>
          <m:rPr>
            <m:sty m:val="i"/>
          </m:rPr>
          <m:t>F</m:t>
        </m:r>
      </m:oMath>
      <w:r>
        <w:rPr/>
        <w:t xml:space="preserve"> dans E.</w:t>
      </w:r>
      <w:r>
        <w:rPr/>
        <w:br w:type="textWrapping"/>
      </w:r>
      <w:r>
        <w:rPr/>
        <w:t xml:space="preserve">Le projecteur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parallèlement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est appelé projecteur orthogonal sur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Pour tout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le sous-espace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artie_i_inverse_généralisé_d_un_5469f3"/>
      <w:r>
        <w:rPr>
          <w:rFonts w:eastAsia="Georgia" w:cs="Georgia" w:ascii="Georgia" w:hAnsi="Georgia"/>
          <w:b/>
          <w:sz w:val="42"/>
        </w:rPr>
        <w:t xml:space="preserve">Partie I: Inverse généralisé d'un endomorphisme symétrique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endomorphisme symétrique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c'est-à-dire un endomorphisme </w:t>
      </w:r>
      <m:oMath>
        <m:r>
          <m:rPr>
            <m:sty m:val="i"/>
          </m:rPr>
          <m:t>f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/>
        <w:t xml:space="preserve">On suppose de plus que </w:t>
      </w:r>
      <m:oMath>
        <m:r>
          <m:rPr>
            <m:sty m:val="i"/>
          </m:rPr>
          <m:t>f</m:t>
        </m:r>
      </m:oMath>
      <w:r>
        <w:rPr/>
        <w:t xml:space="preserve"> est non inversible et non nul.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0 est valeur propre de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admet au-moins une valeur propre non nulle.</w:t>
      </w:r>
      <w:r>
        <w:rPr/>
        <w:br w:type="textWrapping"/>
      </w:r>
      <w:r>
        <w:rPr/>
        <w:t xml:space="preserve">2)a) Soient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deux valeurs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Montrer,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pour tout vecteur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les sous-espaces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deux à deux orthogonaux.</w:t>
      </w:r>
      <w:r>
        <w:rPr/>
        <w:br w:type="textWrapping"/>
      </w:r>
      <w:r>
        <w:rPr/>
        <w:t xml:space="preserve">3) Montrer que les sous-espaces vectoriels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supplémentaires orthogonaux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f</m:t>
        </m:r>
      </m:oMath>
      <w:r>
        <w:rPr/>
        <w:t xml:space="preserve"> admet exactement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valeurs propres deux à deux distinctes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…</m:t>
        </m:r>
        <m:r>
          <m:rPr>
            <m:sty m:val="p"/>
          </m:rPr>
          <m:t>⩽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inférieur ou égal à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le projecteur orthogonal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4) Soit </w:t>
      </w:r>
      <m:oMath>
        <m:r>
          <m:rPr>
            <m:sty m:val="i"/>
          </m:rPr>
          <m:t>x</m:t>
        </m:r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un unique (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)-uplet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Pour tout entier naturel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inférieur ou égal à </w:t>
      </w:r>
      <m:oMath>
        <m:r>
          <m:rPr>
            <m:sty m:val="i"/>
          </m:rPr>
          <m:t>k</m:t>
        </m:r>
      </m:oMath>
      <w:r>
        <w:rPr/>
        <w:t xml:space="preserve">, montrer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Ainsi, la relation suivante est clairement vérifiée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5)a) Etablir,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d'entiers naturels inférieurs ou égaux à </w:t>
      </w:r>
      <m:oMath>
        <m:r>
          <m:rPr>
            <m:sty m:val="i"/>
          </m:rPr>
          <m:t>k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j</m:t>
          </m:r>
          <m:r>
            <m:rPr>
              <m:sty m:val="p"/>
            </m:rPr>
            <m:t>⟹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∘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acc>
            <m:accPr>
              <m:chr m:val="˜"/>
            </m:accPr>
            <m:e>
              <m:r>
                <m:rPr>
                  <m:sty m:val="p"/>
                </m:rPr>
                <m:t>0</m:t>
              </m:r>
            </m:e>
          </m:acc>
        </m:oMath>
      </m:oMathPara>
    </w:p>
    <w:p>
      <w:pPr>
        <w:spacing w:after="220" w:lineRule="auto"/>
      </w:pPr>
      <w:r>
        <w:rPr/>
        <w:t xml:space="preserve">b) Montrer :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Montrer que le projecteur orthogonal </w:t>
      </w:r>
      <m:oMath>
        <m:r>
          <m:rPr>
            <m:sty m:val="i"/>
          </m:rPr>
          <m:t>p</m:t>
        </m:r>
      </m:oMath>
      <w:r>
        <w:rPr/>
        <w:t xml:space="preserve"> sur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♯</m:t>
            </m:r>
          </m:sup>
        </m:sSup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♯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♯</m:t>
            </m:r>
          </m:sup>
        </m:sSup>
      </m:oMath>
      <w:r>
        <w:rPr>
          <w:rFonts w:eastAsia="Georgia" w:cs="Georgia" w:ascii="Georgia" w:hAnsi="Georgia"/>
        </w:rPr>
        <w:t xml:space="preserve"> est l'inverse généralisé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6)a) Montrer :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♯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⟺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♯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Ker</m:t>
            </m:r>
            <m:r>
              <m:rPr>
                <m:sty m:val="i"/>
              </m:rPr>
              <m:t>f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7) Soit </w:t>
      </w:r>
      <m:oMath>
        <m:r>
          <m:rPr>
            <m:sty m:val="i"/>
          </m:rPr>
          <m:t>y</m:t>
        </m:r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=</m:t>
            </m:r>
            <m:limLow>
              <m:limLowPr/>
              <m:e>
                <m:r>
                  <m:rPr>
                    <m:sty m:val="p"/>
                  </m:rPr>
                  <m:t>inf</m:t>
                </m:r>
              </m:e>
              <m:lim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E</m:t>
                </m:r>
              </m:lim>
            </m:limLow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⟺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♯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Ker</m:t>
            </m:r>
            <m:r>
              <m:rPr>
                <m:sty m:val="i"/>
              </m:rPr>
              <m:t>f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♯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le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plus petite norme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E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</m:oMath>
      </m:oMathPara>
    </w:p>
    <w:p>
      <w:pPr>
        <w:spacing w:line="271" w:before="330" w:lineRule="auto"/>
      </w:pPr>
      <w:bookmarkStart w:id="7" w:name="partie_ii_application_à_un_exemple"/>
      <w:r>
        <w:rPr>
          <w:rFonts w:eastAsia="Georgia" w:cs="Georgia" w:ascii="Georgia" w:hAnsi="Georgia"/>
          <w:b/>
          <w:sz w:val="42"/>
        </w:rPr>
        <w:t xml:space="preserve">Partie II : Application à un exemple</w:t>
      </w:r>
      <w:bookmarkEnd w:id="7"/>
    </w:p>
    <w:p>
      <w:pPr>
        <w:spacing w:after="220" w:lineRule="auto"/>
      </w:pPr>
      <w:r>
        <w:rPr/>
        <w:t xml:space="preserve">Dans cette question, </w:t>
      </w:r>
      <m:oMath>
        <m:r>
          <m:rPr>
            <m:sty m:val="i"/>
          </m:rPr>
          <m:t>E</m:t>
        </m:r>
      </m:oMath>
      <w:r>
        <w:rPr/>
        <w:t xml:space="preserve"> est un espace euclidien de dimension 4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est une base orthonormale de </w:t>
      </w:r>
      <m:oMath>
        <m:r>
          <m:rPr>
            <m:sty m:val="i"/>
          </m:rPr>
          <m:t>E</m:t>
        </m:r>
      </m:oMath>
      <w:r>
        <w:rPr/>
        <w:t xml:space="preserve">. On note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associé à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endomorphisme symétrique non nul et non inversible.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admet exactement trois valeurs propres distinctes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projecteur orthogonal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matrice associée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 projecteur orthogonal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matrice associée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4)a)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de dimension 1 et déterminer un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la matrice associée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♯</m:t>
            </m:r>
          </m:sup>
        </m:sSup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2026-05-03T11:29:16.231Z</dcterms:created>
  <dcterms:modified xsi:type="dcterms:W3CDTF">2026-05-03T11:29:16.231Z</dcterms:modified>
</cp:coreProperties>
</file>