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eption_emlyon_business_school"/>
      <w:r>
        <w:rPr>
          <w:b/>
          <w:sz w:val="42"/>
        </w:rPr>
        <w:t xml:space="preserve">Conception : Emlyon business school</w:t>
      </w:r>
      <w:bookmarkEnd w:id="0"/>
    </w:p>
    <w:p>
      <w:pPr>
        <w:spacing w:after="220" w:lineRule="auto"/>
      </w:pPr>
      <w:r>
        <w:rPr>
          <w:rFonts w:eastAsia="Georgia" w:cs="Georgia" w:ascii="Georgia" w:hAnsi="Georgia"/>
        </w:rPr>
        <w:t xml:space="preserve">( 1 ère épreuve) OPTION SCIENTIFIQUE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Vendredi 27 avril 2018, de 14h.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problème_1"/>
      <w:r>
        <w:rPr>
          <w:rFonts w:eastAsia="Georgia" w:cs="Georgia" w:ascii="Georgia" w:hAnsi="Georgia"/>
          <w:b/>
          <w:sz w:val="42"/>
        </w:rPr>
        <w:t xml:space="preserve">PROBLÈME 1</w:t>
      </w:r>
      <w:bookmarkEnd w:id="2"/>
    </w:p>
    <w:p>
      <w:pPr>
        <w:spacing w:after="220" w:lineRule="auto"/>
      </w:pPr>
      <w:r>
        <w:rPr>
          <w:rFonts w:eastAsia="Georgia" w:cs="Georgia" w:ascii="Georgia" w:hAnsi="Georgia"/>
        </w:rPr>
        <w:t xml:space="preserve">On définit la fonction </w:t>
      </w:r>
      <m:oMath>
        <m:r>
          <m:rPr>
            <m:sty m:val="i"/>
          </m:rPr>
          <m:t>I</m:t>
        </m:r>
      </m:oMath>
      <w:r>
        <w:rPr>
          <w:rFonts w:eastAsia="Georgia" w:cs="Georgia" w:ascii="Georgia" w:hAnsi="Georgia"/>
        </w:rPr>
        <w:t xml:space="preserve"> d'une variable réelle </w:t>
      </w:r>
      <m:oMath>
        <m:r>
          <m:rPr>
            <m:sty m:val="i"/>
          </m:rPr>
          <m:t>x</m:t>
        </m:r>
      </m:oMath>
      <w:r>
        <w:rPr/>
        <w:t xml:space="preserve"> par : </w:t>
      </w:r>
      <m:oMath>
        <m:r>
          <m:rPr>
            <m:sty m:val="p"/>
          </m:rPr>
          <m:t xml:space="preserve"> </m:t>
        </m:r>
        <m:r>
          <m:rPr>
            <m:sty m:val="i"/>
          </m:rPr>
          <m:t>I</m:t>
        </m:r>
        <m:r>
          <m:rPr>
            <m:sty m:val="p"/>
          </m:rPr>
          <m:t>(</m:t>
        </m:r>
        <m:r>
          <m:rPr>
            <m:sty m:val="i"/>
          </m:rPr>
          <m:t>x</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i"/>
                  </m:rPr>
                  <m:t>x</m:t>
                </m:r>
                <m:r>
                  <m:rPr>
                    <m:sty m:val="i"/>
                  </m:rPr>
                  <m:t>t</m:t>
                </m:r>
              </m:sup>
            </m:sSup>
            <m:r>
              <m:rPr>
                <m:sty m:val="p"/>
              </m:rPr>
              <m:t>+</m:t>
            </m:r>
            <m:sSup>
              <m:sSupPr/>
              <m:e>
                <m:r>
                  <m:rPr>
                    <m:sty m:val="p"/>
                  </m:rPr>
                  <m:t>e</m:t>
                </m:r>
              </m:e>
              <m:sup>
                <m:r>
                  <m:rPr>
                    <m:sty m:val="p"/>
                  </m:rPr>
                  <m:t>−</m:t>
                </m:r>
                <m:r>
                  <m:rPr>
                    <m:sty m:val="i"/>
                  </m:rPr>
                  <m:t>x</m:t>
                </m:r>
                <m:r>
                  <m:rPr>
                    <m:sty m:val="i"/>
                  </m:rPr>
                  <m:t>t</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oMath>
      <w:r>
        <w:rPr/>
        <w:t xml:space="preserve">.</w:t>
      </w:r>
    </w:p>
    <w:p>
      <w:pPr>
        <w:spacing w:line="271" w:before="330" w:lineRule="auto"/>
      </w:pPr>
      <w:bookmarkStart w:id="3" w:name="partie_i_étude_d_une_suite_d_intégrales"/>
      <w:r>
        <w:rPr>
          <w:rFonts w:eastAsia="Georgia" w:cs="Georgia" w:ascii="Georgia" w:hAnsi="Georgia"/>
          <w:b/>
          <w:sz w:val="42"/>
        </w:rPr>
        <w:t xml:space="preserve">PARTIE I : Étude d'une suite d'intégrales</w:t>
      </w:r>
      <w:bookmarkEnd w:id="3"/>
    </w:p>
    <w:p>
      <w:pPr>
        <w:spacing w:after="220" w:lineRule="auto"/>
      </w:pPr>
      <w:r>
        <w:rPr/>
        <w:t xml:space="preserve">On pose, pour tout </w:t>
      </w:r>
      <m:oMath>
        <m:r>
          <m:rPr>
            <m:sty m:val="i"/>
          </m:rPr>
          <m:t>k</m:t>
        </m:r>
      </m:oMath>
      <w:r>
        <w:rPr/>
        <w:t xml:space="preserve"> de </w:t>
      </w:r>
      <m:oMath>
        <m:r>
          <m:rPr>
            <m:scr m:val="double-struck"/>
          </m:rPr>
          <m:t>N</m:t>
        </m:r>
        <m:r>
          <m:rPr>
            <m:sty m:val="p"/>
          </m:rPr>
          <m:t>,</m:t>
        </m:r>
        <m:sSub>
          <m:sSubPr/>
          <m:e>
            <m:r>
              <m:rPr>
                <m:sty m:val="i"/>
              </m:rPr>
              <m:t>W</m:t>
            </m:r>
          </m:e>
          <m:sub>
            <m:r>
              <m:rPr>
                <m:sty m:val="i"/>
              </m:rPr>
              <m:t>k</m:t>
            </m:r>
          </m:sub>
        </m:sSub>
        <m:r>
          <m:rPr>
            <m:sty m:val="p"/>
          </m:rPr>
          <m:t>=</m:t>
        </m:r>
        <m:nary>
          <m:naryPr>
            <m:chr m:val="∫"/>
            <m:limLoc m:val="subSup"/>
            <m:grow m:val="1"/>
          </m:naryPr>
          <m:sub>
            <m:r>
              <m:rPr>
                <m:sty m:val="p"/>
              </m:rPr>
              <m:t>0</m:t>
            </m:r>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sin</m:t>
        </m:r>
        <m:r>
          <m:rPr>
            <m:sty m:val="p"/>
          </m:rPr>
          <m:t>⁡</m:t>
        </m:r>
        <m:r>
          <m:rPr>
            <m:sty m:val="p"/>
          </m:rPr>
          <m:t>(</m:t>
        </m:r>
        <m:r>
          <m:rPr>
            <m:sty m:val="i"/>
          </m:rPr>
          <m:t>u</m:t>
        </m:r>
        <m:r>
          <m:rPr>
            <m:sty m:val="p"/>
          </m:rPr>
          <m:t>)</m:t>
        </m:r>
        <m:sSup>
          <m:sSupPr/>
          <m:e>
            <m:r>
              <m:rPr>
                <m:sty m:val="p"/>
              </m:rPr>
              <m:t>)</m:t>
            </m:r>
          </m:e>
          <m:sup>
            <m:r>
              <m:rPr>
                <m:sty m:val="i"/>
              </m:rPr>
              <m:t>k</m:t>
            </m:r>
          </m:sup>
        </m:sSup>
        <m:r>
          <m:rPr>
            <m:nor/>
          </m:rPr>
          <m:t xml:space="preserve"> </m:t>
        </m:r>
        <m:r>
          <m:rPr>
            <m:sty m:val="p"/>
          </m:rPr>
          <m:t>d</m:t>
        </m:r>
        <m:r>
          <m:rPr>
            <m:sty m:val="i"/>
          </m:rPr>
          <m:t>u</m:t>
        </m:r>
      </m:oMath>
      <w:r>
        <w:rPr/>
        <w:t xml:space="preserve">.</w:t>
      </w:r>
    </w:p>
    <w:p>
      <w:pPr>
        <w:numPr>
          <w:ilvl w:val="0"/>
          <w:numId w:val="1"/>
        </w:numPr>
        <w:spacing w:lineRule="auto"/>
      </w:pPr>
      <w:r>
        <w:rPr>
          <w:rFonts w:eastAsia="Georgia" w:cs="Georgia" w:ascii="Georgia" w:hAnsi="Georgia"/>
        </w:rPr>
        <w:t xml:space="preserve">Calculer les intégrales </w:t>
      </w:r>
      <m:oMath>
        <m:sSub>
          <m:sSubPr/>
          <m:e>
            <m:r>
              <m:rPr>
                <m:sty m:val="i"/>
              </m:rPr>
              <m:t>W</m:t>
            </m:r>
          </m:e>
          <m:sub>
            <m:r>
              <m:rPr>
                <m:sty m:val="p"/>
              </m:rPr>
              <m:t>0</m:t>
            </m:r>
          </m:sub>
        </m:sSub>
      </m:oMath>
      <w:r>
        <w:rPr/>
        <w:t xml:space="preserve"> et </w:t>
      </w:r>
      <m:oMath>
        <m:sSub>
          <m:sSubPr/>
          <m:e>
            <m:r>
              <m:rPr>
                <m:sty m:val="i"/>
              </m:rPr>
              <m:t>W</m:t>
            </m:r>
          </m:e>
          <m:sub>
            <m:r>
              <m:rPr>
                <m:sty m:val="p"/>
              </m:rPr>
              <m:t>1</m:t>
            </m:r>
          </m:sub>
        </m:sSub>
      </m:oMath>
      <w:r>
        <w:rPr/>
        <w:t xml:space="preserve">.</w:t>
      </w:r>
    </w:p>
    <w:p>
      <w:pPr>
        <w:numPr>
          <w:ilvl w:val="0"/>
          <w:numId w:val="1"/>
        </w:numPr>
        <w:spacing w:lineRule="auto"/>
      </w:pPr>
      <w:r>
        <w:rPr/>
        <w:t xml:space="preserve">a. Soit </w:t>
      </w:r>
      <m:oMath>
        <m:r>
          <m:rPr>
            <m:sty m:val="i"/>
          </m:rPr>
          <m:t>k</m:t>
        </m:r>
        <m:r>
          <m:rPr>
            <m:sty m:val="p"/>
          </m:rPr>
          <m:t>∈</m:t>
        </m:r>
        <m:r>
          <m:rPr>
            <m:scr m:val="double-struck"/>
          </m:rPr>
          <m:t>N</m:t>
        </m:r>
      </m:oMath>
      <w:r>
        <w:rPr>
          <w:rFonts w:eastAsia="Georgia" w:cs="Georgia" w:ascii="Georgia" w:hAnsi="Georgia"/>
        </w:rPr>
        <w:t xml:space="preserve">. À l'aide d'une intégration par parties, montrer : </w:t>
      </w:r>
      <m:oMath>
        <m:r>
          <m:rPr>
            <m:sty m:val="p"/>
          </m:rPr>
          <m:t xml:space="preserve"> </m:t>
        </m:r>
        <m:sSub>
          <m:sSubPr/>
          <m:e>
            <m:r>
              <m:rPr>
                <m:sty m:val="i"/>
              </m:rPr>
              <m:t>W</m:t>
            </m:r>
          </m:e>
          <m:sub>
            <m:r>
              <m:rPr>
                <m:sty m:val="i"/>
              </m:rPr>
              <m:t>k</m:t>
            </m:r>
          </m:sub>
        </m:sSub>
        <m:r>
          <m:rPr>
            <m:sty m:val="p"/>
          </m:rPr>
          <m:t>−</m:t>
        </m:r>
        <m:sSub>
          <m:sSubPr/>
          <m:e>
            <m:r>
              <m:rPr>
                <m:sty m:val="i"/>
              </m:rPr>
              <m:t>W</m:t>
            </m:r>
          </m:e>
          <m:sub>
            <m:r>
              <m:rPr>
                <m:sty m:val="i"/>
              </m:rPr>
              <m:t>k</m:t>
            </m:r>
            <m:r>
              <m:rPr>
                <m:sty m:val="p"/>
              </m:rPr>
              <m:t>+</m:t>
            </m:r>
            <m:r>
              <m:rPr>
                <m:sty m:val="p"/>
              </m:rPr>
              <m:t>2</m:t>
            </m:r>
          </m:sub>
        </m:sSub>
        <m:r>
          <m:rPr>
            <m:sty m:val="p"/>
          </m:rPr>
          <m:t>=</m:t>
        </m:r>
        <m:f>
          <m:fPr>
            <m:ctrlPr>
              <w:rPr>
                <w:rFonts w:ascii="Cambria Math" w:hAnsi="Cambria Math"/>
              </w:rPr>
            </m:ctrlPr>
          </m:fPr>
          <m:num>
            <m:r>
              <m:rPr>
                <m:sty m:val="p"/>
              </m:rPr>
              <m:t>1</m:t>
            </m:r>
          </m:num>
          <m:den>
            <m:r>
              <m:rPr>
                <m:sty m:val="i"/>
              </m:rPr>
              <m:t>k</m:t>
            </m:r>
            <m:r>
              <m:rPr>
                <m:sty m:val="p"/>
              </m:rPr>
              <m:t>+</m:t>
            </m:r>
            <m:r>
              <m:rPr>
                <m:sty m:val="p"/>
              </m:rPr>
              <m:t>1</m:t>
            </m:r>
          </m:den>
        </m:f>
        <m:sSub>
          <m:sSubPr/>
          <m:e>
            <m:r>
              <m:rPr>
                <m:sty m:val="i"/>
              </m:rPr>
              <m:t>W</m:t>
            </m:r>
          </m:e>
          <m:sub>
            <m:r>
              <m:rPr>
                <m:sty m:val="i"/>
              </m:rPr>
              <m:t>k</m:t>
            </m:r>
            <m:r>
              <m:rPr>
                <m:sty m:val="p"/>
              </m:rPr>
              <m:t>+</m:t>
            </m:r>
            <m:r>
              <m:rPr>
                <m:sty m:val="p"/>
              </m:rPr>
              <m:t>2</m:t>
            </m:r>
          </m:sub>
        </m:sSub>
      </m:oMath>
      <w:r>
        <w:rPr/>
        <w:t xml:space="preserve">.</w:t>
      </w:r>
      <w:r>
        <w:rPr/>
        <w:br w:type="textWrapping"/>
      </w:r>
      <w:r>
        <w:rPr>
          <w:rFonts w:eastAsia="Georgia" w:cs="Georgia" w:ascii="Georgia" w:hAnsi="Georgia"/>
        </w:rPr>
        <w:t xml:space="preserve">b. En déduire : </w:t>
      </w:r>
      <m:oMath>
        <m:r>
          <m:rPr>
            <m:sty m:val="p"/>
          </m:rPr>
          <m:t>∀</m:t>
        </m:r>
        <m:r>
          <m:rPr>
            <m:sty m:val="i"/>
          </m:rPr>
          <m:t>k</m:t>
        </m:r>
        <m:r>
          <m:rPr>
            <m:sty m:val="p"/>
          </m:rPr>
          <m:t>∈</m:t>
        </m:r>
        <m:r>
          <m:rPr>
            <m:scr m:val="double-struck"/>
          </m:rPr>
          <m:t>N</m:t>
        </m:r>
        <m:r>
          <m:rPr>
            <m:sty m:val="p"/>
          </m:rPr>
          <m:t>,</m:t>
        </m:r>
        <m:sSub>
          <m:sSubPr/>
          <m:e>
            <m:r>
              <m:rPr>
                <m:sty m:val="i"/>
              </m:rPr>
              <m:t>W</m:t>
            </m:r>
          </m:e>
          <m:sub>
            <m:r>
              <m:rPr>
                <m:sty m:val="p"/>
              </m:rPr>
              <m:t>2</m:t>
            </m:r>
            <m:r>
              <m:rPr>
                <m:sty m:val="i"/>
              </m:rPr>
              <m:t>k</m:t>
            </m:r>
          </m:sub>
        </m:sSub>
        <m:r>
          <m:rPr>
            <m:sty m:val="p"/>
          </m:rPr>
          <m:t>=</m:t>
        </m:r>
        <m:f>
          <m:fPr>
            <m:ctrlPr>
              <w:rPr>
                <w:rFonts w:ascii="Cambria Math" w:hAnsi="Cambria Math"/>
              </w:rPr>
            </m:ctrlPr>
          </m:fPr>
          <m:num>
            <m:r>
              <m:rPr>
                <m:sty m:val="p"/>
              </m:rPr>
              <m:t>(</m:t>
            </m:r>
            <m:r>
              <m:rPr>
                <m:sty m:val="p"/>
              </m:rPr>
              <m:t>2</m:t>
            </m:r>
            <m:r>
              <m:rPr>
                <m:sty m:val="i"/>
              </m:rPr>
              <m:t>k</m:t>
            </m:r>
            <m:r>
              <m:rPr>
                <m:sty m:val="p"/>
              </m:rPr>
              <m:t>)</m:t>
            </m:r>
            <m:r>
              <m:rPr>
                <m:sty m:val="p"/>
              </m:rPr>
              <m:t>!</m:t>
            </m:r>
          </m:num>
          <m:den>
            <m:sSup>
              <m:sSupPr/>
              <m:e>
                <m:r>
                  <m:rPr>
                    <m:sty m:val="p"/>
                  </m:rPr>
                  <m:t>2</m:t>
                </m:r>
              </m:e>
              <m:sup>
                <m:r>
                  <m:rPr>
                    <m:sty m:val="p"/>
                  </m:rPr>
                  <m:t>2</m:t>
                </m:r>
                <m:r>
                  <m:rPr>
                    <m:sty m:val="i"/>
                  </m:rPr>
                  <m:t>k</m:t>
                </m:r>
              </m:sup>
            </m:sSup>
            <m:r>
              <m:rPr>
                <m:sty m:val="p"/>
              </m:rPr>
              <m:t>(</m:t>
            </m:r>
            <m:r>
              <m:rPr>
                <m:sty m:val="i"/>
              </m:rPr>
              <m:t>k</m:t>
            </m:r>
            <m:r>
              <m:rPr>
                <m:sty m:val="p"/>
              </m:rPr>
              <m:t>!</m:t>
            </m:r>
            <m:sSup>
              <m:sSupPr/>
              <m:e>
                <m:r>
                  <m:rPr>
                    <m:sty m:val="p"/>
                  </m:rPr>
                  <m:t>)</m:t>
                </m:r>
              </m:e>
              <m:sup>
                <m:r>
                  <m:rPr>
                    <m:sty m:val="p"/>
                  </m:rPr>
                  <m:t>2</m:t>
                </m:r>
              </m:sup>
            </m:sSup>
          </m:den>
        </m:f>
        <m:f>
          <m:fPr>
            <m:ctrlPr>
              <w:rPr>
                <w:rFonts w:ascii="Cambria Math" w:hAnsi="Cambria Math"/>
              </w:rPr>
            </m:ctrlPr>
          </m:fPr>
          <m:num>
            <m:r>
              <m:rPr>
                <m:sty m:val="i"/>
              </m:rPr>
              <m:t>π</m:t>
            </m:r>
          </m:num>
          <m:den>
            <m:r>
              <m:rPr>
                <m:sty m:val="p"/>
              </m:rPr>
              <m:t>2</m:t>
            </m:r>
          </m:den>
        </m:f>
      </m:oMath>
      <w:r>
        <w:rPr/>
        <w:t xml:space="preserve">.</w:t>
      </w:r>
    </w:p>
    <w:p>
      <w:pPr>
        <w:spacing w:after="220" w:lineRule="auto"/>
      </w:pPr>
      <w:r>
        <w:rPr/>
        <w:t xml:space="preserve">PARTIE II : Une autre expression de </w:t>
      </w:r>
      <m:oMath>
        <m:r>
          <m:rPr>
            <m:sty m:val="i"/>
          </m:rPr>
          <m:t>I</m:t>
        </m:r>
        <m:r>
          <m:rPr>
            <m:sty m:val="p"/>
          </m:rPr>
          <m:t>(</m:t>
        </m:r>
        <m:r>
          <m:rPr>
            <m:sty m:val="i"/>
          </m:rPr>
          <m:t>x</m:t>
        </m:r>
        <m:r>
          <m:rPr>
            <m:sty m:val="p"/>
          </m:rPr>
          <m:t>)</m:t>
        </m:r>
      </m:oMath>
      <w:r>
        <w:rPr/>
        <w:br w:type="textWrapping"/>
      </w:r>
      <w:r>
        <w:rPr/>
        <w:t xml:space="preserve">3. Montrer que, pour tout </w:t>
      </w:r>
      <m:oMath>
        <m:r>
          <m:rPr>
            <m:sty m:val="i"/>
          </m:rPr>
          <m:t>k</m:t>
        </m:r>
      </m:oMath>
      <w:r>
        <w:rPr/>
        <w:t xml:space="preserve"> de </w:t>
      </w:r>
      <m:oMath>
        <m:r>
          <m:rPr>
            <m:scr m:val="double-struck"/>
          </m:rPr>
          <m:t>N</m:t>
        </m:r>
      </m:oMath>
      <w:r>
        <w:rPr>
          <w:rFonts w:eastAsia="Georgia" w:cs="Georgia" w:ascii="Georgia" w:hAnsi="Georgia"/>
        </w:rPr>
        <w:t xml:space="preserve">,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k</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oMath>
      <w:r>
        <w:rPr/>
        <w:t xml:space="preserve"> converge et que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t</m:t>
                </m:r>
              </m:e>
              <m:sup>
                <m:r>
                  <m:rPr>
                    <m:sty m:val="i"/>
                  </m:rPr>
                  <m:t>k</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r>
          <m:rPr>
            <m:sty m:val="p"/>
          </m:rPr>
          <m:t>=</m:t>
        </m:r>
        <m:sSub>
          <m:sSubPr/>
          <m:e>
            <m:r>
              <m:rPr>
                <m:sty m:val="i"/>
              </m:rPr>
              <m:t>W</m:t>
            </m:r>
          </m:e>
          <m:sub>
            <m:r>
              <m:rPr>
                <m:sty m:val="i"/>
              </m:rPr>
              <m:t>k</m:t>
            </m:r>
          </m:sub>
        </m:sSub>
      </m:oMath>
      <w:r>
        <w:rPr/>
        <w:t xml:space="preserve">. Pour cela, on pourra utiliser le changement de variable </w:t>
      </w:r>
      <m:oMath>
        <m:r>
          <m:rPr>
            <m:sty m:val="i"/>
          </m:rPr>
          <m:t>t</m:t>
        </m:r>
        <m:r>
          <m:rPr>
            <m:sty m:val="p"/>
          </m:rPr>
          <m:t>=</m:t>
        </m:r>
        <m:r>
          <m:rPr>
            <m:sty m:val="p"/>
          </m:rPr>
          <m:t>sin</m:t>
        </m:r>
        <m:r>
          <m:rPr>
            <m:sty m:val="p"/>
          </m:rPr>
          <m:t>⁡</m:t>
        </m:r>
        <m:r>
          <m:rPr>
            <m:sty m:val="p"/>
          </m:rPr>
          <m:t>(</m:t>
        </m:r>
        <m:r>
          <m:rPr>
            <m:sty m:val="i"/>
          </m:rPr>
          <m:t>u</m:t>
        </m:r>
        <m:r>
          <m:rPr>
            <m:sty m:val="p"/>
          </m:rPr>
          <m:t>)</m:t>
        </m:r>
      </m:oMath>
      <w:r>
        <w:rPr>
          <w:rFonts w:eastAsia="Georgia" w:cs="Georgia" w:ascii="Georgia" w:hAnsi="Georgia"/>
        </w:rPr>
        <w:t xml:space="preserve"> après avoir justifié sa validité.</w:t>
      </w:r>
      <w:r>
        <w:rPr/>
        <w:br w:type="textWrapping"/>
      </w:r>
      <w:r>
        <w:rPr/>
        <w:t xml:space="preserve">4. a. Montrer que la fonction </w:t>
      </w:r>
      <m:oMath>
        <m:r>
          <m:rPr>
            <m:sty m:val="i"/>
          </m:rPr>
          <m:t>I</m:t>
        </m:r>
      </m:oMath>
      <w:r>
        <w:rPr>
          <w:rFonts w:eastAsia="Georgia" w:cs="Georgia" w:ascii="Georgia" w:hAnsi="Georgia"/>
        </w:rPr>
        <w:t xml:space="preserve"> est définie sur </w:t>
      </w:r>
      <m:oMath>
        <m:r>
          <m:rPr>
            <m:scr m:val="double-struck"/>
          </m:rPr>
          <m:t>R</m:t>
        </m:r>
      </m:oMath>
      <w:r>
        <w:rPr>
          <w:rFonts w:eastAsia="Georgia" w:cs="Georgia" w:ascii="Georgia" w:hAnsi="Georgia"/>
        </w:rPr>
        <w:t xml:space="preserve"> et préciser sa parité.</w:t>
      </w:r>
      <w:r>
        <w:rPr/>
        <w:br w:type="textWrapping"/>
      </w:r>
      <w:r>
        <w:rPr/>
        <w:t xml:space="preserve">b. Donner la valeur de </w:t>
      </w:r>
      <m:oMath>
        <m:r>
          <m:rPr>
            <m:sty m:val="i"/>
          </m:rPr>
          <m:t>I</m:t>
        </m:r>
        <m:r>
          <m:rPr>
            <m:sty m:val="p"/>
          </m:rPr>
          <m:t>(</m:t>
        </m:r>
        <m:r>
          <m:rPr>
            <m:sty m:val="p"/>
          </m:rPr>
          <m:t>0</m:t>
        </m:r>
        <m:r>
          <m:rPr>
            <m:sty m:val="p"/>
          </m:rPr>
          <m:t>)</m:t>
        </m:r>
      </m:oMath>
      <w:r>
        <w:rPr/>
        <w:t xml:space="preserve">.</w:t>
      </w:r>
      <w:r>
        <w:rPr/>
        <w:br w:type="textWrapping"/>
      </w:r>
      <w:r>
        <w:rPr/>
        <w:t xml:space="preserve">5. Soit </w:t>
      </w:r>
      <m:oMath>
        <m:r>
          <m:rPr>
            <m:sty m:val="i"/>
          </m:rPr>
          <m:t>x</m:t>
        </m:r>
        <m:r>
          <m:rPr>
            <m:sty m:val="p"/>
          </m:rPr>
          <m:t>∈</m:t>
        </m:r>
        <m:sSup>
          <m:sSupPr/>
          <m:e>
            <m:r>
              <m:rPr>
                <m:scr m:val="double-struck"/>
              </m:rPr>
              <m:t>R</m:t>
            </m:r>
          </m:e>
          <m:sup>
            <m:r>
              <m:rPr>
                <m:sty m:val="p"/>
              </m:rPr>
              <m:t>+</m:t>
            </m:r>
          </m:sup>
        </m:sSup>
      </m:oMath>
      <w:r>
        <w:rPr/>
        <w:t xml:space="preserve">.</w:t>
      </w:r>
      <w:r>
        <w:rPr/>
        <w:br w:type="textWrapping"/>
      </w:r>
      <w:r>
        <w:rPr/>
        <w:t xml:space="preserve">a. Soient </w:t>
      </w:r>
      <m:oMath>
        <m:r>
          <m:rPr>
            <m:sty m:val="i"/>
          </m:rPr>
          <m:t>t</m:t>
        </m:r>
        <m:r>
          <m:rPr>
            <m:sty m:val="p"/>
          </m:rPr>
          <m:t>∈</m:t>
        </m:r>
        <m:r>
          <m:rPr>
            <m:sty m:val="p"/>
          </m:rPr>
          <m:t>[</m:t>
        </m:r>
        <m:r>
          <m:rPr>
            <m:sty m:val="p"/>
          </m:rPr>
          <m:t>0</m:t>
        </m:r>
        <m:r>
          <m:rPr>
            <m:sty m:val="p"/>
          </m:rPr>
          <m:t>;</m:t>
        </m:r>
        <m:r>
          <m:rPr>
            <m:sty m:val="p"/>
          </m:rPr>
          <m:t>1</m:t>
        </m:r>
        <m:r>
          <m:rPr>
            <m:sty m:val="p"/>
          </m:rPr>
          <m:t>]</m:t>
        </m:r>
      </m:oMath>
      <w:r>
        <w:rPr/>
        <w:t xml:space="preserve"> et </w:t>
      </w:r>
      <m:oMath>
        <m:r>
          <m:rPr>
            <m:sty m:val="i"/>
          </m:rPr>
          <m:t>n</m:t>
        </m:r>
        <m:r>
          <m:rPr>
            <m:sty m:val="p"/>
          </m:rPr>
          <m:t>∈</m:t>
        </m:r>
        <m:r>
          <m:rPr>
            <m:scr m:val="double-struck"/>
          </m:rPr>
          <m:t>N</m:t>
        </m:r>
      </m:oMath>
      <w:r>
        <w:rPr>
          <w:rFonts w:eastAsia="Georgia" w:cs="Georgia" w:ascii="Georgia" w:hAnsi="Georgia"/>
        </w:rPr>
        <w:t xml:space="preserve">. En utilisant l'inégalité de Taylor-Lagrange à l'ordre </w:t>
      </w:r>
      <m:oMath>
        <m:r>
          <m:rPr>
            <m:sty m:val="p"/>
          </m:rPr>
          <m:t>2</m:t>
        </m:r>
        <m:r>
          <m:rPr>
            <m:sty m:val="i"/>
          </m:rPr>
          <m:t>n</m:t>
        </m:r>
      </m:oMath>
      <w:r>
        <w:rPr>
          <w:rFonts w:eastAsia="Georgia" w:cs="Georgia" w:ascii="Georgia" w:hAnsi="Georgia"/>
        </w:rPr>
        <w:t xml:space="preserve"> appliquée à la fonction </w:t>
      </w:r>
      <m:oMath>
        <m:r>
          <m:rPr>
            <m:sty m:val="i"/>
          </m:rPr>
          <m:t>u</m:t>
        </m:r>
        <m:r>
          <m:rPr>
            <m:sty m:val="p"/>
          </m:rPr>
          <m:t>⟼</m:t>
        </m:r>
        <m:sSup>
          <m:sSupPr/>
          <m:e>
            <m:r>
              <m:rPr>
                <m:sty m:val="p"/>
              </m:rPr>
              <m:t>e</m:t>
            </m:r>
          </m:e>
          <m:sup>
            <m:r>
              <m:rPr>
                <m:sty m:val="i"/>
              </m:rPr>
              <m:t>u</m:t>
            </m:r>
          </m:sup>
        </m:sSup>
        <m:r>
          <m:rPr>
            <m:sty m:val="p"/>
          </m:rPr>
          <m:t>+</m:t>
        </m:r>
        <m:sSup>
          <m:sSupPr/>
          <m:e>
            <m:r>
              <m:rPr>
                <m:sty m:val="p"/>
              </m:rPr>
              <m:t>e</m:t>
            </m:r>
          </m:e>
          <m:sup>
            <m:r>
              <m:rPr>
                <m:sty m:val="p"/>
              </m:rPr>
              <m:t>−</m:t>
            </m:r>
            <m:r>
              <m:rPr>
                <m:sty m:val="i"/>
              </m:rPr>
              <m:t>u</m:t>
            </m:r>
          </m:sup>
        </m:sSup>
      </m:oMath>
      <w:r>
        <w:rPr/>
        <w:t xml:space="preserve"> entre 0 et </w:t>
      </w:r>
      <m:oMath>
        <m:r>
          <m:rPr>
            <m:sty m:val="i"/>
          </m:rPr>
          <m:t>x</m:t>
        </m:r>
        <m:r>
          <m:rPr>
            <m:sty m:val="i"/>
          </m:rPr>
          <m:t>t</m:t>
        </m:r>
      </m:oMath>
      <w:r>
        <w:rPr/>
        <w:t xml:space="preserve">, montrer :</w:t>
      </w:r>
    </w:p>
    <w:p>
      <w:pPr>
        <w:spacing w:after="220" w:lineRule="auto"/>
      </w:pPr>
      <m:oMathPara>
        <m:oMath>
          <m:d>
            <m:dPr>
              <m:begChr m:val="|"/>
              <m:endChr m:val="|"/>
              <m:ctrlPr>
                <w:rPr>
                  <w:rFonts w:ascii="Cambria Math" w:hAnsi="Cambria Math"/>
                </w:rPr>
              </m:ctrlPr>
            </m:dPr>
            <m:e>
              <m:sSup>
                <m:sSupPr/>
                <m:e>
                  <m:r>
                    <m:rPr>
                      <m:sty m:val="p"/>
                    </m:rPr>
                    <m:t>e</m:t>
                  </m:r>
                </m:e>
                <m:sup>
                  <m:r>
                    <m:rPr>
                      <m:sty m:val="i"/>
                    </m:rPr>
                    <m:t>x</m:t>
                  </m:r>
                  <m:r>
                    <m:rPr>
                      <m:sty m:val="i"/>
                    </m:rPr>
                    <m:t>t</m:t>
                  </m:r>
                </m:sup>
              </m:sSup>
              <m:r>
                <m:rPr>
                  <m:sty m:val="p"/>
                </m:rPr>
                <m:t>+</m:t>
              </m:r>
              <m:sSup>
                <m:sSupPr/>
                <m:e>
                  <m:r>
                    <m:rPr>
                      <m:sty m:val="p"/>
                    </m:rPr>
                    <m:t>e</m:t>
                  </m:r>
                </m:e>
                <m:sup>
                  <m:r>
                    <m:rPr>
                      <m:sty m:val="p"/>
                    </m:rPr>
                    <m:t>−</m:t>
                  </m:r>
                  <m:r>
                    <m:rPr>
                      <m:sty m:val="i"/>
                    </m:rPr>
                    <m:t>x</m:t>
                  </m:r>
                  <m:r>
                    <m:rPr>
                      <m:sty m:val="i"/>
                    </m:rPr>
                    <m:t>t</m:t>
                  </m:r>
                </m:sup>
              </m:sSup>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2</m:t>
                  </m:r>
                  <m:r>
                    <m:rPr>
                      <m:sty m:val="p"/>
                    </m:rPr>
                    <m:t>(</m:t>
                  </m:r>
                  <m:r>
                    <m:rPr>
                      <m:sty m:val="i"/>
                    </m:rPr>
                    <m:t>x</m:t>
                  </m:r>
                  <m:r>
                    <m:rPr>
                      <m:sty m:val="i"/>
                    </m:rPr>
                    <m:t>t</m:t>
                  </m:r>
                  <m:sSup>
                    <m:sSupPr/>
                    <m:e>
                      <m:r>
                        <m:rPr>
                          <m:sty m:val="p"/>
                        </m:rPr>
                        <m:t>)</m:t>
                      </m:r>
                    </m:e>
                    <m:sup>
                      <m:r>
                        <m:rPr>
                          <m:sty m:val="p"/>
                        </m:rPr>
                        <m:t>2</m:t>
                      </m:r>
                      <m:r>
                        <m:rPr>
                          <m:sty m:val="i"/>
                        </m:rPr>
                        <m:t>k</m:t>
                      </m:r>
                    </m:sup>
                  </m:sSup>
                </m:num>
                <m:den>
                  <m:r>
                    <m:rPr>
                      <m:sty m:val="p"/>
                    </m:rPr>
                    <m:t>(</m:t>
                  </m:r>
                  <m:r>
                    <m:rPr>
                      <m:sty m:val="p"/>
                    </m:rPr>
                    <m:t>2</m:t>
                  </m:r>
                  <m:r>
                    <m:rPr>
                      <m:sty m:val="i"/>
                    </m:rPr>
                    <m:t>k</m:t>
                  </m:r>
                  <m:r>
                    <m:rPr>
                      <m:sty m:val="p"/>
                    </m:rPr>
                    <m:t>)</m:t>
                  </m:r>
                  <m:r>
                    <m:rPr>
                      <m:sty m:val="p"/>
                    </m:rPr>
                    <m:t>!</m:t>
                  </m:r>
                </m:den>
              </m:f>
            </m:e>
          </m:d>
          <m:r>
            <m:rPr>
              <m:sty m:val="p"/>
            </m:rPr>
            <m:t>⩽</m:t>
          </m:r>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p"/>
                </m:rPr>
                <m:t>(</m:t>
              </m:r>
              <m:r>
                <m:rPr>
                  <m:sty m:val="p"/>
                </m:rPr>
                <m:t>2</m:t>
              </m:r>
              <m:r>
                <m:rPr>
                  <m:sty m:val="i"/>
                </m:rPr>
                <m:t>n</m:t>
              </m:r>
              <m:r>
                <m:rPr>
                  <m:sty m:val="p"/>
                </m:rPr>
                <m:t>+</m:t>
              </m:r>
              <m:r>
                <m:rPr>
                  <m:sty m:val="p"/>
                </m:rPr>
                <m:t>1</m:t>
              </m:r>
              <m:r>
                <m:rPr>
                  <m:sty m:val="p"/>
                </m:rPr>
                <m:t>)</m:t>
              </m:r>
              <m:r>
                <m:rPr>
                  <m:sty m:val="p"/>
                </m:rPr>
                <m:t>!</m:t>
              </m:r>
            </m:den>
          </m:f>
          <m:sSup>
            <m:sSupPr/>
            <m:e>
              <m:r>
                <m:rPr>
                  <m:sty m:val="p"/>
                </m:rPr>
                <m:t>e</m:t>
              </m:r>
            </m:e>
            <m:sup>
              <m:r>
                <m:rPr>
                  <m:sty m:val="i"/>
                </m:rPr>
                <m:t>x</m:t>
              </m:r>
            </m:sup>
          </m:sSup>
        </m:oMath>
      </m:oMathPara>
    </w:p>
    <w:p>
      <w:pPr>
        <w:spacing w:after="220" w:lineRule="auto"/>
      </w:pPr>
      <w:r>
        <w:rPr>
          <w:rFonts w:eastAsia="Georgia" w:cs="Georgia" w:ascii="Georgia" w:hAnsi="Georgia"/>
        </w:rPr>
        <w:t xml:space="preserve">b. En déduire, pour tout </w:t>
      </w:r>
      <m:oMath>
        <m:r>
          <m:rPr>
            <m:sty m:val="i"/>
          </m:rPr>
          <m:t>n</m:t>
        </m:r>
      </m:oMath>
      <w:r>
        <w:rPr/>
        <w:t xml:space="preserve"> de </w:t>
      </w:r>
      <m:oMath>
        <m:r>
          <m:rPr>
            <m:scr m:val="double-struck"/>
          </m:rPr>
          <m:t>N</m:t>
        </m:r>
        <m:r>
          <m:rPr>
            <m:sty m:val="p"/>
          </m:rPr>
          <m:t>:</m:t>
        </m:r>
        <m:r>
          <m:rPr>
            <m:sty m:val="p"/>
          </m:rPr>
          <m:t xml:space="preserve"> </m:t>
        </m:r>
        <m:d>
          <m:dPr>
            <m:begChr m:val="|"/>
            <m:endChr m:val="|"/>
            <m:ctrlPr>
              <w:rPr>
                <w:rFonts w:ascii="Cambria Math" w:hAnsi="Cambria Math"/>
              </w:rPr>
            </m:ctrlPr>
          </m:dPr>
          <m:e>
            <m:r>
              <m:rPr>
                <m:sty m:val="i"/>
              </m:rPr>
              <m:t>I</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2</m:t>
                </m:r>
                <m:sSup>
                  <m:sSupPr/>
                  <m:e>
                    <m:r>
                      <m:rPr>
                        <m:sty m:val="i"/>
                      </m:rPr>
                      <m:t>x</m:t>
                    </m:r>
                  </m:e>
                  <m:sup>
                    <m:r>
                      <m:rPr>
                        <m:sty m:val="p"/>
                      </m:rPr>
                      <m:t>2</m:t>
                    </m:r>
                    <m:r>
                      <m:rPr>
                        <m:sty m:val="i"/>
                      </m:rPr>
                      <m:t>k</m:t>
                    </m:r>
                  </m:sup>
                </m:sSup>
              </m:num>
              <m:den>
                <m:r>
                  <m:rPr>
                    <m:sty m:val="p"/>
                  </m:rPr>
                  <m:t>(</m:t>
                </m:r>
                <m:r>
                  <m:rPr>
                    <m:sty m:val="p"/>
                  </m:rPr>
                  <m:t>2</m:t>
                </m:r>
                <m:r>
                  <m:rPr>
                    <m:sty m:val="i"/>
                  </m:rPr>
                  <m:t>k</m:t>
                </m:r>
                <m:r>
                  <m:rPr>
                    <m:sty m:val="p"/>
                  </m:rPr>
                  <m:t>)</m:t>
                </m:r>
                <m:r>
                  <m:rPr>
                    <m:sty m:val="p"/>
                  </m:rPr>
                  <m:t>!</m:t>
                </m:r>
              </m:den>
            </m:f>
            <m:sSub>
              <m:sSubPr/>
              <m:e>
                <m:r>
                  <m:rPr>
                    <m:sty m:val="i"/>
                  </m:rPr>
                  <m:t>W</m:t>
                </m:r>
              </m:e>
              <m:sub>
                <m:r>
                  <m:rPr>
                    <m:sty m:val="p"/>
                  </m:rPr>
                  <m:t>2</m:t>
                </m:r>
                <m:r>
                  <m:rPr>
                    <m:sty m:val="i"/>
                  </m:rPr>
                  <m:t>k</m:t>
                </m:r>
              </m:sub>
            </m:sSub>
          </m:e>
        </m:d>
        <m:r>
          <m:rPr>
            <m:sty m:val="p"/>
          </m:rPr>
          <m:t>⩽</m:t>
        </m:r>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r>
              <m:rPr>
                <m:sty m:val="i"/>
              </m:rPr>
              <m:t>π</m:t>
            </m:r>
          </m:num>
          <m:den>
            <m:r>
              <m:rPr>
                <m:sty m:val="p"/>
              </m:rPr>
              <m:t>2</m:t>
            </m:r>
            <m:r>
              <m:rPr>
                <m:sty m:val="p"/>
              </m:rPr>
              <m:t>(</m:t>
            </m:r>
            <m:r>
              <m:rPr>
                <m:sty m:val="p"/>
              </m:rPr>
              <m:t>2</m:t>
            </m:r>
            <m:r>
              <m:rPr>
                <m:sty m:val="i"/>
              </m:rPr>
              <m:t>n</m:t>
            </m:r>
            <m:r>
              <m:rPr>
                <m:sty m:val="p"/>
              </m:rPr>
              <m:t>+</m:t>
            </m:r>
            <m:r>
              <m:rPr>
                <m:sty m:val="p"/>
              </m:rPr>
              <m:t>1</m:t>
            </m:r>
            <m:r>
              <m:rPr>
                <m:sty m:val="p"/>
              </m:rPr>
              <m:t>)</m:t>
            </m:r>
            <m:r>
              <m:rPr>
                <m:sty m:val="p"/>
              </m:rPr>
              <m:t>!</m:t>
            </m:r>
          </m:den>
        </m:f>
        <m:sSup>
          <m:sSupPr/>
          <m:e>
            <m:r>
              <m:rPr>
                <m:sty m:val="p"/>
              </m:rPr>
              <m:t>e</m:t>
            </m:r>
          </m:e>
          <m:sup>
            <m:r>
              <m:rPr>
                <m:sty m:val="i"/>
              </m:rPr>
              <m:t>x</m:t>
            </m:r>
          </m:sup>
        </m:sSup>
      </m:oMath>
      <w:r>
        <w:rPr/>
        <w:t xml:space="preserve">.</w:t>
      </w:r>
      <w:r>
        <w:rPr/>
        <w:br w:type="textWrapping"/>
      </w:r>
      <w:r>
        <w:rPr>
          <w:rFonts w:eastAsia="Georgia" w:cs="Georgia" w:ascii="Georgia" w:hAnsi="Georgia"/>
        </w:rPr>
        <w:t xml:space="preserve">c. En déduire que la série </w:t>
      </w:r>
      <m:oMath>
        <m:nary>
          <m:naryPr>
            <m:chr m:val="∑"/>
            <m:limLoc m:val="undOvr"/>
            <m:grow m:val="1"/>
            <m:supHide m:val="1"/>
          </m:naryPr>
          <m:sub>
            <m:r>
              <m:rPr>
                <m:sty m:val="i"/>
              </m:rPr>
              <m:t>k</m:t>
            </m:r>
            <m:r>
              <m:rPr>
                <m:sty m:val="p"/>
              </m:rPr>
              <m:t>⩾</m:t>
            </m:r>
            <m:r>
              <m:rPr>
                <m:sty m:val="p"/>
              </m:rPr>
              <m:t>0</m:t>
            </m:r>
          </m:sub>
          <m:sup/>
          <m:e>
            <m:r>
              <m:rPr>
                <m:sty m:val="p"/>
              </m:rPr>
              <m:t xml:space="preserve"> </m:t>
            </m:r>
          </m:e>
        </m:nary>
        <m:f>
          <m:fPr>
            <m:ctrlPr>
              <w:rPr>
                <w:rFonts w:ascii="Cambria Math" w:hAnsi="Cambria Math"/>
              </w:rPr>
            </m:ctrlPr>
          </m:fPr>
          <m:num>
            <m:sSup>
              <m:sSupPr/>
              <m:e>
                <m:r>
                  <m:rPr>
                    <m:sty m:val="i"/>
                  </m:rPr>
                  <m:t>x</m:t>
                </m:r>
              </m:e>
              <m:sup>
                <m:r>
                  <m:rPr>
                    <m:sty m:val="p"/>
                  </m:rPr>
                  <m:t>2</m:t>
                </m:r>
                <m:r>
                  <m:rPr>
                    <m:sty m:val="i"/>
                  </m:rPr>
                  <m:t>k</m:t>
                </m:r>
              </m:sup>
            </m:sSup>
          </m:num>
          <m:den>
            <m:sSup>
              <m:sSupPr/>
              <m:e>
                <m:r>
                  <m:rPr>
                    <m:sty m:val="p"/>
                  </m:rPr>
                  <m:t>2</m:t>
                </m:r>
              </m:e>
              <m:sup>
                <m:r>
                  <m:rPr>
                    <m:sty m:val="p"/>
                  </m:rPr>
                  <m:t>2</m:t>
                </m:r>
                <m:r>
                  <m:rPr>
                    <m:sty m:val="i"/>
                  </m:rPr>
                  <m:t>k</m:t>
                </m:r>
              </m:sup>
            </m:sSup>
            <m:r>
              <m:rPr>
                <m:sty m:val="p"/>
              </m:rPr>
              <m:t>(</m:t>
            </m:r>
            <m:r>
              <m:rPr>
                <m:sty m:val="i"/>
              </m:rPr>
              <m:t>k</m:t>
            </m:r>
            <m:r>
              <m:rPr>
                <m:sty m:val="p"/>
              </m:rPr>
              <m:t>!</m:t>
            </m:r>
            <m:sSup>
              <m:sSupPr/>
              <m:e>
                <m:r>
                  <m:rPr>
                    <m:sty m:val="p"/>
                  </m:rPr>
                  <m:t>)</m:t>
                </m:r>
              </m:e>
              <m:sup>
                <m:r>
                  <m:rPr>
                    <m:sty m:val="p"/>
                  </m:rPr>
                  <m:t>2</m:t>
                </m:r>
              </m:sup>
            </m:sSup>
          </m:den>
        </m:f>
      </m:oMath>
      <w:r>
        <w:rPr/>
        <w:t xml:space="preserve"> converge et que l'on a : </w:t>
      </w:r>
      <m:oMath>
        <m:r>
          <m:rPr>
            <m:sty m:val="p"/>
          </m:rPr>
          <m:t xml:space="preserve"> </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k</m:t>
                </m:r>
              </m:sup>
            </m:sSup>
          </m:num>
          <m:den>
            <m:sSup>
              <m:sSupPr/>
              <m:e>
                <m:r>
                  <m:rPr>
                    <m:sty m:val="p"/>
                  </m:rPr>
                  <m:t>2</m:t>
                </m:r>
              </m:e>
              <m:sup>
                <m:r>
                  <m:rPr>
                    <m:sty m:val="p"/>
                  </m:rPr>
                  <m:t>2</m:t>
                </m:r>
                <m:r>
                  <m:rPr>
                    <m:sty m:val="i"/>
                  </m:rPr>
                  <m:t>k</m:t>
                </m:r>
              </m:sup>
            </m:sSup>
            <m:r>
              <m:rPr>
                <m:sty m:val="p"/>
              </m:rPr>
              <m:t>(</m:t>
            </m:r>
            <m:r>
              <m:rPr>
                <m:sty m:val="i"/>
              </m:rPr>
              <m:t>k</m:t>
            </m:r>
            <m:r>
              <m:rPr>
                <m:sty m:val="p"/>
              </m:rPr>
              <m:t>!</m:t>
            </m:r>
            <m:sSup>
              <m:sSupPr/>
              <m:e>
                <m:r>
                  <m:rPr>
                    <m:sty m:val="p"/>
                  </m:rPr>
                  <m:t>)</m:t>
                </m:r>
              </m:e>
              <m:sup>
                <m:r>
                  <m:rPr>
                    <m:sty m:val="p"/>
                  </m:rPr>
                  <m:t>2</m:t>
                </m:r>
              </m:sup>
            </m:sSup>
          </m:den>
        </m:f>
        <m:r>
          <m:rPr>
            <m:sty m:val="p"/>
          </m:rPr>
          <m:t>=</m:t>
        </m:r>
        <m:f>
          <m:fPr>
            <m:ctrlPr>
              <w:rPr>
                <w:rFonts w:ascii="Cambria Math" w:hAnsi="Cambria Math"/>
              </w:rPr>
            </m:ctrlPr>
          </m:fPr>
          <m:num>
            <m:r>
              <m:rPr>
                <m:sty m:val="p"/>
              </m:rPr>
              <m:t>1</m:t>
            </m:r>
          </m:num>
          <m:den>
            <m:r>
              <m:rPr>
                <m:sty m:val="i"/>
              </m:rPr>
              <m:t>π</m:t>
            </m:r>
          </m:den>
        </m:f>
        <m:r>
          <m:rPr>
            <m:sty m:val="i"/>
          </m:rPr>
          <m:t>I</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PARTIE III : Équivalent de </w:t>
      </w:r>
      <m:oMath>
        <m:r>
          <m:rPr>
            <m:sty m:val="i"/>
          </m:rPr>
          <m:t>I</m:t>
        </m:r>
        <m:r>
          <m:rPr>
            <m:sty m:val="p"/>
          </m:rPr>
          <m:t>(</m:t>
        </m:r>
        <m:r>
          <m:rPr>
            <m:sty m:val="i"/>
          </m:rPr>
          <m:t>x</m:t>
        </m:r>
        <m:r>
          <m:rPr>
            <m:sty m:val="p"/>
          </m:rPr>
          <m:t>)</m:t>
        </m:r>
      </m:oMath>
      <w:r>
        <w:rPr/>
        <w:t xml:space="preserve"> lorsque </w:t>
      </w:r>
      <m:oMath>
        <m:r>
          <m:rPr>
            <m:sty m:val="i"/>
          </m:rPr>
          <m:t>x</m:t>
        </m:r>
      </m:oMath>
      <w:r>
        <w:rPr/>
        <w:t xml:space="preserve"> tend vers </w:t>
      </w:r>
      <m:oMath>
        <m:r>
          <m:rPr>
            <m:sty m:val="p"/>
          </m:rPr>
          <m:t>+</m:t>
        </m:r>
        <m:r>
          <m:rPr>
            <m:sty m:val="p"/>
          </m:rPr>
          <m:t>∞</m:t>
        </m:r>
      </m:oMath>
      <w:r>
        <w:rPr/>
        <w:br w:type="textWrapping"/>
      </w:r>
      <w:r>
        <w:rPr/>
        <w:t xml:space="preserve">6. Montrer, pour tout </w:t>
      </w:r>
      <m:oMath>
        <m:r>
          <m:rPr>
            <m:sty m:val="i"/>
          </m:rPr>
          <m:t>x</m:t>
        </m:r>
      </m:oMath>
      <w:r>
        <w:rPr/>
        <w:t xml:space="preserve"> de </w:t>
      </w:r>
      <m:oMath>
        <m:sSup>
          <m:sSupPr/>
          <m:e>
            <m:r>
              <m:rPr>
                <m:scr m:val="double-struck"/>
              </m:rPr>
              <m:t>R</m:t>
            </m:r>
          </m:e>
          <m:sup>
            <m:r>
              <m:rPr>
                <m:sty m:val="p"/>
              </m:rPr>
              <m:t>+</m:t>
            </m:r>
          </m:sup>
        </m:sSup>
        <m:r>
          <m:rPr>
            <m:sty m:val="p"/>
          </m:rPr>
          <m:t>:</m:t>
        </m:r>
        <m:r>
          <m:rPr>
            <m:sty m:val="p"/>
          </m:rPr>
          <m:t xml:space="preserve"> </m:t>
        </m:r>
        <m:r>
          <m:rPr>
            <m:sty m:val="p"/>
          </m:rPr>
          <m:t>0</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p"/>
                  </m:rPr>
                  <m:t>−</m:t>
                </m:r>
                <m:r>
                  <m:rPr>
                    <m:sty m:val="i"/>
                  </m:rPr>
                  <m:t>x</m:t>
                </m:r>
                <m:r>
                  <m:rPr>
                    <m:sty m:val="i"/>
                  </m:rPr>
                  <m:t>t</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t xml:space="preserve">7. a. Montrer, pour tout </w:t>
      </w:r>
      <m:oMath>
        <m:r>
          <m:rPr>
            <m:sty m:val="i"/>
          </m:rPr>
          <m:t>v</m:t>
        </m:r>
      </m:oMath>
      <w:r>
        <w:rPr/>
        <w:t xml:space="preserve"> de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p"/>
                  </m:rPr>
                  <m:t>2</m:t>
                </m:r>
              </m:den>
            </m:f>
          </m:e>
        </m:d>
        <m:r>
          <m:rPr>
            <m:sty m:val="p"/>
          </m:rPr>
          <m:t>:</m:t>
        </m:r>
        <m:r>
          <m:rPr>
            <m:sty m:val="p"/>
          </m:rPr>
          <m:t xml:space="preserve"> </m:t>
        </m:r>
        <m:r>
          <m:rPr>
            <m:sty m:val="p"/>
          </m:rPr>
          <m:t>1</m:t>
        </m:r>
        <m:r>
          <m:rPr>
            <m:sty m:val="p"/>
          </m:rPr>
          <m:t>⩽</m:t>
        </m:r>
        <m:f>
          <m:fPr>
            <m:ctrlPr>
              <w:rPr>
                <w:rFonts w:ascii="Cambria Math" w:hAnsi="Cambria Math"/>
              </w:rPr>
            </m:ctrlPr>
          </m:fPr>
          <m:num>
            <m:r>
              <m:rPr>
                <m:sty m:val="p"/>
              </m:rPr>
              <m:t>1</m:t>
            </m:r>
          </m:num>
          <m:den>
            <m:r>
              <m:rPr>
                <m:sty m:val="p"/>
              </m:rPr>
              <m:t>1</m:t>
            </m:r>
            <m:r>
              <m:rPr>
                <m:sty m:val="p"/>
              </m:rPr>
              <m:t>−</m:t>
            </m:r>
            <m:r>
              <m:rPr>
                <m:sty m:val="i"/>
              </m:rPr>
              <m:t>v</m:t>
            </m:r>
          </m:den>
        </m:f>
        <m:r>
          <m:rPr>
            <m:sty m:val="p"/>
          </m:rPr>
          <m:t>⩽</m:t>
        </m:r>
        <m:r>
          <m:rPr>
            <m:sty m:val="p"/>
          </m:rPr>
          <m:t>(</m:t>
        </m:r>
        <m:r>
          <m:rPr>
            <m:sty m:val="p"/>
          </m:rPr>
          <m:t>1</m:t>
        </m:r>
        <m:r>
          <m:rPr>
            <m:sty m:val="p"/>
          </m:rPr>
          <m:t>+</m:t>
        </m:r>
        <m:r>
          <m:rPr>
            <m:sty m:val="i"/>
          </m:rPr>
          <m:t>v</m:t>
        </m:r>
        <m:sSup>
          <m:sSupPr/>
          <m:e>
            <m:r>
              <m:rPr>
                <m:sty m:val="p"/>
              </m:rPr>
              <m:t>)</m:t>
            </m:r>
          </m:e>
          <m:sup>
            <m:r>
              <m:rPr>
                <m:sty m:val="p"/>
              </m:rPr>
              <m:t>2</m:t>
            </m:r>
          </m:sup>
        </m:sSup>
      </m:oMath>
      <w:r>
        <w:rPr/>
        <w:t xml:space="preserve">.</w:t>
      </w:r>
      <w:r>
        <w:rPr/>
        <w:br w:type="textWrapping"/>
      </w:r>
      <w:r>
        <w:rPr/>
        <w:t xml:space="preserve">b. Soit </w:t>
      </w:r>
      <m:oMath>
        <m:r>
          <m:rPr>
            <m:sty m:val="i"/>
          </m:rPr>
          <m:t>x</m:t>
        </m:r>
        <m:r>
          <m:rPr>
            <m:sty m:val="p"/>
          </m:rPr>
          <m:t>∈</m:t>
        </m:r>
        <m:sSup>
          <m:sSupPr/>
          <m:e>
            <m:r>
              <m:rPr>
                <m:scr m:val="double-struck"/>
              </m:rPr>
              <m:t>R</m:t>
            </m:r>
          </m:e>
          <m:sup>
            <m:r>
              <m:rPr>
                <m:sty m:val="p"/>
              </m:rPr>
              <m:t>+</m:t>
            </m:r>
          </m:sup>
        </m:sSup>
      </m:oMath>
      <w:r>
        <w:rPr>
          <w:rFonts w:eastAsia="Georgia" w:cs="Georgia" w:ascii="Georgia" w:hAnsi="Georgia"/>
        </w:rPr>
        <w:t xml:space="preserve">. Montrer, à l'aide du changement de variable </w:t>
      </w:r>
      <m:oMath>
        <m:r>
          <m:rPr>
            <m:sty m:val="i"/>
          </m:rPr>
          <m:t>u</m:t>
        </m:r>
        <m:r>
          <m:rPr>
            <m:sty m:val="p"/>
          </m:rPr>
          <m:t>=</m:t>
        </m:r>
        <m:r>
          <m:rPr>
            <m:sty m:val="p"/>
          </m:rPr>
          <m:t>1</m:t>
        </m:r>
        <m:r>
          <m:rPr>
            <m:sty m:val="p"/>
          </m:rPr>
          <m:t>−</m:t>
        </m:r>
        <m:r>
          <m:rPr>
            <m:sty m:val="i"/>
          </m:rPr>
          <m:t>t</m:t>
        </m:r>
      </m:oMath>
      <w:r>
        <w:rPr/>
        <w:t xml:space="preserv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i"/>
                    </m:rPr>
                    <m:t>x</m:t>
                  </m:r>
                  <m:r>
                    <m:rPr>
                      <m:sty m:val="i"/>
                    </m:rPr>
                    <m:t>t</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r>
            <m:rPr>
              <m:sty m:val="p"/>
            </m:rPr>
            <m:t>=</m:t>
          </m:r>
          <m:f>
            <m:fPr>
              <m:ctrlPr>
                <w:rPr>
                  <w:rFonts w:ascii="Cambria Math" w:hAnsi="Cambria Math"/>
                </w:rPr>
              </m:ctrlPr>
            </m:fPr>
            <m:num>
              <m:sSup>
                <m:sSupPr/>
                <m:e>
                  <m:r>
                    <m:rPr>
                      <m:sty m:val="p"/>
                    </m:rPr>
                    <m:t>e</m:t>
                  </m:r>
                </m:e>
                <m:sup>
                  <m:r>
                    <m:rPr>
                      <m:sty m:val="i"/>
                    </m:rPr>
                    <m:t>x</m:t>
                  </m:r>
                </m:sup>
              </m:sSup>
            </m:num>
            <m:den>
              <m:rad>
                <m:radPr>
                  <m:degHide m:val="1"/>
                  <m:ctrlPr>
                    <w:rPr>
                      <w:rFonts w:ascii="Cambria Math" w:hAnsi="Cambria Math"/>
                    </w:rPr>
                  </m:ctrlPr>
                </m:radPr>
                <m:deg/>
                <m:e>
                  <m:r>
                    <m:rPr>
                      <m:sty m:val="p"/>
                    </m:rPr>
                    <m:t>2</m:t>
                  </m:r>
                </m:e>
              </m:rad>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p"/>
                    </m:rPr>
                    <m:t>−</m:t>
                  </m:r>
                  <m:r>
                    <m:rPr>
                      <m:sty m:val="i"/>
                    </m:rPr>
                    <m:t>x</m:t>
                  </m:r>
                  <m:r>
                    <m:rPr>
                      <m:sty m:val="i"/>
                    </m:rPr>
                    <m:t>u</m:t>
                  </m:r>
                </m:sup>
              </m:sSup>
            </m:num>
            <m:den>
              <m:rad>
                <m:radPr>
                  <m:degHide m:val="1"/>
                  <m:ctrlPr>
                    <w:rPr>
                      <w:rFonts w:ascii="Cambria Math" w:hAnsi="Cambria Math"/>
                    </w:rPr>
                  </m:ctrlPr>
                </m:radPr>
                <m:deg/>
                <m:e>
                  <m:r>
                    <m:rPr>
                      <m:sty m:val="i"/>
                    </m:rPr>
                    <m:t>u</m:t>
                  </m:r>
                </m:e>
              </m:rad>
              <m:rad>
                <m:radPr>
                  <m:degHide m:val="1"/>
                  <m:ctrlPr>
                    <w:rPr>
                      <w:rFonts w:ascii="Cambria Math" w:hAnsi="Cambria Math"/>
                    </w:rPr>
                  </m:ctrlPr>
                </m:radPr>
                <m:deg/>
                <m:e>
                  <m:r>
                    <m:rPr>
                      <m:sty m:val="p"/>
                    </m:rPr>
                    <m:t>1</m:t>
                  </m:r>
                  <m:r>
                    <m:rPr>
                      <m:sty m:val="p"/>
                    </m:rPr>
                    <m:t>−</m:t>
                  </m:r>
                  <m:f>
                    <m:fPr>
                      <m:ctrlPr>
                        <w:rPr>
                          <w:rFonts w:ascii="Cambria Math" w:hAnsi="Cambria Math"/>
                        </w:rPr>
                      </m:ctrlPr>
                    </m:fPr>
                    <m:num>
                      <m:r>
                        <m:rPr>
                          <m:sty m:val="i"/>
                        </m:rPr>
                        <m:t>u</m:t>
                      </m:r>
                    </m:num>
                    <m:den>
                      <m:r>
                        <m:rPr>
                          <m:sty m:val="p"/>
                        </m:rPr>
                        <m:t>2</m:t>
                      </m:r>
                    </m:den>
                  </m:f>
                </m:e>
              </m:rad>
            </m:den>
          </m:f>
          <m:r>
            <m:rPr>
              <m:nor/>
            </m:rPr>
            <m:t xml:space="preserve"> </m:t>
          </m:r>
          <m:r>
            <m:rPr>
              <m:sty m:val="p"/>
            </m:rPr>
            <m:t>d</m:t>
          </m:r>
          <m:r>
            <m:rPr>
              <m:sty m:val="i"/>
            </m:rPr>
            <m:t>u</m:t>
          </m:r>
        </m:oMath>
      </m:oMathPara>
    </w:p>
    <w:p>
      <w:pPr>
        <w:spacing w:after="220" w:lineRule="auto"/>
      </w:pPr>
      <w:r>
        <w:rPr>
          <w:rFonts w:eastAsia="Georgia" w:cs="Georgia" w:ascii="Georgia" w:hAnsi="Georgia"/>
        </w:rPr>
        <w:t xml:space="preserve">c. En déduire, pour tout </w:t>
      </w:r>
      <m:oMath>
        <m:r>
          <m:rPr>
            <m:sty m:val="i"/>
          </m:rPr>
          <m:t>x</m:t>
        </m:r>
      </m:oMath>
      <w:r>
        <w:rPr/>
        <w:t xml:space="preserve"> de </w:t>
      </w:r>
      <m:oMath>
        <m:sSup>
          <m:sSupPr/>
          <m:e>
            <m:r>
              <m:rPr>
                <m:scr m:val="double-struck"/>
              </m:rPr>
              <m:t>R</m:t>
            </m:r>
          </m:e>
          <m:sup>
            <m:r>
              <m:rPr>
                <m:sty m:val="p"/>
              </m:rPr>
              <m:t>+</m:t>
            </m:r>
          </m:sup>
        </m:sSup>
      </m:oMath>
      <w:r>
        <w:rPr/>
        <w:t xml:space="preserve">:</w:t>
      </w:r>
    </w:p>
    <w:p>
      <w:pPr>
        <w:spacing w:after="220" w:lineRule="auto"/>
      </w:pPr>
      <m:oMathPara>
        <m:oMath>
          <m:f>
            <m:fPr>
              <m:ctrlPr>
                <w:rPr>
                  <w:rFonts w:ascii="Cambria Math" w:hAnsi="Cambria Math"/>
                </w:rPr>
              </m:ctrlPr>
            </m:fPr>
            <m:num>
              <m:sSup>
                <m:sSupPr/>
                <m:e>
                  <m:r>
                    <m:rPr>
                      <m:sty m:val="p"/>
                    </m:rPr>
                    <m:t>e</m:t>
                  </m:r>
                </m:e>
                <m:sup>
                  <m:r>
                    <m:rPr>
                      <m:sty m:val="i"/>
                    </m:rPr>
                    <m:t>x</m:t>
                  </m:r>
                </m:sup>
              </m:sSup>
            </m:num>
            <m:den>
              <m:rad>
                <m:radPr>
                  <m:degHide m:val="1"/>
                  <m:ctrlPr>
                    <w:rPr>
                      <w:rFonts w:ascii="Cambria Math" w:hAnsi="Cambria Math"/>
                    </w:rPr>
                  </m:ctrlPr>
                </m:radPr>
                <m:deg/>
                <m:e>
                  <m:r>
                    <m:rPr>
                      <m:sty m:val="p"/>
                    </m:rPr>
                    <m:t>2</m:t>
                  </m:r>
                </m:e>
              </m:rad>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p"/>
                    </m:rPr>
                    <m:t>−</m:t>
                  </m:r>
                  <m:r>
                    <m:rPr>
                      <m:sty m:val="i"/>
                    </m:rPr>
                    <m:t>x</m:t>
                  </m:r>
                  <m:r>
                    <m:rPr>
                      <m:sty m:val="i"/>
                    </m:rPr>
                    <m:t>u</m:t>
                  </m:r>
                </m:sup>
              </m:sSup>
            </m:num>
            <m:den>
              <m:rad>
                <m:radPr>
                  <m:degHide m:val="1"/>
                  <m:ctrlPr>
                    <w:rPr>
                      <w:rFonts w:ascii="Cambria Math" w:hAnsi="Cambria Math"/>
                    </w:rPr>
                  </m:ctrlPr>
                </m:radPr>
                <m:deg/>
                <m:e>
                  <m:r>
                    <m:rPr>
                      <m:sty m:val="i"/>
                    </m:rPr>
                    <m:t>u</m:t>
                  </m:r>
                </m:e>
              </m:rad>
            </m:den>
          </m:f>
          <m:r>
            <m:rPr>
              <m:nor/>
            </m:rPr>
            <m:t xml:space="preserve"> </m:t>
          </m:r>
          <m:r>
            <m:rPr>
              <m:sty m:val="p"/>
            </m:rPr>
            <m:t>d</m:t>
          </m:r>
          <m:r>
            <m:rPr>
              <m:sty m:val="i"/>
            </m:rPr>
            <m:t>u</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i"/>
                    </m:rPr>
                    <m:t>x</m:t>
                  </m:r>
                  <m:r>
                    <m:rPr>
                      <m:sty m:val="i"/>
                    </m:rPr>
                    <m:t>t</m:t>
                  </m:r>
                </m:sup>
              </m:sSup>
            </m:num>
            <m:den>
              <m:rad>
                <m:radPr>
                  <m:degHide m:val="1"/>
                  <m:ctrlPr>
                    <w:rPr>
                      <w:rFonts w:ascii="Cambria Math" w:hAnsi="Cambria Math"/>
                    </w:rPr>
                  </m:ctrlPr>
                </m:radPr>
                <m:deg/>
                <m:e>
                  <m:r>
                    <m:rPr>
                      <m:sty m:val="p"/>
                    </m:rPr>
                    <m:t>1</m:t>
                  </m:r>
                  <m:r>
                    <m:rPr>
                      <m:sty m:val="p"/>
                    </m:rPr>
                    <m:t>−</m:t>
                  </m:r>
                  <m:sSup>
                    <m:sSupPr/>
                    <m:e>
                      <m:r>
                        <m:rPr>
                          <m:sty m:val="i"/>
                        </m:rPr>
                        <m:t>t</m:t>
                      </m:r>
                    </m:e>
                    <m:sup>
                      <m:r>
                        <m:rPr>
                          <m:sty m:val="p"/>
                        </m:rPr>
                        <m:t>2</m:t>
                      </m:r>
                    </m:sup>
                  </m:sSup>
                </m:e>
              </m:rad>
            </m:den>
          </m:f>
          <m:r>
            <m:rPr>
              <m:nor/>
            </m:rPr>
            <m:t xml:space="preserve"> </m:t>
          </m:r>
          <m:r>
            <m:rPr>
              <m:sty m:val="p"/>
            </m:rPr>
            <m:t>d</m:t>
          </m:r>
          <m:r>
            <m:rPr>
              <m:sty m:val="i"/>
            </m:rPr>
            <m:t>t</m:t>
          </m:r>
          <m:r>
            <m:rPr>
              <m:sty m:val="p"/>
            </m:rPr>
            <m:t>⩽</m:t>
          </m:r>
          <m:f>
            <m:fPr>
              <m:ctrlPr>
                <w:rPr>
                  <w:rFonts w:ascii="Cambria Math" w:hAnsi="Cambria Math"/>
                </w:rPr>
              </m:ctrlPr>
            </m:fPr>
            <m:num>
              <m:sSup>
                <m:sSupPr/>
                <m:e>
                  <m:r>
                    <m:rPr>
                      <m:sty m:val="p"/>
                    </m:rPr>
                    <m:t>e</m:t>
                  </m:r>
                </m:e>
                <m:sup>
                  <m:r>
                    <m:rPr>
                      <m:sty m:val="i"/>
                    </m:rPr>
                    <m:t>x</m:t>
                  </m:r>
                </m:sup>
              </m:sSup>
            </m:num>
            <m:den>
              <m:rad>
                <m:radPr>
                  <m:degHide m:val="1"/>
                  <m:ctrlPr>
                    <w:rPr>
                      <w:rFonts w:ascii="Cambria Math" w:hAnsi="Cambria Math"/>
                    </w:rPr>
                  </m:ctrlPr>
                </m:radPr>
                <m:deg/>
                <m:e>
                  <m:r>
                    <m:rPr>
                      <m:sty m:val="p"/>
                    </m:rPr>
                    <m:t>2</m:t>
                  </m:r>
                </m:e>
              </m:rad>
            </m:den>
          </m:f>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p"/>
                    </m:rPr>
                    <m:t>−</m:t>
                  </m:r>
                  <m:r>
                    <m:rPr>
                      <m:sty m:val="i"/>
                    </m:rPr>
                    <m:t>x</m:t>
                  </m:r>
                  <m:r>
                    <m:rPr>
                      <m:sty m:val="i"/>
                    </m:rPr>
                    <m:t>u</m:t>
                  </m:r>
                </m:sup>
              </m:sSup>
            </m:num>
            <m:den>
              <m:rad>
                <m:radPr>
                  <m:degHide m:val="1"/>
                  <m:ctrlPr>
                    <w:rPr>
                      <w:rFonts w:ascii="Cambria Math" w:hAnsi="Cambria Math"/>
                    </w:rPr>
                  </m:ctrlPr>
                </m:radPr>
                <m:deg/>
                <m:e>
                  <m:r>
                    <m:rPr>
                      <m:sty m:val="i"/>
                    </m:rPr>
                    <m:t>u</m:t>
                  </m:r>
                </m:e>
              </m:rad>
            </m:den>
          </m:f>
          <m:r>
            <m:rPr>
              <m:nor/>
            </m:rPr>
            <m:t xml:space="preserve"> </m:t>
          </m:r>
          <m:r>
            <m:rPr>
              <m:sty m:val="p"/>
            </m:rPr>
            <m:t>d</m:t>
          </m:r>
          <m:r>
            <m:rPr>
              <m:sty m:val="i"/>
            </m:rPr>
            <m:t>u</m:t>
          </m:r>
          <m:r>
            <m:rPr>
              <m:sty m:val="p"/>
            </m:rPr>
            <m:t>+</m:t>
          </m:r>
          <m:f>
            <m:fPr>
              <m:ctrlPr>
                <w:rPr>
                  <w:rFonts w:ascii="Cambria Math" w:hAnsi="Cambria Math"/>
                </w:rPr>
              </m:ctrlPr>
            </m:fPr>
            <m:num>
              <m:sSup>
                <m:sSupPr/>
                <m:e>
                  <m:r>
                    <m:rPr>
                      <m:sty m:val="p"/>
                    </m:rPr>
                    <m:t>e</m:t>
                  </m:r>
                </m:e>
                <m:sup>
                  <m:r>
                    <m:rPr>
                      <m:sty m:val="i"/>
                    </m:rPr>
                    <m:t>x</m:t>
                  </m:r>
                </m:sup>
              </m:sSup>
            </m:num>
            <m:den>
              <m:r>
                <m:rPr>
                  <m:sty m:val="p"/>
                </m:rPr>
                <m:t>2</m:t>
              </m:r>
              <m:rad>
                <m:radPr>
                  <m:degHide m:val="1"/>
                  <m:ctrlPr>
                    <w:rPr>
                      <w:rFonts w:ascii="Cambria Math" w:hAnsi="Cambria Math"/>
                    </w:rPr>
                  </m:ctrlPr>
                </m:radPr>
                <m:deg/>
                <m:e>
                  <m:r>
                    <m:rPr>
                      <m:sty m:val="p"/>
                    </m:rPr>
                    <m:t>2</m:t>
                  </m:r>
                </m:e>
              </m:rad>
            </m:den>
          </m:f>
          <m:nary>
            <m:naryPr>
              <m:chr m:val="∫"/>
              <m:limLoc m:val="subSup"/>
              <m:grow m:val="1"/>
            </m:naryPr>
            <m:sub>
              <m:r>
                <m:rPr>
                  <m:sty m:val="p"/>
                </m:rPr>
                <m:t>0</m:t>
              </m:r>
            </m:sub>
            <m:sup>
              <m:r>
                <m:rPr>
                  <m:sty m:val="p"/>
                </m:rPr>
                <m:t>1</m:t>
              </m:r>
            </m:sup>
            <m:e>
              <m:r>
                <m:rPr>
                  <m:sty m:val="p"/>
                </m:rPr>
                <m:t xml:space="preserve"> </m:t>
              </m:r>
            </m:e>
          </m:nary>
          <m:sSup>
            <m:sSupPr/>
            <m:e>
              <m:r>
                <m:rPr>
                  <m:sty m:val="p"/>
                </m:rPr>
                <m:t>e</m:t>
              </m:r>
            </m:e>
            <m:sup>
              <m:r>
                <m:rPr>
                  <m:sty m:val="p"/>
                </m:rPr>
                <m:t>−</m:t>
              </m:r>
              <m:r>
                <m:rPr>
                  <m:sty m:val="i"/>
                </m:rPr>
                <m:t>x</m:t>
              </m:r>
              <m:r>
                <m:rPr>
                  <m:sty m:val="i"/>
                </m:rPr>
                <m:t>u</m:t>
              </m:r>
            </m:sup>
          </m:sSup>
          <m:rad>
            <m:radPr>
              <m:degHide m:val="1"/>
              <m:ctrlPr>
                <w:rPr>
                  <w:rFonts w:ascii="Cambria Math" w:hAnsi="Cambria Math"/>
                </w:rPr>
              </m:ctrlPr>
            </m:radPr>
            <m:deg/>
            <m:e>
              <m:r>
                <m:rPr>
                  <m:sty m:val="i"/>
                </m:rPr>
                <m:t>u</m:t>
              </m:r>
            </m:e>
          </m:rad>
          <m:r>
            <m:rPr>
              <m:nor/>
            </m:rPr>
            <m:t xml:space="preserve"> </m:t>
          </m:r>
          <m:r>
            <m:rPr>
              <m:sty m:val="p"/>
            </m:rPr>
            <m:t>d</m:t>
          </m:r>
          <m:r>
            <m:rPr>
              <m:sty m:val="i"/>
            </m:rPr>
            <m:t>u</m:t>
          </m:r>
        </m:oMath>
      </m:oMathPara>
    </w:p>
    <w:p>
      <w:pPr>
        <w:numPr>
          <w:ilvl w:val="0"/>
          <w:numId w:val="2"/>
        </w:numPr>
        <w:spacing w:lineRule="auto"/>
      </w:pPr>
      <w:r>
        <w:rPr>
          <w:rFonts w:eastAsia="Georgia" w:cs="Georgia" w:ascii="Georgia" w:hAnsi="Georgia"/>
        </w:rPr>
        <w:t xml:space="preserve">a. Rappeler l'expression d'une densité de la loi normale d'espérance nulle et de variance </w:t>
      </w:r>
      <m:oMath>
        <m:f>
          <m:fPr>
            <m:ctrlPr>
              <w:rPr>
                <w:rFonts w:ascii="Cambria Math" w:hAnsi="Cambria Math"/>
              </w:rPr>
            </m:ctrlPr>
          </m:fPr>
          <m:num>
            <m:r>
              <m:rPr>
                <m:sty m:val="p"/>
              </m:rPr>
              <m:t>1</m:t>
            </m:r>
          </m:num>
          <m:den>
            <m:r>
              <m:rPr>
                <m:sty m:val="p"/>
              </m:rPr>
              <m:t>2</m:t>
            </m:r>
          </m:den>
        </m:f>
      </m:oMath>
      <w:r>
        <w:rPr>
          <w:rFonts w:eastAsia="Georgia" w:cs="Georgia" w:ascii="Georgia" w:hAnsi="Georgia"/>
        </w:rPr>
        <w:t xml:space="preserve">. En déduire les convergences et les valeurs des intégrales suivantes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r>
            <m:rPr>
              <m:sty m:val="p"/>
            </m:rPr>
            <m:t xml:space="preserve"> </m:t>
          </m:r>
          <m:r>
            <m:rPr>
              <m:nor/>
            </m:rPr>
            <m:t> et </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p"/>
                </m:rPr>
                <m:t>2</m:t>
              </m:r>
            </m:sup>
          </m:sSup>
          <m:sSup>
            <m:sSupPr/>
            <m:e>
              <m:r>
                <m:rPr>
                  <m:sty m:val="p"/>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m:oMathPara>
    </w:p>
    <w:p>
      <w:pPr>
        <w:spacing w:after="220" w:lineRule="auto"/>
      </w:pPr>
      <w:r>
        <w:rPr/>
        <w:t xml:space="preserve">b. Soit </w:t>
      </w:r>
      <m:oMath>
        <m:r>
          <m:rPr>
            <m:sty m:val="i"/>
          </m:rPr>
          <m:t>x</m:t>
        </m:r>
        <m:r>
          <m:rPr>
            <m:sty m:val="p"/>
          </m:rPr>
          <m:t>∈</m:t>
        </m:r>
        <m:sSup>
          <m:sSupPr/>
          <m:e>
            <m:r>
              <m:rPr>
                <m:scr m:val="double-struck"/>
              </m:rPr>
              <m:t>R</m:t>
            </m:r>
          </m:e>
          <m:sup>
            <m:r>
              <m:rPr>
                <m:sty m:val="p"/>
              </m:rPr>
              <m:t>+</m:t>
            </m:r>
            <m:r>
              <m:rPr>
                <m:sty m:val="p"/>
              </m:rPr>
              <m:t>∗</m:t>
            </m:r>
          </m:sup>
        </m:sSup>
      </m:oMath>
      <w:r>
        <w:rPr>
          <w:rFonts w:eastAsia="Georgia" w:cs="Georgia" w:ascii="Georgia" w:hAnsi="Georgia"/>
        </w:rPr>
        <w:t xml:space="preserve">. À l'aide du changement de variable </w:t>
      </w:r>
      <m:oMath>
        <m:r>
          <m:rPr>
            <m:sty m:val="i"/>
          </m:rPr>
          <m:t>t</m:t>
        </m:r>
        <m:r>
          <m:rPr>
            <m:sty m:val="p"/>
          </m:rPr>
          <m:t>=</m:t>
        </m:r>
        <m:rad>
          <m:radPr>
            <m:degHide m:val="1"/>
            <m:ctrlPr>
              <w:rPr>
                <w:rFonts w:ascii="Cambria Math" w:hAnsi="Cambria Math"/>
              </w:rPr>
            </m:ctrlPr>
          </m:radPr>
          <m:deg/>
          <m:e>
            <m:r>
              <m:rPr>
                <m:sty m:val="i"/>
              </m:rPr>
              <m:t>x</m:t>
            </m:r>
            <m:r>
              <m:rPr>
                <m:sty m:val="i"/>
              </m:rPr>
              <m:t>u</m:t>
            </m:r>
          </m:e>
        </m:rad>
      </m:oMath>
      <w:r>
        <w:rPr/>
        <w:t xml:space="preserve">, montrer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p"/>
                    </m:rPr>
                    <m:t>e</m:t>
                  </m:r>
                </m:e>
                <m:sup>
                  <m:r>
                    <m:rPr>
                      <m:sty m:val="p"/>
                    </m:rPr>
                    <m:t>−</m:t>
                  </m:r>
                  <m:r>
                    <m:rPr>
                      <m:sty m:val="i"/>
                    </m:rPr>
                    <m:t>x</m:t>
                  </m:r>
                  <m:r>
                    <m:rPr>
                      <m:sty m:val="i"/>
                    </m:rPr>
                    <m:t>u</m:t>
                  </m:r>
                </m:sup>
              </m:sSup>
            </m:num>
            <m:den>
              <m:rad>
                <m:radPr>
                  <m:degHide m:val="1"/>
                  <m:ctrlPr>
                    <w:rPr>
                      <w:rFonts w:ascii="Cambria Math" w:hAnsi="Cambria Math"/>
                    </w:rPr>
                  </m:ctrlPr>
                </m:radPr>
                <m:deg/>
                <m:e>
                  <m:r>
                    <m:rPr>
                      <m:sty m:val="i"/>
                    </m:rPr>
                    <m:t>u</m:t>
                  </m:r>
                </m:e>
              </m:rad>
            </m:den>
          </m:f>
          <m:r>
            <m:rPr>
              <m:nor/>
            </m:rPr>
            <m:t xml:space="preserve"> </m:t>
          </m:r>
          <m:r>
            <m:rPr>
              <m:sty m:val="p"/>
            </m:rPr>
            <m:t>d</m:t>
          </m:r>
          <m:r>
            <m:rPr>
              <m:sty m:val="i"/>
            </m:rPr>
            <m:t>u</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rad>
                <m:radPr>
                  <m:degHide m:val="1"/>
                  <m:ctrlPr>
                    <w:rPr>
                      <w:rFonts w:ascii="Cambria Math" w:hAnsi="Cambria Math"/>
                    </w:rPr>
                  </m:ctrlPr>
                </m:radPr>
                <m:deg/>
                <m:e>
                  <m:r>
                    <m:rPr>
                      <m:sty m:val="i"/>
                    </m:rPr>
                    <m:t>π</m:t>
                  </m:r>
                </m:e>
              </m:rad>
            </m:num>
            <m:den>
              <m:rad>
                <m:radPr>
                  <m:degHide m:val="1"/>
                  <m:ctrlPr>
                    <w:rPr>
                      <w:rFonts w:ascii="Cambria Math" w:hAnsi="Cambria Math"/>
                    </w:rPr>
                  </m:ctrlPr>
                </m:radPr>
                <m:deg/>
                <m:e>
                  <m:r>
                    <m:rPr>
                      <m:sty m:val="i"/>
                    </m:rPr>
                    <m:t>x</m:t>
                  </m:r>
                </m:e>
              </m:rad>
            </m:den>
          </m:f>
          <m:r>
            <m:rPr>
              <m:sty m:val="p"/>
            </m:rPr>
            <m:t xml:space="preserve"> </m:t>
          </m:r>
          <m:r>
            <m:rPr>
              <m:nor/>
            </m:rPr>
            <m:t> et </m:t>
          </m:r>
          <m:r>
            <m:rPr>
              <m:sty m:val="p"/>
            </m:rPr>
            <m:t xml:space="preserve"> </m:t>
          </m:r>
          <m:nary>
            <m:naryPr>
              <m:chr m:val="∫"/>
              <m:limLoc m:val="subSup"/>
              <m:grow m:val="1"/>
            </m:naryPr>
            <m:sub>
              <m:r>
                <m:rPr>
                  <m:sty m:val="p"/>
                </m:rPr>
                <m:t>0</m:t>
              </m:r>
            </m:sub>
            <m:sup>
              <m:r>
                <m:rPr>
                  <m:sty m:val="p"/>
                </m:rPr>
                <m:t>1</m:t>
              </m:r>
            </m:sup>
            <m:e>
              <m:r>
                <m:rPr>
                  <m:sty m:val="p"/>
                </m:rPr>
                <m:t xml:space="preserve"> </m:t>
              </m:r>
            </m:e>
          </m:nary>
          <m:sSup>
            <m:sSupPr/>
            <m:e>
              <m:r>
                <m:rPr>
                  <m:sty m:val="p"/>
                </m:rPr>
                <m:t>e</m:t>
              </m:r>
            </m:e>
            <m:sup>
              <m:r>
                <m:rPr>
                  <m:sty m:val="p"/>
                </m:rPr>
                <m:t>−</m:t>
              </m:r>
              <m:r>
                <m:rPr>
                  <m:sty m:val="i"/>
                </m:rPr>
                <m:t>x</m:t>
              </m:r>
              <m:r>
                <m:rPr>
                  <m:sty m:val="i"/>
                </m:rPr>
                <m:t>u</m:t>
              </m:r>
            </m:sup>
          </m:sSup>
          <m:rad>
            <m:radPr>
              <m:degHide m:val="1"/>
              <m:ctrlPr>
                <w:rPr>
                  <w:rFonts w:ascii="Cambria Math" w:hAnsi="Cambria Math"/>
                </w:rPr>
              </m:ctrlPr>
            </m:radPr>
            <m:deg/>
            <m:e>
              <m:r>
                <m:rPr>
                  <m:sty m:val="i"/>
                </m:rPr>
                <m:t>u</m:t>
              </m:r>
            </m:e>
          </m:rad>
          <m:r>
            <m:rPr>
              <m:nor/>
            </m:rPr>
            <m:t xml:space="preserve"> </m:t>
          </m:r>
          <m:r>
            <m:rPr>
              <m:sty m:val="p"/>
            </m:rPr>
            <m:t>d</m:t>
          </m:r>
          <m:r>
            <m:rPr>
              <m:sty m:val="i"/>
            </m:rPr>
            <m:t>u</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r>
                <m:rPr>
                  <m:sty m:val="i"/>
                </m:rPr>
                <m:t>x</m:t>
              </m:r>
              <m:rad>
                <m:radPr>
                  <m:degHide m:val="1"/>
                  <m:ctrlPr>
                    <w:rPr>
                      <w:rFonts w:ascii="Cambria Math" w:hAnsi="Cambria Math"/>
                    </w:rPr>
                  </m:ctrlPr>
                </m:radPr>
                <m:deg/>
                <m:e>
                  <m:r>
                    <m:rPr>
                      <m:sty m:val="i"/>
                    </m:rPr>
                    <m:t>x</m:t>
                  </m:r>
                </m:e>
              </m:rad>
            </m:den>
          </m:f>
        </m:oMath>
      </m:oMathPara>
    </w:p>
    <w:p>
      <w:pPr>
        <w:numPr>
          <w:ilvl w:val="0"/>
          <w:numId w:val="3"/>
        </w:numPr>
        <w:spacing w:lineRule="auto"/>
      </w:pPr>
      <w:r>
        <w:rPr>
          <w:rFonts w:eastAsia="Georgia" w:cs="Georgia" w:ascii="Georgia" w:hAnsi="Georgia"/>
        </w:rPr>
        <w:t xml:space="preserve">En déduire : </w:t>
      </w:r>
      <m:oMath>
        <m:r>
          <m:rPr>
            <m:sty m:val="i"/>
          </m:rPr>
          <m:t>I</m:t>
        </m:r>
        <m:r>
          <m:rPr>
            <m:sty m:val="p"/>
          </m:rPr>
          <m:t>(</m:t>
        </m:r>
        <m:r>
          <m:rPr>
            <m:sty m:val="i"/>
          </m:rPr>
          <m:t>x</m:t>
        </m:r>
        <m:r>
          <m:rPr>
            <m:sty m:val="p"/>
          </m:rPr>
          <m:t>)</m:t>
        </m:r>
        <m:limLow>
          <m:limLowPr/>
          <m:e>
            <m:r>
              <m:rPr>
                <m:sty m:val="p"/>
              </m:rPr>
              <m:t>∼</m:t>
            </m:r>
          </m:e>
          <m:lim>
            <m:r>
              <m:rPr>
                <m:sty m:val="i"/>
              </m:rPr>
              <m:t>x</m:t>
            </m:r>
            <m:r>
              <m:rPr>
                <m:sty m:val="p"/>
              </m:rPr>
              <m:t>→</m:t>
            </m:r>
            <m:r>
              <m:rPr>
                <m:sty m:val="p"/>
              </m:rPr>
              <m:t>+</m:t>
            </m:r>
            <m:r>
              <m:rPr>
                <m:sty m:val="p"/>
              </m:rPr>
              <m:t>∞</m:t>
            </m:r>
          </m:lim>
        </m:limLow>
        <m:f>
          <m:fPr>
            <m:ctrlPr>
              <w:rPr>
                <w:rFonts w:ascii="Cambria Math" w:hAnsi="Cambria Math"/>
              </w:rPr>
            </m:ctrlPr>
          </m:fPr>
          <m:num>
            <m:sSup>
              <m:sSupPr/>
              <m:e>
                <m:r>
                  <m:rPr>
                    <m:sty m:val="p"/>
                  </m:rPr>
                  <m:t>e</m:t>
                </m:r>
              </m:e>
              <m:sup>
                <m:r>
                  <m:rPr>
                    <m:sty m:val="i"/>
                  </m:rPr>
                  <m:t>x</m:t>
                </m:r>
              </m:sup>
            </m:sSup>
            <m:rad>
              <m:radPr>
                <m:degHide m:val="1"/>
                <m:ctrlPr>
                  <w:rPr>
                    <w:rFonts w:ascii="Cambria Math" w:hAnsi="Cambria Math"/>
                  </w:rPr>
                </m:ctrlPr>
              </m:radPr>
              <m:deg/>
              <m:e>
                <m:r>
                  <m:rPr>
                    <m:sty m:val="i"/>
                  </m:rPr>
                  <m:t>π</m:t>
                </m:r>
              </m:e>
            </m:rad>
          </m:num>
          <m:den>
            <m:rad>
              <m:radPr>
                <m:degHide m:val="1"/>
                <m:ctrlPr>
                  <w:rPr>
                    <w:rFonts w:ascii="Cambria Math" w:hAnsi="Cambria Math"/>
                  </w:rPr>
                </m:ctrlPr>
              </m:radPr>
              <m:deg/>
              <m:e>
                <m:r>
                  <m:rPr>
                    <m:sty m:val="p"/>
                  </m:rPr>
                  <m:t>2</m:t>
                </m:r>
                <m:r>
                  <m:rPr>
                    <m:sty m:val="i"/>
                  </m:rPr>
                  <m:t>x</m:t>
                </m:r>
              </m:e>
            </m:rad>
          </m:den>
        </m:f>
      </m:oMath>
      <w:r>
        <w:rPr/>
        <w:t xml:space="preserve">.</w:t>
      </w:r>
    </w:p>
    <w:p>
      <w:pPr>
        <w:spacing w:line="271" w:before="330" w:lineRule="auto"/>
      </w:pPr>
      <w:bookmarkStart w:id="4" w:name="partie_iv_une_application_en_prob_5f4734"/>
      <w:r>
        <w:rPr>
          <w:rFonts w:eastAsia="Georgia" w:cs="Georgia" w:ascii="Georgia" w:hAnsi="Georgia"/>
          <w:b/>
          <w:sz w:val="42"/>
        </w:rPr>
        <w:t xml:space="preserve">PARTIE IV : Une application en probabilités</w:t>
      </w:r>
      <w:bookmarkEnd w:id="4"/>
    </w:p>
    <w:p>
      <w:pPr>
        <w:spacing w:after="220" w:lineRule="auto"/>
      </w:pPr>
      <w:r>
        <w:rPr/>
        <w:t xml:space="preserve">Dans cette partie, </w:t>
      </w:r>
      <m:oMath>
        <m:r>
          <m:rPr>
            <m:sty m:val="i"/>
          </m:rPr>
          <m:t>λ</m:t>
        </m:r>
      </m:oMath>
      <w:r>
        <w:rPr>
          <w:rFonts w:eastAsia="Georgia" w:cs="Georgia" w:ascii="Georgia" w:hAnsi="Georgia"/>
        </w:rPr>
        <w:t xml:space="preserve"> désigne un réel strictement positif.</w:t>
      </w:r>
      <w:r>
        <w:rPr/>
        <w:br w:type="textWrapping"/>
      </w:r>
      <w:r>
        <w:rPr>
          <w:rFonts w:eastAsia="Georgia" w:cs="Georgia" w:ascii="Georgia" w:hAnsi="Georgia"/>
        </w:rPr>
        <w:t xml:space="preserve">On considère deux variables aléatoires indépendantes </w:t>
      </w:r>
      <m:oMath>
        <m:r>
          <m:rPr>
            <m:sty m:val="i"/>
          </m:rPr>
          <m:t>X</m:t>
        </m:r>
      </m:oMath>
      <w:r>
        <w:rPr/>
        <w:t xml:space="preserve"> et </w:t>
      </w:r>
      <m:oMath>
        <m:r>
          <m:rPr>
            <m:sty m:val="i"/>
          </m:rPr>
          <m:t>Y</m:t>
        </m:r>
      </m:oMath>
      <w:r>
        <w:rPr>
          <w:rFonts w:eastAsia="Georgia" w:cs="Georgia" w:ascii="Georgia" w:hAnsi="Georgia"/>
        </w:rPr>
        <w:t xml:space="preserve"> définies sur un même espace probabilisé </w:t>
      </w:r>
      <m:oMath>
        <m:r>
          <m:rPr>
            <m:sty m:val="p"/>
          </m:rPr>
          <m:t>(</m:t>
        </m:r>
        <m:r>
          <m:rPr>
            <m:sty m:val="p"/>
          </m:rPr>
          <m:t>Ω</m:t>
        </m:r>
        <m:r>
          <m:rPr>
            <m:sty m:val="p"/>
          </m:rPr>
          <m:t>,</m:t>
        </m:r>
        <m:r>
          <m:rPr>
            <m:scr m:val="script"/>
          </m:rPr>
          <m:t>A</m:t>
        </m:r>
        <m:r>
          <m:rPr>
            <m:sty m:val="p"/>
          </m:rPr>
          <m:t>,</m:t>
        </m:r>
        <m:r>
          <m:rPr>
            <m:sty m:val="b"/>
          </m:rPr>
          <m:t>P</m:t>
        </m:r>
        <m:r>
          <m:rPr>
            <m:sty m:val="p"/>
          </m:rPr>
          <m:t>)</m:t>
        </m:r>
      </m:oMath>
      <w:r>
        <w:rPr>
          <w:rFonts w:eastAsia="Georgia" w:cs="Georgia" w:ascii="Georgia" w:hAnsi="Georgia"/>
        </w:rPr>
        <w:t xml:space="preserve">, suivant toutes les deux la loi de Poisson de paramètre </w:t>
      </w:r>
      <m:oMath>
        <m:r>
          <m:rPr>
            <m:sty m:val="i"/>
          </m:rPr>
          <m:t>λ</m:t>
        </m:r>
      </m:oMath>
      <w:r>
        <w:rPr/>
        <w:t xml:space="preserve">.</w:t>
      </w:r>
      <w:r>
        <w:rPr/>
        <w:br w:type="textWrapping"/>
      </w:r>
      <w:r>
        <w:rPr>
          <w:rFonts w:eastAsia="Georgia" w:cs="Georgia" w:ascii="Georgia" w:hAnsi="Georgia"/>
        </w:rPr>
        <w:t xml:space="preserve">On s'intéresse à la probabilité de l'événement </w:t>
      </w:r>
      <m:oMath>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10. a. Écrire une fonction Scilab d'en-tête function </w:t>
      </w:r>
      <m:oMath>
        <m:r>
          <m:rPr>
            <m:sty m:val="i"/>
          </m:rPr>
          <m:t>r</m:t>
        </m:r>
        <m:r>
          <m:rPr>
            <m:sty m:val="p"/>
          </m:rPr>
          <m:t>=</m:t>
        </m:r>
      </m:oMath>
      <w:r>
        <w:rPr>
          <w:rFonts w:eastAsia="Georgia" w:cs="Georgia" w:ascii="Georgia" w:hAnsi="Georgia"/>
        </w:rPr>
        <w:t xml:space="preserve"> estime (lambda) qui, prenant en argument un réel lambda strictement positif, simule un grand nombre de fois les variables aléatoires </w:t>
      </w:r>
      <m:oMath>
        <m:r>
          <m:rPr>
            <m:sty m:val="i"/>
          </m:rPr>
          <m:t>X</m:t>
        </m:r>
      </m:oMath>
      <w:r>
        <w:rPr/>
        <w:t xml:space="preserve"> et </w:t>
      </w:r>
      <m:oMath>
        <m:r>
          <m:rPr>
            <m:sty m:val="i"/>
          </m:rPr>
          <m:t>Y</m:t>
        </m:r>
      </m:oMath>
      <w:r>
        <w:rPr/>
        <w:t xml:space="preserve">, et renvoie une estimation de </w:t>
      </w:r>
      <m:oMath>
        <m:r>
          <m:rPr>
            <m:sty m:val="b"/>
          </m:rPr>
          <m:t>P</m:t>
        </m:r>
        <m:r>
          <m:rPr>
            <m:sty m:val="p"/>
          </m:rPr>
          <m:t>(</m:t>
        </m:r>
        <m:r>
          <m:rPr>
            <m:sty m:val="p"/>
          </m:rPr>
          <m:t>[</m:t>
        </m:r>
        <m:r>
          <m:rPr>
            <m:sty m:val="i"/>
          </m:rPr>
          <m:t>X</m:t>
        </m:r>
        <m:r>
          <m:rPr>
            <m:sty m:val="p"/>
          </m:rPr>
          <m:t>=</m:t>
        </m:r>
        <m:r>
          <m:rPr>
            <m:sty m:val="i"/>
          </m:rPr>
          <m:t>Y</m:t>
        </m:r>
        <m:r>
          <m:rPr>
            <m:sty m:val="p"/>
          </m:rPr>
          <m:t>]</m:t>
        </m:r>
        <m:r>
          <m:rPr>
            <m:sty m:val="p"/>
          </m:rPr>
          <m:t>)</m:t>
        </m:r>
      </m:oMath>
      <w:r>
        <w:rPr/>
        <w:t xml:space="preserve">.</w:t>
      </w:r>
      <w:r>
        <w:rPr/>
        <w:br w:type="textWrapping"/>
      </w:r>
      <w:r>
        <w:rPr>
          <w:rFonts w:eastAsia="Georgia" w:cs="Georgia" w:ascii="Georgia" w:hAnsi="Georgia"/>
        </w:rPr>
        <w:t xml:space="preserve">On rappelle que l'instruction grand(1,1, 'poi', lambda) simule la loi de Poisson de paramètre lambda.</w:t>
      </w:r>
      <w:r>
        <w:rPr/>
        <w:br w:type="textWrapping"/>
      </w:r>
      <w:r>
        <w:rPr>
          <w:rFonts w:eastAsia="Georgia" w:cs="Georgia" w:ascii="Georgia" w:hAnsi="Georgia"/>
        </w:rPr>
        <w:t xml:space="preserve">b. Grâce à la fonction précédente, on trace, en fonction de </w:t>
      </w:r>
      <m:oMath>
        <m:r>
          <m:rPr>
            <m:sty m:val="i"/>
          </m:rPr>
          <m:t>λ</m:t>
        </m:r>
      </m:oMath>
      <w:r>
        <w:rPr/>
        <w:t xml:space="preserve">, une estimation de </w:t>
      </w:r>
      <m:oMath>
        <m:rad>
          <m:radPr>
            <m:degHide m:val="1"/>
            <m:ctrlPr>
              <w:rPr>
                <w:rFonts w:ascii="Cambria Math" w:hAnsi="Cambria Math"/>
              </w:rPr>
            </m:ctrlPr>
          </m:radPr>
          <m:deg/>
          <m:e>
            <m:r>
              <m:rPr>
                <m:sty m:val="i"/>
              </m:rPr>
              <m:t>π</m:t>
            </m:r>
            <m:r>
              <m:rPr>
                <m:sty m:val="i"/>
              </m:rPr>
              <m:t>λ</m:t>
            </m:r>
          </m:e>
        </m:rad>
        <m:r>
          <m:rPr>
            <m:sty m:val="b"/>
          </m:rPr>
          <m:t>P</m:t>
        </m:r>
        <m:r>
          <m:rPr>
            <m:sty m:val="p"/>
          </m:rPr>
          <m:t>(</m:t>
        </m:r>
        <m:r>
          <m:rPr>
            <m:sty m:val="p"/>
          </m:rPr>
          <m:t>[</m:t>
        </m:r>
        <m:r>
          <m:rPr>
            <m:sty m:val="i"/>
          </m:rPr>
          <m:t>X</m:t>
        </m:r>
        <m:r>
          <m:rPr>
            <m:sty m:val="p"/>
          </m:rPr>
          <m:t>=</m:t>
        </m:r>
        <m:r>
          <m:rPr>
            <m:sty m:val="i"/>
          </m:rPr>
          <m:t>Y</m:t>
        </m:r>
        <m:r>
          <m:rPr>
            <m:sty m:val="p"/>
          </m:rPr>
          <m:t>]</m:t>
        </m:r>
        <m:r>
          <m:rPr>
            <m:sty m:val="p"/>
          </m:rPr>
          <m:t>)</m:t>
        </m:r>
      </m:oMath>
      <w:r>
        <w:rPr/>
        <w:t xml:space="preserve"> pour </w:t>
      </w:r>
      <m:oMath>
        <m:r>
          <m:rPr>
            <m:sty m:val="i"/>
          </m:rPr>
          <m:t>λ</m:t>
        </m:r>
        <m:r>
          <m:rPr>
            <m:sty m:val="p"/>
          </m:rPr>
          <m:t>∈</m:t>
        </m:r>
        <m:r>
          <m:rPr>
            <m:sty m:val="p"/>
          </m:rPr>
          <m:t>]</m:t>
        </m:r>
        <m:r>
          <m:rPr>
            <m:sty m:val="p"/>
          </m:rPr>
          <m:t>0</m:t>
        </m:r>
        <m:r>
          <m:rPr>
            <m:sty m:val="p"/>
          </m:rPr>
          <m:t>;</m:t>
        </m:r>
        <m:r>
          <m:rPr>
            <m:sty m:val="p"/>
          </m:rPr>
          <m:t>20</m:t>
        </m:r>
        <m:r>
          <m:rPr>
            <m:sty m:val="p"/>
          </m:rPr>
          <m:t>]</m:t>
        </m:r>
      </m:oMath>
      <w:r>
        <w:rPr/>
        <w:t xml:space="preserve"> et on obtient le graphe suivant :</w:t>
      </w:r>
      <w:r>
        <w:rPr/>
        <w:br w:type="textWrapping"/>
      </w:r>
    </w:p>
    <w:p>
      <w:pPr>
        <w:spacing w:lineRule="auto"/>
        <w:jc w:val="center"/>
      </w:pPr>
      <w:r>
        <w:rPr/>
        <w:drawing>
          <wp:inline distB="0" distL="0" distR="0" distT="0">
            <wp:extent cx="5486400" cy="2812616"/>
            <wp:effectExtent b="0" l="0" r="0" t="0"/>
            <wp:docPr id="1" name="image-8bd20c12c975313def00ceb0dbafedfadb098189.jpg"/>
            <a:graphic>
              <a:graphicData uri="http://schemas.openxmlformats.org/drawingml/2006/picture">
                <pic:pic>
                  <pic:nvPicPr>
                    <pic:cNvPr id="1" name="image-8bd20c12c975313def00ceb0dbafedfadb098189.jpg" descr=""/>
                    <pic:cNvPicPr/>
                  </pic:nvPicPr>
                  <pic:blipFill>
                    <a:blip r:embed="rId5" cstate="print"/>
                    <a:srcRect b="0" l="0" r="0" t="0"/>
                    <a:stretch>
                      <a:fillRect/>
                    </a:stretch>
                  </pic:blipFill>
                  <pic:spPr>
                    <a:xfrm>
                      <a:off x="0" y="0"/>
                      <a:ext cx="5486400" cy="2812616"/>
                    </a:xfrm>
                    <a:prstGeom prst="rect"/>
                  </pic:spPr>
                </pic:pic>
              </a:graphicData>
            </a:graphic>
          </wp:inline>
        </w:drawing>
      </w:r>
    </w:p>
    <w:p>
      <w:pPr>
        <w:spacing w:after="220" w:lineRule="auto"/>
      </w:pPr>
      <w:r>
        <w:rPr>
          <w:rFonts w:eastAsia="Georgia" w:cs="Georgia" w:ascii="Georgia" w:hAnsi="Georgia"/>
        </w:rPr>
        <w:t xml:space="preserve">À la vue de ce graphe, proposer un équivalent de </w:t>
      </w:r>
      <m:oMath>
        <m:r>
          <m:rPr>
            <m:sty m:val="b"/>
          </m:rPr>
          <m:t>P</m:t>
        </m:r>
        <m:r>
          <m:rPr>
            <m:sty m:val="p"/>
          </m:rPr>
          <m:t>(</m:t>
        </m:r>
        <m:r>
          <m:rPr>
            <m:sty m:val="p"/>
          </m:rPr>
          <m:t>[</m:t>
        </m:r>
        <m:r>
          <m:rPr>
            <m:sty m:val="i"/>
          </m:rPr>
          <m:t>X</m:t>
        </m:r>
        <m:r>
          <m:rPr>
            <m:sty m:val="p"/>
          </m:rPr>
          <m:t>=</m:t>
        </m:r>
        <m:r>
          <m:rPr>
            <m:sty m:val="i"/>
          </m:rPr>
          <m:t>Y</m:t>
        </m:r>
        <m:r>
          <m:rPr>
            <m:sty m:val="p"/>
          </m:rPr>
          <m:t>]</m:t>
        </m:r>
        <m:r>
          <m:rPr>
            <m:sty m:val="p"/>
          </m:rPr>
          <m:t>)</m:t>
        </m:r>
      </m:oMath>
      <w:r>
        <w:rPr/>
        <w:t xml:space="preserve"> lorsque </w:t>
      </w:r>
      <m:oMath>
        <m:r>
          <m:rPr>
            <m:sty m:val="i"/>
          </m:rPr>
          <m:t>λ</m:t>
        </m:r>
      </m:oMath>
      <w:r>
        <w:rPr/>
        <w:t xml:space="preserve"> tend vers </w:t>
      </w:r>
      <m:oMath>
        <m:r>
          <m:rPr>
            <m:sty m:val="p"/>
          </m:rPr>
          <m:t>+</m:t>
        </m:r>
        <m:r>
          <m:rPr>
            <m:sty m:val="p"/>
          </m:rPr>
          <m:t>∞</m:t>
        </m:r>
      </m:oMath>
      <w:r>
        <w:rPr/>
        <w:t xml:space="preserve">.</w:t>
      </w:r>
      <w:r>
        <w:rPr/>
        <w:br w:type="textWrapping"/>
      </w:r>
      <w:r>
        <w:rPr/>
        <w:t xml:space="preserve">11. Montrer : </w:t>
      </w:r>
      <m:oMath>
        <m:r>
          <m:rPr>
            <m:sty m:val="p"/>
          </m:rPr>
          <m:t xml:space="preserve"> </m:t>
        </m:r>
        <m:r>
          <m:rPr>
            <m:sty m:val="b"/>
          </m:rPr>
          <m:t>P</m:t>
        </m:r>
        <m:r>
          <m:rPr>
            <m:sty m:val="p"/>
          </m:rPr>
          <m:t>(</m:t>
        </m:r>
        <m:r>
          <m:rPr>
            <m:sty m:val="p"/>
          </m:rPr>
          <m:t>[</m:t>
        </m:r>
        <m:r>
          <m:rPr>
            <m:sty m:val="i"/>
          </m:rPr>
          <m:t>X</m:t>
        </m:r>
        <m:r>
          <m:rPr>
            <m:sty m:val="p"/>
          </m:rPr>
          <m:t>=</m:t>
        </m:r>
        <m:r>
          <m:rPr>
            <m:sty m:val="i"/>
          </m:rPr>
          <m:t>Y</m:t>
        </m:r>
        <m:r>
          <m:rPr>
            <m:sty m:val="p"/>
          </m:rPr>
          <m:t>]</m:t>
        </m:r>
        <m:r>
          <m:rPr>
            <m:sty m:val="p"/>
          </m:rPr>
          <m:t>)</m:t>
        </m:r>
        <m:r>
          <m:rPr>
            <m:sty m:val="p"/>
          </m:rPr>
          <m:t>=</m:t>
        </m:r>
        <m:sSup>
          <m:sSupPr/>
          <m:e>
            <m:r>
              <m:rPr>
                <m:sty m:val="p"/>
              </m:rPr>
              <m:t>e</m:t>
            </m:r>
          </m:e>
          <m:sup>
            <m:r>
              <m:rPr>
                <m:sty m:val="p"/>
              </m:rPr>
              <m:t>−</m:t>
            </m:r>
            <m:r>
              <m:rPr>
                <m:sty m:val="p"/>
              </m:rPr>
              <m:t>2</m:t>
            </m:r>
            <m:r>
              <m:rPr>
                <m:sty m:val="i"/>
              </m:rPr>
              <m:t>λ</m:t>
            </m:r>
          </m:sup>
        </m:sSup>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λ</m:t>
                </m:r>
              </m:e>
              <m:sup>
                <m:r>
                  <m:rPr>
                    <m:sty m:val="p"/>
                  </m:rPr>
                  <m:t>2</m:t>
                </m:r>
                <m:r>
                  <m:rPr>
                    <m:sty m:val="i"/>
                  </m:rPr>
                  <m:t>k</m:t>
                </m:r>
              </m:sup>
            </m:sSup>
          </m:num>
          <m:den>
            <m:r>
              <m:rPr>
                <m:sty m:val="p"/>
              </m:rPr>
              <m:t>(</m:t>
            </m:r>
            <m:r>
              <m:rPr>
                <m:sty m:val="i"/>
              </m:rPr>
              <m:t>k</m:t>
            </m:r>
            <m:r>
              <m:rPr>
                <m:sty m:val="p"/>
              </m:rPr>
              <m:t>!</m:t>
            </m:r>
            <m:sSup>
              <m:sSupPr/>
              <m:e>
                <m:r>
                  <m:rPr>
                    <m:sty m:val="p"/>
                  </m:rPr>
                  <m:t>)</m:t>
                </m:r>
              </m:e>
              <m:sup>
                <m:r>
                  <m:rPr>
                    <m:sty m:val="p"/>
                  </m:rPr>
                  <m:t>2</m:t>
                </m:r>
              </m:sup>
            </m:sSup>
          </m:den>
        </m:f>
      </m:oMath>
      <w:r>
        <w:rPr/>
        <w:t xml:space="preserve">.</w:t>
      </w:r>
      <w:r>
        <w:rPr/>
        <w:br w:type="textWrapping"/>
      </w:r>
      <w:r>
        <w:rPr/>
        <w:t xml:space="preserve">12. a. Exprimer </w:t>
      </w:r>
      <m:oMath>
        <m:r>
          <m:rPr>
            <m:sty m:val="b"/>
          </m:rPr>
          <m:t>P</m:t>
        </m:r>
        <m:r>
          <m:rPr>
            <m:sty m:val="p"/>
          </m:rPr>
          <m:t>(</m:t>
        </m:r>
        <m:r>
          <m:rPr>
            <m:sty m:val="p"/>
          </m:rPr>
          <m:t>[</m:t>
        </m:r>
        <m:r>
          <m:rPr>
            <m:sty m:val="i"/>
          </m:rPr>
          <m:t>X</m:t>
        </m:r>
        <m:r>
          <m:rPr>
            <m:sty m:val="p"/>
          </m:rPr>
          <m:t>=</m:t>
        </m:r>
        <m:r>
          <m:rPr>
            <m:sty m:val="i"/>
          </m:rPr>
          <m:t>Y</m:t>
        </m:r>
        <m:r>
          <m:rPr>
            <m:sty m:val="p"/>
          </m:rPr>
          <m:t>]</m:t>
        </m:r>
        <m:r>
          <m:rPr>
            <m:sty m:val="p"/>
          </m:rPr>
          <m:t>)</m:t>
        </m:r>
      </m:oMath>
      <w:r>
        <w:rPr/>
        <w:t xml:space="preserve"> en fonction de </w:t>
      </w:r>
      <m:oMath>
        <m:r>
          <m:rPr>
            <m:sty m:val="i"/>
          </m:rPr>
          <m:t>λ</m:t>
        </m:r>
      </m:oMath>
      <w:r>
        <w:rPr/>
        <w:t xml:space="preserve"> et de la fonction </w:t>
      </w:r>
      <m:oMath>
        <m:r>
          <m:rPr>
            <m:sty m:val="i"/>
          </m:rPr>
          <m:t>I</m:t>
        </m:r>
      </m:oMath>
      <w:r>
        <w:rPr/>
        <w:t xml:space="preserve">.</w:t>
      </w:r>
      <w:r>
        <w:rPr/>
        <w:br w:type="textWrapping"/>
      </w:r>
      <w:r>
        <w:rPr>
          <w:rFonts w:eastAsia="Georgia" w:cs="Georgia" w:ascii="Georgia" w:hAnsi="Georgia"/>
        </w:rPr>
        <w:t xml:space="preserve">b. En déduire un équivalent de </w:t>
      </w:r>
      <m:oMath>
        <m:r>
          <m:rPr>
            <m:sty m:val="b"/>
          </m:rPr>
          <m:t>P</m:t>
        </m:r>
        <m:r>
          <m:rPr>
            <m:sty m:val="p"/>
          </m:rPr>
          <m:t>(</m:t>
        </m:r>
        <m:r>
          <m:rPr>
            <m:sty m:val="p"/>
          </m:rPr>
          <m:t>[</m:t>
        </m:r>
        <m:r>
          <m:rPr>
            <m:sty m:val="i"/>
          </m:rPr>
          <m:t>X</m:t>
        </m:r>
        <m:r>
          <m:rPr>
            <m:sty m:val="p"/>
          </m:rPr>
          <m:t>=</m:t>
        </m:r>
        <m:r>
          <m:rPr>
            <m:sty m:val="i"/>
          </m:rPr>
          <m:t>Y</m:t>
        </m:r>
        <m:r>
          <m:rPr>
            <m:sty m:val="p"/>
          </m:rPr>
          <m:t>]</m:t>
        </m:r>
        <m:r>
          <m:rPr>
            <m:sty m:val="p"/>
          </m:rPr>
          <m:t>)</m:t>
        </m:r>
      </m:oMath>
      <w:r>
        <w:rPr/>
        <w:t xml:space="preserve"> lorsque </w:t>
      </w:r>
      <m:oMath>
        <m:r>
          <m:rPr>
            <m:sty m:val="i"/>
          </m:rPr>
          <m:t>λ</m:t>
        </m:r>
      </m:oMath>
      <w:r>
        <w:rPr/>
        <w:t xml:space="preserve"> tend vers </w:t>
      </w:r>
      <m:oMath>
        <m:r>
          <m:rPr>
            <m:sty m:val="p"/>
          </m:rPr>
          <m:t>+</m:t>
        </m:r>
        <m:r>
          <m:rPr>
            <m:sty m:val="p"/>
          </m:rPr>
          <m:t>∞</m:t>
        </m:r>
      </m:oMath>
      <w:r>
        <w:rPr/>
        <w:t xml:space="preserve">.</w:t>
      </w:r>
    </w:p>
    <w:p>
      <w:pPr>
        <w:spacing w:line="271" w:before="330" w:lineRule="auto"/>
      </w:pPr>
      <w:bookmarkStart w:id="5" w:name="problème_2"/>
      <w:r>
        <w:rPr>
          <w:rFonts w:eastAsia="Georgia" w:cs="Georgia" w:ascii="Georgia" w:hAnsi="Georgia"/>
          <w:b/>
          <w:sz w:val="42"/>
        </w:rPr>
        <w:t xml:space="preserve">PROBLÈME 2</w:t>
      </w:r>
      <w:bookmarkEnd w:id="5"/>
    </w:p>
    <w:p>
      <w:pPr>
        <w:spacing w:after="220" w:lineRule="auto"/>
      </w:pPr>
      <w:r>
        <w:rPr/>
        <w:t xml:space="preserve">Soit </w:t>
      </w:r>
      <m:oMath>
        <m:r>
          <m:rPr>
            <m:sty m:val="i"/>
          </m:rPr>
          <m:t>n</m:t>
        </m:r>
      </m:oMath>
      <w:r>
        <w:rPr>
          <w:rFonts w:eastAsia="Georgia" w:cs="Georgia" w:ascii="Georgia" w:hAnsi="Georgia"/>
        </w:rPr>
        <w:t xml:space="preserve"> un entier naturel supérieur ou égal à 2 .</w:t>
      </w:r>
      <w:r>
        <w:rPr/>
        <w:br w:type="textWrapping"/>
      </w:r>
      <w:r>
        <w:rPr/>
        <w:t xml:space="preserve">On note </w:t>
      </w:r>
      <m:oMath>
        <m:r>
          <m:rPr>
            <m:sty m:val="i"/>
          </m:rPr>
          <m:t>E</m:t>
        </m:r>
        <m:r>
          <m:rPr>
            <m:sty m:val="p"/>
          </m:rPr>
          <m:t>=</m:t>
        </m:r>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l'espace vectoriel des polynômes à coefficients réels de degré inférieur ou égal à </w:t>
      </w:r>
      <m:oMath>
        <m:r>
          <m:rPr>
            <m:sty m:val="i"/>
          </m:rPr>
          <m:t>n</m:t>
        </m:r>
      </m:oMath>
      <w:r>
        <w:rPr/>
        <w:t xml:space="preserve">, et </w:t>
      </w:r>
      <m:oMath>
        <m:r>
          <m:rPr>
            <m:scr m:val="script"/>
          </m:rPr>
          <m:t>B</m:t>
        </m:r>
        <m:r>
          <m:rPr>
            <m:sty m:val="p"/>
          </m:rPr>
          <m:t>=</m:t>
        </m:r>
        <m:d>
          <m:dPr>
            <m:begChr m:val="("/>
            <m:endChr m:val=")"/>
            <m:ctrlPr>
              <w:rPr>
                <w:rFonts w:ascii="Cambria Math" w:hAnsi="Cambria Math"/>
              </w:rPr>
            </m:ctrlPr>
          </m:dPr>
          <m:e>
            <m:r>
              <m:rPr>
                <m:sty m:val="p"/>
              </m:rPr>
              <m:t>1</m:t>
            </m:r>
            <m:r>
              <m:rPr>
                <m:sty m:val="p"/>
              </m:rPr>
              <m:t>,</m:t>
            </m:r>
            <m:r>
              <m:rPr>
                <m:sty m:val="i"/>
              </m:rPr>
              <m:t>X</m:t>
            </m:r>
            <m:r>
              <m:rPr>
                <m:sty m:val="p"/>
              </m:rPr>
              <m:t>,</m:t>
            </m:r>
            <m:r>
              <m:rPr>
                <m:sty m:val="p"/>
              </m:rPr>
              <m:t>…</m:t>
            </m:r>
            <m:r>
              <m:rPr>
                <m:sty m:val="p"/>
              </m:rPr>
              <m:t>,</m:t>
            </m:r>
            <m:sSup>
              <m:sSupPr/>
              <m:e>
                <m:r>
                  <m:rPr>
                    <m:sty m:val="i"/>
                  </m:rPr>
                  <m:t>X</m:t>
                </m:r>
              </m:e>
              <m:sup>
                <m:r>
                  <m:rPr>
                    <m:sty m:val="i"/>
                  </m:rPr>
                  <m:t>n</m:t>
                </m:r>
              </m:sup>
            </m:sSup>
          </m:e>
        </m:d>
      </m:oMath>
      <w:r>
        <w:rPr/>
        <w:t xml:space="preserve"> la base canonique de </w:t>
      </w:r>
      <m:oMath>
        <m:r>
          <m:rPr>
            <m:sty m:val="i"/>
          </m:rPr>
          <m:t>E</m:t>
        </m:r>
      </m:oMath>
      <w:r>
        <w:rPr/>
        <w:t xml:space="preserve">.</w:t>
      </w:r>
    </w:p>
    <w:p>
      <w:pPr>
        <w:spacing w:after="220" w:lineRule="auto"/>
      </w:pPr>
      <w:r>
        <w:rPr>
          <w:rFonts w:eastAsia="Georgia" w:cs="Georgia" w:ascii="Georgia" w:hAnsi="Georgia"/>
        </w:rPr>
        <w:t xml:space="preserve">On note, pour tout polynôme </w:t>
      </w:r>
      <m:oMath>
        <m:r>
          <m:rPr>
            <m:sty m:val="i"/>
          </m:rPr>
          <m:t>P</m:t>
        </m:r>
      </m:oMath>
      <w:r>
        <w:rPr/>
        <w:t xml:space="preserve"> de </w:t>
      </w:r>
      <m:oMath>
        <m:r>
          <m:rPr>
            <m:sty m:val="i"/>
          </m:rPr>
          <m:t>E</m:t>
        </m:r>
      </m:oMath>
      <w:r>
        <w:rPr/>
        <w:t xml:space="preserve"> :</w:t>
      </w:r>
    </w:p>
    <w:p>
      <w:pPr>
        <w:spacing w:after="220" w:lineRule="auto"/>
      </w:pPr>
      <m:oMathPara>
        <m:oMath>
          <m:r>
            <m:rPr>
              <m:sty m:val="i"/>
            </m:rPr>
            <m:t>φ</m:t>
          </m:r>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i"/>
                </m:rPr>
                <m:t>n</m:t>
              </m:r>
            </m:den>
          </m:f>
          <m:r>
            <m:rPr>
              <m:sty m:val="i"/>
            </m:rPr>
            <m:t>X</m:t>
          </m:r>
          <m:r>
            <m:rPr>
              <m:sty m:val="p"/>
            </m:rPr>
            <m:t>(</m:t>
          </m:r>
          <m:r>
            <m:rPr>
              <m:sty m:val="p"/>
            </m:rPr>
            <m:t>1</m:t>
          </m:r>
          <m:r>
            <m:rPr>
              <m:sty m:val="p"/>
            </m:rPr>
            <m:t>−</m:t>
          </m:r>
          <m:r>
            <m:rPr>
              <m:sty m:val="i"/>
            </m:rPr>
            <m:t>X</m:t>
          </m:r>
          <m:r>
            <m:rPr>
              <m:sty m:val="p"/>
            </m:rPr>
            <m:t>)</m:t>
          </m:r>
          <m:sSup>
            <m:sSupPr/>
            <m:e>
              <m:r>
                <m:rPr>
                  <m:sty m:val="i"/>
                </m:rPr>
                <m:t>P</m:t>
              </m:r>
            </m:e>
            <m:sup>
              <m:r>
                <m:rPr>
                  <m:sty m:val="i"/>
                </m:rPr>
                <m:t>′</m:t>
              </m:r>
            </m:sup>
          </m:sSup>
          <m:r>
            <m:rPr>
              <m:sty m:val="p"/>
            </m:rPr>
            <m:t>+</m:t>
          </m:r>
          <m:r>
            <m:rPr>
              <m:sty m:val="i"/>
            </m:rPr>
            <m:t>X</m:t>
          </m:r>
          <m:r>
            <m:rPr>
              <m:sty m:val="i"/>
            </m:rPr>
            <m:t>P</m:t>
          </m:r>
        </m:oMath>
      </m:oMathPara>
    </w:p>
    <w:p>
      <w:pPr>
        <w:spacing w:line="271" w:before="330" w:lineRule="auto"/>
      </w:pPr>
      <w:bookmarkStart w:id="6" w:name="partie_i_étude_d_un_endomorphisme_8e58f6"/>
      <w:r>
        <w:rPr>
          <w:rFonts w:eastAsia="Georgia" w:cs="Georgia" w:ascii="Georgia" w:hAnsi="Georgia"/>
          <w:b/>
          <w:sz w:val="42"/>
        </w:rPr>
        <w:t xml:space="preserve">PARTIE I : Étude d'un endomorphisme de polynômes</w:t>
      </w:r>
      <w:bookmarkEnd w:id="6"/>
    </w:p>
    <w:p>
      <w:pPr>
        <w:numPr>
          <w:ilvl w:val="0"/>
          <w:numId w:val="4"/>
        </w:numPr>
        <w:spacing w:lineRule="auto"/>
      </w:pPr>
      <w:r>
        <w:rPr/>
        <w:t xml:space="preserve">a. Montrer que </w:t>
      </w:r>
      <m:oMath>
        <m:r>
          <m:rPr>
            <m:sty m:val="i"/>
          </m:rPr>
          <m:t>φ</m:t>
        </m:r>
      </m:oMath>
      <w:r>
        <w:rPr>
          <w:rFonts w:eastAsia="Georgia" w:cs="Georgia" w:ascii="Georgia" w:hAnsi="Georgia"/>
        </w:rPr>
        <w:t xml:space="preserve"> est une application linéaire.</w:t>
      </w:r>
      <w:r>
        <w:rPr/>
        <w:br w:type="textWrapping"/>
      </w:r>
      <w:r>
        <w:rPr/>
        <w:t xml:space="preserve">b. Calculer </w:t>
      </w:r>
      <m:oMath>
        <m:r>
          <m:rPr>
            <m:sty m:val="i"/>
          </m:rPr>
          <m:t>φ</m:t>
        </m:r>
        <m:d>
          <m:dPr>
            <m:begChr m:val="("/>
            <m:endChr m:val=")"/>
            <m:ctrlPr>
              <w:rPr>
                <w:rFonts w:ascii="Cambria Math" w:hAnsi="Cambria Math"/>
              </w:rPr>
            </m:ctrlPr>
          </m:dPr>
          <m:e>
            <m:sSup>
              <m:sSupPr/>
              <m:e>
                <m:r>
                  <m:rPr>
                    <m:sty m:val="i"/>
                  </m:rPr>
                  <m:t>X</m:t>
                </m:r>
              </m:e>
              <m:sup>
                <m:r>
                  <m:rPr>
                    <m:sty m:val="i"/>
                  </m:rPr>
                  <m:t>n</m:t>
                </m:r>
              </m:sup>
            </m:sSup>
          </m:e>
        </m:d>
      </m:oMath>
      <w:r>
        <w:rPr/>
        <w:t xml:space="preserve">.</w:t>
      </w:r>
      <w:r>
        <w:rPr/>
        <w:br w:type="textWrapping"/>
      </w:r>
      <w:r>
        <w:rPr/>
        <w:t xml:space="preserve">c. Montrer que </w:t>
      </w:r>
      <m:oMath>
        <m:r>
          <m:rPr>
            <m:sty m:val="i"/>
          </m:rPr>
          <m:t>φ</m:t>
        </m:r>
      </m:oMath>
      <w:r>
        <w:rPr/>
        <w:t xml:space="preserve"> est un endomorphisme de </w:t>
      </w:r>
      <m:oMath>
        <m:r>
          <m:rPr>
            <m:sty m:val="i"/>
          </m:rPr>
          <m:t>E</m:t>
        </m:r>
      </m:oMath>
      <w:r>
        <w:rPr/>
        <w:t xml:space="preserve">.</w:t>
      </w:r>
    </w:p>
    <w:p>
      <w:pPr>
        <w:numPr>
          <w:ilvl w:val="0"/>
          <w:numId w:val="4"/>
        </w:numPr>
        <w:spacing w:lineRule="auto"/>
      </w:pPr>
      <w:r>
        <w:rPr>
          <w:rFonts w:eastAsia="Georgia" w:cs="Georgia" w:ascii="Georgia" w:hAnsi="Georgia"/>
        </w:rPr>
        <w:t xml:space="preserve">Déterminer la matrice </w:t>
      </w:r>
      <m:oMath>
        <m:r>
          <m:rPr>
            <m:sty m:val="i"/>
          </m:rPr>
          <m:t>A</m:t>
        </m:r>
      </m:oMath>
      <w:r>
        <w:rPr/>
        <w:t xml:space="preserve"> de </w:t>
      </w:r>
      <m:oMath>
        <m:r>
          <m:rPr>
            <m:sty m:val="i"/>
          </m:rPr>
          <m:t>φ</m:t>
        </m:r>
      </m:oMath>
      <w:r>
        <w:rPr/>
        <w:t xml:space="preserve"> dans la base </w:t>
      </w:r>
      <m:oMath>
        <m:r>
          <m:rPr>
            <m:scr m:val="script"/>
          </m:rPr>
          <m:t>B</m:t>
        </m:r>
      </m:oMath>
      <w:r>
        <w:rPr>
          <w:rFonts w:eastAsia="Georgia" w:cs="Georgia" w:ascii="Georgia" w:hAnsi="Georgia"/>
        </w:rPr>
        <w:t xml:space="preserve">. Préciser le rang de cette matrice.</w:t>
      </w:r>
    </w:p>
    <w:p>
      <w:pPr>
        <w:numPr>
          <w:ilvl w:val="0"/>
          <w:numId w:val="4"/>
        </w:numPr>
        <w:spacing w:lineRule="auto"/>
      </w:pPr>
      <w:r>
        <w:rPr/>
        <w:t xml:space="preserve">a. L'endomorphisme </w:t>
      </w:r>
      <m:oMath>
        <m:r>
          <m:rPr>
            <m:sty m:val="i"/>
          </m:rPr>
          <m:t>φ</m:t>
        </m:r>
      </m:oMath>
      <w:r>
        <w:rPr>
          <w:rFonts w:eastAsia="Georgia" w:cs="Georgia" w:ascii="Georgia" w:hAnsi="Georgia"/>
        </w:rPr>
        <w:t xml:space="preserve"> est-il injectif? Justifier votre réponse.</w:t>
      </w:r>
      <w:r>
        <w:rPr/>
        <w:br w:type="textWrapping"/>
      </w:r>
      <w:r>
        <w:rPr/>
        <w:t xml:space="preserve">b. Soit </w:t>
      </w:r>
      <m:oMath>
        <m:r>
          <m:rPr>
            <m:sty m:val="i"/>
          </m:rPr>
          <m:t>P</m:t>
        </m:r>
      </m:oMath>
      <w:r>
        <w:rPr>
          <w:rFonts w:eastAsia="Georgia" w:cs="Georgia" w:ascii="Georgia" w:hAnsi="Georgia"/>
        </w:rPr>
        <w:t xml:space="preserve"> un polynôme non nul de </w:t>
      </w:r>
      <m:oMath>
        <m:r>
          <m:rPr>
            <m:sty m:val="p"/>
          </m:rPr>
          <m:t>Ker</m:t>
        </m:r>
        <m:r>
          <m:rPr>
            <m:sty m:val="p"/>
          </m:rPr>
          <m:t>(</m:t>
        </m:r>
        <m:r>
          <m:rPr>
            <m:sty m:val="i"/>
          </m:rPr>
          <m:t>φ</m:t>
        </m:r>
        <m:r>
          <m:rPr>
            <m:sty m:val="p"/>
          </m:rPr>
          <m:t>)</m:t>
        </m:r>
      </m:oMath>
      <w:r>
        <w:rPr/>
        <w:t xml:space="preserve">.</w:t>
      </w:r>
    </w:p>
    <w:p>
      <w:pPr>
        <w:spacing w:after="220" w:lineRule="auto"/>
      </w:pPr>
      <w:r>
        <w:rPr/>
        <w:t xml:space="preserve">Montrer que </w:t>
      </w:r>
      <m:oMath>
        <m:r>
          <m:rPr>
            <m:sty m:val="i"/>
          </m:rPr>
          <m:t>P</m:t>
        </m:r>
      </m:oMath>
      <w:r>
        <w:rPr/>
        <w:t xml:space="preserve"> admet 1 comme unique racine (dans </w:t>
      </w:r>
      <m:oMath>
        <m:r>
          <m:rPr>
            <m:scr m:val="double-struck"/>
          </m:rPr>
          <m:t>C</m:t>
        </m:r>
      </m:oMath>
      <w:r>
        <w:rPr/>
        <w:t xml:space="preserve"> ), et que </w:t>
      </w:r>
      <m:oMath>
        <m:r>
          <m:rPr>
            <m:sty m:val="i"/>
          </m:rPr>
          <m:t>P</m:t>
        </m:r>
      </m:oMath>
      <w:r>
        <w:rPr>
          <w:rFonts w:eastAsia="Georgia" w:cs="Georgia" w:ascii="Georgia" w:hAnsi="Georgia"/>
        </w:rPr>
        <w:t xml:space="preserve"> est de degré </w:t>
      </w:r>
      <m:oMath>
        <m:r>
          <m:rPr>
            <m:sty m:val="i"/>
          </m:rPr>
          <m:t>n</m:t>
        </m:r>
      </m:oMath>
      <w:r>
        <w:rPr/>
        <w:t xml:space="preserve">.</w:t>
      </w:r>
      <w:r>
        <w:rPr/>
        <w:br w:type="textWrapping"/>
      </w:r>
      <w:r>
        <w:rPr>
          <w:rFonts w:eastAsia="Georgia" w:cs="Georgia" w:ascii="Georgia" w:hAnsi="Georgia"/>
        </w:rPr>
        <w:t xml:space="preserve">c. En déduire une base de </w:t>
      </w:r>
      <m:oMath>
        <m:r>
          <m:rPr>
            <m:sty m:val="p"/>
          </m:rPr>
          <m:t>Ker</m:t>
        </m:r>
        <m:r>
          <m:rPr>
            <m:sty m:val="p"/>
          </m:rPr>
          <m:t>(</m:t>
        </m:r>
        <m:r>
          <m:rPr>
            <m:sty m:val="i"/>
          </m:rPr>
          <m:t>φ</m:t>
        </m:r>
        <m:r>
          <m:rPr>
            <m:sty m:val="p"/>
          </m:rPr>
          <m:t>)</m:t>
        </m:r>
      </m:oMath>
      <w:r>
        <w:rPr/>
        <w:t xml:space="preserve">.</w:t>
      </w:r>
      <w:r>
        <w:rPr/>
        <w:br w:type="textWrapping"/>
      </w:r>
      <w:r>
        <w:rPr/>
        <w:t xml:space="preserve">4. Montrer que </w:t>
      </w:r>
      <m:oMath>
        <m:r>
          <m:rPr>
            <m:sty m:val="i"/>
          </m:rPr>
          <m:t>φ</m:t>
        </m:r>
      </m:oMath>
      <w:r>
        <w:rPr/>
        <w:t xml:space="preserve"> est diagonalisable.</w:t>
      </w:r>
      <w:r>
        <w:rPr/>
        <w:br w:type="textWrapping"/>
      </w:r>
      <w:r>
        <w:rPr/>
        <w:t xml:space="preserve">5. On pose,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 </w:t>
      </w:r>
      <m:oMath>
        <m:r>
          <m:rPr>
            <m:sty m:val="p"/>
          </m:rPr>
          <m:t xml:space="preserve"> </m:t>
        </m:r>
        <m:sSub>
          <m:sSubPr/>
          <m:e>
            <m:r>
              <m:rPr>
                <m:sty m:val="i"/>
              </m:rPr>
              <m:t>P</m:t>
            </m:r>
          </m:e>
          <m:sub>
            <m:r>
              <m:rPr>
                <m:sty m:val="i"/>
              </m:rPr>
              <m:t>k</m:t>
            </m:r>
          </m:sub>
        </m:sSub>
        <m:r>
          <m:rPr>
            <m:sty m:val="p"/>
          </m:rPr>
          <m:t>=</m:t>
        </m:r>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k</m:t>
            </m:r>
          </m:sup>
        </m:sSup>
      </m:oMath>
      <w:r>
        <w:rPr/>
        <w:t xml:space="preserve">.</w:t>
      </w:r>
      <w:r>
        <w:rPr/>
        <w:br w:type="textWrapping"/>
      </w:r>
      <w:r>
        <w:rPr/>
        <w:t xml:space="preserve">a. Pour tout </w:t>
      </w:r>
      <m:oMath>
        <m:r>
          <m:rPr>
            <m:sty m:val="i"/>
          </m:rPr>
          <m:t>k</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calculer </w:t>
      </w:r>
      <m:oMath>
        <m:r>
          <m:rPr>
            <m:sty m:val="i"/>
          </m:rPr>
          <m:t>φ</m:t>
        </m:r>
        <m:d>
          <m:dPr>
            <m:begChr m:val="("/>
            <m:endChr m:val=")"/>
            <m:ctrlPr>
              <w:rPr>
                <w:rFonts w:ascii="Cambria Math" w:hAnsi="Cambria Math"/>
              </w:rPr>
            </m:ctrlPr>
          </m:dPr>
          <m:e>
            <m:sSub>
              <m:sSubPr/>
              <m:e>
                <m:r>
                  <m:rPr>
                    <m:sty m:val="i"/>
                  </m:rPr>
                  <m:t>P</m:t>
                </m:r>
              </m:e>
              <m:sub>
                <m:r>
                  <m:rPr>
                    <m:sty m:val="i"/>
                  </m:rPr>
                  <m:t>k</m:t>
                </m:r>
              </m:sub>
            </m:sSub>
          </m:e>
        </m:d>
      </m:oMath>
      <w:r>
        <w:rPr/>
        <w:t xml:space="preserve">.</w:t>
      </w:r>
      <w:r>
        <w:rPr/>
        <w:br w:type="textWrapping"/>
      </w:r>
      <w:r>
        <w:rPr/>
        <w:t xml:space="preserve">b. Montrer que la famille (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t xml:space="preserve"> ) est une base de </w:t>
      </w:r>
      <m:oMath>
        <m:r>
          <m:rPr>
            <m:sty m:val="i"/>
          </m:rPr>
          <m:t>E</m:t>
        </m:r>
      </m:oMath>
      <w:r>
        <w:rPr/>
        <w:t xml:space="preserve"> et expliciter la matrice de </w:t>
      </w:r>
      <m:oMath>
        <m:r>
          <m:rPr>
            <m:sty m:val="i"/>
          </m:rPr>
          <m:t>φ</m:t>
        </m:r>
      </m:oMath>
      <w:r>
        <w:rPr/>
        <w:t xml:space="preserve"> dans cette base.</w:t>
      </w:r>
      <w:r>
        <w:rPr/>
        <w:br w:type="textWrapping"/>
      </w:r>
      <w:r>
        <w:rPr>
          <w:rFonts w:eastAsia="Georgia" w:cs="Georgia" w:ascii="Georgia" w:hAnsi="Georgia"/>
        </w:rPr>
        <w:t xml:space="preserve">c. Déterminer les sous-espaces propres de </w:t>
      </w:r>
      <m:oMath>
        <m:r>
          <m:rPr>
            <m:sty m:val="i"/>
          </m:rPr>
          <m:t>φ</m:t>
        </m:r>
      </m:oMath>
      <w:r>
        <w:rPr/>
        <w:t xml:space="preserve">.</w:t>
      </w:r>
    </w:p>
    <w:p>
      <w:pPr>
        <w:spacing w:line="271" w:before="330" w:lineRule="auto"/>
      </w:pPr>
      <w:bookmarkStart w:id="7" w:name="partie_ii_étude_d_une_suite_de_va_a0a48b"/>
      <w:r>
        <w:rPr>
          <w:rFonts w:eastAsia="Georgia" w:cs="Georgia" w:ascii="Georgia" w:hAnsi="Georgia"/>
          <w:b/>
          <w:sz w:val="42"/>
        </w:rPr>
        <w:t xml:space="preserve">PARTIE II : Étude d'une suite de variables aléatoires</w:t>
      </w:r>
      <w:bookmarkEnd w:id="7"/>
    </w:p>
    <w:p>
      <w:pPr>
        <w:spacing w:after="220" w:lineRule="auto"/>
      </w:pPr>
      <w:r>
        <w:rPr>
          <w:rFonts w:eastAsia="Georgia" w:cs="Georgia" w:ascii="Georgia" w:hAnsi="Georgia"/>
        </w:rPr>
        <w:t xml:space="preserve">On considère une urne contenant </w:t>
      </w:r>
      <m:oMath>
        <m:r>
          <m:rPr>
            <m:sty m:val="i"/>
          </m:rPr>
          <m:t>n</m:t>
        </m:r>
      </m:oMath>
      <w:r>
        <w:rPr>
          <w:rFonts w:eastAsia="Georgia" w:cs="Georgia" w:ascii="Georgia" w:hAnsi="Georgia"/>
        </w:rPr>
        <w:t xml:space="preserve"> boules numérotées de 1 à </w:t>
      </w:r>
      <m:oMath>
        <m:r>
          <m:rPr>
            <m:sty m:val="i"/>
          </m:rPr>
          <m:t>n</m:t>
        </m:r>
      </m:oMath>
      <w:r>
        <w:rPr>
          <w:rFonts w:eastAsia="Georgia" w:cs="Georgia" w:ascii="Georgia" w:hAnsi="Georgia"/>
        </w:rPr>
        <w:t xml:space="preserve">, indiscernables au toucher. On effectue dans cette urne une suite de tirages avec remise, et on suppose que l'expérience est modélisée par un espace probabilisé ( </w:t>
      </w:r>
      <m:oMath>
        <m:r>
          <m:rPr>
            <m:sty m:val="p"/>
          </m:rPr>
          <m:t>Ω</m:t>
        </m:r>
        <m:r>
          <m:rPr>
            <m:sty m:val="p"/>
          </m:rPr>
          <m:t>,</m:t>
        </m:r>
        <m:r>
          <m:rPr>
            <m:scr m:val="script"/>
          </m:rPr>
          <m:t>A</m:t>
        </m:r>
        <m:r>
          <m:rPr>
            <m:sty m:val="p"/>
          </m:rPr>
          <m:t>,</m:t>
        </m:r>
        <m:r>
          <m:rPr>
            <m:sty m:val="b"/>
          </m:rPr>
          <m:t>P</m:t>
        </m:r>
      </m:oMath>
      <w:r>
        <w:rPr/>
        <w:t xml:space="preserve"> ).</w:t>
      </w:r>
    </w:p>
    <w:p>
      <w:pPr>
        <w:spacing w:after="220" w:lineRule="auto"/>
      </w:pPr>
      <w:r>
        <w:rPr/>
        <w:t xml:space="preserve">On note alors, pour tout </w:t>
      </w:r>
      <m:oMath>
        <m:r>
          <m:rPr>
            <m:sty m:val="i"/>
          </m:rPr>
          <m:t>k</m:t>
        </m:r>
      </m:oMath>
      <w:r>
        <w:rPr/>
        <w:t xml:space="preserve"> de </w:t>
      </w:r>
      <m:oMath>
        <m:sSup>
          <m:sSupPr/>
          <m:e>
            <m:r>
              <m:rPr>
                <m:scr m:val="double-struck"/>
              </m:rPr>
              <m:t>N</m:t>
            </m:r>
          </m:e>
          <m:sup>
            <m:r>
              <m:rPr>
                <m:sty m:val="p"/>
              </m:rPr>
              <m:t>∗</m:t>
            </m:r>
          </m:sup>
        </m:sSup>
        <m:r>
          <m:rPr>
            <m:sty m:val="p"/>
          </m:rPr>
          <m:t>,</m:t>
        </m:r>
        <m:sSub>
          <m:sSubPr/>
          <m:e>
            <m:r>
              <m:rPr>
                <m:sty m:val="i"/>
              </m:rPr>
              <m:t>Y</m:t>
            </m:r>
          </m:e>
          <m:sub>
            <m:r>
              <m:rPr>
                <m:sty m:val="i"/>
              </m:rPr>
              <m:t>k</m:t>
            </m:r>
          </m:sub>
        </m:sSub>
      </m:oMath>
      <w:r>
        <w:rPr>
          <w:rFonts w:eastAsia="Georgia" w:cs="Georgia" w:ascii="Georgia" w:hAnsi="Georgia"/>
        </w:rPr>
        <w:t xml:space="preserve"> la variable aléatoire prenant pour valeur le nombre de numéros distincts qui ont été tirés lors des </w:t>
      </w:r>
      <m:oMath>
        <m:r>
          <m:rPr>
            <m:sty m:val="i"/>
          </m:rPr>
          <m:t>k</m:t>
        </m:r>
      </m:oMath>
      <w:r>
        <w:rPr/>
        <w:t xml:space="preserve"> premiers tirages.</w:t>
      </w:r>
      <w:r>
        <w:rPr/>
        <w:br w:type="textWrapping"/>
      </w:r>
      <w:r>
        <w:rPr/>
        <w:t xml:space="preserve">Par convention, on pose: </w:t>
      </w:r>
      <m:oMath>
        <m:r>
          <m:rPr>
            <m:sty m:val="p"/>
          </m:rPr>
          <m:t xml:space="preserve"> </m:t>
        </m:r>
        <m:sSub>
          <m:sSubPr/>
          <m:e>
            <m:r>
              <m:rPr>
                <m:sty m:val="i"/>
              </m:rPr>
              <m:t>Y</m:t>
            </m:r>
          </m:e>
          <m:sub>
            <m:r>
              <m:rPr>
                <m:sty m:val="p"/>
              </m:rPr>
              <m:t>0</m:t>
            </m:r>
          </m:sub>
        </m:sSub>
        <m:r>
          <m:rPr>
            <m:sty m:val="p"/>
          </m:rPr>
          <m:t>=</m:t>
        </m:r>
        <m:r>
          <m:rPr>
            <m:sty m:val="p"/>
          </m:rPr>
          <m:t>0</m:t>
        </m:r>
      </m:oMath>
      <w:r>
        <w:rPr/>
        <w:t xml:space="preserve">.</w:t>
      </w:r>
      <w:r>
        <w:rPr/>
        <w:br w:type="textWrapping"/>
      </w:r>
      <w:r>
        <w:rPr/>
        <w:t xml:space="preserve">6. On note, pour tout </w:t>
      </w:r>
      <m:oMath>
        <m:r>
          <m:rPr>
            <m:sty m:val="i"/>
          </m:rPr>
          <m:t>k</m:t>
        </m:r>
      </m:oMath>
      <w:r>
        <w:rPr/>
        <w:t xml:space="preserve"> de </w:t>
      </w:r>
      <m:oMath>
        <m:sSup>
          <m:sSupPr/>
          <m:e>
            <m:r>
              <m:rPr>
                <m:scr m:val="double-struck"/>
              </m:rPr>
              <m:t>N</m:t>
            </m:r>
          </m:e>
          <m:sup>
            <m:r>
              <m:rPr>
                <m:sty m:val="p"/>
              </m:rPr>
              <m:t>∗</m:t>
            </m:r>
          </m:sup>
        </m:sSup>
        <m:r>
          <m:rPr>
            <m:sty m:val="p"/>
          </m:rPr>
          <m:t>,</m:t>
        </m:r>
        <m:sSub>
          <m:sSubPr/>
          <m:e>
            <m:r>
              <m:rPr>
                <m:sty m:val="i"/>
              </m:rPr>
              <m:t>Z</m:t>
            </m:r>
          </m:e>
          <m:sub>
            <m:r>
              <m:rPr>
                <m:sty m:val="i"/>
              </m:rPr>
              <m:t>k</m:t>
            </m:r>
          </m:sub>
        </m:sSub>
      </m:oMath>
      <w:r>
        <w:rPr>
          <w:rFonts w:eastAsia="Georgia" w:cs="Georgia" w:ascii="Georgia" w:hAnsi="Georgia"/>
        </w:rPr>
        <w:t xml:space="preserve"> la variable aléatoire prenant la valeur 1 si le </w:t>
      </w:r>
      <m:oMath>
        <m:r>
          <m:rPr>
            <m:sty m:val="i"/>
          </m:rPr>
          <m:t>k</m:t>
        </m:r>
      </m:oMath>
      <w:r>
        <w:rPr>
          <w:rFonts w:eastAsia="Georgia" w:cs="Georgia" w:ascii="Georgia" w:hAnsi="Georgia"/>
        </w:rPr>
        <w:t xml:space="preserve">-ième tirage amène un numéro qui n'a pas été tiré lors des tirages précédents, et prenant la valeur 0 sinon.</w:t>
      </w:r>
      <w:r>
        <w:rPr/>
        <w:br w:type="textWrapping"/>
      </w:r>
      <w:r>
        <w:rPr/>
        <w:t xml:space="preserve">On pourra remarquer que, en particulier, </w:t>
      </w:r>
      <m:oMath>
        <m:sSub>
          <m:sSubPr/>
          <m:e>
            <m:r>
              <m:rPr>
                <m:sty m:val="i"/>
              </m:rPr>
              <m:t>Z</m:t>
            </m:r>
          </m:e>
          <m:sub>
            <m:r>
              <m:rPr>
                <m:sty m:val="p"/>
              </m:rPr>
              <m:t>1</m:t>
            </m:r>
          </m:sub>
        </m:sSub>
        <m:r>
          <m:rPr>
            <m:sty m:val="p"/>
          </m:rPr>
          <m:t>=</m:t>
        </m:r>
        <m:r>
          <m:rPr>
            <m:sty m:val="p"/>
          </m:rPr>
          <m:t>1</m:t>
        </m:r>
      </m:oMath>
      <w:r>
        <w:rPr/>
        <w:t xml:space="preserve">.</w:t>
      </w:r>
      <w:r>
        <w:rPr/>
        <w:br w:type="textWrapping"/>
      </w:r>
      <w:r>
        <w:rPr>
          <w:rFonts w:eastAsia="Georgia" w:cs="Georgia" w:ascii="Georgia" w:hAnsi="Georgia"/>
        </w:rPr>
        <w:t xml:space="preserve">a. Déterminer la loi de </w:t>
      </w:r>
      <m:oMath>
        <m:sSub>
          <m:sSubPr/>
          <m:e>
            <m:r>
              <m:rPr>
                <m:sty m:val="i"/>
              </m:rPr>
              <m:t>Z</m:t>
            </m:r>
          </m:e>
          <m:sub>
            <m:r>
              <m:rPr>
                <m:sty m:val="p"/>
              </m:rPr>
              <m:t>2</m:t>
            </m:r>
          </m:sub>
        </m:sSub>
      </m:oMath>
      <w:r>
        <w:rPr/>
        <w:t xml:space="preserve">.</w:t>
      </w:r>
      <w:r>
        <w:rPr/>
        <w:br w:type="textWrapping"/>
      </w:r>
      <w:r>
        <w:rPr/>
        <w:t xml:space="preserve">b. Soit </w:t>
      </w:r>
      <m:oMath>
        <m:r>
          <m:rPr>
            <m:sty m:val="i"/>
          </m:rPr>
          <m:t>k</m:t>
        </m:r>
        <m:r>
          <m:rPr>
            <m:sty m:val="p"/>
          </m:rPr>
          <m:t>∈</m:t>
        </m:r>
        <m:sSup>
          <m:sSupPr/>
          <m:e>
            <m:r>
              <m:rPr>
                <m:scr m:val="double-struck"/>
              </m:rPr>
              <m:t>N</m:t>
            </m:r>
          </m:e>
          <m:sup>
            <m:r>
              <m:rPr>
                <m:sty m:val="p"/>
              </m:rPr>
              <m:t>∗</m:t>
            </m:r>
          </m:sup>
        </m:sSup>
      </m:oMath>
      <w:r>
        <w:rPr/>
        <w:t xml:space="preserve">. Calculer, pour tout </w:t>
      </w:r>
      <m:oMath>
        <m:r>
          <m:rPr>
            <m:sty m:val="i"/>
          </m:rPr>
          <m:t>j</m:t>
        </m:r>
      </m:oMath>
      <w:r>
        <w:rPr/>
        <w:t xml:space="preserve"> de </w:t>
      </w:r>
      <m:oMath>
        <m:r>
          <m:rPr>
            <m:sty m:val="p"/>
          </m:rPr>
          <m:t>[</m:t>
        </m:r>
        <m:r>
          <m:rPr>
            <m:sty m:val="p"/>
          </m:rPr>
          <m:t xml:space="preserve"> </m:t>
        </m:r>
        <m:r>
          <m:rPr>
            <m:sty m:val="p"/>
          </m:rPr>
          <m:t>[</m:t>
        </m:r>
        <m:r>
          <m:rPr>
            <m:sty m:val="p"/>
          </m:rPr>
          <m:t>1</m:t>
        </m:r>
        <m:r>
          <m:rPr>
            <m:sty m:val="p"/>
          </m:rPr>
          <m:t>;</m:t>
        </m:r>
        <m:r>
          <m:rPr>
            <m:sty m:val="i"/>
          </m:rPr>
          <m:t>k</m:t>
        </m:r>
        <m:r>
          <m:rPr>
            <m:sty m:val="p"/>
          </m:rPr>
          <m:t>]</m:t>
        </m:r>
        <m:r>
          <m:rPr>
            <m:sty m:val="p"/>
          </m:rPr>
          <m:t xml:space="preserve"> </m:t>
        </m:r>
        <m:r>
          <m:rPr>
            <m:sty m:val="p"/>
          </m:rPr>
          <m:t>]</m:t>
        </m:r>
      </m:oMath>
      <w:r>
        <w:rPr/>
        <w:t xml:space="preserve">, la valeur de </w:t>
      </w:r>
      <m:oMath>
        <m:sSub>
          <m:sSubPr/>
          <m:e>
            <m:r>
              <m:rPr>
                <m:sty m:val="b"/>
              </m:rPr>
              <m:t>P</m:t>
            </m:r>
          </m:e>
          <m:sub>
            <m:d>
              <m:dPr>
                <m:begChr m:val="["/>
                <m:endChr m:val="]"/>
                <m:ctrlPr>
                  <w:rPr>
                    <w:rFonts w:ascii="Cambria Math" w:hAnsi="Cambria Math"/>
                  </w:rPr>
                </m:ctrlPr>
              </m:dPr>
              <m:e>
                <m:sSub>
                  <m:sSubPr/>
                  <m:e>
                    <m:r>
                      <m:rPr>
                        <m:sty m:val="i"/>
                      </m:rPr>
                      <m:t>Y</m:t>
                    </m:r>
                  </m:e>
                  <m:sub>
                    <m:r>
                      <m:rPr>
                        <m:sty m:val="i"/>
                      </m:rPr>
                      <m:t>k</m:t>
                    </m:r>
                  </m:sub>
                </m:sSub>
                <m:r>
                  <m:rPr>
                    <m:sty m:val="p"/>
                  </m:rPr>
                  <m:t>=</m:t>
                </m:r>
                <m:r>
                  <m:rPr>
                    <m:sty m:val="i"/>
                  </m:rPr>
                  <m:t>j</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k</m:t>
                    </m:r>
                    <m:r>
                      <m:rPr>
                        <m:sty m:val="p"/>
                      </m:rPr>
                      <m:t>+</m:t>
                    </m:r>
                    <m:r>
                      <m:rPr>
                        <m:sty m:val="p"/>
                      </m:rPr>
                      <m:t>1</m:t>
                    </m:r>
                  </m:sub>
                </m:sSub>
                <m:r>
                  <m:rPr>
                    <m:sty m:val="p"/>
                  </m:rPr>
                  <m:t>=</m:t>
                </m:r>
                <m:r>
                  <m:rPr>
                    <m:sty m:val="p"/>
                  </m:rPr>
                  <m:t>1</m:t>
                </m:r>
              </m:e>
            </m:d>
          </m:e>
        </m:d>
      </m:oMath>
      <w:r>
        <w:rPr/>
        <w:t xml:space="preserve">.</w:t>
      </w:r>
    </w:p>
    <w:p>
      <w:pPr>
        <w:spacing w:after="220" w:lineRule="auto"/>
      </w:pPr>
      <w:r>
        <w:rPr>
          <w:rFonts w:eastAsia="Georgia" w:cs="Georgia" w:ascii="Georgia" w:hAnsi="Georgia"/>
        </w:rPr>
        <w:t xml:space="preserve">En déduire : </w:t>
      </w:r>
      <m:oMath>
        <m:r>
          <m:rPr>
            <m:sty m:val="p"/>
          </m:rPr>
          <m:t xml:space="preserve"> </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k</m:t>
                    </m:r>
                    <m:r>
                      <m:rPr>
                        <m:sty m:val="p"/>
                      </m:rPr>
                      <m:t>+</m:t>
                    </m:r>
                    <m:r>
                      <m:rPr>
                        <m:sty m:val="p"/>
                      </m:rPr>
                      <m:t>1</m:t>
                    </m:r>
                  </m:sub>
                </m:sSub>
                <m:r>
                  <m:rPr>
                    <m:sty m:val="p"/>
                  </m:rPr>
                  <m:t>=</m:t>
                </m:r>
                <m:r>
                  <m:rPr>
                    <m:sty m:val="p"/>
                  </m:rPr>
                  <m:t>1</m:t>
                </m:r>
              </m:e>
            </m:d>
          </m:e>
        </m:d>
        <m:r>
          <m:rPr>
            <m:sty m:val="p"/>
          </m:rPr>
          <m:t>=</m:t>
        </m:r>
        <m:r>
          <m:rPr>
            <m:sty m:val="p"/>
          </m:rPr>
          <m:t>1</m:t>
        </m:r>
        <m:r>
          <m:rPr>
            <m:sty m:val="p"/>
          </m:rPr>
          <m:t>−</m:t>
        </m:r>
        <m:f>
          <m:fPr>
            <m:ctrlPr>
              <w:rPr>
                <w:rFonts w:ascii="Cambria Math" w:hAnsi="Cambria Math"/>
              </w:rPr>
            </m:ctrlPr>
          </m:fPr>
          <m:num>
            <m:r>
              <m:rPr>
                <m:sty m:val="p"/>
              </m:rPr>
              <m:t>1</m:t>
            </m:r>
          </m:num>
          <m:den>
            <m:r>
              <m:rPr>
                <m:sty m:val="i"/>
              </m:rPr>
              <m:t>n</m:t>
            </m:r>
          </m:den>
        </m:f>
        <m:r>
          <m:rPr>
            <m:sty m:val="b"/>
          </m:rPr>
          <m:t>E</m:t>
        </m:r>
        <m:d>
          <m:dPr>
            <m:begChr m:val="("/>
            <m:endChr m:val=")"/>
            <m:ctrlPr>
              <w:rPr>
                <w:rFonts w:ascii="Cambria Math" w:hAnsi="Cambria Math"/>
              </w:rPr>
            </m:ctrlPr>
          </m:dPr>
          <m:e>
            <m:sSub>
              <m:sSubPr/>
              <m:e>
                <m:r>
                  <m:rPr>
                    <m:sty m:val="i"/>
                  </m:rPr>
                  <m:t>Y</m:t>
                </m:r>
              </m:e>
              <m:sub>
                <m:r>
                  <m:rPr>
                    <m:sty m:val="i"/>
                  </m:rPr>
                  <m:t>k</m:t>
                </m:r>
              </m:sub>
            </m:sSub>
          </m:e>
        </m:d>
      </m:oMath>
      <w:r>
        <w:rPr/>
        <w:t xml:space="preserve">.</w:t>
      </w:r>
      <w:r>
        <w:rPr/>
        <w:br w:type="textWrapping"/>
      </w:r>
      <w:r>
        <w:rPr/>
        <w:t xml:space="preserve">c. Soit </w:t>
      </w:r>
      <m:oMath>
        <m:r>
          <m:rPr>
            <m:sty m:val="i"/>
          </m:rPr>
          <m:t>k</m:t>
        </m:r>
        <m:r>
          <m:rPr>
            <m:sty m:val="p"/>
          </m:rPr>
          <m:t>∈</m:t>
        </m:r>
        <m:sSup>
          <m:sSupPr/>
          <m:e>
            <m:r>
              <m:rPr>
                <m:scr m:val="double-struck"/>
              </m:rPr>
              <m:t>N</m:t>
            </m:r>
          </m:e>
          <m:sup>
            <m:r>
              <m:rPr>
                <m:sty m:val="p"/>
              </m:rPr>
              <m:t>∗</m:t>
            </m:r>
          </m:sup>
        </m:sSup>
      </m:oMath>
      <w:r>
        <w:rPr/>
        <w:t xml:space="preserve">. En remarquant que </w:t>
      </w:r>
      <m:oMath>
        <m:sSub>
          <m:sSubPr/>
          <m:e>
            <m:r>
              <m:rPr>
                <m:sty m:val="i"/>
              </m:rPr>
              <m:t>Y</m:t>
            </m:r>
          </m:e>
          <m:sub>
            <m:r>
              <m:rPr>
                <m:sty m:val="i"/>
              </m:rPr>
              <m:t>k</m:t>
            </m:r>
          </m:sub>
        </m:sSub>
        <m:r>
          <m:rPr>
            <m:sty m:val="p"/>
          </m:rPr>
          <m:t>=</m:t>
        </m:r>
        <m:nary>
          <m:naryPr>
            <m:chr m:val="∑"/>
            <m:limLoc m:val="undOvr"/>
            <m:grow m:val="1"/>
          </m:naryPr>
          <m:sub>
            <m:r>
              <m:rPr>
                <m:sty m:val="i"/>
              </m:rPr>
              <m:t>j</m:t>
            </m:r>
            <m:r>
              <m:rPr>
                <m:sty m:val="p"/>
              </m:rPr>
              <m:t>=</m:t>
            </m:r>
            <m:r>
              <m:rPr>
                <m:sty m:val="p"/>
              </m:rPr>
              <m:t>1</m:t>
            </m:r>
          </m:sub>
          <m:sup>
            <m:r>
              <m:rPr>
                <m:sty m:val="i"/>
              </m:rPr>
              <m:t>k</m:t>
            </m:r>
          </m:sup>
          <m:e>
            <m:r>
              <m:rPr>
                <m:sty m:val="p"/>
              </m:rPr>
              <m:t xml:space="preserve"> </m:t>
            </m:r>
          </m:e>
        </m:nary>
        <m:sSub>
          <m:sSubPr/>
          <m:e>
            <m:r>
              <m:rPr>
                <m:sty m:val="i"/>
              </m:rPr>
              <m:t>Z</m:t>
            </m:r>
          </m:e>
          <m:sub>
            <m:r>
              <m:rPr>
                <m:sty m:val="i"/>
              </m:rPr>
              <m:t>j</m:t>
            </m:r>
          </m:sub>
        </m:sSub>
      </m:oMath>
      <w:r>
        <w:rPr/>
        <w:t xml:space="preserve">, montrer :</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k</m:t>
                      </m:r>
                      <m:r>
                        <m:rPr>
                          <m:sty m:val="p"/>
                        </m:rPr>
                        <m:t>+</m:t>
                      </m:r>
                      <m:r>
                        <m:rPr>
                          <m:sty m:val="p"/>
                        </m:rPr>
                        <m:t>1</m:t>
                      </m:r>
                    </m:sub>
                  </m:sSub>
                  <m:r>
                    <m:rPr>
                      <m:sty m:val="p"/>
                    </m:rPr>
                    <m:t>=</m:t>
                  </m:r>
                  <m:r>
                    <m:rPr>
                      <m:sty m:val="p"/>
                    </m:rPr>
                    <m:t>1</m:t>
                  </m:r>
                </m:e>
              </m:d>
            </m:e>
          </m:d>
          <m:r>
            <m:rPr>
              <m:sty m:val="p"/>
            </m:rPr>
            <m:t>=</m:t>
          </m:r>
          <m:r>
            <m:rPr>
              <m:sty m:val="p"/>
            </m:rPr>
            <m:t>1</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j</m:t>
              </m:r>
              <m:r>
                <m:rPr>
                  <m:sty m:val="p"/>
                </m:rPr>
                <m:t>=</m:t>
              </m:r>
              <m:r>
                <m:rPr>
                  <m:sty m:val="p"/>
                </m:rPr>
                <m:t>1</m:t>
              </m:r>
            </m:sub>
            <m:sup>
              <m:r>
                <m:rPr>
                  <m:sty m:val="i"/>
                </m:rPr>
                <m:t>k</m:t>
              </m:r>
            </m:sup>
            <m:e>
              <m:r>
                <m:rPr>
                  <m:sty m:val="p"/>
                </m:rPr>
                <m:t xml:space="preserve"> </m:t>
              </m:r>
            </m:e>
          </m:nary>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j</m:t>
                      </m:r>
                    </m:sub>
                  </m:sSub>
                  <m:r>
                    <m:rPr>
                      <m:sty m:val="p"/>
                    </m:rPr>
                    <m:t>=</m:t>
                  </m:r>
                  <m:r>
                    <m:rPr>
                      <m:sty m:val="p"/>
                    </m:rPr>
                    <m:t>1</m:t>
                  </m:r>
                </m:e>
              </m:d>
            </m:e>
          </m:d>
        </m:oMath>
      </m:oMathPara>
    </w:p>
    <w:p>
      <w:pPr>
        <w:spacing w:after="220" w:lineRule="auto"/>
      </w:pPr>
      <w:r>
        <w:rPr>
          <w:rFonts w:eastAsia="Georgia" w:cs="Georgia" w:ascii="Georgia" w:hAnsi="Georgia"/>
        </w:rPr>
        <w:t xml:space="preserve">d. En déduire, pour tout </w:t>
      </w:r>
      <m:oMath>
        <m:r>
          <m:rPr>
            <m:sty m:val="i"/>
          </m:rPr>
          <m:t>k</m:t>
        </m:r>
      </m:oMath>
      <w:r>
        <w:rPr/>
        <w:t xml:space="preserve"> de </w:t>
      </w:r>
      <m:oMath>
        <m:sSup>
          <m:sSupPr/>
          <m:e>
            <m:r>
              <m:rPr>
                <m:scr m:val="double-struck"/>
              </m:rPr>
              <m:t>N</m:t>
            </m:r>
          </m:e>
          <m:sup>
            <m:r>
              <m:rPr>
                <m:sty m:val="p"/>
              </m:rPr>
              <m:t>∗</m:t>
            </m:r>
          </m:sup>
        </m:sSup>
        <m:r>
          <m:rPr>
            <m:sty m:val="p"/>
          </m:rPr>
          <m:t>:</m:t>
        </m:r>
        <m:r>
          <m:rPr>
            <m:sty m:val="p"/>
          </m:rPr>
          <m:t xml:space="preserve"> </m:t>
        </m:r>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Z</m:t>
                    </m:r>
                  </m:e>
                  <m:sub>
                    <m:r>
                      <m:rPr>
                        <m:sty m:val="i"/>
                      </m:rPr>
                      <m:t>k</m:t>
                    </m:r>
                  </m:sub>
                </m:sSub>
                <m:r>
                  <m:rPr>
                    <m:sty m:val="p"/>
                  </m:rPr>
                  <m:t>=</m:t>
                </m:r>
                <m:r>
                  <m:rPr>
                    <m:sty m:val="p"/>
                  </m:rPr>
                  <m:t>1</m:t>
                </m:r>
              </m:e>
            </m:d>
          </m:e>
        </m:d>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e>
          <m:sup>
            <m:r>
              <m:rPr>
                <m:sty m:val="i"/>
              </m:rPr>
              <m:t>k</m:t>
            </m:r>
            <m:r>
              <m:rPr>
                <m:sty m:val="p"/>
              </m:rPr>
              <m:t>−</m:t>
            </m:r>
            <m:r>
              <m:rPr>
                <m:sty m:val="p"/>
              </m:rPr>
              <m:t>1</m:t>
            </m:r>
          </m:sup>
        </m:sSup>
      </m:oMath>
      <w:r>
        <w:rPr/>
        <w:t xml:space="preserve">.</w:t>
      </w:r>
      <w:r>
        <w:rPr/>
        <w:br w:type="textWrapping"/>
      </w:r>
      <w:r>
        <w:rPr>
          <w:rFonts w:eastAsia="Georgia" w:cs="Georgia" w:ascii="Georgia" w:hAnsi="Georgia"/>
        </w:rPr>
        <w:t xml:space="preserve">e. Déterminer alors, pour tout </w:t>
      </w:r>
      <m:oMath>
        <m:r>
          <m:rPr>
            <m:sty m:val="i"/>
          </m:rPr>
          <m:t>k</m:t>
        </m:r>
      </m:oMath>
      <w:r>
        <w:rPr/>
        <w:t xml:space="preserve"> de </w:t>
      </w:r>
      <m:oMath>
        <m:r>
          <m:rPr>
            <m:scr m:val="double-struck"/>
          </m:rPr>
          <m:t>N</m:t>
        </m:r>
      </m:oMath>
      <w:r>
        <w:rPr>
          <w:rFonts w:eastAsia="Georgia" w:cs="Georgia" w:ascii="Georgia" w:hAnsi="Georgia"/>
        </w:rPr>
        <w:t xml:space="preserve">, l'espérance de </w:t>
      </w:r>
      <m:oMath>
        <m:sSub>
          <m:sSubPr/>
          <m:e>
            <m:r>
              <m:rPr>
                <m:sty m:val="i"/>
              </m:rPr>
              <m:t>Y</m:t>
            </m:r>
          </m:e>
          <m:sub>
            <m:r>
              <m:rPr>
                <m:sty m:val="i"/>
              </m:rPr>
              <m:t>k</m:t>
            </m:r>
          </m:sub>
        </m:sSub>
      </m:oMath>
      <w:r>
        <w:rPr/>
        <w:t xml:space="preserve">.</w:t>
      </w:r>
      <w:r>
        <w:rPr/>
        <w:br w:type="textWrapping"/>
      </w:r>
      <w:r>
        <w:rPr/>
        <w:t xml:space="preserve">7. On note, pour tout </w:t>
      </w:r>
      <m:oMath>
        <m:r>
          <m:rPr>
            <m:sty m:val="i"/>
          </m:rPr>
          <m:t>k</m:t>
        </m:r>
      </m:oMath>
      <w:r>
        <w:rPr/>
        <w:t xml:space="preserve"> de </w:t>
      </w:r>
      <m:oMath>
        <m:r>
          <m:rPr>
            <m:scr m:val="double-struck"/>
          </m:rPr>
          <m:t>N</m:t>
        </m:r>
        <m:r>
          <m:rPr>
            <m:sty m:val="p"/>
          </m:rPr>
          <m:t>,</m:t>
        </m:r>
        <m:sSub>
          <m:sSubPr/>
          <m:e>
            <m:r>
              <m:rPr>
                <m:sty m:val="i"/>
              </m:rPr>
              <m:t>G</m:t>
            </m:r>
          </m:e>
          <m:sub>
            <m:r>
              <m:rPr>
                <m:sty m:val="i"/>
              </m:rPr>
              <m:t>k</m:t>
            </m:r>
          </m:sub>
        </m:sSub>
      </m:oMath>
      <w:r>
        <w:rPr>
          <w:rFonts w:eastAsia="Georgia" w:cs="Georgia" w:ascii="Georgia" w:hAnsi="Georgia"/>
        </w:rPr>
        <w:t xml:space="preserve"> le polynôme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défini par :</w:t>
      </w:r>
    </w:p>
    <w:p>
      <w:pPr>
        <w:spacing w:after="220" w:lineRule="auto"/>
      </w:pPr>
      <m:oMathPara>
        <m:oMath>
          <m:sSub>
            <m:sSubPr/>
            <m:e>
              <m:r>
                <m:rPr>
                  <m:sty m:val="i"/>
                </m:rPr>
                <m:t>G</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k</m:t>
                      </m:r>
                    </m:sub>
                  </m:sSub>
                  <m:r>
                    <m:rPr>
                      <m:sty m:val="p"/>
                    </m:rPr>
                    <m:t>=</m:t>
                  </m:r>
                  <m:r>
                    <m:rPr>
                      <m:sty m:val="i"/>
                    </m:rPr>
                    <m:t>i</m:t>
                  </m:r>
                </m:e>
              </m:d>
            </m:e>
          </m:d>
          <m:sSup>
            <m:sSupPr/>
            <m:e>
              <m:r>
                <m:rPr>
                  <m:sty m:val="i"/>
                </m:rPr>
                <m:t>X</m:t>
              </m:r>
            </m:e>
            <m:sup>
              <m:r>
                <m:rPr>
                  <m:sty m:val="i"/>
                </m:rPr>
                <m:t>i</m:t>
              </m:r>
            </m:sup>
          </m:sSup>
        </m:oMath>
      </m:oMathPara>
    </w:p>
    <w:p>
      <w:pPr>
        <w:spacing w:after="220" w:lineRule="auto"/>
      </w:pPr>
      <w:r>
        <w:rPr>
          <w:rFonts w:eastAsia="Georgia" w:cs="Georgia" w:ascii="Georgia" w:hAnsi="Georgia"/>
        </w:rPr>
        <w:t xml:space="preserve">a. Déterminer les polynômes </w:t>
      </w:r>
      <m:oMath>
        <m:sSub>
          <m:sSubPr/>
          <m:e>
            <m:r>
              <m:rPr>
                <m:sty m:val="i"/>
              </m:rPr>
              <m:t>G</m:t>
            </m:r>
          </m:e>
          <m:sub>
            <m:r>
              <m:rPr>
                <m:sty m:val="p"/>
              </m:rPr>
              <m:t>0</m:t>
            </m:r>
          </m:sub>
        </m:sSub>
        <m:r>
          <m:rPr>
            <m:sty m:val="p"/>
          </m:rPr>
          <m:t>,</m:t>
        </m:r>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w:t>
      </w:r>
      <w:r>
        <w:rPr/>
        <w:br w:type="textWrapping"/>
      </w:r>
      <w:r>
        <w:rPr/>
        <w:t xml:space="preserve">b. Montrer, pour tout </w:t>
      </w:r>
      <m:oMath>
        <m:r>
          <m:rPr>
            <m:sty m:val="i"/>
          </m:rPr>
          <m:t>k</m:t>
        </m:r>
      </m:oMath>
      <w:r>
        <w:rPr/>
        <w:t xml:space="preserve"> de </w:t>
      </w:r>
      <m:oMath>
        <m:r>
          <m:rPr>
            <m:scr m:val="double-struck"/>
          </m:rPr>
          <m:t>N</m:t>
        </m:r>
      </m:oMath>
      <w:r>
        <w:rPr/>
        <w:t xml:space="preserve"> et tout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k</m:t>
                      </m:r>
                      <m:r>
                        <m:rPr>
                          <m:sty m:val="p"/>
                        </m:rPr>
                        <m:t>+</m:t>
                      </m:r>
                      <m:r>
                        <m:rPr>
                          <m:sty m:val="p"/>
                        </m:rPr>
                        <m:t>1</m:t>
                      </m:r>
                    </m:sub>
                  </m:sSub>
                  <m:r>
                    <m:rPr>
                      <m:sty m:val="p"/>
                    </m:rPr>
                    <m:t>=</m:t>
                  </m:r>
                  <m:r>
                    <m:rPr>
                      <m:sty m:val="i"/>
                    </m:rPr>
                    <m:t>i</m:t>
                  </m:r>
                </m:e>
              </m:d>
            </m:e>
          </m:d>
          <m:r>
            <m:rPr>
              <m:sty m:val="p"/>
            </m:rPr>
            <m:t>=</m:t>
          </m:r>
          <m:f>
            <m:fPr>
              <m:ctrlPr>
                <w:rPr>
                  <w:rFonts w:ascii="Cambria Math" w:hAnsi="Cambria Math"/>
                </w:rPr>
              </m:ctrlPr>
            </m:fPr>
            <m:num>
              <m:r>
                <m:rPr>
                  <m:sty m:val="i"/>
                </m:rPr>
                <m:t>i</m:t>
              </m:r>
            </m:num>
            <m:den>
              <m:r>
                <m:rPr>
                  <m:sty m:val="i"/>
                </m:rPr>
                <m:t>n</m:t>
              </m:r>
            </m:den>
          </m:f>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k</m:t>
                      </m:r>
                    </m:sub>
                  </m:sSub>
                  <m:r>
                    <m:rPr>
                      <m:sty m:val="p"/>
                    </m:rPr>
                    <m:t>=</m:t>
                  </m:r>
                  <m:r>
                    <m:rPr>
                      <m:sty m:val="i"/>
                    </m:rPr>
                    <m:t>i</m:t>
                  </m:r>
                </m:e>
              </m:d>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i</m:t>
                  </m:r>
                  <m:r>
                    <m:rPr>
                      <m:sty m:val="p"/>
                    </m:rPr>
                    <m:t>−</m:t>
                  </m:r>
                  <m:r>
                    <m:rPr>
                      <m:sty m:val="p"/>
                    </m:rPr>
                    <m:t>1</m:t>
                  </m:r>
                </m:num>
                <m:den>
                  <m:r>
                    <m:rPr>
                      <m:sty m:val="i"/>
                    </m:rPr>
                    <m:t>n</m:t>
                  </m:r>
                </m:den>
              </m:f>
            </m:e>
          </m:d>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k</m:t>
                      </m:r>
                    </m:sub>
                  </m:sSub>
                  <m:r>
                    <m:rPr>
                      <m:sty m:val="p"/>
                    </m:rPr>
                    <m:t>=</m:t>
                  </m:r>
                  <m:r>
                    <m:rPr>
                      <m:sty m:val="i"/>
                    </m:rPr>
                    <m:t>i</m:t>
                  </m:r>
                  <m:r>
                    <m:rPr>
                      <m:sty m:val="p"/>
                    </m:rPr>
                    <m:t>−</m:t>
                  </m:r>
                  <m:r>
                    <m:rPr>
                      <m:sty m:val="p"/>
                    </m:rPr>
                    <m:t>1</m:t>
                  </m:r>
                </m:e>
              </m:d>
            </m:e>
          </m:d>
        </m:oMath>
      </m:oMathPara>
    </w:p>
    <w:p>
      <w:pPr>
        <w:spacing w:after="220" w:lineRule="auto"/>
      </w:pPr>
      <w:r>
        <w:rPr/>
        <w:t xml:space="preserve">c. Montrer, pour tout </w:t>
      </w:r>
      <m:oMath>
        <m:r>
          <m:rPr>
            <m:sty m:val="i"/>
          </m:rPr>
          <m:t>k</m:t>
        </m:r>
      </m:oMath>
      <w:r>
        <w:rPr/>
        <w:t xml:space="preserve"> de </w:t>
      </w:r>
      <m:oMath>
        <m:r>
          <m:rPr>
            <m:scr m:val="double-struck"/>
          </m:rPr>
          <m:t>N</m:t>
        </m:r>
      </m:oMath>
      <w:r>
        <w:rPr/>
        <w:t xml:space="preserve"> :</w:t>
      </w:r>
    </w:p>
    <w:p>
      <w:pPr>
        <w:spacing w:after="220" w:lineRule="auto"/>
      </w:pPr>
      <m:oMathPara>
        <m:oMath>
          <m:sSub>
            <m:sSubPr/>
            <m:e>
              <m:r>
                <m:rPr>
                  <m:sty m:val="i"/>
                </m:rPr>
                <m:t>G</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r>
                <m:rPr>
                  <m:sty m:val="i"/>
                </m:rPr>
                <m:t>n</m:t>
              </m:r>
            </m:den>
          </m:f>
          <m:r>
            <m:rPr>
              <m:sty m:val="i"/>
            </m:rPr>
            <m:t>X</m:t>
          </m:r>
          <m:r>
            <m:rPr>
              <m:sty m:val="p"/>
            </m:rPr>
            <m:t>(</m:t>
          </m:r>
          <m:r>
            <m:rPr>
              <m:sty m:val="p"/>
            </m:rPr>
            <m:t>1</m:t>
          </m:r>
          <m:r>
            <m:rPr>
              <m:sty m:val="p"/>
            </m:rPr>
            <m:t>−</m:t>
          </m:r>
          <m:r>
            <m:rPr>
              <m:sty m:val="i"/>
            </m:rPr>
            <m:t>X</m:t>
          </m:r>
          <m:r>
            <m:rPr>
              <m:sty m:val="p"/>
            </m:rPr>
            <m:t>)</m:t>
          </m:r>
          <m:sSubSup>
            <m:sSubSupPr/>
            <m:e>
              <m:r>
                <m:rPr>
                  <m:sty m:val="i"/>
                </m:rPr>
                <m:t>G</m:t>
              </m:r>
            </m:e>
            <m:sub>
              <m:r>
                <m:rPr>
                  <m:sty m:val="i"/>
                </m:rPr>
                <m:t>k</m:t>
              </m:r>
            </m:sub>
            <m:sup>
              <m:r>
                <m:rPr>
                  <m:sty m:val="i"/>
                </m:rPr>
                <m:t>′</m:t>
              </m:r>
            </m:sup>
          </m:sSubSup>
          <m:r>
            <m:rPr>
              <m:sty m:val="p"/>
            </m:rPr>
            <m:t>+</m:t>
          </m:r>
          <m:r>
            <m:rPr>
              <m:sty m:val="i"/>
            </m:rPr>
            <m:t>X</m:t>
          </m:r>
          <m:sSub>
            <m:sSubPr/>
            <m:e>
              <m:r>
                <m:rPr>
                  <m:sty m:val="i"/>
                </m:rPr>
                <m:t>G</m:t>
              </m:r>
            </m:e>
            <m:sub>
              <m:r>
                <m:rPr>
                  <m:sty m:val="i"/>
                </m:rPr>
                <m:t>k</m:t>
              </m:r>
            </m:sub>
          </m:sSub>
        </m:oMath>
      </m:oMathPara>
    </w:p>
    <w:p>
      <w:pPr>
        <w:spacing w:after="220" w:lineRule="auto"/>
      </w:pPr>
      <w:r>
        <w:rPr>
          <w:rFonts w:eastAsia="Georgia" w:cs="Georgia" w:ascii="Georgia" w:hAnsi="Georgia"/>
        </w:rPr>
        <w:t xml:space="preserve">d. En déduire, pour tout </w:t>
      </w:r>
      <m:oMath>
        <m:r>
          <m:rPr>
            <m:sty m:val="i"/>
          </m:rPr>
          <m:t>k</m:t>
        </m:r>
      </m:oMath>
      <w:r>
        <w:rPr/>
        <w:t xml:space="preserve"> de </w:t>
      </w:r>
      <m:oMath>
        <m:r>
          <m:rPr>
            <m:scr m:val="double-struck"/>
          </m:rPr>
          <m:t>N</m:t>
        </m:r>
      </m:oMath>
      <w:r>
        <w:rPr/>
        <w:t xml:space="preserve"> :</w:t>
      </w:r>
    </w:p>
    <w:p>
      <w:pPr>
        <w:spacing w:after="220" w:lineRule="auto"/>
      </w:pPr>
      <m:oMathPara>
        <m:oMath>
          <m:sSub>
            <m:sSubPr/>
            <m:e>
              <m:r>
                <m:rPr>
                  <m:sty m:val="i"/>
                </m:rPr>
                <m:t>G</m:t>
              </m:r>
            </m:e>
            <m:sub>
              <m:r>
                <m:rPr>
                  <m:sty m:val="i"/>
                </m:rPr>
                <m:t>k</m:t>
              </m:r>
            </m:sub>
          </m:sSub>
          <m:r>
            <m:rPr>
              <m:sty m:val="p"/>
            </m:rPr>
            <m:t>=</m:t>
          </m:r>
          <m:sSup>
            <m:sSupPr/>
            <m:e>
              <m:r>
                <m:rPr>
                  <m:sty m:val="i"/>
                </m:rPr>
                <m:t>φ</m:t>
              </m:r>
            </m:e>
            <m:sup>
              <m:r>
                <m:rPr>
                  <m:sty m:val="i"/>
                </m:rPr>
                <m:t>k</m:t>
              </m:r>
            </m:sup>
          </m:sSup>
          <m:d>
            <m:dPr>
              <m:begChr m:val="("/>
              <m:endChr m:val=")"/>
              <m:ctrlPr>
                <w:rPr>
                  <w:rFonts w:ascii="Cambria Math" w:hAnsi="Cambria Math"/>
                </w:rPr>
              </m:ctrlPr>
            </m:dPr>
            <m:e>
              <m:sSub>
                <m:sSubPr/>
                <m:e>
                  <m:r>
                    <m:rPr>
                      <m:sty m:val="i"/>
                    </m:rPr>
                    <m:t>G</m:t>
                  </m:r>
                </m:e>
                <m:sub>
                  <m:r>
                    <m:rPr>
                      <m:sty m:val="p"/>
                    </m:rPr>
                    <m:t>0</m:t>
                  </m:r>
                </m:sub>
              </m:sSub>
            </m:e>
          </m:d>
        </m:oMath>
      </m:oMathPara>
    </w:p>
    <w:p>
      <w:pPr>
        <w:numPr>
          <w:ilvl w:val="0"/>
          <w:numId w:val="5"/>
        </w:numPr>
        <w:spacing w:lineRule="auto"/>
      </w:pPr>
      <w:r>
        <w:rPr/>
        <w:t xml:space="preserve">a. Pour tout </w:t>
      </w:r>
      <m:oMath>
        <m:r>
          <m:rPr>
            <m:sty m:val="i"/>
          </m:rPr>
          <m:t>k</m:t>
        </m:r>
      </m:oMath>
      <w:r>
        <w:rPr/>
        <w:t xml:space="preserve"> de </w:t>
      </w:r>
      <m:oMath>
        <m:r>
          <m:rPr>
            <m:scr m:val="double-struck"/>
          </m:rPr>
          <m:t>N</m:t>
        </m:r>
      </m:oMath>
      <w:r>
        <w:rPr/>
        <w:t xml:space="preserve">, calculer </w:t>
      </w:r>
      <m:oMath>
        <m:sSub>
          <m:sSubPr/>
          <m:e>
            <m:r>
              <m:rPr>
                <m:sty m:val="i"/>
              </m:rPr>
              <m:t>G</m:t>
            </m:r>
          </m:e>
          <m:sub>
            <m:r>
              <m:rPr>
                <m:sty m:val="i"/>
              </m:rPr>
              <m:t>k</m:t>
            </m:r>
          </m:sub>
        </m:sSub>
        <m:r>
          <m:rPr>
            <m:sty m:val="p"/>
          </m:rPr>
          <m:t>(</m:t>
        </m:r>
        <m:r>
          <m:rPr>
            <m:sty m:val="p"/>
          </m:rPr>
          <m:t>1</m:t>
        </m:r>
        <m:r>
          <m:rPr>
            <m:sty m:val="p"/>
          </m:rPr>
          <m:t>)</m:t>
        </m:r>
      </m:oMath>
      <w:r>
        <w:rPr/>
        <w:t xml:space="preserve"> et </w:t>
      </w:r>
      <m:oMath>
        <m:sSubSup>
          <m:sSubSupPr/>
          <m:e>
            <m:r>
              <m:rPr>
                <m:sty m:val="i"/>
              </m:rPr>
              <m:t>G</m:t>
            </m:r>
          </m:e>
          <m:sub>
            <m:r>
              <m:rPr>
                <m:sty m:val="i"/>
              </m:rPr>
              <m:t>k</m:t>
            </m:r>
          </m:sub>
          <m:sup>
            <m:r>
              <m:rPr>
                <m:sty m:val="i"/>
              </m:rPr>
              <m:t>′</m:t>
            </m:r>
          </m:sup>
        </m:sSubSup>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pour tout </w:t>
      </w:r>
      <m:oMath>
        <m:r>
          <m:rPr>
            <m:sty m:val="i"/>
          </m:rPr>
          <m:t>k</m:t>
        </m:r>
      </m:oMath>
      <w:r>
        <w:rPr/>
        <w:t xml:space="preserve"> de </w:t>
      </w:r>
      <m:oMath>
        <m:r>
          <m:rPr>
            <m:scr m:val="double-struck"/>
          </m:rPr>
          <m:t>N</m:t>
        </m:r>
      </m:oMath>
      <w:r>
        <w:rPr/>
        <w:t xml:space="preserve"> :</w:t>
      </w:r>
    </w:p>
    <w:p>
      <w:pPr>
        <w:spacing w:after="220" w:lineRule="auto"/>
      </w:pPr>
      <m:oMathPara>
        <m:oMath>
          <m:r>
            <m:rPr>
              <m:sty m:val="b"/>
            </m:rPr>
            <m:t>E</m:t>
          </m:r>
          <m:d>
            <m:dPr>
              <m:begChr m:val="("/>
              <m:endChr m:val=")"/>
              <m:ctrlPr>
                <w:rPr>
                  <w:rFonts w:ascii="Cambria Math" w:hAnsi="Cambria Math"/>
                </w:rPr>
              </m:ctrlPr>
            </m:dPr>
            <m:e>
              <m:sSub>
                <m:sSubPr/>
                <m:e>
                  <m:r>
                    <m:rPr>
                      <m:sty m:val="i"/>
                    </m:rPr>
                    <m:t>Y</m:t>
                  </m:r>
                </m:e>
                <m:sub>
                  <m:r>
                    <m:rPr>
                      <m:sty m:val="i"/>
                    </m:rPr>
                    <m:t>k</m:t>
                  </m:r>
                  <m:r>
                    <m:rPr>
                      <m:sty m:val="p"/>
                    </m:rPr>
                    <m:t>+</m:t>
                  </m:r>
                  <m:r>
                    <m:rPr>
                      <m:sty m:val="p"/>
                    </m:rPr>
                    <m:t>1</m:t>
                  </m:r>
                </m:sub>
              </m:sSub>
            </m:e>
          </m:d>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b"/>
            </m:rPr>
            <m:t>E</m:t>
          </m:r>
          <m:d>
            <m:dPr>
              <m:begChr m:val="("/>
              <m:endChr m:val=")"/>
              <m:ctrlPr>
                <w:rPr>
                  <w:rFonts w:ascii="Cambria Math" w:hAnsi="Cambria Math"/>
                </w:rPr>
              </m:ctrlPr>
            </m:dPr>
            <m:e>
              <m:sSub>
                <m:sSubPr/>
                <m:e>
                  <m:r>
                    <m:rPr>
                      <m:sty m:val="i"/>
                    </m:rPr>
                    <m:t>Y</m:t>
                  </m:r>
                </m:e>
                <m:sub>
                  <m:r>
                    <m:rPr>
                      <m:sty m:val="i"/>
                    </m:rPr>
                    <m:t>k</m:t>
                  </m:r>
                </m:sub>
              </m:sSub>
            </m:e>
          </m:d>
          <m:r>
            <m:rPr>
              <m:sty m:val="p"/>
            </m:rPr>
            <m:t>+</m:t>
          </m:r>
          <m:r>
            <m:rPr>
              <m:sty m:val="p"/>
            </m:rPr>
            <m:t>1</m:t>
          </m:r>
        </m:oMath>
      </m:oMathPara>
    </w:p>
    <w:p>
      <w:pPr>
        <w:spacing w:after="220" w:lineRule="auto"/>
      </w:pPr>
      <w:r>
        <w:rPr/>
        <w:t xml:space="preserve">c. Retrouver alors, pour tout </w:t>
      </w:r>
      <m:oMath>
        <m:r>
          <m:rPr>
            <m:sty m:val="i"/>
          </m:rPr>
          <m:t>k</m:t>
        </m:r>
      </m:oMath>
      <w:r>
        <w:rPr/>
        <w:t xml:space="preserve"> de </w:t>
      </w:r>
      <m:oMath>
        <m:r>
          <m:rPr>
            <m:scr m:val="double-struck"/>
          </m:rPr>
          <m:t>N</m:t>
        </m:r>
      </m:oMath>
      <w:r>
        <w:rPr/>
        <w:t xml:space="preserve">, l'expression de </w:t>
      </w:r>
      <m:oMath>
        <m:r>
          <m:rPr>
            <m:sty m:val="b"/>
          </m:rPr>
          <m:t>E</m:t>
        </m:r>
        <m:d>
          <m:dPr>
            <m:begChr m:val="("/>
            <m:endChr m:val=")"/>
            <m:ctrlPr>
              <w:rPr>
                <w:rFonts w:ascii="Cambria Math" w:hAnsi="Cambria Math"/>
              </w:rPr>
            </m:ctrlPr>
          </m:dPr>
          <m:e>
            <m:sSub>
              <m:sSubPr/>
              <m:e>
                <m:r>
                  <m:rPr>
                    <m:sty m:val="i"/>
                  </m:rPr>
                  <m:t>Y</m:t>
                </m:r>
              </m:e>
              <m:sub>
                <m:r>
                  <m:rPr>
                    <m:sty m:val="i"/>
                  </m:rPr>
                  <m:t>k</m:t>
                </m:r>
              </m:sub>
            </m:sSub>
          </m:e>
        </m:d>
      </m:oMath>
      <w:r>
        <w:rPr/>
        <w:t xml:space="preserve"> obtenue en question 6.e.</w:t>
      </w:r>
      <w:r>
        <w:rPr/>
        <w:br w:type="textWrapping"/>
      </w:r>
      <w:r>
        <w:rPr>
          <w:rFonts w:eastAsia="Georgia" w:cs="Georgia" w:ascii="Georgia" w:hAnsi="Georgia"/>
        </w:rPr>
        <w:t xml:space="preserve">9. On rappelle que les polynômes </w:t>
      </w:r>
      <m:oMath>
        <m:sSub>
          <m:sSubPr/>
          <m:e>
            <m:r>
              <m:rPr>
                <m:sty m:val="i"/>
              </m:rPr>
              <m:t>P</m:t>
            </m:r>
          </m:e>
          <m:sub>
            <m:r>
              <m:rPr>
                <m:sty m:val="p"/>
              </m:rPr>
              <m:t>0</m:t>
            </m:r>
          </m:sub>
        </m:sSub>
        <m:r>
          <m:rPr>
            <m:sty m:val="p"/>
          </m:rPr>
          <m:t>,</m:t>
        </m:r>
        <m:r>
          <m:rPr>
            <m:sty m:val="p"/>
          </m:rPr>
          <m:t>…</m:t>
        </m:r>
        <m:r>
          <m:rPr>
            <m:sty m:val="p"/>
          </m:rPr>
          <m:t>,</m:t>
        </m:r>
        <m:sSub>
          <m:sSubPr/>
          <m:e>
            <m:r>
              <m:rPr>
                <m:sty m:val="i"/>
              </m:rPr>
              <m:t>P</m:t>
            </m:r>
          </m:e>
          <m:sub>
            <m:r>
              <m:rPr>
                <m:sty m:val="i"/>
              </m:rPr>
              <m:t>n</m:t>
            </m:r>
          </m:sub>
        </m:sSub>
      </m:oMath>
      <w:r>
        <w:rPr>
          <w:rFonts w:eastAsia="Georgia" w:cs="Georgia" w:ascii="Georgia" w:hAnsi="Georgia"/>
        </w:rPr>
        <w:t xml:space="preserve"> sont définis à la question 5. par :</w:t>
      </w:r>
    </w:p>
    <w:p>
      <w:pPr>
        <w:spacing w:after="220" w:lineRule="auto"/>
      </w:pPr>
      <m:oMathPara>
        <m:oMath>
          <m:r>
            <m:rPr>
              <m:nor/>
            </m:rPr>
            <m:t> pour tout </m:t>
          </m:r>
          <m:r>
            <m:rPr>
              <m:sty m:val="i"/>
            </m:rPr>
            <m:t>j</m:t>
          </m:r>
          <m:r>
            <m:rPr>
              <m:nor/>
            </m:rPr>
            <m:t> de </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P</m:t>
              </m:r>
            </m:e>
            <m:sub>
              <m:r>
                <m:rPr>
                  <m:sty m:val="i"/>
                </m:rPr>
                <m:t>j</m:t>
              </m:r>
            </m:sub>
          </m:sSub>
          <m:r>
            <m:rPr>
              <m:sty m:val="p"/>
            </m:rPr>
            <m:t>=</m:t>
          </m:r>
          <m:sSup>
            <m:sSupPr/>
            <m:e>
              <m:r>
                <m:rPr>
                  <m:sty m:val="i"/>
                </m:rPr>
                <m:t>X</m:t>
              </m:r>
            </m:e>
            <m:sup>
              <m:r>
                <m:rPr>
                  <m:sty m:val="i"/>
                </m:rPr>
                <m:t>j</m:t>
              </m:r>
            </m:sup>
          </m:sSup>
          <m:r>
            <m:rPr>
              <m:sty m:val="p"/>
            </m:rPr>
            <m:t>(</m:t>
          </m:r>
          <m:r>
            <m:rPr>
              <m:sty m:val="p"/>
            </m:rPr>
            <m:t>1</m:t>
          </m:r>
          <m:r>
            <m:rPr>
              <m:sty m:val="p"/>
            </m:rPr>
            <m:t>−</m:t>
          </m:r>
          <m:r>
            <m:rPr>
              <m:sty m:val="i"/>
            </m:rPr>
            <m:t>X</m:t>
          </m:r>
          <m:sSup>
            <m:sSupPr/>
            <m:e>
              <m:r>
                <m:rPr>
                  <m:sty m:val="p"/>
                </m:rPr>
                <m:t>)</m:t>
              </m:r>
            </m:e>
            <m:sup>
              <m:r>
                <m:rPr>
                  <m:sty m:val="i"/>
                </m:rPr>
                <m:t>n</m:t>
              </m:r>
              <m:r>
                <m:rPr>
                  <m:sty m:val="p"/>
                </m:rPr>
                <m:t>−</m:t>
              </m:r>
              <m:r>
                <m:rPr>
                  <m:sty m:val="i"/>
                </m:rPr>
                <m:t>j</m:t>
              </m:r>
            </m:sup>
          </m:sSup>
          <m:r>
            <m:rPr>
              <m:nor/>
            </m:rPr>
            <m:t>. </m:t>
          </m:r>
        </m:oMath>
      </m:oMathPara>
    </w:p>
    <w:p>
      <w:pPr>
        <w:spacing w:after="220" w:lineRule="auto"/>
      </w:pPr>
      <w:r>
        <w:rPr/>
        <w:t xml:space="preserve">a. Calculer </w:t>
      </w:r>
      <m:oMath>
        <m:nary>
          <m:naryPr>
            <m:chr m:val="∑"/>
            <m:limLoc m:val="undOvr"/>
            <m:grow m:val="1"/>
          </m:naryPr>
          <m:sub>
            <m:r>
              <m:rPr>
                <m:sty m:val="i"/>
              </m:rPr>
              <m:t>j</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j</m:t>
                </m:r>
              </m:den>
            </m:f>
          </m:e>
        </m:d>
        <m:sSub>
          <m:sSubPr/>
          <m:e>
            <m:r>
              <m:rPr>
                <m:sty m:val="i"/>
              </m:rPr>
              <m:t>P</m:t>
            </m:r>
          </m:e>
          <m:sub>
            <m:r>
              <m:rPr>
                <m:sty m:val="i"/>
              </m:rPr>
              <m:t>j</m:t>
            </m:r>
          </m:sub>
        </m:sSub>
      </m:oMath>
      <w:r>
        <w:rPr/>
        <w:t xml:space="preserve">.</w:t>
      </w:r>
      <w:r>
        <w:rPr/>
        <w:br w:type="textWrapping"/>
      </w:r>
      <w:r>
        <w:rPr/>
        <w:t xml:space="preserve">b. Montrer, pour tout </w:t>
      </w:r>
      <m:oMath>
        <m:r>
          <m:rPr>
            <m:sty m:val="i"/>
          </m:rPr>
          <m:t>j</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w:t>
      </w:r>
    </w:p>
    <w:p>
      <w:pPr>
        <w:spacing w:after="220" w:lineRule="auto"/>
      </w:pPr>
      <m:oMathPara>
        <m:oMath>
          <m:sSub>
            <m:sSubPr/>
            <m:e>
              <m:r>
                <m:rPr>
                  <m:sty m:val="i"/>
                </m:rPr>
                <m:t>P</m:t>
              </m:r>
            </m:e>
            <m:sub>
              <m:r>
                <m:rPr>
                  <m:sty m:val="i"/>
                </m:rPr>
                <m:t>j</m:t>
              </m:r>
            </m:sub>
          </m:sSub>
          <m:r>
            <m:rPr>
              <m:sty m:val="p"/>
            </m:rPr>
            <m:t>=</m:t>
          </m:r>
          <m:nary>
            <m:naryPr>
              <m:chr m:val="∑"/>
              <m:limLoc m:val="undOvr"/>
              <m:grow m:val="1"/>
            </m:naryPr>
            <m:sub>
              <m:r>
                <m:rPr>
                  <m:sty m:val="i"/>
                </m:rPr>
                <m:t>i</m:t>
              </m:r>
              <m:r>
                <m:rPr>
                  <m:sty m:val="p"/>
                </m:rPr>
                <m:t>=</m:t>
              </m:r>
              <m:r>
                <m:rPr>
                  <m:sty m:val="i"/>
                </m:rPr>
                <m:t>j</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r>
                    <m:rPr>
                      <m:sty m:val="p"/>
                    </m:rPr>
                    <m:t>−</m:t>
                  </m:r>
                  <m:r>
                    <m:rPr>
                      <m:sty m:val="i"/>
                    </m:rPr>
                    <m:t>j</m:t>
                  </m:r>
                </m:num>
                <m:den>
                  <m:r>
                    <m:rPr>
                      <m:sty m:val="i"/>
                    </m:rPr>
                    <m:t>i</m:t>
                  </m:r>
                  <m:r>
                    <m:rPr>
                      <m:sty m:val="p"/>
                    </m:rPr>
                    <m:t>−</m:t>
                  </m:r>
                  <m:r>
                    <m:rPr>
                      <m:sty m:val="i"/>
                    </m:rPr>
                    <m:t>j</m:t>
                  </m:r>
                </m:den>
              </m:f>
            </m:e>
          </m:d>
          <m:r>
            <m:rPr>
              <m:sty m:val="p"/>
            </m:rPr>
            <m:t>(</m:t>
          </m:r>
          <m:r>
            <m:rPr>
              <m:sty m:val="p"/>
            </m:rPr>
            <m:t>−</m:t>
          </m:r>
          <m:r>
            <m:rPr>
              <m:sty m:val="p"/>
            </m:rPr>
            <m:t>1</m:t>
          </m:r>
          <m:sSup>
            <m:sSupPr/>
            <m:e>
              <m:r>
                <m:rPr>
                  <m:sty m:val="p"/>
                </m:rPr>
                <m:t>)</m:t>
              </m:r>
            </m:e>
            <m:sup>
              <m:r>
                <m:rPr>
                  <m:sty m:val="i"/>
                </m:rPr>
                <m:t>i</m:t>
              </m:r>
              <m:r>
                <m:rPr>
                  <m:sty m:val="p"/>
                </m:rPr>
                <m:t>−</m:t>
              </m:r>
              <m:r>
                <m:rPr>
                  <m:sty m:val="i"/>
                </m:rPr>
                <m:t>j</m:t>
              </m:r>
            </m:sup>
          </m:sSup>
          <m:sSup>
            <m:sSupPr/>
            <m:e>
              <m:r>
                <m:rPr>
                  <m:sty m:val="i"/>
                </m:rPr>
                <m:t>X</m:t>
              </m:r>
            </m:e>
            <m:sup>
              <m:r>
                <m:rPr>
                  <m:sty m:val="i"/>
                </m:rPr>
                <m:t>i</m:t>
              </m:r>
            </m:sup>
          </m:sSup>
        </m:oMath>
      </m:oMathPara>
    </w:p>
    <w:p>
      <w:pPr>
        <w:spacing w:after="220" w:lineRule="auto"/>
      </w:pPr>
      <w:r>
        <w:rPr>
          <w:rFonts w:eastAsia="Georgia" w:cs="Georgia" w:ascii="Georgia" w:hAnsi="Georgia"/>
        </w:rPr>
        <w:t xml:space="preserve">c. En déduire, pour tout </w:t>
      </w:r>
      <m:oMath>
        <m:r>
          <m:rPr>
            <m:sty m:val="i"/>
          </m:rPr>
          <m:t>k</m:t>
        </m:r>
      </m:oMath>
      <w:r>
        <w:rPr/>
        <w:t xml:space="preserve"> de </w:t>
      </w:r>
      <m:oMath>
        <m:r>
          <m:rPr>
            <m:scr m:val="double-struck"/>
          </m:rPr>
          <m:t>N</m:t>
        </m:r>
      </m:oMath>
      <w:r>
        <w:rPr/>
        <w:t xml:space="preserve"> :</w:t>
      </w:r>
    </w:p>
    <w:p>
      <w:pPr>
        <w:spacing w:after="220" w:lineRule="auto"/>
      </w:pPr>
      <m:oMathPara>
        <m:oMath>
          <m:sSup>
            <m:sSupPr/>
            <m:e>
              <m:r>
                <m:rPr>
                  <m:sty m:val="i"/>
                </m:rPr>
                <m:t>φ</m:t>
              </m:r>
            </m:e>
            <m:sup>
              <m:r>
                <m:rPr>
                  <m:sty m:val="i"/>
                </m:rPr>
                <m:t>k</m:t>
              </m:r>
            </m:sup>
          </m:sSup>
          <m:d>
            <m:dPr>
              <m:begChr m:val="("/>
              <m:endChr m:val=")"/>
              <m:ctrlPr>
                <w:rPr>
                  <w:rFonts w:ascii="Cambria Math" w:hAnsi="Cambria Math"/>
                </w:rPr>
              </m:ctrlPr>
            </m:dPr>
            <m:e>
              <m:sSub>
                <m:sSubPr/>
                <m:e>
                  <m:r>
                    <m:rPr>
                      <m:sty m:val="i"/>
                    </m:rPr>
                    <m:t>G</m:t>
                  </m:r>
                </m:e>
                <m:sub>
                  <m:r>
                    <m:rPr>
                      <m:sty m:val="p"/>
                    </m:rPr>
                    <m:t>0</m:t>
                  </m:r>
                </m:sub>
              </m:sSub>
            </m:e>
          </m:d>
          <m:r>
            <m:rPr>
              <m:sty m:val="p"/>
            </m:rPr>
            <m:t>=</m:t>
          </m:r>
          <m:nary>
            <m:naryPr>
              <m:chr m:val="∑"/>
              <m:limLoc m:val="undOvr"/>
              <m:grow m:val="1"/>
            </m:naryPr>
            <m:sub>
              <m:r>
                <m:rPr>
                  <m:sty m:val="i"/>
                </m:rPr>
                <m:t>i</m:t>
              </m:r>
              <m:r>
                <m:rPr>
                  <m:sty m:val="p"/>
                </m:rPr>
                <m:t>=</m:t>
              </m:r>
              <m:r>
                <m:rPr>
                  <m:sty m:val="p"/>
                </m:rPr>
                <m:t>0</m:t>
              </m:r>
            </m:sub>
            <m:sup>
              <m:r>
                <m:rPr>
                  <m:sty m:val="i"/>
                </m:rPr>
                <m:t>n</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i</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i"/>
                        </m:rPr>
                        <m:t>n</m:t>
                      </m:r>
                    </m:num>
                    <m:den>
                      <m:r>
                        <m:rPr>
                          <m:sty m:val="i"/>
                        </m:rPr>
                        <m:t>j</m:t>
                      </m:r>
                    </m:den>
                  </m:f>
                </m:e>
              </m:d>
              <m:d>
                <m:dPr>
                  <m:begChr m:val="("/>
                  <m:endChr m:val=")"/>
                  <m:grow/>
                </m:dPr>
                <m:e>
                  <m:f>
                    <m:fPr>
                      <m:type m:val="noBar"/>
                      <m:ctrlPr>
                        <w:rPr>
                          <w:rFonts w:ascii="Cambria Math" w:hAnsi="Cambria Math"/>
                        </w:rPr>
                      </m:ctrlPr>
                    </m:fPr>
                    <m:num>
                      <m:r>
                        <m:rPr>
                          <m:sty m:val="i"/>
                        </m:rPr>
                        <m:t>n</m:t>
                      </m:r>
                      <m:r>
                        <m:rPr>
                          <m:sty m:val="p"/>
                        </m:rPr>
                        <m:t>−</m:t>
                      </m:r>
                      <m:r>
                        <m:rPr>
                          <m:sty m:val="i"/>
                        </m:rPr>
                        <m:t>j</m:t>
                      </m:r>
                    </m:num>
                    <m:den>
                      <m:r>
                        <m:rPr>
                          <m:sty m:val="i"/>
                        </m:rPr>
                        <m:t>i</m:t>
                      </m:r>
                      <m:r>
                        <m:rPr>
                          <m:sty m:val="p"/>
                        </m:rPr>
                        <m:t>−</m:t>
                      </m:r>
                      <m:r>
                        <m:rPr>
                          <m:sty m:val="i"/>
                        </m:rPr>
                        <m:t>j</m:t>
                      </m:r>
                    </m:den>
                  </m:f>
                </m:e>
              </m:d>
              <m:sSup>
                <m:sSupPr/>
                <m:e>
                  <m:d>
                    <m:dPr>
                      <m:begChr m:val="("/>
                      <m:endChr m:val=")"/>
                      <m:ctrlPr>
                        <w:rPr>
                          <w:rFonts w:ascii="Cambria Math" w:hAnsi="Cambria Math"/>
                        </w:rPr>
                      </m:ctrlPr>
                    </m:dPr>
                    <m:e>
                      <m:f>
                        <m:fPr>
                          <m:ctrlPr>
                            <w:rPr>
                              <w:rFonts w:ascii="Cambria Math" w:hAnsi="Cambria Math"/>
                            </w:rPr>
                          </m:ctrlPr>
                        </m:fPr>
                        <m:num>
                          <m:r>
                            <m:rPr>
                              <m:sty m:val="i"/>
                            </m:rPr>
                            <m:t>j</m:t>
                          </m:r>
                        </m:num>
                        <m:den>
                          <m:r>
                            <m:rPr>
                              <m:sty m:val="i"/>
                            </m:rPr>
                            <m:t>n</m:t>
                          </m:r>
                        </m:den>
                      </m:f>
                    </m:e>
                  </m:d>
                </m:e>
                <m:sup>
                  <m:r>
                    <m:rPr>
                      <m:sty m:val="i"/>
                    </m:rPr>
                    <m:t>k</m:t>
                  </m:r>
                </m:sup>
              </m:sSup>
              <m:r>
                <m:rPr>
                  <m:sty m:val="p"/>
                </m:rPr>
                <m:t>(</m:t>
              </m:r>
              <m:r>
                <m:rPr>
                  <m:sty m:val="p"/>
                </m:rPr>
                <m:t>−</m:t>
              </m:r>
              <m:r>
                <m:rPr>
                  <m:sty m:val="p"/>
                </m:rPr>
                <m:t>1</m:t>
              </m:r>
              <m:sSup>
                <m:sSupPr/>
                <m:e>
                  <m:r>
                    <m:rPr>
                      <m:sty m:val="p"/>
                    </m:rPr>
                    <m:t>)</m:t>
                  </m:r>
                </m:e>
                <m:sup>
                  <m:r>
                    <m:rPr>
                      <m:sty m:val="i"/>
                    </m:rPr>
                    <m:t>i</m:t>
                  </m:r>
                  <m:r>
                    <m:rPr>
                      <m:sty m:val="p"/>
                    </m:rPr>
                    <m:t>−</m:t>
                  </m:r>
                  <m:r>
                    <m:rPr>
                      <m:sty m:val="i"/>
                    </m:rPr>
                    <m:t>j</m:t>
                  </m:r>
                </m:sup>
              </m:sSup>
            </m:e>
          </m:d>
          <m:sSup>
            <m:sSupPr/>
            <m:e>
              <m:r>
                <m:rPr>
                  <m:sty m:val="i"/>
                </m:rPr>
                <m:t>X</m:t>
              </m:r>
            </m:e>
            <m:sup>
              <m:r>
                <m:rPr>
                  <m:sty m:val="i"/>
                </m:rPr>
                <m:t>i</m:t>
              </m:r>
            </m:sup>
          </m:sSup>
        </m:oMath>
      </m:oMathPara>
    </w:p>
    <w:p>
      <w:pPr>
        <w:spacing w:after="220" w:lineRule="auto"/>
      </w:pPr>
      <w:r>
        <w:rPr/>
        <w:t xml:space="preserve">d. Montrer finalement, pour tout </w:t>
      </w:r>
      <m:oMath>
        <m:r>
          <m:rPr>
            <m:sty m:val="i"/>
          </m:rPr>
          <m:t>k</m:t>
        </m:r>
      </m:oMath>
      <w:r>
        <w:rPr/>
        <w:t xml:space="preserve"> de </w:t>
      </w:r>
      <m:oMath>
        <m:r>
          <m:rPr>
            <m:scr m:val="double-struck"/>
          </m:rPr>
          <m:t>N</m:t>
        </m:r>
      </m:oMath>
      <w:r>
        <w:rPr/>
        <w:t xml:space="preserve"> et pour tout </w:t>
      </w:r>
      <m:oMath>
        <m:r>
          <m:rPr>
            <m:sty m:val="i"/>
          </m:rPr>
          <m:t>i</m:t>
        </m:r>
      </m:oMath>
      <w:r>
        <w:rPr/>
        <w:t xml:space="preserve"> de </w:t>
      </w:r>
      <m:oMath>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w:t>
      </w:r>
    </w:p>
    <w:p>
      <w:pPr>
        <w:spacing w:after="220" w:lineRule="auto"/>
      </w:pPr>
      <m:oMathPara>
        <m:oMath>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Y</m:t>
                      </m:r>
                    </m:e>
                    <m:sub>
                      <m:r>
                        <m:rPr>
                          <m:sty m:val="i"/>
                        </m:rPr>
                        <m:t>k</m:t>
                      </m:r>
                    </m:sub>
                  </m:sSub>
                  <m:r>
                    <m:rPr>
                      <m:sty m:val="p"/>
                    </m:rPr>
                    <m:t>=</m:t>
                  </m:r>
                  <m:r>
                    <m:rPr>
                      <m:sty m:val="i"/>
                    </m:rPr>
                    <m:t>i</m:t>
                  </m:r>
                </m:e>
              </m:d>
            </m:e>
          </m:d>
          <m:r>
            <m:rPr>
              <m:sty m:val="p"/>
            </m:rPr>
            <m:t>=</m:t>
          </m:r>
          <m:d>
            <m:dPr>
              <m:begChr m:val="("/>
              <m:endChr m:val=")"/>
              <m:grow/>
            </m:dPr>
            <m:e>
              <m:f>
                <m:fPr>
                  <m:type m:val="noBar"/>
                  <m:ctrlPr>
                    <w:rPr>
                      <w:rFonts w:ascii="Cambria Math" w:hAnsi="Cambria Math"/>
                    </w:rPr>
                  </m:ctrlPr>
                </m:fPr>
                <m:num>
                  <m:r>
                    <m:rPr>
                      <m:sty m:val="i"/>
                    </m:rPr>
                    <m:t>n</m:t>
                  </m:r>
                </m:num>
                <m:den>
                  <m:r>
                    <m:rPr>
                      <m:sty m:val="i"/>
                    </m:rPr>
                    <m:t>i</m:t>
                  </m:r>
                </m:den>
              </m:f>
            </m:e>
          </m:d>
          <m:nary>
            <m:naryPr>
              <m:chr m:val="∑"/>
              <m:limLoc m:val="undOvr"/>
              <m:grow m:val="1"/>
            </m:naryPr>
            <m:sub>
              <m:r>
                <m:rPr>
                  <m:sty m:val="i"/>
                </m:rPr>
                <m:t>j</m:t>
              </m:r>
              <m:r>
                <m:rPr>
                  <m:sty m:val="p"/>
                </m:rPr>
                <m:t>=</m:t>
              </m:r>
              <m:r>
                <m:rPr>
                  <m:sty m:val="p"/>
                </m:rPr>
                <m:t>0</m:t>
              </m:r>
            </m:sub>
            <m:sup>
              <m:r>
                <m:rPr>
                  <m:sty m:val="i"/>
                </m:rPr>
                <m:t>i</m:t>
              </m:r>
            </m:sup>
            <m:e>
              <m:r>
                <m:rPr>
                  <m:sty m:val="p"/>
                </m:rPr>
                <m:t xml:space="preserve"> </m:t>
              </m:r>
            </m:e>
          </m:nary>
          <m:d>
            <m:dPr>
              <m:begChr m:val="("/>
              <m:endChr m:val=")"/>
              <m:grow/>
            </m:dPr>
            <m:e>
              <m:f>
                <m:fPr>
                  <m:type m:val="noBar"/>
                  <m:ctrlPr>
                    <w:rPr>
                      <w:rFonts w:ascii="Cambria Math" w:hAnsi="Cambria Math"/>
                    </w:rPr>
                  </m:ctrlPr>
                </m:fPr>
                <m:num>
                  <m:r>
                    <m:rPr>
                      <m:sty m:val="i"/>
                    </m:rPr>
                    <m:t>i</m:t>
                  </m:r>
                </m:num>
                <m:den>
                  <m:r>
                    <m:rPr>
                      <m:sty m:val="i"/>
                    </m:rPr>
                    <m:t>j</m:t>
                  </m:r>
                </m:den>
              </m:f>
            </m:e>
          </m:d>
          <m:r>
            <m:rPr>
              <m:sty m:val="p"/>
            </m:rPr>
            <m:t>(</m:t>
          </m:r>
          <m:r>
            <m:rPr>
              <m:sty m:val="p"/>
            </m:rPr>
            <m:t>−</m:t>
          </m:r>
          <m:r>
            <m:rPr>
              <m:sty m:val="p"/>
            </m:rPr>
            <m:t>1</m:t>
          </m:r>
          <m:sSup>
            <m:sSupPr/>
            <m:e>
              <m:r>
                <m:rPr>
                  <m:sty m:val="p"/>
                </m:rPr>
                <m:t>)</m:t>
              </m:r>
            </m:e>
            <m:sup>
              <m:r>
                <m:rPr>
                  <m:sty m:val="i"/>
                </m:rPr>
                <m:t>i</m:t>
              </m:r>
              <m:r>
                <m:rPr>
                  <m:sty m:val="p"/>
                </m:rPr>
                <m:t>−</m:t>
              </m:r>
              <m:r>
                <m:rPr>
                  <m:sty m:val="i"/>
                </m:rPr>
                <m:t>j</m:t>
              </m:r>
            </m:sup>
          </m:sSup>
          <m:sSup>
            <m:sSupPr/>
            <m:e>
              <m:d>
                <m:dPr>
                  <m:begChr m:val="("/>
                  <m:endChr m:val=")"/>
                  <m:ctrlPr>
                    <w:rPr>
                      <w:rFonts w:ascii="Cambria Math" w:hAnsi="Cambria Math"/>
                    </w:rPr>
                  </m:ctrlPr>
                </m:dPr>
                <m:e>
                  <m:f>
                    <m:fPr>
                      <m:ctrlPr>
                        <w:rPr>
                          <w:rFonts w:ascii="Cambria Math" w:hAnsi="Cambria Math"/>
                        </w:rPr>
                      </m:ctrlPr>
                    </m:fPr>
                    <m:num>
                      <m:r>
                        <m:rPr>
                          <m:sty m:val="i"/>
                        </m:rPr>
                        <m:t>j</m:t>
                      </m:r>
                    </m:num>
                    <m:den>
                      <m:r>
                        <m:rPr>
                          <m:sty m:val="i"/>
                        </m:rPr>
                        <m:t>n</m:t>
                      </m:r>
                    </m:den>
                  </m:f>
                </m:e>
              </m:d>
            </m:e>
            <m:sup>
              <m:r>
                <m:rPr>
                  <m:sty m:val="i"/>
                </m:rPr>
                <m:t>k</m:t>
              </m:r>
            </m:sup>
          </m:sSup>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8"/>
      <w:numFmt w:val="decimal"/>
      <w:lvlText w:val="%1."/>
      <w:lvlJc w:val="left"/>
      <w:pPr>
        <w:tabs>
          <w:tab w:val="num" w:pos="1080"/>
        </w:tabs>
        <w:ind w:left="720" w:hanging="360"/>
      </w:pPr>
    </w:lvl>
  </w:abstractNum>
  <w:abstractNum w:abstractNumId="3">
    <w:multiLevelType w:val="hybridMultilevel"/>
    <w:lvl w:ilvl="0">
      <w:start w:val="9"/>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bd20c12c975313def00ceb0dbafedfadb09818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2026-05-03T10:30:19.077Z</dcterms:created>
  <dcterms:modified xsi:type="dcterms:W3CDTF">2026-05-03T10:30:19.077Z</dcterms:modified>
</cp:coreProperties>
</file>