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ind w:left="2265" w:right="2265"/>
        <w:jc w:val="center"/>
      </w:pPr>
      <w:r>
        <w:rPr/>
        <w:t xml:space="preserve">Concepteur : H.E.C.</w:t>
      </w:r>
    </w:p>
    <w:p>
      <w:pPr>
        <w:spacing w:line="271" w:before="330" w:lineRule="auto"/>
      </w:pPr>
      <w:bookmarkStart w:id="0" w:name="option_scientifique"/>
      <w:r>
        <w:rPr>
          <w:b/>
          <w:sz w:val="42"/>
        </w:rPr>
        <w:t xml:space="preserve">OPTION : SCIENTIFIQUE</w:t>
      </w:r>
      <w:bookmarkEnd w:id="0"/>
    </w:p>
    <w:p>
      <w:pPr>
        <w:spacing w:line="271" w:before="330" w:lineRule="auto"/>
      </w:pPr>
      <w:bookmarkStart w:id="1" w:name="mathematiques_i"/>
      <w:r>
        <w:rPr>
          <w:b/>
          <w:sz w:val="42"/>
        </w:rPr>
        <w:t xml:space="preserve">MATHEMATIQUES I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18 Mai 2005, de 8 h.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2" w:name="on_rappelle_que"/>
      <w:r>
        <w:rPr>
          <w:b/>
          <w:sz w:val="42"/>
        </w:rPr>
        <w:t xml:space="preserve">On rappelle que :</w:t>
      </w:r>
      <w:bookmarkEnd w:id="2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positif,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 ;</w:t>
      </w:r>
    </w:p>
    <w:p>
      <w:pPr>
        <w:numPr>
          <w:ilvl w:val="0"/>
          <w:numId w:val="1"/>
        </w:numPr>
        <w:spacing w:lineRule="auto"/>
      </w:pPr>
      <w:r>
        <w:rPr/>
        <w:t xml:space="preserve">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et associe à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positif, le réel strictement positif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 strictement positif,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/>
        <w:t xml:space="preserve"> non nul, et 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fois dérivable,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Les dérivées première et seconde sont également notées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parties II et III du problème, </w:t>
      </w:r>
      <m:oMath>
        <m:r>
          <m:rPr>
            <m:sty m:val="p"/>
          </m:rPr>
          <m:t>exp</m:t>
        </m:r>
      </m:oMath>
      <w:r>
        <w:rPr>
          <w:rFonts w:eastAsia="Georgia" w:cs="Georgia" w:ascii="Georgia" w:hAnsi="Georgia"/>
        </w:rPr>
        <w:t xml:space="preserve"> désigne la fonction exponentielle. Les parties III et IV sont indépendantes.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a pour objet la mise en évidence de certaines propriétés de la fonction </w:t>
      </w:r>
      <m:oMath>
        <m:r>
          <m:rPr>
            <m:sty m:val="p"/>
          </m:rPr>
          <m:t>Γ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partie_i_une_expression_de_gamma_x"/>
      <w:r>
        <w:rPr>
          <w:b/>
          <w:sz w:val="42"/>
        </w:rPr>
        <w:t xml:space="preserve">Partie I. Une expression de </w:t>
      </w:r>
      <m:oMath>
        <m:r>
          <m:rPr>
            <m:sty m:val="p"/>
          </m:rPr>
          <w:rPr>
            <w:sz w:val="42"/>
          </w:rPr>
          <m:t>Γ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  <w:bookmarkEnd w:id="3"/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a) Pour tout réel </w:t>
      </w:r>
      <m:oMath>
        <m:r>
          <m:rPr>
            <m:sty m:val="i"/>
          </m:rPr>
          <m:t>u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u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montrer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−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En déduire, pour tout réel </w:t>
      </w:r>
      <m:oMath>
        <m:r>
          <m:rPr>
            <m:sty m:val="i"/>
          </m:rPr>
          <m:t>t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l'inégalité :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Étudier les variations de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qui, à tout réel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[</m:t>
        </m:r>
      </m:oMath>
      <w:r>
        <w:rPr/>
        <w:t xml:space="preserve"> associe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Établir, pour tout réel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l'inégalité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⩽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Justifier, pour tout réel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les inégalités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⩽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réel </w:t>
      </w:r>
      <m:oMath>
        <m:r>
          <m:rPr>
            <m:sty m:val="i"/>
          </m:rPr>
          <m:t>x</m:t>
        </m:r>
      </m:oMath>
      <w:r>
        <w:rPr/>
        <w:t xml:space="preserve"> strictement positif 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Pour tout réel </w:t>
      </w:r>
      <m:oMath>
        <m:r>
          <m:rPr>
            <m:sty m:val="i"/>
          </m:rPr>
          <m:t>x</m:t>
        </m:r>
      </m:oMath>
      <w:r>
        <w:rPr/>
        <w:t xml:space="preserve"> strictement positif et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montrer que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 sont convergentes.</w:t>
      </w:r>
      <w:r>
        <w:rPr/>
        <w:br w:type="textWrapping"/>
      </w:r>
      <w:r>
        <w:rPr/>
        <w:t xml:space="preserve">On pose alors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 et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À l'aide d'une intégration par parties, montrer,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la formule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Montrer que, pour tout réel </w:t>
      </w:r>
      <m:oMath>
        <m:r>
          <m:rPr>
            <m:sty m:val="i"/>
          </m:rPr>
          <m:t>x</m:t>
        </m:r>
      </m:oMath>
      <w:r>
        <w:rPr/>
        <w:t xml:space="preserve"> strictement positif 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réel </w:t>
      </w:r>
      <m:oMath>
        <m:r>
          <m:rPr>
            <m:sty m:val="i"/>
          </m:rPr>
          <m:t>x</m:t>
        </m:r>
      </m:oMath>
      <w:r>
        <w:rPr/>
        <w:t xml:space="preserve"> strictement positif,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∼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!</m:t>
        </m:r>
      </m:oMath>
      <w:r>
        <w:rPr/>
        <w:t xml:space="preserve">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d)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Γ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num>
          <m:den>
            <m:r>
              <m:rPr>
                <m:sty m:val="p"/>
              </m:rPr>
              <m:t>Γ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den>
        </m:f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ra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i_dérivabilité_de_la_fonc_2f4fcb"/>
      <w:r>
        <w:rPr>
          <w:rFonts w:eastAsia="Georgia" w:cs="Georgia" w:ascii="Georgia" w:hAnsi="Georgia"/>
          <w:b/>
          <w:sz w:val="42"/>
        </w:rPr>
        <w:t xml:space="preserve">Partie II. Dérivabilité de la fonction </w:t>
      </w:r>
      <m:oMath>
        <m:r>
          <m:rPr>
            <m:sty m:val="p"/>
          </m:rPr>
          <w:rPr>
            <w:sz w:val="42"/>
          </w:rPr>
          <m:t>Γ</m:t>
        </m:r>
      </m:oMath>
      <w:r>
        <w:rPr>
          <w:rFonts w:eastAsia="Georgia" w:cs="Georgia" w:ascii="Georgia" w:hAnsi="Georgia"/>
          <w:b/>
          <w:sz w:val="42"/>
        </w:rPr>
        <w:t xml:space="preserve"> et conséquences</w:t>
      </w:r>
      <w:bookmarkEnd w:id="4"/>
    </w:p>
    <w:p>
      <w:pPr>
        <w:numPr>
          <w:ilvl w:val="0"/>
          <w:numId w:val="4"/>
        </w:numPr>
        <w:spacing w:lineRule="auto"/>
      </w:pPr>
      <w:r>
        <w:rPr/>
        <w:t xml:space="preserve">a) Montrer que,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non nul, et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positif,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absolument convergente.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valeur de cette intégrale.</w:t>
      </w:r>
      <w:r>
        <w:rPr/>
        <w:br w:type="textWrapping"/>
      </w:r>
      <w:r>
        <w:rPr/>
        <w:t xml:space="preserve">b) Soit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un segment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deux éléments distincts de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Établir l'inégalité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Γ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sup</m:t>
                  </m:r>
                </m:e>
                <m:lim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]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Montrer l'inégalité suivante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sup</m:t>
                  </m:r>
                </m:e>
                <m:lim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]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dérivable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que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Établir que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et que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montrerait de même que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deux fois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, et que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Ce résultat est admis dans toute la suite du problème.</w:t>
      </w:r>
      <w:r>
        <w:rPr/>
        <w:br w:type="textWrapping"/>
      </w:r>
      <w:r>
        <w:rPr/>
        <w:t xml:space="preserve">2.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la double inégalité suivante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&lt;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&lt;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entier naturel </w:t>
      </w:r>
      <m:oMath>
        <m:r>
          <m:rPr>
            <m:sty m:val="i"/>
          </m:rPr>
          <m:t>n</m:t>
        </m:r>
      </m:oMath>
      <w:r>
        <w:rPr/>
        <w:t xml:space="preserve"> non nul, on a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décroissante et convergente. On note </w:t>
      </w:r>
      <m:oMath>
        <m:r>
          <m:rPr>
            <m:sty m:val="i"/>
          </m:rPr>
          <m:t>γ</m:t>
        </m:r>
      </m:oMath>
      <w:r>
        <w:rPr/>
        <w:t xml:space="preserve">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3. a) Pour tout réel </w:t>
      </w:r>
      <m:oMath>
        <m:r>
          <m:rPr>
            <m:sty m:val="i"/>
          </m:rPr>
          <m:t>x</m:t>
        </m:r>
      </m:oMath>
      <w:r>
        <w:rPr/>
        <w:t xml:space="preserve"> strictement positif, et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strictement positif, montrer l'égalité :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</m:den>
                  </m:f>
                </m:e>
              </m:d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</m:den>
                  </m:f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b) On pose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</m:e>
        </m:d>
      </m:oMath>
      <w:r>
        <w:rPr/>
        <w:t xml:space="preserve">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convergente. On note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sa limite. Montrer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γ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a)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 fixé. Montrer que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,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Justifier,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positif, l'égalité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tout réel </w:t>
      </w:r>
      <m:oMath>
        <m:r>
          <m:rPr>
            <m:sty m:val="i"/>
          </m:rPr>
          <m:t>x</m:t>
        </m:r>
      </m:oMath>
      <w:r>
        <w:rPr/>
        <w:t xml:space="preserve"> strictement positif,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γ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par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[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Établir,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positif l'égalité :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un équivalent simple de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Justifier,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la formule :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on considère la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somme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deux fois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En particulier, exprimer pour tout réel </w:t>
      </w:r>
      <m:oMath>
        <m:r>
          <m:rPr>
            <m:sty m:val="i"/>
          </m:rPr>
          <m:t>x</m:t>
        </m:r>
      </m:oMath>
      <w:r>
        <w:rPr/>
        <w:t xml:space="preserve"> strictement positif,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 fixé. Montrer que,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1 , la série de terme général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absolument convergente.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admet les deux résultats suivants : pour tout réel </w:t>
      </w:r>
      <m:oMath>
        <m:r>
          <m:rPr>
            <m:sty m:val="i"/>
          </m:rPr>
          <m:t>x</m:t>
        </m:r>
      </m:oMath>
      <w:r>
        <w:rPr/>
        <w:t xml:space="preserve"> strictement positif on a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Calculer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On veut établir dans cette question que pour tout réel </w:t>
      </w:r>
      <m:oMath>
        <m:r>
          <m:rPr>
            <m:sty m:val="i"/>
          </m:rPr>
          <m:t>y</m:t>
        </m:r>
      </m:oMath>
      <w:r>
        <w:rPr/>
        <w:t xml:space="preserve"> strictement positif, on a </w:t>
      </w:r>
      <m:oMath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y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 fixé. 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qui, à tout réel </w:t>
      </w:r>
      <m:oMath>
        <m:r>
          <m:rPr>
            <m:sty m:val="i"/>
          </m:rPr>
          <m:t>t</m:t>
        </m:r>
      </m:oMath>
      <w:r>
        <w:rPr/>
        <w:t xml:space="preserve"> strictement positif, associe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Montrer 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positive, strictement décroissante, et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double inégalité 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&lt;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l'inégalité : </w:t>
      </w:r>
      <m:oMath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 Conclure.</w:t>
      </w:r>
    </w:p>
    <w:p>
      <w:pPr>
        <w:spacing w:line="271" w:before="330" w:lineRule="auto"/>
      </w:pPr>
      <w:bookmarkStart w:id="5" w:name="partie_iii_estimation_des_paramèt_6f3265"/>
      <w:r>
        <w:rPr>
          <w:rFonts w:eastAsia="Georgia" w:cs="Georgia" w:ascii="Georgia" w:hAnsi="Georgia"/>
          <w:b/>
          <w:sz w:val="42"/>
        </w:rPr>
        <w:t xml:space="preserve">Partie III. Estimation des paramètres d'une loi </w:t>
      </w:r>
      <m:oMath>
        <m:r>
          <m:rPr>
            <m:sty m:val="p"/>
          </m:rPr>
          <w:rPr>
            <w:sz w:val="42"/>
          </w:rPr>
          <m:t>Γ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θ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variable aléatoire </w:t>
      </w:r>
      <m:oMath>
        <m:r>
          <m:rPr>
            <m:sty m:val="i"/>
          </m:rPr>
          <m:t>X</m:t>
        </m:r>
      </m:oMath>
      <w:r>
        <w:rPr/>
        <w:t xml:space="preserve">, qui suit une loi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les deux paramètres inconnus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étant des réels strictement positifs. Une densité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Γ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θ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r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×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x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θ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entier supérieur ou égal à 2 . On considère un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-échantillon i.i.d.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de la loi de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</m:oMath>
      <w:r>
        <w:rPr>
          <w:rFonts w:eastAsia="Georgia" w:cs="Georgia" w:ascii="Georgia" w:hAnsi="Georgia"/>
        </w:rPr>
        <w:t xml:space="preserve">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sont mutuellement indépendantes et de même loi que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un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-échantillon de réalisations des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respectivement; les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sont fixés, strictement positifs et non tous égaux.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la fonction (appelée fonction de vraisemblance)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qui, à tout couple </w:t>
      </w:r>
      <m:oMath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réels strictement positifs, associe :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la recherche du maximum de </w:t>
      </w:r>
      <m:oMath>
        <m:r>
          <m:rPr>
            <m:sty m:val="i"/>
          </m:rPr>
          <m:t>L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équivalente à la recherche du maximum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ce même ensemble.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a) Établir l'existence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des dérivées partielles d'ordre 1 et 2 de la fonction </w:t>
      </w:r>
      <m:oMath>
        <m:r>
          <m:rPr>
            <m:sty m:val="i"/>
          </m:rPr>
          <m:t>F</m:t>
        </m:r>
      </m:oMath>
      <w:r>
        <w:rPr/>
        <w:t xml:space="preserve">. Les calculer.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les éventuels points critiques (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 ) vérifient le système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d'équations suivant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p>
                        <m:r>
                          <m:rPr>
                            <m:sty m:val="p"/>
                          </m:rPr>
                          <m:t>⋆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⋆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</m:acc>
                  </m:e>
                </m:mr>
                <m:mr>
                  <m:e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⋆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Γ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r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⋆</m:t>
                                </m:r>
                              </m:sup>
                            </m:sSup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m:t>Γ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r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⋆</m:t>
                                </m:r>
                              </m:sup>
                            </m:sSup>
                          </m:e>
                        </m:d>
                      </m:den>
                    </m:f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</m:den>
                    </m:f>
                    <m:sSubSup>
                      <m:sSubSupPr/>
                      <m:e>
                        <m:r>
                          <m:rPr>
                            <m:sty m:val="p"/>
                          </m:rPr>
                          <m:t>∑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p</m:t>
                        </m:r>
                      </m:sup>
                    </m:sSubSup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mr>
              </m:m>
            </m:e>
          </m:d>
        </m:oMath>
      </m:oMathPara>
      <w:r>
        <w:rPr/>
        <w:br w:type="textWrapping"/>
      </w:r>
      <w:r>
        <w:rPr/>
        <w:t xml:space="preserve">dans lequel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ln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Justifier,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différent de 1 , l'inégalité :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Γ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Étudier les variations de </w:t>
      </w:r>
      <m:oMath>
        <m:r>
          <m:rPr>
            <m:sty m:val="i"/>
          </m:rPr>
          <m:t>h</m:t>
        </m:r>
      </m:oMath>
      <w:r>
        <w:rPr/>
        <w:t xml:space="preserve"> et dresser son tableau de variations.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 l'équation (2) admet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une unique solution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. En déduire que le système d'équations ( </w:t>
      </w:r>
      <m:oMath>
        <m:r>
          <m:rPr>
            <m:sty m:val="i"/>
          </m:rPr>
          <m:t>S</m:t>
        </m:r>
      </m:oMath>
      <w:r>
        <w:rPr/>
        <w:t xml:space="preserve"> ) admet une unique solution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Écrire la hessienne </w:t>
      </w:r>
      <m:oMath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au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qu'au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</m:oMath>
      <w:r>
        <w:rPr/>
        <w:t xml:space="preserve">, la fonction </w:t>
      </w:r>
      <m:oMath>
        <m:r>
          <m:rPr>
            <m:sty m:val="i"/>
          </m:rPr>
          <m:t>L</m:t>
        </m:r>
      </m:oMath>
      <w:r>
        <w:rPr/>
        <w:t xml:space="preserve"> admet un maximum local.</w:t>
      </w:r>
      <w:r>
        <w:rPr/>
        <w:br w:type="textWrapping"/>
      </w:r>
      <w:r>
        <w:rPr>
          <w:rFonts w:eastAsia="Georgia" w:cs="Georgia" w:ascii="Georgia" w:hAnsi="Georgia"/>
        </w:rPr>
        <w:t xml:space="preserve">On peut démontrer qu'en ce point, on obtient en fait un maximum global de </w:t>
      </w:r>
      <m:oMath>
        <m:r>
          <m:rPr>
            <m:sty m:val="i"/>
          </m:rPr>
          <m:t>L</m:t>
        </m:r>
      </m:oMath>
      <w:r>
        <w:rPr/>
        <w:t xml:space="preserve">. On dit que le couple (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) est une estimation du couple inconnu </w:t>
      </w:r>
      <m:oMath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obtenue par la méthode du maximum de vraisemblance.</w:t>
      </w:r>
    </w:p>
    <w:p>
      <w:pPr>
        <w:spacing w:line="271" w:before="330" w:lineRule="auto"/>
      </w:pPr>
      <w:bookmarkStart w:id="6" w:name="partie_iv_estimateur_sans_biais_d_cba633"/>
      <w:r>
        <w:rPr>
          <w:rFonts w:eastAsia="Georgia" w:cs="Georgia" w:ascii="Georgia" w:hAnsi="Georgia"/>
          <w:b/>
          <w:sz w:val="42"/>
        </w:rPr>
        <w:t xml:space="preserve">Partie IV. Estimateur sans biais de l'écart-type </w:t>
      </w:r>
      <m:oMath>
        <m:r>
          <m:rPr>
            <m:sty m:val="i"/>
          </m:rPr>
          <w:rPr>
            <w:sz w:val="42"/>
          </w:rPr>
          <m:t>σ</m:t>
        </m:r>
      </m:oMath>
      <w:r>
        <w:rPr>
          <w:rFonts w:eastAsia="Georgia" w:cs="Georgia" w:ascii="Georgia" w:hAnsi="Georgia"/>
          <w:b/>
          <w:sz w:val="42"/>
        </w:rPr>
        <w:t xml:space="preserve"> d'une loi normale centrée</w:t>
      </w:r>
      <w:bookmarkEnd w:id="6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qui suit une loi normale centrée et d'écart-type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; le paramètre réel inconnu </w:t>
      </w:r>
      <m:oMath>
        <m:r>
          <m:rPr>
            <m:sty m:val="i"/>
          </m:rPr>
          <m:t>σ</m:t>
        </m:r>
      </m:oMath>
      <w:r>
        <w:rPr/>
        <w:t xml:space="preserve"> est strictement positif.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Montrer que la variable aléatoire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suit une loi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de paramètre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 non nul, on considère un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-échantillon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i.i.d. (indépendant, identiquement distribué) de la loi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On désigne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Quelle est la loi de probabilité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, est un estimateur sans biais de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a) Montrer que l'espérance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rad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rad>
          </m:e>
        </m:d>
      </m:oMath>
      <w:r>
        <w:rPr>
          <w:rFonts w:eastAsia="Georgia" w:cs="Georgia" w:ascii="Georgia" w:hAnsi="Georgia"/>
        </w:rPr>
        <w:t xml:space="preserve">, vérifie :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rad>
          </m:e>
        </m:d>
        <m:r>
          <m:rPr>
            <m:sty m:val="p"/>
          </m:rPr>
          <m:t>&lt;</m:t>
        </m:r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b) Donner l'expression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rad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 la variable aléatoire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acc>
            <m:accPr>
              <m:chr m:val="̂"/>
            </m:accPr>
            <m:e>
              <m:sSub>
                <m:sSub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r>
            <m:rPr>
              <m:sty m:val="p"/>
            </m:rPr>
            <m:t>⋅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 été défini dans la question I.2.d, est un estimateur sans biais du paramètre </w:t>
      </w:r>
      <m:oMath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4. a) Calculer la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acc>
          </m:e>
        </m:d>
      </m:oMath>
      <w:r>
        <w:rPr/>
        <w:t xml:space="preserve"> de l'estimateur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acc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b)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̂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σ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acc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d'estimateurs de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converge-t-elle en probabilité vers </w:t>
      </w:r>
      <m:oMath>
        <m:r>
          <m:rPr>
            <m:sty m:val="i"/>
          </m:rPr>
          <m:t>σ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2026-05-03T11:20:29.722Z</dcterms:created>
  <dcterms:modified xsi:type="dcterms:W3CDTF">2026-05-03T11:20:29.722Z</dcterms:modified>
</cp:coreProperties>
</file>