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COMMUNS POLYTECHNIQUES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SPÉCIFIQUE-FILIÈRE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programmables et alphanumériques sont autorisées, sous réserve des conditions définies dans la circulaire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99-018 du 01.02.99.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proposé a pour but la démonstration d'un théorème relatif aux contractions d'un espace de Banach et l'étude, grâce à ce théorème, d'une équation fonctionnelle.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des ensembles,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désigne l'ensemble des applications de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est un ensemble non vide,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désigne la norme de la convergence uniforme sur l'espace vectoriel des applications bornées de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/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X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I: Convergence uniforme dans </w:t>
      </w:r>
      <m:oMath>
        <m:r>
          <m:rPr>
            <m:scr m:val="script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[</m:t>
        </m:r>
        <m:r>
          <m:rPr>
            <m:sty m:val="p"/>
          </m:rPr>
          <w:rPr>
            <w:sz w:val="42"/>
          </w:rPr>
          <m:t>0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]</m:t>
        </m:r>
        <m:r>
          <m:rPr>
            <m:sty m:val="p"/>
          </m:rPr>
          <w:rPr>
            <w:sz w:val="42"/>
          </w:rPr>
          <m:t>,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de Cauchy, pour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,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converge. Soit </w:t>
      </w:r>
      <m:oMath>
        <m:r>
          <m:rPr>
            <m:sty m:val="i"/>
          </m:rPr>
          <m:t>f</m:t>
        </m:r>
      </m:oMath>
      <w:r>
        <w:rPr/>
        <w:t xml:space="preserve"> la limite simple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bornée et que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</m:e>
        </m:d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Justifier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script"/>
              </m:rPr>
              <m:t>C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N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 est un espace de Banach.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la suite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converge.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est-elle de Cauchy pour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la suite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vers un élément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II: Théorème du point fixe de Banach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espace de Banach réel,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sous-ensemble fermé non vide de </w:t>
      </w:r>
      <m:oMath>
        <m:r>
          <m:rPr>
            <m:sty m:val="i"/>
          </m:rPr>
          <m:t>E</m:t>
        </m:r>
      </m:oMath>
      <w:r>
        <w:rPr/>
        <w:t xml:space="preserve"> et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>
          <w:rFonts w:eastAsia="Georgia" w:cs="Georgia" w:ascii="Georgia" w:hAnsi="Georgia"/>
        </w:rPr>
        <w:t xml:space="preserve"> vérifiant: il existe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i"/>
          </m:rPr>
          <m:t>α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‖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(on dit que </w:t>
      </w:r>
      <m:oMath>
        <m:r>
          <m:rPr>
            <m:sty m:val="i"/>
          </m:rPr>
          <m:t>T</m:t>
        </m:r>
      </m:oMath>
      <w:r>
        <w:rPr/>
        <w:t xml:space="preserve"> est contractante ou encore que </w:t>
      </w:r>
      <m:oMath>
        <m:r>
          <m:rPr>
            <m:sty m:val="i"/>
          </m:rPr>
          <m:t>T</m:t>
        </m:r>
      </m:oMath>
      <w:r>
        <w:rPr/>
        <w:t xml:space="preserve"> est une contraction).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que: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 Montrer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br w:type="textWrapping"/>
      </w:r>
      <w:r>
        <w:rPr/>
        <w:t xml:space="preserve">2.1 Montrer que: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que si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on a: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⩽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i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2.2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convergente et que sa limite est élément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2.3 Montrer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possède un unique point fixe qui est la limite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établit ainsi le théorème du point fixe de Banach: «Toute contraction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d'un fermé non vide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d'un espace de Banach possède un point fixe unique, de plus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converge vers ce point fixe ».</w:t>
      </w:r>
      <w:r>
        <w:rPr/>
        <w:br w:type="textWrapping"/>
      </w:r>
      <w:r>
        <w:rPr/>
        <w:t xml:space="preserve">3. On suppose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, soit alors,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3.1 Montrer que </w:t>
      </w:r>
      <m:oMath>
        <m:r>
          <m:rPr>
            <m:sty m:val="i"/>
          </m:rPr>
          <m:t>U</m:t>
        </m:r>
      </m:oMath>
      <w:r>
        <w:rPr/>
        <w:t xml:space="preserve"> est une bijection continue de </w:t>
      </w:r>
      <m:oMath>
        <m:r>
          <m:rPr>
            <m:sty m:val="i"/>
          </m:rPr>
          <m:t>E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3.2 Montrer que,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on a: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&lt;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(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donc un homéomorphisme de </w:t>
      </w:r>
      <m:oMath>
        <m:r>
          <m:rPr>
            <m:sty m:val="i"/>
          </m:rPr>
          <m:t>E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/>
        <w:t xml:space="preserve"> ).</w:t>
      </w:r>
      <w:r>
        <w:rPr/>
        <w:br w:type="textWrapping"/>
      </w:r>
      <w:r>
        <w:rPr/>
        <w:t xml:space="preserve">4. Soit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/</m:t>
        </m:r>
      </m:oMath>
      <w:r>
        <w:rPr/>
        <w:t xml:space="preserve"> (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linéaire et </w:t>
      </w:r>
      <m:oMath>
        <m:r>
          <m:rPr>
            <m:sty m:val="i"/>
          </m:rPr>
          <m:t>V</m:t>
        </m:r>
      </m:oMath>
      <w:r>
        <w:rPr/>
        <w:t xml:space="preserve"> continue) </w:t>
      </w:r>
      <m:oMath>
        <m:r>
          <m:rPr>
            <m:sty m:val="p"/>
          </m:rPr>
          <m:t>}</m:t>
        </m:r>
      </m:oMath>
      <w:r>
        <w:rPr/>
        <w:t xml:space="preserve">, on note encore </w:t>
      </w:r>
      <m:oMath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/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norme subordonnée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; soit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l'identité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4.1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‖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montrer que </w:t>
      </w:r>
      <m:oMath>
        <m:r>
          <m:rPr>
            <m:sty m:val="i"/>
          </m:rPr>
          <m:t>V</m:t>
        </m:r>
      </m:oMath>
      <w:r>
        <w:rPr/>
        <w:t xml:space="preserve"> est contractante.</w:t>
      </w:r>
      <w:r>
        <w:rPr/>
        <w:br w:type="textWrapping"/>
      </w:r>
      <w:r>
        <w:rPr/>
        <w:t xml:space="preserve">4.2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tels que: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‖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V</m:t>
            </m:r>
          </m:e>
        </m:d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alors, d'après </w:t>
      </w:r>
      <m:oMath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V</m:t>
        </m:r>
      </m:oMath>
      <w:r>
        <w:rPr/>
        <w:t xml:space="preserve"> sont des isomorphismes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; on peut donc définir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, montrer que: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(on aura intérêt à écrire: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+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: Une transformation de </w:t>
      </w:r>
      <m:oMath>
        <m:r>
          <m:rPr>
            <m:scr m:val="script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[</m:t>
        </m:r>
        <m:r>
          <m:rPr>
            <m:sty m:val="p"/>
          </m:rPr>
          <w:rPr>
            <w:sz w:val="42"/>
          </w:rPr>
          <m:t>0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]</m:t>
        </m:r>
        <m:r>
          <m:rPr>
            <m:sty m:val="p"/>
          </m:rPr>
          <w:rPr>
            <w:sz w:val="42"/>
          </w:rPr>
          <m:t>,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/>
        <w:t xml:space="preserve">, on dira que </w:t>
      </w:r>
      <m:oMath>
        <m:r>
          <m:rPr>
            <m:sty m:val="i"/>
          </m:rPr>
          <m:t>φ</m:t>
        </m:r>
      </m:oMath>
      <w:r>
        <w:rPr/>
        <w:t xml:space="preserve"> est de type </w:t>
      </w:r>
      <m:oMath>
        <m:r>
          <m:rPr>
            <m:scr m:val="script"/>
          </m:rPr>
          <m:t>U</m:t>
        </m:r>
      </m:oMath>
      <w:r>
        <w:rPr/>
        <w:t xml:space="preserve"> si: </w:t>
      </w:r>
      <m:oMath>
        <m:r>
          <m:rPr>
            <m:sty m:val="i"/>
          </m:rPr>
          <m:t>φ</m:t>
        </m:r>
      </m:oMath>
      <w:r>
        <w:rPr/>
        <w:t xml:space="preserve"> est continue et, il existe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tel que l'on ait:</w:t>
      </w:r>
      <w:r>
        <w:rPr/>
        <w:br w:type="textWrapping"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φ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z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  <m:r>
              <m:rPr>
                <m:sty m:val="p"/>
              </m:rPr>
              <m:t>⩽</m:t>
            </m:r>
            <m:r>
              <m:rPr>
                <m:sty m:val="i"/>
              </m:rPr>
              <m:t>r</m:t>
            </m:r>
          </m:e>
        </m:d>
        <m:r>
          <m:rPr>
            <m:sty m:val="i"/>
          </m:rPr>
          <m:t>z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∣</m:t>
        </m:r>
      </m:oMath>
      <w:r>
        <w:rPr/>
        <w:t xml:space="preserve">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s'il existe </w:t>
      </w:r>
      <m:oMath>
        <m:r>
          <m:rPr>
            <m:sty m:val="p"/>
          </m:rPr>
          <m:t>(</m:t>
        </m:r>
        <m:r>
          <m:rPr>
            <m:sty m:val="p"/>
          </m:rPr>
          <m:t>Ψ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e>
        </m:d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, tel que: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p"/>
              </m:rPr>
              <m:t>∣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×</m:t>
            </m:r>
            <m:r>
              <m:rPr>
                <m:scr m:val="double-struck"/>
              </m:rPr>
              <m:t>R</m:t>
            </m:r>
          </m:sub>
        </m:sSub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∂</m:t>
                </m:r>
                <m:r>
                  <m:rPr>
                    <m:sty m:val="p"/>
                  </m:rPr>
                  <m:t>Ψ</m:t>
                </m:r>
              </m:num>
              <m:den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z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, alors </w:t>
      </w:r>
      <m:oMath>
        <m:r>
          <m:rPr>
            <m:sty m:val="i"/>
          </m:rPr>
          <m:t>φ</m:t>
        </m:r>
      </m:oMath>
      <w:r>
        <w:rPr/>
        <w:t xml:space="preserve"> est de type </w:t>
      </w:r>
      <m:oMath>
        <m:r>
          <m:rPr>
            <m:scr m:val="script"/>
          </m:rPr>
          <m:t>U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φ</m:t>
        </m:r>
      </m:oMath>
      <w:r>
        <w:rPr/>
        <w:t xml:space="preserve"> est de type </w:t>
      </w:r>
      <m:oMath>
        <m:r>
          <m:rPr>
            <m:scr m:val="script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2.1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⟼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 Montrer que l'on peut définir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φ</m:t>
            </m:r>
          </m:sub>
        </m:sSub>
        <m:r>
          <m:rPr>
            <m:sty m:val="p"/>
          </m:rPr>
          <m:t>: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⟶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 par: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/>
        <w:t xml:space="preserve">. Montrer que,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φ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2.3 Montrer que l'on a: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φ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φ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i"/>
            </m:rPr>
            <m:t>r</m:t>
          </m:r>
          <m:sSub>
            <m:sSubPr/>
            <m:e>
              <m:r>
                <m:rPr>
                  <m:scr m:val="script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pour tous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2.4 On définit, pour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: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φ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 On suppose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montrer que l'on a: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⟹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homéomorphisme de (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) sur lui même.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, soit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z</m:t>
        </m:r>
      </m:oMath>
      <w:r>
        <w:rPr/>
        <w:t xml:space="preserve">; on supposera </w:t>
      </w:r>
      <m:oMath>
        <m:r>
          <m:rPr>
            <m:sty m:val="i"/>
          </m:rPr>
          <m:t>μ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3.1 Montrer que </w:t>
      </w:r>
      <m:oMath>
        <m:r>
          <m:rPr>
            <m:sty m:val="i"/>
          </m:rPr>
          <m:t>φ</m:t>
        </m:r>
      </m:oMath>
      <w:r>
        <w:rPr/>
        <w:t xml:space="preserve"> est de type </w:t>
      </w:r>
      <m:oMath>
        <m:r>
          <m:rPr>
            <m:scr m:val="script"/>
          </m:rPr>
          <m:t>U</m:t>
        </m:r>
      </m:oMath>
      <w:r>
        <w:rPr/>
        <w:t xml:space="preserve"> et que si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cr m:val="script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cr m:val="script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[</m:t>
          </m:r>
        </m:oMath>
      </m:oMathPara>
    </w:p>
    <w:p>
      <w:pPr>
        <w:spacing w:after="220" w:lineRule="auto"/>
      </w:pPr>
      <w:r>
        <w:rPr/>
        <w:t xml:space="preserve">alors on a: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est un isomorphisme de (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) sur lui même.</w:t>
      </w:r>
      <w:r>
        <w:rPr/>
        <w:br w:type="textWrapping"/>
      </w:r>
      <w:r>
        <w:rPr/>
        <w:t xml:space="preserve">3.2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suite de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 telle que: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μ</m:t>
            </m:r>
          </m:e>
        </m:d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0</m:t>
        </m:r>
      </m:oMath>
      <w:r>
        <w:rPr/>
        <w:t xml:space="preserve">.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la norme subordonnée, associée à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, définie sur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la suite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z</m:t>
        </m:r>
      </m:oMath>
      <w:r>
        <w:rPr/>
        <w:t xml:space="preserve">, montrer que: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</m:e>
        </m:d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: Étude d'une application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intégrale de Fredholm: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(s'il en existe) est donc un élément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 tel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ait: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On s'intéresse à la résolution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Montrer, en utilisant III) que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possède une solution unique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la suite de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définie par: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on définit l'équation intégrale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par: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2.1 Montrer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possède une solution unique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expliciter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2.2 Montrer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la résolution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se ramène à celle d'un système linéaire que l'on explicitera.</w:t>
      </w:r>
      <w:r>
        <w:rPr/>
        <w:br w:type="textWrapping"/>
      </w:r>
      <w:r>
        <w:rPr/>
        <w:t xml:space="preserve">2.3 Montrer, en utilisant III.3), que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alors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possède une solution unique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(on aura intérêt à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cr m:val="script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cr m:val="script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[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).</w:t>
      </w:r>
      <w:r>
        <w:rPr/>
        <w:br w:type="textWrapping"/>
      </w:r>
      <w:r>
        <w:rPr/>
        <w:t xml:space="preserve">2.4 Montrer que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w</m:t>
            </m:r>
          </m:e>
        </m:d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0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2025-08-29T16:04:39.553Z</dcterms:created>
  <dcterms:modified xsi:type="dcterms:W3CDTF">2025-08-29T16:04:39.553Z</dcterms:modified>
</cp:coreProperties>
</file>