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line="271" w:before="330" w:lineRule="auto"/>
      </w:pPr>
      <w:r>
        <w:rPr>
          <w:b/>
          <w:sz w:val="42"/>
        </w:rPr>
        <w:t xml:space="preserve">Lundi 4 mai : </w:t>
      </w:r>
      <m:oMath>
        <m:r>
          <m:rPr>
            <m:sty m:val="p"/>
          </m:rPr>
          <w:rPr>
            <w:sz w:val="42"/>
          </w:rPr>
          <m:t>8</m:t>
        </m:r>
        <m:r>
          <m:rPr>
            <m:nor/>
          </m:rPr>
          <w:rPr>
            <w:sz w:val="42"/>
          </w:rPr>
          <m:t xml:space="preserve"> </m:t>
        </m:r>
        <m:r>
          <m:rPr>
            <m:sty m:val="p"/>
          </m:rPr>
          <w:rPr>
            <w:sz w:val="42"/>
          </w:rPr>
          <m:t>h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>12</m:t>
        </m:r>
        <m:r>
          <m:rPr>
            <m:nor/>
          </m:rPr>
          <w:rPr>
            <w:sz w:val="42"/>
          </w:rPr>
          <m:t xml:space="preserve"> </m:t>
        </m:r>
        <m:r>
          <m:rPr>
            <m:sty m:val="p"/>
          </m:rPr>
          <w:rPr>
            <w:sz w:val="42"/>
          </w:rPr>
          <m:t>h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problème qui comprend quatre parties indépendantes.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la partie I est de montrer l'existence d'un développement ternaire propre pour certains nombres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propose l'étude d'une série de fonctions où les coefficients du développement ternaire sont remplacés par une fonction continue.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III étudie des développements ternaires aléatoires.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IV définit et présente quelques propriétés de la fonction de Cantor-Lebesgue.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l'ensemble des suites réelles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p"/>
            </m:rPr>
            <m:t>2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l'ensemble des suites réelles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bornées et on pose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⌊</m:t>
        </m:r>
        <m:r>
          <m:rPr>
            <m:sty m:val="i"/>
          </m:rPr>
          <m:t>y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d'un réel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Développement ternaire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l'application </w:t>
      </w:r>
      <m:oMath>
        <m:r>
          <m:rPr>
            <m:sty m:val="i"/>
          </m:rPr>
          <w:rPr>
            <w:sz w:val="42"/>
          </w:rPr>
          <m:t>σ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Démontrer que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est un espace vectoriel réel et que l'application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 est une norme sur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Q2. Pour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démontrer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est convergente.</w:t>
      </w:r>
      <w:r>
        <w:rPr/>
        <w:br w:type="textWrapping"/>
      </w:r>
      <w:r>
        <w:rPr/>
        <w:t xml:space="preserve">On note alors :</w:t>
      </w:r>
    </w:p>
    <w:p>
      <w:pPr>
        <w:spacing w:after="220" w:lineRule="auto"/>
      </w:pPr>
      <m:oMathPara>
        <m:oMath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Démontrer que l'application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une forme linéaire continue sur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Démontrer que 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alors le réel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dans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Q5. On note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les éléments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 L'application </w:t>
      </w:r>
      <m:oMath>
        <m:r>
          <m:rPr>
            <m:sty m:val="i"/>
          </m:rPr>
          <m:t>σ</m:t>
        </m:r>
      </m:oMath>
      <w:r>
        <w:rPr/>
        <w:t xml:space="preserve"> est-elle injective sur </w:t>
      </w:r>
      <m:oMath>
        <m:r>
          <m:rPr>
            <m:sty m:val="i"/>
          </m:rPr>
          <m:t>T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Développement ternaire propre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On définit une suite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⌊"/>
              <m:endChr m:val="⌋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d>
            <m:dPr>
              <m:begChr m:val="⌊"/>
              <m:endChr m:val="⌋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Démontrer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On définit deux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</m:e>
              </m:d>
            </m:num>
            <m:den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adjacentes de limite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Que peut-on en conclure concernant l'application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↦</m:t>
                  </m:r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 ?</w:t>
      </w:r>
      <w:r>
        <w:rPr/>
        <w:br w:type="textWrapping"/>
      </w:r>
      <w:r>
        <w:rPr/>
        <w:t xml:space="preserve">La suite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appelée développement ternaire propre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Informatique pour tous. Écrire en langage Python une fonction </w:t>
      </w:r>
      <m:oMath>
        <m:r>
          <m:rPr>
            <m:sty m:val="p"/>
          </m:rPr>
          <m:t>flotVersTern</m:t>
        </m:r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d'arguments un entier naturel n et un flottant x et qui renvoie sous forme d'une liste les </w:t>
      </w:r>
      <m:oMath>
        <m:r>
          <m:rPr>
            <m:sty m:val="i"/>
          </m:rPr>
          <m:t>n</m:t>
        </m:r>
      </m:oMath>
      <w:r>
        <w:rPr/>
        <w:t xml:space="preserve"> premiers chiffres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définis dans la question précédente du développement ternaire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Par exemple flotVersTern(4, 0.5) renvoie [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].</w:t>
      </w:r>
      <w:r>
        <w:rPr/>
        <w:br w:type="textWrapping"/>
      </w:r>
      <w:r>
        <w:rPr/>
        <w:t xml:space="preserve">Q9. Informatique pour tous. Si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suite finie d'entiers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la complète avec des 0 pour en faire un élément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encore noté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en langage Python une fonction ternVersFlot </w:t>
      </w:r>
      <m:oMath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/>
        <w:t xml:space="preserve"> d'arguments une liste d'entiers </w:t>
      </w:r>
      <m:oMath>
        <m:r>
          <m:rPr>
            <m:sty m:val="i"/>
          </m:rPr>
          <m:t>ℓ</m:t>
        </m:r>
      </m:oMath>
      <w:r>
        <w:rPr/>
        <w:t xml:space="preserve">. Cette fonction renvoie en sortie le flottant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/>
        <w:t xml:space="preserve">. Par exemple ternVersFlot([1,1,1,1]) renvoie </w:t>
      </w:r>
      <m:oMath>
        <m:r>
          <m:rPr>
            <m:sty m:val="p"/>
          </m:rPr>
          <m:t>0.493827</m:t>
        </m:r>
        <m:r>
          <m:rPr>
            <m:sty m:val="p"/>
          </m:rPr>
          <m:t>…</m:t>
        </m:r>
        <m:r>
          <m:rPr>
            <m:sty m:val="p"/>
          </m:rPr>
          <m:t>…</m:t>
        </m:r>
      </m:oMath>
    </w:p>
    <w:p>
      <w:pPr>
        <w:spacing w:after="220" w:lineRule="auto"/>
      </w:pPr>
      <w:r>
        <w:rPr/>
        <w:t xml:space="preserve">Q10. Informatique pour tous. Si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suite finie d'entiers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lui ajoute un élément égal à -1 si la somme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paire et un élément égal à -2 sinon. Ce dernier élément permet alors d'essayer de détecter d'éventuelles erreurs de transmission. Écrire en langage Python une fonction ajout </w:t>
      </w:r>
      <m:oMath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ajoute à la liste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un élément comme expliqué précédemment et qui renvoie la nouvelle liste.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en langage Python une fonction verif(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) qui renvoie True si la valeur du dernier élément de </w:t>
      </w:r>
      <m:oMath>
        <m:r>
          <m:rPr>
            <m:sty m:val="i"/>
          </m:rPr>
          <m:t>ℓ</m:t>
        </m:r>
      </m:oMath>
      <w:r>
        <w:rPr/>
        <w:t xml:space="preserve"> est correcte et False sinon.</w:t>
      </w:r>
      <w:r>
        <w:rPr/>
        <w:br w:type="textWrapping"/>
      </w:r>
      <w:r>
        <w:rPr/>
        <w:t xml:space="preserve">Par exemple ajout([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]) renvoie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verif(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) renvoie False.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d'une fonction définie par une série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définit une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à l'aide d'un développement en série analogue au développement ternaire propre d'un réel, mais où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remplacée par une fonction numérique à valeurs dans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 on pose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l'application </w:t>
      </w:r>
      <m:oMath>
        <m:r>
          <m:rPr>
            <m:sty m:val="i"/>
          </m:rPr>
          <w:rPr>
            <w:sz w:val="42"/>
          </w:rPr>
          <m:t>φ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Démontrer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Q12.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justifier l'écriture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une expression simple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Q13.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en déduire une expression simple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en fonction de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Q14. À l'aide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démontrer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10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calculant la somme de la série du second membre, en déduire la valeur de l'intégrale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10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Q15. Retrouver cette valeur par un calcul direct.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Développements ternaires aléatoires</w:t>
      </w:r>
    </w:p>
    <w:p>
      <w:pPr>
        <w:spacing w:after="220" w:lineRule="auto"/>
      </w:pPr>
      <w:r>
        <w:rPr/>
        <w:t xml:space="preserve">Dans cette partie,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suite de variables aléatoires discrètes réelles, mutuellement indépendantes, définies sur un même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vérifiant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}</m:t>
                </m:r>
              </m:e>
            </m:mr>
            <m:mr>
              <m:e>
                <m:r>
                  <m:rPr>
                    <m:nor/>
                  </m:rPr>
                  <m:t> avec </m:t>
                </m:r>
                <m:r>
                  <m:rPr>
                    <m:scr m:val="double-struck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cr m:val="double-struck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nor/>
                  </m:rPr>
                  <m:t> et </m:t>
                </m:r>
                <m:r>
                  <m:rPr>
                    <m:scr m:val="double-struck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fixé.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discrète réelle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Q16. Démontrer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une espérance et une variance. Donner leur valeur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Q17. Justifier que,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cr m:val="double-struck"/>
                    </m:rPr>
                    <m:t>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Q18.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démontrer que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≤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cr m:val="double-struck"/>
                    </m:rPr>
                    <m:t>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≥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cr m:val="double-struck"/>
                    </m:rPr>
                    <m:t>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≥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ε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IV - Fonction de Cantor-Lebesgue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va définir et étudier la fonction de Cantor-Lebesgue.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suite de fonctions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3</m:t>
                            </m:r>
                          </m:den>
                        </m:f>
                      </m:e>
                    </m:d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[</m:t>
                        </m:r>
                      </m:e>
                    </m:d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Q19. Représenter l'allure graphique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sur trois schémas différents (pour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on envisagera sept sous-intervalles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valeurs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Q20. Informatique. Écrire en langage Python une fonction récursive cantor( </w:t>
      </w:r>
      <m:oMath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x</m:t>
        </m:r>
      </m:oMath>
      <w:r>
        <w:rPr/>
        <w:t xml:space="preserve"> ) qui renvoie la valeur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Q21.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×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En déduire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La limite de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On l'appelle fonction de Cantor-Lebesgue.</w:t>
      </w:r>
      <w:r>
        <w:rPr/>
        <w:br w:type="textWrapping"/>
      </w:r>
      <w:r>
        <w:rPr>
          <w:rFonts w:eastAsia="Georgia" w:cs="Georgia" w:ascii="Georgia" w:hAnsi="Georgia"/>
        </w:rPr>
        <w:t xml:space="preserve">Q23. 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valeurs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qu'elle est croissante et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Démontrer aussi qu'elle est surjective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vers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aussi nommée «escalier du diable». Les développements ternaires étudiés en début de problème permettent d'obtenir une expression analytique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2025-08-29T16:05:43.153Z</dcterms:created>
  <dcterms:modified xsi:type="dcterms:W3CDTF">2025-08-29T16:05:43.153Z</dcterms:modified>
</cp:coreProperties>
</file>