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Les calculatrices sont autorisées.</w:t>
      </w:r>
    </w:p>
    <w:p>
      <w:pPr>
        <w:spacing w:after="220" w:lineRule="auto"/>
        <w:ind w:left="660"/>
      </w:pPr>
      <w:r>
        <w:rPr>
          <w:rFonts w:eastAsia="Georgia" w:cs="Georgia" w:ascii="Georgia" w:hAnsi="Georgia"/>
          <w:color w:val="666666"/>
        </w:rPr>
        <w:t xml:space="preserve">N.B. Le candidat attachera la plus grande importance à la clarté, à la précision et à la concision de la rédaction.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Notation et but du problème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:</w:t>
      </w:r>
    </w:p>
    <w:p>
      <w:pPr>
        <w:numPr>
          <w:ilvl w:val="0"/>
          <w:numId w:val="1"/>
        </w:numPr>
        <w:spacing w:lineRule="auto"/>
      </w:pP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: le </w:t>
      </w:r>
      <m:oMath>
        <m:r>
          <m:rPr>
            <m:sty m:val="b"/>
          </m:rPr>
          <m:t>R</m:t>
        </m:r>
      </m:oMath>
      <w:r>
        <w:rPr/>
        <w:t xml:space="preserve"> - espace vectoriel des fonctions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définies sur </w:t>
      </w:r>
      <m:oMath>
        <m:sSub>
          <m:sSubPr/>
          <m:e>
            <m:r>
              <m:rPr>
                <m:sty m:val="b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>
          <w:rFonts w:eastAsia="Georgia" w:cs="Georgia" w:ascii="Georgia" w:hAnsi="Georgia"/>
        </w:rPr>
        <w:t xml:space="preserve">à valeurs réelles,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sSub>
          <m:sSubPr/>
          <m:e>
            <m:r>
              <m:rPr>
                <m:sty m:val="b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>
          <w:rFonts w:eastAsia="Georgia" w:cs="Georgia" w:ascii="Georgia" w:hAnsi="Georgia"/>
        </w:rPr>
        <w:t xml:space="preserve">, et qui vérifient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;</w:t>
      </w:r>
    </w:p>
    <w:p>
      <w:pPr>
        <w:numPr>
          <w:ilvl w:val="0"/>
          <w:numId w:val="1"/>
        </w:numPr>
        <w:spacing w:lineRule="auto"/>
      </w:pP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: l'ensemble des fonctions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appartenant à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telles que la fonction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</m:num>
                  <m:den>
                    <m:r>
                      <m:rPr>
                        <m:sty m:val="i"/>
                      </m:rPr>
                      <m:t>t</m:t>
                    </m:r>
                  </m:den>
                </m:f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soit intégrable sur </w:t>
      </w:r>
      <m:oMath>
        <m:sSubSup>
          <m:sSubSupPr/>
          <m:e>
            <m:r>
              <m:rPr>
                <m:sty m:val="b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;</w:t>
      </w:r>
    </w:p>
    <w:p>
      <w:pPr>
        <w:numPr>
          <w:ilvl w:val="0"/>
          <w:numId w:val="1"/>
        </w:numPr>
        <w:spacing w:lineRule="auto"/>
      </w:pP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: l'ensemble des fonctions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appartenant à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telles que la fonction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f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</m:e>
            </m:d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 xml:space="preserve"> </m:t>
        </m:r>
      </m:oMath>
      <w:r>
        <w:rPr>
          <w:rFonts w:eastAsia="Georgia" w:cs="Georgia" w:ascii="Georgia" w:hAnsi="Georgia"/>
        </w:rPr>
        <w:t xml:space="preserve"> soit intégrable sur </w:t>
      </w:r>
      <m:oMath>
        <m:r>
          <m:rPr>
            <m:sty m:val="p"/>
          </m:rPr>
          <m:t xml:space="preserve"> </m:t>
        </m:r>
        <m:sSub>
          <m:sSubPr/>
          <m:e>
            <m:r>
              <m:rPr>
                <m:sty m:val="b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On note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N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nary>
                    <m:naryPr>
                      <m:chr m:val="∫"/>
                      <m:limLoc m:val="subSup"/>
                      <m:grow m:val="1"/>
                      <m:supHide m:val="1"/>
                    </m:naryPr>
                    <m:sub>
                      <m:sSubSup>
                        <m:sSubSupPr/>
                        <m:e>
                          <m:r>
                            <m:rPr>
                              <m:sty m:val="b"/>
                            </m:rPr>
                            <m:t>R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+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m:t>∗</m:t>
                          </m:r>
                        </m:sup>
                      </m:sSubSup>
                    </m:sub>
                    <m:sup/>
                    <m:e>
                      <m:r>
                        <m:rPr>
                          <m:sty m:val="p"/>
                        </m:rPr>
                        <m:t xml:space="preserve"> </m:t>
                      </m:r>
                    </m:e>
                  </m:nary>
                  <m:r>
                    <m:rPr>
                      <m:sty m:val="p"/>
                    </m:rPr>
                    <m:t xml:space="preserve"> </m:t>
                  </m:r>
                  <m:sSup>
                    <m:sSupPr/>
                    <m:e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i"/>
                                </m:rPr>
                                <m:t>f</m:t>
                              </m:r>
                              <m:r>
                                <m:rPr>
                                  <m:sty m:val="p"/>
                                </m:rPr>
                                <m:t>(</m:t>
                              </m:r>
                              <m:r>
                                <m:rPr>
                                  <m:sty m:val="i"/>
                                </m:rPr>
                                <m:t>t</m:t>
                              </m:r>
                              <m:r>
                                <m:rPr>
                                  <m:sty m:val="p"/>
                                </m:rPr>
                                <m:t>)</m:t>
                              </m:r>
                            </m:num>
                            <m:den>
                              <m:r>
                                <m:rPr>
                                  <m:sty m:val="i"/>
                                </m:rPr>
                                <m:t>t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i"/>
                    </m:rPr>
                    <m:t>d</m:t>
                  </m:r>
                  <m:r>
                    <m:rPr>
                      <m:sty m:val="i"/>
                    </m:rPr>
                    <m:t>t</m:t>
                  </m:r>
                </m:e>
              </m:d>
            </m:e>
            <m:sup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 xml:space="preserve"> </m:t>
          </m:r>
          <m:r>
            <m:rPr>
              <m:nor/>
            </m:rPr>
            <m:t> pour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f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;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N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nary>
                    <m:naryPr>
                      <m:chr m:val="∫"/>
                      <m:limLoc m:val="subSup"/>
                      <m:grow m:val="1"/>
                      <m:supHide m:val="1"/>
                    </m:naryPr>
                    <m:sub>
                      <m:sSub>
                        <m:sSubPr/>
                        <m:e>
                          <m:r>
                            <m:rPr>
                              <m:sty m:val="b"/>
                            </m:rPr>
                            <m:t>R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+</m:t>
                          </m:r>
                        </m:sub>
                      </m:sSub>
                    </m:sub>
                    <m:sup/>
                    <m:e>
                      <m:r>
                        <m:rPr>
                          <m:sty m:val="p"/>
                        </m:rPr>
                        <m:t xml:space="preserve"> </m:t>
                      </m:r>
                    </m:e>
                  </m:nary>
                  <m:r>
                    <m:rPr>
                      <m:sty m:val="p"/>
                    </m:rPr>
                    <m:t xml:space="preserve"> </m:t>
                  </m:r>
                  <m:sSup>
                    <m:sSupPr/>
                    <m:e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sSup>
                            <m:sSupPr/>
                            <m:e>
                              <m:r>
                                <m:rPr>
                                  <m:sty m:val="i"/>
                                </m:rPr>
                                <m:t>f</m:t>
                              </m:r>
                            </m:e>
                            <m:sup>
                              <m:r>
                                <m:rPr>
                                  <m:sty m:val="i"/>
                                </m:rPr>
                                <m:t>′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m:t>(</m:t>
                          </m:r>
                          <m:r>
                            <m:rPr>
                              <m:sty m:val="i"/>
                            </m:rPr>
                            <m:t>t</m:t>
                          </m:r>
                          <m:r>
                            <m:rPr>
                              <m:sty m:val="p"/>
                            </m:rPr>
                            <m:t>)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i"/>
                    </m:rPr>
                    <m:t>d</m:t>
                  </m:r>
                  <m:r>
                    <m:rPr>
                      <m:sty m:val="i"/>
                    </m:rPr>
                    <m:t>t</m:t>
                  </m:r>
                </m:e>
              </m:d>
            </m:e>
            <m:sup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 xml:space="preserve"> </m:t>
          </m:r>
          <m:r>
            <m:rPr>
              <m:nor/>
            </m:rPr>
            <m:t> pour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f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but de ce problème est de comparer les ensembles </w:t>
      </w:r>
      <m:oMath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 xml:space="preserve"> </m:t>
        </m:r>
      </m:oMath>
      <w:r>
        <w:rPr/>
        <w:t xml:space="preserve"> et </w:t>
      </w:r>
      <m:oMath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 xml:space="preserve"> </m:t>
        </m:r>
      </m:oMath>
      <w:r>
        <w:rPr/>
        <w:t xml:space="preserve"> d'une part, les fonctions </w:t>
      </w:r>
      <m:oMath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d'autre part.</w:t>
      </w:r>
      <w:r>
        <w:rPr/>
        <w:br w:type="textWrapping"/>
      </w:r>
      <w:r>
        <w:rPr>
          <w:rFonts w:eastAsia="Georgia" w:cs="Georgia" w:ascii="Georgia" w:hAnsi="Georgia"/>
        </w:rPr>
        <w:t xml:space="preserve">Les parties I et II sont consacrées à deux exemples, la partie III aborde le problème de comparaison de façon plus générale.</w:t>
      </w:r>
    </w:p>
    <w:p>
      <w:pPr>
        <w:spacing w:line="271" w:before="330" w:lineRule="auto"/>
      </w:pPr>
      <w:r>
        <w:rPr>
          <w:b/>
          <w:sz w:val="42"/>
        </w:rPr>
        <w:t xml:space="preserve">PARTIE I - Exemple 1</w:t>
      </w:r>
    </w:p>
    <w:p>
      <w:pPr>
        <w:spacing w:after="220" w:lineRule="auto"/>
      </w:pPr>
      <w:r>
        <w:rPr/>
        <w:t xml:space="preserve">Dans cette partie, on suppose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la fonction définie sur </w:t>
      </w:r>
      <m:oMath>
        <m:sSub>
          <m:sSubPr/>
          <m:e>
            <m:r>
              <m:rPr>
                <m:sty m:val="b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par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Arctan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(où Arctan désigne la fonction Arctangente).</w:t>
      </w:r>
      <w:r>
        <w:rPr/>
        <w:br w:type="textWrapping"/>
      </w:r>
      <w:r>
        <w:rPr/>
        <w:t xml:space="preserve">I.1/ 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appartient à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I. </w:t>
      </w:r>
      <m:oMath>
        <m:r>
          <m:rPr>
            <m:sty m:val="p"/>
          </m:rPr>
          <m:t>2</m:t>
        </m:r>
        <m:r>
          <m:rPr>
            <m:sty m:val="p"/>
          </m:rPr>
          <m:t>/</m:t>
        </m:r>
      </m:oMath>
      <w:r>
        <w:rPr/>
        <w:t xml:space="preserve"> Montrer que, pour tout </w:t>
      </w:r>
      <m:oMath>
        <m:r>
          <m:rPr>
            <m:sty m:val="p"/>
          </m:rPr>
          <m:t xml:space="preserve"> </m:t>
        </m:r>
        <m:r>
          <m:rPr>
            <m:sty m:val="i"/>
          </m:rPr>
          <m:t>x</m:t>
        </m:r>
        <m:r>
          <m:rPr>
            <m:sty m:val="p"/>
          </m:rPr>
          <m:t>∈</m:t>
        </m:r>
        <m:sSubSup>
          <m:sSubSupPr/>
          <m:e>
            <m:r>
              <m:rPr>
                <m:sty m:val="b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, la fonction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:</m:t>
        </m:r>
        <m:r>
          <m:rPr>
            <m:sty m:val="i"/>
          </m:rPr>
          <m:t>t</m:t>
        </m:r>
        <m:r>
          <m:rPr>
            <m:sty m:val="p"/>
          </m:rPr>
          <m:t>↦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t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e>
            </m:d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t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+</m:t>
                </m:r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</m:den>
        </m:f>
        <m:r>
          <m:rPr>
            <m:sty m:val="p"/>
          </m:rPr>
          <m:t xml:space="preserve"> </m:t>
        </m:r>
      </m:oMath>
      <w:r>
        <w:rPr>
          <w:rFonts w:eastAsia="Georgia" w:cs="Georgia" w:ascii="Georgia" w:hAnsi="Georgia"/>
        </w:rPr>
        <w:t xml:space="preserve"> est intégrable sur </w:t>
      </w:r>
      <m:oMath>
        <m:sSub>
          <m:sSubPr/>
          <m:e>
            <m:r>
              <m:rPr>
                <m:sty m:val="b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, et qu'en particulier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appartient à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I.3/ Calcul de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p"/>
          </m:rPr>
          <m:t xml:space="preserve"> </m:t>
        </m:r>
        <m:r>
          <m:rPr>
            <m:sty m:val="i"/>
          </m:rPr>
          <m:t>x</m:t>
        </m:r>
        <m:r>
          <m:rPr>
            <m:sty m:val="p"/>
          </m:rPr>
          <m:t>∈</m:t>
        </m:r>
        <m:sSubSup>
          <m:sSubSupPr/>
          <m:e>
            <m:r>
              <m:rPr>
                <m:sty m:val="b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, on note </w:t>
      </w:r>
      <m:oMath>
        <m:r>
          <m:rPr>
            <m:sty m:val="p"/>
          </m:rPr>
          <m:t xml:space="preserve"> 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  <m:supHide m:val="1"/>
          </m:naryPr>
          <m:sub>
            <m:sSub>
              <m:sSubPr/>
              <m:e>
                <m:r>
                  <m:rPr>
                    <m:sty m:val="b"/>
                  </m:rPr>
                  <m:t>R</m:t>
                </m:r>
              </m:e>
              <m:sub>
                <m:r>
                  <m:rPr>
                    <m:sty m:val="p"/>
                  </m:rPr>
                  <m:t>+</m:t>
                </m:r>
              </m:sub>
            </m:sSub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I.3.1/ Montrer que la fonction </w:t>
      </w:r>
      <m:oMath>
        <m:r>
          <m:rPr>
            <m:sty m:val="i"/>
          </m:rPr>
          <m:t>φ</m:t>
        </m:r>
      </m:oMath>
      <w:r>
        <w:rPr/>
        <w:t xml:space="preserve"> est continue sur </w:t>
      </w:r>
      <m:oMath>
        <m:sSubSup>
          <m:sSubSupPr/>
          <m:e>
            <m:r>
              <m:rPr>
                <m:sty m:val="b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.</w:t>
      </w:r>
      <w:r>
        <w:rPr/>
        <w:br w:type="textWrapping"/>
      </w:r>
      <w:r>
        <w:rPr/>
        <w:t xml:space="preserve">I.3.2/ Soit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Sup>
          <m:sSubSupPr/>
          <m:e>
            <m:r>
              <m:rPr>
                <m:sty m:val="b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≠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; décomposer en éléments simples la fraction rationnelle de la variable </w:t>
      </w:r>
      <m:oMath>
        <m:r>
          <m:rPr>
            <m:sty m:val="i"/>
          </m:rPr>
          <m:t>T</m:t>
        </m:r>
      </m:oMath>
      <w:r>
        <w:rPr/>
        <w:t xml:space="preserve"> 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+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d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I.3.3/ En déduire l'expression explicite de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Sup>
          <m:sSubSupPr/>
          <m:e>
            <m:r>
              <m:rPr>
                <m:sty m:val="b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≠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I.3.4/ Quelle est la valeur de </w:t>
      </w:r>
      <m:oMath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?</w:t>
      </w:r>
      <w:r>
        <w:rPr/>
        <w:br w:type="textWrapping"/>
      </w:r>
      <w:r>
        <w:rPr/>
        <w:t xml:space="preserve">I.4/ Etudier le signe de </w:t>
      </w:r>
      <m:oMath>
        <m:r>
          <m:rPr>
            <m:sty m:val="i"/>
          </m:rPr>
          <m:t>u</m:t>
        </m:r>
        <m:r>
          <m:rPr>
            <m:sty m:val="p"/>
          </m:rPr>
          <m:t>−</m:t>
        </m:r>
        <m:r>
          <m:rPr>
            <m:sty m:val="p"/>
          </m:rPr>
          <m:t>Arctan</m:t>
        </m:r>
        <m:r>
          <m:rPr>
            <m:sty m:val="i"/>
          </m:rPr>
          <m:t>u</m:t>
        </m:r>
      </m:oMath>
      <w:r>
        <w:rPr/>
        <w:t xml:space="preserve">, pour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sSub>
          <m:sSubPr/>
          <m:e>
            <m:r>
              <m:rPr>
                <m:sty m:val="b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I.5/ Montrer que,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ty m:val="b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, la fonction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:</m:t>
        </m:r>
        <m:r>
          <m:rPr>
            <m:sty m:val="i"/>
          </m:rPr>
          <m:t>t</m:t>
        </m:r>
        <m:r>
          <m:rPr>
            <m:sty m:val="p"/>
          </m:rPr>
          <m:t>↦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Arctan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t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t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e>
            </m:d>
          </m:den>
        </m:f>
      </m:oMath>
      <w:r>
        <w:rPr>
          <w:rFonts w:eastAsia="Georgia" w:cs="Georgia" w:ascii="Georgia" w:hAnsi="Georgia"/>
        </w:rPr>
        <w:t xml:space="preserve"> est intégrable sur </w:t>
      </w:r>
      <m:oMath>
        <m:sSubSup>
          <m:sSubSupPr/>
          <m:e>
            <m:r>
              <m:rPr>
                <m:sty m:val="b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.</w:t>
      </w:r>
      <w:r>
        <w:rPr/>
        <w:br w:type="textWrapping"/>
      </w:r>
      <w:r>
        <w:rPr/>
        <w:t xml:space="preserve">I.6/ Calcul de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ty m:val="b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, on pose </w:t>
      </w:r>
      <m:oMath>
        <m:r>
          <m:rPr>
            <m:sty m:val="i"/>
          </m:rPr>
          <m:t>θ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  <m:supHide m:val="1"/>
          </m:naryPr>
          <m:sub>
            <m:sSubSup>
              <m:sSubSupPr/>
              <m:e>
                <m:r>
                  <m:rPr>
                    <m:sty m:val="b"/>
                  </m:rPr>
                  <m:t>R</m:t>
                </m:r>
              </m:e>
              <m:sub>
                <m:r>
                  <m:rPr>
                    <m:sty m:val="p"/>
                  </m:rPr>
                  <m:t>+</m:t>
                </m:r>
              </m:sub>
              <m:sup>
                <m:r>
                  <m:rPr>
                    <m:sty m:val="p"/>
                  </m:rPr>
                  <m:t>∗</m:t>
                </m:r>
              </m:sup>
            </m:sSubSup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I.6.1/ Montrer que la fonction </w:t>
      </w:r>
      <m:oMath>
        <m:r>
          <m:rPr>
            <m:sty m:val="i"/>
          </m:rPr>
          <m:t>θ</m:t>
        </m:r>
      </m:oMath>
      <w:r>
        <w:rPr/>
        <w:t xml:space="preserve"> est continue sur </w:t>
      </w:r>
      <m:oMath>
        <m:sSub>
          <m:sSubPr/>
          <m:e>
            <m:r>
              <m:rPr>
                <m:sty m:val="b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I.6.2/ Montrer que la fonction </w:t>
      </w:r>
      <m:oMath>
        <m:r>
          <m:rPr>
            <m:sty m:val="i"/>
          </m:rPr>
          <m:t>θ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sSub>
          <m:sSubPr/>
          <m:e>
            <m:r>
              <m:rPr>
                <m:sty m:val="b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I.6.3/ Expliciter </w:t>
      </w:r>
      <m:oMath>
        <m:sSup>
          <m:sSupPr/>
          <m:e>
            <m:r>
              <m:rPr>
                <m:sty m:val="i"/>
              </m:rPr>
              <m:t>θ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ty m:val="b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I.6.4/Expliciter </w:t>
      </w:r>
      <m:oMath>
        <m:r>
          <m:rPr>
            <m:sty m:val="i"/>
          </m:rPr>
          <m:t>θ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ty m:val="b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I.6.5/ Etablir une relation entre </w:t>
      </w:r>
      <m:oMath>
        <m:sSup>
          <m:sSupPr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N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)</m:t>
                </m:r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θ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I.6.6/ En déduire la valeur de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et celle de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)</m:t>
            </m:r>
          </m:num>
          <m:den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)</m:t>
            </m:r>
          </m:den>
        </m:f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 - Exemple 2</w:t>
      </w:r>
    </w:p>
    <w:p>
      <w:pPr>
        <w:spacing w:after="220" w:lineRule="auto"/>
      </w:pPr>
      <w:r>
        <w:rPr/>
        <w:t xml:space="preserve">Dans cette partie, on suppose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la fonction définie sur </w:t>
      </w:r>
      <m:oMath>
        <m:r>
          <m:rPr>
            <m:sty m:val="p"/>
          </m:rPr>
          <m:t xml:space="preserve"> </m:t>
        </m:r>
        <m:sSub>
          <m:sSubPr/>
          <m:e>
            <m:r>
              <m:rPr>
                <m:sty m:val="b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  <m:r>
          <m:rPr>
            <m:sty m:val="p"/>
          </m:rPr>
          <m:t xml:space="preserve"> </m:t>
        </m:r>
      </m:oMath>
      <w:r>
        <w:rPr/>
        <w:t xml:space="preserve"> par </w:t>
      </w:r>
      <m:oMath>
        <m:r>
          <m:rPr>
            <m:sty m:val="p"/>
          </m:rPr>
          <m:t xml:space="preserve"> 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t</m:t>
            </m:r>
            <m:r>
              <m:rPr>
                <m:sty m:val="p"/>
              </m:rPr>
              <m:t>+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sSup>
                  <m:sSupPr/>
                  <m:e>
                    <m:r>
                      <m:rPr>
                        <m:sty m:val="i"/>
                      </m:rPr>
                      <m:t>t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e>
            </m:rad>
          </m:e>
        </m:d>
      </m:oMath>
      <w:r>
        <w:rPr>
          <w:rFonts w:eastAsia="Georgia" w:cs="Georgia" w:ascii="Georgia" w:hAnsi="Georgia"/>
        </w:rPr>
        <w:t xml:space="preserve"> (où ln désigne la fonction logarithme népérien).</w:t>
      </w:r>
      <w:r>
        <w:rPr/>
        <w:br w:type="textWrapping"/>
      </w:r>
      <w:r>
        <w:rPr/>
        <w:t xml:space="preserve">II.1/ Calculer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sSub>
          <m:sSubPr/>
          <m:e>
            <m:r>
              <m:rPr>
                <m:sty m:val="b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>
          <w:rFonts w:eastAsia="Georgia" w:cs="Georgia" w:ascii="Georgia" w:hAnsi="Georgia"/>
        </w:rPr>
        <w:t xml:space="preserve">. En déduire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appartient à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 Quelle est la valeur de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II.2/ Déterminer un équivalent (simple !) de </w:t>
      </w:r>
      <m:oMath>
        <m:r>
          <m:rPr>
            <m:sty m:val="p"/>
          </m:rPr>
          <m:t xml:space="preserve"> 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 xml:space="preserve"> </m:t>
        </m:r>
      </m:oMath>
      <w:r>
        <w:rPr/>
        <w:t xml:space="preserve"> lorsque </w:t>
      </w:r>
      <m:oMath>
        <m:r>
          <m:rPr>
            <m:sty m:val="p"/>
          </m:rPr>
          <m:t xml:space="preserve"> </m:t>
        </m:r>
        <m:r>
          <m:rPr>
            <m:sty m:val="i"/>
          </m:rPr>
          <m:t>t</m:t>
        </m:r>
        <m:r>
          <m:rPr>
            <m:sty m:val="p"/>
          </m:rPr>
          <m:t>→</m:t>
        </m:r>
        <m:sSup>
          <m:sSupPr/>
          <m:e>
            <m:r>
              <m:rPr>
                <m:sty m:val="p"/>
              </m:rPr>
              <m:t>0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(respectivement lorsque </w:t>
      </w:r>
      <m:oMath>
        <m:r>
          <m:rPr>
            <m:sty m:val="i"/>
          </m:rPr>
          <m:t>t</m:t>
        </m:r>
        <m:r>
          <m:rPr>
            <m:sty m:val="p"/>
          </m:rPr>
          <m:t>→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II.3/ 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appartient à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II.4/ Calcul d'une intégrale.</w:t>
      </w:r>
    </w:p>
    <w:p>
      <w:pPr>
        <w:spacing w:after="220" w:lineRule="auto"/>
      </w:pPr>
      <w:r>
        <w:rPr/>
        <w:t xml:space="preserve">II.4.1/ Montrer que la fonction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−</m:t>
            </m:r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t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>
          <w:rFonts w:eastAsia="Georgia" w:cs="Georgia" w:ascii="Georgia" w:hAnsi="Georgia"/>
        </w:rPr>
        <w:t xml:space="preserve"> est intégrable sur l'intervalle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note désormais </w:t>
      </w:r>
      <m:oMath>
        <m:r>
          <m:rPr>
            <m:sty m:val="p"/>
          </m:rPr>
          <m:t xml:space="preserve"> </m:t>
        </m:r>
        <m:r>
          <m:rPr>
            <m:sty m:val="i"/>
          </m:rPr>
          <m:t>J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  <m:supHide m:val="1"/>
          </m:naryPr>
          <m:sub>
            <m:r>
              <m:rPr>
                <m:sty m:val="p"/>
              </m:rPr>
              <m:t>]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[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−</m:t>
            </m:r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t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II.4.2/ Montrer que,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/>
        <w:t xml:space="preserve">, la fonction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i"/>
          </m:rPr>
          <m:t>t</m:t>
        </m:r>
        <m:r>
          <m:rPr>
            <m:sty m:val="p"/>
          </m:rPr>
          <m:t xml:space="preserve"> </m:t>
        </m:r>
      </m:oMath>
      <w:r>
        <w:rPr>
          <w:rFonts w:eastAsia="Georgia" w:cs="Georgia" w:ascii="Georgia" w:hAnsi="Georgia"/>
        </w:rPr>
        <w:t xml:space="preserve"> est intégrable sur l'intervalle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;</m:t>
            </m:r>
          </m:e>
        </m:d>
      </m:oMath>
      <w:r>
        <w:rPr/>
        <w:t xml:space="preserve"> expliciter la valeur de </w:t>
      </w:r>
      <m:oMath>
        <m:r>
          <m:rPr>
            <m:sty m:val="p"/>
          </m:rPr>
          <m:t>:</m:t>
        </m:r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nary>
          <m:naryPr>
            <m:chr m:val="∫"/>
            <m:limLoc m:val="subSup"/>
            <m:grow m:val="1"/>
            <m:supHide m:val="1"/>
          </m:naryPr>
          <m:sub>
            <m:r>
              <m:rPr>
                <m:sty m:val="p"/>
              </m:rPr>
              <m:t>]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[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k</m:t>
                </m:r>
              </m:sup>
            </m:sSup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t</m:t>
            </m:r>
          </m:e>
        </m:d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II.4.3/ Justifier avec soin l'égalité : </w:t>
      </w:r>
      <m:oMath>
        <m:r>
          <m:rPr>
            <m:sty m:val="p"/>
          </m:rPr>
          <m:t xml:space="preserve"> </m:t>
        </m:r>
        <m:r>
          <m:rPr>
            <m:sty m:val="i"/>
          </m:rPr>
          <m:t>J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nary>
          <m:naryPr>
            <m:chr m:val="∫"/>
            <m:limLoc m:val="subSup"/>
            <m:grow m:val="1"/>
            <m:supHide m:val="1"/>
          </m:naryPr>
          <m:sub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[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k</m:t>
                </m:r>
              </m:sup>
            </m:sSup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t</m:t>
            </m:r>
          </m:e>
        </m:d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II.4.4/ Déduire de ce qui précède la valeur de l'intégrale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, sachant que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 converge et que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π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6</m:t>
            </m:r>
          </m:den>
        </m:f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II.5/ Calcul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N</m:t>
            </m:r>
          </m:e>
          <m:sub>
            <m:r>
              <m:rPr>
                <m:sty m:val="p"/>
              </m:rPr>
              <w:rPr>
                <w:sz w:val="42"/>
              </w:rPr>
              <m:t>1</m:t>
            </m:r>
          </m:sub>
        </m:sSub>
        <m:r>
          <m:rPr>
            <m:sty m:val="p"/>
          </m:rPr>
          <w:rPr>
            <w:sz w:val="42"/>
          </w:rPr>
          <m:t>(</m:t>
        </m:r>
        <m:r>
          <m:rPr>
            <m:sty m:val="i"/>
          </m:rPr>
          <w:rPr>
            <w:sz w:val="42"/>
          </w:rPr>
          <m:t>f</m:t>
        </m:r>
        <m:r>
          <m:rPr>
            <m:sty m:val="p"/>
          </m:rPr>
          <w:rPr>
            <w:sz w:val="42"/>
          </w:rPr>
          <m:t>)</m:t>
        </m:r>
      </m:oMath>
      <w:r>
        <w:rPr>
          <w:b/>
          <w:sz w:val="42"/>
        </w:rPr>
        <w:t xml:space="preserve">.</w:t>
      </w:r>
    </w:p>
    <w:p>
      <w:pPr>
        <w:spacing w:after="220" w:lineRule="auto"/>
      </w:pPr>
      <w:r>
        <w:rPr/>
        <w:t xml:space="preserve">Pour simplifier, on note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N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)</m:t>
                </m:r>
              </m:e>
            </m:d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nary>
          <m:naryPr>
            <m:chr m:val="∫"/>
            <m:limLoc m:val="subSup"/>
            <m:grow m:val="1"/>
            <m:supHide m:val="1"/>
          </m:naryPr>
          <m:sub>
            <m:sSub>
              <m:sSubPr/>
              <m:e>
                <m:r>
                  <m:rPr>
                    <m:sty m:val="b"/>
                  </m:rPr>
                  <m:t>R</m:t>
                </m:r>
              </m:e>
              <m:sub>
                <m:r>
                  <m:rPr>
                    <m:sty m:val="p"/>
                  </m:rPr>
                  <m:t>+</m:t>
                </m:r>
              </m:sub>
            </m:sSub>
          </m:sub>
          <m:sup/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</m:num>
                  <m:den>
                    <m:r>
                      <m:rPr>
                        <m:sty m:val="i"/>
                      </m:rPr>
                      <m:t>t</m:t>
                    </m:r>
                  </m:den>
                </m:f>
              </m:e>
            </m:d>
          </m:e>
          <m:sup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On rappelle que </w:t>
      </w:r>
      <m:oMath>
        <m:r>
          <m:rPr>
            <m:sty m:val="i"/>
          </m:rPr>
          <m:t>s</m:t>
        </m:r>
        <m:r>
          <m:rPr>
            <m:sty m:val="i"/>
          </m:rPr>
          <m:t>h</m:t>
        </m:r>
        <m:r>
          <m:rPr>
            <m:sty m:val="i"/>
          </m:rPr>
          <m:t>u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u</m:t>
                </m:r>
              </m:sup>
            </m:s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u</m:t>
                </m:r>
              </m:sup>
            </m:sSup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i"/>
          </m:rPr>
          <m:t>h</m:t>
        </m:r>
        <m:r>
          <m:rPr>
            <m:sty m:val="i"/>
          </m:rPr>
          <m:t>u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u</m:t>
                </m:r>
              </m:sup>
            </m:sSup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u</m:t>
                </m:r>
              </m:sup>
            </m:sSup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 pour (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ty m:val="b"/>
          </m:rPr>
          <m:t>R</m:t>
        </m:r>
      </m:oMath>
      <w:r>
        <w:rPr/>
        <w:t xml:space="preserve"> ) et la relation </w:t>
      </w:r>
      <m:oMath>
        <m:r>
          <m:rPr>
            <m:sty m:val="i"/>
          </m:rPr>
          <m:t>c</m:t>
        </m:r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u</m:t>
        </m:r>
        <m:r>
          <m:rPr>
            <m:sty m:val="p"/>
          </m:rPr>
          <m:t>−</m:t>
        </m:r>
        <m:r>
          <m:rPr>
            <m:sty m:val="i"/>
          </m:rPr>
          <m:t>s</m:t>
        </m:r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II.5.1/ Montrer que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2</m:t>
        </m:r>
        <m:nary>
          <m:naryPr>
            <m:chr m:val="∫"/>
            <m:limLoc m:val="subSup"/>
            <m:grow m:val="1"/>
            <m:supHide m:val="1"/>
          </m:naryPr>
          <m:sub>
            <m:sSubSup>
              <m:sSubSupPr/>
              <m:e>
                <m:r>
                  <m:rPr>
                    <m:sty m:val="b"/>
                  </m:rPr>
                  <m:t>R</m:t>
                </m:r>
              </m:e>
              <m:sub>
                <m:r>
                  <m:rPr>
                    <m:sty m:val="p"/>
                  </m:rPr>
                  <m:t>+</m:t>
                </m:r>
              </m:sub>
              <m:sup>
                <m:r>
                  <m:rPr>
                    <m:sty m:val="p"/>
                  </m:rPr>
                  <m:t>∗</m:t>
                </m:r>
              </m:sup>
            </m:sSubSup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t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sSup>
                  <m:sSupPr/>
                  <m:e>
                    <m:r>
                      <m:rPr>
                        <m:sty m:val="i"/>
                      </m:rPr>
                      <m:t>t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e>
            </m:rad>
          </m:den>
        </m:f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II.5.2/ Justifier le changement de variable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t</m:t>
            </m:r>
            <m:r>
              <m:rPr>
                <m:sty m:val="p"/>
              </m:rPr>
              <m:t>+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sSup>
                  <m:sSupPr/>
                  <m:e>
                    <m:r>
                      <m:rPr>
                        <m:sty m:val="i"/>
                      </m:rPr>
                      <m:t>t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e>
            </m:rad>
          </m:e>
        </m:d>
      </m:oMath>
      <w:r>
        <w:rPr>
          <w:rFonts w:eastAsia="Georgia" w:cs="Georgia" w:ascii="Georgia" w:hAnsi="Georgia"/>
        </w:rPr>
        <w:t xml:space="preserve"> dans l'intégrale obtenue dans la question II.5.1 ; que devient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quand on effectue ce changement? Même question pour le changement de variable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u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II.5.3/ En déduire la valeur de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, puis celle de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)</m:t>
            </m:r>
          </m:num>
          <m:den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)</m:t>
            </m:r>
          </m:den>
        </m:f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III</w:t>
      </w:r>
    </w:p>
    <w:p>
      <w:pPr>
        <w:spacing w:after="220" w:lineRule="auto"/>
      </w:pPr>
      <w:r>
        <w:rPr/>
        <w:t xml:space="preserve">Le but de cette partie est de comparer, d'une part, les ensembles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, et, d'autre part, les fonctions </w:t>
      </w:r>
      <m:oMath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III.1/ 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une fonction quelconque appartenant à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(donc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sSub>
          <m:sSubPr/>
          <m:e>
            <m:r>
              <m:rPr>
                <m:sty m:val="b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et telle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On associe à </w:t>
      </w:r>
      <m:oMath>
        <m:r>
          <m:rPr>
            <m:sty m:val="i"/>
          </m:rPr>
          <m:t>f</m:t>
        </m:r>
      </m:oMath>
      <w:r>
        <w:rPr/>
        <w:t xml:space="preserve"> deux fonctions </w:t>
      </w:r>
      <m:oMath>
        <m:r>
          <m:rPr>
            <m:sty m:val="i"/>
          </m:rPr>
          <m:t>g</m:t>
        </m:r>
      </m:oMath>
      <w:r>
        <w:rPr/>
        <w:t xml:space="preserve"> et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définies sur </w:t>
      </w:r>
      <m:oMath>
        <m:sSubSup>
          <m:sSubSupPr/>
          <m:e>
            <m:r>
              <m:rPr>
                <m:sty m:val="b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par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t</m:t>
                </m:r>
              </m:e>
            </m:rad>
          </m:den>
        </m:f>
      </m:oMath>
      <w:r>
        <w:rPr/>
        <w:t xml:space="preserve"> et </w:t>
      </w:r>
      <m:oMath>
        <m:r>
          <m:rPr>
            <m:sty m:val="p"/>
          </m:rPr>
          <m:t xml:space="preserve"> </m:t>
        </m:r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t</m:t>
            </m:r>
          </m:den>
        </m:f>
        <m:r>
          <m:rPr>
            <m:sty m:val="p"/>
          </m:rPr>
          <m:t xml:space="preserve"> </m:t>
        </m:r>
      </m:oMath>
      <w:r>
        <w:rPr/>
        <w:t xml:space="preserve"> pour tout </w:t>
      </w:r>
      <m:oMath>
        <m:r>
          <m:rPr>
            <m:sty m:val="p"/>
          </m:rPr>
          <m:t xml:space="preserve"> </m:t>
        </m:r>
        <m:r>
          <m:rPr>
            <m:sty m:val="i"/>
          </m:rPr>
          <m:t>t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 On pose </w:t>
      </w:r>
      <m:oMath>
        <m:r>
          <m:rPr>
            <m:sty m:val="p"/>
          </m:rPr>
          <m:t xml:space="preserve"> </m:t>
        </m:r>
        <m:r>
          <m:rPr>
            <m:sty m:val="i"/>
          </m:rPr>
          <m:t>α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III.1.1/ Quelle est la limite de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(respectivement de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) lorsque </w:t>
      </w:r>
      <m:oMath>
        <m:r>
          <m:rPr>
            <m:sty m:val="i"/>
          </m:rPr>
          <m:t>t</m:t>
        </m:r>
        <m:r>
          <m:rPr>
            <m:sty m:val="p"/>
          </m:rPr>
          <m:t>→</m:t>
        </m:r>
        <m:sSup>
          <m:sSupPr/>
          <m:e>
            <m:r>
              <m:rPr>
                <m:sty m:val="p"/>
              </m:rPr>
              <m:t>0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?</w:t>
      </w:r>
      <w:r>
        <w:rPr/>
        <w:br w:type="textWrapping"/>
      </w:r>
      <w:r>
        <w:rPr/>
        <w:t xml:space="preserve">III.1.2/ Exprimer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−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t</m:t>
            </m:r>
          </m:e>
        </m:rad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sSubSup>
          <m:sSubSupPr/>
          <m:e>
            <m:r>
              <m:rPr>
                <m:sty m:val="b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.</w:t>
      </w:r>
      <w:r>
        <w:rPr/>
        <w:br w:type="textWrapping"/>
      </w:r>
      <w:r>
        <w:rPr/>
        <w:t xml:space="preserve">III.1.3/ Quelle est la limite de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t</m:t>
            </m:r>
          </m:e>
        </m:rad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(respectivement de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⋅</m:t>
        </m:r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) lorsque </w:t>
      </w:r>
      <m:oMath>
        <m:r>
          <m:rPr>
            <m:sty m:val="i"/>
          </m:rPr>
          <m:t>t</m:t>
        </m:r>
        <m:r>
          <m:rPr>
            <m:sty m:val="p"/>
          </m:rPr>
          <m:t>→</m:t>
        </m:r>
        <m:sSup>
          <m:sSupPr/>
          <m:e>
            <m:r>
              <m:rPr>
                <m:sty m:val="p"/>
              </m:rPr>
              <m:t>0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>
          <w:rFonts w:eastAsia="Georgia" w:cs="Georgia" w:ascii="Georgia" w:hAnsi="Georgia"/>
        </w:rPr>
        <w:t xml:space="preserve">? (on exprimera les résultats en fonction de </w:t>
      </w:r>
      <m:oMath>
        <m:r>
          <m:rPr>
            <m:sty m:val="i"/>
          </m:rPr>
          <m:t>α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).</w:t>
      </w:r>
      <w:r>
        <w:rPr/>
        <w:br w:type="textWrapping"/>
      </w:r>
      <w:r>
        <w:rPr/>
        <w:t xml:space="preserve">III.1.4/ Etablir, pour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la relation :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 xml:space="preserve"> </m:t>
          </m:r>
          <m:nary>
            <m:naryPr>
              <m:chr m:val="∫"/>
              <m:limLoc m:val="subSup"/>
              <m:grow m:val="1"/>
              <m:supHide m:val="1"/>
            </m:naryPr>
            <m:sub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]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f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(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nary>
            <m:naryPr>
              <m:chr m:val="∫"/>
              <m:limLoc m:val="subSup"/>
              <m:grow m:val="1"/>
              <m:supHide m:val="1"/>
            </m:naryPr>
            <m:sub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]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i"/>
                        </m:rPr>
                        <m:t>t</m:t>
                      </m:r>
                    </m:e>
                  </m:rad>
                  <m:sSup>
                    <m:sSupPr/>
                    <m:e>
                      <m:r>
                        <m:rPr>
                          <m:sty m:val="i"/>
                        </m:rPr>
                        <m:t>g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4</m:t>
              </m:r>
            </m:den>
          </m:f>
          <m:nary>
            <m:naryPr>
              <m:chr m:val="∫"/>
              <m:limLoc m:val="subSup"/>
              <m:grow m:val="1"/>
              <m:supHide m:val="1"/>
            </m:naryPr>
            <m:sub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]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(après avoir justifié l'intégrabilité sur []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 xml:space="preserve"> </m:t>
                </m:r>
              </m:e>
              <m:sub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x</m:t>
                </m:r>
              </m:sub>
            </m:sSub>
          </m:e>
        </m:d>
      </m:oMath>
      <w:r>
        <w:rPr/>
        <w:t xml:space="preserve"> de chacune des fonctions qui interviennent).</w:t>
      </w:r>
    </w:p>
    <w:p>
      <w:pPr>
        <w:spacing w:line="271" w:before="330" w:lineRule="auto"/>
      </w:pPr>
      <w:r>
        <w:rPr>
          <w:b/>
          <w:sz w:val="42"/>
        </w:rPr>
        <w:t xml:space="preserve">III.2/ Comparaison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E</m:t>
            </m:r>
          </m:e>
          <m:sub>
            <m:r>
              <m:rPr>
                <m:sty m:val="p"/>
              </m:rPr>
              <w:rPr>
                <w:sz w:val="42"/>
              </w:rPr>
              <m:t>1</m:t>
            </m:r>
          </m:sub>
        </m:sSub>
      </m:oMath>
      <w:r>
        <w:rPr>
          <w:b/>
          <w:sz w:val="42"/>
        </w:rPr>
        <w:t xml:space="preserve"> et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E</m:t>
            </m:r>
          </m:e>
          <m:sub>
            <m:r>
              <m:rPr>
                <m:sty m:val="p"/>
              </m:rPr>
              <w:rPr>
                <w:sz w:val="42"/>
              </w:rPr>
              <m:t>2</m:t>
            </m:r>
          </m:sub>
        </m:sSub>
      </m:oMath>
      <w:r>
        <w:rPr>
          <w:b/>
          <w:sz w:val="42"/>
        </w:rPr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III.2.1/ Déduire de la relation ( R ) l'inclusion :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⊂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III.2.2/ Les ensembles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sont-ils égaux ? (On pourra considérer la fonction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t</m:t>
        </m:r>
      </m:oMath>
      <w:r>
        <w:rPr/>
        <w:t xml:space="preserve"> ) .</w:t>
      </w:r>
      <w:r>
        <w:rPr/>
        <w:br w:type="textWrapping"/>
      </w:r>
      <w:r>
        <w:rPr/>
        <w:t xml:space="preserve">III.3/ Comparaison de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III.3.1/ Montrer que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est un sous-espace vectoriel du </w:t>
      </w:r>
      <m:oMath>
        <m:r>
          <m:rPr>
            <m:sty m:val="b"/>
          </m:rPr>
          <m:t>R</m:t>
        </m:r>
      </m:oMath>
      <w:r>
        <w:rPr/>
        <w:t xml:space="preserve"> - espace vectoriel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On admettra sans justification que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sont des normes sur l'espace vectoriel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III.3.2/ Justifier l'inégalité : </w:t>
      </w:r>
      <m:oMath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≤</m:t>
        </m:r>
        <m:r>
          <m:rPr>
            <m:sty m:val="p"/>
          </m:rPr>
          <m:t>2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, pour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III.3.3/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, on définit sur </w:t>
      </w:r>
      <m:oMath>
        <m:sSub>
          <m:sSubPr/>
          <m:e>
            <m:r>
              <m:rPr>
                <m:sty m:val="b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par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</m:sup>
        </m:sSup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Vérifier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calculer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2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III.3.4/ Les normes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sont-elles équivalentes sur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?</w:t>
      </w:r>
      <w:r>
        <w:rPr/>
        <w:br w:type="textWrapping"/>
      </w:r>
      <w:r>
        <w:rPr/>
        <w:t xml:space="preserve">III.4/ 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appartenant à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; en utilisant la relation ( R ), montrer que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admet une limite lorsque </w:t>
      </w:r>
      <m:oMath>
        <m:r>
          <m:rPr>
            <m:sty m:val="i"/>
          </m:rPr>
          <m:t>t</m:t>
        </m:r>
        <m:r>
          <m:rPr>
            <m:sty m:val="p"/>
          </m:rPr>
          <m:t>→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; quelle est cette limite ?</w:t>
      </w:r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Fin de l'énoncé.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2025-08-29T17:33:24.179Z</dcterms:created>
  <dcterms:modified xsi:type="dcterms:W3CDTF">2025-08-29T17:33:24.179Z</dcterms:modified>
</cp:coreProperties>
</file>