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N.B.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Notation et Objectifs :</w:t>
      </w:r>
    </w:p>
    <w:p>
      <w:pPr>
        <w:spacing w:after="220" w:lineRule="auto"/>
      </w:pPr>
      <w:r>
        <w:rPr/>
        <w:t xml:space="preserve">On note :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N</m:t>
        </m:r>
      </m:oMath>
      <w:r>
        <w:rPr/>
        <w:t xml:space="preserve"> : l'ensemble des nombres entiers naturels,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: l'ensemble des nombres réels,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C</m:t>
        </m:r>
      </m:oMath>
      <w:r>
        <w:rPr/>
        <w:t xml:space="preserve"> : l'ensemble des nombres complexes,</w:t>
      </w:r>
    </w:p>
    <w:p>
      <w:pPr>
        <w:numPr>
          <w:ilvl w:val="0"/>
          <w:numId w:val="1"/>
        </w:numPr>
        <w:spacing w:lineRule="auto"/>
      </w:pP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 xml:space="preserve"> </m:t>
        </m:r>
      </m:oMath>
      <w:r>
        <w:rPr/>
        <w:t xml:space="preserve"> : le </w:t>
      </w:r>
      <m:oMath>
        <m:r>
          <m:rPr>
            <m:scr m:val="double-struck"/>
          </m:rPr>
          <m:t>R</m:t>
        </m:r>
      </m:oMath>
      <w:r>
        <w:rPr/>
        <w:t xml:space="preserve"> - espace vectoriel des fonctions continues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>
        <m:sSubSup>
          <m:sSubSupPr/>
          <m:e>
            <m:r>
              <m:rPr>
                <m:sty m:val="b"/>
              </m:rPr>
              <m:t>c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b"/>
              </m:rPr>
              <m:t>0</m:t>
            </m:r>
          </m:sup>
        </m:sSubSup>
      </m:oMath>
      <w:r>
        <w:rPr/>
        <w:t xml:space="preserve"> : le sous-espace vectoriel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b"/>
              </m:rPr>
              <m:t>0</m:t>
            </m:r>
          </m:sup>
        </m:sSup>
      </m:oMath>
      <w:r>
        <w:rPr/>
        <w:t xml:space="preserve"> des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1-périodique (c'est-à-dire telles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problème, on désigne par </w:t>
      </w:r>
      <m:oMath>
        <m:r>
          <m:rPr>
            <m:sty m:val="i"/>
          </m:rPr>
          <m:t>θ</m:t>
        </m:r>
      </m:oMath>
      <w:r>
        <w:rPr/>
        <w:t xml:space="preserve"> l'application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>
          <w:rFonts w:eastAsia="Georgia" w:cs="Georgia" w:ascii="Georgia" w:hAnsi="Georgia"/>
        </w:rPr>
        <w:t xml:space="preserve">, définie par :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F</m:t>
        </m:r>
      </m:oMath>
      <w:r>
        <w:rPr/>
        <w:t xml:space="preserve"> est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 à </w:t>
      </w:r>
      <m:oMath>
        <m:r>
          <m:rPr>
            <m:sty m:val="i"/>
          </m:rPr>
          <m:t>x</m:t>
        </m:r>
      </m:oMath>
      <w:r>
        <w:rPr/>
        <w:t xml:space="preserve">, associe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admet que </w:t>
      </w:r>
      <m:oMath>
        <m:r>
          <m:rPr>
            <m:sty m:val="i"/>
          </m:rPr>
          <m:t>θ</m:t>
        </m:r>
      </m:oMath>
      <w:r>
        <w:rPr/>
        <w:t xml:space="preserve"> est un endomorphisme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L'objet de ce problème est l'étude de quelques propriétés de la fonction </w:t>
      </w:r>
      <m:oMath>
        <m:r>
          <m:rPr>
            <m:sty m:val="i"/>
          </m:rPr>
          <m:t>F</m:t>
        </m:r>
      </m:oMath>
      <w:r>
        <w:rPr/>
        <w:t xml:space="preserve"> et de l'endomorphisme </w:t>
      </w:r>
      <m:oMath>
        <m:r>
          <m:rPr>
            <m:sty m:val="i"/>
          </m:rPr>
          <m:t>θ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Quelques propriétés de </w:t>
      </w:r>
      <m:oMath>
        <m:r>
          <m:rPr>
            <m:sty m:val="i"/>
          </m:rPr>
          <w:rPr>
            <w:sz w:val="42"/>
          </w:rPr>
          <m:t>F</m:t>
        </m:r>
        <m:r>
          <m:rPr>
            <m:sty m:val="p"/>
          </m:rPr>
          <w:rPr>
            <w:sz w:val="42"/>
          </w:rPr>
          <m:t>=</m:t>
        </m:r>
        <m:r>
          <m:rPr>
            <m:sty m:val="i"/>
          </m:rPr>
          <w:rPr>
            <w:sz w:val="42"/>
          </w:rPr>
          <m:t>θ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f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I.1/ Exemples.</w:t>
      </w:r>
    </w:p>
    <w:p>
      <w:pPr>
        <w:spacing w:after="220" w:lineRule="auto"/>
      </w:pPr>
      <w:r>
        <w:rPr/>
        <w:t xml:space="preserve">I.1.1/ Expliciter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I.1.2/ Expliciter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(où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fixé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I.2/ Variation de </w:t>
      </w:r>
      <m:oMath>
        <m:r>
          <m:rPr>
            <m:sty m:val="i"/>
          </m:rPr>
          <w:rPr>
            <w:sz w:val="42"/>
          </w:rPr>
          <m:t>F</m:t>
        </m:r>
        <m:r>
          <m:rPr>
            <m:sty m:val="p"/>
          </m:rPr>
          <w:rPr>
            <w:sz w:val="42"/>
          </w:rPr>
          <m:t>=</m:t>
        </m:r>
        <m:r>
          <m:rPr>
            <m:sty m:val="i"/>
          </m:rPr>
          <w:rPr>
            <w:sz w:val="42"/>
          </w:rPr>
          <m:t>θ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f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maintenant par </w:t>
      </w:r>
      <m:oMath>
        <m:r>
          <m:rPr>
            <m:sty m:val="i"/>
          </m:rPr>
          <m:t>f</m:t>
        </m:r>
      </m:oMath>
      <w:r>
        <w:rPr/>
        <w:t xml:space="preserve"> une fonction arbitraire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b"/>
              </m:rPr>
              <m:t>0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I.2.1/ Montrer que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 Expliciter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f</m:t>
        </m:r>
      </m:oMath>
      <w:r>
        <w:rPr/>
        <w:t xml:space="preserve"> et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I.2.2/ Montrer que si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croissante (respectivement décroissante) sur un intervalle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=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[</m:t>
            </m:r>
          </m:e>
        </m:d>
      </m:oMath>
      <w:r>
        <w:rPr/>
        <w:t xml:space="preserve">, alors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croissante (respectivement décroissante) sur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I.2.3/ Montrer que la fonction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constante sur </w:t>
      </w:r>
      <m:oMath>
        <m:r>
          <m:rPr>
            <m:scr m:val="double-struck"/>
          </m:rPr>
          <m:t>R</m:t>
        </m:r>
      </m:oMath>
      <w:r>
        <w:rPr/>
        <w:t xml:space="preserve"> si et seulement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appartient à </w:t>
      </w:r>
      <m:oMath>
        <m:sSubSup>
          <m:sSubSup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I.2.4/ Expliciter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On suppose de nouveau que </w:t>
      </w:r>
      <m:oMath>
        <m:r>
          <m:rPr>
            <m:sty m:val="bi"/>
          </m:rPr>
          <w:rPr>
            <w:sz w:val="42"/>
          </w:rPr>
          <m:t>f</m:t>
        </m:r>
      </m:oMath>
      <w:r>
        <w:rPr>
          <w:rFonts w:eastAsia="Georgia" w:cs="Georgia" w:ascii="Georgia" w:hAnsi="Georgia"/>
          <w:b/>
          <w:sz w:val="42"/>
        </w:rPr>
        <w:t xml:space="preserve"> désigne une fonction arbitraire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c</m:t>
            </m:r>
          </m:e>
          <m:sup>
            <m:r>
              <m:rPr>
                <m:sty m:val="p"/>
              </m:rPr>
              <w:rPr>
                <w:sz w:val="42"/>
              </w:rPr>
              <m:t>0</m:t>
            </m:r>
          </m:sup>
        </m:sSup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I.2.5/ On suppose que la fonction </w:t>
      </w:r>
      <m:oMath>
        <m:r>
          <m:rPr>
            <m:sty m:val="i"/>
          </m:rPr>
          <m:t>f</m:t>
        </m:r>
      </m:oMath>
      <w:r>
        <w:rPr/>
        <w:t xml:space="preserve"> admet une limite finie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la fonction </w:t>
      </w:r>
      <m:oMath>
        <m:r>
          <m:rPr>
            <m:sty m:val="i"/>
          </m:rPr>
          <m:t>F</m:t>
        </m:r>
      </m:oMath>
      <w:r>
        <w:rPr/>
        <w:t xml:space="preserve"> admet une limite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(que l'on explicitera)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; on pourra étudier d'abord le cas où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I.3/ Propriétés du graphe de </w:t>
      </w:r>
      <m:oMath>
        <m:r>
          <m:rPr>
            <m:sty m:val="i"/>
          </m:rPr>
          <w:rPr>
            <w:sz w:val="42"/>
          </w:rPr>
          <m:t>F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i"/>
          </m:rPr>
          <m:t>◻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◻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  <m:sup>
            <m:r>
              <m:rPr>
                <m:sty m:val="i"/>
              </m:rPr>
              <m:t>u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I.3.1/ Comparer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, si la fonction </w:t>
      </w:r>
      <m:oMath>
        <m:r>
          <m:rPr>
            <m:sty m:val="i"/>
          </m:rPr>
          <m:t>f</m:t>
        </m:r>
      </m:oMath>
      <w:r>
        <w:rPr/>
        <w:t xml:space="preserve"> est impaire (respectivement paire).</w:t>
      </w:r>
      <w:r>
        <w:rPr/>
        <w:br w:type="textWrapping"/>
      </w:r>
      <w:r>
        <w:rPr>
          <w:rFonts w:eastAsia="Georgia" w:cs="Georgia" w:ascii="Georgia" w:hAnsi="Georgia"/>
        </w:rPr>
        <w:t xml:space="preserve">I.3.2/ Quelle propriété géométrique de a représentation graphique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peut-on déduire des résultats obtenus en I.3.1, si la fonction </w:t>
      </w:r>
      <m:oMath>
        <m:r>
          <m:rPr>
            <m:sty m:val="i"/>
          </m:rPr>
          <m:t>f</m:t>
        </m:r>
      </m:oMath>
      <w:r>
        <w:rPr/>
        <w:t xml:space="preserve"> est impaire (respectivement paire)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I.4/ Étude d'un exemple.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k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, pour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réel.</w:t>
      </w:r>
      <w:r>
        <w:rPr/>
        <w:br w:type="textWrapping"/>
      </w:r>
      <w:r>
        <w:rPr/>
        <w:t xml:space="preserve">I.4.1/ 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et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I.4.2/ La fonction </w:t>
      </w:r>
      <m:oMath>
        <m:r>
          <m:rPr>
            <m:sty m:val="i"/>
          </m:rPr>
          <m:t>f</m:t>
        </m:r>
      </m:oMath>
      <w:r>
        <w:rPr/>
        <w:t xml:space="preserve"> est-elle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?</w:t>
      </w:r>
      <w:r>
        <w:rPr/>
        <w:br w:type="textWrapping"/>
      </w:r>
      <w:r>
        <w:rPr/>
        <w:t xml:space="preserve">I.4.3/ La fonction </w:t>
      </w:r>
      <m:oMath>
        <m:r>
          <m:rPr>
            <m:sty m:val="i"/>
          </m:rPr>
          <m:t>f</m:t>
        </m:r>
      </m:oMath>
      <w:r>
        <w:rPr/>
        <w:t xml:space="preserve"> admet-elle une limite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 Si oui, laquelle?</w:t>
      </w:r>
      <w:r>
        <w:rPr/>
        <w:br w:type="textWrapping"/>
      </w:r>
      <w:r>
        <w:rPr>
          <w:rFonts w:eastAsia="Georgia" w:cs="Georgia" w:ascii="Georgia" w:hAnsi="Georgia"/>
        </w:rPr>
        <w:t xml:space="preserve">I.4.4/ Indiquer l'allure de la représentation graphique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(on ne cherchera pas à préciser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/>
        <w:t xml:space="preserve">I.4.5/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est-elle intégrable sur </w:t>
      </w:r>
      <m:oMath>
        <m:r>
          <m:rPr>
            <m:scr m:val="double-struck"/>
          </m:rPr>
          <m:t>R</m:t>
        </m:r>
      </m:oMath>
      <w:r>
        <w:rPr/>
        <w:t xml:space="preserve"> ?</w:t>
      </w:r>
      <w:r>
        <w:rPr/>
        <w:br w:type="textWrapping"/>
      </w:r>
      <w:r>
        <w:rPr/>
        <w:t xml:space="preserve">I.4.6/ Soit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I.4.6.1/ Indiquer l'allure de la représentation graphique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I.4.6.2/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est-elle intégrable sur </w:t>
      </w:r>
      <m:oMath>
        <m:r>
          <m:rPr>
            <m:scr m:val="double-struck"/>
          </m:rPr>
          <m:t>R</m:t>
        </m:r>
      </m:oMath>
      <w:r>
        <w:rPr/>
        <w:t xml:space="preserve"> ?</w:t>
      </w:r>
      <w:r>
        <w:rPr/>
        <w:br w:type="textWrapping"/>
      </w:r>
      <w:r>
        <w:rPr/>
        <w:t xml:space="preserve">(on pourra comparer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).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line="271" w:before="330" w:lineRule="auto"/>
      </w:pPr>
      <w:r>
        <w:rPr>
          <w:b/>
          <w:sz w:val="42"/>
        </w:rPr>
        <w:t xml:space="preserve">L'endomorphisme </w:t>
      </w:r>
      <m:oMath>
        <m:r>
          <m:rPr>
            <m:sty m:val="i"/>
          </m:rPr>
          <w:rPr>
            <w:sz w:val="42"/>
          </w:rPr>
          <m:t>θ</m:t>
        </m:r>
      </m:oMath>
    </w:p>
    <w:p>
      <w:pPr>
        <w:spacing w:after="220" w:lineRule="auto"/>
      </w:pPr>
      <w:r>
        <w:rPr/>
        <w:t xml:space="preserve">II.1/ L'endomorphisme </w:t>
      </w:r>
      <m:oMath>
        <m:r>
          <m:rPr>
            <m:sty m:val="i"/>
          </m:rPr>
          <m:t>θ</m:t>
        </m:r>
      </m:oMath>
      <w:r>
        <w:rPr/>
        <w:t xml:space="preserve"> est-il surjectif ?</w:t>
      </w:r>
    </w:p>
    <w:p>
      <w:pPr>
        <w:spacing w:line="271" w:before="330" w:lineRule="auto"/>
      </w:pPr>
      <w:r>
        <w:rPr>
          <w:b/>
          <w:sz w:val="42"/>
        </w:rPr>
        <w:t xml:space="preserve">II.2/ Sur le noyau de ?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désormais Ker? le noyau de l'endomorphisme </w:t>
      </w:r>
      <m:oMath>
        <m:r>
          <m:rPr>
            <m:sty m:val="b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II.2.1/ 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Ker</m:t>
        </m:r>
        <m:r>
          <m:rPr>
            <m:sty m:val="p"/>
          </m:rPr>
          <m:t>?</m:t>
        </m:r>
        <m:r>
          <m:rPr>
            <m:sty m:val="p"/>
          </m:rPr>
          <m:t>⇔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II.2.2/ Soit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c</m:t>
                    </m:r>
                  </m:e>
                  <m:sup>
                    <m:r>
                      <m:rPr>
                        <m:sty m:val="p"/>
                      </m:rPr>
                      <m:t>∘</m:t>
                    </m:r>
                  </m:sup>
                </m:sSup>
                <m:sSub>
                  <m:sSubPr/>
                  <m:e>
                    <m:r>
                      <m:t xml:space="preserve"> 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note </w:t>
      </w:r>
      <m:oMath>
        <m:r>
          <m:rPr>
            <m:sty m:val="p"/>
          </m:rPr>
          <m:t>⟨</m:t>
        </m:r>
        <m:r>
          <m:rPr>
            <m:sty m:val="i"/>
          </m:rPr>
          <m:t>f</m:t>
        </m:r>
        <m:r>
          <m:rPr>
            <m:sty m:val="p"/>
          </m:rPr>
          <m:t>∣</m:t>
        </m:r>
        <m:r>
          <m:rPr>
            <m:sty m:val="i"/>
          </m:rPr>
          <m:t>g</m:t>
        </m:r>
        <m:r>
          <m:rPr>
            <m:sty m:val="p"/>
          </m:rPr>
          <m:t>⟩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admettra, sans justification, que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∣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i"/>
          </m:rPr>
          <m:t>n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o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s</m:t>
        </m:r>
        <m:r>
          <m:rPr>
            <m:sty m:val="i"/>
          </m:rPr>
          <m:t>c</m:t>
        </m:r>
        <m:r>
          <m:rPr>
            <m:sty m:val="i"/>
          </m:rPr>
          <m:t>a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r</m:t>
        </m:r>
        <m:sSubSup>
          <m:sSubSup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i"/>
          </m:rPr>
          <m:t>k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II.2.2.1/ Vérifier que </w:t>
      </w:r>
      <m:oMath>
        <m:sSub>
          <m:sSubPr/>
          <m:e>
            <m:r>
              <m:rPr>
                <m:sty m:val="b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sSubSup>
          <m:sSubSupPr/>
          <m:e>
            <m:r>
              <m:rPr>
                <m:sty m:val="b"/>
              </m:rPr>
              <m:t>c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calculer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i"/>
                  </m:rPr>
                  <m:t>C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bi"/>
                  </m:rPr>
                  <m:t>C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II.2.2.2/ Ker? est-il de dimension finie?</w:t>
      </w:r>
      <w:r>
        <w:rPr/>
        <w:br w:type="textWrapping"/>
      </w:r>
      <w:r>
        <w:rPr/>
        <w:t xml:space="preserve">II.2.3/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On note :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II.2.3.1/ Établir,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la relation 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II.2.3.2/ Si on suppose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appartient à Ker?, quelle est la nature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?</m:t>
        </m:r>
      </m:oMath>
      <w:r>
        <w:rPr/>
        <w:br w:type="textWrapping"/>
      </w:r>
      <w:r>
        <w:rPr/>
        <w:t xml:space="preserve">II.2.3.3/ Si on suppose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n'appartient pas à </w:t>
      </w:r>
      <m:oMath>
        <m:r>
          <m:rPr>
            <m:sty m:val="p"/>
          </m:rPr>
          <m:t>Ker</m:t>
        </m:r>
      </m:oMath>
      <w:r>
        <w:rPr>
          <w:rFonts w:eastAsia="Georgia" w:cs="Georgia" w:ascii="Georgia" w:hAnsi="Georgia"/>
        </w:rPr>
        <w:t xml:space="preserve"> ?, quelle est la nature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II.3/ Sur le spectre de </w:t>
      </w:r>
      <m:oMath>
        <m:r>
          <m:rPr>
            <m:sty m:val="bi"/>
          </m:rPr>
          <w:rPr>
            <w:sz w:val="42"/>
          </w:rPr>
          <m:t>θ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valeurs propres réelles de l'endomorphisme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nombre réel fixé,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II.3.1/ Montrer que chaque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un vecteur propre de l'endomorphisme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II.3.2/ Étudier les variations de la fonction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u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u</m:t>
            </m:r>
          </m:den>
        </m:f>
      </m:oMath>
      <w:r>
        <w:rPr/>
        <w:t xml:space="preserve"> pour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II.3.3/ Expliciter l'ensemble </w:t>
      </w:r>
      <m:oMath>
        <m:r>
          <m:rPr>
            <m:sty m:val="p"/>
          </m:rPr>
          <m:t>ESp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∩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</w:p>
    <w:p>
      <w:pPr>
        <w:spacing w:line="288" w:after="220" w:lineRule="auto"/>
        <w:jc w:val="center"/>
      </w:pPr>
      <w:r>
        <w:rPr>
          <w:b/>
          <w:sz w:val="56"/>
        </w:rPr>
        <w:t xml:space="preserve">PARTIE III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Une suite de fonctions propres de l'endomorphisme </w:t>
      </w:r>
      <m:oMath>
        <m:r>
          <m:rPr>
            <m:sty m:val="bi"/>
          </m:rPr>
          <w:rPr>
            <w:sz w:val="56"/>
          </w:rPr>
          <m:t>θ</m:t>
        </m:r>
      </m:oMath>
      <w:r>
        <w:rPr>
          <w:b/>
          <w:sz w:val="56"/>
        </w:rPr>
        <w:t xml:space="preserve"> 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λ</m:t>
        </m:r>
      </m:oMath>
      <w:r>
        <w:rPr/>
        <w:t xml:space="preserve"> une valeur propre de l'endomorphisme </w:t>
      </w:r>
      <m:oMath>
        <m:r>
          <m:rPr>
            <m:sty m:val="i"/>
          </m:rPr>
          <m:t>θ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le sous-espace propre associé à la valeur propre </w:t>
      </w:r>
      <m:oMath>
        <m:r>
          <m:rPr>
            <m:sty m:val="bi"/>
          </m:rPr>
          <m:t>λ</m:t>
        </m:r>
      </m:oMath>
      <w:r>
        <w:rPr>
          <w:rFonts w:eastAsia="Georgia" w:cs="Georgia" w:ascii="Georgia" w:hAnsi="Georgia"/>
        </w:rPr>
        <w:t xml:space="preserve"> qui est fixée dans toute cette partie.</w:t>
      </w:r>
    </w:p>
    <w:p>
      <w:pPr>
        <w:spacing w:after="220" w:lineRule="auto"/>
      </w:pPr>
      <w:r>
        <w:rPr/>
        <w:t xml:space="preserve">On suppose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III.1/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l'intervalle </w:t>
      </w:r>
      <m:oMath>
        <m:r>
          <m:rPr>
            <m:sty m:val="i"/>
          </m:rPr>
          <m:t>E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π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pose, pour tout </w:t>
      </w:r>
      <m:oMath>
        <m:r>
          <m:rPr>
            <m:sty m:val="i"/>
          </m:rPr>
          <m:t>t</m:t>
        </m:r>
      </m:oMath>
      <w:r>
        <w:rPr/>
        <w:t xml:space="preserve"> de l'intervalle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den>
        </m:f>
        <m:r>
          <m:rPr>
            <m:sty m:val="i"/>
          </m:rPr>
          <m:t>◻</m:t>
        </m:r>
        <m:r>
          <m:rPr>
            <m:sty m:val="p"/>
          </m:rPr>
          <m:t>+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◻</m:t>
        </m:r>
      </m:oMath>
      <w:r>
        <w:rPr>
          <w:rFonts w:eastAsia="Georgia" w:cs="Georgia" w:ascii="Georgia" w:hAnsi="Georgia"/>
        </w:rPr>
        <w:t xml:space="preserve">, où ln désigne la fonction logarithme népérien.</w:t>
      </w:r>
      <w:r>
        <w:rPr/>
        <w:br w:type="textWrapping"/>
      </w:r>
      <w:r>
        <w:rPr/>
        <w:t xml:space="preserve">III.1.1/ Soit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par: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Étudier la fonction </w:t>
      </w:r>
      <m:oMath>
        <m:r>
          <m:rPr>
            <m:sty m:val="i"/>
          </m:rPr>
          <m:t>ρ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préciser son signe.</w:t>
      </w:r>
      <w:r>
        <w:rPr/>
        <w:br w:type="textWrapping"/>
      </w:r>
      <w:r>
        <w:rPr/>
        <w:t xml:space="preserve">III.1.2/Montrer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définit une bijection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sur un intervalle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préciser.</w:t>
      </w:r>
    </w:p>
    <w:p>
      <w:pPr>
        <w:spacing w:after="220" w:lineRule="auto"/>
      </w:pPr>
      <w:r>
        <w:rPr/>
        <w:t xml:space="preserve">On se propose de montrer l'existence,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, d'une suite (non triviale)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de fonctions propres.</w:t>
      </w:r>
      <w:r>
        <w:rPr/>
        <w:br w:type="textWrapping"/>
      </w:r>
      <w:r>
        <w:rPr/>
        <w:t xml:space="preserve">III.2/ Soit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x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III.2.1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γ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III.2.2/ À quelle condition nécessaire et suffisante la fonction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est-elle un vecteur propre de l'endomorphisme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λ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III.3/ En déduire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de fonctions propres de l'endomorphisme </w:t>
      </w:r>
      <m:oMath>
        <m:r>
          <m:rPr>
            <m:sty m:val="i"/>
          </m:rPr>
          <m:t>θ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2025-08-29T16:05:37.964Z</dcterms:created>
  <dcterms:modified xsi:type="dcterms:W3CDTF">2025-08-29T16:05:37.964Z</dcterms:modified>
</cp:coreProperties>
</file>