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b/>
          <w:sz w:val="42"/>
        </w:rPr>
        <w:t xml:space="preserve">Mardi 5 mai : 8 h-12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Dans cet exercice, il est inutile de reproduire tous les calculs sur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Q1. Justifier, sans calcul,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diagonalisable puis déterminer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diagonale réelle et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Déterminer une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l'on explicitera, vérifiant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Déterminer, pour tout entier naturel non nul </w:t>
      </w:r>
      <m:oMath>
        <m:r>
          <m:rPr>
            <m:sty m:val="i"/>
          </m:rPr>
          <m:t>n</m:t>
        </m:r>
      </m:oMath>
      <w:r>
        <w:rPr/>
        <w:t xml:space="preserve">, les 9 coefficients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utilisant la matrice de passage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Donner le polynôme minimal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en déduire, à l'aide d'une division euclidienne de polynômes,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comme une combinaison linéaire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normé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librement dans cet exercice que l'application déterminant est continue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Q5. L'ensemble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est-il fermé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Q6. Démontrer que l'ensemble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ouvert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Q7.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justifier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ρ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ρ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GL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l'ensemble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dense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Q8. Application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les matrices </w:t>
      </w:r>
      <m:oMath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⋅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 même polynôme caractéristique.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À l'aide des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prouver que le résultat n'est pas vrai pour les polynômes minimaux.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Démontrer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n'est pas connexe par arcs.</w:t>
      </w:r>
      <w:r>
        <w:rPr/>
        <w:br w:type="textWrapping"/>
      </w:r>
      <w:r>
        <w:rPr/>
        <w:t xml:space="preserve">On rappelle que l'image d'une partie connexe par arcs par une application continue est une partie connexe par arcs.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E</m:t>
        </m:r>
      </m:oMath>
      <w:r>
        <w:rPr/>
        <w:t xml:space="preserve"> est un espace vectoriel euclidien muni d'un produit scalaire que l'on notera </w:t>
      </w:r>
      <m:oMath>
        <m:r>
          <m:rPr>
            <m:sty m:val="p"/>
          </m:rPr>
          <m:t>⟨</m:t>
        </m:r>
        <m:r>
          <m:rPr>
            <m:sty m:val="p"/>
          </m:rPr>
          <m:t>∣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de norme associée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une similitude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lorsqu'il existe un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 On dira que </w:t>
      </w:r>
      <m:oMath>
        <m:r>
          <m:rPr>
            <m:sty m:val="i"/>
          </m:rPr>
          <m:t>u</m:t>
        </m:r>
      </m:oMath>
      <w:r>
        <w:rPr/>
        <w:t xml:space="preserve"> est la similitude de rapport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l'ensemble des similitudes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désigne l'ensemble des automorphismes orthogonaux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 problème est de définir et de caractériser les similitudes d'un espace euclidien.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Exemples, propriétés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Démontrer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est,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la matrice d'une similitude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dont on précisera le rapport.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Interprétation géométrique avec la similitude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la question précédente.</w:t>
      </w:r>
      <w:r>
        <w:rPr/>
        <w:br w:type="textWrapping"/>
      </w:r>
      <w:r>
        <w:rPr/>
        <w:t xml:space="preserve">Le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rapporté à un repère orthonormé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trois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définit les points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les relations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N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P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les triangles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comparer leurs aires.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Démontrer que tout élément de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bijectif et établir que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muni de la loi de composition, est un groupe.</w:t>
      </w:r>
    </w:p>
    <w:p>
      <w:pPr>
        <w:spacing w:after="220" w:lineRule="auto"/>
      </w:pPr>
      <w:r>
        <w:rPr/>
        <w:t xml:space="preserve">Q13. Soient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bi"/>
          </m:rPr>
          <m:t>Z</m:t>
        </m:r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ty m:val="b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u</m:t>
        </m:r>
      </m:oMath>
      <w:r>
        <w:rPr/>
        <w:t xml:space="preserve"> est un automorphisme orthogonal de </w:t>
      </w:r>
      <m:oMath>
        <m:r>
          <m:rPr>
            <m:sty m:val="i"/>
          </m:rPr>
          <m:t>E</m:t>
        </m:r>
      </m:oMath>
      <w:r>
        <w:rPr/>
        <w:t xml:space="preserve">, si et seulement si,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Caractériser par une relation matricielle une similitude de rapport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Q14. Exemple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est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d'une similitude </w:t>
      </w:r>
      <m:oMath>
        <m:r>
          <m:rPr>
            <m:sty m:val="i"/>
          </m:rPr>
          <m:t>u</m:t>
        </m:r>
      </m:oMath>
      <w:r>
        <w:rPr/>
        <w:t xml:space="preserve"> dont on donnera le rapport. Donner la matrice de la similitude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Vérifier que,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On appelle sphère de centre 0 et de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l'ensemble des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tel que l'image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toute sphère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centre 0 est une sphère de </w:t>
      </w:r>
      <m:oMath>
        <m:r>
          <m:rPr>
            <m:sty m:val="i"/>
          </m:rPr>
          <m:t>E</m:t>
        </m:r>
      </m:oMath>
      <w:r>
        <w:rPr/>
        <w:t xml:space="preserve"> de centre 0 , alors </w:t>
      </w:r>
      <m:oMath>
        <m:r>
          <m:rPr>
            <m:sty m:val="i"/>
          </m:rPr>
          <m:t>u</m:t>
        </m:r>
      </m:oMath>
      <w:r>
        <w:rPr/>
        <w:t xml:space="preserve"> est une similitude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pourra remarquer que pour </w:t>
      </w:r>
      <m:oMath>
        <m:r>
          <m:rPr>
            <m:sty m:val="i"/>
          </m:rPr>
          <m:t>y</m:t>
        </m:r>
      </m:oMath>
      <w:r>
        <w:rPr/>
        <w:t xml:space="preserve"> vecteur non nul,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y</m:t>
                </m:r>
              </m:num>
              <m:den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‖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Assertions équivalentes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On rappelle qu'une homothétie vectorielle de </w:t>
      </w:r>
      <m:oMath>
        <m:r>
          <m:rPr>
            <m:sty m:val="i"/>
          </m:rPr>
          <m:t>E</m:t>
        </m:r>
      </m:oMath>
      <w:r>
        <w:rPr/>
        <w:t xml:space="preserve"> est une application de la forme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si et seulement si,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la composée d'une homothétie vectorielle non nulle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d'un élément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Q17.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comme produit de la matrice d'une homothétie vectorielle et de la matrice d'un automorphisme orthogonal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dont on précisera la nature.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Démontrer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u</m:t>
        </m:r>
      </m:oMath>
      <w:r>
        <w:rPr/>
        <w:t xml:space="preserve"> est une similitude de rapport </w:t>
      </w:r>
      <m:oMath>
        <m:r>
          <m:rPr>
            <m:sty m:val="i"/>
          </m:rPr>
          <m:t>k</m:t>
        </m:r>
      </m:oMath>
      <w:r>
        <w:rPr/>
        <w:t xml:space="preserve">, si et seulement si ,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Démontrer que, si </w:t>
      </w:r>
      <m:oMath>
        <m:r>
          <m:rPr>
            <m:sty m:val="i"/>
          </m:rPr>
          <m:t>u</m:t>
        </m:r>
      </m:oMath>
      <w:r>
        <w:rPr/>
        <w:t xml:space="preserve"> est une similitude de rapport </w:t>
      </w:r>
      <m:oMath>
        <m:r>
          <m:rPr>
            <m:sty m:val="i"/>
          </m:rPr>
          <m:t>k</m:t>
        </m:r>
      </m:oMath>
      <w:r>
        <w:rPr/>
        <w:t xml:space="preserve">, alors,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vecteurs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⇒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dit que l'endomorphisme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conserve l'orthogonalité.</w:t>
      </w:r>
      <w:r>
        <w:rPr/>
        <w:br w:type="textWrapping"/>
      </w:r>
      <w:r>
        <w:rPr>
          <w:rFonts w:eastAsia="Georgia" w:cs="Georgia" w:ascii="Georgia" w:hAnsi="Georgia"/>
        </w:rPr>
        <w:t xml:space="preserve">Réciproquement, on suppose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conservant l'orthogonalité.</w:t>
      </w:r>
      <w:r>
        <w:rPr/>
        <w:br w:type="textWrapping"/>
      </w: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base orthonormée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Démontrer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k</m:t>
        </m:r>
      </m:oMath>
      <w:r>
        <w:rPr/>
        <w:t xml:space="preserve"> la valeur commune prise par tous les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Après avoir justifié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démontrer que </w:t>
      </w:r>
      <m:oMath>
        <m:r>
          <m:rPr>
            <m:sty m:val="i"/>
          </m:rPr>
          <m:t>u</m:t>
        </m:r>
      </m:oMath>
      <w:r>
        <w:rPr/>
        <w:t xml:space="preserve"> est une similitude de rapport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Q20. Soit </w:t>
      </w:r>
      <m:oMath>
        <m:r>
          <m:rPr>
            <m:sty m:val="i"/>
          </m:rPr>
          <m:t>u</m:t>
        </m:r>
      </m:oMath>
      <w:r>
        <w:rPr/>
        <w:t xml:space="preserve"> une 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(non supposée linéaire) telle qu'il existe un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lequel: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puis que </w:t>
      </w:r>
      <m:oMath>
        <m:r>
          <m:rPr>
            <m:sty m:val="i"/>
          </m:rPr>
          <m:t>u</m:t>
        </m:r>
      </m:oMath>
      <w:r>
        <w:rPr/>
        <w:t xml:space="preserve"> est une similitude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