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 ;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on considère l'équation différentielle linéaire homogène du second ordre (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) suivante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cr m:val="script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la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qui vérifie les conditions initiales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I.1. Soit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I.1.1.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I.1.2. Calculer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s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est impaire.</w:t>
      </w:r>
      <w:r>
        <w:rPr/>
        <w:br w:type="textWrapping"/>
      </w:r>
      <w:r>
        <w:rPr>
          <w:rFonts w:eastAsia="Georgia" w:cs="Georgia" w:ascii="Georgia" w:hAnsi="Georgia"/>
        </w:rPr>
        <w:t xml:space="preserve">I.2. Déterminer en fonction de </w:t>
      </w:r>
      <m:oMath>
        <m:r>
          <m:rPr>
            <m:sty m:val="i"/>
          </m:rPr>
          <m:t>s</m:t>
        </m:r>
      </m:oMath>
      <w:r>
        <w:rPr/>
        <w:t xml:space="preserve"> l'unique valeur de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telle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soit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I.3. 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I.3.1. Montrer que la dérivée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est solution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[ de l'équation différentielle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cr m:val="script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s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I.3.2. Déterminer l'ensemble des solutions de ( </w:t>
      </w:r>
      <m:oMath>
        <m:sSubSup>
          <m:sSubSup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s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)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[.</w:t>
      </w:r>
      <w:r>
        <w:rPr/>
        <w:br w:type="textWrapping"/>
      </w:r>
      <w:r>
        <w:rPr/>
        <w:t xml:space="preserve">I.3.3. Calculer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s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I.4.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fonction impaire, définie sur un intervalle ouvert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contenant 0 , développable en série entière sur </w:t>
      </w:r>
      <m:oMath>
        <m:r>
          <m:rPr>
            <m:sty m:val="i"/>
          </m:rPr>
          <m:t>I</m:t>
        </m:r>
      </m:oMath>
      <w:r>
        <w:rPr/>
        <w:t xml:space="preserve">. On note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le développement en série entière de </w:t>
      </w:r>
      <m:oMath>
        <m:r>
          <m:rPr>
            <m:sty m:val="i"/>
          </m:rPr>
          <m:t>y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I.4.1. Montrer que pour que </w:t>
      </w:r>
      <m:oMath>
        <m:r>
          <m:rPr>
            <m:sty m:val="i"/>
          </m:rPr>
          <m:t>y</m:t>
        </m:r>
      </m:oMath>
      <w:r>
        <w:rPr/>
        <w:t xml:space="preserve"> soit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il faut et il suffit que l'on ait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den>
          </m:f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I.4.2. En déduire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une expression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I.4.3. Pour quelles valeurs de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admet-elle des solutions polynomiales impaires non identiquement nulles ?</w:t>
      </w:r>
      <w:r>
        <w:rPr/>
        <w:br w:type="textWrapping"/>
      </w:r>
      <w:r>
        <w:rPr/>
        <w:t xml:space="preserve">I.4.4. On suppose que </w:t>
      </w:r>
      <m:oMath>
        <m:r>
          <m:rPr>
            <m:sty m:val="i"/>
          </m:rPr>
          <m:t>s</m:t>
        </m:r>
        <m:r>
          <m:rPr>
            <m:sty m:val="p"/>
          </m:rPr>
          <m:t>∉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;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e>
        </m:d>
      </m:oMath>
      <w:r>
        <w:rPr/>
        <w:t xml:space="preserve">, que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et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le rayon de convergence de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I.5. Déduire des questions précédentes que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[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!</m:t>
                  </m:r>
                </m:den>
              </m:f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I.6. 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une fonction polynomiale impaire de degré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que l'on explicitera.</w:t>
      </w:r>
      <w:r>
        <w:rPr/>
        <w:br w:type="textWrapping"/>
      </w:r>
      <w:r>
        <w:rPr/>
        <w:t xml:space="preserve">Expliciter en particulier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3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sup>
            </m:sSup>
          </m:den>
        </m:f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5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β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II.1. Déterminer le domaine de définition de </w:t>
      </w:r>
      <m:oMath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/>
        <w:t xml:space="preserve">II.2. Montrer que </w:t>
      </w:r>
      <m:oMath>
        <m:r>
          <m:rPr>
            <m:sty m:val="i"/>
          </m:rPr>
          <m:t>β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admettra que </w:t>
      </w:r>
      <m:oMath>
        <m:r>
          <m:rPr>
            <m:sty m:val="i"/>
          </m:rPr>
          <m:t>β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de dérivée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II.3. Montrer que </w:t>
      </w:r>
      <m:oMath>
        <m:r>
          <m:rPr>
            <m:sty m:val="i"/>
          </m:rPr>
          <m:t>β</m:t>
        </m:r>
      </m:oMath>
      <w:r>
        <w:rPr/>
        <w:t xml:space="preserve"> est strictement monotone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préciser son sens de variation.</w:t>
      </w:r>
    </w:p>
    <w:p>
      <w:pPr>
        <w:spacing w:line="271" w:before="330" w:lineRule="auto"/>
      </w:pPr>
      <w:r>
        <w:rPr>
          <w:b/>
          <w:sz w:val="42"/>
        </w:rPr>
        <w:t xml:space="preserve">II.4.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II.4.1. A l'aide d'une intégration par parties, montrer que l'on a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</m:den>
        </m:f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II.4.2. Calculer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la limite de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-1 par valeurs supérieures.</w:t>
      </w:r>
      <w:r>
        <w:rPr/>
        <w:br w:type="textWrapping"/>
      </w:r>
      <w:r>
        <w:rPr/>
        <w:t xml:space="preserve">II.4.3.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donner une expression de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factorielles. En utilisant la formule de Stirling, déterminer un équivalent de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En déduire la limite de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puis celle de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II.4.4. Calculer </w:t>
      </w:r>
      <m:oMath>
        <m:r>
          <m:rPr>
            <m:sty m:val="i"/>
          </m:rPr>
          <m:t>β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. En déduire la valeur de </w:t>
      </w:r>
      <m:oMath>
        <m:r>
          <m:rPr>
            <m:sty m:val="i"/>
          </m:rPr>
          <m:t>β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un nombre réel strictement supérieur à 1 , non entier. Soit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γ</m:t>
            </m:r>
          </m:sub>
        </m:sSub>
      </m:oMath>
      <w:r>
        <w:rPr/>
        <w:t xml:space="preserve"> la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γ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|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i"/>
                </m:rPr>
                <m:t>γ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γ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γ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la série de Fourier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γ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III.1.1. Préciser pourquoi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γ</m:t>
            </m:r>
          </m:sub>
        </m:sSub>
      </m:oMath>
      <w:r>
        <w:rPr>
          <w:rFonts w:eastAsia="Georgia" w:cs="Georgia" w:ascii="Georgia" w:hAnsi="Georgia"/>
        </w:rPr>
        <w:t xml:space="preserve"> est égale en tout point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la somme de sa série de Fourier.</w:t>
      </w:r>
      <w:r>
        <w:rPr/>
        <w:br w:type="textWrapping"/>
      </w:r>
      <w:r>
        <w:rPr/>
        <w:t xml:space="preserve">III.1.2. Que peut-on dire des coefficients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?</w:t>
      </w:r>
      <w:r>
        <w:rPr/>
        <w:br w:type="textWrapping"/>
      </w:r>
      <w:r>
        <w:rPr/>
        <w:t xml:space="preserve">III.2.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on considère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i"/>
              </m:rPr>
              <m:t>γ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III.2.1. 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i"/>
              </m:rPr>
              <m:t>γ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III.2.2. A l'aide d'une intégration par parties,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2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i"/>
                </m:rPr>
                <m:t>γ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⋅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III.2.3. En déduire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III.2.4. 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β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un nombre réel strictement positif que l'on calculera en fonction de </w:t>
      </w:r>
      <m:oMath>
        <m:r>
          <m:rPr>
            <m:sty m:val="i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III.2.5. En déduire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den>
        </m:f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i"/>
          </m:rPr>
          <m:t>β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γ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γ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 Déduire de ce qui précède les valeurs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2025-08-29T16:04:47.499Z</dcterms:created>
  <dcterms:modified xsi:type="dcterms:W3CDTF">2025-08-29T16:04:47.499Z</dcterms:modified>
</cp:coreProperties>
</file>