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t xml:space="preserve">Le sujet comporte 7 pages.</w:t>
      </w:r>
    </w:p>
    <w:p>
      <w:pPr>
        <w:spacing w:line="271" w:before="330" w:lineRule="auto"/>
      </w:pPr>
      <w:r>
        <w:rPr>
          <w:b/>
          <w:sz w:val="42"/>
        </w:rPr>
        <w:t xml:space="preserve">Notations:</w:t>
      </w:r>
    </w:p>
    <w:p>
      <w:pPr>
        <w:spacing w:after="220" w:lineRule="auto"/>
      </w:pPr>
      <w:r>
        <w:rPr>
          <w:rFonts w:eastAsia="Georgia" w:cs="Georgia" w:ascii="Georgia" w:hAnsi="Georgia"/>
        </w:rPr>
        <w:t xml:space="preserve">On désigne par </w:t>
      </w:r>
      <m:oMath>
        <m:r>
          <m:rPr>
            <m:scr m:val="double-struck"/>
          </m:rPr>
          <m:t>R</m:t>
        </m:r>
      </m:oMath>
      <w:r>
        <w:rPr>
          <w:rFonts w:eastAsia="Georgia" w:cs="Georgia" w:ascii="Georgia" w:hAnsi="Georgia"/>
        </w:rPr>
        <w:t xml:space="preserve"> l'ensemble des nombres réels, par </w:t>
      </w:r>
      <m:oMath>
        <m:r>
          <m:rPr>
            <m:scr m:val="double-struck"/>
          </m:rPr>
          <m:t>N</m:t>
        </m:r>
      </m:oMath>
      <w:r>
        <w:rPr/>
        <w:t xml:space="preserve"> l'ensemble des nombres entiers naturels et par </w:t>
      </w:r>
      <m:oMath>
        <m:sSup>
          <m:sSupPr/>
          <m:e>
            <m:r>
              <m:rPr>
                <m:scr m:val="double-struck"/>
              </m:rPr>
              <m:t>N</m:t>
            </m:r>
          </m:e>
          <m:sup>
            <m:r>
              <m:rPr>
                <m:sty m:val="p"/>
              </m:rPr>
              <m:t>∗</m:t>
            </m:r>
          </m:sup>
        </m:sSup>
      </m:oMath>
      <w:r>
        <w:rPr/>
        <w:t xml:space="preserve"> l'ensemble </w:t>
      </w:r>
      <m:oMath>
        <m:r>
          <m:rPr>
            <m:scr m:val="double-struck"/>
          </m:rPr>
          <m:t>N</m:t>
        </m:r>
      </m:oMath>
      <w:r>
        <w:rPr>
          <w:rFonts w:eastAsia="Georgia" w:cs="Georgia" w:ascii="Georgia" w:hAnsi="Georgia"/>
        </w:rPr>
        <w:t xml:space="preserve"> privé de 0 .</w:t>
      </w:r>
      <w:r>
        <w:rPr/>
        <w:br w:type="textWrapping"/>
      </w:r>
      <w:r>
        <w:rPr/>
        <w:t xml:space="preserve">Pour </w:t>
      </w:r>
      <m:oMath>
        <m:r>
          <m:rPr>
            <m:sty m:val="i"/>
          </m:rPr>
          <m:t>n</m:t>
        </m:r>
      </m:oMath>
      <w:r>
        <w:rPr/>
        <w:t xml:space="preserve"> entier naturel non nul, on note </w:t>
      </w:r>
      <m:oMath>
        <m:sSub>
          <m:sSubPr/>
          <m:e>
            <m:r>
              <m:rPr>
                <m:sty m:val="i"/>
              </m:rPr>
              <m:t>M</m:t>
            </m:r>
          </m:e>
          <m:sub>
            <m:r>
              <m:rPr>
                <m:sty m:val="i"/>
              </m:rPr>
              <m:t>n</m:t>
            </m:r>
          </m:sub>
        </m:sSub>
        <m:r>
          <m:rPr>
            <m:scr m:val="double-struck"/>
          </m:rPr>
          <m:t>R</m:t>
        </m:r>
      </m:oMath>
      <w:r>
        <w:rPr>
          <w:rFonts w:eastAsia="Georgia" w:cs="Georgia" w:ascii="Georgia" w:hAnsi="Georgia"/>
        </w:rPr>
        <w:t xml:space="preserve"> l'espace vectoriel réel des matrices carrées à </w:t>
      </w:r>
      <m:oMath>
        <m:r>
          <m:rPr>
            <m:sty m:val="i"/>
          </m:rPr>
          <m:t>n</m:t>
        </m:r>
      </m:oMath>
      <w:r>
        <w:rPr>
          <w:rFonts w:eastAsia="Georgia" w:cs="Georgia" w:ascii="Georgia" w:hAnsi="Georgia"/>
        </w:rPr>
        <w:t xml:space="preserve"> lignes et à coefficients dans </w:t>
      </w:r>
      <m:oMath>
        <m:r>
          <m:rPr>
            <m:scr m:val="double-struck"/>
          </m:rPr>
          <m:t>R</m:t>
        </m:r>
      </m:oMath>
      <w:r>
        <w:rPr/>
        <w:t xml:space="preserve">.</w:t>
      </w:r>
      <w:r>
        <w:rPr/>
        <w:br w:type="textWrapping"/>
      </w:r>
      <w:r>
        <w:rPr/>
        <w:t xml:space="preserve">Pour </w:t>
      </w:r>
      <m:oMath>
        <m:r>
          <m:rPr>
            <m:sty m:val="i"/>
          </m:rPr>
          <m:t>A</m:t>
        </m:r>
      </m:oMath>
      <w:r>
        <w:rPr/>
        <w:t xml:space="preserve"> dans </w:t>
      </w:r>
      <m:oMath>
        <m:sSub>
          <m:sSubPr/>
          <m:e>
            <m:r>
              <m:rPr>
                <m:sty m:val="i"/>
              </m:rPr>
              <m:t>M</m:t>
            </m:r>
          </m:e>
          <m:sub>
            <m:r>
              <m:rPr>
                <m:sty m:val="i"/>
              </m:rPr>
              <m:t>n</m:t>
            </m:r>
          </m:sub>
        </m:sSub>
        <m:r>
          <m:rPr>
            <m:scr m:val="double-struck"/>
          </m:rPr>
          <m:t>R</m:t>
        </m:r>
      </m:oMath>
      <w:r>
        <w:rPr/>
        <w:t xml:space="preserve">, on note </w:t>
      </w:r>
      <m:oMath>
        <m:r>
          <m:rPr>
            <m:sty m:val="p"/>
          </m:rPr>
          <m:t>det</m:t>
        </m:r>
        <m:r>
          <m:rPr>
            <m:sty m:val="i"/>
          </m:rPr>
          <m:t>A</m:t>
        </m:r>
      </m:oMath>
      <w:r>
        <w:rPr>
          <w:rFonts w:eastAsia="Georgia" w:cs="Georgia" w:ascii="Georgia" w:hAnsi="Georgia"/>
        </w:rPr>
        <w:t xml:space="preserve"> le déterminant de la matrice </w:t>
      </w:r>
      <m:oMath>
        <m:r>
          <m:rPr>
            <m:sty m:val="i"/>
          </m:rPr>
          <m:t>A</m:t>
        </m:r>
      </m:oMath>
      <w:r>
        <w:rPr/>
        <w:t xml:space="preserve">.</w:t>
      </w:r>
      <w:r>
        <w:rPr/>
        <w:br w:type="textWrapping"/>
      </w:r>
      <w:r>
        <w:rPr>
          <w:rFonts w:eastAsia="Georgia" w:cs="Georgia" w:ascii="Georgia" w:hAnsi="Georgia"/>
        </w:rPr>
        <w:t xml:space="preserve">Étant donné un espace vectoriel </w:t>
      </w:r>
      <m:oMath>
        <m:r>
          <m:rPr>
            <m:sty m:val="i"/>
          </m:rPr>
          <m:t>E</m:t>
        </m:r>
      </m:oMath>
      <w:r>
        <w:rPr>
          <w:rFonts w:eastAsia="Georgia" w:cs="Georgia" w:ascii="Georgia" w:hAnsi="Georgia"/>
        </w:rPr>
        <w:t xml:space="preserve">, on note id l'endomorphisme identité défini par :</w:t>
      </w:r>
      <w:r>
        <w:rPr/>
        <w:br w:type="textWrapping"/>
      </w:r>
      <w:r>
        <w:rPr/>
        <w:t xml:space="preserve">Pour tout </w:t>
      </w:r>
      <m:oMath>
        <m:r>
          <m:rPr>
            <m:sty m:val="i"/>
          </m:rPr>
          <m:t>x</m:t>
        </m:r>
      </m:oMath>
      <w:r>
        <w:rPr/>
        <w:t xml:space="preserve"> de </w:t>
      </w:r>
      <m:oMath>
        <m:r>
          <m:rPr>
            <m:sty m:val="i"/>
          </m:rPr>
          <m:t>E</m:t>
        </m:r>
      </m:oMath>
      <w:r>
        <w:rPr/>
        <w:t xml:space="preserve">, id </w:t>
      </w:r>
      <m:oMath>
        <m:r>
          <m:rPr>
            <m:sty m:val="i"/>
          </m:rPr>
          <m:t>x</m:t>
        </m:r>
        <m:r>
          <m:rPr>
            <m:sty m:val="p"/>
          </m:rPr>
          <m:t>=</m:t>
        </m:r>
        <m:r>
          <m:rPr>
            <m:sty m:val="i"/>
          </m:rPr>
          <m:t>x</m:t>
        </m:r>
      </m:oMath>
      <w:r>
        <w:rPr/>
        <w:t xml:space="preserve">.</w:t>
      </w:r>
      <w:r>
        <w:rPr/>
        <w:br w:type="textWrapping"/>
      </w:r>
      <w:r>
        <w:rPr/>
        <w:t xml:space="preserve">On note </w:t>
      </w:r>
      <m:oMath>
        <m:r>
          <m:rPr>
            <m:sty m:val="p"/>
          </m:rPr>
          <m:t>Im</m:t>
        </m:r>
        <m:r>
          <m:rPr>
            <m:sty m:val="i"/>
          </m:rPr>
          <m:t>l</m:t>
        </m:r>
      </m:oMath>
      <w:r>
        <w:rPr/>
        <w:t xml:space="preserve"> l'image d'un endomorphisme </w:t>
      </w:r>
      <m:oMath>
        <m:r>
          <m:rPr>
            <m:sty m:val="i"/>
          </m:rPr>
          <m:t>l</m:t>
        </m:r>
      </m:oMath>
      <w:r>
        <w:rPr/>
        <w:t xml:space="preserve"> de </w:t>
      </w:r>
      <m:oMath>
        <m:r>
          <m:rPr>
            <m:sty m:val="i"/>
          </m:rPr>
          <m:t>E</m:t>
        </m:r>
      </m:oMath>
      <w:r>
        <w:rPr/>
        <w:t xml:space="preserve"> et ker </w:t>
      </w:r>
      <m:oMath>
        <m:r>
          <m:rPr>
            <m:sty m:val="i"/>
          </m:rPr>
          <m:t>l</m:t>
        </m:r>
      </m:oMath>
      <w:r>
        <w:rPr/>
        <w:t xml:space="preserve"> son noyau.</w:t>
      </w:r>
      <w:r>
        <w:rPr/>
        <w:br w:type="textWrapping"/>
      </w:r>
      <w:r>
        <w:rPr/>
        <w:t xml:space="preserve">Pour </w:t>
      </w:r>
      <m:oMath>
        <m:r>
          <m:rPr>
            <m:sty m:val="i"/>
          </m:rPr>
          <m:t>k</m:t>
        </m:r>
        <m:r>
          <m:rPr>
            <m:sty m:val="p"/>
          </m:rPr>
          <m:t>∈</m:t>
        </m:r>
        <m:r>
          <m:rPr>
            <m:scr m:val="double-struck"/>
          </m:rPr>
          <m:t>N</m:t>
        </m:r>
      </m:oMath>
      <w:r>
        <w:rPr/>
        <w:t xml:space="preserve">, on note </w:t>
      </w:r>
      <m:oMath>
        <m:sSup>
          <m:sSupPr/>
          <m:e>
            <m:r>
              <m:rPr>
                <m:sty m:val="i"/>
              </m:rPr>
              <m:t>l</m:t>
            </m:r>
          </m:e>
          <m:sup>
            <m:r>
              <m:rPr>
                <m:sty m:val="i"/>
              </m:rPr>
              <m:t>k</m:t>
            </m:r>
          </m:sup>
        </m:sSup>
      </m:oMath>
      <w:r>
        <w:rPr/>
        <w:t xml:space="preserve"> l'endomorphisme de </w:t>
      </w:r>
      <m:oMath>
        <m:r>
          <m:rPr>
            <m:sty m:val="i"/>
          </m:rPr>
          <m:t>E</m:t>
        </m:r>
      </m:oMath>
      <w:r>
        <w:rPr>
          <w:rFonts w:eastAsia="Georgia" w:cs="Georgia" w:ascii="Georgia" w:hAnsi="Georgia"/>
        </w:rPr>
        <w:t xml:space="preserve"> défini par </w:t>
      </w:r>
      <m:oMath>
        <m:sSup>
          <m:sSupPr/>
          <m:e>
            <m:r>
              <m:rPr>
                <m:sty m:val="i"/>
              </m:rPr>
              <m:t>l</m:t>
            </m:r>
          </m:e>
          <m:sup>
            <m:r>
              <m:rPr>
                <m:sty m:val="p"/>
              </m:rPr>
              <m:t>0</m:t>
            </m:r>
          </m:sup>
        </m:sSup>
        <m:r>
          <m:rPr>
            <m:sty m:val="p"/>
          </m:rPr>
          <m:t>=</m:t>
        </m:r>
      </m:oMath>
      <w:r>
        <w:rPr/>
        <w:t xml:space="preserve"> id si </w:t>
      </w:r>
      <m:oMath>
        <m:r>
          <m:rPr>
            <m:sty m:val="i"/>
          </m:rPr>
          <m:t>k</m:t>
        </m:r>
        <m:r>
          <m:rPr>
            <m:sty m:val="p"/>
          </m:rPr>
          <m:t>=</m:t>
        </m:r>
        <m:r>
          <m:rPr>
            <m:sty m:val="p"/>
          </m:rPr>
          <m:t>0</m:t>
        </m:r>
      </m:oMath>
      <w:r>
        <w:rPr/>
        <w:t xml:space="preserve"> et par </w:t>
      </w:r>
      <m:oMath>
        <m:sSup>
          <m:sSupPr/>
          <m:e>
            <m:r>
              <m:rPr>
                <m:sty m:val="i"/>
              </m:rPr>
              <m:t>l</m:t>
            </m:r>
          </m:e>
          <m:sup>
            <m:r>
              <m:rPr>
                <m:sty m:val="i"/>
              </m:rPr>
              <m:t>k</m:t>
            </m:r>
          </m:sup>
        </m:sSup>
        <m:r>
          <m:rPr>
            <m:sty m:val="p"/>
          </m:rPr>
          <m:t>=</m:t>
        </m:r>
        <m:r>
          <m:rPr>
            <m:sty m:val="i"/>
          </m:rPr>
          <m:t>l</m:t>
        </m:r>
        <m:r>
          <m:rPr>
            <m:sty m:val="i"/>
          </m:rPr>
          <m:t>o</m:t>
        </m:r>
        <m:sSup>
          <m:sSupPr/>
          <m:e>
            <m:r>
              <m:rPr>
                <m:sty m:val="i"/>
              </m:rPr>
              <m:t>l</m:t>
            </m:r>
          </m:e>
          <m:sup>
            <m:r>
              <m:rPr>
                <m:sty m:val="i"/>
              </m:rPr>
              <m:t>k</m:t>
            </m:r>
            <m:r>
              <m:rPr>
                <m:sty m:val="p"/>
              </m:rPr>
              <m:t>−</m:t>
            </m:r>
            <m:r>
              <m:rPr>
                <m:sty m:val="p"/>
              </m:rPr>
              <m:t>1</m:t>
            </m:r>
          </m:sup>
        </m:sSup>
      </m:oMath>
      <w:r>
        <w:rPr>
          <w:rFonts w:eastAsia="Georgia" w:cs="Georgia" w:ascii="Georgia" w:hAnsi="Georgia"/>
        </w:rPr>
        <w:t xml:space="preserve"> sinon. Étant donné une base </w:t>
      </w:r>
      <m:oMath>
        <m:r>
          <m:rPr>
            <m:scr m:val="script"/>
          </m:rPr>
          <m:t>B</m:t>
        </m:r>
      </m:oMath>
      <w:r>
        <w:rPr/>
        <w:t xml:space="preserve"> de </w:t>
      </w:r>
      <m:oMath>
        <m:r>
          <m:rPr>
            <m:sty m:val="i"/>
          </m:rPr>
          <m:t>E</m:t>
        </m:r>
      </m:oMath>
      <w:r>
        <w:rPr/>
        <w:t xml:space="preserve">, on note </w:t>
      </w:r>
      <m:oMath>
        <m:sSub>
          <m:sSubPr/>
          <m:e>
            <m:r>
              <m:rPr>
                <m:sty m:val="p"/>
              </m:rPr>
              <m:t>Mat</m:t>
            </m:r>
          </m:e>
          <m:sub>
            <m:r>
              <m:rPr>
                <m:scr m:val="script"/>
              </m:rPr>
              <m:t>B</m:t>
            </m:r>
          </m:sub>
        </m:sSub>
        <m:r>
          <m:rPr>
            <m:sty m:val="i"/>
          </m:rPr>
          <m:t>l</m:t>
        </m:r>
      </m:oMath>
      <w:r>
        <w:rPr/>
        <w:t xml:space="preserve"> la matrice de l'endomorphisme </w:t>
      </w:r>
      <m:oMath>
        <m:r>
          <m:rPr>
            <m:sty m:val="i"/>
          </m:rPr>
          <m:t>l</m:t>
        </m:r>
      </m:oMath>
      <w:r>
        <w:rPr>
          <w:rFonts w:eastAsia="Georgia" w:cs="Georgia" w:ascii="Georgia" w:hAnsi="Georgia"/>
        </w:rPr>
        <w:t xml:space="preserve"> relativement à la base </w:t>
      </w:r>
      <m:oMath>
        <m:r>
          <m:rPr>
            <m:scr m:val="script"/>
          </m:rPr>
          <m:t>B</m:t>
        </m:r>
      </m:oMath>
      <w:r>
        <w:rPr/>
        <w:t xml:space="preserve">.</w:t>
      </w:r>
      <w:r>
        <w:rPr/>
        <w:br w:type="textWrapping"/>
      </w:r>
      <w:r>
        <w:rPr>
          <w:rFonts w:eastAsia="Georgia" w:cs="Georgia" w:ascii="Georgia" w:hAnsi="Georgia"/>
        </w:rPr>
        <w:t xml:space="preserve">Étant donné un sous-espace vectoriel </w:t>
      </w:r>
      <m:oMath>
        <m:r>
          <m:rPr>
            <m:sty m:val="i"/>
          </m:rPr>
          <m:t>F</m:t>
        </m:r>
      </m:oMath>
      <w:r>
        <w:rPr/>
        <w:t xml:space="preserve"> d'un espace vectoriel de dimension finie, on note </w:t>
      </w:r>
      <m:oMath>
        <m:r>
          <m:rPr>
            <m:sty m:val="p"/>
          </m:rPr>
          <m:t>dim</m:t>
        </m:r>
        <m:r>
          <m:rPr>
            <m:sty m:val="p"/>
          </m:rPr>
          <m:t xml:space="preserve"> </m:t>
        </m:r>
        <m:r>
          <m:rPr>
            <m:sty m:val="i"/>
          </m:rPr>
          <m:t>F</m:t>
        </m:r>
      </m:oMath>
      <w:r>
        <w:rPr/>
        <w:t xml:space="preserve"> la dimension de </w:t>
      </w:r>
      <m:oMath>
        <m:r>
          <m:rPr>
            <m:sty m:val="i"/>
          </m:rPr>
          <m:t>F</m:t>
        </m:r>
      </m:oMath>
      <w:r>
        <w:rPr>
          <w:rFonts w:eastAsia="Georgia" w:cs="Georgia" w:ascii="Georgia" w:hAnsi="Georgia"/>
        </w:rPr>
        <w:t xml:space="preserve">. On désigne par Vect </w:t>
      </w:r>
      <m:oMath>
        <m:r>
          <m:rPr>
            <m:sty m:val="i"/>
          </m:rPr>
          <m:t>u</m:t>
        </m:r>
        <m:r>
          <m:rPr>
            <m:sty m:val="p"/>
          </m:rPr>
          <m:t>,</m:t>
        </m:r>
        <m:r>
          <m:rPr>
            <m:sty m:val="i"/>
          </m:rPr>
          <m:t>v</m:t>
        </m:r>
      </m:oMath>
      <w:r>
        <w:rPr/>
        <w:t xml:space="preserve"> (respectivement Vect </w:t>
      </w:r>
      <m:oMath>
        <m:r>
          <m:rPr>
            <m:sty m:val="i"/>
          </m:rPr>
          <m:t>u</m:t>
        </m:r>
        <m:r>
          <m:rPr>
            <m:sty m:val="p"/>
          </m:rPr>
          <m:t>,</m:t>
        </m:r>
        <m:r>
          <m:rPr>
            <m:sty m:val="i"/>
          </m:rPr>
          <m:t>F</m:t>
        </m:r>
      </m:oMath>
      <w:r>
        <w:rPr>
          <w:rFonts w:eastAsia="Georgia" w:cs="Georgia" w:ascii="Georgia" w:hAnsi="Georgia"/>
        </w:rPr>
        <w:t xml:space="preserve"> ) le sous-espace vectoriel engendré par les vecteurs </w:t>
      </w:r>
      <m:oMath>
        <m:r>
          <m:rPr>
            <m:sty m:val="i"/>
          </m:rPr>
          <m:t>u</m:t>
        </m:r>
      </m:oMath>
      <w:r>
        <w:rPr/>
        <w:t xml:space="preserve"> et </w:t>
      </w:r>
      <m:oMath>
        <m:r>
          <m:rPr>
            <m:sty m:val="i"/>
          </m:rPr>
          <m:t>v</m:t>
        </m:r>
      </m:oMath>
      <w:r>
        <w:rPr>
          <w:rFonts w:eastAsia="Georgia" w:cs="Georgia" w:ascii="Georgia" w:hAnsi="Georgia"/>
        </w:rPr>
        <w:t xml:space="preserve"> (respectivement engendré par le vecteur </w:t>
      </w:r>
      <m:oMath>
        <m:r>
          <m:rPr>
            <m:sty m:val="i"/>
          </m:rPr>
          <m:t>u</m:t>
        </m:r>
      </m:oMath>
      <w:r>
        <w:rPr/>
        <w:t xml:space="preserve"> et les vecteurs de </w:t>
      </w:r>
      <m:oMath>
        <m:r>
          <m:rPr>
            <m:sty m:val="i"/>
          </m:rPr>
          <m:t>F</m:t>
        </m:r>
      </m:oMath>
      <w:r>
        <w:rPr/>
        <w:t xml:space="preserve"> ).</w:t>
      </w:r>
      <w:r>
        <w:rPr/>
        <w:br w:type="textWrapping"/>
      </w:r>
      <w:r>
        <w:rPr/>
        <w:t xml:space="preserve">Lorsque </w:t>
      </w:r>
      <m:oMath>
        <m:r>
          <m:rPr>
            <m:sty m:val="i"/>
          </m:rPr>
          <m:t>E</m:t>
        </m:r>
      </m:oMath>
      <w:r>
        <w:rPr>
          <w:rFonts w:eastAsia="Georgia" w:cs="Georgia" w:ascii="Georgia" w:hAnsi="Georgia"/>
        </w:rPr>
        <w:t xml:space="preserve"> sera un espace vectoriel normé, on notera </w:t>
      </w:r>
      <m:oMath>
        <m:r>
          <m:rPr>
            <m:sty m:val="p"/>
          </m:rPr>
          <m:t>‖</m:t>
        </m:r>
        <m:r>
          <m:rPr>
            <m:sty m:val="i"/>
          </m:rPr>
          <m:t>u</m:t>
        </m:r>
        <m:r>
          <m:rPr>
            <m:sty m:val="p"/>
          </m:rPr>
          <m:t>‖</m:t>
        </m:r>
      </m:oMath>
      <w:r>
        <w:rPr/>
        <w:t xml:space="preserve"> la norme d'un vecteur </w:t>
      </w:r>
      <m:oMath>
        <m:r>
          <m:rPr>
            <m:sty m:val="i"/>
          </m:rPr>
          <m:t>u</m:t>
        </m:r>
      </m:oMath>
      <w:r>
        <w:rPr/>
        <w:t xml:space="preserve">.</w:t>
      </w:r>
      <w:r>
        <w:rPr/>
        <w:br w:type="textWrapping"/>
      </w:r>
      <w:r>
        <w:rPr/>
        <w:t xml:space="preserve">Lorsque </w:t>
      </w:r>
      <m:oMath>
        <m:r>
          <m:rPr>
            <m:sty m:val="i"/>
          </m:rPr>
          <m:t>E</m:t>
        </m:r>
      </m:oMath>
      <w:r>
        <w:rPr/>
        <w:t xml:space="preserve"> sera un espace euclidien, on notera </w:t>
      </w:r>
      <m:oMath>
        <m:r>
          <m:rPr>
            <m:sty m:val="i"/>
          </m:rPr>
          <m:t>u</m:t>
        </m:r>
        <m:r>
          <m:rPr>
            <m:sty m:val="p"/>
          </m:rPr>
          <m:t>∣</m:t>
        </m:r>
        <m:r>
          <m:rPr>
            <m:sty m:val="i"/>
          </m:rPr>
          <m:t>v</m:t>
        </m:r>
      </m:oMath>
      <w:r>
        <w:rPr/>
        <w:t xml:space="preserve"> le produit scalaire des vecteurs </w:t>
      </w:r>
      <m:oMath>
        <m:r>
          <m:rPr>
            <m:sty m:val="i"/>
          </m:rPr>
          <m:t>u</m:t>
        </m:r>
      </m:oMath>
      <w:r>
        <w:rPr/>
        <w:t xml:space="preserve"> et </w:t>
      </w:r>
      <m:oMath>
        <m:r>
          <m:rPr>
            <m:sty m:val="i"/>
          </m:rPr>
          <m:t>v</m:t>
        </m:r>
      </m:oMath>
      <w:r>
        <w:rPr/>
        <w:t xml:space="preserve">; on note </w:t>
      </w:r>
      <m:oMath>
        <m:r>
          <m:rPr>
            <m:sty m:val="p"/>
          </m:rPr>
          <m:t>O</m:t>
        </m:r>
        <m:r>
          <m:rPr>
            <m:sty m:val="i"/>
          </m:rPr>
          <m:t>E</m:t>
        </m:r>
      </m:oMath>
      <w:r>
        <w:rPr/>
        <w:t xml:space="preserve"> le groupe orthogonal de </w:t>
      </w:r>
      <m:oMath>
        <m:r>
          <m:rPr>
            <m:sty m:val="i"/>
          </m:rPr>
          <m:t>E</m:t>
        </m:r>
      </m:oMath>
      <w:r>
        <w:rPr>
          <w:rFonts w:eastAsia="Georgia" w:cs="Georgia" w:ascii="Georgia" w:hAnsi="Georgia"/>
        </w:rPr>
        <w:t xml:space="preserve"> (c'est-à-dire l'ensemble des automorphismes orthogonaux de </w:t>
      </w:r>
      <m:oMath>
        <m:r>
          <m:rPr>
            <m:sty m:val="i"/>
          </m:rPr>
          <m:t>E</m:t>
        </m:r>
        <m:r>
          <m:rPr>
            <m:sty m:val="p"/>
          </m:rPr>
          <m:t>)</m:t>
        </m:r>
        <m:r>
          <m:rPr>
            <m:sty m:val="p"/>
          </m:rPr>
          <m:t>,</m:t>
        </m:r>
        <m:r>
          <m:rPr>
            <m:sty m:val="p"/>
          </m:rPr>
          <m:t xml:space="preserve"> </m:t>
        </m:r>
        <m:sSup>
          <m:sSupPr/>
          <m:e>
            <m:r>
              <m:rPr>
                <m:sty m:val="i"/>
              </m:rPr>
              <m:t>F</m:t>
            </m:r>
          </m:e>
          <m:sup>
            <m:r>
              <m:rPr>
                <m:sty m:val="p"/>
              </m:rPr>
              <m:t>⊥</m:t>
            </m:r>
          </m:sup>
        </m:sSup>
      </m:oMath>
      <w:r>
        <w:rPr>
          <w:rFonts w:eastAsia="Georgia" w:cs="Georgia" w:ascii="Georgia" w:hAnsi="Georgia"/>
        </w:rPr>
        <w:t xml:space="preserve"> désigne l'orthogonal du sous-espace vectoriel </w:t>
      </w:r>
      <m:oMath>
        <m:r>
          <m:rPr>
            <m:sty m:val="i"/>
          </m:rPr>
          <m:t>F</m:t>
        </m:r>
      </m:oMath>
      <w:r>
        <w:rPr/>
        <w:t xml:space="preserve"> et </w:t>
      </w:r>
      <m:oMath>
        <m:sSup>
          <m:sSupPr/>
          <m:e>
            <m:r>
              <m:rPr>
                <m:sty m:val="i"/>
              </m:rPr>
              <m:t>l</m:t>
            </m:r>
          </m:e>
          <m:sup>
            <m:r>
              <m:rPr>
                <m:sty m:val="p"/>
              </m:rPr>
              <m:t>∗</m:t>
            </m:r>
          </m:sup>
        </m:sSup>
      </m:oMath>
      <w:r>
        <w:rPr>
          <w:rFonts w:eastAsia="Georgia" w:cs="Georgia" w:ascii="Georgia" w:hAnsi="Georgia"/>
        </w:rPr>
        <w:t xml:space="preserve"> désigne l'adjoint de l'endomorphisme </w:t>
      </w:r>
      <m:oMath>
        <m:r>
          <m:rPr>
            <m:sty m:val="i"/>
          </m:rPr>
          <m:t>l</m:t>
        </m:r>
      </m:oMath>
      <w:r>
        <w:rPr/>
        <w:t xml:space="preserve">.</w:t>
      </w:r>
    </w:p>
    <w:p>
      <w:pPr>
        <w:spacing w:line="271" w:before="330" w:lineRule="auto"/>
      </w:pPr>
      <w:r>
        <w:rPr>
          <w:b/>
          <w:sz w:val="42"/>
        </w:rPr>
        <w:t xml:space="preserve">Objectifs:</w:t>
      </w:r>
    </w:p>
    <w:p>
      <w:pPr>
        <w:spacing w:after="220" w:lineRule="auto"/>
      </w:pPr>
      <w:r>
        <w:rPr>
          <w:rFonts w:eastAsia="Georgia" w:cs="Georgia" w:ascii="Georgia" w:hAnsi="Georgia"/>
        </w:rPr>
        <w:t xml:space="preserve">Étant donné un endomorphisme </w:t>
      </w:r>
      <m:oMath>
        <m:r>
          <m:rPr>
            <m:sty m:val="i"/>
          </m:rPr>
          <m:t>l</m:t>
        </m:r>
      </m:oMath>
      <w:r>
        <w:rPr/>
        <w:t xml:space="preserve"> d'un espace vectoriel </w:t>
      </w:r>
      <m:oMath>
        <m:r>
          <m:rPr>
            <m:sty m:val="i"/>
          </m:rPr>
          <m:t>E</m:t>
        </m:r>
      </m:oMath>
      <w:r>
        <w:rPr/>
        <w:t xml:space="preserve">, pour tout </w:t>
      </w:r>
      <m:oMath>
        <m:r>
          <m:rPr>
            <m:sty m:val="i"/>
          </m:rPr>
          <m:t>x</m:t>
        </m:r>
      </m:oMath>
      <w:r>
        <w:rPr/>
        <w:t xml:space="preserve"> de </w:t>
      </w:r>
      <m:oMath>
        <m:r>
          <m:rPr>
            <m:sty m:val="i"/>
          </m:rPr>
          <m:t>E</m:t>
        </m:r>
      </m:oMath>
      <w:r>
        <w:rPr/>
        <w:t xml:space="preserve"> et pour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on définit </w:t>
      </w:r>
      <m:oMath>
        <m:sSub>
          <m:sSubPr/>
          <m:e>
            <m:r>
              <m:rPr>
                <m:sty m:val="i"/>
              </m:rPr>
              <m:t>L</m:t>
            </m:r>
          </m:e>
          <m:sub>
            <m:r>
              <m:rPr>
                <m:sty m:val="i"/>
              </m:rPr>
              <m:t>n</m:t>
            </m:r>
          </m:sub>
        </m:sSub>
        <m:r>
          <m:rPr>
            <m:sty m:val="p"/>
          </m:rPr>
          <m:t xml:space="preserve"> </m:t>
        </m:r>
        <m:r>
          <m:rPr>
            <m:sty m:val="i"/>
          </m:rPr>
          <m:t>x</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l</m:t>
            </m:r>
          </m:e>
          <m:sup>
            <m:r>
              <m:rPr>
                <m:sty m:val="i"/>
              </m:rPr>
              <m:t>k</m:t>
            </m:r>
          </m:sup>
        </m:sSup>
        <m:r>
          <m:rPr>
            <m:sty m:val="p"/>
          </m:rPr>
          <m:t xml:space="preserve"> </m:t>
        </m:r>
        <m:r>
          <m:rPr>
            <m:sty m:val="i"/>
          </m:rPr>
          <m:t>x</m:t>
        </m:r>
      </m:oMath>
      <w:r>
        <w:rPr>
          <w:rFonts w:eastAsia="Georgia" w:cs="Georgia" w:ascii="Georgia" w:hAnsi="Georgia"/>
        </w:rPr>
        <w:t xml:space="preserve">. En prenant différentes hypothèses pour </w:t>
      </w:r>
      <m:oMath>
        <m:r>
          <m:rPr>
            <m:sty m:val="i"/>
          </m:rPr>
          <m:t>E</m:t>
        </m:r>
      </m:oMath>
      <w:r>
        <w:rPr/>
        <w:t xml:space="preserve"> et pour </w:t>
      </w:r>
      <m:oMath>
        <m:r>
          <m:rPr>
            <m:sty m:val="i"/>
          </m:rPr>
          <m:t>l</m:t>
        </m:r>
      </m:oMath>
      <w:r>
        <w:rPr>
          <w:rFonts w:eastAsia="Georgia" w:cs="Georgia" w:ascii="Georgia" w:hAnsi="Georgia"/>
        </w:rPr>
        <w:t xml:space="preserve">, on étudie la limite de la suite </w:t>
      </w:r>
      <m:oMath>
        <m:sSub>
          <m:sSubPr/>
          <m:e>
            <m:r>
              <m:rPr>
                <m:sty m:val="i"/>
              </m:rPr>
              <m:t>L</m:t>
            </m:r>
          </m:e>
          <m:sub>
            <m:r>
              <m:rPr>
                <m:sty m:val="i"/>
              </m:rPr>
              <m:t>n</m:t>
            </m:r>
          </m:sub>
        </m:sSub>
        <m:sSup>
          <m:sSupPr/>
          <m:e>
            <m:r>
              <m:rPr>
                <m:sty m:val="i"/>
              </m:rPr>
              <m:t>x</m:t>
            </m:r>
          </m:e>
          <m:sup>
            <m:r>
              <m:rPr>
                <m:sty m:val="i"/>
              </m:rPr>
              <m:t>x</m:t>
            </m:r>
          </m:sup>
        </m:sSup>
        <m:sSub>
          <m:sSubPr/>
          <m:e>
            <m:r>
              <m:t xml:space="preserve"> </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Dans la première partie, on étudie cette limite dans trois exemples. Dans la deuxième partie, on obtient la limite de la suite </w:t>
      </w:r>
      <m:oMath>
        <m:sSub>
          <m:sSubPr/>
          <m:e>
            <m:r>
              <m:rPr>
                <m:sty m:val="i"/>
              </m:rPr>
              <m:t>L</m:t>
            </m:r>
          </m:e>
          <m:sub>
            <m:r>
              <m:rPr>
                <m:sty m:val="i"/>
              </m:rPr>
              <m:t>n</m:t>
            </m:r>
          </m:sub>
        </m:sSub>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dans un cadre plus général ; cette limite est obtenue à l'aide d'une propriété d'algèbre linéaire que l'on fait établir dans trois contextes généraux différents.</w:t>
      </w:r>
      <w:r>
        <w:rPr/>
        <w:br w:type="textWrapping"/>
      </w:r>
      <w:r>
        <w:rPr>
          <w:rFonts w:eastAsia="Georgia" w:cs="Georgia" w:ascii="Georgia" w:hAnsi="Georgia"/>
        </w:rPr>
        <w:t xml:space="preserve">Dans la troisième partie, cette propriété algébrique permet d'obtenir un résultat concernant une décomposition des automorphismes orthogonaux d'un espace euclidien.</w:t>
      </w:r>
    </w:p>
    <w:p>
      <w:pPr>
        <w:spacing w:line="271" w:before="330" w:lineRule="auto"/>
      </w:pPr>
      <w:r>
        <w:rPr>
          <w:b/>
          <w:sz w:val="42"/>
        </w:rPr>
        <w:t xml:space="preserve">PARTIE I : EXEMPLES</w:t>
      </w:r>
    </w:p>
    <w:p>
      <w:pPr>
        <w:spacing w:after="220" w:lineRule="auto"/>
      </w:pPr>
      <w:r>
        <w:rPr>
          <w:rFonts w:eastAsia="Georgia" w:cs="Georgia" w:ascii="Georgia" w:hAnsi="Georgia"/>
        </w:rPr>
        <w:t xml:space="preserve">La partie I permet d'illustrer les résultats établis dans la partie II. Elle doit être traitée sans utiliser les résultats de la partie II. Les exemples I.A, I.B, I.C sont indépendants les uns des autres.</w:t>
      </w:r>
    </w:p>
    <w:p>
      <w:pPr>
        <w:spacing w:after="220" w:lineRule="auto"/>
      </w:pPr>
      <w:r>
        <w:rPr/>
        <w:t xml:space="preserve">Dans cette partie, </w:t>
      </w:r>
      <m:oMath>
        <m:r>
          <m:rPr>
            <m:sty m:val="i"/>
          </m:rPr>
          <m:t>E</m:t>
        </m:r>
      </m:oMath>
      <w:r>
        <w:rPr>
          <w:rFonts w:eastAsia="Georgia" w:cs="Georgia" w:ascii="Georgia" w:hAnsi="Georgia"/>
        </w:rPr>
        <w:t xml:space="preserve"> est un espace euclidien de dimension 4, rapporté à une base orthonormale </w:t>
      </w:r>
      <m:oMath>
        <m:r>
          <m:rPr>
            <m:scr m:val="script"/>
          </m:rPr>
          <m:t>B</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w:t>
      </w:r>
      <w:r>
        <w:rPr/>
        <w:br w:type="textWrapping"/>
      </w:r>
      <w:r>
        <w:rPr/>
        <w:t xml:space="preserve">I.A Soit </w:t>
      </w:r>
      <m:oMath>
        <m:r>
          <m:rPr>
            <m:sty m:val="i"/>
          </m:rPr>
          <m:t>s</m:t>
        </m:r>
      </m:oMath>
      <w:r>
        <w:rPr/>
        <w:t xml:space="preserve"> l'endomorphisme de </w:t>
      </w:r>
      <m:oMath>
        <m:r>
          <m:rPr>
            <m:sty m:val="i"/>
          </m:rPr>
          <m:t>E</m:t>
        </m:r>
      </m:oMath>
      <w:r>
        <w:rPr>
          <w:rFonts w:eastAsia="Georgia" w:cs="Georgia" w:ascii="Georgia" w:hAnsi="Georgia"/>
        </w:rPr>
        <w:t xml:space="preserve"> défini par sa matrice </w:t>
      </w:r>
      <m:oMath>
        <m:sSub>
          <m:sSubPr/>
          <m:e>
            <m:r>
              <m:rPr>
                <m:sty m:val="p"/>
              </m:rPr>
              <m:t>Mat</m:t>
            </m:r>
          </m:e>
          <m:sub>
            <m:r>
              <m:rPr>
                <m:scr m:val="script"/>
              </m:rPr>
              <m:t>B</m:t>
            </m:r>
          </m:sub>
        </m:sSub>
        <m:r>
          <m:rPr>
            <m:sty m:val="i"/>
          </m:rPr>
          <m:t>s</m:t>
        </m:r>
        <m:r>
          <m:rPr>
            <m:sty m:val="p"/>
          </m:rPr>
          <m:t>=</m:t>
        </m:r>
        <m:r>
          <m:rPr>
            <m:sty m:val="i"/>
          </m:rPr>
          <m:t>S</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f>
                    <m:fPr>
                      <m:ctrlPr>
                        <w:rPr>
                          <w:rFonts w:ascii="Cambria Math" w:hAnsi="Cambria Math"/>
                        </w:rPr>
                      </m:ctrlPr>
                    </m:fPr>
                    <m:num>
                      <m:r>
                        <m:rPr>
                          <m:sty m:val="p"/>
                        </m:rPr>
                        <m:t>1</m:t>
                      </m:r>
                    </m:num>
                    <m:den>
                      <m:r>
                        <m:rPr>
                          <m:sty m:val="p"/>
                        </m:rPr>
                        <m:t>3</m:t>
                      </m:r>
                    </m:den>
                  </m:f>
                </m:e>
                <m:e>
                  <m:r>
                    <m:rPr>
                      <m:sty m:val="p"/>
                    </m:rPr>
                    <m:t>0</m:t>
                  </m:r>
                </m:e>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2</m:t>
                      </m:r>
                    </m:num>
                    <m:den>
                      <m:r>
                        <m:rPr>
                          <m:sty m:val="p"/>
                        </m:rPr>
                        <m:t>3</m:t>
                      </m:r>
                    </m:den>
                  </m:f>
                </m:e>
              </m:mr>
              <m:mr>
                <m:e>
                  <m:r>
                    <m:rPr>
                      <m:sty m:val="p"/>
                    </m:rPr>
                    <m:t>0</m:t>
                  </m:r>
                </m:e>
                <m:e>
                  <m:r>
                    <m:rPr>
                      <m:sty m:val="p"/>
                    </m:rPr>
                    <m:t>−</m:t>
                  </m:r>
                  <m:f>
                    <m:fPr>
                      <m:ctrlPr>
                        <w:rPr>
                          <w:rFonts w:ascii="Cambria Math" w:hAnsi="Cambria Math"/>
                        </w:rPr>
                      </m:ctrlPr>
                    </m:fPr>
                    <m:num>
                      <m:r>
                        <m:rPr>
                          <m:sty m:val="p"/>
                        </m:rPr>
                        <m:t>1</m:t>
                      </m:r>
                    </m:num>
                    <m:den>
                      <m:r>
                        <m:rPr>
                          <m:sty m:val="p"/>
                        </m:rPr>
                        <m:t>3</m:t>
                      </m:r>
                    </m:den>
                  </m:f>
                </m:e>
                <m:e>
                  <m:r>
                    <m:rPr>
                      <m:sty m:val="p"/>
                    </m:rPr>
                    <m:t>−</m:t>
                  </m:r>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2</m:t>
                      </m:r>
                    </m:num>
                    <m:den>
                      <m:r>
                        <m:rPr>
                          <m:sty m:val="p"/>
                        </m:rPr>
                        <m:t>3</m:t>
                      </m:r>
                    </m:den>
                  </m:f>
                </m:e>
              </m:mr>
              <m:mr>
                <m:e>
                  <m:f>
                    <m:fPr>
                      <m:ctrlPr>
                        <w:rPr>
                          <w:rFonts w:ascii="Cambria Math" w:hAnsi="Cambria Math"/>
                        </w:rPr>
                      </m:ctrlPr>
                    </m:fPr>
                    <m:num>
                      <m:r>
                        <m:rPr>
                          <m:sty m:val="p"/>
                        </m:rPr>
                        <m:t>2</m:t>
                      </m:r>
                    </m:num>
                    <m:den>
                      <m:r>
                        <m:rPr>
                          <m:sty m:val="p"/>
                        </m:rPr>
                        <m:t>3</m:t>
                      </m:r>
                    </m:den>
                  </m:f>
                </m:e>
                <m:e>
                  <m:r>
                    <m:rPr>
                      <m:sty m:val="p"/>
                    </m:rPr>
                    <m:t>−</m:t>
                  </m:r>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1</m:t>
                      </m:r>
                    </m:num>
                    <m:den>
                      <m:r>
                        <m:rPr>
                          <m:sty m:val="p"/>
                        </m:rPr>
                        <m:t>3</m:t>
                      </m:r>
                    </m:den>
                  </m:f>
                </m:e>
                <m:e>
                  <m:r>
                    <m:rPr>
                      <m:sty m:val="p"/>
                    </m:rPr>
                    <m:t>0</m:t>
                  </m:r>
                </m:e>
              </m:mr>
              <m:mr>
                <m:e>
                  <m:f>
                    <m:fPr>
                      <m:ctrlPr>
                        <w:rPr>
                          <w:rFonts w:ascii="Cambria Math" w:hAnsi="Cambria Math"/>
                        </w:rPr>
                      </m:ctrlPr>
                    </m:fPr>
                    <m:num>
                      <m:r>
                        <m:rPr>
                          <m:sty m:val="p"/>
                        </m:rPr>
                        <m:t>2</m:t>
                      </m:r>
                    </m:num>
                    <m:den>
                      <m:r>
                        <m:rPr>
                          <m:sty m:val="p"/>
                        </m:rPr>
                        <m:t>3</m:t>
                      </m:r>
                    </m:den>
                  </m:f>
                </m:e>
                <m:e>
                  <m:f>
                    <m:fPr>
                      <m:ctrlPr>
                        <w:rPr>
                          <w:rFonts w:ascii="Cambria Math" w:hAnsi="Cambria Math"/>
                        </w:rPr>
                      </m:ctrlPr>
                    </m:fPr>
                    <m:num>
                      <m:r>
                        <m:rPr>
                          <m:sty m:val="p"/>
                        </m:rPr>
                        <m:t>2</m:t>
                      </m:r>
                    </m:num>
                    <m:den>
                      <m:r>
                        <m:rPr>
                          <m:sty m:val="p"/>
                        </m:rPr>
                        <m:t>3</m:t>
                      </m:r>
                    </m:den>
                  </m:f>
                </m:e>
                <m:e>
                  <m:r>
                    <m:rPr>
                      <m:sty m:val="p"/>
                    </m:rPr>
                    <m:t>0</m:t>
                  </m:r>
                </m:e>
                <m:e>
                  <m:f>
                    <m:fPr>
                      <m:ctrlPr>
                        <w:rPr>
                          <w:rFonts w:ascii="Cambria Math" w:hAnsi="Cambria Math"/>
                        </w:rPr>
                      </m:ctrlPr>
                    </m:fPr>
                    <m:num>
                      <m:r>
                        <m:rPr>
                          <m:sty m:val="p"/>
                        </m:rPr>
                        <m:t>1</m:t>
                      </m:r>
                    </m:num>
                    <m:den>
                      <m:r>
                        <m:rPr>
                          <m:sty m:val="p"/>
                        </m:rPr>
                        <m:t>3</m:t>
                      </m:r>
                    </m:den>
                  </m:f>
                </m:e>
              </m:mr>
            </m:m>
          </m:e>
        </m:d>
      </m:oMath>
      <w:r>
        <w:rPr/>
        <w:t xml:space="preserve">.</w:t>
      </w:r>
      <w:r>
        <w:rPr/>
        <w:br w:type="textWrapping"/>
      </w:r>
      <w:r>
        <w:rPr>
          <w:rFonts w:eastAsia="Georgia" w:cs="Georgia" w:ascii="Georgia" w:hAnsi="Georgia"/>
        </w:rPr>
        <w:t xml:space="preserve">I.A. 1 Réduction de l'endomorphisme </w:t>
      </w:r>
      <m:oMath>
        <m:r>
          <m:rPr>
            <m:sty m:val="i"/>
          </m:rPr>
          <m:t>s</m:t>
        </m:r>
      </m:oMath>
      <w:r>
        <w:rPr/>
        <w:t xml:space="preserve">.</w:t>
      </w:r>
      <w:r>
        <w:rPr/>
        <w:br w:type="textWrapping"/>
      </w:r>
      <w:r>
        <w:rPr/>
        <w:t xml:space="preserve">I.A.1.1 Justifier l'affirmation : l'endomorphisme </w:t>
      </w:r>
      <m:oMath>
        <m:r>
          <m:rPr>
            <m:sty m:val="i"/>
          </m:rPr>
          <m:t>s</m:t>
        </m:r>
      </m:oMath>
      <w:r>
        <w:rPr/>
        <w:t xml:space="preserve"> est diagonalisable. Calculer la matrice </w:t>
      </w:r>
      <m:oMath>
        <m:sSup>
          <m:sSupPr/>
          <m:e>
            <m:r>
              <m:rPr>
                <m:sty m:val="i"/>
              </m:rPr>
              <m:t>S</m:t>
            </m:r>
          </m:e>
          <m:sup>
            <m:r>
              <m:rPr>
                <m:sty m:val="p"/>
              </m:rPr>
              <m:t>2</m:t>
            </m:r>
          </m:sup>
        </m:sSup>
      </m:oMath>
      <w:r>
        <w:rPr/>
        <w:t xml:space="preserve">.</w:t>
      </w:r>
      <w:r>
        <w:rPr/>
        <w:br w:type="textWrapping"/>
      </w:r>
      <w:r>
        <w:rPr>
          <w:rFonts w:eastAsia="Georgia" w:cs="Georgia" w:ascii="Georgia" w:hAnsi="Georgia"/>
        </w:rPr>
        <w:t xml:space="preserve">I.A.1.2 En déduire que </w:t>
      </w:r>
      <m:oMath>
        <m:r>
          <m:rPr>
            <m:sty m:val="i"/>
          </m:rPr>
          <m:t>s</m:t>
        </m:r>
      </m:oMath>
      <w:r>
        <w:rPr/>
        <w:t xml:space="preserve"> est un automorphisme orthogonal de </w:t>
      </w:r>
      <m:oMath>
        <m:r>
          <m:rPr>
            <m:sty m:val="i"/>
          </m:rPr>
          <m:t>E</m:t>
        </m:r>
      </m:oMath>
      <w:r>
        <w:rPr/>
        <w:t xml:space="preserve"> et que 1 et -1 sont ses valeurs propres.</w:t>
      </w:r>
    </w:p>
    <w:p>
      <w:pPr>
        <w:spacing w:after="220" w:lineRule="auto"/>
      </w:pPr>
      <w:r>
        <w:rPr/>
        <w:t xml:space="preserve">On note </w:t>
      </w:r>
      <m:oMath>
        <m:sSub>
          <m:sSubPr/>
          <m:e>
            <m:r>
              <m:rPr>
                <m:sty m:val="i"/>
              </m:rPr>
              <m:t>E</m:t>
            </m:r>
          </m:e>
          <m:sub>
            <m:r>
              <m:rPr>
                <m:sty m:val="p"/>
              </m:rPr>
              <m:t>1</m:t>
            </m:r>
          </m:sub>
        </m:sSub>
      </m:oMath>
      <w:r>
        <w:rPr/>
        <w:t xml:space="preserve"> et </w:t>
      </w:r>
      <m:oMath>
        <m:sSub>
          <m:sSubPr/>
          <m:e>
            <m:r>
              <m:rPr>
                <m:sty m:val="i"/>
              </m:rPr>
              <m:t>E</m:t>
            </m:r>
          </m:e>
          <m:sub>
            <m:r>
              <m:rPr>
                <m:sty m:val="p"/>
              </m:rPr>
              <m:t>−</m:t>
            </m:r>
            <m:r>
              <m:rPr>
                <m:sty m:val="p"/>
              </m:rPr>
              <m:t>1</m:t>
            </m:r>
          </m:sub>
        </m:sSub>
      </m:oMath>
      <w:r>
        <w:rPr/>
        <w:t xml:space="preserve"> les sous-espaces propres de </w:t>
      </w:r>
      <m:oMath>
        <m:r>
          <m:rPr>
            <m:sty m:val="i"/>
          </m:rPr>
          <m:t>s</m:t>
        </m:r>
      </m:oMath>
      <w:r>
        <w:rPr>
          <w:rFonts w:eastAsia="Georgia" w:cs="Georgia" w:ascii="Georgia" w:hAnsi="Georgia"/>
        </w:rPr>
        <w:t xml:space="preserve"> respectivement associés aux valeurs propres 1 et -1 . Il résulte des questions précédentes que </w:t>
      </w:r>
      <m:oMath>
        <m:sSub>
          <m:sSubPr/>
          <m:e>
            <m:r>
              <m:rPr>
                <m:sty m:val="i"/>
              </m:rPr>
              <m:t>E</m:t>
            </m:r>
          </m:e>
          <m:sub>
            <m:r>
              <m:rPr>
                <m:sty m:val="p"/>
              </m:rPr>
              <m:t>1</m:t>
            </m:r>
          </m:sub>
        </m:sSub>
      </m:oMath>
      <w:r>
        <w:rPr/>
        <w:t xml:space="preserve"> et </w:t>
      </w:r>
      <m:oMath>
        <m:sSub>
          <m:sSubPr/>
          <m:e>
            <m:r>
              <m:rPr>
                <m:sty m:val="i"/>
              </m:rPr>
              <m:t>E</m:t>
            </m:r>
          </m:e>
          <m:sub>
            <m:r>
              <m:rPr>
                <m:sty m:val="p"/>
              </m:rPr>
              <m:t>−</m:t>
            </m:r>
            <m:r>
              <m:rPr>
                <m:sty m:val="p"/>
              </m:rPr>
              <m:t>1</m:t>
            </m:r>
          </m:sub>
        </m:sSub>
      </m:oMath>
      <w:r>
        <w:rPr>
          <w:rFonts w:eastAsia="Georgia" w:cs="Georgia" w:ascii="Georgia" w:hAnsi="Georgia"/>
        </w:rPr>
        <w:t xml:space="preserve"> sont des sousespaces supplémentaires de </w:t>
      </w:r>
      <m:oMath>
        <m:r>
          <m:rPr>
            <m:sty m:val="i"/>
          </m:rPr>
          <m:t>E</m:t>
        </m:r>
      </m:oMath>
      <w:r>
        <w:rPr/>
        <w:t xml:space="preserve">.</w:t>
      </w:r>
      <w:r>
        <w:rPr/>
        <w:br w:type="textWrapping"/>
      </w:r>
      <w:r>
        <w:rPr/>
        <w:t xml:space="preserve">I.A.1.3 Calculer la trace de </w:t>
      </w:r>
      <m:oMath>
        <m:r>
          <m:rPr>
            <m:sty m:val="i"/>
          </m:rPr>
          <m:t>s</m:t>
        </m:r>
      </m:oMath>
      <w:r>
        <w:rPr>
          <w:rFonts w:eastAsia="Georgia" w:cs="Georgia" w:ascii="Georgia" w:hAnsi="Georgia"/>
        </w:rPr>
        <w:t xml:space="preserve">. En déduire les dimensions de </w:t>
      </w:r>
      <m:oMath>
        <m:sSub>
          <m:sSubPr/>
          <m:e>
            <m:r>
              <m:rPr>
                <m:sty m:val="i"/>
              </m:rPr>
              <m:t>E</m:t>
            </m:r>
          </m:e>
          <m:sub>
            <m:r>
              <m:rPr>
                <m:sty m:val="p"/>
              </m:rPr>
              <m:t>1</m:t>
            </m:r>
          </m:sub>
        </m:sSub>
      </m:oMath>
      <w:r>
        <w:rPr/>
        <w:t xml:space="preserve"> et de </w:t>
      </w:r>
      <m:oMath>
        <m:sSub>
          <m:sSubPr/>
          <m:e>
            <m:r>
              <m:rPr>
                <m:sty m:val="i"/>
              </m:rPr>
              <m:t>E</m:t>
            </m:r>
          </m:e>
          <m:sub>
            <m:r>
              <m:rPr>
                <m:sty m:val="p"/>
              </m:rPr>
              <m:t>−</m:t>
            </m:r>
            <m:r>
              <m:rPr>
                <m:sty m:val="p"/>
              </m:rPr>
              <m:t>1</m:t>
            </m:r>
          </m:sub>
        </m:sSub>
      </m:oMath>
      <w:r>
        <w:rPr/>
        <w:t xml:space="preserve">.</w:t>
      </w:r>
      <w:r>
        <w:rPr/>
        <w:br w:type="textWrapping"/>
      </w:r>
      <w:r>
        <w:rPr>
          <w:rFonts w:eastAsia="Georgia" w:cs="Georgia" w:ascii="Georgia" w:hAnsi="Georgia"/>
        </w:rPr>
        <w:t xml:space="preserve">I.A. 2 On considère les trois vecteurs suivants de </w:t>
      </w:r>
      <m:oMath>
        <m:r>
          <m:rPr>
            <m:sty m:val="i"/>
          </m:rPr>
          <m:t>E</m:t>
        </m:r>
        <m:r>
          <m:rPr>
            <m:sty m:val="p"/>
          </m:rPr>
          <m:t>:</m:t>
        </m:r>
        <m:sSub>
          <m:sSubPr/>
          <m:e>
            <m:r>
              <m:rPr>
                <m:sty m:val="i"/>
              </m:rPr>
              <m:t>u</m:t>
            </m:r>
          </m:e>
          <m:sub>
            <m:r>
              <m:rPr>
                <m:sty m:val="p"/>
              </m:rPr>
              <m:t>1</m:t>
            </m:r>
          </m:sub>
        </m:sSub>
        <m:r>
          <m:rPr>
            <m:sty m:val="p"/>
          </m:rPr>
          <m:t>=</m:t>
        </m:r>
        <m:sSub>
          <m:sSubPr/>
          <m:e>
            <m:r>
              <m:rPr>
                <m:sty m:val="i"/>
              </m:rPr>
              <m:t>e</m:t>
            </m:r>
          </m:e>
          <m:sub>
            <m:r>
              <m:rPr>
                <m:sty m:val="p"/>
              </m:rPr>
              <m:t>1</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r>
          <m:rPr>
            <m:sty m:val="p"/>
          </m:rPr>
          <m:t>,</m:t>
        </m:r>
        <m:sSub>
          <m:sSubPr/>
          <m:e>
            <m:r>
              <m:rPr>
                <m:sty m:val="i"/>
              </m:rPr>
              <m:t>u</m:t>
            </m:r>
          </m:e>
          <m:sub>
            <m:r>
              <m:rPr>
                <m:sty m:val="p"/>
              </m:rPr>
              <m:t>2</m:t>
            </m:r>
          </m:sub>
        </m:sSub>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2</m:t>
        </m:r>
        <m:sSub>
          <m:sSubPr/>
          <m:e>
            <m:r>
              <m:rPr>
                <m:sty m:val="i"/>
              </m:rPr>
              <m:t>e</m:t>
            </m:r>
          </m:e>
          <m:sub>
            <m:r>
              <m:rPr>
                <m:sty m:val="p"/>
              </m:rPr>
              <m:t>4</m:t>
            </m:r>
          </m:sub>
        </m:sSub>
      </m:oMath>
      <w:r>
        <w:rPr/>
        <w:t xml:space="preserve"> et </w:t>
      </w:r>
      <m:oMath>
        <m:sSub>
          <m:sSubPr/>
          <m:e>
            <m:r>
              <m:rPr>
                <m:sty m:val="i"/>
              </m:rPr>
              <m:t>u</m:t>
            </m:r>
          </m:e>
          <m:sub>
            <m:r>
              <m:rPr>
                <m:sty m:val="p"/>
              </m:rPr>
              <m:t>3</m:t>
            </m:r>
          </m:sub>
        </m:sSub>
        <m:r>
          <m:rPr>
            <m:sty m:val="p"/>
          </m:rPr>
          <m:t>=</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w:t>
      </w:r>
      <w:r>
        <w:rPr/>
        <w:br w:type="textWrapping"/>
      </w:r>
      <w:r>
        <w:rPr>
          <w:rFonts w:eastAsia="Georgia" w:cs="Georgia" w:ascii="Georgia" w:hAnsi="Georgia"/>
        </w:rPr>
        <w:t xml:space="preserve">I.A.2.1 Déterminer les vecteurs </w:t>
      </w:r>
      <m:oMath>
        <m:r>
          <m:rPr>
            <m:sty m:val="i"/>
          </m:rPr>
          <m:t>s</m:t>
        </m:r>
        <m:sSub>
          <m:sSubPr/>
          <m:e>
            <m:r>
              <m:rPr>
                <m:sty m:val="i"/>
              </m:rPr>
              <m:t>u</m:t>
            </m:r>
          </m:e>
          <m:sub>
            <m:r>
              <m:rPr>
                <m:sty m:val="p"/>
              </m:rPr>
              <m:t>1</m:t>
            </m:r>
          </m:sub>
        </m:sSub>
      </m:oMath>
      <w:r>
        <w:rPr/>
        <w:t xml:space="preserve"> et </w:t>
      </w:r>
      <m:oMath>
        <m:r>
          <m:rPr>
            <m:sty m:val="i"/>
          </m:rPr>
          <m:t>s</m:t>
        </m:r>
        <m:sSub>
          <m:sSubPr/>
          <m:e>
            <m:r>
              <m:rPr>
                <m:sty m:val="i"/>
              </m:rPr>
              <m:t>u</m:t>
            </m:r>
          </m:e>
          <m:sub>
            <m:r>
              <m:rPr>
                <m:sty m:val="p"/>
              </m:rPr>
              <m:t>2</m:t>
            </m:r>
          </m:sub>
        </m:sSub>
      </m:oMath>
      <w:r>
        <w:rPr>
          <w:rFonts w:eastAsia="Georgia" w:cs="Georgia" w:ascii="Georgia" w:hAnsi="Georgia"/>
        </w:rPr>
        <w:t xml:space="preserve">. En déduire que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est une base de </w:t>
      </w:r>
      <m:oMath>
        <m:sSub>
          <m:sSubPr/>
          <m:e>
            <m:r>
              <m:rPr>
                <m:sty m:val="i"/>
              </m:rPr>
              <m:t>E</m:t>
            </m:r>
          </m:e>
          <m:sub>
            <m:r>
              <m:rPr>
                <m:sty m:val="p"/>
              </m:rPr>
              <m:t>1</m:t>
            </m:r>
          </m:sub>
        </m:sSub>
      </m:oMath>
      <w:r>
        <w:rPr>
          <w:rFonts w:eastAsia="Georgia" w:cs="Georgia" w:ascii="Georgia" w:hAnsi="Georgia"/>
        </w:rPr>
        <w:t xml:space="preserve">. Déterminer une base orthonormale de </w:t>
      </w:r>
      <m:oMath>
        <m:sSub>
          <m:sSubPr/>
          <m:e>
            <m:r>
              <m:rPr>
                <m:sty m:val="i"/>
              </m:rPr>
              <m:t>E</m:t>
            </m:r>
          </m:e>
          <m:sub>
            <m:r>
              <m:rPr>
                <m:sty m:val="p"/>
              </m:rPr>
              <m:t>1</m:t>
            </m:r>
          </m:sub>
        </m:sSub>
      </m:oMath>
      <w:r>
        <w:rPr/>
        <w:t xml:space="preserve">.</w:t>
      </w:r>
      <w:r>
        <w:rPr/>
        <w:br w:type="textWrapping"/>
      </w:r>
      <w:r>
        <w:rPr>
          <w:rFonts w:eastAsia="Georgia" w:cs="Georgia" w:ascii="Georgia" w:hAnsi="Georgia"/>
        </w:rPr>
        <w:t xml:space="preserve">I.A.2.2 Déterminer un vecteur non nul </w:t>
      </w:r>
      <m:oMath>
        <m:sSub>
          <m:sSubPr/>
          <m:e>
            <m:r>
              <m:rPr>
                <m:sty m:val="i"/>
              </m:rPr>
              <m:t>u</m:t>
            </m:r>
          </m:e>
          <m:sub>
            <m:r>
              <m:rPr>
                <m:sty m:val="p"/>
              </m:rPr>
              <m:t>4</m:t>
            </m:r>
          </m:sub>
        </m:sSub>
        <m:r>
          <m:rPr>
            <m:sty m:val="p"/>
          </m:rPr>
          <m:t>=</m:t>
        </m:r>
        <m:r>
          <m:rPr>
            <m:sty m:val="i"/>
          </m:rPr>
          <m:t>a</m:t>
        </m:r>
        <m:sSub>
          <m:sSubPr/>
          <m:e>
            <m:r>
              <m:rPr>
                <m:sty m:val="i"/>
              </m:rPr>
              <m:t>e</m:t>
            </m:r>
          </m:e>
          <m:sub>
            <m:r>
              <m:rPr>
                <m:sty m:val="p"/>
              </m:rPr>
              <m:t>1</m:t>
            </m:r>
          </m:sub>
        </m:sSub>
        <m:r>
          <m:rPr>
            <m:sty m:val="p"/>
          </m:rPr>
          <m:t>+</m:t>
        </m:r>
        <m:r>
          <m:rPr>
            <m:sty m:val="i"/>
          </m:rPr>
          <m:t>b</m:t>
        </m:r>
        <m:sSub>
          <m:sSubPr/>
          <m:e>
            <m:r>
              <m:rPr>
                <m:sty m:val="i"/>
              </m:rPr>
              <m:t>e</m:t>
            </m:r>
          </m:e>
          <m:sub>
            <m:r>
              <m:rPr>
                <m:sty m:val="p"/>
              </m:rPr>
              <m:t>2</m:t>
            </m:r>
          </m:sub>
        </m:sSub>
        <m:r>
          <m:rPr>
            <m:sty m:val="p"/>
          </m:rPr>
          <m:t>+</m:t>
        </m:r>
        <m:r>
          <m:rPr>
            <m:sty m:val="i"/>
          </m:rPr>
          <m:t>c</m:t>
        </m:r>
        <m:sSub>
          <m:sSubPr/>
          <m:e>
            <m:r>
              <m:rPr>
                <m:sty m:val="i"/>
              </m:rPr>
              <m:t>e</m:t>
            </m:r>
          </m:e>
          <m:sub>
            <m:r>
              <m:rPr>
                <m:sty m:val="p"/>
              </m:rPr>
              <m:t>3</m:t>
            </m:r>
          </m:sub>
        </m:sSub>
        <m:r>
          <m:rPr>
            <m:sty m:val="p"/>
          </m:rPr>
          <m:t>+</m:t>
        </m:r>
        <m:r>
          <m:rPr>
            <m:sty m:val="i"/>
          </m:rPr>
          <m:t>d</m:t>
        </m:r>
        <m:sSub>
          <m:sSubPr/>
          <m:e>
            <m:r>
              <m:rPr>
                <m:sty m:val="i"/>
              </m:rPr>
              <m:t>e</m:t>
            </m:r>
          </m:e>
          <m:sub>
            <m:r>
              <m:rPr>
                <m:sty m:val="p"/>
              </m:rPr>
              <m:t>4</m:t>
            </m:r>
          </m:sub>
        </m:sSub>
      </m:oMath>
      <w:r>
        <w:rPr/>
        <w:t xml:space="preserve"> orthogonal aux trois vecteurs </w:t>
      </w:r>
      <m:oMath>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u</m:t>
            </m:r>
          </m:e>
          <m:sub>
            <m:r>
              <m:rPr>
                <m:sty m:val="p"/>
              </m:rPr>
              <m:t>3</m:t>
            </m:r>
          </m:sub>
        </m:sSub>
      </m:oMath>
      <w:r>
        <w:rPr>
          <w:rFonts w:eastAsia="Georgia" w:cs="Georgia" w:ascii="Georgia" w:hAnsi="Georgia"/>
        </w:rPr>
        <w:t xml:space="preserve">. En déduire que </w:t>
      </w:r>
      <m:oMath>
        <m:sSub>
          <m:sSubPr/>
          <m:e>
            <m:r>
              <m:rPr>
                <m:sty m:val="i"/>
              </m:rPr>
              <m:t>u</m:t>
            </m:r>
          </m:e>
          <m:sub>
            <m:r>
              <m:rPr>
                <m:sty m:val="p"/>
              </m:rPr>
              <m:t>3</m:t>
            </m:r>
          </m:sub>
        </m:sSub>
        <m:r>
          <m:rPr>
            <m:sty m:val="p"/>
          </m:rPr>
          <m:t>,</m:t>
        </m:r>
        <m:sSub>
          <m:sSubPr/>
          <m:e>
            <m:r>
              <m:rPr>
                <m:sty m:val="i"/>
              </m:rPr>
              <m:t>u</m:t>
            </m:r>
          </m:e>
          <m:sub>
            <m:r>
              <m:rPr>
                <m:sty m:val="p"/>
              </m:rPr>
              <m:t>4</m:t>
            </m:r>
          </m:sub>
        </m:sSub>
      </m:oMath>
      <w:r>
        <w:rPr/>
        <w:t xml:space="preserve"> forme une base orthogonale de </w:t>
      </w:r>
      <m:oMath>
        <m:sSub>
          <m:sSubPr/>
          <m:e>
            <m:r>
              <m:rPr>
                <m:sty m:val="i"/>
              </m:rPr>
              <m:t>E</m:t>
            </m:r>
          </m:e>
          <m:sub>
            <m:r>
              <m:rPr>
                <m:sty m:val="p"/>
              </m:rPr>
              <m:t>−</m:t>
            </m:r>
            <m:r>
              <m:rPr>
                <m:sty m:val="p"/>
              </m:rPr>
              <m:t>1</m:t>
            </m:r>
          </m:sub>
        </m:sSub>
      </m:oMath>
      <w:r>
        <w:rPr/>
        <w:t xml:space="preserve">.</w:t>
      </w:r>
      <w:r>
        <w:rPr/>
        <w:br w:type="textWrapping"/>
      </w:r>
      <w:r>
        <w:rPr/>
        <w:t xml:space="preserve">I.A. 3 Pour tout </w:t>
      </w:r>
      <m:oMath>
        <m:r>
          <m:rPr>
            <m:sty m:val="i"/>
          </m:rPr>
          <m:t>x</m:t>
        </m:r>
      </m:oMath>
      <w:r>
        <w:rPr/>
        <w:t xml:space="preserve"> de </w:t>
      </w:r>
      <m:oMath>
        <m:r>
          <m:rPr>
            <m:sty m:val="i"/>
          </m:rPr>
          <m:t>E</m:t>
        </m:r>
      </m:oMath>
      <w:r>
        <w:rPr/>
        <w:t xml:space="preserve"> et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ty m:val="i"/>
              </m:rPr>
              <m:t>S</m:t>
            </m:r>
          </m:e>
          <m:sub>
            <m:r>
              <m:rPr>
                <m:sty m:val="i"/>
              </m:rPr>
              <m:t>n</m:t>
            </m:r>
          </m:sub>
        </m:sSub>
        <m:r>
          <m:rPr>
            <m:sty m:val="p"/>
          </m:rPr>
          <m:t xml:space="preserve"> </m:t>
        </m:r>
        <m:r>
          <m:rPr>
            <m:sty m:val="i"/>
          </m:rPr>
          <m:t>x</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s</m:t>
            </m:r>
          </m:e>
          <m:sup>
            <m:r>
              <m:rPr>
                <m:sty m:val="i"/>
              </m:rPr>
              <m:t>k</m:t>
            </m:r>
          </m:sup>
        </m:sSup>
        <m:r>
          <m:rPr>
            <m:sty m:val="p"/>
          </m:rPr>
          <m:t xml:space="preserve"> </m:t>
        </m:r>
        <m:r>
          <m:rPr>
            <m:sty m:val="i"/>
          </m:rPr>
          <m:t>x</m:t>
        </m:r>
      </m:oMath>
      <w:r>
        <w:rPr/>
        <w:t xml:space="preserve">.</w:t>
      </w:r>
      <w:r>
        <w:rPr/>
        <w:br w:type="textWrapping"/>
      </w:r>
      <w:r>
        <w:rPr/>
        <w:t xml:space="preserve">I.A.3.1 Pour </w:t>
      </w:r>
      <m:oMath>
        <m:r>
          <m:rPr>
            <m:sty m:val="i"/>
          </m:rPr>
          <m:t>x</m:t>
        </m:r>
        <m:r>
          <m:rPr>
            <m:sty m:val="p"/>
          </m:rPr>
          <m:t>∈</m:t>
        </m:r>
        <m:r>
          <m:rPr>
            <m:sty m:val="i"/>
          </m:rPr>
          <m:t>E</m:t>
        </m:r>
      </m:oMath>
      <w:r>
        <w:rPr>
          <w:rFonts w:eastAsia="Georgia" w:cs="Georgia" w:ascii="Georgia" w:hAnsi="Georgia"/>
        </w:rPr>
        <w:t xml:space="preserve"> fixé, on note </w:t>
      </w:r>
      <m:oMath>
        <m:r>
          <m:rPr>
            <m:sty m:val="i"/>
          </m:rPr>
          <m:t>x</m:t>
        </m:r>
        <m:r>
          <m:rPr>
            <m:sty m:val="p"/>
          </m:rPr>
          <m:t>=</m:t>
        </m:r>
        <m:r>
          <m:rPr>
            <m:sty m:val="i"/>
          </m:rPr>
          <m:t>y</m:t>
        </m:r>
        <m:r>
          <m:rPr>
            <m:sty m:val="p"/>
          </m:rPr>
          <m:t>+</m:t>
        </m:r>
        <m:r>
          <m:rPr>
            <m:sty m:val="i"/>
          </m:rPr>
          <m:t>z</m:t>
        </m:r>
      </m:oMath>
      <w:r>
        <w:rPr/>
        <w:t xml:space="preserve"> avec </w:t>
      </w:r>
      <m:oMath>
        <m:r>
          <m:rPr>
            <m:sty m:val="i"/>
          </m:rPr>
          <m:t>y</m:t>
        </m:r>
        <m:r>
          <m:rPr>
            <m:sty m:val="p"/>
          </m:rPr>
          <m:t>∈</m:t>
        </m:r>
        <m:sSub>
          <m:sSubPr/>
          <m:e>
            <m:r>
              <m:rPr>
                <m:sty m:val="i"/>
              </m:rPr>
              <m:t>E</m:t>
            </m:r>
          </m:e>
          <m:sub>
            <m:r>
              <m:rPr>
                <m:sty m:val="p"/>
              </m:rPr>
              <m:t>1</m:t>
            </m:r>
          </m:sub>
        </m:sSub>
      </m:oMath>
      <w:r>
        <w:rPr/>
        <w:t xml:space="preserve"> et </w:t>
      </w:r>
      <m:oMath>
        <m:r>
          <m:rPr>
            <m:sty m:val="i"/>
          </m:rPr>
          <m:t>z</m:t>
        </m:r>
        <m:r>
          <m:rPr>
            <m:sty m:val="p"/>
          </m:rPr>
          <m:t>∈</m:t>
        </m:r>
        <m:sSub>
          <m:sSubPr/>
          <m:e>
            <m:r>
              <m:rPr>
                <m:sty m:val="i"/>
              </m:rPr>
              <m:t>E</m:t>
            </m:r>
          </m:e>
          <m:sub>
            <m:r>
              <m:rPr>
                <m:sty m:val="p"/>
              </m:rPr>
              <m:t>−</m:t>
            </m:r>
            <m:r>
              <m:rPr>
                <m:sty m:val="p"/>
              </m:rPr>
              <m:t>1</m:t>
            </m:r>
          </m:sub>
        </m:sSub>
      </m:oMath>
      <w:r>
        <w:rPr/>
        <w:t xml:space="preserve">. Soit </w:t>
      </w:r>
      <m:oMath>
        <m:r>
          <m:rPr>
            <m:sty m:val="i"/>
          </m:rPr>
          <m:t>k</m:t>
        </m:r>
        <m:r>
          <m:rPr>
            <m:sty m:val="p"/>
          </m:rPr>
          <m:t>∈</m:t>
        </m:r>
        <m:r>
          <m:rPr>
            <m:scr m:val="double-struck"/>
          </m:rPr>
          <m:t>N</m:t>
        </m:r>
      </m:oMath>
      <w:r>
        <w:rPr>
          <w:rFonts w:eastAsia="Georgia" w:cs="Georgia" w:ascii="Georgia" w:hAnsi="Georgia"/>
        </w:rPr>
        <w:t xml:space="preserve">, déterminer un réel </w:t>
      </w:r>
      <m:oMath>
        <m:sSub>
          <m:sSubPr/>
          <m:e>
            <m:r>
              <m:rPr>
                <m:sty m:val="i"/>
              </m:rPr>
              <m:t>α</m:t>
            </m:r>
          </m:e>
          <m:sub>
            <m:r>
              <m:rPr>
                <m:sty m:val="i"/>
              </m:rPr>
              <m:t>k</m:t>
            </m:r>
          </m:sub>
        </m:sSub>
      </m:oMath>
      <w:r>
        <w:rPr/>
        <w:t xml:space="preserve"> tel que </w:t>
      </w:r>
      <m:oMath>
        <m:sSup>
          <m:sSupPr/>
          <m:e>
            <m:r>
              <m:rPr>
                <m:sty m:val="i"/>
              </m:rPr>
              <m:t>s</m:t>
            </m:r>
          </m:e>
          <m:sup>
            <m:r>
              <m:rPr>
                <m:sty m:val="i"/>
              </m:rPr>
              <m:t>k</m:t>
            </m:r>
          </m:sup>
        </m:sSup>
        <m:r>
          <m:rPr>
            <m:sty m:val="p"/>
          </m:rPr>
          <m:t xml:space="preserve"> </m:t>
        </m:r>
        <m:r>
          <m:rPr>
            <m:sty m:val="i"/>
          </m:rPr>
          <m:t>x</m:t>
        </m:r>
        <m:r>
          <m:rPr>
            <m:sty m:val="p"/>
          </m:rPr>
          <m:t>=</m:t>
        </m:r>
        <m:r>
          <m:rPr>
            <m:sty m:val="i"/>
          </m:rPr>
          <m:t>y</m:t>
        </m:r>
        <m:r>
          <m:rPr>
            <m:sty m:val="p"/>
          </m:rPr>
          <m:t>+</m:t>
        </m:r>
        <m:sSub>
          <m:sSubPr/>
          <m:e>
            <m:r>
              <m:rPr>
                <m:sty m:val="i"/>
              </m:rPr>
              <m:t>α</m:t>
            </m:r>
          </m:e>
          <m:sub>
            <m:r>
              <m:rPr>
                <m:sty m:val="i"/>
              </m:rPr>
              <m:t>k</m:t>
            </m:r>
          </m:sub>
        </m:sSub>
        <m:r>
          <m:rPr>
            <m:sty m:val="i"/>
          </m:rPr>
          <m:t>z</m:t>
        </m:r>
      </m:oMath>
      <w:r>
        <w:rPr>
          <w:rFonts w:eastAsia="Georgia" w:cs="Georgia" w:ascii="Georgia" w:hAnsi="Georgia"/>
        </w:rPr>
        <w:t xml:space="preserve">. En déduire, pour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un réel </w:t>
      </w:r>
      <m:oMath>
        <m:sSub>
          <m:sSubPr/>
          <m:e>
            <m:r>
              <m:rPr>
                <m:sty m:val="i"/>
              </m:rPr>
              <m:t>β</m:t>
            </m:r>
          </m:e>
          <m:sub>
            <m:r>
              <m:rPr>
                <m:sty m:val="i"/>
              </m:rPr>
              <m:t>n</m:t>
            </m:r>
          </m:sub>
        </m:sSub>
      </m:oMath>
      <w:r>
        <w:rPr/>
        <w:t xml:space="preserve"> tel que </w:t>
      </w:r>
      <m:oMath>
        <m:sSub>
          <m:sSubPr/>
          <m:e>
            <m:r>
              <m:rPr>
                <m:sty m:val="i"/>
              </m:rPr>
              <m:t>S</m:t>
            </m:r>
          </m:e>
          <m:sub>
            <m:r>
              <m:rPr>
                <m:sty m:val="i"/>
              </m:rPr>
              <m:t>n</m:t>
            </m:r>
          </m:sub>
        </m:sSub>
        <m:r>
          <m:rPr>
            <m:sty m:val="i"/>
          </m:rPr>
          <m:t>x</m:t>
        </m:r>
        <m:r>
          <m:rPr>
            <m:sty m:val="p"/>
          </m:rPr>
          <m:t>=</m:t>
        </m:r>
        <m:r>
          <m:rPr>
            <m:sty m:val="i"/>
          </m:rPr>
          <m:t>y</m:t>
        </m:r>
        <m:r>
          <m:rPr>
            <m:sty m:val="p"/>
          </m:rPr>
          <m:t>+</m:t>
        </m:r>
        <m:sSub>
          <m:sSubPr/>
          <m:e>
            <m:r>
              <m:rPr>
                <m:sty m:val="i"/>
              </m:rPr>
              <m:t>β</m:t>
            </m:r>
          </m:e>
          <m:sub>
            <m:r>
              <m:rPr>
                <m:sty m:val="i"/>
              </m:rPr>
              <m:t>n</m:t>
            </m:r>
          </m:sub>
        </m:sSub>
        <m:r>
          <m:rPr>
            <m:sty m:val="i"/>
          </m:rPr>
          <m:t>z</m:t>
        </m:r>
      </m:oMath>
      <w:r>
        <w:rPr/>
        <w:t xml:space="preserve">.</w:t>
      </w:r>
      <w:r>
        <w:rPr/>
        <w:br w:type="textWrapping"/>
      </w:r>
      <w:r>
        <w:rPr>
          <w:rFonts w:eastAsia="Georgia" w:cs="Georgia" w:ascii="Georgia" w:hAnsi="Georgia"/>
        </w:rPr>
        <w:t xml:space="preserve">I.A.3.2 Déduire de ce qui précède que la suite </w:t>
      </w:r>
      <m:oMath>
        <m:sSub>
          <m:sSubPr/>
          <m:e>
            <m:r>
              <m:rPr>
                <m:sty m:val="i"/>
              </m:rPr>
              <m:t>S</m:t>
            </m:r>
          </m:e>
          <m:sub>
            <m:r>
              <m:rPr>
                <m:sty m:val="i"/>
              </m:rPr>
              <m:t>n</m:t>
            </m:r>
          </m:sub>
        </m:sSub>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a une limite lorsque </w:t>
      </w:r>
      <m:oMath>
        <m:r>
          <m:rPr>
            <m:sty m:val="i"/>
          </m:rPr>
          <m:t>n</m:t>
        </m:r>
      </m:oMath>
      <w:r>
        <w:rPr/>
        <w:t xml:space="preserve"> tend vers </w:t>
      </w:r>
      <m:oMath>
        <m:r>
          <m:rPr>
            <m:sty m:val="p"/>
          </m:rPr>
          <m:t>+</m:t>
        </m:r>
        <m:r>
          <m:rPr>
            <m:sty m:val="p"/>
          </m:rPr>
          <m:t>∞</m:t>
        </m:r>
      </m:oMath>
      <w:r>
        <w:rPr/>
        <w:t xml:space="preserve">. Exprimer cette limite en fonction de </w:t>
      </w:r>
      <m:oMath>
        <m:r>
          <m:rPr>
            <m:sty m:val="i"/>
          </m:rPr>
          <m:t>x</m:t>
        </m:r>
      </m:oMath>
      <w:r>
        <w:rPr/>
        <w:t xml:space="preserve"> et de </w:t>
      </w:r>
      <m:oMath>
        <m:r>
          <m:rPr>
            <m:sty m:val="i"/>
          </m:rPr>
          <m:t>s</m:t>
        </m:r>
        <m:r>
          <m:rPr>
            <m:sty m:val="i"/>
          </m:rPr>
          <m:t>x</m:t>
        </m:r>
      </m:oMath>
      <w:r>
        <w:rPr/>
        <w:t xml:space="preserve">.</w:t>
      </w:r>
      <w:r>
        <w:rPr/>
        <w:br w:type="textWrapping"/>
      </w:r>
      <w:r>
        <w:rPr/>
        <w:t xml:space="preserve">I.B Soit </w:t>
      </w:r>
      <m:oMath>
        <m:r>
          <m:rPr>
            <m:sty m:val="i"/>
          </m:rPr>
          <m:t>l</m:t>
        </m:r>
      </m:oMath>
      <w:r>
        <w:rPr/>
        <w:t xml:space="preserve"> l'endomorphisme de </w:t>
      </w:r>
      <m:oMath>
        <m:r>
          <m:rPr>
            <m:sty m:val="i"/>
          </m:rPr>
          <m:t>E</m:t>
        </m:r>
      </m:oMath>
      <w:r>
        <w:rPr>
          <w:rFonts w:eastAsia="Georgia" w:cs="Georgia" w:ascii="Georgia" w:hAnsi="Georgia"/>
        </w:rPr>
        <w:t xml:space="preserve"> défini par sa matrice Mat </w:t>
      </w:r>
      <m:oMath>
        <m:sSub>
          <m:sSubPr/>
          <m:e>
            <m:r>
              <m:t xml:space="preserve"> </m:t>
            </m:r>
          </m:e>
          <m:sub>
            <m:r>
              <m:rPr>
                <m:scr m:val="script"/>
              </m:rPr>
              <m:t>B</m:t>
            </m:r>
          </m:sub>
        </m:sSub>
        <m:r>
          <m:rPr>
            <m:sty m:val="i"/>
          </m:rPr>
          <m:t>l</m:t>
        </m:r>
        <m:r>
          <m:rPr>
            <m:sty m:val="p"/>
          </m:rPr>
          <m:t>=</m:t>
        </m:r>
        <m:r>
          <m:rPr>
            <m:sty m:val="i"/>
          </m:rPr>
          <m:t>L</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3</m:t>
                      </m:r>
                    </m:num>
                    <m:den>
                      <m:r>
                        <m:rPr>
                          <m:sty m:val="p"/>
                        </m:rPr>
                        <m:t>4</m:t>
                      </m:r>
                    </m:den>
                  </m:f>
                </m:e>
                <m:e>
                  <m:r>
                    <m:rPr>
                      <m:sty m:val="p"/>
                    </m:rPr>
                    <m:t>0</m:t>
                  </m:r>
                </m:e>
                <m:e>
                  <m:f>
                    <m:fPr>
                      <m:ctrlPr>
                        <w:rPr>
                          <w:rFonts w:ascii="Cambria Math" w:hAnsi="Cambria Math"/>
                        </w:rPr>
                      </m:ctrlPr>
                    </m:fPr>
                    <m:num>
                      <m:r>
                        <m:rPr>
                          <m:sty m:val="p"/>
                        </m:rPr>
                        <m:t>1</m:t>
                      </m:r>
                    </m:num>
                    <m:den>
                      <m:r>
                        <m:rPr>
                          <m:sty m:val="p"/>
                        </m:rPr>
                        <m:t>4</m:t>
                      </m:r>
                    </m:den>
                  </m:f>
                </m:e>
                <m:e>
                  <m:r>
                    <m:rPr>
                      <m:sty m:val="p"/>
                    </m:rPr>
                    <m:t>0</m:t>
                  </m:r>
                </m:e>
              </m:mr>
              <m:mr>
                <m:e>
                  <m:r>
                    <m:rPr>
                      <m:sty m:val="p"/>
                    </m:rPr>
                    <m:t>0</m:t>
                  </m:r>
                </m:e>
                <m:e>
                  <m:f>
                    <m:fPr>
                      <m:ctrlPr>
                        <w:rPr>
                          <w:rFonts w:ascii="Cambria Math" w:hAnsi="Cambria Math"/>
                        </w:rPr>
                      </m:ctrlPr>
                    </m:fPr>
                    <m:num>
                      <m:r>
                        <m:rPr>
                          <m:sty m:val="p"/>
                        </m:rPr>
                        <m:t>3</m:t>
                      </m:r>
                    </m:num>
                    <m:den>
                      <m:r>
                        <m:rPr>
                          <m:sty m:val="p"/>
                        </m:rPr>
                        <m:t>4</m:t>
                      </m:r>
                    </m:den>
                  </m:f>
                </m:e>
                <m:e>
                  <m:r>
                    <m:rPr>
                      <m:sty m:val="p"/>
                    </m:rPr>
                    <m:t>0</m:t>
                  </m:r>
                </m:e>
                <m:e>
                  <m:f>
                    <m:fPr>
                      <m:ctrlPr>
                        <w:rPr>
                          <w:rFonts w:ascii="Cambria Math" w:hAnsi="Cambria Math"/>
                        </w:rPr>
                      </m:ctrlPr>
                    </m:fPr>
                    <m:num>
                      <m:r>
                        <m:rPr>
                          <m:sty m:val="p"/>
                        </m:rPr>
                        <m:t>1</m:t>
                      </m:r>
                    </m:num>
                    <m:den>
                      <m:r>
                        <m:rPr>
                          <m:sty m:val="p"/>
                        </m:rPr>
                        <m:t>4</m:t>
                      </m:r>
                    </m:den>
                  </m:f>
                </m:e>
              </m:mr>
              <m:mr>
                <m:e>
                  <m:f>
                    <m:fPr>
                      <m:ctrlPr>
                        <w:rPr>
                          <w:rFonts w:ascii="Cambria Math" w:hAnsi="Cambria Math"/>
                        </w:rPr>
                      </m:ctrlPr>
                    </m:fPr>
                    <m:num>
                      <m:r>
                        <m:rPr>
                          <m:sty m:val="p"/>
                        </m:rPr>
                        <m:t>1</m:t>
                      </m:r>
                    </m:num>
                    <m:den>
                      <m:r>
                        <m:rPr>
                          <m:sty m:val="p"/>
                        </m:rPr>
                        <m:t>4</m:t>
                      </m:r>
                    </m:den>
                  </m:f>
                </m:e>
                <m:e>
                  <m:r>
                    <m:rPr>
                      <m:sty m:val="p"/>
                    </m:rPr>
                    <m:t>0</m:t>
                  </m:r>
                </m:e>
                <m:e>
                  <m:f>
                    <m:fPr>
                      <m:ctrlPr>
                        <w:rPr>
                          <w:rFonts w:ascii="Cambria Math" w:hAnsi="Cambria Math"/>
                        </w:rPr>
                      </m:ctrlPr>
                    </m:fPr>
                    <m:num>
                      <m:r>
                        <m:rPr>
                          <m:sty m:val="p"/>
                        </m:rPr>
                        <m:t>3</m:t>
                      </m:r>
                    </m:num>
                    <m:den>
                      <m:r>
                        <m:rPr>
                          <m:sty m:val="p"/>
                        </m:rPr>
                        <m:t>4</m:t>
                      </m:r>
                    </m:den>
                  </m:f>
                </m:e>
                <m:e>
                  <m:r>
                    <m:rPr>
                      <m:sty m:val="p"/>
                    </m:rPr>
                    <m:t>0</m:t>
                  </m:r>
                </m:e>
              </m:mr>
              <m:mr>
                <m:e>
                  <m:r>
                    <m:rPr>
                      <m:sty m:val="p"/>
                    </m:rPr>
                    <m:t>0</m:t>
                  </m:r>
                </m:e>
                <m:e>
                  <m:f>
                    <m:fPr>
                      <m:ctrlPr>
                        <w:rPr>
                          <w:rFonts w:ascii="Cambria Math" w:hAnsi="Cambria Math"/>
                        </w:rPr>
                      </m:ctrlPr>
                    </m:fPr>
                    <m:num>
                      <m:r>
                        <m:rPr>
                          <m:sty m:val="p"/>
                        </m:rPr>
                        <m:t>1</m:t>
                      </m:r>
                    </m:num>
                    <m:den>
                      <m:r>
                        <m:rPr>
                          <m:sty m:val="p"/>
                        </m:rPr>
                        <m:t>4</m:t>
                      </m:r>
                    </m:den>
                  </m:f>
                </m:e>
                <m:e>
                  <m:r>
                    <m:rPr>
                      <m:sty m:val="p"/>
                    </m:rPr>
                    <m:t>0</m:t>
                  </m:r>
                </m:e>
                <m:e>
                  <m:f>
                    <m:fPr>
                      <m:ctrlPr>
                        <w:rPr>
                          <w:rFonts w:ascii="Cambria Math" w:hAnsi="Cambria Math"/>
                        </w:rPr>
                      </m:ctrlPr>
                    </m:fPr>
                    <m:num>
                      <m:r>
                        <m:rPr>
                          <m:sty m:val="p"/>
                        </m:rPr>
                        <m:t>3</m:t>
                      </m:r>
                    </m:num>
                    <m:den>
                      <m:r>
                        <m:rPr>
                          <m:sty m:val="p"/>
                        </m:rPr>
                        <m:t>4</m:t>
                      </m:r>
                    </m:den>
                  </m:f>
                </m:e>
              </m:mr>
            </m:m>
          </m:e>
        </m:d>
      </m:oMath>
      <w:r>
        <w:rPr/>
        <w:t xml:space="preserve">.</w:t>
      </w:r>
      <w:r>
        <w:rPr/>
        <w:br w:type="textWrapping"/>
      </w:r>
      <w:r>
        <w:rPr>
          <w:rFonts w:eastAsia="Georgia" w:cs="Georgia" w:ascii="Georgia" w:hAnsi="Georgia"/>
        </w:rPr>
        <w:t xml:space="preserve">I.B. 1 Une propriété concernant les normes.</w:t>
      </w:r>
      <w:r>
        <w:rPr/>
        <w:br w:type="textWrapping"/>
      </w:r>
      <w:r>
        <w:rPr/>
        <w:t xml:space="preserve">I.B.1.1 Pour tout vecteur </w:t>
      </w:r>
      <m:oMath>
        <m:r>
          <m:rPr>
            <m:sty m:val="i"/>
          </m:rPr>
          <m:t>u</m:t>
        </m:r>
        <m:r>
          <m:rPr>
            <m:sty m:val="p"/>
          </m:rPr>
          <m:t>=</m:t>
        </m:r>
        <m:r>
          <m:rPr>
            <m:sty m:val="i"/>
          </m:rPr>
          <m:t>a</m:t>
        </m:r>
        <m:sSub>
          <m:sSubPr/>
          <m:e>
            <m:r>
              <m:rPr>
                <m:sty m:val="i"/>
              </m:rPr>
              <m:t>e</m:t>
            </m:r>
          </m:e>
          <m:sub>
            <m:r>
              <m:rPr>
                <m:sty m:val="p"/>
              </m:rPr>
              <m:t>1</m:t>
            </m:r>
          </m:sub>
        </m:sSub>
        <m:r>
          <m:rPr>
            <m:sty m:val="p"/>
          </m:rPr>
          <m:t>+</m:t>
        </m:r>
        <m:r>
          <m:rPr>
            <m:sty m:val="i"/>
          </m:rPr>
          <m:t>b</m:t>
        </m:r>
        <m:sSub>
          <m:sSubPr/>
          <m:e>
            <m:r>
              <m:rPr>
                <m:sty m:val="i"/>
              </m:rPr>
              <m:t>e</m:t>
            </m:r>
          </m:e>
          <m:sub>
            <m:r>
              <m:rPr>
                <m:sty m:val="p"/>
              </m:rPr>
              <m:t>2</m:t>
            </m:r>
          </m:sub>
        </m:sSub>
        <m:r>
          <m:rPr>
            <m:sty m:val="p"/>
          </m:rPr>
          <m:t>+</m:t>
        </m:r>
        <m:r>
          <m:rPr>
            <m:sty m:val="i"/>
          </m:rPr>
          <m:t>c</m:t>
        </m:r>
        <m:sSub>
          <m:sSubPr/>
          <m:e>
            <m:r>
              <m:rPr>
                <m:sty m:val="i"/>
              </m:rPr>
              <m:t>e</m:t>
            </m:r>
          </m:e>
          <m:sub>
            <m:r>
              <m:rPr>
                <m:sty m:val="p"/>
              </m:rPr>
              <m:t>3</m:t>
            </m:r>
          </m:sub>
        </m:sSub>
        <m:r>
          <m:rPr>
            <m:sty m:val="p"/>
          </m:rPr>
          <m:t>+</m:t>
        </m:r>
        <m:r>
          <m:rPr>
            <m:sty m:val="i"/>
          </m:rPr>
          <m:t>d</m:t>
        </m:r>
        <m:sSub>
          <m:sSubPr/>
          <m:e>
            <m:r>
              <m:rPr>
                <m:sty m:val="i"/>
              </m:rPr>
              <m:t>e</m:t>
            </m:r>
          </m:e>
          <m:sub>
            <m:r>
              <m:rPr>
                <m:sty m:val="p"/>
              </m:rPr>
              <m:t>4</m:t>
            </m:r>
          </m:sub>
        </m:sSub>
      </m:oMath>
      <w:r>
        <w:rPr/>
        <w:t xml:space="preserve"> de </w:t>
      </w:r>
      <m:oMath>
        <m:r>
          <m:rPr>
            <m:sty m:val="i"/>
          </m:rPr>
          <m:t>E</m:t>
        </m:r>
      </m:oMath>
      <w:r>
        <w:rPr/>
        <w:t xml:space="preserve">, calculer </w:t>
      </w:r>
      <m:oMath>
        <m:r>
          <m:rPr>
            <m:sty m:val="p"/>
          </m:rPr>
          <m:t>‖</m:t>
        </m:r>
        <m:r>
          <m:rPr>
            <m:sty m:val="i"/>
          </m:rPr>
          <m:t>u</m:t>
        </m:r>
        <m:sSup>
          <m:sSupPr/>
          <m:e>
            <m:r>
              <m:rPr>
                <m:sty m:val="p"/>
              </m:rPr>
              <m:t>‖</m:t>
            </m:r>
          </m:e>
          <m:sup>
            <m:r>
              <m:rPr>
                <m:sty m:val="p"/>
              </m:rPr>
              <m:t>2</m:t>
            </m:r>
          </m:sup>
        </m:sSup>
        <m:r>
          <m:rPr>
            <m:sty m:val="p"/>
          </m:rPr>
          <m:t>−</m:t>
        </m:r>
        <m:r>
          <m:rPr>
            <m:sty m:val="p"/>
          </m:rPr>
          <m:t>‖</m:t>
        </m:r>
        <m:r>
          <m:rPr>
            <m:sty m:val="i"/>
          </m:rPr>
          <m:t>l</m:t>
        </m:r>
        <m:r>
          <m:rPr>
            <m:sty m:val="i"/>
          </m:rPr>
          <m:t>u</m:t>
        </m:r>
        <m:sSup>
          <m:sSupPr/>
          <m:e>
            <m:r>
              <m:rPr>
                <m:sty m:val="p"/>
              </m:rPr>
              <m:t>‖</m:t>
            </m:r>
          </m:e>
          <m:sup>
            <m:r>
              <m:rPr>
                <m:sty m:val="p"/>
              </m:rPr>
              <m:t>2</m:t>
            </m:r>
          </m:sup>
        </m:sSup>
      </m:oMath>
      <w:r>
        <w:rPr/>
        <w:t xml:space="preserve">.</w:t>
      </w:r>
    </w:p>
    <w:p>
      <w:pPr>
        <w:spacing w:after="220" w:lineRule="auto"/>
      </w:pPr>
      <w:r>
        <w:rPr>
          <w:rFonts w:eastAsia="Georgia" w:cs="Georgia" w:ascii="Georgia" w:hAnsi="Georgia"/>
        </w:rPr>
        <w:t xml:space="preserve">Prouver l'inégalité </w:t>
      </w:r>
      <m:oMath>
        <m:r>
          <m:rPr>
            <m:sty m:val="p"/>
          </m:rPr>
          <m:t>‖</m:t>
        </m:r>
        <m:r>
          <m:rPr>
            <m:sty m:val="i"/>
          </m:rPr>
          <m:t>l</m:t>
        </m:r>
      </m:oMath>
      <w:r>
        <w:rPr/>
        <w:t xml:space="preserve"> u </w:t>
      </w:r>
      <m:oMath>
        <m:r>
          <m:rPr>
            <m:sty m:val="p"/>
          </m:rPr>
          <m:t>‖</m:t>
        </m:r>
        <m:r>
          <m:rPr>
            <m:sty m:val="p"/>
          </m:rPr>
          <m:t>≤</m:t>
        </m:r>
        <m:r>
          <m:rPr>
            <m:sty m:val="p"/>
          </m:rPr>
          <m:t>‖</m:t>
        </m:r>
        <m:r>
          <m:rPr>
            <m:sty m:val="i"/>
          </m:rPr>
          <m:t>u</m:t>
        </m:r>
        <m:r>
          <m:rPr>
            <m:sty m:val="p"/>
          </m:rPr>
          <m:t>‖</m:t>
        </m:r>
      </m:oMath>
      <w:r>
        <w:rPr/>
        <w:t xml:space="preserve">.</w:t>
      </w:r>
      <w:r>
        <w:rPr/>
        <w:br w:type="textWrapping"/>
      </w:r>
      <w:r>
        <w:rPr>
          <w:rFonts w:eastAsia="Georgia" w:cs="Georgia" w:ascii="Georgia" w:hAnsi="Georgia"/>
        </w:rPr>
        <w:t xml:space="preserve">I.B.1.2 En déduire une condition nécessaire et suffisante pour qu'un vecteur </w:t>
      </w:r>
      <m:oMath>
        <m:r>
          <m:rPr>
            <m:sty m:val="i"/>
          </m:rPr>
          <m:t>u</m:t>
        </m:r>
      </m:oMath>
      <w:r>
        <w:rPr>
          <w:rFonts w:eastAsia="Georgia" w:cs="Georgia" w:ascii="Georgia" w:hAnsi="Georgia"/>
        </w:rPr>
        <w:t xml:space="preserve"> vérifie l'égalité </w:t>
      </w:r>
      <m:oMath>
        <m:r>
          <m:rPr>
            <m:sty m:val="p"/>
          </m:rPr>
          <m:t>‖</m:t>
        </m:r>
        <m:r>
          <m:rPr>
            <m:sty m:val="i"/>
          </m:rPr>
          <m:t>l</m:t>
        </m:r>
      </m:oMath>
      <w:r>
        <w:rPr/>
        <w:t xml:space="preserve"> u </w:t>
      </w:r>
      <m:oMath>
        <m:r>
          <m:rPr>
            <m:sty m:val="p"/>
          </m:rPr>
          <m:t>‖</m:t>
        </m:r>
        <m:r>
          <m:rPr>
            <m:sty m:val="p"/>
          </m:rPr>
          <m:t>=</m:t>
        </m:r>
        <m:r>
          <m:rPr>
            <m:sty m:val="p"/>
          </m:rPr>
          <m:t>‖</m:t>
        </m:r>
        <m:r>
          <m:rPr>
            <m:sty m:val="i"/>
          </m:rPr>
          <m:t>u</m:t>
        </m:r>
        <m:r>
          <m:rPr>
            <m:sty m:val="p"/>
          </m:rPr>
          <m:t>‖</m:t>
        </m:r>
      </m:oMath>
      <w:r>
        <w:rPr/>
        <w:t xml:space="preserve">. Montrer que 1 est une valeur propre de </w:t>
      </w:r>
      <m:oMath>
        <m:r>
          <m:rPr>
            <m:sty m:val="i"/>
          </m:rPr>
          <m:t>l</m:t>
        </m:r>
      </m:oMath>
      <w:r>
        <w:rPr>
          <w:rFonts w:eastAsia="Georgia" w:cs="Georgia" w:ascii="Georgia" w:hAnsi="Georgia"/>
        </w:rPr>
        <w:t xml:space="preserve"> et que le sousespace propre associé est de dimension 2.</w:t>
      </w:r>
    </w:p>
    <w:p>
      <w:pPr>
        <w:spacing w:line="271" w:before="330" w:lineRule="auto"/>
      </w:pPr>
      <w:r>
        <w:rPr>
          <w:rFonts w:eastAsia="Georgia" w:cs="Georgia" w:ascii="Georgia" w:hAnsi="Georgia"/>
          <w:b/>
          <w:sz w:val="42"/>
        </w:rPr>
        <w:t xml:space="preserve">I.B. 2 Réduction de l'endomorphisme </w:t>
      </w:r>
      <m:oMath>
        <m:r>
          <m:rPr>
            <m:sty m:val="i"/>
          </m:rPr>
          <w:rPr>
            <w:sz w:val="42"/>
          </w:rPr>
          <m:t>l</m:t>
        </m:r>
      </m:oMath>
      <w:r>
        <w:rPr>
          <w:b/>
          <w:sz w:val="42"/>
        </w:rPr>
        <w:t xml:space="preserve">.</w:t>
      </w:r>
    </w:p>
    <w:p>
      <w:pPr>
        <w:spacing w:after="220" w:lineRule="auto"/>
      </w:pPr>
      <w:r>
        <w:rPr>
          <w:rFonts w:eastAsia="Georgia" w:cs="Georgia" w:ascii="Georgia" w:hAnsi="Georgia"/>
        </w:rPr>
        <w:t xml:space="preserve">I.B.2.1 Déterminer le polynôme caractéristique de </w:t>
      </w:r>
      <m:oMath>
        <m:r>
          <m:rPr>
            <m:sty m:val="i"/>
          </m:rPr>
          <m:t>l</m:t>
        </m:r>
      </m:oMath>
      <w:r>
        <w:rPr/>
        <w:t xml:space="preserve">.</w:t>
      </w:r>
      <w:r>
        <w:rPr/>
        <w:br w:type="textWrapping"/>
      </w:r>
      <w:r>
        <w:rPr/>
        <w:t xml:space="preserve">I.B.2.2 Montrer que </w:t>
      </w:r>
      <m:oMath>
        <m:r>
          <m:rPr>
            <m:sty m:val="i"/>
          </m:rPr>
          <m:t>l</m:t>
        </m:r>
      </m:oMath>
      <w:r>
        <w:rPr>
          <w:rFonts w:eastAsia="Georgia" w:cs="Georgia" w:ascii="Georgia" w:hAnsi="Georgia"/>
        </w:rPr>
        <w:t xml:space="preserve"> possède une autre valeur propre </w:t>
      </w:r>
      <m:oMath>
        <m:r>
          <m:rPr>
            <m:sty m:val="i"/>
          </m:rPr>
          <m:t>λ</m:t>
        </m:r>
        <m:r>
          <m:rPr>
            <m:sty m:val="p"/>
          </m:rPr>
          <m:t>≠</m:t>
        </m:r>
        <m:r>
          <m:rPr>
            <m:sty m:val="p"/>
          </m:rPr>
          <m:t>1</m:t>
        </m:r>
      </m:oMath>
      <w:r>
        <w:rPr>
          <w:rFonts w:eastAsia="Georgia" w:cs="Georgia" w:ascii="Georgia" w:hAnsi="Georgia"/>
        </w:rPr>
        <w:t xml:space="preserve"> que l'on déterminera. Justifier que les deux sous-espaces propres </w:t>
      </w:r>
      <m:oMath>
        <m:sSub>
          <m:sSubPr/>
          <m:e>
            <m:r>
              <m:rPr>
                <m:sty m:val="i"/>
              </m:rPr>
              <m:t>G</m:t>
            </m:r>
          </m:e>
          <m:sub>
            <m:r>
              <m:rPr>
                <m:sty m:val="p"/>
              </m:rPr>
              <m:t>1</m:t>
            </m:r>
          </m:sub>
        </m:sSub>
      </m:oMath>
      <w:r>
        <w:rPr/>
        <w:t xml:space="preserve"> et </w:t>
      </w:r>
      <m:oMath>
        <m:sSub>
          <m:sSubPr/>
          <m:e>
            <m:r>
              <m:rPr>
                <m:sty m:val="i"/>
              </m:rPr>
              <m:t>G</m:t>
            </m:r>
          </m:e>
          <m:sub>
            <m:r>
              <m:rPr>
                <m:sty m:val="i"/>
              </m:rPr>
              <m:t>λ</m:t>
            </m:r>
          </m:sub>
        </m:sSub>
      </m:oMath>
      <w:r>
        <w:rPr/>
        <w:t xml:space="preserve"> de </w:t>
      </w:r>
      <m:oMath>
        <m:r>
          <m:rPr>
            <m:sty m:val="i"/>
          </m:rPr>
          <m:t>l</m:t>
        </m:r>
      </m:oMath>
      <w:r>
        <w:rPr>
          <w:rFonts w:eastAsia="Georgia" w:cs="Georgia" w:ascii="Georgia" w:hAnsi="Georgia"/>
        </w:rPr>
        <w:t xml:space="preserve"> associés aux valeurs propres 1 et </w:t>
      </w:r>
      <m:oMath>
        <m:r>
          <m:rPr>
            <m:sty m:val="i"/>
          </m:rPr>
          <m:t>λ</m:t>
        </m:r>
      </m:oMath>
      <w:r>
        <w:rPr>
          <w:rFonts w:eastAsia="Georgia" w:cs="Georgia" w:ascii="Georgia" w:hAnsi="Georgia"/>
        </w:rPr>
        <w:t xml:space="preserve"> sont supplémentaires dans </w:t>
      </w:r>
      <m:oMath>
        <m:r>
          <m:rPr>
            <m:sty m:val="i"/>
          </m:rPr>
          <m:t>E</m:t>
        </m:r>
      </m:oMath>
      <w:r>
        <w:rPr/>
        <w:t xml:space="preserve">.</w:t>
      </w:r>
      <w:r>
        <w:rPr/>
        <w:br w:type="textWrapping"/>
      </w:r>
      <w:r>
        <w:rPr/>
        <w:t xml:space="preserve">I.B. 3 Pour tout </w:t>
      </w:r>
      <m:oMath>
        <m:r>
          <m:rPr>
            <m:sty m:val="i"/>
          </m:rPr>
          <m:t>x</m:t>
        </m:r>
      </m:oMath>
      <w:r>
        <w:rPr/>
        <w:t xml:space="preserve"> de </w:t>
      </w:r>
      <m:oMath>
        <m:r>
          <m:rPr>
            <m:sty m:val="i"/>
          </m:rPr>
          <m:t>E</m:t>
        </m:r>
      </m:oMath>
      <w:r>
        <w:rPr/>
        <w:t xml:space="preserve"> et tout </w:t>
      </w:r>
      <m:oMath>
        <m:r>
          <m:rPr>
            <m:sty m:val="i"/>
          </m:rPr>
          <m:t>n</m:t>
        </m:r>
      </m:oMath>
      <w:r>
        <w:rPr/>
        <w:t xml:space="preserve"> de </w:t>
      </w:r>
      <m:oMath>
        <m:sSup>
          <m:sSupPr/>
          <m:e>
            <m:r>
              <m:rPr>
                <m:scr m:val="double-struck"/>
              </m:rPr>
              <m:t>N</m:t>
            </m:r>
          </m:e>
          <m:sup>
            <m:r>
              <m:rPr>
                <m:sty m:val="p"/>
              </m:rPr>
              <m:t>∗</m:t>
            </m:r>
          </m:sup>
        </m:sSup>
      </m:oMath>
      <w:r>
        <w:rPr/>
        <w:t xml:space="preserve">, on note </w:t>
      </w:r>
      <m:oMath>
        <m:sSub>
          <m:sSubPr/>
          <m:e>
            <m:r>
              <m:rPr>
                <m:sty m:val="i"/>
              </m:rPr>
              <m:t>L</m:t>
            </m:r>
          </m:e>
          <m:sub>
            <m:r>
              <m:rPr>
                <m:sty m:val="i"/>
              </m:rPr>
              <m:t>n</m:t>
            </m:r>
          </m:sub>
        </m:sSub>
        <m:r>
          <m:rPr>
            <m:sty m:val="p"/>
          </m:rPr>
          <m:t xml:space="preserve"> </m:t>
        </m:r>
        <m:r>
          <m:rPr>
            <m:sty m:val="i"/>
          </m:rPr>
          <m:t>x</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l</m:t>
            </m:r>
          </m:e>
          <m:sup>
            <m:r>
              <m:rPr>
                <m:sty m:val="i"/>
              </m:rPr>
              <m:t>k</m:t>
            </m:r>
          </m:sup>
        </m:sSup>
        <m:r>
          <m:rPr>
            <m:sty m:val="p"/>
          </m:rPr>
          <m:t xml:space="preserve"> </m:t>
        </m:r>
        <m:r>
          <m:rPr>
            <m:sty m:val="i"/>
          </m:rPr>
          <m:t>x</m:t>
        </m:r>
      </m:oMath>
      <w:r>
        <w:rPr/>
        <w:t xml:space="preserve">.</w:t>
      </w:r>
    </w:p>
    <w:p>
      <w:pPr>
        <w:spacing w:after="220" w:lineRule="auto"/>
      </w:pPr>
      <w:r>
        <w:rPr/>
        <w:t xml:space="preserve">Soit </w:t>
      </w:r>
      <m:oMath>
        <m:r>
          <m:rPr>
            <m:sty m:val="i"/>
          </m:rPr>
          <m:t>x</m:t>
        </m:r>
        <m:r>
          <m:rPr>
            <m:sty m:val="p"/>
          </m:rPr>
          <m:t>∈</m:t>
        </m:r>
        <m:r>
          <m:rPr>
            <m:sty m:val="i"/>
          </m:rPr>
          <m:t>E</m:t>
        </m:r>
      </m:oMath>
      <w:r>
        <w:rPr/>
        <w:t xml:space="preserve">. On note </w:t>
      </w:r>
      <m:oMath>
        <m:r>
          <m:rPr>
            <m:sty m:val="i"/>
          </m:rPr>
          <m:t>x</m:t>
        </m:r>
        <m:r>
          <m:rPr>
            <m:sty m:val="p"/>
          </m:rPr>
          <m:t>=</m:t>
        </m:r>
        <m:r>
          <m:rPr>
            <m:sty m:val="i"/>
          </m:rPr>
          <m:t>y</m:t>
        </m:r>
        <m:r>
          <m:rPr>
            <m:sty m:val="p"/>
          </m:rPr>
          <m:t>+</m:t>
        </m:r>
        <m:r>
          <m:rPr>
            <m:sty m:val="i"/>
          </m:rPr>
          <m:t>z</m:t>
        </m:r>
      </m:oMath>
      <w:r>
        <w:rPr/>
        <w:t xml:space="preserve"> avec </w:t>
      </w:r>
      <m:oMath>
        <m:r>
          <m:rPr>
            <m:sty m:val="i"/>
          </m:rPr>
          <m:t>y</m:t>
        </m:r>
        <m:r>
          <m:rPr>
            <m:sty m:val="p"/>
          </m:rPr>
          <m:t>∈</m:t>
        </m:r>
        <m:sSub>
          <m:sSubPr/>
          <m:e>
            <m:r>
              <m:rPr>
                <m:sty m:val="i"/>
              </m:rPr>
              <m:t>G</m:t>
            </m:r>
          </m:e>
          <m:sub>
            <m:r>
              <m:rPr>
                <m:sty m:val="p"/>
              </m:rPr>
              <m:t>1</m:t>
            </m:r>
          </m:sub>
        </m:sSub>
      </m:oMath>
      <w:r>
        <w:rPr/>
        <w:t xml:space="preserve"> et </w:t>
      </w:r>
      <m:oMath>
        <m:r>
          <m:rPr>
            <m:sty m:val="i"/>
          </m:rPr>
          <m:t>z</m:t>
        </m:r>
        <m:r>
          <m:rPr>
            <m:sty m:val="p"/>
          </m:rPr>
          <m:t>∈</m:t>
        </m:r>
        <m:sSub>
          <m:sSubPr/>
          <m:e>
            <m:r>
              <m:rPr>
                <m:sty m:val="i"/>
              </m:rPr>
              <m:t>G</m:t>
            </m:r>
          </m:e>
          <m:sub>
            <m:r>
              <m:rPr>
                <m:sty m:val="i"/>
              </m:rPr>
              <m:t>λ</m:t>
            </m:r>
          </m:sub>
        </m:sSub>
      </m:oMath>
      <w:r>
        <w:rPr/>
        <w:t xml:space="preserve">.</w:t>
      </w:r>
      <w:r>
        <w:rPr/>
        <w:br w:type="textWrapping"/>
      </w:r>
      <w:r>
        <w:rPr/>
        <w:t xml:space="preserve">I.B.3.1 Pour </w:t>
      </w:r>
      <m:oMath>
        <m:r>
          <m:rPr>
            <m:sty m:val="i"/>
          </m:rPr>
          <m:t>k</m:t>
        </m:r>
        <m:r>
          <m:rPr>
            <m:sty m:val="p"/>
          </m:rPr>
          <m:t>∈</m:t>
        </m:r>
        <m:r>
          <m:rPr>
            <m:scr m:val="double-struck"/>
          </m:rPr>
          <m:t>N</m:t>
        </m:r>
      </m:oMath>
      <w:r>
        <w:rPr/>
        <w:t xml:space="preserve">, exprimer </w:t>
      </w:r>
      <m:oMath>
        <m:sSup>
          <m:sSupPr/>
          <m:e>
            <m:r>
              <m:rPr>
                <m:sty m:val="i"/>
              </m:rPr>
              <m:t>l</m:t>
            </m:r>
          </m:e>
          <m:sup>
            <m:r>
              <m:rPr>
                <m:sty m:val="i"/>
              </m:rPr>
              <m:t>k</m:t>
            </m:r>
          </m:sup>
        </m:sSup>
        <m:r>
          <m:rPr>
            <m:sty m:val="i"/>
          </m:rPr>
          <m:t>x</m:t>
        </m:r>
      </m:oMath>
      <w:r>
        <w:rPr/>
        <w:t xml:space="preserve"> en fonction de </w:t>
      </w:r>
      <m:oMath>
        <m:r>
          <m:rPr>
            <m:sty m:val="i"/>
          </m:rPr>
          <m:t>y</m:t>
        </m:r>
        <m:r>
          <m:rPr>
            <m:sty m:val="p"/>
          </m:rPr>
          <m:t>,</m:t>
        </m:r>
        <m:r>
          <m:rPr>
            <m:sty m:val="i"/>
          </m:rPr>
          <m:t>z</m:t>
        </m:r>
      </m:oMath>
      <w:r>
        <w:rPr/>
        <w:t xml:space="preserve"> et </w:t>
      </w:r>
      <m:oMath>
        <m:r>
          <m:rPr>
            <m:sty m:val="i"/>
          </m:rPr>
          <m:t>k</m:t>
        </m:r>
      </m:oMath>
      <w:r>
        <w:rPr/>
        <w:t xml:space="preserve">.</w:t>
      </w:r>
      <w:r>
        <w:rPr/>
        <w:br w:type="textWrapping"/>
      </w:r>
      <w:r>
        <w:rPr/>
        <w:t xml:space="preserve">I.B.3.2 Pour tout </w:t>
      </w:r>
      <m:oMath>
        <m:r>
          <m:rPr>
            <m:sty m:val="i"/>
          </m:rPr>
          <m:t>n</m:t>
        </m:r>
        <m:r>
          <m:rPr>
            <m:sty m:val="p"/>
          </m:rPr>
          <m:t>∈</m:t>
        </m:r>
        <m:sSup>
          <m:sSupPr/>
          <m:e>
            <m:r>
              <m:rPr>
                <m:scr m:val="double-struck"/>
              </m:rPr>
              <m:t>N</m:t>
            </m:r>
          </m:e>
          <m:sup>
            <m:r>
              <m:rPr>
                <m:sty m:val="p"/>
              </m:rPr>
              <m:t>∗</m:t>
            </m:r>
          </m:sup>
        </m:sSup>
      </m:oMath>
      <w:r>
        <w:rPr/>
        <w:t xml:space="preserve">, exprimer </w:t>
      </w:r>
      <m:oMath>
        <m:sSub>
          <m:sSubPr/>
          <m:e>
            <m:r>
              <m:rPr>
                <m:sty m:val="i"/>
              </m:rPr>
              <m:t>L</m:t>
            </m:r>
          </m:e>
          <m:sub>
            <m:r>
              <m:rPr>
                <m:sty m:val="i"/>
              </m:rPr>
              <m:t>n</m:t>
            </m:r>
          </m:sub>
        </m:sSub>
        <m:r>
          <m:rPr>
            <m:sty m:val="i"/>
          </m:rPr>
          <m:t>x</m:t>
        </m:r>
      </m:oMath>
      <w:r>
        <w:rPr/>
        <w:t xml:space="preserve"> en fonction de </w:t>
      </w:r>
      <m:oMath>
        <m:r>
          <m:rPr>
            <m:sty m:val="i"/>
          </m:rPr>
          <m:t>y</m:t>
        </m:r>
        <m:r>
          <m:rPr>
            <m:sty m:val="p"/>
          </m:rPr>
          <m:t>,</m:t>
        </m:r>
        <m:r>
          <m:rPr>
            <m:sty m:val="i"/>
          </m:rPr>
          <m:t>z</m:t>
        </m:r>
      </m:oMath>
      <w:r>
        <w:rPr/>
        <w:t xml:space="preserve"> et </w:t>
      </w:r>
      <m:oMath>
        <m:r>
          <m:rPr>
            <m:sty m:val="i"/>
          </m:rPr>
          <m:t>n</m:t>
        </m:r>
      </m:oMath>
      <w:r>
        <w:rPr/>
        <w:t xml:space="preserve">.</w:t>
      </w:r>
    </w:p>
    <w:p>
      <w:pPr>
        <w:spacing w:after="220" w:lineRule="auto"/>
      </w:pPr>
      <w:r>
        <w:rPr>
          <w:rFonts w:eastAsia="Georgia" w:cs="Georgia" w:ascii="Georgia" w:hAnsi="Georgia"/>
        </w:rPr>
        <w:t xml:space="preserve">En déduire que la suite </w:t>
      </w:r>
      <m:oMath>
        <m:sSub>
          <m:sSubPr/>
          <m:e>
            <m:r>
              <m:rPr>
                <m:sty m:val="i"/>
              </m:rPr>
              <m:t>L</m:t>
            </m:r>
          </m:e>
          <m:sub>
            <m:r>
              <m:rPr>
                <m:sty m:val="i"/>
              </m:rPr>
              <m:t>n</m:t>
            </m:r>
          </m:sub>
        </m:sSub>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a une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déterminer cette limite.</w:t>
      </w:r>
      <w:r>
        <w:rPr/>
        <w:br w:type="textWrapping"/>
      </w:r>
      <w:r>
        <w:rPr/>
        <w:t xml:space="preserve">I.C Soit </w:t>
      </w:r>
      <m:oMath>
        <m:r>
          <m:rPr>
            <m:sty m:val="i"/>
          </m:rPr>
          <m:t>t</m:t>
        </m:r>
      </m:oMath>
      <w:r>
        <w:rPr/>
        <w:t xml:space="preserve"> l'endomorphisme de </w:t>
      </w:r>
      <m:oMath>
        <m:r>
          <m:rPr>
            <m:sty m:val="i"/>
          </m:rPr>
          <m:t>E</m:t>
        </m:r>
      </m:oMath>
      <w:r>
        <w:rPr>
          <w:rFonts w:eastAsia="Georgia" w:cs="Georgia" w:ascii="Georgia" w:hAnsi="Georgia"/>
        </w:rPr>
        <w:t xml:space="preserve"> défini par sa matrice</w:t>
      </w:r>
    </w:p>
    <w:p>
      <w:pPr>
        <w:spacing w:after="220" w:lineRule="auto"/>
      </w:pPr>
      <m:oMathPara>
        <m:oMath>
          <m:sSub>
            <m:sSubPr/>
            <m:e>
              <m:r>
                <m:rPr>
                  <m:sty m:val="p"/>
                </m:rPr>
                <m:t>Mat</m:t>
              </m:r>
            </m:e>
            <m:sub>
              <m:r>
                <m:rPr>
                  <m:scr m:val="script"/>
                </m:rPr>
                <m:t>B</m:t>
              </m:r>
            </m:sub>
          </m:sSub>
          <m:r>
            <m:rPr>
              <m:sty m:val="i"/>
            </m:rPr>
            <m:t>t</m:t>
          </m:r>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r>
                      <m:rPr>
                        <m:sty m:val="p"/>
                      </m:rPr>
                      <m:t>0</m:t>
                    </m:r>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mr>
                <m:mr>
                  <m:e>
                    <m:r>
                      <m:rPr>
                        <m:sty m:val="p"/>
                      </m:rPr>
                      <m:t>0</m:t>
                    </m:r>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mr>
                <m:mr>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r>
                      <m:rPr>
                        <m:sty m:val="p"/>
                      </m:rPr>
                      <m:t>0</m:t>
                    </m:r>
                  </m:e>
                </m:mr>
                <m:mr>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e>
                    <m:r>
                      <m:rPr>
                        <m:sty m:val="p"/>
                      </m:rPr>
                      <m:t>0</m:t>
                    </m:r>
                  </m:e>
                  <m:e>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e>
                </m:mr>
              </m:m>
            </m:e>
          </m:d>
          <m:r>
            <m:rPr>
              <m:sty m:val="p"/>
            </m:rPr>
            <m:t>.</m:t>
          </m:r>
        </m:oMath>
      </m:oMathPara>
    </w:p>
    <w:p>
      <w:pPr>
        <w:spacing w:after="220" w:lineRule="auto"/>
      </w:pPr>
      <w:r>
        <w:rPr/>
        <w:t xml:space="preserve">I.C. 1 Montrer que </w:t>
      </w:r>
      <m:oMath>
        <m:r>
          <m:rPr>
            <m:sty m:val="i"/>
          </m:rPr>
          <m:t>T</m:t>
        </m:r>
      </m:oMath>
      <w:r>
        <w:rPr/>
        <w:t xml:space="preserve"> est une matrice orthogonale.</w:t>
      </w:r>
      <w:r>
        <w:rPr/>
        <w:br w:type="textWrapping"/>
      </w:r>
      <w:r>
        <w:rPr>
          <w:rFonts w:eastAsia="Georgia" w:cs="Georgia" w:ascii="Georgia" w:hAnsi="Georgia"/>
        </w:rPr>
        <w:t xml:space="preserve">I.C. 2 On considère les deux vecteurs suivants de </w:t>
      </w:r>
      <m:oMath>
        <m:r>
          <m:rPr>
            <m:sty m:val="i"/>
          </m:rPr>
          <m:t>E</m:t>
        </m:r>
        <m:r>
          <m:rPr>
            <m:sty m:val="p"/>
          </m:rPr>
          <m:t>:</m:t>
        </m:r>
        <m:sSub>
          <m:sSubPr/>
          <m:e>
            <m:r>
              <m:rPr>
                <m:sty m:val="i"/>
              </m:rPr>
              <m:t>ε</m:t>
            </m:r>
          </m:e>
          <m:sub>
            <m:r>
              <m:rPr>
                <m:sty m:val="p"/>
              </m:rPr>
              <m:t>1</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sSub>
          <m:sSubPr/>
          <m:e>
            <m:r>
              <m:rPr>
                <m:sty m:val="i"/>
              </m:rPr>
              <m:t>e</m:t>
            </m:r>
          </m:e>
          <m:sub>
            <m:r>
              <m:rPr>
                <m:sty m:val="p"/>
              </m:rPr>
              <m:t>3</m:t>
            </m:r>
          </m:sub>
        </m:sSub>
        <m:r>
          <m:rPr>
            <m:sty m:val="p"/>
          </m:rPr>
          <m:t>+</m:t>
        </m:r>
        <m:sSub>
          <m:sSubPr/>
          <m:e>
            <m:r>
              <m:rPr>
                <m:sty m:val="i"/>
              </m:rPr>
              <m:t>e</m:t>
            </m:r>
          </m:e>
          <m:sub>
            <m:r>
              <m:rPr>
                <m:sty m:val="p"/>
              </m:rPr>
              <m:t>4</m:t>
            </m:r>
          </m:sub>
        </m:sSub>
      </m:oMath>
      <w:r>
        <w:rPr/>
        <w:t xml:space="preserve"> et </w:t>
      </w:r>
      <m:oMath>
        <m:sSub>
          <m:sSubPr/>
          <m:e>
            <m:r>
              <m:rPr>
                <m:sty m:val="i"/>
              </m:rPr>
              <m:t>ε</m:t>
            </m:r>
          </m:e>
          <m:sub>
            <m:r>
              <m:rPr>
                <m:sty m:val="p"/>
              </m:rPr>
              <m:t>2</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sSub>
          <m:sSubPr/>
          <m:e>
            <m:r>
              <m:rPr>
                <m:sty m:val="i"/>
              </m:rPr>
              <m:t>e</m:t>
            </m:r>
          </m:e>
          <m:sub>
            <m:r>
              <m:rPr>
                <m:sty m:val="p"/>
              </m:rPr>
              <m:t>3</m:t>
            </m:r>
          </m:sub>
        </m:sSub>
        <m:r>
          <m:rPr>
            <m:sty m:val="p"/>
          </m:rPr>
          <m:t>−</m:t>
        </m:r>
        <m:sSub>
          <m:sSubPr/>
          <m:e>
            <m:r>
              <m:rPr>
                <m:sty m:val="i"/>
              </m:rPr>
              <m:t>e</m:t>
            </m:r>
          </m:e>
          <m:sub>
            <m:r>
              <m:rPr>
                <m:sty m:val="p"/>
              </m:rPr>
              <m:t>4</m:t>
            </m:r>
          </m:sub>
        </m:sSub>
      </m:oMath>
      <w:r>
        <w:rPr/>
        <w:t xml:space="preserve">.</w:t>
      </w:r>
      <w:r>
        <w:rPr/>
        <w:br w:type="textWrapping"/>
      </w:r>
      <w:r>
        <w:rPr/>
        <w:t xml:space="preserve">I.C.2.1 On note </w:t>
      </w:r>
      <m:oMath>
        <m:sSub>
          <m:sSubPr/>
          <m:e>
            <m:r>
              <m:rPr>
                <m:sty m:val="i"/>
              </m:rPr>
              <m:t>F</m:t>
            </m:r>
          </m:e>
          <m:sub>
            <m:r>
              <m:rPr>
                <m:sty m:val="p"/>
              </m:rPr>
              <m:t>1</m:t>
            </m:r>
          </m:sub>
        </m:sSub>
        <m:r>
          <m:rPr>
            <m:sty m:val="p"/>
          </m:rPr>
          <m:t>=</m:t>
        </m:r>
      </m:oMath>
      <w:r>
        <w:rPr/>
        <w:t xml:space="preserve"> Vect </w:t>
      </w:r>
      <m:oMath>
        <m:sSub>
          <m:sSubPr/>
          <m:e>
            <m:r>
              <m:rPr>
                <m:sty m:val="i"/>
              </m:rPr>
              <m:t>e</m:t>
            </m:r>
          </m:e>
          <m:sub>
            <m:r>
              <m:rPr>
                <m:sty m:val="p"/>
              </m:rPr>
              <m:t>1</m:t>
            </m:r>
          </m:sub>
        </m:sSub>
        <m:r>
          <m:rPr>
            <m:sty m:val="p"/>
          </m:rPr>
          <m:t>,</m:t>
        </m:r>
        <m:sSub>
          <m:sSubPr/>
          <m:e>
            <m:r>
              <m:rPr>
                <m:sty m:val="i"/>
              </m:rPr>
              <m:t>ε</m:t>
            </m:r>
          </m:e>
          <m:sub>
            <m:r>
              <m:rPr>
                <m:sty m:val="p"/>
              </m:rPr>
              <m:t>1</m:t>
            </m:r>
          </m:sub>
        </m:sSub>
      </m:oMath>
      <w:r>
        <w:rPr>
          <w:rFonts w:eastAsia="Georgia" w:cs="Georgia" w:ascii="Georgia" w:hAnsi="Georgia"/>
        </w:rPr>
        <w:t xml:space="preserve">. Déterminer les vecteurs </w:t>
      </w:r>
      <m:oMath>
        <m:r>
          <m:rPr>
            <m:sty m:val="i"/>
          </m:rPr>
          <m:t>t</m:t>
        </m:r>
        <m:sSub>
          <m:sSubPr/>
          <m:e>
            <m:r>
              <m:rPr>
                <m:sty m:val="i"/>
              </m:rPr>
              <m:t>e</m:t>
            </m:r>
          </m:e>
          <m:sub>
            <m:r>
              <m:rPr>
                <m:sty m:val="p"/>
              </m:rPr>
              <m:t>1</m:t>
            </m:r>
          </m:sub>
        </m:sSub>
      </m:oMath>
      <w:r>
        <w:rPr/>
        <w:t xml:space="preserve"> et </w:t>
      </w:r>
      <m:oMath>
        <m:r>
          <m:rPr>
            <m:sty m:val="i"/>
          </m:rPr>
          <m:t>t</m:t>
        </m:r>
        <m:sSub>
          <m:sSubPr/>
          <m:e>
            <m:r>
              <m:rPr>
                <m:sty m:val="i"/>
              </m:rPr>
              <m:t>ε</m:t>
            </m:r>
          </m:e>
          <m:sub>
            <m:r>
              <m:rPr>
                <m:sty m:val="p"/>
              </m:rPr>
              <m:t>1</m:t>
            </m:r>
          </m:sub>
        </m:sSub>
      </m:oMath>
      <w:r>
        <w:rPr>
          <w:rFonts w:eastAsia="Georgia" w:cs="Georgia" w:ascii="Georgia" w:hAnsi="Georgia"/>
        </w:rPr>
        <w:t xml:space="preserve">. En déduire que </w:t>
      </w:r>
      <m:oMath>
        <m:sSub>
          <m:sSubPr/>
          <m:e>
            <m:r>
              <m:rPr>
                <m:sty m:val="i"/>
              </m:rPr>
              <m:t>F</m:t>
            </m:r>
          </m:e>
          <m:sub>
            <m:r>
              <m:rPr>
                <m:sty m:val="p"/>
              </m:rPr>
              <m:t>1</m:t>
            </m:r>
          </m:sub>
        </m:sSub>
      </m:oMath>
      <w:r>
        <w:rPr/>
        <w:t xml:space="preserve"> est un sous-espace vectoriel de </w:t>
      </w:r>
      <m:oMath>
        <m:r>
          <m:rPr>
            <m:sty m:val="i"/>
          </m:rPr>
          <m:t>E</m:t>
        </m:r>
      </m:oMath>
      <w:r>
        <w:rPr/>
        <w:t xml:space="preserve"> de dimension 2 , stable par </w:t>
      </w:r>
      <m:oMath>
        <m:r>
          <m:rPr>
            <m:sty m:val="i"/>
          </m:rPr>
          <m:t>t</m:t>
        </m:r>
      </m:oMath>
      <w:r>
        <w:rPr/>
        <w:t xml:space="preserve">.</w:t>
      </w:r>
      <w:r>
        <w:rPr/>
        <w:br w:type="textWrapping"/>
      </w:r>
      <w:r>
        <w:rPr/>
        <w:t xml:space="preserve">I.C.2.2 Soit </w:t>
      </w:r>
      <m:oMath>
        <m:sSub>
          <m:sSubPr/>
          <m:e>
            <m:r>
              <m:rPr>
                <m:sty m:val="i"/>
              </m:rPr>
              <m:t>F</m:t>
            </m:r>
          </m:e>
          <m:sub>
            <m:r>
              <m:rPr>
                <m:sty m:val="p"/>
              </m:rPr>
              <m:t>2</m:t>
            </m:r>
          </m:sub>
        </m:sSub>
        <m:r>
          <m:rPr>
            <m:sty m:val="p"/>
          </m:rPr>
          <m:t>=</m:t>
        </m:r>
        <m:sSubSup>
          <m:sSubSupPr/>
          <m:e>
            <m:r>
              <m:rPr>
                <m:sty m:val="i"/>
              </m:rPr>
              <m:t>F</m:t>
            </m:r>
          </m:e>
          <m:sub>
            <m:r>
              <m:rPr>
                <m:sty m:val="p"/>
              </m:rPr>
              <m:t>1</m:t>
            </m:r>
          </m:sub>
          <m:sup>
            <m:r>
              <m:rPr>
                <m:sty m:val="p"/>
              </m:rPr>
              <m:t>⊥</m:t>
            </m:r>
          </m:sup>
        </m:sSubSup>
      </m:oMath>
      <w:r>
        <w:rPr/>
        <w:t xml:space="preserve"> l'orthogonal du sous-espace </w:t>
      </w:r>
      <m:oMath>
        <m:sSub>
          <m:sSubPr/>
          <m:e>
            <m:r>
              <m:rPr>
                <m:sty m:val="i"/>
              </m:rPr>
              <m:t>F</m:t>
            </m:r>
          </m:e>
          <m:sub>
            <m:r>
              <m:rPr>
                <m:sty m:val="p"/>
              </m:rPr>
              <m:t>1</m:t>
            </m:r>
          </m:sub>
        </m:sSub>
      </m:oMath>
      <w:r>
        <w:rPr/>
        <w:t xml:space="preserve">. Montrer que </w:t>
      </w:r>
      <m:oMath>
        <m:sSub>
          <m:sSubPr/>
          <m:e>
            <m:r>
              <m:rPr>
                <m:sty m:val="i"/>
              </m:rPr>
              <m:t>F</m:t>
            </m:r>
          </m:e>
          <m:sub>
            <m:r>
              <m:rPr>
                <m:sty m:val="p"/>
              </m:rPr>
              <m:t>2</m:t>
            </m:r>
          </m:sub>
        </m:sSub>
      </m:oMath>
      <w:r>
        <w:rPr/>
        <w:t xml:space="preserve"> est stable par </w:t>
      </w:r>
      <m:oMath>
        <m:r>
          <m:rPr>
            <m:sty m:val="i"/>
          </m:rPr>
          <m:t>t</m:t>
        </m:r>
      </m:oMath>
      <w:r>
        <w:rPr/>
        <w:t xml:space="preserve">. Montrer que </w:t>
      </w:r>
      <m:oMath>
        <m:sSub>
          <m:sSubPr/>
          <m:e>
            <m:r>
              <m:rPr>
                <m:sty m:val="i"/>
              </m:rPr>
              <m:t>e</m:t>
            </m:r>
          </m:e>
          <m:sub>
            <m:r>
              <m:rPr>
                <m:sty m:val="p"/>
              </m:rPr>
              <m:t>2</m:t>
            </m:r>
          </m:sub>
        </m:sSub>
        <m:r>
          <m:rPr>
            <m:sty m:val="p"/>
          </m:rPr>
          <m:t>,</m:t>
        </m:r>
        <m:sSub>
          <m:sSubPr/>
          <m:e>
            <m:r>
              <m:rPr>
                <m:sty m:val="i"/>
              </m:rPr>
              <m:t>ε</m:t>
            </m:r>
          </m:e>
          <m:sub>
            <m:r>
              <m:rPr>
                <m:sty m:val="p"/>
              </m:rPr>
              <m:t>2</m:t>
            </m:r>
          </m:sub>
        </m:sSub>
        <m:r>
          <m:rPr>
            <m:sty m:val="p"/>
          </m:rPr>
          <m:t xml:space="preserve"> </m:t>
        </m:r>
      </m:oMath>
      <w:r>
        <w:rPr/>
        <w:t xml:space="preserve"> est une base de </w:t>
      </w:r>
      <m:oMath>
        <m:sSub>
          <m:sSubPr/>
          <m:e>
            <m:r>
              <m:rPr>
                <m:sty m:val="i"/>
              </m:rPr>
              <m:t>F</m:t>
            </m:r>
          </m:e>
          <m:sub>
            <m:r>
              <m:rPr>
                <m:sty m:val="p"/>
              </m:rPr>
              <m:t>2</m:t>
            </m:r>
          </m:sub>
        </m:sSub>
      </m:oMath>
      <w:r>
        <w:rPr/>
        <w:t xml:space="preserve">.</w:t>
      </w:r>
    </w:p>
    <w:p>
      <w:pPr>
        <w:spacing w:after="220" w:lineRule="auto"/>
      </w:pPr>
      <w:r>
        <w:rPr/>
        <w:t xml:space="preserve">La famille de vecteurs </w:t>
      </w:r>
      <m:oMath>
        <m:sSup>
          <m:sSupPr/>
          <m:e>
            <m:r>
              <m:rPr>
                <m:scr m:val="script"/>
              </m:rPr>
              <m:t>B</m:t>
            </m:r>
          </m:e>
          <m:sup>
            <m:r>
              <m:rPr>
                <m:sty m:val="i"/>
              </m:rPr>
              <m:t>′</m:t>
            </m:r>
          </m:sup>
        </m:sSup>
        <m:r>
          <m:rPr>
            <m:sty m:val="p"/>
          </m:rPr>
          <m:t>=</m:t>
        </m:r>
        <m:sSub>
          <m:sSubPr/>
          <m:e>
            <m:r>
              <m:rPr>
                <m:sty m:val="i"/>
              </m:rPr>
              <m:t>e</m:t>
            </m:r>
          </m:e>
          <m:sub>
            <m:r>
              <m:rPr>
                <m:sty m:val="p"/>
              </m:rPr>
              <m:t>1</m:t>
            </m:r>
          </m:sub>
        </m:sSub>
        <m:r>
          <m:rPr>
            <m:sty m:val="p"/>
          </m:rPr>
          <m:t>,</m:t>
        </m:r>
        <m:sSub>
          <m:sSubPr/>
          <m:e>
            <m:r>
              <m:rPr>
                <m:sty m:val="i"/>
              </m:rPr>
              <m:t>ε</m:t>
            </m:r>
          </m:e>
          <m:sub>
            <m:r>
              <m:rPr>
                <m:sty m:val="p"/>
              </m:rPr>
              <m:t>1</m:t>
            </m:r>
          </m:sub>
        </m:sSub>
        <m:r>
          <m:rPr>
            <m:sty m:val="p"/>
          </m:rPr>
          <m:t>,</m:t>
        </m:r>
        <m:sSub>
          <m:sSubPr/>
          <m:e>
            <m:r>
              <m:rPr>
                <m:sty m:val="i"/>
              </m:rPr>
              <m:t>e</m:t>
            </m:r>
          </m:e>
          <m:sub>
            <m:r>
              <m:rPr>
                <m:sty m:val="p"/>
              </m:rPr>
              <m:t>2</m:t>
            </m:r>
          </m:sub>
        </m:sSub>
        <m:r>
          <m:rPr>
            <m:sty m:val="p"/>
          </m:rPr>
          <m:t>,</m:t>
        </m:r>
        <m:sSub>
          <m:sSubPr/>
          <m:e>
            <m:r>
              <m:rPr>
                <m:sty m:val="i"/>
              </m:rPr>
              <m:t>ε</m:t>
            </m:r>
          </m:e>
          <m:sub>
            <m:r>
              <m:rPr>
                <m:sty m:val="p"/>
              </m:rPr>
              <m:t>2</m:t>
            </m:r>
          </m:sub>
        </m:sSub>
      </m:oMath>
      <w:r>
        <w:rPr/>
        <w:t xml:space="preserve"> est donc une base de </w:t>
      </w:r>
      <m:oMath>
        <m:r>
          <m:rPr>
            <m:sty m:val="i"/>
          </m:rPr>
          <m:t>E</m:t>
        </m:r>
      </m:oMath>
      <w:r>
        <w:rPr/>
        <w:t xml:space="preserve">.</w:t>
      </w:r>
      <w:r>
        <w:rPr/>
        <w:br w:type="textWrapping"/>
      </w:r>
      <w:r>
        <w:rPr/>
        <w:t xml:space="preserve">I.C. 3 On note </w:t>
      </w:r>
      <m:oMath>
        <m:sSup>
          <m:sSupPr/>
          <m:e>
            <m:r>
              <m:rPr>
                <m:sty m:val="i"/>
              </m:rPr>
              <m:t>T</m:t>
            </m:r>
          </m:e>
          <m:sup>
            <m:r>
              <m:rPr>
                <m:sty m:val="i"/>
              </m:rPr>
              <m:t>′</m:t>
            </m:r>
          </m:sup>
        </m:sSup>
        <m:r>
          <m:rPr>
            <m:sty m:val="p"/>
          </m:rPr>
          <m:t>=</m:t>
        </m:r>
      </m:oMath>
      <w:r>
        <w:rPr/>
        <w:t xml:space="preserve"> Mat </w:t>
      </w:r>
      <m:oMath>
        <m:sSub>
          <m:sSubPr/>
          <m:e>
            <m:r>
              <m:rPr>
                <m:sty m:val="i"/>
              </m:rPr>
              <m:t xml:space="preserve"> </m:t>
            </m:r>
          </m:e>
          <m:sub>
            <m:sSup>
              <m:sSupPr/>
              <m:e>
                <m:r>
                  <m:rPr>
                    <m:scr m:val="script"/>
                  </m:rPr>
                  <m:t>B</m:t>
                </m:r>
              </m:e>
              <m:sup>
                <m:r>
                  <m:rPr>
                    <m:sty m:val="i"/>
                  </m:rPr>
                  <m:t>′</m:t>
                </m:r>
              </m:sup>
            </m:sSup>
          </m:sub>
        </m:sSub>
        <m:r>
          <m:rPr>
            <m:sty m:val="i"/>
          </m:rPr>
          <m:t>t</m:t>
        </m:r>
      </m:oMath>
      <w:r>
        <w:rPr/>
        <w:t xml:space="preserve">.</w:t>
      </w:r>
      <w:r>
        <w:rPr/>
        <w:br w:type="textWrapping"/>
      </w:r>
      <w:r>
        <w:rPr/>
        <w:t xml:space="preserve">I.C.3.1 Justifier que la matrice </w:t>
      </w:r>
      <m:oMath>
        <m:sSup>
          <m:sSupPr/>
          <m:e>
            <m:r>
              <m:rPr>
                <m:sty m:val="i"/>
              </m:rPr>
              <m:t>T</m:t>
            </m:r>
          </m:e>
          <m:sup>
            <m:r>
              <m:rPr>
                <m:sty m:val="i"/>
              </m:rPr>
              <m:t>′</m:t>
            </m:r>
          </m:sup>
        </m:sSup>
      </m:oMath>
      <w:r>
        <w:rPr/>
        <w:t xml:space="preserve"> est orthogonale. Expliciter </w:t>
      </w:r>
      <m:oMath>
        <m:sSup>
          <m:sSupPr/>
          <m:e>
            <m:r>
              <m:rPr>
                <m:sty m:val="i"/>
              </m:rPr>
              <m:t>T</m:t>
            </m:r>
          </m:e>
          <m:sup>
            <m:r>
              <m:rPr>
                <m:sty m:val="i"/>
              </m:rPr>
              <m:t>′</m:t>
            </m:r>
          </m:sup>
        </m:sSup>
      </m:oMath>
      <w:r>
        <w:rPr/>
        <w:t xml:space="preserve">.</w:t>
      </w:r>
      <w:r>
        <w:rPr/>
        <w:br w:type="textWrapping"/>
      </w:r>
      <w:r>
        <w:rPr/>
        <w:t xml:space="preserve">I.C.3.2 Soit </w:t>
      </w:r>
      <m:oMath>
        <m:r>
          <m:rPr>
            <m:sty m:val="i"/>
          </m:rPr>
          <m:t>θ</m:t>
        </m:r>
        <m:r>
          <m:rPr>
            <m:sty m:val="p"/>
          </m:rPr>
          <m:t>=</m:t>
        </m:r>
        <m:r>
          <m:rPr>
            <m:sty m:val="p"/>
          </m:rPr>
          <m:t>Arcsin</m:t>
        </m:r>
        <m:d>
          <m:dPr>
            <m:begChr m:val="("/>
            <m:endChr m:val=")"/>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m:rPr>
                        <m:sty m:val="p"/>
                      </m:rPr>
                      <m:t>2</m:t>
                    </m:r>
                  </m:num>
                  <m:den>
                    <m:r>
                      <m:rPr>
                        <m:sty m:val="p"/>
                      </m:rPr>
                      <m:t>3</m:t>
                    </m:r>
                  </m:den>
                </m:f>
              </m:e>
            </m:rad>
          </m:e>
        </m:d>
      </m:oMath>
      <w:r>
        <w:rPr/>
        <w:t xml:space="preserve">. Exprimer la matrice </w:t>
      </w:r>
      <m:oMath>
        <m:sSup>
          <m:sSupPr/>
          <m:e>
            <m:r>
              <m:rPr>
                <m:sty m:val="i"/>
              </m:rPr>
              <m:t>T</m:t>
            </m:r>
          </m:e>
          <m:sup>
            <m:r>
              <m:rPr>
                <m:sty m:val="i"/>
              </m:rPr>
              <m:t>′</m:t>
            </m:r>
          </m:sup>
        </m:sSup>
      </m:oMath>
      <w:r>
        <w:rPr/>
        <w:t xml:space="preserve"> en fonction de </w:t>
      </w:r>
      <m:oMath>
        <m:r>
          <m:rPr>
            <m:sty m:val="i"/>
          </m:rPr>
          <m:t>θ</m:t>
        </m:r>
      </m:oMath>
      <w:r>
        <w:rPr/>
        <w:t xml:space="preserve">. On oriente le plan </w:t>
      </w:r>
      <m:oMath>
        <m:sSub>
          <m:sSubPr/>
          <m:e>
            <m:r>
              <m:rPr>
                <m:sty m:val="i"/>
              </m:rPr>
              <m:t>F</m:t>
            </m:r>
          </m:e>
          <m:sub>
            <m:r>
              <m:rPr>
                <m:sty m:val="p"/>
              </m:rPr>
              <m:t>1</m:t>
            </m:r>
          </m:sub>
        </m:sSub>
      </m:oMath>
      <w:r>
        <w:rPr/>
        <w:t xml:space="preserve"> par la base </w:t>
      </w:r>
      <m:oMath>
        <m:sSub>
          <m:sSubPr/>
          <m:e>
            <m:r>
              <m:rPr>
                <m:sty m:val="i"/>
              </m:rPr>
              <m:t>e</m:t>
            </m:r>
          </m:e>
          <m:sub>
            <m:r>
              <m:rPr>
                <m:sty m:val="p"/>
              </m:rPr>
              <m:t>1</m:t>
            </m:r>
          </m:sub>
        </m:sSub>
        <m:r>
          <m:rPr>
            <m:sty m:val="p"/>
          </m:rPr>
          <m:t>,</m:t>
        </m:r>
        <m:sSub>
          <m:sSubPr/>
          <m:e>
            <m:r>
              <m:rPr>
                <m:sty m:val="i"/>
              </m:rPr>
              <m:t>ε</m:t>
            </m:r>
          </m:e>
          <m:sub>
            <m:r>
              <m:rPr>
                <m:sty m:val="p"/>
              </m:rPr>
              <m:t>1</m:t>
            </m:r>
          </m:sub>
        </m:sSub>
      </m:oMath>
      <w:r>
        <w:rPr/>
        <w:t xml:space="preserve"> (respectivement on oriente le plan </w:t>
      </w:r>
      <m:oMath>
        <m:sSub>
          <m:sSubPr/>
          <m:e>
            <m:r>
              <m:rPr>
                <m:sty m:val="i"/>
              </m:rPr>
              <m:t>F</m:t>
            </m:r>
          </m:e>
          <m:sub>
            <m:r>
              <m:rPr>
                <m:sty m:val="p"/>
              </m:rPr>
              <m:t>2</m:t>
            </m:r>
          </m:sub>
        </m:sSub>
      </m:oMath>
      <w:r>
        <w:rPr/>
        <w:t xml:space="preserve"> par la base </w:t>
      </w:r>
      <m:oMath>
        <m:sSub>
          <m:sSubPr/>
          <m:e>
            <m:r>
              <m:rPr>
                <m:sty m:val="i"/>
              </m:rPr>
              <m:t>e</m:t>
            </m:r>
          </m:e>
          <m:sub>
            <m:r>
              <m:rPr>
                <m:sty m:val="p"/>
              </m:rPr>
              <m:t>2</m:t>
            </m:r>
          </m:sub>
        </m:sSub>
        <m:r>
          <m:rPr>
            <m:sty m:val="p"/>
          </m:rPr>
          <m:t>,</m:t>
        </m:r>
        <m:sSub>
          <m:sSubPr/>
          <m:e>
            <m:r>
              <m:rPr>
                <m:sty m:val="i"/>
              </m:rPr>
              <m:t>ε</m:t>
            </m:r>
          </m:e>
          <m:sub>
            <m:r>
              <m:rPr>
                <m:sty m:val="p"/>
              </m:rPr>
              <m:t>2</m:t>
            </m:r>
          </m:sub>
        </m:sSub>
      </m:oMath>
      <w:r>
        <w:rPr>
          <w:rFonts w:eastAsia="Georgia" w:cs="Georgia" w:ascii="Georgia" w:hAnsi="Georgia"/>
        </w:rPr>
        <w:t xml:space="preserve"> ). Préciser la nature géométrique de l'endomorphisme de </w:t>
      </w:r>
      <m:oMath>
        <m:sSub>
          <m:sSubPr/>
          <m:e>
            <m:r>
              <m:rPr>
                <m:sty m:val="i"/>
              </m:rPr>
              <m:t>F</m:t>
            </m:r>
          </m:e>
          <m:sub>
            <m:r>
              <m:rPr>
                <m:sty m:val="p"/>
              </m:rPr>
              <m:t>1</m:t>
            </m:r>
          </m:sub>
        </m:sSub>
      </m:oMath>
      <w:r>
        <w:rPr/>
        <w:t xml:space="preserve"> (respectivement de </w:t>
      </w:r>
      <m:oMath>
        <m:sSub>
          <m:sSubPr/>
          <m:e>
            <m:r>
              <m:rPr>
                <m:sty m:val="i"/>
              </m:rPr>
              <m:t>F</m:t>
            </m:r>
          </m:e>
          <m:sub>
            <m:r>
              <m:rPr>
                <m:sty m:val="p"/>
              </m:rPr>
              <m:t>2</m:t>
            </m:r>
          </m:sub>
        </m:sSub>
      </m:oMath>
      <w:r>
        <w:rPr/>
        <w:t xml:space="preserve"> ) induit par </w:t>
      </w:r>
      <m:oMath>
        <m:r>
          <m:rPr>
            <m:sty m:val="i"/>
          </m:rPr>
          <m:t>t</m:t>
        </m:r>
      </m:oMath>
      <w:r>
        <w:rPr/>
        <w:t xml:space="preserve">.</w:t>
      </w:r>
      <w:r>
        <w:rPr/>
        <w:br w:type="textWrapping"/>
      </w:r>
      <w:r>
        <w:rPr/>
        <w:t xml:space="preserve">I.C.3.3 Pour </w:t>
      </w:r>
      <m:oMath>
        <m:r>
          <m:rPr>
            <m:sty m:val="i"/>
          </m:rPr>
          <m:t>k</m:t>
        </m:r>
        <m:r>
          <m:rPr>
            <m:sty m:val="p"/>
          </m:rPr>
          <m:t>∈</m:t>
        </m:r>
        <m:r>
          <m:rPr>
            <m:scr m:val="double-struck"/>
          </m:rPr>
          <m:t>N</m:t>
        </m:r>
      </m:oMath>
      <w:r>
        <w:rPr/>
        <w:t xml:space="preserve">, exprimer en fonction de </w:t>
      </w:r>
      <m:oMath>
        <m:r>
          <m:rPr>
            <m:sty m:val="i"/>
          </m:rPr>
          <m:t>θ</m:t>
        </m:r>
      </m:oMath>
      <w:r>
        <w:rPr/>
        <w:t xml:space="preserve"> et </w:t>
      </w:r>
      <m:oMath>
        <m:r>
          <m:rPr>
            <m:sty m:val="i"/>
          </m:rPr>
          <m:t>k</m:t>
        </m:r>
      </m:oMath>
      <w:r>
        <w:rPr/>
        <w:t xml:space="preserve"> la matrice de </w:t>
      </w:r>
      <m:oMath>
        <m:sSup>
          <m:sSupPr/>
          <m:e>
            <m:r>
              <m:rPr>
                <m:sty m:val="i"/>
              </m:rPr>
              <m:t>t</m:t>
            </m:r>
          </m:e>
          <m:sup>
            <m:r>
              <m:rPr>
                <m:sty m:val="i"/>
              </m:rPr>
              <m:t>k</m:t>
            </m:r>
          </m:sup>
        </m:sSup>
      </m:oMath>
      <w:r>
        <w:rPr>
          <w:rFonts w:eastAsia="Georgia" w:cs="Georgia" w:ascii="Georgia" w:hAnsi="Georgia"/>
        </w:rPr>
        <w:t xml:space="preserve"> relativement à la base </w:t>
      </w:r>
      <m:oMath>
        <m:sSup>
          <m:sSupPr/>
          <m:e>
            <m:r>
              <m:rPr>
                <m:scr m:val="script"/>
              </m:rPr>
              <m:t>B</m:t>
            </m:r>
          </m:e>
          <m:sup>
            <m:r>
              <m:rPr>
                <m:sty m:val="i"/>
              </m:rPr>
              <m:t>′</m:t>
            </m:r>
          </m:sup>
        </m:sSup>
      </m:oMath>
      <w:r>
        <w:rPr/>
        <w:t xml:space="preserve">.</w:t>
      </w:r>
      <w:r>
        <w:rPr/>
        <w:br w:type="textWrapping"/>
      </w:r>
      <w:r>
        <w:rPr/>
        <w:t xml:space="preserve">I.C. 4 Soient </w:t>
      </w:r>
      <m:oMath>
        <m:r>
          <m:rPr>
            <m:sty m:val="i"/>
          </m:rPr>
          <m:t>ω</m:t>
        </m:r>
        <m:r>
          <m:rPr>
            <m:sty m:val="p"/>
          </m:rPr>
          <m:t>∈</m:t>
        </m:r>
        <m:r>
          <m:rPr>
            <m:scr m:val="double-struck"/>
          </m:rPr>
          <m:t>R</m:t>
        </m:r>
      </m:oMath>
      <w:r>
        <w:rPr/>
        <w:t xml:space="preserve"> et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ζ</m:t>
            </m:r>
          </m:e>
          <m:sub>
            <m:r>
              <m:rPr>
                <m:sty m:val="i"/>
              </m:rPr>
              <m:t>n</m:t>
            </m:r>
          </m:sub>
        </m:sSub>
        <m:r>
          <m:rPr>
            <m:sty m:val="i"/>
          </m:rPr>
          <m:t>ω</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e</m:t>
            </m:r>
          </m:e>
          <m:sup>
            <m:r>
              <m:rPr>
                <m:sty m:val="i"/>
              </m:rPr>
              <m:t>i</m:t>
            </m:r>
            <m:r>
              <m:rPr>
                <m:sty m:val="i"/>
              </m:rPr>
              <m:t>k</m:t>
            </m:r>
            <m:r>
              <m:rPr>
                <m:sty m:val="i"/>
              </m:rPr>
              <m:t>ω</m:t>
            </m:r>
          </m:sup>
        </m:sSup>
      </m:oMath>
      <w:r>
        <w:rPr/>
        <w:t xml:space="preserve">. Expliciter </w:t>
      </w:r>
      <m:oMath>
        <m:sSub>
          <m:sSubPr/>
          <m:e>
            <m:r>
              <m:rPr>
                <m:sty m:val="i"/>
              </m:rPr>
              <m:t>ζ</m:t>
            </m:r>
          </m:e>
          <m:sub>
            <m:r>
              <m:rPr>
                <m:sty m:val="i"/>
              </m:rPr>
              <m:t>n</m:t>
            </m:r>
          </m:sub>
        </m:sSub>
        <m:r>
          <m:rPr>
            <m:sty m:val="i"/>
          </m:rPr>
          <m:t>ω</m:t>
        </m:r>
      </m:oMath>
      <w:r>
        <w:rPr/>
        <w:t xml:space="preserve"> selon les valeurs de </w:t>
      </w:r>
      <m:oMath>
        <m:r>
          <m:rPr>
            <m:sty m:val="i"/>
          </m:rPr>
          <m:t>ω</m:t>
        </m:r>
      </m:oMath>
      <w:r>
        <w:rPr>
          <w:rFonts w:eastAsia="Georgia" w:cs="Georgia" w:ascii="Georgia" w:hAnsi="Georgia"/>
        </w:rPr>
        <w:t xml:space="preserve">. En déduire les réels </w:t>
      </w:r>
      <m:oMath>
        <m:r>
          <m:rPr>
            <m:sty m:val="i"/>
          </m:rPr>
          <m:t>ω</m:t>
        </m:r>
      </m:oMath>
      <w:r>
        <w:rPr/>
        <w:t xml:space="preserve"> pour lesquels la suite complexe </w:t>
      </w:r>
      <m:oMath>
        <m:sSub>
          <m:sSubPr/>
          <m:e>
            <m:r>
              <m:rPr>
                <m:sty m:val="i"/>
              </m:rPr>
              <m:t>ζ</m:t>
            </m:r>
          </m:e>
          <m:sub>
            <m:r>
              <m:rPr>
                <m:sty m:val="i"/>
              </m:rPr>
              <m:t>n</m:t>
            </m:r>
          </m:sub>
        </m:sSub>
        <m:sSub>
          <m:sSubPr/>
          <m:e>
            <m:r>
              <m:rPr>
                <m:sty m:val="i"/>
              </m:rPr>
              <m:t>ω</m:t>
            </m:r>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bornée.</w:t>
      </w:r>
      <w:r>
        <w:rPr/>
        <w:br w:type="textWrapping"/>
      </w:r>
      <w:r>
        <w:rPr/>
        <w:t xml:space="preserve">I.C. 5 Pour tout </w:t>
      </w:r>
      <m:oMath>
        <m:r>
          <m:rPr>
            <m:sty m:val="i"/>
          </m:rPr>
          <m:t>x</m:t>
        </m:r>
      </m:oMath>
      <w:r>
        <w:rPr/>
        <w:t xml:space="preserve"> de </w:t>
      </w:r>
      <m:oMath>
        <m:r>
          <m:rPr>
            <m:sty m:val="i"/>
          </m:rPr>
          <m:t>E</m:t>
        </m:r>
      </m:oMath>
      <w:r>
        <w:rPr/>
        <w:t xml:space="preserve"> et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T</m:t>
            </m:r>
          </m:e>
          <m:sub>
            <m:r>
              <m:rPr>
                <m:sty m:val="i"/>
              </m:rPr>
              <m:t>n</m:t>
            </m:r>
          </m:sub>
        </m:sSub>
        <m:r>
          <m:rPr>
            <m:sty m:val="p"/>
          </m:rPr>
          <m:t xml:space="preserve"> </m:t>
        </m:r>
        <m:r>
          <m:rPr>
            <m:sty m:val="i"/>
          </m:rPr>
          <m:t>x</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t</m:t>
            </m:r>
          </m:e>
          <m:sup>
            <m:r>
              <m:rPr>
                <m:sty m:val="i"/>
              </m:rPr>
              <m:t>k</m:t>
            </m:r>
          </m:sup>
        </m:sSup>
        <m:r>
          <m:rPr>
            <m:sty m:val="p"/>
          </m:rPr>
          <m:t xml:space="preserve"> </m:t>
        </m:r>
        <m:r>
          <m:rPr>
            <m:sty m:val="i"/>
          </m:rPr>
          <m:t>x</m:t>
        </m:r>
      </m:oMath>
      <w:r>
        <w:rPr/>
        <w:t xml:space="preserve">.</w:t>
      </w:r>
      <w:r>
        <w:rPr/>
        <w:br w:type="textWrapping"/>
      </w:r>
      <w:r>
        <w:rPr/>
        <w:t xml:space="preserve">I.C.5.1 Justifier que le sous-espace </w:t>
      </w:r>
      <m:oMath>
        <m:sSub>
          <m:sSubPr/>
          <m:e>
            <m:r>
              <m:rPr>
                <m:sty m:val="i"/>
              </m:rPr>
              <m:t>F</m:t>
            </m:r>
          </m:e>
          <m:sub>
            <m:r>
              <m:rPr>
                <m:sty m:val="p"/>
              </m:rPr>
              <m:t>1</m:t>
            </m:r>
          </m:sub>
        </m:sSub>
      </m:oMath>
      <w:r>
        <w:rPr/>
        <w:t xml:space="preserve"> est stable par </w:t>
      </w:r>
      <m:oMath>
        <m:sSub>
          <m:sSubPr/>
          <m:e>
            <m:r>
              <m:rPr>
                <m:sty m:val="i"/>
              </m:rPr>
              <m:t>T</m:t>
            </m:r>
          </m:e>
          <m:sub>
            <m:r>
              <m:rPr>
                <m:sty m:val="i"/>
              </m:rPr>
              <m:t>n</m:t>
            </m:r>
          </m:sub>
        </m:sSub>
      </m:oMath>
      <w:r>
        <w:rPr/>
        <w:t xml:space="preserve">.</w:t>
      </w:r>
      <w:r>
        <w:rPr/>
        <w:br w:type="textWrapping"/>
      </w:r>
      <w:r>
        <w:rPr/>
        <w:t xml:space="preserve">I.C.5.2 Soit </w:t>
      </w:r>
      <m:oMath>
        <m:r>
          <m:rPr>
            <m:sty m:val="i"/>
          </m:rPr>
          <m:t>y</m:t>
        </m:r>
        <m:r>
          <m:rPr>
            <m:sty m:val="p"/>
          </m:rPr>
          <m:t>=</m:t>
        </m:r>
        <m:r>
          <m:rPr>
            <m:sty m:val="i"/>
          </m:rPr>
          <m:t>α</m:t>
        </m:r>
        <m:sSub>
          <m:sSubPr/>
          <m:e>
            <m:r>
              <m:rPr>
                <m:sty m:val="i"/>
              </m:rPr>
              <m:t>e</m:t>
            </m:r>
          </m:e>
          <m:sub>
            <m:r>
              <m:rPr>
                <m:sty m:val="p"/>
              </m:rPr>
              <m:t>1</m:t>
            </m:r>
          </m:sub>
        </m:sSub>
        <m:r>
          <m:rPr>
            <m:sty m:val="p"/>
          </m:rPr>
          <m:t>+</m:t>
        </m:r>
        <m:r>
          <m:rPr>
            <m:sty m:val="i"/>
          </m:rPr>
          <m:t>β</m:t>
        </m:r>
        <m:sSub>
          <m:sSubPr/>
          <m:e>
            <m:r>
              <m:rPr>
                <m:sty m:val="i"/>
              </m:rPr>
              <m:t>ε</m:t>
            </m:r>
          </m:e>
          <m:sub>
            <m:r>
              <m:rPr>
                <m:sty m:val="p"/>
              </m:rPr>
              <m:t>1</m:t>
            </m:r>
          </m:sub>
        </m:sSub>
        <m:r>
          <m:rPr>
            <m:sty m:val="p"/>
          </m:rPr>
          <m:t>∈</m:t>
        </m:r>
        <m:sSub>
          <m:sSubPr/>
          <m:e>
            <m:r>
              <m:rPr>
                <m:sty m:val="i"/>
              </m:rPr>
              <m:t>F</m:t>
            </m:r>
          </m:e>
          <m:sub>
            <m:r>
              <m:rPr>
                <m:sty m:val="p"/>
              </m:rPr>
              <m:t>1</m:t>
            </m:r>
          </m:sub>
        </m:sSub>
      </m:oMath>
      <w:r>
        <w:rPr/>
        <w:t xml:space="preserve">. On note </w:t>
      </w:r>
      <m:oMath>
        <m:sSup>
          <m:sSupPr/>
          <m:e>
            <m:r>
              <m:rPr>
                <m:sty m:val="i"/>
              </m:rPr>
              <m:t>t</m:t>
            </m:r>
          </m:e>
          <m:sup>
            <m:r>
              <m:rPr>
                <m:sty m:val="i"/>
              </m:rPr>
              <m:t>k</m:t>
            </m:r>
          </m:sup>
        </m:sSup>
        <m:r>
          <m:rPr>
            <m:sty m:val="p"/>
          </m:rPr>
          <m:t xml:space="preserve"> </m:t>
        </m:r>
        <m:r>
          <m:rPr>
            <m:sty m:val="i"/>
          </m:rPr>
          <m:t>y</m:t>
        </m:r>
        <m:r>
          <m:rPr>
            <m:sty m:val="p"/>
          </m:rPr>
          <m:t>=</m:t>
        </m:r>
        <m:sSub>
          <m:sSubPr/>
          <m:e>
            <m:r>
              <m:rPr>
                <m:sty m:val="i"/>
              </m:rPr>
              <m:t>γ</m:t>
            </m:r>
          </m:e>
          <m:sub>
            <m:r>
              <m:rPr>
                <m:sty m:val="i"/>
              </m:rPr>
              <m:t>k</m:t>
            </m:r>
          </m:sub>
        </m:sSub>
        <m:sSub>
          <m:sSubPr/>
          <m:e>
            <m:r>
              <m:rPr>
                <m:sty m:val="i"/>
              </m:rPr>
              <m:t>e</m:t>
            </m:r>
          </m:e>
          <m:sub>
            <m:r>
              <m:rPr>
                <m:sty m:val="p"/>
              </m:rPr>
              <m:t>1</m:t>
            </m:r>
          </m:sub>
        </m:sSub>
        <m:r>
          <m:rPr>
            <m:sty m:val="p"/>
          </m:rPr>
          <m:t>+</m:t>
        </m:r>
        <m:sSub>
          <m:sSubPr/>
          <m:e>
            <m:r>
              <m:rPr>
                <m:sty m:val="i"/>
              </m:rPr>
              <m:t>δ</m:t>
            </m:r>
          </m:e>
          <m:sub>
            <m:r>
              <m:rPr>
                <m:sty m:val="i"/>
              </m:rPr>
              <m:t>k</m:t>
            </m:r>
          </m:sub>
        </m:sSub>
        <m:sSub>
          <m:sSubPr/>
          <m:e>
            <m:r>
              <m:rPr>
                <m:sty m:val="i"/>
              </m:rPr>
              <m:t>ε</m:t>
            </m:r>
          </m:e>
          <m:sub>
            <m:r>
              <m:rPr>
                <m:sty m:val="p"/>
              </m:rPr>
              <m:t>1</m:t>
            </m:r>
          </m:sub>
        </m:sSub>
        <m:r>
          <m:rPr>
            <m:sty m:val="p"/>
          </m:rPr>
          <m:t>,</m:t>
        </m:r>
        <m:r>
          <m:rPr>
            <m:sty m:val="p"/>
          </m:rPr>
          <m:t xml:space="preserve"> </m:t>
        </m:r>
        <m:sSub>
          <m:sSubPr/>
          <m:e>
            <m:r>
              <m:rPr>
                <m:sty m:val="i"/>
              </m:rPr>
              <m:t>T</m:t>
            </m:r>
          </m:e>
          <m:sub>
            <m:r>
              <m:rPr>
                <m:sty m:val="i"/>
              </m:rPr>
              <m:t>n</m:t>
            </m:r>
          </m:sub>
        </m:sSub>
        <m:r>
          <m:rPr>
            <m:sty m:val="p"/>
          </m:rPr>
          <m:t xml:space="preserve"> </m:t>
        </m:r>
        <m:r>
          <m:rPr>
            <m:sty m:val="i"/>
          </m:rPr>
          <m:t>y</m:t>
        </m:r>
        <m:r>
          <m:rPr>
            <m:sty m:val="p"/>
          </m:rPr>
          <m:t>=</m:t>
        </m:r>
        <m:sSub>
          <m:sSubPr/>
          <m:e>
            <m:r>
              <m:rPr>
                <m:sty m:val="i"/>
              </m:rPr>
              <m:t>λ</m:t>
            </m:r>
          </m:e>
          <m:sub>
            <m:r>
              <m:rPr>
                <m:sty m:val="i"/>
              </m:rPr>
              <m:t>n</m:t>
            </m:r>
          </m:sub>
        </m:sSub>
        <m:sSub>
          <m:sSubPr/>
          <m:e>
            <m:r>
              <m:rPr>
                <m:sty m:val="i"/>
              </m:rPr>
              <m:t>e</m:t>
            </m:r>
          </m:e>
          <m:sub>
            <m:r>
              <m:rPr>
                <m:sty m:val="p"/>
              </m:rPr>
              <m:t>1</m:t>
            </m:r>
          </m:sub>
        </m:sSub>
        <m:r>
          <m:rPr>
            <m:sty m:val="p"/>
          </m:rPr>
          <m:t>+</m:t>
        </m:r>
        <m:sSub>
          <m:sSubPr/>
          <m:e>
            <m:r>
              <m:rPr>
                <m:sty m:val="i"/>
              </m:rPr>
              <m:t>μ</m:t>
            </m:r>
          </m:e>
          <m:sub>
            <m:r>
              <m:rPr>
                <m:sty m:val="i"/>
              </m:rPr>
              <m:t>n</m:t>
            </m:r>
          </m:sub>
        </m:sSub>
        <m:sSub>
          <m:sSubPr/>
          <m:e>
            <m:r>
              <m:rPr>
                <m:sty m:val="i"/>
              </m:rPr>
              <m:t>ε</m:t>
            </m:r>
          </m:e>
          <m:sub>
            <m:r>
              <m:rPr>
                <m:sty m:val="p"/>
              </m:rPr>
              <m:t>1</m:t>
            </m:r>
          </m:sub>
        </m:sSub>
      </m:oMath>
      <w:r>
        <w:rPr/>
        <w:t xml:space="preserve">.</w:t>
      </w:r>
      <w:r>
        <w:rPr/>
        <w:br w:type="textWrapping"/>
      </w:r>
      <w:r>
        <w:rPr>
          <w:rFonts w:eastAsia="Georgia" w:cs="Georgia" w:ascii="Georgia" w:hAnsi="Georgia"/>
        </w:rPr>
        <w:t xml:space="preserve">I.C.5.2.1 Déterminer la matrice </w:t>
      </w:r>
      <m:oMath>
        <m:sSub>
          <m:sSubPr/>
          <m:e>
            <m:r>
              <m:rPr>
                <m:sty m:val="i"/>
              </m:rPr>
              <m:t>V</m:t>
            </m:r>
          </m:e>
          <m:sub>
            <m:r>
              <m:rPr>
                <m:sty m:val="i"/>
              </m:rPr>
              <m:t>k</m:t>
            </m:r>
          </m:sub>
        </m:sSub>
        <m:r>
          <m:rPr>
            <m:sty m:val="p"/>
          </m:rPr>
          <m:t>∈</m:t>
        </m:r>
        <m:sSub>
          <m:sSubPr/>
          <m:e>
            <m:r>
              <m:rPr>
                <m:sty m:val="i"/>
              </m:rPr>
              <m:t>M</m:t>
            </m:r>
          </m:e>
          <m:sub>
            <m:r>
              <m:rPr>
                <m:sty m:val="p"/>
              </m:rPr>
              <m:t>2</m:t>
            </m:r>
          </m:sub>
        </m:sSub>
        <m:r>
          <m:rPr>
            <m:scr m:val="double-struck"/>
          </m:rPr>
          <m:t>R</m:t>
        </m:r>
      </m:oMath>
      <w:r>
        <w:rPr/>
        <w:t xml:space="preserve"> telle que </w:t>
      </w:r>
      <m:oMath>
        <m:d>
          <m:dPr>
            <m:begChr m:val="("/>
            <m:endChr m:val=")"/>
            <m:grow/>
          </m:dPr>
          <m:e>
            <m:f>
              <m:fPr>
                <m:type m:val="noBar"/>
                <m:ctrlPr>
                  <w:rPr>
                    <w:rFonts w:ascii="Cambria Math" w:hAnsi="Cambria Math"/>
                  </w:rPr>
                </m:ctrlPr>
              </m:fPr>
              <m:num>
                <m:sSub>
                  <m:sSubPr/>
                  <m:e>
                    <m:r>
                      <m:rPr>
                        <m:sty m:val="i"/>
                      </m:rPr>
                      <m:t>γ</m:t>
                    </m:r>
                  </m:e>
                  <m:sub>
                    <m:r>
                      <m:rPr>
                        <m:sty m:val="i"/>
                      </m:rPr>
                      <m:t>k</m:t>
                    </m:r>
                  </m:sub>
                </m:sSub>
              </m:num>
              <m:den>
                <m:sSub>
                  <m:sSubPr/>
                  <m:e>
                    <m:r>
                      <m:rPr>
                        <m:sty m:val="i"/>
                      </m:rPr>
                      <m:t>δ</m:t>
                    </m:r>
                  </m:e>
                  <m:sub>
                    <m:r>
                      <m:rPr>
                        <m:sty m:val="i"/>
                      </m:rPr>
                      <m:t>k</m:t>
                    </m:r>
                  </m:sub>
                </m:sSub>
              </m:den>
            </m:f>
          </m:e>
        </m:d>
        <m:r>
          <m:rPr>
            <m:sty m:val="p"/>
          </m:rPr>
          <m:t>=</m:t>
        </m:r>
        <m:sSub>
          <m:sSubPr/>
          <m:e>
            <m:r>
              <m:rPr>
                <m:sty m:val="i"/>
              </m:rPr>
              <m:t>V</m:t>
            </m:r>
          </m:e>
          <m:sub>
            <m:r>
              <m:rPr>
                <m:sty m:val="i"/>
              </m:rPr>
              <m:t>k</m:t>
            </m:r>
          </m:sub>
        </m:sSub>
        <m:d>
          <m:dPr>
            <m:begChr m:val="("/>
            <m:endChr m:val=")"/>
            <m:grow/>
          </m:dPr>
          <m:e>
            <m:f>
              <m:fPr>
                <m:type m:val="noBar"/>
                <m:ctrlPr>
                  <w:rPr>
                    <w:rFonts w:ascii="Cambria Math" w:hAnsi="Cambria Math"/>
                  </w:rPr>
                </m:ctrlPr>
              </m:fPr>
              <m:num>
                <m:r>
                  <m:rPr>
                    <m:sty m:val="i"/>
                  </m:rPr>
                  <m:t>α</m:t>
                </m:r>
              </m:num>
              <m:den>
                <m:r>
                  <m:rPr>
                    <m:sty m:val="i"/>
                  </m:rPr>
                  <m:t>β</m:t>
                </m:r>
              </m:den>
            </m:f>
          </m:e>
        </m:d>
      </m:oMath>
      <w:r>
        <w:rPr/>
        <w:t xml:space="preserve">.</w:t>
      </w:r>
    </w:p>
    <w:p>
      <w:pPr>
        <w:spacing w:after="220" w:lineRule="auto"/>
      </w:pPr>
      <w:r>
        <w:rPr>
          <w:rFonts w:eastAsia="Georgia" w:cs="Georgia" w:ascii="Georgia" w:hAnsi="Georgia"/>
        </w:rPr>
        <w:t xml:space="preserve">En déduire la matrice </w:t>
      </w:r>
      <m:oMath>
        <m:sSub>
          <m:sSubPr/>
          <m:e>
            <m:r>
              <m:rPr>
                <m:sty m:val="i"/>
              </m:rPr>
              <m:t>U</m:t>
            </m:r>
          </m:e>
          <m:sub>
            <m:r>
              <m:rPr>
                <m:sty m:val="i"/>
              </m:rPr>
              <m:t>n</m:t>
            </m:r>
          </m:sub>
        </m:sSub>
        <m:r>
          <m:rPr>
            <m:sty m:val="p"/>
          </m:rPr>
          <m:t>∈</m:t>
        </m:r>
        <m:sSub>
          <m:sSubPr/>
          <m:e>
            <m:r>
              <m:rPr>
                <m:scr m:val="script"/>
              </m:rPr>
              <m:t>M</m:t>
            </m:r>
          </m:e>
          <m:sub>
            <m:r>
              <m:rPr>
                <m:sty m:val="p"/>
              </m:rPr>
              <m:t>2</m:t>
            </m:r>
          </m:sub>
        </m:sSub>
        <m:r>
          <m:rPr>
            <m:scr m:val="double-struck"/>
          </m:rPr>
          <m:t>R</m:t>
        </m:r>
      </m:oMath>
      <w:r>
        <w:rPr/>
        <w:t xml:space="preserve"> telle que </w:t>
      </w:r>
      <m:oMath>
        <m:d>
          <m:dPr>
            <m:begChr m:val="("/>
            <m:endChr m:val=")"/>
            <m:grow/>
          </m:dPr>
          <m:e>
            <m:f>
              <m:fPr>
                <m:type m:val="noBar"/>
                <m:ctrlPr>
                  <w:rPr>
                    <w:rFonts w:ascii="Cambria Math" w:hAnsi="Cambria Math"/>
                  </w:rPr>
                </m:ctrlPr>
              </m:fPr>
              <m:num>
                <m:sSub>
                  <m:sSubPr/>
                  <m:e>
                    <m:r>
                      <m:rPr>
                        <m:sty m:val="i"/>
                      </m:rPr>
                      <m:t>λ</m:t>
                    </m:r>
                  </m:e>
                  <m:sub>
                    <m:r>
                      <m:rPr>
                        <m:sty m:val="i"/>
                      </m:rPr>
                      <m:t>n</m:t>
                    </m:r>
                  </m:sub>
                </m:sSub>
              </m:num>
              <m:den>
                <m:sSub>
                  <m:sSubPr/>
                  <m:e>
                    <m:r>
                      <m:rPr>
                        <m:sty m:val="i"/>
                      </m:rPr>
                      <m:t>μ</m:t>
                    </m:r>
                  </m:e>
                  <m:sub>
                    <m:r>
                      <m:rPr>
                        <m:sty m:val="i"/>
                      </m:rPr>
                      <m:t>n</m:t>
                    </m:r>
                  </m:sub>
                </m:sSub>
              </m:den>
            </m:f>
          </m:e>
        </m:d>
        <m:r>
          <m:rPr>
            <m:sty m:val="p"/>
          </m:rPr>
          <m:t>=</m:t>
        </m:r>
        <m:sSub>
          <m:sSubPr/>
          <m:e>
            <m:r>
              <m:rPr>
                <m:sty m:val="i"/>
              </m:rPr>
              <m:t>U</m:t>
            </m:r>
          </m:e>
          <m:sub>
            <m:r>
              <m:rPr>
                <m:sty m:val="i"/>
              </m:rPr>
              <m:t>n</m:t>
            </m:r>
          </m:sub>
        </m:sSub>
        <m:d>
          <m:dPr>
            <m:begChr m:val="("/>
            <m:endChr m:val=")"/>
            <m:grow/>
          </m:dPr>
          <m:e>
            <m:f>
              <m:fPr>
                <m:type m:val="noBar"/>
                <m:ctrlPr>
                  <w:rPr>
                    <w:rFonts w:ascii="Cambria Math" w:hAnsi="Cambria Math"/>
                  </w:rPr>
                </m:ctrlPr>
              </m:fPr>
              <m:num>
                <m:r>
                  <m:rPr>
                    <m:sty m:val="i"/>
                  </m:rPr>
                  <m:t>α</m:t>
                </m:r>
              </m:num>
              <m:den>
                <m:r>
                  <m:rPr>
                    <m:sty m:val="i"/>
                  </m:rPr>
                  <m:t>β</m:t>
                </m:r>
              </m:den>
            </m:f>
          </m:e>
        </m:d>
      </m:oMath>
      <w:r>
        <w:rPr/>
        <w:t xml:space="preserve">.</w:t>
      </w:r>
      <w:r>
        <w:rPr/>
        <w:br w:type="textWrapping"/>
      </w:r>
      <w:r>
        <w:rPr/>
        <w:t xml:space="preserve">On exprimera </w:t>
      </w:r>
      <m:oMath>
        <m:sSub>
          <m:sSubPr/>
          <m:e>
            <m:r>
              <m:rPr>
                <m:sty m:val="i"/>
              </m:rPr>
              <m:t>V</m:t>
            </m:r>
          </m:e>
          <m:sub>
            <m:r>
              <m:rPr>
                <m:sty m:val="i"/>
              </m:rPr>
              <m:t>k</m:t>
            </m:r>
          </m:sub>
        </m:sSub>
      </m:oMath>
      <w:r>
        <w:rPr/>
        <w:t xml:space="preserve"> en fonction de </w:t>
      </w:r>
      <m:oMath>
        <m:r>
          <m:rPr>
            <m:sty m:val="i"/>
          </m:rPr>
          <m:t>θ</m:t>
        </m:r>
      </m:oMath>
      <w:r>
        <w:rPr/>
        <w:t xml:space="preserve"> et </w:t>
      </w:r>
      <m:oMath>
        <m:r>
          <m:rPr>
            <m:sty m:val="i"/>
          </m:rPr>
          <m:t>k</m:t>
        </m:r>
      </m:oMath>
      <w:r>
        <w:rPr/>
        <w:t xml:space="preserve"> et </w:t>
      </w:r>
      <m:oMath>
        <m:sSub>
          <m:sSubPr/>
          <m:e>
            <m:r>
              <m:rPr>
                <m:sty m:val="i"/>
              </m:rPr>
              <m:t>U</m:t>
            </m:r>
          </m:e>
          <m:sub>
            <m:r>
              <m:rPr>
                <m:sty m:val="i"/>
              </m:rPr>
              <m:t>n</m:t>
            </m:r>
          </m:sub>
        </m:sSub>
      </m:oMath>
      <w:r>
        <w:rPr/>
        <w:t xml:space="preserve"> en fonction de </w:t>
      </w:r>
      <m:oMath>
        <m:r>
          <m:rPr>
            <m:sty m:val="i"/>
          </m:rPr>
          <m:t>θ</m:t>
        </m:r>
      </m:oMath>
      <w:r>
        <w:rPr/>
        <w:t xml:space="preserve"> et </w:t>
      </w:r>
      <m:oMath>
        <m:r>
          <m:rPr>
            <m:sty m:val="i"/>
          </m:rPr>
          <m:t>n</m:t>
        </m:r>
      </m:oMath>
      <w:r>
        <w:rPr/>
        <w:t xml:space="preserve">.</w:t>
      </w:r>
      <w:r>
        <w:rPr/>
        <w:br w:type="textWrapping"/>
      </w:r>
      <w:r>
        <w:rPr/>
        <w:t xml:space="preserve">I.C.5.2.2 Montrer que la suite </w:t>
      </w:r>
      <m:oMath>
        <m:sSub>
          <m:sSubPr/>
          <m:e>
            <m:r>
              <m:rPr>
                <m:sty m:val="i"/>
              </m:rPr>
              <m:t>T</m:t>
            </m:r>
          </m:e>
          <m:sub>
            <m:r>
              <m:rPr>
                <m:sty m:val="i"/>
              </m:rPr>
              <m:t>n</m:t>
            </m:r>
          </m:sub>
        </m:sSub>
        <m:sSub>
          <m:sSubPr/>
          <m:e>
            <m:r>
              <m:rPr>
                <m:sty m:val="i"/>
              </m:rPr>
              <m:t>y</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a une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déterminer cette limite.</w:t>
      </w:r>
      <w:r>
        <w:rPr/>
        <w:br w:type="textWrapping"/>
      </w:r>
      <w:r>
        <w:rPr/>
        <w:t xml:space="preserve">I.C.5.3 Soit </w:t>
      </w:r>
      <m:oMath>
        <m:r>
          <m:rPr>
            <m:sty m:val="i"/>
          </m:rPr>
          <m:t>x</m:t>
        </m:r>
        <m:r>
          <m:rPr>
            <m:sty m:val="p"/>
          </m:rPr>
          <m:t>∈</m:t>
        </m:r>
        <m:r>
          <m:rPr>
            <m:sty m:val="i"/>
          </m:rPr>
          <m:t>E</m:t>
        </m:r>
      </m:oMath>
      <w:r>
        <w:rPr>
          <w:rFonts w:eastAsia="Georgia" w:cs="Georgia" w:ascii="Georgia" w:hAnsi="Georgia"/>
        </w:rPr>
        <w:t xml:space="preserve">. En écrivant </w:t>
      </w:r>
      <m:oMath>
        <m:r>
          <m:rPr>
            <m:sty m:val="i"/>
          </m:rPr>
          <m:t>x</m:t>
        </m:r>
        <m:r>
          <m:rPr>
            <m:sty m:val="p"/>
          </m:rPr>
          <m:t>=</m:t>
        </m:r>
        <m:r>
          <m:rPr>
            <m:sty m:val="i"/>
          </m:rPr>
          <m:t>y</m:t>
        </m:r>
        <m:r>
          <m:rPr>
            <m:sty m:val="p"/>
          </m:rPr>
          <m:t>+</m:t>
        </m:r>
        <m:r>
          <m:rPr>
            <m:sty m:val="i"/>
          </m:rPr>
          <m:t>z</m:t>
        </m:r>
      </m:oMath>
      <w:r>
        <w:rPr/>
        <w:t xml:space="preserve"> avec </w:t>
      </w:r>
      <m:oMath>
        <m:r>
          <m:rPr>
            <m:sty m:val="i"/>
          </m:rPr>
          <m:t>y</m:t>
        </m:r>
        <m:r>
          <m:rPr>
            <m:sty m:val="p"/>
          </m:rPr>
          <m:t>∈</m:t>
        </m:r>
        <m:sSub>
          <m:sSubPr/>
          <m:e>
            <m:r>
              <m:rPr>
                <m:sty m:val="i"/>
              </m:rPr>
              <m:t>F</m:t>
            </m:r>
          </m:e>
          <m:sub>
            <m:r>
              <m:rPr>
                <m:sty m:val="p"/>
              </m:rPr>
              <m:t>1</m:t>
            </m:r>
          </m:sub>
        </m:sSub>
      </m:oMath>
      <w:r>
        <w:rPr/>
        <w:t xml:space="preserve"> et </w:t>
      </w:r>
      <m:oMath>
        <m:r>
          <m:rPr>
            <m:sty m:val="i"/>
          </m:rPr>
          <m:t>z</m:t>
        </m:r>
        <m:r>
          <m:rPr>
            <m:sty m:val="p"/>
          </m:rPr>
          <m:t>∈</m:t>
        </m:r>
        <m:sSub>
          <m:sSubPr/>
          <m:e>
            <m:r>
              <m:rPr>
                <m:sty m:val="i"/>
              </m:rPr>
              <m:t>F</m:t>
            </m:r>
          </m:e>
          <m:sub>
            <m:r>
              <m:rPr>
                <m:sty m:val="p"/>
              </m:rPr>
              <m:t>2</m:t>
            </m:r>
          </m:sub>
        </m:sSub>
      </m:oMath>
      <w:r>
        <w:rPr/>
        <w:t xml:space="preserve">, montrer que la suite </w:t>
      </w:r>
      <m:oMath>
        <m:sSub>
          <m:sSubPr/>
          <m:e>
            <m:r>
              <m:rPr>
                <m:sty m:val="i"/>
              </m:rPr>
              <m:t>T</m:t>
            </m:r>
          </m:e>
          <m:sub>
            <m:r>
              <m:rPr>
                <m:sty m:val="i"/>
              </m:rPr>
              <m:t>n</m:t>
            </m:r>
          </m:sub>
        </m:sSub>
        <m:r>
          <m:rPr>
            <m:sty m:val="p"/>
          </m:rPr>
          <m:t xml:space="preserve"> </m:t>
        </m:r>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a une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déterminer cette limite.</w:t>
      </w:r>
    </w:p>
    <w:p>
      <w:pPr>
        <w:spacing w:line="271" w:before="330" w:lineRule="auto"/>
      </w:pPr>
      <w:r>
        <w:rPr>
          <w:b/>
          <w:sz w:val="42"/>
        </w:rPr>
        <w:t xml:space="preserve">PARTIE II</w:t>
      </w:r>
    </w:p>
    <w:p>
      <w:pPr>
        <w:spacing w:after="220" w:lineRule="auto"/>
      </w:pPr>
      <w:r>
        <w:rPr/>
        <w:t xml:space="preserve">Dans cette partie, </w:t>
      </w:r>
      <m:oMath>
        <m:r>
          <m:rPr>
            <m:sty m:val="i"/>
          </m:rPr>
          <m:t>E</m:t>
        </m:r>
      </m:oMath>
      <w:r>
        <w:rPr>
          <w:rFonts w:eastAsia="Georgia" w:cs="Georgia" w:ascii="Georgia" w:hAnsi="Georgia"/>
        </w:rPr>
        <w:t xml:space="preserve"> est un espace vectoriel réel. Étant donné un endomorphisme </w:t>
      </w:r>
      <m:oMath>
        <m:r>
          <m:rPr>
            <m:sty m:val="i"/>
          </m:rPr>
          <m:t>l</m:t>
        </m:r>
      </m:oMath>
      <w:r>
        <w:rPr/>
        <w:t xml:space="preserve"> de </w:t>
      </w:r>
      <m:oMath>
        <m:r>
          <m:rPr>
            <m:sty m:val="i"/>
          </m:rPr>
          <m:t>E</m:t>
        </m:r>
      </m:oMath>
      <w:r>
        <w:rPr/>
        <w:t xml:space="preserve">, pour tout </w:t>
      </w:r>
      <m:oMath>
        <m:r>
          <m:rPr>
            <m:sty m:val="i"/>
          </m:rPr>
          <m:t>x</m:t>
        </m:r>
      </m:oMath>
      <w:r>
        <w:rPr/>
        <w:t xml:space="preserve"> de </w:t>
      </w:r>
      <m:oMath>
        <m:r>
          <m:rPr>
            <m:sty m:val="i"/>
          </m:rPr>
          <m:t>E</m:t>
        </m:r>
      </m:oMath>
      <w:r>
        <w:rPr/>
        <w:t xml:space="preserve"> et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L</m:t>
            </m:r>
          </m:e>
          <m:sub>
            <m:r>
              <m:rPr>
                <m:sty m:val="i"/>
              </m:rPr>
              <m:t>n</m:t>
            </m:r>
          </m:sub>
        </m:sSub>
        <m:r>
          <m:rPr>
            <m:sty m:val="p"/>
          </m:rPr>
          <m:t xml:space="preserve"> </m:t>
        </m:r>
        <m:r>
          <m:rPr>
            <m:sty m:val="i"/>
          </m:rPr>
          <m:t>x</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l</m:t>
            </m:r>
          </m:e>
          <m:sup>
            <m:r>
              <m:rPr>
                <m:sty m:val="i"/>
              </m:rPr>
              <m:t>k</m:t>
            </m:r>
          </m:sup>
        </m:sSup>
        <m:r>
          <m:rPr>
            <m:sty m:val="p"/>
          </m:rPr>
          <m:t xml:space="preserve"> </m:t>
        </m:r>
        <m:r>
          <m:rPr>
            <m:sty m:val="i"/>
          </m:rPr>
          <m:t>x</m:t>
        </m:r>
      </m:oMath>
      <w:r>
        <w:rPr/>
        <w:t xml:space="preserve">.</w:t>
      </w:r>
      <w:r>
        <w:rPr/>
        <w:br w:type="textWrapping"/>
      </w:r>
      <w:r>
        <w:rPr/>
        <w:t xml:space="preserve">II.A Dans cette partie II.A, on suppose que </w:t>
      </w:r>
      <m:oMath>
        <m:r>
          <m:rPr>
            <m:sty m:val="i"/>
          </m:rPr>
          <m:t>E</m:t>
        </m:r>
      </m:oMath>
      <w:r>
        <w:rPr/>
        <w:t xml:space="preserve"> est un espace euclidien et que </w:t>
      </w:r>
      <m:oMath>
        <m:r>
          <m:rPr>
            <m:sty m:val="i"/>
          </m:rPr>
          <m:t>l</m:t>
        </m:r>
        <m:r>
          <m:rPr>
            <m:sty m:val="p"/>
          </m:rPr>
          <m:t>∈</m:t>
        </m:r>
        <m:r>
          <m:rPr>
            <m:sty m:val="p"/>
          </m:rPr>
          <m:t>O</m:t>
        </m:r>
        <m:r>
          <m:rPr>
            <m:sty m:val="i"/>
          </m:rPr>
          <m:t>E</m:t>
        </m:r>
      </m:oMath>
      <w:r>
        <w:rPr/>
        <w:t xml:space="preserve">.</w:t>
      </w:r>
      <w:r>
        <w:rPr/>
        <w:br w:type="textWrapping"/>
      </w:r>
      <w:r>
        <w:rPr/>
        <w:t xml:space="preserve">II.A. 1 Montrer que les sous-espaces vectoriels ker </w:t>
      </w:r>
      <m:oMath>
        <m:r>
          <m:rPr>
            <m:sty m:val="i"/>
          </m:rPr>
          <m:t>l</m:t>
        </m:r>
        <m:r>
          <m:rPr>
            <m:sty m:val="p"/>
          </m:rPr>
          <m:t>−</m:t>
        </m:r>
        <m:r>
          <m:rPr>
            <m:sty m:val="i"/>
          </m:rPr>
          <m:t>i</m:t>
        </m:r>
        <m:r>
          <m:rPr>
            <m:sty m:val="i"/>
          </m:rPr>
          <m:t>d</m:t>
        </m:r>
      </m:oMath>
      <w:r>
        <w:rPr/>
        <w:t xml:space="preserve"> et </w:t>
      </w:r>
      <m:oMath>
        <m:r>
          <m:rPr>
            <m:sty m:val="p"/>
          </m:rPr>
          <m:t>Im</m:t>
        </m:r>
        <m:r>
          <m:rPr>
            <m:sty m:val="i"/>
          </m:rPr>
          <m:t>l</m:t>
        </m:r>
        <m:r>
          <m:rPr>
            <m:sty m:val="p"/>
          </m:rPr>
          <m:t>−</m:t>
        </m:r>
        <m:r>
          <m:rPr>
            <m:sty m:val="i"/>
          </m:rPr>
          <m:t>i</m:t>
        </m:r>
        <m:r>
          <m:rPr>
            <m:sty m:val="i"/>
          </m:rPr>
          <m:t>d</m:t>
        </m:r>
      </m:oMath>
      <w:r>
        <w:rPr>
          <w:rFonts w:eastAsia="Georgia" w:cs="Georgia" w:ascii="Georgia" w:hAnsi="Georgia"/>
        </w:rPr>
        <w:t xml:space="preserve"> sont orthogonaux. En déduire qu'ils sont supplémentaires dans </w:t>
      </w:r>
      <m:oMath>
        <m:r>
          <m:rPr>
            <m:sty m:val="i"/>
          </m:rPr>
          <m:t>E</m:t>
        </m:r>
      </m:oMath>
      <w:r>
        <w:rPr/>
        <w:t xml:space="preserve">.</w:t>
      </w:r>
    </w:p>
    <w:p>
      <w:pPr>
        <w:spacing w:after="220" w:lineRule="auto"/>
      </w:pPr>
      <w:r>
        <w:rPr/>
        <w:t xml:space="preserve">Soit </w:t>
      </w:r>
      <m:oMath>
        <m:r>
          <m:rPr>
            <m:sty m:val="i"/>
          </m:rPr>
          <m:t>x</m:t>
        </m:r>
        <m:r>
          <m:rPr>
            <m:sty m:val="p"/>
          </m:rPr>
          <m:t>∈</m:t>
        </m:r>
        <m:r>
          <m:rPr>
            <m:sty m:val="i"/>
          </m:rPr>
          <m:t>E</m:t>
        </m:r>
      </m:oMath>
      <w:r>
        <w:rPr>
          <w:rFonts w:eastAsia="Georgia" w:cs="Georgia" w:ascii="Georgia" w:hAnsi="Georgia"/>
        </w:rPr>
        <w:t xml:space="preserve">. D'après le résultat précédent, il existe </w:t>
      </w:r>
      <m:oMath>
        <m:r>
          <m:rPr>
            <m:sty m:val="i"/>
          </m:rPr>
          <m:t>y</m:t>
        </m:r>
        <m:r>
          <m:rPr>
            <m:sty m:val="p"/>
          </m:rPr>
          <m:t>∈</m:t>
        </m:r>
      </m:oMath>
      <w:r>
        <w:rPr/>
        <w:t xml:space="preserve"> ker </w:t>
      </w:r>
      <m:oMath>
        <m:r>
          <m:rPr>
            <m:sty m:val="i"/>
          </m:rPr>
          <m:t>l</m:t>
        </m:r>
        <m:r>
          <m:rPr>
            <m:sty m:val="p"/>
          </m:rPr>
          <m:t>−</m:t>
        </m:r>
        <m:r>
          <m:rPr>
            <m:sty m:val="i"/>
          </m:rPr>
          <m:t>i</m:t>
        </m:r>
        <m:r>
          <m:rPr>
            <m:sty m:val="i"/>
          </m:rPr>
          <m:t>d</m:t>
        </m:r>
      </m:oMath>
      <w:r>
        <w:rPr/>
        <w:t xml:space="preserve"> et </w:t>
      </w:r>
      <m:oMath>
        <m:r>
          <m:rPr>
            <m:sty m:val="i"/>
          </m:rPr>
          <m:t>z</m:t>
        </m:r>
        <m:r>
          <m:rPr>
            <m:sty m:val="p"/>
          </m:rPr>
          <m:t>∈</m:t>
        </m:r>
        <m:r>
          <m:rPr>
            <m:sty m:val="i"/>
          </m:rPr>
          <m:t>E</m:t>
        </m:r>
      </m:oMath>
      <w:r>
        <w:rPr/>
        <w:t xml:space="preserve"> tels que </w:t>
      </w:r>
      <m:oMath>
        <m:r>
          <m:rPr>
            <m:sty m:val="i"/>
          </m:rPr>
          <m:t>x</m:t>
        </m:r>
        <m:r>
          <m:rPr>
            <m:sty m:val="p"/>
          </m:rPr>
          <m:t>=</m:t>
        </m:r>
        <m:r>
          <m:rPr>
            <m:sty m:val="i"/>
          </m:rPr>
          <m:t>y</m:t>
        </m:r>
        <m:r>
          <m:rPr>
            <m:sty m:val="p"/>
          </m:rPr>
          <m:t>+</m:t>
        </m:r>
        <m:r>
          <m:rPr>
            <m:sty m:val="i"/>
          </m:rPr>
          <m:t>l</m:t>
        </m:r>
        <m:r>
          <m:rPr>
            <m:sty m:val="p"/>
          </m:rPr>
          <m:t xml:space="preserve"> </m:t>
        </m:r>
        <m:r>
          <m:rPr>
            <m:sty m:val="i"/>
          </m:rPr>
          <m:t>z</m:t>
        </m:r>
        <m:r>
          <m:rPr>
            <m:sty m:val="p"/>
          </m:rPr>
          <m:t>−</m:t>
        </m:r>
        <m:r>
          <m:rPr>
            <m:sty m:val="i"/>
          </m:rPr>
          <m:t>z</m:t>
        </m:r>
      </m:oMath>
      <w:r>
        <w:rPr/>
        <w:t xml:space="preserve">.</w:t>
      </w:r>
      <w:r>
        <w:rPr/>
        <w:br w:type="textWrapping"/>
      </w:r>
      <w:r>
        <w:rPr/>
        <w:t xml:space="preserve">II.A. 2 Pour </w:t>
      </w:r>
      <m:oMath>
        <m:r>
          <m:rPr>
            <m:sty m:val="i"/>
          </m:rPr>
          <m:t>k</m:t>
        </m:r>
        <m:r>
          <m:rPr>
            <m:sty m:val="p"/>
          </m:rPr>
          <m:t>∈</m:t>
        </m:r>
        <m:r>
          <m:rPr>
            <m:scr m:val="double-struck"/>
          </m:rPr>
          <m:t>N</m:t>
        </m:r>
      </m:oMath>
      <w:r>
        <w:rPr/>
        <w:t xml:space="preserve">, exprimer </w:t>
      </w:r>
      <m:oMath>
        <m:sSup>
          <m:sSupPr/>
          <m:e>
            <m:r>
              <m:rPr>
                <m:sty m:val="i"/>
              </m:rPr>
              <m:t>l</m:t>
            </m:r>
          </m:e>
          <m:sup>
            <m:r>
              <m:rPr>
                <m:sty m:val="i"/>
              </m:rPr>
              <m:t>k</m:t>
            </m:r>
          </m:sup>
        </m:sSup>
        <m:r>
          <m:rPr>
            <m:sty m:val="i"/>
          </m:rPr>
          <m:t>x</m:t>
        </m:r>
      </m:oMath>
      <w:r>
        <w:rPr/>
        <w:t xml:space="preserve"> en fonction de </w:t>
      </w:r>
      <m:oMath>
        <m:r>
          <m:rPr>
            <m:sty m:val="i"/>
          </m:rPr>
          <m:t>y</m:t>
        </m:r>
        <m:r>
          <m:rPr>
            <m:sty m:val="p"/>
          </m:rPr>
          <m:t>,</m:t>
        </m:r>
        <m:r>
          <m:rPr>
            <m:sty m:val="i"/>
          </m:rPr>
          <m:t>z</m:t>
        </m:r>
      </m:oMath>
      <w:r>
        <w:rPr/>
        <w:t xml:space="preserve"> et </w:t>
      </w:r>
      <m:oMath>
        <m:r>
          <m:rPr>
            <m:sty m:val="i"/>
          </m:rPr>
          <m:t>k</m:t>
        </m:r>
      </m:oMath>
      <w:r>
        <w:rPr>
          <w:rFonts w:eastAsia="Georgia" w:cs="Georgia" w:ascii="Georgia" w:hAnsi="Georgia"/>
        </w:rPr>
        <w:t xml:space="preserve">. En déduire l'expression de </w:t>
      </w:r>
      <m:oMath>
        <m:sSub>
          <m:sSubPr/>
          <m:e>
            <m:r>
              <m:rPr>
                <m:sty m:val="i"/>
              </m:rPr>
              <m:t>L</m:t>
            </m:r>
          </m:e>
          <m:sub>
            <m:r>
              <m:rPr>
                <m:sty m:val="i"/>
              </m:rPr>
              <m:t>n</m:t>
            </m:r>
          </m:sub>
        </m:sSub>
        <m:r>
          <m:rPr>
            <m:sty m:val="i"/>
          </m:rPr>
          <m:t>x</m:t>
        </m:r>
      </m:oMath>
      <w:r>
        <w:rPr/>
        <w:t xml:space="preserve"> en fonction de </w:t>
      </w:r>
      <m:oMath>
        <m:r>
          <m:rPr>
            <m:sty m:val="i"/>
          </m:rPr>
          <m:t>y</m:t>
        </m:r>
        <m:r>
          <m:rPr>
            <m:sty m:val="p"/>
          </m:rPr>
          <m:t>,</m:t>
        </m:r>
        <m:r>
          <m:rPr>
            <m:sty m:val="i"/>
          </m:rPr>
          <m:t>z</m:t>
        </m:r>
      </m:oMath>
      <w:r>
        <w:rPr/>
        <w:t xml:space="preserve"> et </w:t>
      </w:r>
      <m:oMath>
        <m:r>
          <m:rPr>
            <m:sty m:val="i"/>
          </m:rPr>
          <m:t>n</m:t>
        </m:r>
      </m:oMath>
      <w:r>
        <w:rPr/>
        <w:t xml:space="preserve">.</w:t>
      </w:r>
      <w:r>
        <w:rPr/>
        <w:br w:type="textWrapping"/>
      </w:r>
      <w:r>
        <w:rPr/>
        <w:t xml:space="preserve">II.A. 3 Montrer que la suite </w:t>
      </w:r>
      <m:oMath>
        <m:sSub>
          <m:sSubPr/>
          <m:e>
            <m:r>
              <m:rPr>
                <m:sty m:val="i"/>
              </m:rPr>
              <m:t>L</m:t>
            </m:r>
          </m:e>
          <m:sub>
            <m:r>
              <m:rPr>
                <m:sty m:val="i"/>
              </m:rPr>
              <m:t>n</m:t>
            </m:r>
          </m:sub>
        </m:sSub>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rFonts w:eastAsia="Georgia" w:cs="Georgia" w:ascii="Georgia" w:hAnsi="Georgia"/>
        </w:rPr>
        <w:t xml:space="preserve"> a une limite que l'on déterminera lorsque </w:t>
      </w:r>
      <m:oMath>
        <m:r>
          <m:rPr>
            <m:sty m:val="i"/>
          </m:rPr>
          <m:t>n</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Dans la suite de la partie II, étant donné un espace vectoriel normé </w:t>
      </w:r>
      <m:oMath>
        <m:r>
          <m:rPr>
            <m:sty m:val="i"/>
          </m:rPr>
          <m:t>E</m:t>
        </m:r>
      </m:oMath>
      <w:r>
        <w:rPr/>
        <w:t xml:space="preserve">, on notera </w:t>
      </w:r>
      <m:oMath>
        <m:r>
          <m:rPr>
            <m:sty m:val="i"/>
          </m:rPr>
          <m:t>B</m:t>
        </m:r>
        <m:r>
          <m:rPr>
            <m:sty m:val="i"/>
          </m:rPr>
          <m:t>E</m:t>
        </m:r>
      </m:oMath>
      <w:r>
        <w:rPr/>
        <w:t xml:space="preserve"> l'ensemble des endomorphismes </w:t>
      </w:r>
      <m:oMath>
        <m:r>
          <m:rPr>
            <m:sty m:val="i"/>
          </m:rPr>
          <m:t>h</m:t>
        </m:r>
      </m:oMath>
      <w:r>
        <w:rPr/>
        <w:t xml:space="preserve"> de </w:t>
      </w:r>
      <m:oMath>
        <m:r>
          <m:rPr>
            <m:sty m:val="i"/>
          </m:rPr>
          <m:t>E</m:t>
        </m:r>
      </m:oMath>
      <w:r>
        <w:rPr>
          <w:rFonts w:eastAsia="Georgia" w:cs="Georgia" w:ascii="Georgia" w:hAnsi="Georgia"/>
        </w:rPr>
        <w:t xml:space="preserve"> qui vérifient : pour tout </w:t>
      </w:r>
      <m:oMath>
        <m:r>
          <m:rPr>
            <m:sty m:val="i"/>
          </m:rPr>
          <m:t>x</m:t>
        </m:r>
      </m:oMath>
      <w:r>
        <w:rPr/>
        <w:t xml:space="preserve"> de </w:t>
      </w:r>
      <m:oMath>
        <m:r>
          <m:rPr>
            <m:sty m:val="i"/>
          </m:rPr>
          <m:t>E</m:t>
        </m:r>
        <m:r>
          <m:rPr>
            <m:sty m:val="p"/>
          </m:rPr>
          <m:t>,</m:t>
        </m:r>
        <m:r>
          <m:rPr>
            <m:sty m:val="p"/>
          </m:rPr>
          <m:t>‖</m:t>
        </m:r>
        <m:r>
          <m:rPr>
            <m:sty m:val="i"/>
          </m:rPr>
          <m:t>h</m:t>
        </m:r>
        <m:r>
          <m:rPr>
            <m:sty m:val="i"/>
          </m:rPr>
          <m:t>x</m:t>
        </m:r>
        <m:r>
          <m:rPr>
            <m:sty m:val="p"/>
          </m:rPr>
          <m:t>‖</m:t>
        </m:r>
        <m:r>
          <m:rPr>
            <m:sty m:val="p"/>
          </m:rPr>
          <m:t>≤</m:t>
        </m:r>
        <m:r>
          <m:rPr>
            <m:sty m:val="p"/>
          </m:rPr>
          <m:t>‖</m:t>
        </m:r>
        <m:r>
          <m:rPr>
            <m:sty m:val="i"/>
          </m:rPr>
          <m:t>x</m:t>
        </m:r>
        <m:r>
          <m:rPr>
            <m:sty m:val="p"/>
          </m:rPr>
          <m:t>‖</m:t>
        </m:r>
      </m:oMath>
      <w:r>
        <w:rPr/>
        <w:t xml:space="preserve">.</w:t>
      </w:r>
      <w:r>
        <w:rPr/>
        <w:br w:type="textWrapping"/>
      </w:r>
      <w:r>
        <w:rPr/>
        <w:t xml:space="preserve">II.B Dans cette partie II.B, on suppose que </w:t>
      </w:r>
      <m:oMath>
        <m:r>
          <m:rPr>
            <m:sty m:val="i"/>
          </m:rPr>
          <m:t>E</m:t>
        </m:r>
      </m:oMath>
      <w:r>
        <w:rPr/>
        <w:t xml:space="preserve"> est un espace euclidien. Soit </w:t>
      </w:r>
      <m:oMath>
        <m:r>
          <m:rPr>
            <m:sty m:val="i"/>
          </m:rPr>
          <m:t>f</m:t>
        </m:r>
        <m:r>
          <m:rPr>
            <m:sty m:val="p"/>
          </m:rPr>
          <m:t>∈</m:t>
        </m:r>
        <m:r>
          <m:rPr>
            <m:sty m:val="i"/>
          </m:rPr>
          <m:t>B</m:t>
        </m:r>
        <m:r>
          <m:rPr>
            <m:sty m:val="i"/>
          </m:rPr>
          <m:t>E</m:t>
        </m:r>
      </m:oMath>
      <w:r>
        <w:rPr/>
        <w:t xml:space="preserve">. On note </w:t>
      </w:r>
      <m:oMath>
        <m:sSup>
          <m:sSupPr/>
          <m:e>
            <m:r>
              <m:rPr>
                <m:sty m:val="i"/>
              </m:rPr>
              <m:t>f</m:t>
            </m:r>
          </m:e>
          <m:sup>
            <m:r>
              <m:rPr>
                <m:sty m:val="p"/>
              </m:rPr>
              <m:t>∗</m:t>
            </m:r>
          </m:sup>
        </m:sSup>
      </m:oMath>
      <w:r>
        <w:rPr/>
        <w:t xml:space="preserve"> l'adjoint de </w:t>
      </w:r>
      <m:oMath>
        <m:r>
          <m:rPr>
            <m:sty m:val="i"/>
          </m:rPr>
          <m:t>f</m:t>
        </m:r>
      </m:oMath>
      <w:r>
        <w:rPr/>
        <w:t xml:space="preserve">.</w:t>
      </w:r>
      <w:r>
        <w:rPr/>
        <w:br w:type="textWrapping"/>
      </w:r>
      <w:r>
        <w:rPr/>
        <w:t xml:space="preserve">II.B. 1 Montrer que </w:t>
      </w:r>
      <m:oMath>
        <m:sSup>
          <m:sSupPr/>
          <m:e>
            <m:r>
              <m:rPr>
                <m:sty m:val="i"/>
              </m:rPr>
              <m:t>f</m:t>
            </m:r>
          </m:e>
          <m:sup>
            <m:r>
              <m:rPr>
                <m:sty m:val="p"/>
              </m:rPr>
              <m:t>∗</m:t>
            </m:r>
          </m:sup>
        </m:sSup>
      </m:oMath>
      <w:r>
        <w:rPr>
          <w:rFonts w:eastAsia="Georgia" w:cs="Georgia" w:ascii="Georgia" w:hAnsi="Georgia"/>
        </w:rPr>
        <w:t xml:space="preserve"> appartient à </w:t>
      </w:r>
      <m:oMath>
        <m:r>
          <m:rPr>
            <m:sty m:val="i"/>
          </m:rPr>
          <m:t>B</m:t>
        </m:r>
        <m:r>
          <m:rPr>
            <m:sty m:val="i"/>
          </m:rPr>
          <m:t>E</m:t>
        </m:r>
      </m:oMath>
      <w:r>
        <w:rPr/>
        <w:t xml:space="preserve">.</w:t>
      </w:r>
      <w:r>
        <w:rPr/>
        <w:br w:type="textWrapping"/>
      </w:r>
      <w:r>
        <w:rPr/>
        <w:t xml:space="preserve">II.B. 2 Montrer que si </w:t>
      </w:r>
      <m:oMath>
        <m:r>
          <m:rPr>
            <m:sty m:val="i"/>
          </m:rPr>
          <m:t>x</m:t>
        </m:r>
        <m:r>
          <m:rPr>
            <m:sty m:val="p"/>
          </m:rPr>
          <m:t>∈</m:t>
        </m:r>
        <m:r>
          <m:rPr>
            <m:sty m:val="i"/>
          </m:rPr>
          <m:t>E</m:t>
        </m:r>
      </m:oMath>
      <w:r>
        <w:rPr>
          <w:rFonts w:eastAsia="Georgia" w:cs="Georgia" w:ascii="Georgia" w:hAnsi="Georgia"/>
        </w:rPr>
        <w:t xml:space="preserve"> vérifie </w:t>
      </w:r>
      <m:oMath>
        <m:r>
          <m:rPr>
            <m:sty m:val="i"/>
          </m:rPr>
          <m:t>f</m:t>
        </m:r>
        <m:r>
          <m:rPr>
            <m:sty m:val="i"/>
          </m:rPr>
          <m:t>x</m:t>
        </m:r>
        <m:r>
          <m:rPr>
            <m:sty m:val="p"/>
          </m:rPr>
          <m:t>=</m:t>
        </m:r>
        <m:r>
          <m:rPr>
            <m:sty m:val="i"/>
          </m:rPr>
          <m:t>x</m:t>
        </m:r>
      </m:oMath>
      <w:r>
        <w:rPr/>
        <w:t xml:space="preserve">, alors </w:t>
      </w:r>
      <m:oMath>
        <m:sSup>
          <m:sSupPr/>
          <m:e>
            <m:d>
              <m:dPr>
                <m:begChr m:val="‖"/>
                <m:endChr m:val="‖"/>
                <m:ctrlPr>
                  <w:rPr>
                    <w:rFonts w:ascii="Cambria Math" w:hAnsi="Cambria Math"/>
                  </w:rPr>
                </m:ctrlPr>
              </m:dPr>
              <m:e>
                <m:sSup>
                  <m:sSupPr/>
                  <m:e>
                    <m:r>
                      <m:rPr>
                        <m:sty m:val="i"/>
                      </m:rPr>
                      <m:t>f</m:t>
                    </m:r>
                  </m:e>
                  <m:sup>
                    <m:r>
                      <m:rPr>
                        <m:sty m:val="p"/>
                      </m:rPr>
                      <m:t>∗</m:t>
                    </m:r>
                  </m:sup>
                </m:sSup>
                <m:r>
                  <m:rPr>
                    <m:sty m:val="i"/>
                  </m:rPr>
                  <m:t>x</m:t>
                </m:r>
                <m:r>
                  <m:rPr>
                    <m:sty m:val="p"/>
                  </m:rPr>
                  <m:t>−</m:t>
                </m:r>
                <m:r>
                  <m:rPr>
                    <m:sty m:val="i"/>
                  </m:rPr>
                  <m:t>x</m:t>
                </m:r>
              </m:e>
            </m:d>
          </m:e>
          <m:sup>
            <m:r>
              <m:rPr>
                <m:sty m:val="p"/>
              </m:rPr>
              <m:t>2</m:t>
            </m:r>
          </m:sup>
        </m:sSup>
        <m:r>
          <m:rPr>
            <m:sty m:val="p"/>
          </m:rPr>
          <m:t>≤</m:t>
        </m:r>
        <m:r>
          <m:rPr>
            <m:sty m:val="p"/>
          </m:rPr>
          <m:t>0</m:t>
        </m:r>
      </m:oMath>
      <w:r>
        <w:rPr>
          <w:rFonts w:eastAsia="Georgia" w:cs="Georgia" w:ascii="Georgia" w:hAnsi="Georgia"/>
        </w:rPr>
        <w:t xml:space="preserve">. Montrer l'égalité ker </w:t>
      </w:r>
      <m:oMath>
        <m:r>
          <m:rPr>
            <m:sty m:val="i"/>
          </m:rPr>
          <m:t>f</m:t>
        </m:r>
        <m:r>
          <m:rPr>
            <m:sty m:val="p"/>
          </m:rPr>
          <m:t>−</m:t>
        </m:r>
        <m:r>
          <m:rPr>
            <m:sty m:val="i"/>
          </m:rPr>
          <m:t>i</m:t>
        </m:r>
        <m:r>
          <m:rPr>
            <m:sty m:val="i"/>
          </m:rPr>
          <m:t>d</m:t>
        </m:r>
        <m:r>
          <m:rPr>
            <m:sty m:val="p"/>
          </m:rPr>
          <m:t>=</m:t>
        </m:r>
        <m:r>
          <m:rPr>
            <m:sty m:val="p"/>
          </m:rPr>
          <m:t>ker</m:t>
        </m:r>
        <m:sSup>
          <m:sSupPr/>
          <m:e>
            <m:r>
              <m:rPr>
                <m:sty m:val="i"/>
              </m:rPr>
              <m:t>f</m:t>
            </m:r>
          </m:e>
          <m:sup>
            <m:r>
              <m:rPr>
                <m:sty m:val="p"/>
              </m:rPr>
              <m:t>∗</m:t>
            </m:r>
          </m:sup>
        </m:sSup>
        <m:r>
          <m:rPr>
            <m:sty m:val="p"/>
          </m:rPr>
          <m:t>−</m:t>
        </m:r>
        <m:r>
          <m:rPr>
            <m:sty m:val="i"/>
          </m:rPr>
          <m:t>i</m:t>
        </m:r>
        <m:r>
          <m:rPr>
            <m:sty m:val="i"/>
          </m:rPr>
          <m:t>d</m:t>
        </m:r>
      </m:oMath>
      <w:r>
        <w:rPr/>
        <w:t xml:space="preserve">.</w:t>
      </w:r>
      <w:r>
        <w:rPr/>
        <w:br w:type="textWrapping"/>
      </w:r>
      <w:r>
        <w:rPr>
          <w:rFonts w:eastAsia="Georgia" w:cs="Georgia" w:ascii="Georgia" w:hAnsi="Georgia"/>
        </w:rPr>
        <w:t xml:space="preserve">II.B. 3 En déduire que ker </w:t>
      </w:r>
      <m:oMath>
        <m:r>
          <m:rPr>
            <m:sty m:val="i"/>
          </m:rPr>
          <m:t>f</m:t>
        </m:r>
      </m:oMath>
      <w:r>
        <w:rPr/>
        <w:t xml:space="preserve">-id et </w:t>
      </w:r>
      <m:oMath>
        <m:r>
          <m:rPr>
            <m:sty m:val="p"/>
          </m:rPr>
          <m:t>Im</m:t>
        </m:r>
        <m:r>
          <m:rPr>
            <m:sty m:val="i"/>
          </m:rPr>
          <m:t>f</m:t>
        </m:r>
      </m:oMath>
      <w:r>
        <w:rPr/>
        <w:t xml:space="preserve">-id sont des sous-espaces vectoriels de </w:t>
      </w:r>
      <m:oMath>
        <m:r>
          <m:rPr>
            <m:sty m:val="i"/>
          </m:rPr>
          <m:t>E</m:t>
        </m:r>
      </m:oMath>
      <w:r>
        <w:rPr>
          <w:rFonts w:eastAsia="Georgia" w:cs="Georgia" w:ascii="Georgia" w:hAnsi="Georgia"/>
        </w:rPr>
        <w:t xml:space="preserve"> supplémentaires dans </w:t>
      </w:r>
      <m:oMath>
        <m:r>
          <m:rPr>
            <m:sty m:val="i"/>
          </m:rPr>
          <m:t>E</m:t>
        </m:r>
      </m:oMath>
      <w:r>
        <w:rPr>
          <w:rFonts w:eastAsia="Georgia" w:cs="Georgia" w:ascii="Georgia" w:hAnsi="Georgia"/>
        </w:rPr>
        <w:t xml:space="preserve"> (on pourra utiliser l'égalité : pour </w:t>
      </w:r>
      <m:oMath>
        <m:r>
          <m:rPr>
            <m:sty m:val="i"/>
          </m:rPr>
          <m:t>φ</m:t>
        </m:r>
      </m:oMath>
      <w:r>
        <w:rPr/>
        <w:t xml:space="preserve"> l'endomorphisme de </w:t>
      </w:r>
      <m:oMath>
        <m:r>
          <m:rPr>
            <m:sty m:val="i"/>
          </m:rPr>
          <m:t>E</m:t>
        </m:r>
      </m:oMath>
      <w:r>
        <w:rPr/>
        <w:t xml:space="preserve">, </w:t>
      </w:r>
      <m:oMath>
        <m:r>
          <m:rPr>
            <m:sty m:val="p"/>
          </m:rPr>
          <m:t>ker</m:t>
        </m:r>
        <m:sSup>
          <m:sSupPr/>
          <m:e>
            <m:r>
              <m:rPr>
                <m:sty m:val="i"/>
              </m:rPr>
              <m:t>φ</m:t>
            </m:r>
          </m:e>
          <m:sup>
            <m:r>
              <m:rPr>
                <m:sty m:val="p"/>
              </m:rPr>
              <m:t>∗</m:t>
            </m:r>
          </m:sup>
        </m:sSup>
        <m:r>
          <m:rPr>
            <m:sty m:val="p"/>
          </m:rPr>
          <m:t>=</m:t>
        </m:r>
        <m:r>
          <m:rPr>
            <m:sty m:val="p"/>
          </m:rPr>
          <m:t>Im</m:t>
        </m:r>
        <m:sSup>
          <m:sSupPr/>
          <m:e>
            <m:r>
              <m:rPr>
                <m:sty m:val="i"/>
              </m:rPr>
              <m:t>φ</m:t>
            </m:r>
          </m:e>
          <m:sup>
            <m:r>
              <m:rPr>
                <m:sty m:val="p"/>
              </m:rPr>
              <m:t>⊥</m:t>
            </m:r>
          </m:sup>
        </m:sSup>
      </m:oMath>
      <w:r>
        <w:rPr/>
        <w:t xml:space="preserve"> ).</w:t>
      </w:r>
      <w:r>
        <w:rPr/>
        <w:br w:type="textWrapping"/>
      </w:r>
      <w:r>
        <w:rPr/>
        <w:t xml:space="preserve">II.C Dans cette partie II.C, on suppose que </w:t>
      </w:r>
      <m:oMath>
        <m:r>
          <m:rPr>
            <m:sty m:val="i"/>
          </m:rPr>
          <m:t>E</m:t>
        </m:r>
      </m:oMath>
      <w:r>
        <w:rPr>
          <w:rFonts w:eastAsia="Georgia" w:cs="Georgia" w:ascii="Georgia" w:hAnsi="Georgia"/>
        </w:rPr>
        <w:t xml:space="preserve"> est un espace vectoriel normé de dimension finie. Soit </w:t>
      </w:r>
      <m:oMath>
        <m:r>
          <m:rPr>
            <m:sty m:val="i"/>
          </m:rPr>
          <m:t>l</m:t>
        </m:r>
        <m:r>
          <m:rPr>
            <m:sty m:val="p"/>
          </m:rPr>
          <m:t>∈</m:t>
        </m:r>
        <m:r>
          <m:rPr>
            <m:sty m:val="i"/>
          </m:rPr>
          <m:t>B</m:t>
        </m:r>
        <m:r>
          <m:rPr>
            <m:sty m:val="i"/>
          </m:rPr>
          <m:t>E</m:t>
        </m:r>
      </m:oMath>
      <w:r>
        <w:rPr/>
        <w:t xml:space="preserve">. Pour tout </w:t>
      </w:r>
      <m:oMath>
        <m:r>
          <m:rPr>
            <m:sty m:val="i"/>
          </m:rPr>
          <m:t>x</m:t>
        </m:r>
      </m:oMath>
      <w:r>
        <w:rPr/>
        <w:t xml:space="preserve"> de </w:t>
      </w:r>
      <m:oMath>
        <m:r>
          <m:rPr>
            <m:sty m:val="i"/>
          </m:rPr>
          <m:t>E</m:t>
        </m:r>
      </m:oMath>
      <w:r>
        <w:rPr/>
        <w:t xml:space="preserve"> et tout </w:t>
      </w:r>
      <m:oMath>
        <m:r>
          <m:rPr>
            <m:sty m:val="i"/>
          </m:rPr>
          <m:t>n</m:t>
        </m:r>
        <m:r>
          <m:rPr>
            <m:sty m:val="p"/>
          </m:rPr>
          <m:t>∈</m:t>
        </m:r>
        <m:sSup>
          <m:sSupPr/>
          <m:e>
            <m:r>
              <m:rPr>
                <m:scr m:val="double-struck"/>
              </m:rPr>
              <m:t>N</m:t>
            </m:r>
          </m:e>
          <m:sup>
            <m:r>
              <m:rPr>
                <m:sty m:val="p"/>
              </m:rPr>
              <m:t>∗</m:t>
            </m:r>
          </m:sup>
        </m:sSup>
      </m:oMath>
      <w:r>
        <w:rPr/>
        <w:t xml:space="preserve">, on reprend la notation </w:t>
      </w:r>
      <m:oMath>
        <m:sSub>
          <m:sSubPr/>
          <m:e>
            <m:r>
              <m:rPr>
                <m:sty m:val="i"/>
              </m:rPr>
              <m:t>L</m:t>
            </m:r>
          </m:e>
          <m:sub>
            <m:r>
              <m:rPr>
                <m:sty m:val="i"/>
              </m:rPr>
              <m:t>n</m:t>
            </m:r>
          </m:sub>
        </m:sSub>
        <m:r>
          <m:rPr>
            <m:sty m:val="i"/>
          </m:rPr>
          <m:t>x</m:t>
        </m:r>
      </m:oMath>
      <w:r>
        <w:rPr>
          <w:rFonts w:eastAsia="Georgia" w:cs="Georgia" w:ascii="Georgia" w:hAnsi="Georgia"/>
        </w:rPr>
        <w:t xml:space="preserve"> définie au début de la partie II.</w:t>
      </w:r>
      <w:r>
        <w:rPr/>
        <w:br w:type="textWrapping"/>
      </w:r>
      <w:r>
        <w:rPr/>
        <w:t xml:space="preserve">II.C. 1 On suppose que </w:t>
      </w:r>
      <m:oMath>
        <m:r>
          <m:rPr>
            <m:sty m:val="i"/>
          </m:rPr>
          <m:t>x</m:t>
        </m:r>
      </m:oMath>
      <w:r>
        <w:rPr>
          <w:rFonts w:eastAsia="Georgia" w:cs="Georgia" w:ascii="Georgia" w:hAnsi="Georgia"/>
        </w:rPr>
        <w:t xml:space="preserve"> appartient à l'intersection ker </w:t>
      </w:r>
      <m:oMath>
        <m:r>
          <m:rPr>
            <m:sty m:val="i"/>
          </m:rPr>
          <m:t>l</m:t>
        </m:r>
        <m:r>
          <m:rPr>
            <m:sty m:val="p"/>
          </m:rPr>
          <m:t>−</m:t>
        </m:r>
        <m:r>
          <m:rPr>
            <m:sty m:val="i"/>
          </m:rPr>
          <m:t>i</m:t>
        </m:r>
        <m:r>
          <m:rPr>
            <m:sty m:val="i"/>
          </m:rPr>
          <m:t>d</m:t>
        </m:r>
        <m:r>
          <m:rPr>
            <m:sty m:val="p"/>
          </m:rPr>
          <m:t>∩</m:t>
        </m:r>
        <m:r>
          <m:rPr>
            <m:sty m:val="p"/>
          </m:rPr>
          <m:t>Im</m:t>
        </m:r>
        <m:r>
          <m:rPr>
            <m:sty m:val="i"/>
          </m:rPr>
          <m:t>l</m:t>
        </m:r>
        <m:r>
          <m:rPr>
            <m:sty m:val="p"/>
          </m:rPr>
          <m:t>−</m:t>
        </m:r>
        <m:r>
          <m:rPr>
            <m:sty m:val="i"/>
          </m:rPr>
          <m:t>i</m:t>
        </m:r>
        <m:r>
          <m:rPr>
            <m:sty m:val="i"/>
          </m:rPr>
          <m:t>d</m:t>
        </m:r>
      </m:oMath>
      <w:r>
        <w:rPr/>
        <w:t xml:space="preserve">. Soit </w:t>
      </w:r>
      <m:oMath>
        <m:r>
          <m:rPr>
            <m:sty m:val="i"/>
          </m:rPr>
          <m:t>y</m:t>
        </m:r>
        <m:r>
          <m:rPr>
            <m:sty m:val="p"/>
          </m:rPr>
          <m:t>∈</m:t>
        </m:r>
        <m:r>
          <m:rPr>
            <m:sty m:val="i"/>
          </m:rPr>
          <m:t>E</m:t>
        </m:r>
      </m:oMath>
      <w:r>
        <w:rPr/>
        <w:t xml:space="preserve"> tel que </w:t>
      </w:r>
      <m:oMath>
        <m:r>
          <m:rPr>
            <m:sty m:val="i"/>
          </m:rPr>
          <m:t>x</m:t>
        </m:r>
        <m:r>
          <m:rPr>
            <m:sty m:val="p"/>
          </m:rPr>
          <m:t>=</m:t>
        </m:r>
        <m:r>
          <m:rPr>
            <m:sty m:val="i"/>
          </m:rPr>
          <m:t>l</m:t>
        </m:r>
        <m:r>
          <m:rPr>
            <m:sty m:val="i"/>
          </m:rPr>
          <m:t>y</m:t>
        </m:r>
        <m:r>
          <m:rPr>
            <m:sty m:val="p"/>
          </m:rPr>
          <m:t>−</m:t>
        </m:r>
        <m:r>
          <m:rPr>
            <m:sty m:val="i"/>
          </m:rPr>
          <m:t>y</m:t>
        </m:r>
      </m:oMath>
      <w:r>
        <w:rPr/>
        <w:t xml:space="preserve">. Pour </w:t>
      </w:r>
      <m:oMath>
        <m:r>
          <m:rPr>
            <m:sty m:val="i"/>
          </m:rPr>
          <m:t>n</m:t>
        </m:r>
        <m:r>
          <m:rPr>
            <m:sty m:val="p"/>
          </m:rPr>
          <m:t>∈</m:t>
        </m:r>
        <m:sSup>
          <m:sSupPr/>
          <m:e>
            <m:r>
              <m:rPr>
                <m:scr m:val="double-struck"/>
              </m:rPr>
              <m:t>N</m:t>
            </m:r>
          </m:e>
          <m:sup>
            <m:r>
              <m:rPr>
                <m:sty m:val="p"/>
              </m:rPr>
              <m:t>∗</m:t>
            </m:r>
          </m:sup>
        </m:sSup>
      </m:oMath>
      <w:r>
        <w:rPr/>
        <w:t xml:space="preserve">, exprimer </w:t>
      </w:r>
      <m:oMath>
        <m:sSup>
          <m:sSupPr/>
          <m:e>
            <m:r>
              <m:rPr>
                <m:sty m:val="i"/>
              </m:rPr>
              <m:t>l</m:t>
            </m:r>
          </m:e>
          <m:sup>
            <m:r>
              <m:rPr>
                <m:sty m:val="i"/>
              </m:rPr>
              <m:t>n</m:t>
            </m:r>
          </m:sup>
        </m:sSup>
        <m:r>
          <m:rPr>
            <m:sty m:val="i"/>
          </m:rPr>
          <m:t>y</m:t>
        </m:r>
      </m:oMath>
      <w:r>
        <w:rPr/>
        <w:t xml:space="preserve"> en fonction de </w:t>
      </w:r>
      <m:oMath>
        <m:r>
          <m:rPr>
            <m:sty m:val="i"/>
          </m:rPr>
          <m:t>x</m:t>
        </m:r>
        <m:r>
          <m:rPr>
            <m:sty m:val="p"/>
          </m:rPr>
          <m:t>,</m:t>
        </m:r>
        <m:r>
          <m:rPr>
            <m:sty m:val="i"/>
          </m:rPr>
          <m:t>y</m:t>
        </m:r>
      </m:oMath>
      <w:r>
        <w:rPr/>
        <w:t xml:space="preserve"> et </w:t>
      </w:r>
      <m:oMath>
        <m:r>
          <m:rPr>
            <m:sty m:val="i"/>
          </m:rPr>
          <m:t>n</m:t>
        </m:r>
      </m:oMath>
      <w:r>
        <w:rPr>
          <w:rFonts w:eastAsia="Georgia" w:cs="Georgia" w:ascii="Georgia" w:hAnsi="Georgia"/>
        </w:rPr>
        <w:t xml:space="preserve">. En déduire que ker </w:t>
      </w:r>
      <m:oMath>
        <m:r>
          <m:rPr>
            <m:sty m:val="i"/>
          </m:rPr>
          <m:t>l</m:t>
        </m:r>
        <m:r>
          <m:rPr>
            <m:sty m:val="p"/>
          </m:rPr>
          <m:t>−</m:t>
        </m:r>
        <m:r>
          <m:rPr>
            <m:sty m:val="i"/>
          </m:rPr>
          <m:t>i</m:t>
        </m:r>
        <m:r>
          <m:rPr>
            <m:sty m:val="i"/>
          </m:rPr>
          <m:t>d</m:t>
        </m:r>
      </m:oMath>
      <w:r>
        <w:rPr/>
        <w:t xml:space="preserve"> et </w:t>
      </w:r>
      <m:oMath>
        <m:r>
          <m:rPr>
            <m:sty m:val="p"/>
          </m:rPr>
          <m:t>Im</m:t>
        </m:r>
        <m:r>
          <m:rPr>
            <m:sty m:val="i"/>
          </m:rPr>
          <m:t>l</m:t>
        </m:r>
        <m:r>
          <m:rPr>
            <m:sty m:val="p"/>
          </m:rPr>
          <m:t>−</m:t>
        </m:r>
        <m:r>
          <m:rPr>
            <m:sty m:val="i"/>
          </m:rPr>
          <m:t>i</m:t>
        </m:r>
        <m:r>
          <m:rPr>
            <m:sty m:val="i"/>
          </m:rPr>
          <m:t>d</m:t>
        </m:r>
      </m:oMath>
      <w:r>
        <w:rPr>
          <w:rFonts w:eastAsia="Georgia" w:cs="Georgia" w:ascii="Georgia" w:hAnsi="Georgia"/>
        </w:rPr>
        <w:t xml:space="preserve"> sont des sous-espaces vectoriels supplémentaires dans </w:t>
      </w:r>
      <m:oMath>
        <m:r>
          <m:rPr>
            <m:sty m:val="i"/>
          </m:rPr>
          <m:t>E</m:t>
        </m:r>
      </m:oMath>
      <w:r>
        <w:rPr/>
        <w:t xml:space="preserve">.</w:t>
      </w:r>
      <w:r>
        <w:rPr/>
        <w:br w:type="textWrapping"/>
      </w:r>
      <w:r>
        <w:rPr/>
        <w:t xml:space="preserve">II.C. 2 Soit </w:t>
      </w:r>
      <m:oMath>
        <m:r>
          <m:rPr>
            <m:sty m:val="i"/>
          </m:rPr>
          <m:t>x</m:t>
        </m:r>
        <m:r>
          <m:rPr>
            <m:sty m:val="p"/>
          </m:rPr>
          <m:t>∈</m:t>
        </m:r>
        <m:r>
          <m:rPr>
            <m:sty m:val="i"/>
          </m:rPr>
          <m:t>E</m:t>
        </m:r>
      </m:oMath>
      <w:r>
        <w:rPr/>
        <w:t xml:space="preserve">. Montrer que la suite </w:t>
      </w:r>
      <m:oMath>
        <m:sSub>
          <m:sSubPr/>
          <m:e>
            <m:r>
              <m:rPr>
                <m:sty m:val="i"/>
              </m:rPr>
              <m:t>L</m:t>
            </m:r>
          </m:e>
          <m:sub>
            <m:r>
              <m:rPr>
                <m:sty m:val="i"/>
              </m:rPr>
              <m:t>n</m:t>
            </m:r>
          </m:sub>
        </m:sSub>
        <m:sSub>
          <m:sSubPr/>
          <m:e>
            <m:r>
              <m:rPr>
                <m:sty m:val="i"/>
              </m:rPr>
              <m:t>x</m:t>
            </m:r>
          </m:e>
          <m:sub>
            <m:r>
              <m:rPr>
                <m:sty m:val="i"/>
              </m:rPr>
              <m:t>n</m:t>
            </m:r>
            <m:r>
              <m:rPr>
                <m:sty m:val="p"/>
              </m:rPr>
              <m:t>∈</m:t>
            </m:r>
            <m:sSup>
              <m:sSupPr/>
              <m:e>
                <m:r>
                  <m:rPr>
                    <m:scr m:val="double-struck"/>
                  </m:rPr>
                  <m:t>N</m:t>
                </m:r>
              </m:e>
              <m:sup>
                <m:r>
                  <m:rPr>
                    <m:sty m:val="p"/>
                  </m:rPr>
                  <m:t>∗</m:t>
                </m:r>
              </m:sup>
            </m:sSup>
          </m:sub>
        </m:sSub>
      </m:oMath>
      <w:r>
        <w:rPr/>
        <w:t xml:space="preserve"> de </w:t>
      </w:r>
      <m:oMath>
        <m:r>
          <m:rPr>
            <m:sty m:val="i"/>
          </m:rPr>
          <m:t>E</m:t>
        </m:r>
      </m:oMath>
      <w:r>
        <w:rPr/>
        <w:t xml:space="preserve"> a une limite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déterminer cette limite.</w:t>
      </w:r>
    </w:p>
    <w:p>
      <w:pPr>
        <w:spacing w:line="271" w:before="330" w:lineRule="auto"/>
      </w:pPr>
      <w:r>
        <w:rPr>
          <w:b/>
          <w:sz w:val="42"/>
        </w:rPr>
        <w:t xml:space="preserve">PARTIE III</w:t>
      </w:r>
    </w:p>
    <w:p>
      <w:pPr>
        <w:spacing w:after="220" w:lineRule="auto"/>
      </w:pPr>
      <w:r>
        <w:rPr/>
        <w:t xml:space="preserve">Dans cette partie, </w:t>
      </w:r>
      <m:oMath>
        <m:r>
          <m:rPr>
            <m:sty m:val="i"/>
          </m:rPr>
          <m:t>E</m:t>
        </m:r>
      </m:oMath>
      <w:r>
        <w:rPr/>
        <w:t xml:space="preserve"> est un espace euclidien et </w:t>
      </w:r>
      <m:oMath>
        <m:r>
          <m:rPr>
            <m:sty m:val="i"/>
          </m:rPr>
          <m:t>l</m:t>
        </m:r>
        <m:r>
          <m:rPr>
            <m:sty m:val="p"/>
          </m:rPr>
          <m:t>∈</m:t>
        </m:r>
        <m:r>
          <m:rPr>
            <m:sty m:val="p"/>
          </m:rPr>
          <m:t>O</m:t>
        </m:r>
        <m:r>
          <m:rPr>
            <m:sty m:val="i"/>
          </m:rPr>
          <m:t>E</m:t>
        </m:r>
      </m:oMath>
      <w:r>
        <w:rPr/>
        <w:t xml:space="preserve">. Soit </w:t>
      </w:r>
      <m:oMath>
        <m:r>
          <m:rPr>
            <m:sty m:val="i"/>
          </m:rPr>
          <m:t>e</m:t>
        </m:r>
      </m:oMath>
      <w:r>
        <w:rPr/>
        <w:t xml:space="preserve"> un vecteur non nul de </w:t>
      </w:r>
      <m:oMath>
        <m:r>
          <m:rPr>
            <m:sty m:val="i"/>
          </m:rPr>
          <m:t>E</m:t>
        </m:r>
      </m:oMath>
      <w:r>
        <w:rPr/>
        <w:t xml:space="preserve">. Pour tout </w:t>
      </w:r>
      <m:oMath>
        <m:r>
          <m:rPr>
            <m:sty m:val="i"/>
          </m:rPr>
          <m:t>x</m:t>
        </m:r>
        <m:r>
          <m:rPr>
            <m:sty m:val="p"/>
          </m:rPr>
          <m:t>∈</m:t>
        </m:r>
        <m:r>
          <m:rPr>
            <m:sty m:val="i"/>
          </m:rPr>
          <m:t>E</m:t>
        </m:r>
      </m:oMath>
      <w:r>
        <w:rPr/>
        <w:t xml:space="preserve">, on note </w:t>
      </w:r>
      <m:oMath>
        <m:sSub>
          <m:sSubPr/>
          <m:e>
            <m:r>
              <m:rPr>
                <m:sty m:val="i"/>
              </m:rPr>
              <m:t>σ</m:t>
            </m:r>
          </m:e>
          <m:sub>
            <m:r>
              <m:rPr>
                <m:sty m:val="i"/>
              </m:rPr>
              <m:t>e</m:t>
            </m:r>
          </m:sub>
        </m:sSub>
        <m:r>
          <m:rPr>
            <m:sty m:val="i"/>
          </m:rPr>
          <m:t>x</m:t>
        </m:r>
        <m:r>
          <m:rPr>
            <m:sty m:val="p"/>
          </m:rPr>
          <m:t>=</m:t>
        </m:r>
        <m:r>
          <m:rPr>
            <m:sty m:val="i"/>
          </m:rPr>
          <m:t>x</m:t>
        </m:r>
        <m:r>
          <m:rPr>
            <m:sty m:val="p"/>
          </m:rPr>
          <m:t>−</m:t>
        </m:r>
        <m:r>
          <m:rPr>
            <m:sty m:val="p"/>
          </m:rPr>
          <m:t>2</m:t>
        </m:r>
        <m:f>
          <m:fPr>
            <m:ctrlPr>
              <w:rPr>
                <w:rFonts w:ascii="Cambria Math" w:hAnsi="Cambria Math"/>
              </w:rPr>
            </m:ctrlPr>
          </m:fPr>
          <m:num>
            <m:r>
              <m:rPr>
                <m:sty m:val="i"/>
              </m:rPr>
              <m:t>x</m:t>
            </m:r>
            <m:r>
              <m:rPr>
                <m:sty m:val="p"/>
              </m:rPr>
              <m:t>∣</m:t>
            </m:r>
            <m:r>
              <m:rPr>
                <m:sty m:val="i"/>
              </m:rPr>
              <m:t>e</m:t>
            </m:r>
          </m:num>
          <m:den>
            <m:r>
              <m:rPr>
                <m:sty m:val="p"/>
              </m:rPr>
              <m:t>‖</m:t>
            </m:r>
            <m:r>
              <m:rPr>
                <m:sty m:val="i"/>
              </m:rPr>
              <m:t>e</m:t>
            </m:r>
            <m:sSup>
              <m:sSupPr/>
              <m:e>
                <m:r>
                  <m:rPr>
                    <m:sty m:val="p"/>
                  </m:rPr>
                  <m:t>‖</m:t>
                </m:r>
              </m:e>
              <m:sup>
                <m:r>
                  <m:rPr>
                    <m:sty m:val="p"/>
                  </m:rPr>
                  <m:t>2</m:t>
                </m:r>
              </m:sup>
            </m:sSup>
          </m:den>
        </m:f>
        <m:r>
          <m:rPr>
            <m:sty m:val="i"/>
          </m:rPr>
          <m:t>e</m:t>
        </m:r>
      </m:oMath>
      <w:r>
        <w:rPr/>
        <w:t xml:space="preserve">.</w:t>
      </w:r>
      <w:r>
        <w:rPr/>
        <w:br w:type="textWrapping"/>
      </w:r>
      <w:r>
        <w:rPr/>
        <w:t xml:space="preserve">III. 1 Calculer </w:t>
      </w:r>
      <m:oMath>
        <m:sSub>
          <m:sSubPr/>
          <m:e>
            <m:r>
              <m:rPr>
                <m:sty m:val="i"/>
              </m:rPr>
              <m:t>σ</m:t>
            </m:r>
          </m:e>
          <m:sub>
            <m:r>
              <m:rPr>
                <m:sty m:val="i"/>
              </m:rPr>
              <m:t>e</m:t>
            </m:r>
          </m:sub>
        </m:sSub>
        <m:r>
          <m:rPr>
            <m:sty m:val="i"/>
          </m:rPr>
          <m:t>e</m:t>
        </m:r>
      </m:oMath>
      <w:r>
        <w:rPr/>
        <w:t xml:space="preserve">. Pour </w:t>
      </w:r>
      <m:oMath>
        <m:r>
          <m:rPr>
            <m:sty m:val="i"/>
          </m:rPr>
          <m:t>x</m:t>
        </m:r>
      </m:oMath>
      <w:r>
        <w:rPr>
          <w:rFonts w:eastAsia="Georgia" w:cs="Georgia" w:ascii="Georgia" w:hAnsi="Georgia"/>
        </w:rPr>
        <w:t xml:space="preserve"> orthogonal à </w:t>
      </w:r>
      <m:oMath>
        <m:r>
          <m:rPr>
            <m:sty m:val="i"/>
          </m:rPr>
          <m:t>e</m:t>
        </m:r>
      </m:oMath>
      <w:r>
        <w:rPr/>
        <w:t xml:space="preserve">, calculer </w:t>
      </w:r>
      <m:oMath>
        <m:sSub>
          <m:sSubPr/>
          <m:e>
            <m:r>
              <m:rPr>
                <m:sty m:val="i"/>
              </m:rPr>
              <m:t>σ</m:t>
            </m:r>
          </m:e>
          <m:sub>
            <m:r>
              <m:rPr>
                <m:sty m:val="i"/>
              </m:rPr>
              <m:t>e</m:t>
            </m:r>
          </m:sub>
        </m:sSub>
        <m:r>
          <m:rPr>
            <m:sty m:val="i"/>
          </m:rPr>
          <m:t>x</m:t>
        </m:r>
      </m:oMath>
      <w:r>
        <w:rPr/>
        <w:t xml:space="preserve">. Montrer que </w:t>
      </w:r>
      <m:oMath>
        <m:sSub>
          <m:sSubPr/>
          <m:e>
            <m:r>
              <m:rPr>
                <m:sty m:val="i"/>
              </m:rPr>
              <m:t>σ</m:t>
            </m:r>
          </m:e>
          <m:sub>
            <m:r>
              <m:rPr>
                <m:sty m:val="i"/>
              </m:rPr>
              <m:t>e</m:t>
            </m:r>
          </m:sub>
        </m:sSub>
      </m:oMath>
      <w:r>
        <w:rPr/>
        <w:t xml:space="preserve"> est un automorphisme orthogonal de </w:t>
      </w:r>
      <m:oMath>
        <m:r>
          <m:rPr>
            <m:sty m:val="i"/>
          </m:rPr>
          <m:t>E</m:t>
        </m:r>
      </m:oMath>
      <w:r>
        <w:rPr/>
        <w:t xml:space="preserve">.</w:t>
      </w:r>
      <w:r>
        <w:rPr/>
        <w:br w:type="textWrapping"/>
      </w:r>
      <m:oMath>
        <m:sSub>
          <m:sSubPr/>
          <m:e>
            <m:r>
              <m:rPr>
                <m:sty m:val="i"/>
              </m:rPr>
              <m:t>σ</m:t>
            </m:r>
          </m:e>
          <m:sub>
            <m:r>
              <m:rPr>
                <m:sty m:val="i"/>
              </m:rPr>
              <m:t>e</m:t>
            </m:r>
          </m:sub>
        </m:sSub>
      </m:oMath>
      <w:r>
        <w:rPr>
          <w:rFonts w:eastAsia="Georgia" w:cs="Georgia" w:ascii="Georgia" w:hAnsi="Georgia"/>
        </w:rPr>
        <w:t xml:space="preserve"> est donc la réflexion par rapport à l'hyperplan Vect </w:t>
      </w:r>
      <m:oMath>
        <m:sSup>
          <m:sSupPr/>
          <m:e>
            <m:r>
              <m:rPr>
                <m:sty m:val="i"/>
              </m:rPr>
              <m:t>e</m:t>
            </m:r>
          </m:e>
          <m:sup>
            <m:r>
              <m:rPr>
                <m:sty m:val="p"/>
              </m:rPr>
              <m:t>⊥</m:t>
            </m:r>
          </m:sup>
        </m:sSup>
      </m:oMath>
      <w:r>
        <w:rPr/>
        <w:t xml:space="preserve">.</w:t>
      </w:r>
      <w:r>
        <w:rPr/>
        <w:br w:type="textWrapping"/>
      </w:r>
      <w:r>
        <w:rPr/>
        <w:t xml:space="preserve">III. 2 On note </w:t>
      </w:r>
      <m:oMath>
        <m:r>
          <m:rPr>
            <m:sty m:val="i"/>
          </m:rPr>
          <m:t>W</m:t>
        </m:r>
        <m:r>
          <m:rPr>
            <m:sty m:val="p"/>
          </m:rPr>
          <m:t>=</m:t>
        </m:r>
      </m:oMath>
      <w:r>
        <w:rPr/>
        <w:t xml:space="preserve"> ker </w:t>
      </w:r>
      <m:oMath>
        <m:r>
          <m:rPr>
            <m:sty m:val="i"/>
          </m:rPr>
          <m:t>l</m:t>
        </m:r>
        <m:r>
          <m:rPr>
            <m:sty m:val="p"/>
          </m:rPr>
          <m:t>−</m:t>
        </m:r>
        <m:r>
          <m:rPr>
            <m:sty m:val="i"/>
          </m:rPr>
          <m:t>i</m:t>
        </m:r>
        <m:r>
          <m:rPr>
            <m:sty m:val="i"/>
          </m:rPr>
          <m:t>d</m:t>
        </m:r>
      </m:oMath>
      <w:r>
        <w:rPr/>
        <w:t xml:space="preserve"> et on suppose que </w:t>
      </w:r>
      <m:oMath>
        <m:r>
          <m:rPr>
            <m:sty m:val="i"/>
          </m:rPr>
          <m:t>W</m:t>
        </m:r>
      </m:oMath>
      <w:r>
        <w:rPr>
          <w:rFonts w:eastAsia="Georgia" w:cs="Georgia" w:ascii="Georgia" w:hAnsi="Georgia"/>
        </w:rPr>
        <w:t xml:space="preserve"> est différent de </w:t>
      </w:r>
      <m:oMath>
        <m:r>
          <m:rPr>
            <m:sty m:val="i"/>
          </m:rPr>
          <m:t>E</m:t>
        </m:r>
      </m:oMath>
      <w:r>
        <w:rPr/>
        <w:t xml:space="preserve">. Soit </w:t>
      </w:r>
      <m:oMath>
        <m:r>
          <m:rPr>
            <m:sty m:val="i"/>
          </m:rPr>
          <m:t>u</m:t>
        </m:r>
      </m:oMath>
      <w:r>
        <w:rPr>
          <w:rFonts w:eastAsia="Georgia" w:cs="Georgia" w:ascii="Georgia" w:hAnsi="Georgia"/>
        </w:rPr>
        <w:t xml:space="preserve"> un vecteur fixé de </w:t>
      </w:r>
      <m:oMath>
        <m:r>
          <m:rPr>
            <m:sty m:val="i"/>
          </m:rPr>
          <m:t>E</m:t>
        </m:r>
      </m:oMath>
      <w:r>
        <w:rPr/>
        <w:t xml:space="preserve"> tel que </w:t>
      </w:r>
      <m:oMath>
        <m:r>
          <m:rPr>
            <m:sty m:val="i"/>
          </m:rPr>
          <m:t>u</m:t>
        </m:r>
        <m:r>
          <m:rPr>
            <m:sty m:val="p"/>
          </m:rPr>
          <m:t>∉</m:t>
        </m:r>
        <m:r>
          <m:rPr>
            <m:sty m:val="i"/>
          </m:rPr>
          <m:t>W</m:t>
        </m:r>
      </m:oMath>
      <w:r>
        <w:rPr/>
        <w:t xml:space="preserve">. Dans la suite, on prend </w:t>
      </w:r>
      <m:oMath>
        <m:r>
          <m:rPr>
            <m:sty m:val="i"/>
          </m:rPr>
          <m:t>e</m:t>
        </m:r>
        <m:r>
          <m:rPr>
            <m:sty m:val="p"/>
          </m:rPr>
          <m:t>=</m:t>
        </m:r>
        <m:r>
          <m:rPr>
            <m:sty m:val="i"/>
          </m:rPr>
          <m:t>l</m:t>
        </m:r>
        <m:r>
          <m:rPr>
            <m:sty m:val="i"/>
          </m:rPr>
          <m:t>u</m:t>
        </m:r>
        <m:r>
          <m:rPr>
            <m:sty m:val="p"/>
          </m:rPr>
          <m:t>−</m:t>
        </m:r>
        <m:r>
          <m:rPr>
            <m:sty m:val="i"/>
          </m:rPr>
          <m:t>u</m:t>
        </m:r>
      </m:oMath>
      <w:r>
        <w:rPr/>
        <w:t xml:space="preserve">.</w:t>
      </w:r>
      <w:r>
        <w:rPr/>
        <w:br w:type="textWrapping"/>
      </w:r>
      <w:r>
        <w:rPr/>
        <w:t xml:space="preserve">III.2.1 Montrer que </w:t>
      </w:r>
      <m:oMath>
        <m:r>
          <m:rPr>
            <m:sty m:val="i"/>
          </m:rPr>
          <m:t>e</m:t>
        </m:r>
      </m:oMath>
      <w:r>
        <w:rPr>
          <w:rFonts w:eastAsia="Georgia" w:cs="Georgia" w:ascii="Georgia" w:hAnsi="Georgia"/>
        </w:rPr>
        <w:t xml:space="preserve"> est orthogonal à </w:t>
      </w:r>
      <m:oMath>
        <m:r>
          <m:rPr>
            <m:sty m:val="i"/>
          </m:rPr>
          <m:t>W</m:t>
        </m:r>
      </m:oMath>
      <w:r>
        <w:rPr>
          <w:rFonts w:eastAsia="Georgia" w:cs="Georgia" w:ascii="Georgia" w:hAnsi="Georgia"/>
        </w:rPr>
        <w:t xml:space="preserve"> (on pourra utiliser le résultat de II.A.1).</w:t>
      </w:r>
      <w:r>
        <w:rPr/>
        <w:br w:type="textWrapping"/>
      </w:r>
      <w:r>
        <w:rPr/>
        <w:t xml:space="preserve">III.2.2 Calculer </w:t>
      </w:r>
      <m:oMath>
        <m:sSub>
          <m:sSubPr/>
          <m:e>
            <m:r>
              <m:rPr>
                <m:sty m:val="i"/>
              </m:rPr>
              <m:t>σ</m:t>
            </m:r>
          </m:e>
          <m:sub>
            <m:r>
              <m:rPr>
                <m:sty m:val="i"/>
              </m:rPr>
              <m:t>e</m:t>
            </m:r>
          </m:sub>
        </m:sSub>
        <m:r>
          <m:rPr>
            <m:sty m:val="i"/>
          </m:rPr>
          <m:t>l</m:t>
        </m:r>
        <m:r>
          <m:rPr>
            <m:sty m:val="i"/>
          </m:rPr>
          <m:t>u</m:t>
        </m:r>
        <m:r>
          <m:rPr>
            <m:sty m:val="p"/>
          </m:rPr>
          <m:t>−</m:t>
        </m:r>
        <m:r>
          <m:rPr>
            <m:sty m:val="i"/>
          </m:rPr>
          <m:t>u</m:t>
        </m:r>
      </m:oMath>
      <w:r>
        <w:rPr/>
        <w:t xml:space="preserve"> et </w:t>
      </w:r>
      <m:oMath>
        <m:sSub>
          <m:sSubPr/>
          <m:e>
            <m:r>
              <m:rPr>
                <m:sty m:val="i"/>
              </m:rPr>
              <m:t>σ</m:t>
            </m:r>
          </m:e>
          <m:sub>
            <m:r>
              <m:rPr>
                <m:sty m:val="i"/>
              </m:rPr>
              <m:t>e</m:t>
            </m:r>
          </m:sub>
        </m:sSub>
        <m:r>
          <m:rPr>
            <m:sty m:val="i"/>
          </m:rPr>
          <m:t>l</m:t>
        </m:r>
        <m:r>
          <m:rPr>
            <m:sty m:val="i"/>
          </m:rPr>
          <m:t>u</m:t>
        </m:r>
        <m:r>
          <m:rPr>
            <m:sty m:val="p"/>
          </m:rPr>
          <m:t>+</m:t>
        </m:r>
        <m:r>
          <m:rPr>
            <m:sty m:val="i"/>
          </m:rPr>
          <m:t>u</m:t>
        </m:r>
      </m:oMath>
      <w:r>
        <w:rPr>
          <w:rFonts w:eastAsia="Georgia" w:cs="Georgia" w:ascii="Georgia" w:hAnsi="Georgia"/>
        </w:rPr>
        <w:t xml:space="preserve">. En déduire </w:t>
      </w:r>
      <m:oMath>
        <m:sSub>
          <m:sSubPr/>
          <m:e>
            <m:r>
              <m:rPr>
                <m:sty m:val="i"/>
              </m:rPr>
              <m:t>σ</m:t>
            </m:r>
          </m:e>
          <m:sub>
            <m:r>
              <m:rPr>
                <m:sty m:val="i"/>
              </m:rPr>
              <m:t>e</m:t>
            </m:r>
          </m:sub>
        </m:sSub>
        <m:r>
          <m:rPr>
            <m:sty m:val="i"/>
          </m:rPr>
          <m:t>l</m:t>
        </m:r>
        <m:r>
          <m:rPr>
            <m:sty m:val="i"/>
          </m:rPr>
          <m:t>u</m:t>
        </m:r>
      </m:oMath>
      <w:r>
        <w:rPr/>
        <w:t xml:space="preserve"> et </w:t>
      </w:r>
      <m:oMath>
        <m:sSub>
          <m:sSubPr/>
          <m:e>
            <m:r>
              <m:rPr>
                <m:sty m:val="i"/>
              </m:rPr>
              <m:t>σ</m:t>
            </m:r>
          </m:e>
          <m:sub>
            <m:r>
              <m:rPr>
                <m:sty m:val="i"/>
              </m:rPr>
              <m:t>e</m:t>
            </m:r>
          </m:sub>
        </m:sSub>
        <m:r>
          <m:rPr>
            <m:sty m:val="i"/>
          </m:rPr>
          <m:t>u</m:t>
        </m:r>
      </m:oMath>
      <w:r>
        <w:rPr/>
        <w:t xml:space="preserve">.</w:t>
      </w:r>
      <w:r>
        <w:rPr/>
        <w:br w:type="textWrapping"/>
      </w:r>
      <w:r>
        <w:rPr>
          <w:rFonts w:eastAsia="Georgia" w:cs="Georgia" w:ascii="Georgia" w:hAnsi="Georgia"/>
        </w:rPr>
        <w:t xml:space="preserve">III.2.3 Montrer l'égalité Vect </w:t>
      </w:r>
      <m:oMath>
        <m:r>
          <m:rPr>
            <m:sty m:val="i"/>
          </m:rPr>
          <m:t>u</m:t>
        </m:r>
        <m:r>
          <m:rPr>
            <m:sty m:val="p"/>
          </m:rPr>
          <m:t>,</m:t>
        </m:r>
        <m:r>
          <m:rPr>
            <m:sty m:val="i"/>
          </m:rPr>
          <m:t>W</m:t>
        </m:r>
        <m:r>
          <m:rPr>
            <m:sty m:val="p"/>
          </m:rPr>
          <m:t>=</m:t>
        </m:r>
        <m:r>
          <m:rPr>
            <m:sty m:val="p"/>
          </m:rPr>
          <m:t>ker</m:t>
        </m:r>
        <m:sSub>
          <m:sSubPr/>
          <m:e>
            <m:r>
              <m:rPr>
                <m:sty m:val="i"/>
              </m:rPr>
              <m:t>σ</m:t>
            </m:r>
          </m:e>
          <m:sub>
            <m:r>
              <m:rPr>
                <m:sty m:val="i"/>
              </m:rPr>
              <m:t>e</m:t>
            </m:r>
          </m:sub>
        </m:sSub>
        <m:r>
          <m:rPr>
            <m:sty m:val="p"/>
          </m:rPr>
          <m:t>ol</m:t>
        </m:r>
        <m:r>
          <m:rPr>
            <m:sty m:val="p"/>
          </m:rPr>
          <m:t>−</m:t>
        </m:r>
        <m:r>
          <m:rPr>
            <m:sty m:val="i"/>
          </m:rPr>
          <m:t>i</m:t>
        </m:r>
        <m:r>
          <m:rPr>
            <m:sty m:val="i"/>
          </m:rPr>
          <m:t>d</m:t>
        </m:r>
      </m:oMath>
      <w:r>
        <w:rPr/>
        <w:t xml:space="preserve">.</w:t>
      </w:r>
      <w:r>
        <w:rPr/>
        <w:br w:type="textWrapping"/>
      </w:r>
      <w:r>
        <w:rPr>
          <w:rFonts w:eastAsia="Georgia" w:cs="Georgia" w:ascii="Georgia" w:hAnsi="Georgia"/>
        </w:rPr>
        <w:t xml:space="preserve">III.2.4 En déduire que </w:t>
      </w:r>
      <m:oMath>
        <m:r>
          <m:rPr>
            <m:sty m:val="i"/>
          </m:rPr>
          <m:t>l</m:t>
        </m:r>
      </m:oMath>
      <w:r>
        <w:rPr>
          <w:rFonts w:eastAsia="Georgia" w:cs="Georgia" w:ascii="Georgia" w:hAnsi="Georgia"/>
        </w:rPr>
        <w:t xml:space="preserve"> peut se décomposer en la composée de </w:t>
      </w:r>
      <m:oMath>
        <m:r>
          <m:rPr>
            <m:sty m:val="i"/>
          </m:rPr>
          <m:t>p</m:t>
        </m:r>
      </m:oMath>
      <w:r>
        <w:rPr>
          <w:rFonts w:eastAsia="Georgia" w:cs="Georgia" w:ascii="Georgia" w:hAnsi="Georgia"/>
        </w:rPr>
        <w:t xml:space="preserve"> réflexions et exprimer </w:t>
      </w:r>
      <m:oMath>
        <m:r>
          <m:rPr>
            <m:sty m:val="i"/>
          </m:rPr>
          <m:t>p</m:t>
        </m:r>
      </m:oMath>
      <w:r>
        <w:rPr/>
        <w:t xml:space="preserve"> en fonction de </w:t>
      </w:r>
      <m:oMath>
        <m:r>
          <m:rPr>
            <m:sty m:val="i"/>
          </m:rPr>
          <m:t>k</m:t>
        </m:r>
        <m:r>
          <m:rPr>
            <m:sty m:val="p"/>
          </m:rPr>
          <m:t>=</m:t>
        </m:r>
        <m:r>
          <m:rPr>
            <m:sty m:val="p"/>
          </m:rPr>
          <m:t>dim</m:t>
        </m:r>
        <m:r>
          <m:rPr>
            <m:sty m:val="i"/>
          </m:rPr>
          <m:t>W</m:t>
        </m:r>
      </m:oMath>
      <w:r>
        <w:rPr/>
        <w:t xml:space="preserve"> et de </w:t>
      </w:r>
      <m:oMath>
        <m:r>
          <m:rPr>
            <m:sty m:val="i"/>
          </m:rPr>
          <m:t>n</m:t>
        </m:r>
        <m:r>
          <m:rPr>
            <m:sty m:val="p"/>
          </m:rPr>
          <m:t>=</m:t>
        </m:r>
        <m:r>
          <m:rPr>
            <m:sty m:val="p"/>
          </m:rPr>
          <m:t>dim</m:t>
        </m:r>
        <m:r>
          <m:rPr>
            <m:sty m:val="i"/>
          </m:rPr>
          <m:t>E</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2025-08-29T16:04:39.576Z</dcterms:created>
  <dcterms:modified xsi:type="dcterms:W3CDTF">2025-08-29T16:04:39.576Z</dcterms:modified>
</cp:coreProperties>
</file>