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TSI</w:t>
      </w:r>
    </w:p>
    <w:p>
      <w:pPr>
        <w:spacing w:line="271" w:before="330" w:lineRule="auto"/>
      </w:pPr>
      <w:r>
        <w:rPr>
          <w:b/>
          <w:sz w:val="42"/>
        </w:rPr>
        <w:t xml:space="preserve">MATHEMATIQUES 2</w:t>
      </w:r>
    </w:p>
    <w:p>
      <w:pPr>
        <w:spacing w:line="271" w:before="330" w:lineRule="auto"/>
      </w:pPr>
      <w:r>
        <w:rPr>
          <w:rFonts w:eastAsia="Georgia" w:cs="Georgia" w:ascii="Georgia" w:hAnsi="Georgia"/>
          <w:b/>
          <w:sz w:val="42"/>
        </w:rPr>
        <w:t xml:space="preserve">Durée : 3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PARTIE I</w:t>
      </w:r>
      <w:r>
        <w:rPr>
          <w:b/>
          <w:sz w:val="42"/>
        </w:rPr>
        <w:br w:type="textWrapping"/>
      </w:r>
      <w:r>
        <w:rPr>
          <w:rFonts w:eastAsia="Georgia" w:cs="Georgia" w:ascii="Georgia" w:hAnsi="Georgia"/>
          <w:b/>
          <w:sz w:val="42"/>
        </w:rPr>
        <w:t xml:space="preserve"> Étude d'une fonction</w:t>
      </w:r>
    </w:p>
    <w:p>
      <w:pPr>
        <w:spacing w:after="220" w:lineRule="auto"/>
      </w:pPr>
      <w:r>
        <w:rPr/>
        <w:t xml:space="preserve">Soit </w:t>
      </w:r>
      <m:oMath>
        <m:r>
          <m:rPr>
            <m:sty m:val="i"/>
          </m:rPr>
          <m:t>f</m:t>
        </m:r>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i"/>
                      </m:rPr>
                      <m:t>x</m:t>
                    </m:r>
                    <m:r>
                      <m:rPr>
                        <m:sty m:val="p"/>
                      </m:rPr>
                      <m:t>)</m:t>
                    </m:r>
                    <m:r>
                      <m:rPr>
                        <m:sty m:val="p"/>
                      </m:rPr>
                      <m:t>=</m:t>
                    </m:r>
                    <m:sSup>
                      <m:sSupPr/>
                      <m:e>
                        <m:r>
                          <m:rPr>
                            <m:sty m:val="p"/>
                          </m:rPr>
                          <m:t>e</m:t>
                        </m:r>
                      </m:e>
                      <m:sup>
                        <m:f>
                          <m:fPr>
                            <m:ctrlPr>
                              <w:rPr>
                                <w:rFonts w:ascii="Cambria Math" w:hAnsi="Cambria Math"/>
                              </w:rPr>
                            </m:ctrlPr>
                          </m:fPr>
                          <m:num>
                            <m:r>
                              <m:rPr>
                                <m:sty m:val="p"/>
                              </m:rPr>
                              <m:t>1</m:t>
                            </m:r>
                          </m:num>
                          <m:den>
                            <m:r>
                              <m:rPr>
                                <m:sty m:val="i"/>
                              </m:rPr>
                              <m:t>x</m:t>
                            </m:r>
                          </m:den>
                        </m:f>
                      </m:sup>
                    </m:sSup>
                    <m:r>
                      <m:rPr>
                        <m:nor/>
                      </m:rPr>
                      <m:t> si </m:t>
                    </m:r>
                    <m:r>
                      <m:rPr>
                        <m:sty m:val="i"/>
                      </m:rPr>
                      <m:t>x</m:t>
                    </m:r>
                    <m:r>
                      <m:rPr>
                        <m:sty m:val="p"/>
                      </m:rPr>
                      <m:t>≠</m:t>
                    </m:r>
                    <m:r>
                      <m:rPr>
                        <m:sty m:val="p"/>
                      </m:rPr>
                      <m:t>0</m:t>
                    </m:r>
                  </m:e>
                </m:mr>
                <m:mr>
                  <m:e>
                    <m:r>
                      <m:rPr>
                        <m:sty m:val="i"/>
                      </m:rPr>
                      <m:t>f</m:t>
                    </m:r>
                    <m:r>
                      <m:rPr>
                        <m:sty m:val="p"/>
                      </m:rPr>
                      <m:t>(</m:t>
                    </m:r>
                    <m:r>
                      <m:rPr>
                        <m:sty m:val="p"/>
                      </m:rPr>
                      <m:t>0</m:t>
                    </m:r>
                    <m:r>
                      <m:rPr>
                        <m:sty m:val="p"/>
                      </m:rPr>
                      <m:t>)</m:t>
                    </m:r>
                    <m:r>
                      <m:rPr>
                        <m:sty m:val="p"/>
                      </m:rPr>
                      <m:t>=</m:t>
                    </m:r>
                    <m:r>
                      <m:rPr>
                        <m:sty m:val="p"/>
                      </m:rPr>
                      <m:t>0</m:t>
                    </m:r>
                  </m:e>
                </m:mr>
              </m:m>
            </m:e>
          </m:d>
        </m:oMath>
      </m:oMathPara>
    </w:p>
    <w:p>
      <w:pPr>
        <w:spacing w:after="220" w:lineRule="auto"/>
      </w:pPr>
      <w:r>
        <w:rPr/>
        <w:t xml:space="preserve">1 - Justifier que </w:t>
      </w:r>
      <m:oMath>
        <m:r>
          <m:rPr>
            <m:sty m:val="i"/>
          </m:rPr>
          <m:t>f</m:t>
        </m:r>
      </m:oMath>
      <w:r>
        <w:rPr/>
        <w:t xml:space="preserve"> est de classe </w:t>
      </w:r>
      <m:oMath>
        <m:sSup>
          <m:sSupPr/>
          <m:e>
            <m:r>
              <m:rPr>
                <m:sty m:val="i"/>
              </m:rPr>
              <m:t>C</m:t>
            </m:r>
          </m:e>
          <m:sup>
            <m:r>
              <m:rPr>
                <m:sty m:val="p"/>
              </m:rPr>
              <m:t>1</m:t>
            </m:r>
          </m:sup>
        </m:sSup>
      </m:oMath>
      <w:r>
        <w:rPr/>
        <w:t xml:space="preserve"> sur </w:t>
      </w:r>
      <m:oMath>
        <m:sSup>
          <m:sSupPr/>
          <m:e>
            <m:r>
              <m:rPr>
                <m:scr m:val="double-struck"/>
              </m:rPr>
              <m:t>R</m:t>
            </m:r>
          </m:e>
          <m:sup>
            <m:r>
              <m:rPr>
                <m:sty m:val="p"/>
              </m:rPr>
              <m:t>∗</m:t>
            </m:r>
          </m:sup>
        </m:sSup>
      </m:oMath>
      <w:r>
        <w:rPr/>
        <w:t xml:space="preserve">. Donner pour </w:t>
      </w:r>
      <m:oMath>
        <m:r>
          <m:rPr>
            <m:sty m:val="i"/>
          </m:rPr>
          <m:t>x</m:t>
        </m:r>
        <m:r>
          <m:rPr>
            <m:sty m:val="p"/>
          </m:rPr>
          <m:t>≠</m:t>
        </m:r>
        <m:r>
          <m:rPr>
            <m:sty m:val="p"/>
          </m:rPr>
          <m:t>0</m:t>
        </m:r>
      </m:oMath>
      <w:r>
        <w:rPr/>
        <w:t xml:space="preserve"> la valeur </w:t>
      </w:r>
      <m:oMath>
        <m:sSup>
          <m:sSupPr/>
          <m:e>
            <m:r>
              <m:rPr>
                <m:sty m:val="i"/>
              </m:rPr>
              <m:t>f</m:t>
            </m:r>
          </m:e>
          <m:sup>
            <m:r>
              <m:rPr>
                <m:sty m:val="i"/>
              </m:rPr>
              <m:t>′</m:t>
            </m:r>
          </m:sup>
        </m:sSup>
        <m:r>
          <m:rPr>
            <m:sty m:val="p"/>
          </m:rPr>
          <m:t>(</m:t>
        </m:r>
        <m:r>
          <m:rPr>
            <m:sty m:val="i"/>
          </m:rPr>
          <m:t>x</m:t>
        </m:r>
        <m:r>
          <m:rPr>
            <m:sty m:val="p"/>
          </m:rPr>
          <m:t>)</m:t>
        </m:r>
      </m:oMath>
      <w:r>
        <w:rPr>
          <w:rFonts w:eastAsia="Georgia" w:cs="Georgia" w:ascii="Georgia" w:hAnsi="Georgia"/>
        </w:rPr>
        <w:t xml:space="preserve"> de la dérivée de </w:t>
      </w:r>
      <m:oMath>
        <m:r>
          <m:rPr>
            <m:sty m:val="i"/>
          </m:rPr>
          <m:t>f</m:t>
        </m:r>
      </m:oMath>
      <w:r>
        <w:rPr/>
        <w:t xml:space="preserve"> en </w:t>
      </w:r>
      <m:oMath>
        <m:r>
          <m:rPr>
            <m:sty m:val="i"/>
          </m:rPr>
          <m:t>x</m:t>
        </m:r>
      </m:oMath>
      <w:r>
        <w:rPr/>
        <w:t xml:space="preserve">.</w:t>
      </w:r>
      <w:r>
        <w:rPr/>
        <w:br w:type="textWrapping"/>
      </w:r>
      <w:r>
        <w:rPr/>
        <w:t xml:space="preserve">2 - Montrer que </w:t>
      </w:r>
      <m:oMath>
        <m:r>
          <m:rPr>
            <m:sty m:val="i"/>
          </m:rPr>
          <m:t>f</m:t>
        </m:r>
      </m:oMath>
      <w:r>
        <w:rPr>
          <w:rFonts w:eastAsia="Georgia" w:cs="Georgia" w:ascii="Georgia" w:hAnsi="Georgia"/>
        </w:rPr>
        <w:t xml:space="preserve"> est continue à gauche en 0 .</w:t>
      </w:r>
      <w:r>
        <w:rPr/>
        <w:br w:type="textWrapping"/>
      </w:r>
      <w:r>
        <w:rPr/>
        <w:t xml:space="preserve">3 - </w:t>
      </w:r>
      <m:oMath>
        <m:r>
          <m:rPr>
            <m:sty m:val="i"/>
          </m:rPr>
          <m:t>f</m:t>
        </m:r>
      </m:oMath>
      <w:r>
        <w:rPr>
          <w:rFonts w:eastAsia="Georgia" w:cs="Georgia" w:ascii="Georgia" w:hAnsi="Georgia"/>
        </w:rPr>
        <w:t xml:space="preserve"> est-elle dérivable à gauche en 0 ? Dans l'affirmative, donner la valeur de la dérivée à gauche de </w:t>
      </w:r>
      <m:oMath>
        <m:r>
          <m:rPr>
            <m:sty m:val="i"/>
          </m:rPr>
          <m:t>f</m:t>
        </m:r>
      </m:oMath>
      <w:r>
        <w:rPr>
          <w:rFonts w:eastAsia="Georgia" w:cs="Georgia" w:ascii="Georgia" w:hAnsi="Georgia"/>
        </w:rPr>
        <w:t xml:space="preserve"> en 0 , notée </w:t>
      </w:r>
      <m:oMath>
        <m:sSub>
          <m:sSubPr/>
          <m:e>
            <m:r>
              <m:rPr>
                <m:sty m:val="i"/>
              </m:rPr>
              <m:t>f</m:t>
            </m:r>
          </m:e>
          <m:sub>
            <m:r>
              <m:rPr>
                <m:sty m:val="i"/>
              </m:rPr>
              <m:t>g</m:t>
            </m:r>
          </m:sub>
        </m:sSub>
        <m:sSup>
          <m:sSupPr/>
          <m:e>
            <m:r>
              <m:t xml:space="preserve"> </m:t>
            </m:r>
          </m:e>
          <m:sup>
            <m:r>
              <m:rPr>
                <m:sty m:val="i"/>
              </m:rPr>
              <m:t>′</m:t>
            </m:r>
          </m:sup>
        </m:sSup>
        <m:r>
          <m:rPr>
            <m:sty m:val="p"/>
          </m:rPr>
          <m:t>(</m:t>
        </m:r>
        <m:r>
          <m:rPr>
            <m:sty m:val="p"/>
          </m:rPr>
          <m:t>0</m:t>
        </m:r>
        <m:r>
          <m:rPr>
            <m:sty m:val="p"/>
          </m:rPr>
          <m:t>)</m:t>
        </m:r>
      </m:oMath>
      <w:r>
        <w:rPr/>
        <w:t xml:space="preserve">. </w:t>
      </w:r>
      <m:oMath>
        <m:r>
          <m:rPr>
            <m:sty m:val="i"/>
          </m:rPr>
          <m:t>f</m:t>
        </m:r>
      </m:oMath>
      <w:r>
        <w:rPr>
          <w:rFonts w:eastAsia="Georgia" w:cs="Georgia" w:ascii="Georgia" w:hAnsi="Georgia"/>
        </w:rPr>
        <w:t xml:space="preserve"> est-elle dérivable à droite en 0 ?</w:t>
      </w:r>
      <w:r>
        <w:rPr/>
        <w:br w:type="textWrapping"/>
      </w:r>
      <w:r>
        <w:rPr/>
        <w:t xml:space="preserve">4 - Donner le tableau de variations de </w:t>
      </w:r>
      <m:oMath>
        <m:r>
          <m:rPr>
            <m:sty m:val="i"/>
          </m:rPr>
          <m:t>f</m:t>
        </m:r>
      </m:oMath>
      <w:r>
        <w:rPr/>
        <w:t xml:space="preserve">. On fera figurer les limites en </w:t>
      </w:r>
      <m:oMath>
        <m:r>
          <m:rPr>
            <m:sty m:val="p"/>
          </m:rPr>
          <m:t>−</m:t>
        </m:r>
        <m:r>
          <m:rPr>
            <m:sty m:val="p"/>
          </m:rPr>
          <m:t>∞</m:t>
        </m:r>
      </m:oMath>
      <w:r>
        <w:rPr/>
        <w:t xml:space="preserve">, en </w:t>
      </w:r>
      <m:oMath>
        <m:r>
          <m:rPr>
            <m:sty m:val="p"/>
          </m:rPr>
          <m:t>+</m:t>
        </m:r>
        <m:r>
          <m:rPr>
            <m:sty m:val="p"/>
          </m:rPr>
          <m:t>∞</m:t>
        </m:r>
      </m:oMath>
      <w:r>
        <w:rPr>
          <w:rFonts w:eastAsia="Georgia" w:cs="Georgia" w:ascii="Georgia" w:hAnsi="Georgia"/>
        </w:rPr>
        <w:t xml:space="preserve"> et en 0 (par valeurs supérieures et inférieures).</w:t>
      </w:r>
      <w:r>
        <w:rPr/>
        <w:br w:type="textWrapping"/>
      </w:r>
      <w:r>
        <w:rPr>
          <w:rFonts w:eastAsia="Georgia" w:cs="Georgia" w:ascii="Georgia" w:hAnsi="Georgia"/>
        </w:rPr>
        <w:t xml:space="preserve">5 - Tracer la courbe représentative de </w:t>
      </w:r>
      <m:oMath>
        <m:r>
          <m:rPr>
            <m:sty m:val="i"/>
          </m:rPr>
          <m:t>f</m:t>
        </m:r>
      </m:oMath>
      <w:r>
        <w:rPr>
          <w:rFonts w:eastAsia="Georgia" w:cs="Georgia" w:ascii="Georgia" w:hAnsi="Georgia"/>
        </w:rPr>
        <w:t xml:space="preserve">. On précisera les asymptotes éventuelles.</w:t>
      </w:r>
    </w:p>
    <w:p>
      <w:pPr>
        <w:spacing w:line="271" w:before="330" w:lineRule="auto"/>
      </w:pPr>
      <w:r>
        <w:rPr>
          <w:b/>
          <w:sz w:val="42"/>
        </w:rPr>
        <w:t xml:space="preserve">PARTIE II</w:t>
      </w:r>
      <w:r>
        <w:rPr>
          <w:b/>
          <w:sz w:val="42"/>
        </w:rPr>
        <w:br w:type="textWrapping"/>
      </w:r>
      <w:r>
        <w:rPr>
          <w:rFonts w:eastAsia="Georgia" w:cs="Georgia" w:ascii="Georgia" w:hAnsi="Georgia"/>
          <w:b/>
          <w:sz w:val="42"/>
        </w:rPr>
        <w:t xml:space="preserve"> Étude d'une équation différentielle</w:t>
      </w:r>
    </w:p>
    <w:p>
      <w:pPr>
        <w:spacing w:after="220" w:lineRule="auto"/>
      </w:pPr>
      <w:r>
        <w:rPr>
          <w:rFonts w:eastAsia="Georgia" w:cs="Georgia" w:ascii="Georgia" w:hAnsi="Georgia"/>
        </w:rPr>
        <w:t xml:space="preserve">On considère l'équation différentielle </w:t>
      </w:r>
      <m:oMath>
        <m:r>
          <m:rPr>
            <m:sty m:val="p"/>
          </m:rPr>
          <m:t>(</m:t>
        </m:r>
        <m:r>
          <m:rPr>
            <m:scr m:val="script"/>
          </m:rPr>
          <m:t>E</m:t>
        </m:r>
        <m:r>
          <m:rPr>
            <m:sty m:val="p"/>
          </m:rPr>
          <m:t>)</m:t>
        </m:r>
      </m:oMath>
      <w:r>
        <w:rPr/>
        <w:t xml:space="preserve"> : </w:t>
      </w:r>
      <m:oMath>
        <m:sSup>
          <m:sSupPr/>
          <m:e>
            <m:r>
              <m:rPr>
                <m:sty m:val="i"/>
              </m:rPr>
              <m:t>x</m:t>
            </m:r>
          </m:e>
          <m:sup>
            <m:r>
              <m:rPr>
                <m:sty m:val="p"/>
              </m:rPr>
              <m:t>2</m:t>
            </m:r>
          </m:sup>
        </m:sSup>
        <m:sSup>
          <m:sSupPr/>
          <m:e>
            <m:r>
              <m:rPr>
                <m:sty m:val="i"/>
              </m:rPr>
              <m:t>y</m:t>
            </m:r>
          </m:e>
          <m:sup>
            <m:r>
              <m:rPr>
                <m:sty m:val="i"/>
              </m:rPr>
              <m:t>′</m:t>
            </m:r>
          </m:sup>
        </m:sSup>
        <m:r>
          <m:rPr>
            <m:sty m:val="p"/>
          </m:rPr>
          <m:t>+</m:t>
        </m:r>
        <m:r>
          <m:rPr>
            <m:sty m:val="i"/>
          </m:rPr>
          <m:t>y</m:t>
        </m:r>
        <m:r>
          <m:rPr>
            <m:sty m:val="p"/>
          </m:rPr>
          <m:t>=</m:t>
        </m:r>
        <m:r>
          <m:rPr>
            <m:sty m:val="p"/>
          </m:rPr>
          <m:t>0</m:t>
        </m:r>
      </m:oMath>
      <w:r>
        <w:rPr/>
        <w:t xml:space="preserve">.</w:t>
      </w:r>
      <w:r>
        <w:rPr/>
        <w:br w:type="textWrapping"/>
      </w:r>
      <w:r>
        <w:rPr>
          <w:rFonts w:eastAsia="Georgia" w:cs="Georgia" w:ascii="Georgia" w:hAnsi="Georgia"/>
        </w:rPr>
        <w:t xml:space="preserve">1 - Résoudre </w:t>
      </w:r>
      <m:oMath>
        <m:r>
          <m:rPr>
            <m:sty m:val="p"/>
          </m:rPr>
          <m:t>(</m:t>
        </m:r>
        <m:r>
          <m:rPr>
            <m:scr m:val="script"/>
          </m:rPr>
          <m:t>E</m:t>
        </m:r>
        <m:r>
          <m:rPr>
            <m:sty m:val="p"/>
          </m:rPr>
          <m:t>)</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2 - Montrer que pour tout réel </w:t>
      </w:r>
      <m:oMath>
        <m:r>
          <m:rPr>
            <m:sty m:val="i"/>
          </m:rPr>
          <m:t>x</m:t>
        </m:r>
        <m:r>
          <m:rPr>
            <m:sty m:val="p"/>
          </m:rPr>
          <m:t>&gt;</m:t>
        </m:r>
        <m:r>
          <m:rPr>
            <m:sty m:val="p"/>
          </m:rPr>
          <m:t>0</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f>
                  <m:fPr>
                    <m:ctrlPr>
                      <w:rPr>
                        <w:rFonts w:ascii="Cambria Math" w:hAnsi="Cambria Math"/>
                      </w:rPr>
                    </m:ctrlPr>
                  </m:fPr>
                  <m:num>
                    <m:r>
                      <m:rPr>
                        <m:sty m:val="i"/>
                      </m:rPr>
                      <m:t>t</m:t>
                    </m:r>
                  </m:num>
                  <m:den>
                    <m:r>
                      <m:rPr>
                        <m:sty m:val="i"/>
                      </m:rPr>
                      <m:t>x</m:t>
                    </m:r>
                  </m:den>
                </m:f>
              </m:sup>
            </m:sSup>
          </m:num>
          <m:den>
            <m:r>
              <m:rPr>
                <m:sty m:val="p"/>
              </m:rPr>
              <m:t>1</m:t>
            </m:r>
            <m:r>
              <m:rPr>
                <m:sty m:val="p"/>
              </m:rPr>
              <m:t>+</m:t>
            </m:r>
            <m:r>
              <m:rPr>
                <m:sty m:val="i"/>
              </m:rPr>
              <m:t>t</m:t>
            </m:r>
          </m:den>
        </m:f>
        <m:r>
          <m:rPr>
            <m:nor/>
          </m:rPr>
          <m:t xml:space="preserve"> </m:t>
        </m:r>
        <m:r>
          <m:rPr>
            <m:sty m:val="p"/>
          </m:rPr>
          <m:t>d</m:t>
        </m:r>
        <m:r>
          <m:rPr>
            <m:sty m:val="i"/>
          </m:rPr>
          <m:t>t</m:t>
        </m:r>
      </m:oMath>
      <w:r>
        <w:rPr/>
        <w:t xml:space="preserve"> converge.</w:t>
      </w:r>
      <w:r>
        <w:rPr/>
        <w:br w:type="textWrapping"/>
      </w:r>
      <w:r>
        <w:rPr>
          <w:rFonts w:eastAsia="Georgia" w:cs="Georgia" w:ascii="Georgia" w:hAnsi="Georgia"/>
        </w:rPr>
        <w:t xml:space="preserve">On peut donc définir une fonction </w:t>
      </w:r>
      <m:oMath>
        <m:r>
          <m:rPr>
            <m:sty m:val="i"/>
          </m:rPr>
          <m:t>φ</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i"/>
            </m:rPr>
            <m:t>φ</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f>
                    <m:fPr>
                      <m:ctrlPr>
                        <w:rPr>
                          <w:rFonts w:ascii="Cambria Math" w:hAnsi="Cambria Math"/>
                        </w:rPr>
                      </m:ctrlPr>
                    </m:fPr>
                    <m:num>
                      <m:r>
                        <m:rPr>
                          <m:sty m:val="i"/>
                        </m:rPr>
                        <m:t>t</m:t>
                      </m:r>
                    </m:num>
                    <m:den>
                      <m:r>
                        <m:rPr>
                          <m:sty m:val="i"/>
                        </m:rPr>
                        <m:t>x</m:t>
                      </m:r>
                    </m:den>
                  </m:f>
                </m:sup>
              </m:sSup>
            </m:num>
            <m:den>
              <m:r>
                <m:rPr>
                  <m:sty m:val="p"/>
                </m:rPr>
                <m:t>1</m:t>
              </m:r>
              <m:r>
                <m:rPr>
                  <m:sty m:val="p"/>
                </m:rPr>
                <m:t>+</m:t>
              </m:r>
              <m:r>
                <m:rPr>
                  <m:sty m:val="i"/>
                </m:rPr>
                <m:t>t</m:t>
              </m:r>
            </m:den>
          </m:f>
          <m:r>
            <m:rPr>
              <m:nor/>
            </m:rPr>
            <m:t xml:space="preserve"> </m:t>
          </m:r>
          <m:r>
            <m:rPr>
              <m:sty m:val="p"/>
            </m:rPr>
            <m:t>d</m:t>
          </m:r>
          <m:r>
            <m:rPr>
              <m:sty m:val="i"/>
            </m:rPr>
            <m:t>t</m:t>
          </m:r>
        </m:oMath>
      </m:oMathPara>
    </w:p>
    <w:p>
      <w:pPr>
        <w:spacing w:after="220" w:lineRule="auto"/>
      </w:pPr>
      <w:r>
        <w:rPr/>
        <w:t xml:space="preserve">3 - Soient </w:t>
      </w:r>
      <m:oMath>
        <m:r>
          <m:rPr>
            <m:sty m:val="i"/>
          </m:rPr>
          <m:t>a</m:t>
        </m:r>
      </m:oMath>
      <w:r>
        <w:rPr/>
        <w:t xml:space="preserve"> et </w:t>
      </w:r>
      <m:oMath>
        <m:r>
          <m:rPr>
            <m:sty m:val="i"/>
          </m:rPr>
          <m:t>b</m:t>
        </m:r>
      </m:oMath>
      <w:r>
        <w:rPr>
          <w:rFonts w:eastAsia="Georgia" w:cs="Georgia" w:ascii="Georgia" w:hAnsi="Georgia"/>
        </w:rPr>
        <w:t xml:space="preserve"> deux réels vérifiant </w:t>
      </w:r>
      <m:oMath>
        <m:r>
          <m:rPr>
            <m:sty m:val="p"/>
          </m:rPr>
          <m:t>0</m:t>
        </m:r>
        <m:r>
          <m:rPr>
            <m:sty m:val="p"/>
          </m:rPr>
          <m:t>&lt;</m:t>
        </m:r>
        <m:r>
          <m:rPr>
            <m:sty m:val="i"/>
          </m:rPr>
          <m:t>a</m:t>
        </m:r>
        <m:r>
          <m:rPr>
            <m:sty m:val="p"/>
          </m:rPr>
          <m:t>&lt;</m:t>
        </m:r>
        <m:r>
          <m:rPr>
            <m:sty m:val="i"/>
          </m:rPr>
          <m:t>b</m:t>
        </m:r>
      </m:oMath>
      <w:r>
        <w:rPr/>
        <w:t xml:space="preserve">. Montrer que </w:t>
      </w:r>
      <m:oMath>
        <m:r>
          <m:rPr>
            <m:sty m:val="i"/>
          </m:rPr>
          <m:t>φ</m:t>
        </m:r>
      </m:oMath>
      <w:r>
        <w:rPr/>
        <w:t xml:space="preserve"> est de classe </w:t>
      </w:r>
      <m:oMath>
        <m:sSup>
          <m:sSupPr/>
          <m:e>
            <m:r>
              <m:rPr>
                <m:sty m:val="i"/>
              </m:rPr>
              <m:t>C</m:t>
            </m:r>
          </m:e>
          <m:sup>
            <m:r>
              <m:rPr>
                <m:sty m:val="p"/>
              </m:rPr>
              <m:t>1</m:t>
            </m:r>
          </m:sup>
        </m:sSup>
      </m:oMath>
      <w:r>
        <w:rPr/>
        <w:t xml:space="preserve"> sur </w:t>
      </w:r>
      <m:oMath>
        <m:r>
          <m:rPr>
            <m:sty m:val="p"/>
          </m:rPr>
          <m:t>[</m:t>
        </m:r>
        <m:r>
          <m:rPr>
            <m:sty m:val="i"/>
          </m:rPr>
          <m:t>a</m:t>
        </m:r>
        <m:r>
          <m:rPr>
            <m:sty m:val="p"/>
          </m:rPr>
          <m:t>,</m:t>
        </m:r>
        <m:r>
          <m:rPr>
            <m:sty m:val="i"/>
          </m:rPr>
          <m:t>b</m:t>
        </m:r>
        <m:r>
          <m:rPr>
            <m:sty m:val="p"/>
          </m:rPr>
          <m:t>]</m:t>
        </m:r>
      </m:oMath>
      <w:r>
        <w:rPr/>
        <w:t xml:space="preserve"> et donner, pour </w:t>
      </w:r>
      <m:oMath>
        <m:r>
          <m:rPr>
            <m:sty m:val="i"/>
          </m:rPr>
          <m:t>x</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l'expression de la dérivée </w:t>
      </w:r>
      <m:oMath>
        <m:sSup>
          <m:sSupPr/>
          <m:e>
            <m:r>
              <m:rPr>
                <m:sty m:val="i"/>
              </m:rPr>
              <m:t>φ</m:t>
            </m:r>
          </m:e>
          <m:sup>
            <m:r>
              <m:rPr>
                <m:sty m:val="i"/>
              </m:rPr>
              <m:t>′</m:t>
            </m:r>
          </m:sup>
        </m:sSup>
        <m:r>
          <m:rPr>
            <m:sty m:val="p"/>
          </m:rPr>
          <m:t>(</m:t>
        </m:r>
        <m:r>
          <m:rPr>
            <m:sty m:val="i"/>
          </m:rPr>
          <m:t>x</m:t>
        </m:r>
        <m:r>
          <m:rPr>
            <m:sty m:val="p"/>
          </m:rPr>
          <m:t>)</m:t>
        </m:r>
      </m:oMath>
      <w:r>
        <w:rPr>
          <w:rFonts w:eastAsia="Georgia" w:cs="Georgia" w:ascii="Georgia" w:hAnsi="Georgia"/>
        </w:rPr>
        <w:t xml:space="preserve"> à l'aide d'une intégrale.</w:t>
      </w:r>
      <w:r>
        <w:rPr/>
        <w:br w:type="textWrapping"/>
      </w:r>
      <w:r>
        <w:rPr>
          <w:rFonts w:eastAsia="Georgia" w:cs="Georgia" w:ascii="Georgia" w:hAnsi="Georgia"/>
        </w:rPr>
        <w:t xml:space="preserve">On vérifiera avec soin toutes les hypothèses du théorème utilisé.</w:t>
      </w:r>
      <w:r>
        <w:rPr/>
        <w:br w:type="textWrapping"/>
      </w:r>
      <w:r>
        <w:rPr>
          <w:rFonts w:eastAsia="Georgia" w:cs="Georgia" w:ascii="Georgia" w:hAnsi="Georgia"/>
        </w:rPr>
        <w:t xml:space="preserve">4 - En déduire que </w:t>
      </w:r>
      <m:oMath>
        <m:r>
          <m:rPr>
            <m:sty m:val="i"/>
          </m:rPr>
          <m:t>φ</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puis montrer que </w:t>
      </w:r>
      <m:oMath>
        <m:r>
          <m:rPr>
            <m:sty m:val="i"/>
          </m:rPr>
          <m:t>φ</m:t>
        </m:r>
      </m:oMath>
      <w:r>
        <w:rPr/>
        <w:t xml:space="preserve"> est solution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de l'équation différentielle </w:t>
      </w:r>
      <m:oMath>
        <m:d>
          <m:dPr>
            <m:begChr m:val="("/>
            <m:endChr m:val=")"/>
            <m:ctrlPr>
              <w:rPr>
                <w:rFonts w:ascii="Cambria Math" w:hAnsi="Cambria Math"/>
              </w:rPr>
            </m:ctrlPr>
          </m:dPr>
          <m:e>
            <m:sSub>
              <m:sSubPr/>
              <m:e>
                <m:r>
                  <m:rPr>
                    <m:scr m:val="script"/>
                  </m:rPr>
                  <m:t>E</m:t>
                </m:r>
              </m:e>
              <m:sub>
                <m:r>
                  <m:rPr>
                    <m:sty m:val="p"/>
                  </m:rPr>
                  <m:t>1</m:t>
                </m:r>
              </m:sub>
            </m:sSub>
          </m:e>
        </m:d>
        <m:r>
          <m:rPr>
            <m:sty m:val="p"/>
          </m:rPr>
          <m:t>:</m:t>
        </m:r>
        <m:sSup>
          <m:sSupPr/>
          <m:e>
            <m:r>
              <m:rPr>
                <m:sty m:val="i"/>
              </m:rPr>
              <m:t>x</m:t>
            </m:r>
          </m:e>
          <m:sup>
            <m:r>
              <m:rPr>
                <m:sty m:val="p"/>
              </m:rPr>
              <m:t>2</m:t>
            </m:r>
          </m:sup>
        </m:sSup>
        <m:sSup>
          <m:sSupPr/>
          <m:e>
            <m:r>
              <m:rPr>
                <m:sty m:val="i"/>
              </m:rPr>
              <m:t>y</m:t>
            </m:r>
          </m:e>
          <m:sup>
            <m:r>
              <m:rPr>
                <m:sty m:val="i"/>
              </m:rPr>
              <m:t>′</m:t>
            </m:r>
          </m:sup>
        </m:sSup>
        <m:r>
          <m:rPr>
            <m:sty m:val="p"/>
          </m:rPr>
          <m:t>+</m:t>
        </m:r>
        <m:r>
          <m:rPr>
            <m:sty m:val="i"/>
          </m:rPr>
          <m:t>y</m:t>
        </m:r>
        <m:r>
          <m:rPr>
            <m:sty m:val="p"/>
          </m:rPr>
          <m:t>=</m:t>
        </m:r>
        <m:r>
          <m:rPr>
            <m:sty m:val="i"/>
          </m:rPr>
          <m:t>x</m:t>
        </m:r>
      </m:oMath>
      <w:r>
        <w:rPr/>
        <w:t xml:space="preserve">.</w:t>
      </w:r>
      <w:r>
        <w:rPr/>
        <w:br w:type="textWrapping"/>
      </w:r>
      <w:r>
        <w:rPr>
          <w:rFonts w:eastAsia="Georgia" w:cs="Georgia" w:ascii="Georgia" w:hAnsi="Georgia"/>
        </w:rPr>
        <w:t xml:space="preserve">5 - En déduire à l'aide de </w:t>
      </w:r>
      <m:oMath>
        <m:r>
          <m:rPr>
            <m:sty m:val="i"/>
          </m:rPr>
          <m:t>φ</m:t>
        </m:r>
      </m:oMath>
      <w:r>
        <w:rPr/>
        <w:t xml:space="preserve"> l'ensemble des solutions de </w:t>
      </w:r>
      <m:oMath>
        <m:d>
          <m:dPr>
            <m:begChr m:val="("/>
            <m:endChr m:val=")"/>
            <m:ctrlPr>
              <w:rPr>
                <w:rFonts w:ascii="Cambria Math" w:hAnsi="Cambria Math"/>
              </w:rPr>
            </m:ctrlPr>
          </m:dPr>
          <m:e>
            <m:sSub>
              <m:sSubPr/>
              <m:e>
                <m:r>
                  <m:rPr>
                    <m:scr m:val="script"/>
                  </m:rPr>
                  <m:t>E</m:t>
                </m:r>
              </m:e>
              <m:sub>
                <m:r>
                  <m:rPr>
                    <m:sty m:val="p"/>
                  </m:rPr>
                  <m:t>1</m:t>
                </m:r>
              </m:sub>
            </m:sSub>
          </m:e>
        </m:d>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PARTIE III</w:t>
      </w:r>
      <w:r>
        <w:rPr>
          <w:b/>
          <w:sz w:val="42"/>
        </w:rPr>
        <w:br w:type="textWrapping"/>
      </w:r>
      <w:r>
        <w:rPr>
          <w:rFonts w:eastAsia="Georgia" w:cs="Georgia" w:ascii="Georgia" w:hAnsi="Georgia"/>
          <w:b/>
          <w:sz w:val="42"/>
        </w:rPr>
        <w:t xml:space="preserve"> Détermination d'une valeur approchée de </w:t>
      </w:r>
      <m:oMath>
        <m:r>
          <m:rPr>
            <m:sty m:val="i"/>
          </m:rPr>
          <w:rPr>
            <w:sz w:val="42"/>
          </w:rPr>
          <m:t>φ</m:t>
        </m:r>
        <m:r>
          <m:rPr>
            <m:sty m:val="p"/>
          </m:rPr>
          <w:rPr>
            <w:sz w:val="42"/>
          </w:rPr>
          <m:t>(</m:t>
        </m:r>
        <m:r>
          <m:rPr>
            <m:sty m:val="i"/>
          </m:rPr>
          <w:rPr>
            <w:sz w:val="42"/>
          </w:rPr>
          <m:t>x</m:t>
        </m:r>
        <m:r>
          <m:rPr>
            <m:sty m:val="p"/>
          </m:rPr>
          <w:rPr>
            <w:sz w:val="42"/>
          </w:rPr>
          <m:t>)</m:t>
        </m:r>
      </m:oMath>
    </w:p>
    <w:p>
      <w:pPr>
        <w:spacing w:after="220" w:lineRule="auto"/>
      </w:pPr>
      <w:r>
        <w:rPr>
          <w:rFonts w:eastAsia="Georgia" w:cs="Georgia" w:ascii="Georgia" w:hAnsi="Georgia"/>
        </w:rPr>
        <w:t xml:space="preserve">On se donne dans cette partie un réel </w:t>
      </w:r>
      <m:oMath>
        <m:r>
          <m:rPr>
            <m:sty m:val="i"/>
          </m:rPr>
          <m:t>x</m:t>
        </m:r>
        <m:r>
          <m:rPr>
            <m:sty m:val="p"/>
          </m:rPr>
          <m:t>&gt;</m:t>
        </m:r>
        <m:r>
          <m:rPr>
            <m:sty m:val="p"/>
          </m:rPr>
          <m:t>0</m:t>
        </m:r>
      </m:oMath>
      <w:r>
        <w:rPr/>
        <w:t xml:space="preserve">.</w:t>
      </w:r>
      <w:r>
        <w:rPr/>
        <w:br w:type="textWrapping"/>
      </w:r>
      <w:r>
        <w:rPr/>
        <w:t xml:space="preserve">1 - Justifier que pour </w:t>
      </w:r>
      <m:oMath>
        <m:r>
          <m:rPr>
            <m:sty m:val="i"/>
          </m:rPr>
          <m:t>n</m:t>
        </m:r>
        <m:r>
          <m:rPr>
            <m:sty m:val="p"/>
          </m:rPr>
          <m:t>∈</m:t>
        </m:r>
        <m:r>
          <m:rPr>
            <m:scr m:val="double-struck"/>
          </m:rPr>
          <m:t>N</m:t>
        </m:r>
      </m:oMath>
      <w:r>
        <w:rPr/>
        <w:t xml:space="preserve"> et </w:t>
      </w:r>
      <m:oMath>
        <m:r>
          <m:rPr>
            <m:sty m:val="i"/>
          </m:rPr>
          <m:t>t</m:t>
        </m:r>
        <m:r>
          <m:rPr>
            <m:sty m:val="p"/>
          </m:rPr>
          <m:t>≥</m:t>
        </m:r>
        <m:r>
          <m:rPr>
            <m:sty m:val="p"/>
          </m:rPr>
          <m:t>0</m:t>
        </m:r>
      </m:oMath>
      <w:r>
        <w:rPr/>
        <w:t xml:space="preserve"> on a:</w:t>
      </w:r>
    </w:p>
    <w:p>
      <w:pPr>
        <w:spacing w:after="220" w:lineRule="auto"/>
      </w:pPr>
      <m:oMathPara>
        <m:oMath>
          <m:f>
            <m:fPr>
              <m:ctrlPr>
                <w:rPr>
                  <w:rFonts w:ascii="Cambria Math" w:hAnsi="Cambria Math"/>
                </w:rPr>
              </m:ctrlPr>
            </m:fPr>
            <m:num>
              <m:sSup>
                <m:sSupPr/>
                <m:e>
                  <m:r>
                    <m:rPr>
                      <m:sty m:val="p"/>
                    </m:rPr>
                    <m:t>e</m:t>
                  </m:r>
                </m:e>
                <m:sup>
                  <m:r>
                    <m:rPr>
                      <m:sty m:val="p"/>
                    </m:rPr>
                    <m:t>−</m:t>
                  </m:r>
                  <m:f>
                    <m:fPr>
                      <m:ctrlPr>
                        <w:rPr>
                          <w:rFonts w:ascii="Cambria Math" w:hAnsi="Cambria Math"/>
                        </w:rPr>
                      </m:ctrlPr>
                    </m:fPr>
                    <m:num>
                      <m:r>
                        <m:rPr>
                          <m:sty m:val="i"/>
                        </m:rPr>
                        <m:t>t</m:t>
                      </m:r>
                    </m:num>
                    <m:den>
                      <m:r>
                        <m:rPr>
                          <m:sty m:val="i"/>
                        </m:rPr>
                        <m:t>x</m:t>
                      </m:r>
                    </m:den>
                  </m:f>
                </m:sup>
              </m:sSup>
            </m:num>
            <m:den>
              <m:r>
                <m:rPr>
                  <m:sty m:val="p"/>
                </m:rPr>
                <m:t>1</m:t>
              </m:r>
              <m:r>
                <m:rPr>
                  <m:sty m:val="p"/>
                </m:rPr>
                <m:t>+</m:t>
              </m:r>
              <m:r>
                <m:rPr>
                  <m:sty m:val="i"/>
                </m:rPr>
                <m:t>t</m:t>
              </m:r>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sSup>
            <m:sSupPr/>
            <m:e>
              <m:r>
                <m:rPr>
                  <m:sty m:val="i"/>
                </m:rPr>
                <m:t>t</m:t>
              </m:r>
            </m:e>
            <m:sup>
              <m:r>
                <m:rPr>
                  <m:sty m:val="i"/>
                </m:rPr>
                <m:t>k</m:t>
              </m:r>
            </m:sup>
          </m:sSup>
          <m:sSup>
            <m:sSupPr/>
            <m:e>
              <m:r>
                <m:rPr>
                  <m:sty m:val="p"/>
                </m:rPr>
                <m:t>e</m:t>
              </m:r>
            </m:e>
            <m:sup>
              <m:r>
                <m:rPr>
                  <m:sty m:val="p"/>
                </m:rPr>
                <m:t>−</m:t>
              </m:r>
              <m:f>
                <m:fPr>
                  <m:ctrlPr>
                    <w:rPr>
                      <w:rFonts w:ascii="Cambria Math" w:hAnsi="Cambria Math"/>
                    </w:rPr>
                  </m:ctrlPr>
                </m:fPr>
                <m:num>
                  <m:r>
                    <m:rPr>
                      <m:sty m:val="i"/>
                    </m:rPr>
                    <m:t>t</m:t>
                  </m:r>
                </m:num>
                <m:den>
                  <m:r>
                    <m:rPr>
                      <m:sty m:val="i"/>
                    </m:rPr>
                    <m:t>x</m:t>
                  </m:r>
                </m:den>
              </m:f>
            </m:sup>
          </m:sSup>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p>
                <m:sSupPr/>
                <m:e>
                  <m:r>
                    <m:rPr>
                      <m:sty m:val="i"/>
                    </m:rPr>
                    <m:t>t</m:t>
                  </m:r>
                </m:e>
                <m:sup>
                  <m:r>
                    <m:rPr>
                      <m:sty m:val="i"/>
                    </m:rPr>
                    <m:t>n</m:t>
                  </m:r>
                  <m:r>
                    <m:rPr>
                      <m:sty m:val="p"/>
                    </m:rPr>
                    <m:t>+</m:t>
                  </m:r>
                  <m:r>
                    <m:rPr>
                      <m:sty m:val="p"/>
                    </m:rPr>
                    <m:t>1</m:t>
                  </m:r>
                </m:sup>
              </m:sSup>
            </m:num>
            <m:den>
              <m:r>
                <m:rPr>
                  <m:sty m:val="p"/>
                </m:rPr>
                <m:t>1</m:t>
              </m:r>
              <m:r>
                <m:rPr>
                  <m:sty m:val="p"/>
                </m:rPr>
                <m:t>+</m:t>
              </m:r>
              <m:r>
                <m:rPr>
                  <m:sty m:val="i"/>
                </m:rPr>
                <m:t>t</m:t>
              </m:r>
            </m:den>
          </m:f>
          <m:sSup>
            <m:sSupPr/>
            <m:e>
              <m:r>
                <m:rPr>
                  <m:sty m:val="p"/>
                </m:rPr>
                <m:t>e</m:t>
              </m:r>
            </m:e>
            <m:sup>
              <m:r>
                <m:rPr>
                  <m:sty m:val="p"/>
                </m:rPr>
                <m:t>−</m:t>
              </m:r>
              <m:f>
                <m:fPr>
                  <m:ctrlPr>
                    <w:rPr>
                      <w:rFonts w:ascii="Cambria Math" w:hAnsi="Cambria Math"/>
                    </w:rPr>
                  </m:ctrlPr>
                </m:fPr>
                <m:num>
                  <m:r>
                    <m:rPr>
                      <m:sty m:val="i"/>
                    </m:rPr>
                    <m:t>t</m:t>
                  </m:r>
                </m:num>
                <m:den>
                  <m:r>
                    <m:rPr>
                      <m:sty m:val="i"/>
                    </m:rPr>
                    <m:t>x</m:t>
                  </m:r>
                </m:den>
              </m:f>
            </m:sup>
          </m:sSup>
        </m:oMath>
      </m:oMathPara>
    </w:p>
    <w:p>
      <w:pPr>
        <w:spacing w:after="220" w:lineRule="auto"/>
      </w:pPr>
      <w:r>
        <w:rPr/>
        <w:t xml:space="preserve">2 - Justifier pour tout </w:t>
      </w:r>
      <m:oMath>
        <m:r>
          <m:rPr>
            <m:sty m:val="p"/>
          </m:rPr>
          <m:t>(</m:t>
        </m:r>
        <m:r>
          <m:rPr>
            <m:sty m:val="i"/>
          </m:rPr>
          <m:t>k</m:t>
        </m:r>
        <m:r>
          <m:rPr>
            <m:sty m:val="p"/>
          </m:rPr>
          <m:t>,</m:t>
        </m:r>
        <m:r>
          <m:rPr>
            <m:sty m:val="i"/>
          </m:rPr>
          <m:t>n</m:t>
        </m:r>
        <m:r>
          <m:rPr>
            <m:sty m:val="p"/>
          </m:rPr>
          <m:t>)</m:t>
        </m:r>
        <m:r>
          <m:rPr>
            <m:sty m:val="p"/>
          </m:rPr>
          <m:t>∈</m:t>
        </m:r>
        <m:sSup>
          <m:sSupPr/>
          <m:e>
            <m:r>
              <m:rPr>
                <m:scr m:val="double-struck"/>
              </m:rPr>
              <m:t>N</m:t>
            </m:r>
          </m:e>
          <m:sup>
            <m:r>
              <m:rPr>
                <m:sty m:val="p"/>
              </m:rPr>
              <m:t>2</m:t>
            </m:r>
          </m:sup>
        </m:sSup>
      </m:oMath>
      <w:r>
        <w:rPr>
          <w:rFonts w:eastAsia="Georgia" w:cs="Georgia" w:ascii="Georgia" w:hAnsi="Georgia"/>
        </w:rPr>
        <w:t xml:space="preserve"> l'existence des intégrales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p"/>
              </m:rPr>
              <m:t>e</m:t>
            </m:r>
          </m:e>
          <m:sup>
            <m:r>
              <m:rPr>
                <m:sty m:val="p"/>
              </m:rPr>
              <m:t>−</m:t>
            </m:r>
            <m:f>
              <m:fPr>
                <m:ctrlPr>
                  <w:rPr>
                    <w:rFonts w:ascii="Cambria Math" w:hAnsi="Cambria Math"/>
                  </w:rPr>
                </m:ctrlPr>
              </m:fPr>
              <m:num>
                <m:r>
                  <m:rPr>
                    <m:sty m:val="i"/>
                  </m:rPr>
                  <m:t>t</m:t>
                </m:r>
              </m:num>
              <m:den>
                <m:r>
                  <m:rPr>
                    <m:sty m:val="i"/>
                  </m:rPr>
                  <m:t>x</m:t>
                </m:r>
              </m:den>
            </m:f>
          </m:sup>
        </m:sSup>
        <m:r>
          <m:rPr>
            <m:nor/>
          </m:rPr>
          <m:t xml:space="preserve"> </m:t>
        </m:r>
        <m:r>
          <m:rPr>
            <m:sty m:val="p"/>
          </m:rPr>
          <m:t>d</m:t>
        </m:r>
        <m:r>
          <m:rPr>
            <m:sty m:val="i"/>
          </m:rPr>
          <m:t>t</m:t>
        </m:r>
      </m:oMath>
      <w:r>
        <w:rPr/>
        <w:t xml:space="preserve"> et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n</m:t>
                </m:r>
                <m:r>
                  <m:rPr>
                    <m:sty m:val="p"/>
                  </m:rPr>
                  <m:t>+</m:t>
                </m:r>
                <m:r>
                  <m:rPr>
                    <m:sty m:val="p"/>
                  </m:rPr>
                  <m:t>1</m:t>
                </m:r>
              </m:sup>
            </m:sSup>
            <m:sSup>
              <m:sSupPr/>
              <m:e>
                <m:r>
                  <m:rPr>
                    <m:sty m:val="p"/>
                  </m:rPr>
                  <m:t>e</m:t>
                </m:r>
              </m:e>
              <m:sup>
                <m:r>
                  <m:rPr>
                    <m:sty m:val="p"/>
                  </m:rPr>
                  <m:t>−</m:t>
                </m:r>
                <m:f>
                  <m:fPr>
                    <m:ctrlPr>
                      <w:rPr>
                        <w:rFonts w:ascii="Cambria Math" w:hAnsi="Cambria Math"/>
                      </w:rPr>
                    </m:ctrlPr>
                  </m:fPr>
                  <m:num>
                    <m:r>
                      <m:rPr>
                        <m:sty m:val="i"/>
                      </m:rPr>
                      <m:t>t</m:t>
                    </m:r>
                  </m:num>
                  <m:den>
                    <m:r>
                      <m:rPr>
                        <m:sty m:val="i"/>
                      </m:rPr>
                      <m:t>x</m:t>
                    </m:r>
                  </m:den>
                </m:f>
              </m:sup>
            </m:sSup>
          </m:num>
          <m:den>
            <m:r>
              <m:rPr>
                <m:sty m:val="p"/>
              </m:rPr>
              <m:t>1</m:t>
            </m:r>
            <m:r>
              <m:rPr>
                <m:sty m:val="p"/>
              </m:rPr>
              <m:t>+</m:t>
            </m:r>
            <m:r>
              <m:rPr>
                <m:sty m:val="i"/>
              </m:rPr>
              <m:t>t</m:t>
            </m:r>
          </m:den>
        </m:f>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En déduire :</w:t>
      </w:r>
    </w:p>
    <w:p>
      <w:pPr>
        <w:spacing w:after="220" w:lineRule="auto"/>
      </w:pPr>
      <m:oMathPara>
        <m:oMath>
          <m:r>
            <m:rPr>
              <m:sty m:val="i"/>
            </m:rPr>
            <m:t>φ</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p"/>
                </m:rPr>
                <m:t>e</m:t>
              </m:r>
            </m:e>
            <m:sup>
              <m:r>
                <m:rPr>
                  <m:sty m:val="p"/>
                </m:rPr>
                <m:t>−</m:t>
              </m:r>
              <m:f>
                <m:fPr>
                  <m:ctrlPr>
                    <w:rPr>
                      <w:rFonts w:ascii="Cambria Math" w:hAnsi="Cambria Math"/>
                    </w:rPr>
                  </m:ctrlPr>
                </m:fPr>
                <m:num>
                  <m:r>
                    <m:rPr>
                      <m:sty m:val="i"/>
                    </m:rPr>
                    <m:t>t</m:t>
                  </m:r>
                </m:num>
                <m:den>
                  <m:r>
                    <m:rPr>
                      <m:sty m:val="i"/>
                    </m:rPr>
                    <m:t>x</m:t>
                  </m:r>
                </m:den>
              </m:f>
            </m:sup>
          </m:sSup>
          <m:r>
            <m:rPr>
              <m:nor/>
            </m:rPr>
            <m:t xml:space="preserve"> </m:t>
          </m:r>
          <m:r>
            <m:rPr>
              <m:sty m:val="p"/>
            </m:rPr>
            <m:t>d</m:t>
          </m:r>
          <m:r>
            <m:rPr>
              <m:sty m:val="i"/>
            </m:rPr>
            <m:t>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n</m:t>
                  </m:r>
                  <m:r>
                    <m:rPr>
                      <m:sty m:val="p"/>
                    </m:rPr>
                    <m:t>+</m:t>
                  </m:r>
                  <m:r>
                    <m:rPr>
                      <m:sty m:val="p"/>
                    </m:rPr>
                    <m:t>1</m:t>
                  </m:r>
                </m:sup>
              </m:sSup>
              <m:sSup>
                <m:sSupPr/>
                <m:e>
                  <m:r>
                    <m:rPr>
                      <m:sty m:val="p"/>
                    </m:rPr>
                    <m:t>e</m:t>
                  </m:r>
                </m:e>
                <m:sup>
                  <m:r>
                    <m:rPr>
                      <m:sty m:val="p"/>
                    </m:rPr>
                    <m:t>−</m:t>
                  </m:r>
                  <m:f>
                    <m:fPr>
                      <m:ctrlPr>
                        <w:rPr>
                          <w:rFonts w:ascii="Cambria Math" w:hAnsi="Cambria Math"/>
                        </w:rPr>
                      </m:ctrlPr>
                    </m:fPr>
                    <m:num>
                      <m:r>
                        <m:rPr>
                          <m:sty m:val="i"/>
                        </m:rPr>
                        <m:t>t</m:t>
                      </m:r>
                    </m:num>
                    <m:den>
                      <m:r>
                        <m:rPr>
                          <m:sty m:val="i"/>
                        </m:rPr>
                        <m:t>x</m:t>
                      </m:r>
                    </m:den>
                  </m:f>
                </m:sup>
              </m:sSup>
            </m:num>
            <m:den>
              <m:r>
                <m:rPr>
                  <m:sty m:val="p"/>
                </m:rPr>
                <m:t>1</m:t>
              </m:r>
              <m:r>
                <m:rPr>
                  <m:sty m:val="p"/>
                </m:rPr>
                <m:t>+</m:t>
              </m:r>
              <m:r>
                <m:rPr>
                  <m:sty m:val="i"/>
                </m:rPr>
                <m:t>t</m:t>
              </m:r>
            </m:den>
          </m:f>
          <m:r>
            <m:rPr>
              <m:nor/>
            </m:rPr>
            <m:t xml:space="preserve"> </m:t>
          </m:r>
          <m:r>
            <m:rPr>
              <m:sty m:val="p"/>
            </m:rPr>
            <m:t>d</m:t>
          </m:r>
          <m:r>
            <m:rPr>
              <m:sty m:val="i"/>
            </m:rPr>
            <m:t>t</m:t>
          </m:r>
        </m:oMath>
      </m:oMathPara>
    </w:p>
    <w:p>
      <w:pPr>
        <w:spacing w:after="220" w:lineRule="auto"/>
      </w:pPr>
      <w:r>
        <w:rPr/>
        <w:t xml:space="preserve">3 - On pose pour </w:t>
      </w:r>
      <m:oMath>
        <m:r>
          <m:rPr>
            <m:sty m:val="i"/>
          </m:rPr>
          <m:t>k</m:t>
        </m:r>
        <m:r>
          <m:rPr>
            <m:sty m:val="p"/>
          </m:rPr>
          <m:t>∈</m:t>
        </m:r>
        <m:r>
          <m:rPr>
            <m:scr m:val="double-struck"/>
          </m:rPr>
          <m:t>N</m:t>
        </m:r>
        <m:r>
          <m:rPr>
            <m:sty m:val="p"/>
          </m:rPr>
          <m:t>:</m:t>
        </m:r>
        <m:sSub>
          <m:sSubPr/>
          <m:e>
            <m:r>
              <m:rPr>
                <m:sty m:val="i"/>
              </m:rPr>
              <m:t>I</m:t>
            </m:r>
          </m:e>
          <m:sub>
            <m:r>
              <m:rPr>
                <m:sty m:val="i"/>
              </m:rPr>
              <m:t>k</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p"/>
              </m:rPr>
              <m:t>e</m:t>
            </m:r>
          </m:e>
          <m:sup>
            <m:r>
              <m:rPr>
                <m:sty m:val="p"/>
              </m:rPr>
              <m:t>−</m:t>
            </m:r>
            <m:f>
              <m:fPr>
                <m:ctrlPr>
                  <w:rPr>
                    <w:rFonts w:ascii="Cambria Math" w:hAnsi="Cambria Math"/>
                  </w:rPr>
                </m:ctrlPr>
              </m:fPr>
              <m:num>
                <m:r>
                  <m:rPr>
                    <m:sty m:val="i"/>
                  </m:rPr>
                  <m:t>t</m:t>
                </m:r>
              </m:num>
              <m:den>
                <m:r>
                  <m:rPr>
                    <m:sty m:val="i"/>
                  </m:rPr>
                  <m:t>x</m:t>
                </m:r>
              </m:den>
            </m:f>
          </m:sup>
        </m:sSup>
        <m:r>
          <m:rPr>
            <m:nor/>
          </m:rPr>
          <m:t xml:space="preserve"> </m:t>
        </m:r>
        <m:r>
          <m:rPr>
            <m:sty m:val="p"/>
          </m:rPr>
          <m:t>d</m:t>
        </m:r>
        <m:r>
          <m:rPr>
            <m:sty m:val="i"/>
          </m:rPr>
          <m:t>t</m:t>
        </m:r>
      </m:oMath>
      <w:r>
        <w:rPr/>
        <w:t xml:space="preserve">.</w:t>
      </w:r>
      <w:r>
        <w:rPr/>
        <w:br w:type="textWrapping"/>
      </w:r>
      <w:r>
        <w:rPr/>
        <w:t xml:space="preserve">3.1 - Calculer </w:t>
      </w:r>
      <m:oMath>
        <m:sSub>
          <m:sSubPr/>
          <m:e>
            <m:r>
              <m:rPr>
                <m:sty m:val="i"/>
              </m:rPr>
              <m:t>I</m:t>
            </m:r>
          </m:e>
          <m:sub>
            <m:r>
              <m:rPr>
                <m:sty m:val="p"/>
              </m:rPr>
              <m:t>0</m:t>
            </m:r>
          </m:sub>
        </m:sSub>
        <m:r>
          <m:rPr>
            <m:sty m:val="p"/>
          </m:rPr>
          <m:t>(</m:t>
        </m:r>
        <m:r>
          <m:rPr>
            <m:sty m:val="i"/>
          </m:rPr>
          <m:t>x</m:t>
        </m:r>
        <m:r>
          <m:rPr>
            <m:sty m:val="p"/>
          </m:rPr>
          <m:t>)</m:t>
        </m:r>
      </m:oMath>
      <w:r>
        <w:rPr/>
        <w:t xml:space="preserve">.</w:t>
      </w:r>
      <w:r>
        <w:rPr/>
        <w:br w:type="textWrapping"/>
      </w:r>
      <w:r>
        <w:rPr/>
        <w:t xml:space="preserve">3.2 - Donner pour </w:t>
      </w:r>
      <m:oMath>
        <m:r>
          <m:rPr>
            <m:sty m:val="i"/>
          </m:rPr>
          <m:t>k</m:t>
        </m:r>
        <m:r>
          <m:rPr>
            <m:sty m:val="p"/>
          </m:rPr>
          <m:t>∈</m:t>
        </m:r>
        <m:r>
          <m:rPr>
            <m:scr m:val="double-struck"/>
          </m:rPr>
          <m:t>N</m:t>
        </m:r>
      </m:oMath>
      <w:r>
        <w:rPr/>
        <w:t xml:space="preserve"> une relation entre </w:t>
      </w:r>
      <m:oMath>
        <m:sSub>
          <m:sSubPr/>
          <m:e>
            <m:r>
              <m:rPr>
                <m:sty m:val="i"/>
              </m:rPr>
              <m:t>I</m:t>
            </m:r>
          </m:e>
          <m:sub>
            <m:r>
              <m:rPr>
                <m:sty m:val="i"/>
              </m:rPr>
              <m:t>k</m:t>
            </m:r>
            <m:r>
              <m:rPr>
                <m:sty m:val="p"/>
              </m:rPr>
              <m:t>+</m:t>
            </m:r>
            <m:r>
              <m:rPr>
                <m:sty m:val="p"/>
              </m:rPr>
              <m:t>1</m:t>
            </m:r>
          </m:sub>
        </m:sSub>
        <m:r>
          <m:rPr>
            <m:sty m:val="p"/>
          </m:rPr>
          <m:t>(</m:t>
        </m:r>
        <m:r>
          <m:rPr>
            <m:sty m:val="i"/>
          </m:rPr>
          <m:t>x</m:t>
        </m:r>
        <m:r>
          <m:rPr>
            <m:sty m:val="p"/>
          </m:rPr>
          <m:t>)</m:t>
        </m:r>
      </m:oMath>
      <w:r>
        <w:rPr/>
        <w:t xml:space="preserve"> et </w:t>
      </w:r>
      <m:oMath>
        <m:sSub>
          <m:sSubPr/>
          <m:e>
            <m:r>
              <m:rPr>
                <m:sty m:val="i"/>
              </m:rPr>
              <m:t>I</m:t>
            </m:r>
          </m:e>
          <m:sub>
            <m:r>
              <m:rPr>
                <m:sty m:val="i"/>
              </m:rPr>
              <m:t>k</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3.3 - En déduire que : </w:t>
      </w:r>
      <m:oMath>
        <m:sSub>
          <m:sSubPr/>
          <m:e>
            <m:r>
              <m:rPr>
                <m:sty m:val="i"/>
              </m:rPr>
              <m:t>I</m:t>
            </m:r>
          </m:e>
          <m:sub>
            <m:r>
              <m:rPr>
                <m:sty m:val="i"/>
              </m:rPr>
              <m:t>k</m:t>
            </m:r>
          </m:sub>
        </m:sSub>
        <m:r>
          <m:rPr>
            <m:sty m:val="p"/>
          </m:rPr>
          <m:t>(</m:t>
        </m:r>
        <m:r>
          <m:rPr>
            <m:sty m:val="i"/>
          </m:rPr>
          <m:t>x</m:t>
        </m:r>
        <m:r>
          <m:rPr>
            <m:sty m:val="p"/>
          </m:rPr>
          <m:t>)</m:t>
        </m:r>
        <m:r>
          <m:rPr>
            <m:sty m:val="p"/>
          </m:rPr>
          <m:t>=</m:t>
        </m:r>
        <m:r>
          <m:rPr>
            <m:sty m:val="i"/>
          </m:rPr>
          <m:t>k</m:t>
        </m:r>
        <m:r>
          <m:rPr>
            <m:sty m:val="p"/>
          </m:rPr>
          <m:t>!</m:t>
        </m:r>
        <m:sSup>
          <m:sSupPr/>
          <m:e>
            <m:r>
              <m:rPr>
                <m:sty m:val="i"/>
              </m:rPr>
              <m:t>x</m:t>
            </m:r>
          </m:e>
          <m:sup>
            <m:r>
              <m:rPr>
                <m:sty m:val="i"/>
              </m:rPr>
              <m:t>k</m:t>
            </m:r>
            <m:r>
              <m:rPr>
                <m:sty m:val="p"/>
              </m:rPr>
              <m:t>+</m:t>
            </m:r>
            <m:r>
              <m:rPr>
                <m:sty m:val="p"/>
              </m:rPr>
              <m:t>1</m:t>
            </m:r>
          </m:sup>
        </m:sSup>
      </m:oMath>
      <w:r>
        <w:rPr/>
        <w:t xml:space="preserve">.</w:t>
      </w:r>
    </w:p>
    <w:p>
      <w:pPr>
        <w:spacing w:after="220" w:lineRule="auto"/>
      </w:pPr>
      <w:r>
        <w:rPr>
          <w:rFonts w:eastAsia="Georgia" w:cs="Georgia" w:ascii="Georgia" w:hAnsi="Georgia"/>
        </w:rPr>
        <w:t xml:space="preserve">4 - On pose désormais, pour </w:t>
      </w:r>
      <m:oMath>
        <m:r>
          <m:rPr>
            <m:sty m:val="i"/>
          </m:rPr>
          <m:t>n</m:t>
        </m:r>
        <m:r>
          <m:rPr>
            <m:sty m:val="p"/>
          </m:rPr>
          <m:t>∈</m:t>
        </m:r>
        <m:r>
          <m:rPr>
            <m:scr m:val="double-struck"/>
          </m:rPr>
          <m:t>N</m:t>
        </m:r>
      </m:oMath>
      <w:r>
        <w:rPr/>
        <w:t xml:space="preserve"> :</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r>
            <m:rPr>
              <m:sty m:val="i"/>
            </m:rPr>
            <m:t>φ</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r>
            <m:rPr>
              <m:sty m:val="i"/>
            </m:rPr>
            <m:t>k</m:t>
          </m:r>
          <m:r>
            <m:rPr>
              <m:sty m:val="p"/>
            </m:rPr>
            <m:t>!</m:t>
          </m:r>
          <m:sSup>
            <m:sSupPr/>
            <m:e>
              <m:r>
                <m:rPr>
                  <m:sty m:val="i"/>
                </m:rPr>
                <m:t>x</m:t>
              </m:r>
            </m:e>
            <m:sup>
              <m:r>
                <m:rPr>
                  <m:sty m:val="i"/>
                </m:rPr>
                <m:t>k</m:t>
              </m:r>
              <m:r>
                <m:rPr>
                  <m:sty m:val="p"/>
                </m:rPr>
                <m:t>+</m:t>
              </m:r>
              <m:r>
                <m:rPr>
                  <m:sty m:val="p"/>
                </m:rPr>
                <m:t>1</m:t>
              </m:r>
            </m:sup>
          </m:sSup>
        </m:oMath>
      </m:oMathPara>
    </w:p>
    <w:p>
      <w:pPr>
        <w:spacing w:after="220" w:lineRule="auto"/>
      </w:pPr>
      <w:r>
        <w:rPr/>
        <w:t xml:space="preserve">4.1 - Prouver que : </w:t>
      </w:r>
      <m:oMath>
        <m:d>
          <m:dPr>
            <m:begChr m:val="|"/>
            <m:endChr m:val="|"/>
            <m:ctrlPr>
              <w:rPr>
                <w:rFonts w:ascii="Cambria Math" w:hAnsi="Cambria Math"/>
              </w:rPr>
            </m:ctrlPr>
          </m:dPr>
          <m:e>
            <m:sSub>
              <m:sSubPr/>
              <m:e>
                <m:r>
                  <m:rPr>
                    <m:sty m:val="i"/>
                  </m:rPr>
                  <m:t>R</m:t>
                </m:r>
              </m:e>
              <m:sub>
                <m:r>
                  <m:rPr>
                    <m:sty m:val="i"/>
                  </m:rPr>
                  <m:t>n</m:t>
                </m:r>
              </m:sub>
            </m:sSub>
            <m:r>
              <m:rPr>
                <m:sty m:val="p"/>
              </m:rPr>
              <m:t>(</m:t>
            </m:r>
            <m:r>
              <m:rPr>
                <m:sty m:val="i"/>
              </m:rPr>
              <m:t>x</m:t>
            </m:r>
            <m:r>
              <m:rPr>
                <m:sty m:val="p"/>
              </m:rPr>
              <m:t>)</m:t>
            </m:r>
          </m:e>
        </m:d>
        <m:r>
          <m:rPr>
            <m:sty m:val="p"/>
          </m:rPr>
          <m:t>≤</m:t>
        </m:r>
        <m:r>
          <m:rPr>
            <m:sty m:val="p"/>
          </m:rPr>
          <m:t>(</m:t>
        </m:r>
        <m:r>
          <m:rPr>
            <m:sty m:val="i"/>
          </m:rPr>
          <m:t>n</m:t>
        </m:r>
        <m:r>
          <m:rPr>
            <m:sty m:val="p"/>
          </m:rPr>
          <m:t>+</m:t>
        </m:r>
        <m:r>
          <m:rPr>
            <m:sty m:val="p"/>
          </m:rPr>
          <m:t>1</m:t>
        </m:r>
        <m:r>
          <m:rPr>
            <m:sty m:val="p"/>
          </m:rPr>
          <m:t>)</m:t>
        </m:r>
        <m:r>
          <m:rPr>
            <m:sty m:val="p"/>
          </m:rPr>
          <m:t>!</m:t>
        </m:r>
        <m:sSup>
          <m:sSupPr/>
          <m:e>
            <m:r>
              <m:rPr>
                <m:sty m:val="i"/>
              </m:rPr>
              <m:t>x</m:t>
            </m:r>
          </m:e>
          <m:sup>
            <m:r>
              <m:rPr>
                <m:sty m:val="i"/>
              </m:rPr>
              <m:t>n</m:t>
            </m:r>
            <m:r>
              <m:rPr>
                <m:sty m:val="p"/>
              </m:rPr>
              <m:t>+</m:t>
            </m:r>
            <m:r>
              <m:rPr>
                <m:sty m:val="p"/>
              </m:rPr>
              <m:t>2</m:t>
            </m:r>
          </m:sup>
        </m:sSup>
      </m:oMath>
      <w:r>
        <w:rPr/>
        <w:t xml:space="preserve">.</w:t>
      </w:r>
    </w:p>
    <w:p>
      <w:pPr>
        <w:spacing w:after="220" w:lineRule="auto"/>
      </w:pPr>
      <w:r>
        <w:rPr>
          <w:rFonts w:eastAsia="Georgia" w:cs="Georgia" w:ascii="Georgia" w:hAnsi="Georgia"/>
        </w:rPr>
        <w:t xml:space="preserve">On suppose désormais que </w:t>
      </w:r>
      <m:oMath>
        <m:r>
          <m:rPr>
            <m:sty m:val="i"/>
          </m:rPr>
          <m:t>x</m:t>
        </m:r>
        <m:r>
          <m:rPr>
            <m:sty m:val="p"/>
          </m:rPr>
          <m:t>=</m:t>
        </m:r>
        <m:f>
          <m:fPr>
            <m:ctrlPr>
              <w:rPr>
                <w:rFonts w:ascii="Cambria Math" w:hAnsi="Cambria Math"/>
              </w:rPr>
            </m:ctrlPr>
          </m:fPr>
          <m:num>
            <m:r>
              <m:rPr>
                <m:sty m:val="p"/>
              </m:rPr>
              <m:t>1</m:t>
            </m:r>
          </m:num>
          <m:den>
            <m:r>
              <m:rPr>
                <m:sty m:val="p"/>
              </m:rPr>
              <m:t>10</m:t>
            </m:r>
          </m:den>
        </m:f>
      </m:oMath>
      <w:r>
        <w:rPr/>
        <w:t xml:space="preserve">.</w:t>
      </w:r>
      <w:r>
        <w:rPr/>
        <w:br w:type="textWrapping"/>
      </w:r>
      <w:r>
        <w:rPr/>
        <w:t xml:space="preserve">4.2 - On pose </w:t>
      </w:r>
      <m:oMath>
        <m:sSub>
          <m:sSubPr/>
          <m:e>
            <m:r>
              <m:rPr>
                <m:sty m:val="i"/>
              </m:rPr>
              <m:t>u</m:t>
            </m:r>
          </m:e>
          <m:sub>
            <m:r>
              <m:rPr>
                <m:sty m:val="i"/>
              </m:rPr>
              <m:t>n</m:t>
            </m:r>
          </m:sub>
        </m:sSub>
        <m:r>
          <m:rPr>
            <m:sty m:val="p"/>
          </m:rPr>
          <m:t>=</m:t>
        </m:r>
        <m:r>
          <m:rPr>
            <m:sty m:val="p"/>
          </m:rPr>
          <m:t>(</m:t>
        </m:r>
        <m:r>
          <m:rPr>
            <m:sty m:val="i"/>
          </m:rPr>
          <m:t>n</m:t>
        </m:r>
        <m:r>
          <m:rPr>
            <m:sty m:val="p"/>
          </m:rPr>
          <m:t>+</m:t>
        </m:r>
        <m:r>
          <m:rPr>
            <m:sty m:val="p"/>
          </m:rPr>
          <m:t>1</m:t>
        </m:r>
        <m:r>
          <m:rPr>
            <m:sty m:val="p"/>
          </m:rPr>
          <m:t>)</m:t>
        </m:r>
        <m:r>
          <m:rPr>
            <m:sty m:val="p"/>
          </m:rPr>
          <m:t>!</m:t>
        </m:r>
        <m:sSup>
          <m:sSupPr/>
          <m:e>
            <m:r>
              <m:rPr>
                <m:sty m:val="i"/>
              </m:rPr>
              <m:t>x</m:t>
            </m:r>
          </m:e>
          <m:sup>
            <m:r>
              <m:rPr>
                <m:sty m:val="i"/>
              </m:rPr>
              <m:t>n</m:t>
            </m:r>
            <m:r>
              <m:rPr>
                <m:sty m:val="p"/>
              </m:rPr>
              <m:t>+</m:t>
            </m:r>
            <m:r>
              <m:rPr>
                <m:sty m:val="p"/>
              </m:rPr>
              <m:t>2</m:t>
            </m:r>
          </m:sup>
        </m:sSup>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p"/>
                  </m:rPr>
                  <m:t>10</m:t>
                </m:r>
              </m:e>
              <m:sup>
                <m:r>
                  <m:rPr>
                    <m:sty m:val="i"/>
                  </m:rPr>
                  <m:t>n</m:t>
                </m:r>
                <m:r>
                  <m:rPr>
                    <m:sty m:val="p"/>
                  </m:rPr>
                  <m:t>+</m:t>
                </m:r>
                <m:r>
                  <m:rPr>
                    <m:sty m:val="p"/>
                  </m:rPr>
                  <m:t>2</m:t>
                </m:r>
              </m:sup>
            </m:sSup>
          </m:den>
        </m:f>
      </m:oMath>
      <w:r>
        <w:rPr>
          <w:rFonts w:eastAsia="Georgia" w:cs="Georgia" w:ascii="Georgia" w:hAnsi="Georgia"/>
        </w:rPr>
        <w:t xml:space="preserve">. En étudiant le rapport </w:t>
      </w:r>
      <m:oMath>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oMath>
      <w:r>
        <w:rPr/>
        <w:t xml:space="preserve">,montrer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minimale pour </w:t>
      </w:r>
      <m:oMath>
        <m:r>
          <m:rPr>
            <m:sty m:val="i"/>
          </m:rPr>
          <m:t>n</m:t>
        </m:r>
        <m:r>
          <m:rPr>
            <m:sty m:val="p"/>
          </m:rPr>
          <m:t>=</m:t>
        </m:r>
        <m:r>
          <m:rPr>
            <m:sty m:val="p"/>
          </m:rPr>
          <m:t>8</m:t>
        </m:r>
      </m:oMath>
      <w:r>
        <w:rPr>
          <w:rFonts w:eastAsia="Georgia" w:cs="Georgia" w:ascii="Georgia" w:hAnsi="Georgia"/>
        </w:rPr>
        <w:t xml:space="preserve">. Donner à l'aide de votre calculatrice une évaluation numérique de </w:t>
      </w:r>
      <m:oMath>
        <m:sSub>
          <m:sSubPr/>
          <m:e>
            <m:r>
              <m:rPr>
                <m:sty m:val="i"/>
              </m:rPr>
              <m:t>u</m:t>
            </m:r>
          </m:e>
          <m:sub>
            <m:r>
              <m:rPr>
                <m:sty m:val="p"/>
              </m:rPr>
              <m:t>8</m:t>
            </m:r>
          </m:sub>
        </m:sSub>
      </m:oMath>
      <w:r>
        <w:rPr/>
        <w:t xml:space="preserve">.</w:t>
      </w:r>
      <w:r>
        <w:rPr/>
        <w:br w:type="textWrapping"/>
      </w:r>
      <w:r>
        <w:rPr>
          <w:rFonts w:eastAsia="Georgia" w:cs="Georgia" w:ascii="Georgia" w:hAnsi="Georgia"/>
        </w:rPr>
        <w:t xml:space="preserve">4.3 - En déduire une valeur approchée de </w:t>
      </w:r>
      <m:oMath>
        <m:r>
          <m:rPr>
            <m:sty m:val="i"/>
          </m:rPr>
          <m:t>φ</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10</m:t>
                </m:r>
              </m:den>
            </m:f>
          </m:e>
        </m:d>
      </m:oMath>
      <w:r>
        <w:rPr>
          <w:rFonts w:eastAsia="Georgia" w:cs="Georgia" w:ascii="Georgia" w:hAnsi="Georgia"/>
        </w:rPr>
        <w:t xml:space="preserve"> à </w:t>
      </w:r>
      <m:oMath>
        <m:sSup>
          <m:sSupPr/>
          <m:e>
            <m:r>
              <m:rPr>
                <m:sty m:val="p"/>
              </m:rPr>
              <m:t>10</m:t>
            </m:r>
          </m:e>
          <m:sup>
            <m:r>
              <m:rPr>
                <m:sty m:val="p"/>
              </m:rPr>
              <m:t>−</m:t>
            </m:r>
            <m:r>
              <m:rPr>
                <m:sty m:val="p"/>
              </m:rPr>
              <m:t>4</m:t>
            </m:r>
          </m:sup>
        </m:sSup>
      </m:oMath>
      <w:r>
        <w:rPr>
          <w:rFonts w:eastAsia="Georgia" w:cs="Georgia" w:ascii="Georgia" w:hAnsi="Georgia"/>
        </w:rPr>
        <w:t xml:space="preserve"> près.</w:t>
      </w:r>
    </w:p>
    <w:p>
      <w:pPr>
        <w:spacing w:after="220" w:lineRule="auto"/>
      </w:pPr>
      <w:r>
        <w:rPr>
          <w:rFonts w:eastAsia="Georgia" w:cs="Georgia" w:ascii="Georgia" w:hAnsi="Georgia"/>
        </w:rPr>
        <w:t xml:space="preserve">5 - Quel est le rayon de convergence de la série entière de la variable complexe </w:t>
      </w:r>
      <m:oMath>
        <m:r>
          <m:rPr>
            <m:sty m:val="i"/>
          </m:rPr>
          <m:t>t</m:t>
        </m:r>
      </m:oMath>
      <w:r>
        <w:rPr/>
        <w:t xml:space="preserve"> :</w:t>
      </w:r>
    </w:p>
    <w:p>
      <w:pPr>
        <w:spacing w:after="220" w:lineRule="auto"/>
      </w:pPr>
      <m:oMathPara>
        <m:oMath>
          <m:nary>
            <m:naryPr>
              <m:chr m:val="∑"/>
              <m:limLoc m:val="undOvr"/>
              <m:grow m:val="1"/>
              <m:supHide m:val="1"/>
            </m:naryPr>
            <m:sub>
              <m:r>
                <m:rPr>
                  <m:sty m:val="i"/>
                </m:rPr>
                <m:t>k</m:t>
              </m:r>
              <m:r>
                <m:rPr>
                  <m:sty m:val="p"/>
                </m:rPr>
                <m:t>∈</m:t>
              </m:r>
              <m:r>
                <m:rPr>
                  <m:scr m:val="double-struck"/>
                </m:rPr>
                <m:t>N</m:t>
              </m:r>
            </m:sub>
            <m:sup/>
            <m:e>
              <m:r>
                <m:rPr>
                  <m:sty m:val="p"/>
                </m:rPr>
                <m:t xml:space="preserve"> </m:t>
              </m:r>
            </m:e>
          </m:nary>
          <m:r>
            <m:rPr>
              <m:sty m:val="p"/>
            </m:rPr>
            <m:t>(</m:t>
          </m:r>
          <m:r>
            <m:rPr>
              <m:sty m:val="p"/>
            </m:rPr>
            <m:t>−</m:t>
          </m:r>
          <m:r>
            <m:rPr>
              <m:sty m:val="p"/>
            </m:rPr>
            <m:t>1</m:t>
          </m:r>
          <m:sSup>
            <m:sSupPr/>
            <m:e>
              <m:r>
                <m:rPr>
                  <m:sty m:val="p"/>
                </m:rPr>
                <m:t>)</m:t>
              </m:r>
            </m:e>
            <m:sup>
              <m:r>
                <m:rPr>
                  <m:sty m:val="i"/>
                </m:rPr>
                <m:t>k</m:t>
              </m:r>
            </m:sup>
          </m:sSup>
          <m:r>
            <m:rPr>
              <m:sty m:val="i"/>
            </m:rPr>
            <m:t>k</m:t>
          </m:r>
          <m:r>
            <m:rPr>
              <m:sty m:val="p"/>
            </m:rPr>
            <m:t>!</m:t>
          </m:r>
          <m:sSup>
            <m:sSupPr/>
            <m:e>
              <m:r>
                <m:rPr>
                  <m:sty m:val="i"/>
                </m:rPr>
                <m:t>t</m:t>
              </m:r>
            </m:e>
            <m:sup>
              <m:r>
                <m:rPr>
                  <m:sty m:val="i"/>
                </m:rPr>
                <m:t>k</m:t>
              </m:r>
              <m:r>
                <m:rPr>
                  <m:sty m:val="p"/>
                </m:rPr>
                <m:t>+</m:t>
              </m:r>
              <m:r>
                <m:rPr>
                  <m:sty m:val="p"/>
                </m:rPr>
                <m:t>1</m:t>
              </m:r>
            </m:sup>
          </m:sSup>
          <m:r>
            <m:rPr>
              <m:sty m:val="p"/>
            </m:rPr>
            <m:t>?</m:t>
          </m:r>
        </m:oMath>
      </m:oMathPara>
    </w:p>
    <w:p>
      <w:pPr>
        <w:spacing w:after="220" w:lineRule="auto"/>
      </w:pPr>
      <w:r>
        <w:rPr/>
        <w:t xml:space="preserve">Est-elle convergente pour </w:t>
      </w:r>
      <m:oMath>
        <m:r>
          <m:rPr>
            <m:sty m:val="i"/>
          </m:rPr>
          <m:t>t</m:t>
        </m:r>
        <m:r>
          <m:rPr>
            <m:sty m:val="p"/>
          </m:rPr>
          <m:t>=</m:t>
        </m:r>
        <m:f>
          <m:fPr>
            <m:ctrlPr>
              <w:rPr>
                <w:rFonts w:ascii="Cambria Math" w:hAnsi="Cambria Math"/>
              </w:rPr>
            </m:ctrlPr>
          </m:fPr>
          <m:num>
            <m:r>
              <m:rPr>
                <m:sty m:val="p"/>
              </m:rPr>
              <m:t>1</m:t>
            </m:r>
          </m:num>
          <m:den>
            <m:r>
              <m:rPr>
                <m:sty m:val="p"/>
              </m:rPr>
              <m:t>10</m:t>
            </m:r>
          </m:den>
        </m:f>
      </m:oMath>
      <w:r>
        <w:rPr/>
        <w:t xml:space="preserve"> ?</w:t>
      </w:r>
      <w:r>
        <w:rPr/>
        <w:br w:type="textWrapping"/>
      </w:r>
      <w:r>
        <w:rPr>
          <w:rFonts w:eastAsia="Georgia" w:cs="Georgia" w:ascii="Georgia" w:hAnsi="Georgia"/>
        </w:rPr>
        <w:t xml:space="preserve">6 - Expliquer en quoi la partie III est une illustration de la citation suivante de Henri Poincaré (1854-1912) :</w:t>
      </w:r>
      <w:r>
        <w:rPr/>
        <w:br w:type="textWrapping"/>
      </w:r>
      <w:r>
        <w:rPr>
          <w:rFonts w:eastAsia="Georgia" w:cs="Georgia" w:ascii="Georgia" w:hAnsi="Georgia"/>
        </w:rPr>
        <w:t xml:space="preserve">'II y a entre les géomètres et les astronomes une sorte de malentendu au sujet de la signification du mot convergence. Les géomètres* préoccupés de la parfaite rigueur et souvent trop indifférents à la longueur de calculs inextricables dont ils conçoivent la possibilité, sans songer à les entreprendre effectivement, disent qu'une série est convergente quand la somme des termes tend vers une limite déterminée, quand même les premiers termes diminueraient très lentement. Les astronomes, au contraire, ont coutume de dire qu'une série converge quand les 20 premiers termes, par exemple, diminuent très rapidement, quand même les termes suivants devraient croître indéfiniment.'</w:t>
      </w:r>
    </w:p>
    <w:p>
      <w:pPr>
        <w:spacing w:line="288" w:after="220" w:lineRule="auto"/>
        <w:jc w:val="center"/>
      </w:pPr>
      <w:r>
        <w:rPr>
          <w:b/>
          <w:sz w:val="56"/>
        </w:rPr>
        <w:t xml:space="preserve">PARTIE IV</w:t>
      </w:r>
      <w:r>
        <w:rPr>
          <w:b/>
          <w:sz w:val="56"/>
        </w:rPr>
        <w:br w:type="textWrapping"/>
      </w:r>
      <w:r>
        <w:rPr>
          <w:b/>
          <w:sz w:val="56"/>
        </w:rPr>
        <w:t xml:space="preserve"> Un peu d'algorithmique</w:t>
      </w:r>
    </w:p>
    <w:p>
      <w:pPr>
        <w:spacing w:after="220" w:lineRule="auto"/>
      </w:pPr>
      <w:r>
        <w:rPr>
          <w:rFonts w:eastAsia="Georgia" w:cs="Georgia" w:ascii="Georgia" w:hAnsi="Georgia"/>
        </w:rPr>
        <w:t xml:space="preserve">On considère l'algorithme suivant rédigé en français :</w:t>
      </w:r>
      <w:r>
        <w:rPr/>
        <w:br w:type="textWrapping"/>
      </w:r>
      <w:r>
        <w:rPr>
          <w:rFonts w:eastAsia="Georgia" w:cs="Georgia" w:ascii="Georgia" w:hAnsi="Georgia"/>
        </w:rPr>
        <w:t xml:space="preserve">On affecte 0,1 à la variable </w:t>
      </w:r>
      <m:oMath>
        <m:r>
          <m:rPr>
            <m:sty m:val="i"/>
          </m:rPr>
          <m:t>u</m:t>
        </m:r>
      </m:oMath>
      <w:r>
        <w:rPr/>
        <w:t xml:space="preserve">.</w:t>
      </w:r>
      <w:r>
        <w:rPr/>
        <w:br w:type="textWrapping"/>
      </w:r>
      <w:r>
        <w:rPr/>
        <w:t xml:space="preserve">Pour </w:t>
      </w:r>
      <m:oMath>
        <m:r>
          <m:rPr>
            <m:sty m:val="i"/>
          </m:rPr>
          <m:t>k</m:t>
        </m:r>
      </m:oMath>
      <w:r>
        <w:rPr>
          <w:rFonts w:eastAsia="Georgia" w:cs="Georgia" w:ascii="Georgia" w:hAnsi="Georgia"/>
        </w:rPr>
        <w:t xml:space="preserve"> allant de 1 à 8 , calculer </w:t>
      </w:r>
      <m:oMath>
        <m:r>
          <m:rPr>
            <m:sty m:val="p"/>
          </m:rPr>
          <m:t>−</m:t>
        </m:r>
        <m:f>
          <m:fPr>
            <m:ctrlPr>
              <w:rPr>
                <w:rFonts w:ascii="Cambria Math" w:hAnsi="Cambria Math"/>
              </w:rPr>
            </m:ctrlPr>
          </m:fPr>
          <m:num>
            <m:r>
              <m:rPr>
                <m:sty m:val="i"/>
              </m:rPr>
              <m:t>k</m:t>
            </m:r>
            <m:r>
              <m:rPr>
                <m:sty m:val="i"/>
              </m:rPr>
              <m:t>u</m:t>
            </m:r>
          </m:num>
          <m:den>
            <m:r>
              <m:rPr>
                <m:sty m:val="p"/>
              </m:rPr>
              <m:t>10</m:t>
            </m:r>
          </m:den>
        </m:f>
      </m:oMath>
      <w:r>
        <w:rPr>
          <w:rFonts w:eastAsia="Georgia" w:cs="Georgia" w:ascii="Georgia" w:hAnsi="Georgia"/>
        </w:rPr>
        <w:t xml:space="preserve">, puis affecter le résultat à </w:t>
      </w:r>
      <m:oMath>
        <m:r>
          <m:rPr>
            <m:sty m:val="i"/>
          </m:rPr>
          <m:t>u</m:t>
        </m:r>
      </m:oMath>
      <w:r>
        <w:rPr/>
        <w:t xml:space="preserve">.</w:t>
      </w:r>
      <w:r>
        <w:rPr/>
        <w:br w:type="textWrapping"/>
      </w:r>
      <w:r>
        <w:rPr/>
        <w:t xml:space="preserve">Afficher </w:t>
      </w:r>
      <m:oMath>
        <m:r>
          <m:rPr>
            <m:sty m:val="i"/>
          </m:rPr>
          <m:t>u</m:t>
        </m:r>
      </m:oMath>
      <w:r>
        <w:rPr/>
        <w:t xml:space="preserve">.</w:t>
      </w:r>
      <w:r>
        <w:rPr/>
        <w:br w:type="textWrapping"/>
      </w:r>
      <w:r>
        <w:rPr>
          <w:rFonts w:eastAsia="Georgia" w:cs="Georgia" w:ascii="Georgia" w:hAnsi="Georgia"/>
        </w:rPr>
        <w:t xml:space="preserve">1 - Quelle sera la valeur affichée pour </w:t>
      </w:r>
      <m:oMath>
        <m:r>
          <m:rPr>
            <m:sty m:val="i"/>
          </m:rPr>
          <m:t>u</m:t>
        </m:r>
      </m:oMath>
      <w:r>
        <w:rPr>
          <w:rFonts w:eastAsia="Georgia" w:cs="Georgia" w:ascii="Georgia" w:hAnsi="Georgia"/>
        </w:rPr>
        <w:t xml:space="preserve"> à la dernière ligne?</w:t>
      </w:r>
      <w:r>
        <w:rPr/>
        <w:br w:type="textWrapping"/>
      </w:r>
      <w:r>
        <w:rPr>
          <w:rFonts w:eastAsia="Georgia" w:cs="Georgia" w:ascii="Georgia" w:hAnsi="Georgia"/>
        </w:rPr>
        <w:t xml:space="preserve">2 - Ecrire le programme correspondant en utilisant la syntaxe de l'un des logiciels de calcul formel du programme (MAPLE ou MATHEMATICA par exemple). On précisera le logiciel utilisé.</w:t>
      </w:r>
      <w:r>
        <w:rPr/>
        <w:br w:type="textWrapping"/>
      </w:r>
      <w:r>
        <w:rPr>
          <w:rFonts w:eastAsia="Georgia" w:cs="Georgia" w:ascii="Georgia" w:hAnsi="Georgia"/>
        </w:rPr>
        <w:t xml:space="preserve">3 - Adapter le programme précédant en introduisant une variable </w:t>
      </w:r>
      <m:oMath>
        <m:r>
          <m:rPr>
            <m:sty m:val="i"/>
          </m:rPr>
          <m:t>S</m:t>
        </m:r>
      </m:oMath>
      <w:r>
        <w:rPr/>
        <w:t xml:space="preserve">, de sorte qu'en sortie de boucle </w:t>
      </w:r>
      <m:oMath>
        <m:r>
          <m:rPr>
            <m:sty m:val="i"/>
          </m:rPr>
          <m:t>S</m:t>
        </m:r>
      </m:oMath>
      <w:r>
        <w:rPr/>
        <w:t xml:space="preserve"> contienne </w:t>
      </w:r>
      <m:oMath>
        <m:nary>
          <m:naryPr>
            <m:chr m:val="∑"/>
            <m:limLoc m:val="undOvr"/>
            <m:grow m:val="1"/>
          </m:naryPr>
          <m:sub>
            <m:r>
              <m:rPr>
                <m:sty m:val="i"/>
              </m:rPr>
              <m:t>k</m:t>
            </m:r>
            <m:r>
              <m:rPr>
                <m:sty m:val="p"/>
              </m:rPr>
              <m:t>=</m:t>
            </m:r>
            <m:r>
              <m:rPr>
                <m:sty m:val="p"/>
              </m:rPr>
              <m:t>0</m:t>
            </m:r>
          </m:sub>
          <m:sup>
            <m:r>
              <m:rPr>
                <m:sty m:val="p"/>
              </m:rPr>
              <m:t>8</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r>
              <m:rPr>
                <m:sty m:val="i"/>
              </m:rPr>
              <m:t>k</m:t>
            </m:r>
            <m:r>
              <m:rPr>
                <m:sty m:val="p"/>
              </m:rPr>
              <m:t>!</m:t>
            </m:r>
          </m:num>
          <m:den>
            <m:sSup>
              <m:sSupPr/>
              <m:e>
                <m:r>
                  <m:rPr>
                    <m:sty m:val="p"/>
                  </m:rPr>
                  <m:t>10</m:t>
                </m:r>
              </m:e>
              <m:sup>
                <m:r>
                  <m:rPr>
                    <m:sty m:val="i"/>
                  </m:rPr>
                  <m:t>k</m:t>
                </m:r>
                <m:r>
                  <m:rPr>
                    <m:sty m:val="p"/>
                  </m:rPr>
                  <m:t>+</m:t>
                </m:r>
                <m:r>
                  <m:rPr>
                    <m:sty m:val="p"/>
                  </m:rPr>
                  <m:t>1</m:t>
                </m:r>
              </m:sup>
            </m:sSup>
          </m:den>
        </m:f>
      </m:oMath>
      <w:r>
        <w:rPr/>
        <w:t xml:space="preserve">.</w:t>
      </w:r>
      <w:r>
        <w:rPr/>
        <w:br w:type="textWrapping"/>
      </w:r>
      <w:r>
        <w:rPr>
          <w:rFonts w:eastAsia="Georgia" w:cs="Georgia" w:ascii="Georgia" w:hAnsi="Georgia"/>
        </w:rPr>
        <w:t xml:space="preserve">On s'interdira dans cette question d'utiliser une commande de sommation (telle add ou sum) prédéfinie par le logiciel.</w:t>
      </w:r>
    </w:p>
    <w:p>
      <w:pPr>
        <w:spacing w:line="271" w:before="330" w:lineRule="auto"/>
      </w:pPr>
      <w:r>
        <w:rPr>
          <w:rFonts w:eastAsia="Georgia" w:cs="Georgia" w:ascii="Georgia" w:hAnsi="Georgia"/>
          <w:b/>
          <w:sz w:val="42"/>
        </w:rPr>
        <w:t xml:space="preserve">Fin de l'énoncé</w:t>
      </w:r>
    </w:p>
    <w:p>
      <w:pPr>
        <w:spacing w:lineRule="auto"/>
      </w:pPr>
      <w:r>
        <w:rPr>
          <w:noProof/>
        </w:rPr>
        <w:pict>
          <v:rect alt="" style="width:432pt;height:.05pt;mso-width-percent:0;mso-height-percent:0;mso-width-percent:0;mso-height-percent:0" o:hralign="center" o:hrstd="t" o:hr="t"/>
        </w:pict>
      </w:r>
    </w:p>
    <w:p>
      <w:pPr>
        <w:numPr>
          <w:ilvl w:val="1"/>
          <w:numId w:val="1"/>
        </w:numPr>
        <w:spacing w:lineRule="auto"/>
      </w:pPr>
      <w:r>
        <w:rPr>
          <w:rFonts w:eastAsia="Georgia" w:cs="Georgia" w:ascii="Georgia" w:hAnsi="Georgia"/>
        </w:rPr>
        <w:t xml:space="preserve">L'analyse est à cette époque considérée comme une partie de la géométrie.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bullet"/>
      <w:lvlText w:val="o"/>
      <w:lvlJc w:val="left"/>
      <w:pPr>
        <w:tabs>
          <w:tab w:val="num" w:pos="1200"/>
        </w:tabs>
        <w:ind w:left="840" w:hanging="360"/>
      </w:pPr>
      <w:rPr>
        <w:rFonts w:ascii="Courier New" w:hAnsi="Courier New" w:cs="Courier New"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