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urnes de Pólya</w:t>
      </w:r>
    </w:p>
    <w:p>
      <w:pPr>
        <w:spacing w:after="220" w:lineRule="auto"/>
      </w:pPr>
      <w:r>
        <w:rPr/>
        <w:t xml:space="preserve">On fixe un couple d'entiers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suppose que l'on dispose d'un stock illimité de boules blanches et de boules rouges et on considère une urne contenant initialement </w:t>
      </w:r>
      <m:oMath>
        <m:r>
          <m:rPr>
            <m:sty m:val="i"/>
          </m:rPr>
          <m:t>b</m:t>
        </m:r>
      </m:oMath>
      <w:r>
        <w:rPr/>
        <w:t xml:space="preserve"> boules blanches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boules rouges indiscernables au toucher. On procède à des tirages successifs dans cette urne en respectant à chaque fois le protocole suivant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la boule tirée est de couleur blanche, on la replace dans l'urne et on ajoute une boule blanche supplémentaire;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si la boule tirée est de couleur rouge, on la replace dans l'urne et on ajoute une boule rouge supplémentaire.</w:t>
      </w:r>
      <w:r>
        <w:rPr/>
        <w:br w:type="textWrapping"/>
      </w:r>
      <w:r>
        <w:rPr>
          <w:rFonts w:eastAsia="Georgia" w:cs="Georgia" w:ascii="Georgia" w:hAnsi="Georgia"/>
        </w:rPr>
        <w:t xml:space="preserve">Le premier objectif de cet exercice est de calculer la probabilité de tirer une boule blanche lors du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tirage. Le second objectif est de déterminer la loi du nombre de boules blanches se trouvant dans l'urne à l'issue du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tirage dans un cas particulier.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1 si la boule tirée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tirage est blanche, 0 si la boule tirée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tirage est rouge. On considère également la suite de variables aléatoires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évènements avec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la probabilité conditionnelle de </w:t>
      </w:r>
      <m:oMath>
        <m:r>
          <m:rPr>
            <m:sty m:val="i"/>
          </m:rPr>
          <m:t>E</m:t>
        </m:r>
      </m:oMath>
      <w:r>
        <w:rPr/>
        <w:t xml:space="preserve"> sachant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(notée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)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∣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∩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Q2. Déterminer la loi conditionnelle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sachant l'évènement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En déduire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Que représente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? Quel est l'ensemble des valeurs prises par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 - La loi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X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Q4.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À l'aide de la formule des probabilités totales, justifier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Montrer par récurrence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la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La loi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S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dans un cas particulier</w:t>
      </w:r>
    </w:p>
    <w:p>
      <w:pPr>
        <w:spacing w:after="220" w:lineRule="auto"/>
      </w:pPr>
      <w:r>
        <w:rPr/>
        <w:t xml:space="preserve">Dans cette partie uniquement, on suppose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Exprimer l'évènement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avec les évènements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Q8.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dans la suite que l'on a de même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Q9. Soit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Calculer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ℓ</m:t>
            </m:r>
          </m:e>
        </m:d>
      </m:oMath>
      <w:r>
        <w:rPr/>
        <w:t xml:space="preserve"> dans chacun des trois cas suivants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ℓ</m:t>
        </m:r>
        <m:r>
          <m:rPr>
            <m:sty m:val="p"/>
          </m:rPr>
          <m:t>∉</m:t>
        </m:r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,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</w:t>
      </w:r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Q10.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Montrer par récurrence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Résolution d'une équation fonctionnelle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souhaite déterminer les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les relations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Existence et unicité de la solution du problème (P)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démontre que le problème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unique solution et on détermine une expression de celle-ci sous la forme d'une série de fonctions.</w:t>
      </w:r>
    </w:p>
    <w:p>
      <w:pPr>
        <w:spacing w:line="271" w:before="330" w:lineRule="auto"/>
      </w:pPr>
      <w:r>
        <w:rPr>
          <w:b/>
          <w:sz w:val="42"/>
        </w:rPr>
        <w:t xml:space="preserve">I. 1 - Existence de la solution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 le reste de cet exercice, on note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la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Q13.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a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Q14. En utilisant le théorème spécial des séries alternées,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Q15. Montrer que la fonction </w:t>
      </w:r>
      <m:oMath>
        <m:r>
          <m:rPr>
            <m:sty m:val="i"/>
          </m:rPr>
          <m:t>φ</m:t>
        </m:r>
      </m:oMath>
      <w:r>
        <w:rPr/>
        <w:t xml:space="preserve"> est une solution de (P).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2 - Unicité de la solution</w:t>
      </w:r>
    </w:p>
    <w:p>
      <w:pPr>
        <w:spacing w:after="220" w:lineRule="auto"/>
      </w:pPr>
      <w:r>
        <w:rPr/>
        <w:t xml:space="preserve">Q16. 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solution de (P), alors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En déduire que la fonction </w:t>
      </w:r>
      <m:oMath>
        <m:r>
          <m:rPr>
            <m:sty m:val="i"/>
          </m:rPr>
          <m:t>φ</m:t>
        </m:r>
      </m:oMath>
      <w:r>
        <w:rPr/>
        <w:t xml:space="preserve"> est l'unique solution de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 la solution du problème (P)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quelques propriétés de l'unique solution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du problème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Q18.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Q19. Montrer que la fonction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En utilisant le fait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solution du problème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un équivalent simple de </w:t>
      </w:r>
      <m:oMath>
        <m:r>
          <m:rPr>
            <m:sty m:val="i"/>
          </m:rPr>
          <m:t>φ</m:t>
        </m:r>
      </m:oMath>
      <w:r>
        <w:rPr/>
        <w:t xml:space="preserve"> au voisinage de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Q20. Justifier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En déduire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Q22. En utilisant le résultat de la question précédente et la relation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équivalent de </w:t>
      </w:r>
      <m:oMath>
        <m:r>
          <m:rPr>
            <m:sty m:val="i"/>
          </m:rPr>
          <m:t>φ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Expression intégrale de la solution du problème (P)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détermine une expression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sous la forme d'une intégrale. On considère un élément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Q23.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que l'on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En déduire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Approximation d'une racine carrée par la méthode de Héron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l'exercice, 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De plus,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M</m:t>
        </m:r>
      </m:oMath>
      <w:r>
        <w:rPr/>
        <w:t xml:space="preserve"> et par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trace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Approximation de la racine carrée d'un réel positif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: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la relation de récurrence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admet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correctement définie par les relations ci-dessus. Dans la suite, on pourra utiliser sans la démontrer l'inégalité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 1 - Convergence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f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k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cr m:val="double-struck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Q25.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En calculant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Q26.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Q27. Déduire des deux questions précédentes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simplement vers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2 - Majoration de l'erreur</w:t>
      </w:r>
    </w:p>
    <w:p>
      <w:pPr>
        <w:spacing w:after="220" w:lineRule="auto"/>
      </w:pPr>
      <w:r>
        <w:rPr/>
        <w:t xml:space="preserve">Q28.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Q29.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Généralités sur les racines carrées d'une matrice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racine carrée s'il existe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Dans ce cas, on dit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Q30.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une racine carrée, alors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Q31. Étudier la réciproque de la propriété établie dans la question précédente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pourra considérer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écrire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reste de l'exercice, on considère une matrice symétrique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toutes les valeurs propres sont positives.</w:t>
      </w:r>
    </w:p>
    <w:p>
      <w:pPr>
        <w:spacing w:after="220" w:lineRule="auto"/>
      </w:pPr>
      <w:r>
        <w:rPr/>
        <w:t xml:space="preserve">Q32. Justifier que la matrice </w:t>
      </w:r>
      <m:oMath>
        <m:r>
          <m:rPr>
            <m:sty m:val="i"/>
          </m:rPr>
          <m:t>S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l'exercice,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les valeurs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comptées avec leur multiplicité. On fixe une matrice orthogonale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où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également la matrice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Δ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rad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ra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Q33. Vérifier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matrice symétrique et une racine carrée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Approximation d'une racine carrée d'une matrice symétrique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l'ensemble des matrices diagonales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coefficients diagonaux sont strictement positifs. On considère également la partie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Q34. Vérifier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M</m:t>
        </m:r>
      </m:oMath>
      <w:r>
        <w:rPr/>
        <w:t xml:space="preserve"> est une matrice inversible et on a: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question précédente implique que l'on peut définir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également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P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Q35.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 par récurrence sur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fonction définie dans la partie </w:t>
      </w:r>
      <m:oMath>
        <m:r>
          <m:rPr>
            <m:sty m:val="b"/>
          </m:rPr>
          <m:t>I</m:t>
        </m:r>
      </m:oMath>
      <w:r>
        <w:rPr/>
        <w:t xml:space="preserve"> de cet exercice.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Tr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B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T</m:t>
                      </m:r>
                    </m:sup>
                  </m:sSup>
                </m:e>
              </m:d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que l'application </w:t>
      </w:r>
      <m:oMath>
        <m:r>
          <m:rPr>
            <m:sty m:val="i"/>
          </m:rPr>
          <m:t>N</m:t>
        </m:r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Q36.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Δ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Q37. En déduire à l'aide de la question Q29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a l'inégalité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Tr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Q38. Conclure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