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ÉPREUVE MUTUALISÉE AVEC E3A-POLYTECH ÉPREUVE SPÉCIFIQUE - FILIÈRE PC</w:t>
      </w:r>
    </w:p>
    <w:p>
      <w:pPr>
        <w:spacing w:line="288" w:after="220" w:lineRule="auto"/>
        <w:jc w:val="center"/>
      </w:pPr>
      <w:r>
        <w:rPr>
          <w:rFonts w:eastAsia="Georgia" w:cs="Georgia" w:ascii="Georgia" w:hAnsi="Georgia"/>
          <w:b/>
          <w:sz w:val="56"/>
        </w:rPr>
        <w:t xml:space="preserve">MODÉLISATION DE SYSTÈMES PHYSIQUES OU CHIMIQUES</w:t>
      </w:r>
      <w:r>
        <w:rPr>
          <w:b/>
          <w:sz w:val="56"/>
        </w:rPr>
        <w:br w:type="textWrapping"/>
      </w:r>
      <w:r>
        <w:rPr>
          <w:rFonts w:eastAsia="Georgia" w:cs="Georgia" w:ascii="Georgia" w:hAnsi="Georgia"/>
          <w:b/>
          <w:sz w:val="56"/>
        </w:rPr>
        <w:t xml:space="preserve"> Durée : 4 heures</w:t>
      </w:r>
    </w:p>
    <w:p>
      <w:pPr>
        <w:spacing w:line="271" w:before="240" w:after="271" w:lineRule="auto"/>
        <w:jc w:val="center"/>
      </w:pPr>
      <w:r>
        <w:rPr>
          <w:b/>
          <w:sz w:val="28"/>
        </w:rPr>
        <w:t xml:space="preserve">Abstract</w:t>
      </w:r>
    </w:p>
    <w:p>
      <w:pPr>
        <w:spacing w:after="220" w:lineRule="auto"/>
        <w:ind w:left="864" w:right="864" w:firstLine="220"/>
      </w:pPr>
      <w:r>
        <w:rPr>
          <w:rFonts w:eastAsia="Georgia" w:cs="Georgia" w:ascii="Georgia" w:hAnsi="Georgia"/>
          <w:sz w:val="20"/>
        </w:rPr>
        <w:t xml:space="preserve">N.B. :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p>
    <w:p>
      <w:pPr>
        <w:spacing w:after="220" w:lineRule="auto"/>
        <w:ind w:left="864" w:right="864" w:firstLine="220"/>
      </w:pPr>
      <w:r>
        <w:rPr>
          <w:rFonts w:eastAsia="Georgia" w:cs="Georgia" w:ascii="Georgia" w:hAnsi="Georgia"/>
          <w:sz w:val="20"/>
        </w:rPr>
        <w:t xml:space="preserve">\section*{RAPPEL DES CONSIGNES} - Utiliser uniquement un stylo noir ou bleu foncé non effaçable pour la rédaction de votre composition ; d'autres couleurs, excepté le vert, bleu clair ou turquoise, peuvent être utilisées, mais exclusivement pour les schémas et la mise en évidence des résultats. - Ne pas utiliser de correcteur. - Écrire le mot FIN à la fin de votre composition.</w:t>
      </w:r>
    </w:p>
    <w:p>
      <w:pPr>
        <w:spacing w:line="271" w:before="330" w:lineRule="auto"/>
      </w:pPr>
      <w:r>
        <w:rPr>
          <w:b/>
          <w:sz w:val="42"/>
        </w:rPr>
        <w:t xml:space="preserve">Les calculatrices sont interdites.</w:t>
      </w:r>
    </w:p>
    <w:p>
      <w:pPr>
        <w:spacing w:after="220" w:lineRule="auto"/>
      </w:pPr>
      <w:r>
        <w:rPr>
          <w:rFonts w:eastAsia="Georgia" w:cs="Georgia" w:ascii="Georgia" w:hAnsi="Georgia"/>
        </w:rPr>
        <w:t xml:space="preserve">Le sujet est composé de trois parties indépendantes et de deux annexes.</w:t>
      </w:r>
      <w:r>
        <w:rPr/>
        <w:br w:type="textWrapping"/>
      </w:r>
      <w:r>
        <w:rPr>
          <w:rFonts w:eastAsia="Georgia" w:cs="Georgia" w:ascii="Georgia" w:hAnsi="Georgia"/>
        </w:rPr>
        <w:t xml:space="preserve">Sujet : page 2 à page 13</w:t>
      </w:r>
      <w:r>
        <w:rPr/>
        <w:br w:type="textWrapping"/>
      </w:r>
      <w:r>
        <w:rPr>
          <w:rFonts w:eastAsia="Georgia" w:cs="Georgia" w:ascii="Georgia" w:hAnsi="Georgia"/>
        </w:rPr>
        <w:t xml:space="preserve">Annexes : page 14 à page 16</w:t>
      </w:r>
    </w:p>
    <w:p>
      <w:pPr>
        <w:spacing w:line="271" w:before="330" w:lineRule="auto"/>
      </w:pPr>
      <w:r>
        <w:rPr>
          <w:rFonts w:eastAsia="Georgia" w:cs="Georgia" w:ascii="Georgia" w:hAnsi="Georgia"/>
          <w:b/>
          <w:sz w:val="42"/>
        </w:rPr>
        <w:t xml:space="preserve">Impact de la carbonatation d'un béton sur son intégrité structurelle</w:t>
      </w:r>
    </w:p>
    <w:p>
      <w:pPr>
        <w:spacing w:after="220" w:lineRule="auto"/>
      </w:pPr>
      <w:r>
        <w:rPr>
          <w:rFonts w:eastAsia="Georgia" w:cs="Georgia" w:ascii="Georgia" w:hAnsi="Georgia"/>
        </w:rPr>
        <w:t xml:space="preserve">Source : M. Thiery, Modélisation de la carbonatation atmosphérique des matériaux cimentaires : prise en compte des effets cinétiques et des modifications microstructurales et hydriques, 2005</w:t>
      </w:r>
    </w:p>
    <w:p>
      <w:pPr>
        <w:spacing w:line="271" w:before="330" w:lineRule="auto"/>
      </w:pPr>
      <w:r>
        <w:rPr>
          <w:rFonts w:eastAsia="Georgia" w:cs="Georgia" w:ascii="Georgia" w:hAnsi="Georgia"/>
          <w:b/>
          <w:sz w:val="42"/>
        </w:rPr>
        <w:t xml:space="preserve">Introduction - Contextualisation de l'étude</w:t>
      </w:r>
    </w:p>
    <w:p>
      <w:pPr>
        <w:spacing w:after="220" w:lineRule="auto"/>
      </w:pPr>
      <w:r>
        <w:rPr>
          <w:rFonts w:eastAsia="Georgia" w:cs="Georgia" w:ascii="Georgia" w:hAnsi="Georgia"/>
        </w:rPr>
        <w:t xml:space="preserve">L'ancrage d'un bâtiment dans le sol est fondamental afin d'assurer son intégrité structurelle (figure 1a). Cette fonction est assurée à la fois par les fondations et les murs de soubassement qui garantissent la stabilité du bâtiment et par la dalle qui relie les fondations entre elles et sert ensuite de base rigide permettant de soutenir les murs. Une structure métallique, appelée treillis, intégrée à la dalle permet une amélioration de ses performances mécaniques en compression et d'en assurer la cohésion.</w:t>
      </w:r>
    </w:p>
    <w:p>
      <w:pPr>
        <w:spacing w:lineRule="auto"/>
        <w:jc w:val="center"/>
      </w:pPr>
      <w:r>
        <w:rPr/>
        <w:drawing>
          <wp:inline distB="0" distL="0" distR="0" distT="0">
            <wp:extent cx="5486400" cy="1748924"/>
            <wp:effectExtent b="0" l="0" r="0" t="0"/>
            <wp:docPr id="1" name="image-4138728fff6c2c420fe82c6666bb346e76fc38cb.jpg"/>
            <a:graphic>
              <a:graphicData uri="http://schemas.openxmlformats.org/drawingml/2006/picture">
                <pic:pic>
                  <pic:nvPicPr>
                    <pic:cNvPr id="1" name="image-4138728fff6c2c420fe82c6666bb346e76fc38cb.jpg" descr=""/>
                    <pic:cNvPicPr/>
                  </pic:nvPicPr>
                  <pic:blipFill>
                    <a:blip r:embed="rId5" cstate="print"/>
                    <a:srcRect b="0" l="0" r="0" t="0"/>
                    <a:stretch>
                      <a:fillRect/>
                    </a:stretch>
                  </pic:blipFill>
                  <pic:spPr>
                    <a:xfrm>
                      <a:off x="0" y="0"/>
                      <a:ext cx="5486400" cy="1748924"/>
                    </a:xfrm>
                    <a:prstGeom prst="rect"/>
                  </pic:spPr>
                </pic:pic>
              </a:graphicData>
            </a:graphic>
          </wp:inline>
        </w:drawing>
      </w:r>
    </w:p>
    <w:p>
      <w:pPr>
        <w:spacing w:lineRule="auto"/>
      </w:pPr>
      <w:r>
        <w:rPr>
          <w:rFonts w:eastAsia="Georgia" w:cs="Georgia" w:ascii="Georgia" w:hAnsi="Georgia"/>
        </w:rPr>
        <w:t xml:space="preserve">Figure 1 - Exemple de dalle d'une terrasse (a) et exemple d'un béton carbonaté (b)</w:t>
      </w:r>
    </w:p>
    <w:p>
      <w:pPr>
        <w:spacing w:after="220" w:lineRule="auto"/>
      </w:pPr>
      <w:r>
        <w:rPr>
          <w:rFonts w:eastAsia="Georgia" w:cs="Georgia" w:ascii="Georgia" w:hAnsi="Georgia"/>
        </w:rPr>
        <w:t xml:space="preserve">Il existe de nombreux modes de défaillance d'une dalle de béton tels que la fissuration liée à une déformation excessive et la granulation du substrat de la dalle induit par un non-respect des proportions de sable, gravier et ciment.</w:t>
      </w:r>
    </w:p>
    <w:p>
      <w:pPr>
        <w:spacing w:after="220" w:lineRule="auto"/>
      </w:pPr>
      <w:r>
        <w:rPr>
          <w:rFonts w:eastAsia="Georgia" w:cs="Georgia" w:ascii="Georgia" w:hAnsi="Georgia"/>
        </w:rPr>
        <w:t xml:space="preserve">Dans ce sujet, nous nous intéresserons à l'une des dégradations les plus courantes: la carbonatation du béton. Le dioxyde de carbone présent dans l'air se dissout dans le béton. Ce phénomène induit une oxydation de l'armature métallique dont le volume varie. Il en résulte alors un écaillage du béton mettant à nu la structure métallique. Des observations similaires à la figure 1b sont caractéristiques de cette dégradation.</w:t>
      </w:r>
    </w:p>
    <w:p>
      <w:pPr>
        <w:spacing w:after="220" w:lineRule="auto"/>
      </w:pPr>
      <w:r>
        <w:rPr>
          <w:rFonts w:eastAsia="Georgia" w:cs="Georgia" w:ascii="Georgia" w:hAnsi="Georgia"/>
        </w:rPr>
        <w:t xml:space="preserve">Dans le but d'étudier ce phénomène, le sujet sera divisé en trois parties indépendantes :</w:t>
      </w:r>
    </w:p>
    <w:p>
      <w:pPr>
        <w:numPr>
          <w:ilvl w:val="0"/>
          <w:numId w:val="1"/>
        </w:numPr>
        <w:spacing w:lineRule="auto"/>
      </w:pPr>
      <w:r>
        <w:rPr>
          <w:rFonts w:eastAsia="Georgia" w:cs="Georgia" w:ascii="Georgia" w:hAnsi="Georgia"/>
        </w:rPr>
        <w:t xml:space="preserve">la partie I visera à déterminer la valeur du pH à la suite de la dissolution du dioxyde de carbone de l'air dans le béton;</w:t>
      </w:r>
    </w:p>
    <w:p>
      <w:pPr>
        <w:numPr>
          <w:ilvl w:val="0"/>
          <w:numId w:val="1"/>
        </w:numPr>
        <w:spacing w:lineRule="auto"/>
      </w:pPr>
      <w:r>
        <w:rPr/>
        <w:t xml:space="preserve">la partie II abordera la diffusion du </w:t>
      </w:r>
      <m:oMath>
        <m:sSub>
          <m:sSubPr/>
          <m:e>
            <m:r>
              <m:rPr>
                <m:sty m:val="p"/>
              </m:rPr>
              <m:t>CO</m:t>
            </m:r>
          </m:e>
          <m:sub>
            <m:r>
              <m:rPr>
                <m:sty m:val="p"/>
              </m:rPr>
              <m:t>2</m:t>
            </m:r>
          </m:sub>
        </m:sSub>
      </m:oMath>
      <w:r>
        <w:rPr>
          <w:rFonts w:eastAsia="Georgia" w:cs="Georgia" w:ascii="Georgia" w:hAnsi="Georgia"/>
        </w:rPr>
        <w:t xml:space="preserve"> dans le béton;</w:t>
      </w:r>
    </w:p>
    <w:p>
      <w:pPr>
        <w:numPr>
          <w:ilvl w:val="0"/>
          <w:numId w:val="1"/>
        </w:numPr>
        <w:spacing w:lineRule="auto"/>
      </w:pPr>
      <w:r>
        <w:rPr>
          <w:rFonts w:eastAsia="Georgia" w:cs="Georgia" w:ascii="Georgia" w:hAnsi="Georgia"/>
        </w:rPr>
        <w:t xml:space="preserve">la partie III traitera de l'oxydation de la structure métallique et de son impact sur le risque d'écaillement du béton.</w:t>
      </w:r>
    </w:p>
    <w:p>
      <w:pPr>
        <w:spacing w:after="220" w:lineRule="auto"/>
      </w:pPr>
      <w:r>
        <w:rPr>
          <w:rFonts w:eastAsia="Georgia" w:cs="Georgia" w:ascii="Georgia" w:hAnsi="Georgia"/>
        </w:rPr>
        <w:t xml:space="preserve">On supposera les bibliothèques numpy et matplotlib chargées. L'annexe 1 présente des fonctions usuelles de Python. Les commentaires suffisants à la compréhension du programme devront être apportés et des noms de variables explicites devront être utilisés lorsque ceux-ci ne sont pas imposés.</w:t>
      </w:r>
    </w:p>
    <w:p>
      <w:pPr>
        <w:spacing w:line="271" w:before="330" w:lineRule="auto"/>
      </w:pPr>
      <w:r>
        <w:rPr>
          <w:b/>
          <w:sz w:val="42"/>
        </w:rPr>
        <w:t xml:space="preserve">Partie I - Acidification du milieu</w:t>
      </w:r>
    </w:p>
    <w:p>
      <w:pPr>
        <w:spacing w:after="220" w:lineRule="auto"/>
      </w:pPr>
      <w:r>
        <w:rPr>
          <w:rFonts w:eastAsia="Georgia" w:cs="Georgia" w:ascii="Georgia" w:hAnsi="Georgia"/>
        </w:rPr>
        <w:t xml:space="preserve">Cette première partie aborde la dissolution du dioxyde de carbone de l'air ambiant dans le béton. Pour ce faire, l'étude sera divisée en deux sous parties. Tout d'abord, la dissolution du </w:t>
      </w:r>
      <m:oMath>
        <m:sSub>
          <m:sSubPr/>
          <m:e>
            <m:r>
              <m:rPr>
                <m:sty m:val="p"/>
              </m:rPr>
              <m:t>CO</m:t>
            </m:r>
          </m:e>
          <m:sub>
            <m:r>
              <m:rPr>
                <m:sty m:val="p"/>
              </m:rPr>
              <m:t>2</m:t>
            </m:r>
          </m:sub>
        </m:sSub>
      </m:oMath>
      <w:r>
        <w:rPr>
          <w:rFonts w:eastAsia="Georgia" w:cs="Georgia" w:ascii="Georgia" w:hAnsi="Georgia"/>
        </w:rPr>
        <w:t xml:space="preserve"> dans la solution dite interstitielle sera caractérisée afin d'estimer le risque de carbonatation du béton. La réaction de cette solution avec la portlandite, principe actif du ciment, sera ensuite étudiée afin de déterminer la valeur du pH de la solution.</w:t>
      </w:r>
    </w:p>
    <w:p>
      <w:pPr>
        <w:spacing w:line="271" w:before="330" w:lineRule="auto"/>
      </w:pPr>
      <w:r>
        <w:rPr>
          <w:rFonts w:eastAsia="Georgia" w:cs="Georgia" w:ascii="Georgia" w:hAnsi="Georgia"/>
          <w:b/>
          <w:sz w:val="42"/>
        </w:rPr>
        <w:t xml:space="preserve">I. 1 - Risque de carbonatation à l'air ambiant</w:t>
      </w:r>
    </w:p>
    <w:p>
      <w:pPr>
        <w:spacing w:after="220" w:lineRule="auto"/>
      </w:pPr>
      <w:r>
        <w:rPr>
          <w:rFonts w:eastAsia="Georgia" w:cs="Georgia" w:ascii="Georgia" w:hAnsi="Georgia"/>
        </w:rPr>
        <w:t xml:space="preserve">Dans la suite de ce sujet, la carbonatation d'une dalle en béton armé de 20 cm d'épaisseur (figure 2) sera analysée et décrite. Le béton étant un milieu poreux, de l'eau prend place dans les pores et dans les interstices du béton. Cette eau sera désignée par liquide interstitiel dans la suite du sujet. On supposera que le géotextile sur lequel repose la dalle empêche tout échange d'énergie ou de matière avec le support de la dalle ou du géotextile (figure 2).</w:t>
      </w:r>
    </w:p>
    <w:p>
      <w:pPr>
        <w:spacing w:after="220" w:lineRule="auto"/>
      </w:pPr>
      <w:r>
        <w:rPr>
          <w:rFonts w:eastAsia="Georgia" w:cs="Georgia" w:ascii="Georgia" w:hAnsi="Georgia"/>
        </w:rPr>
        <w:t xml:space="preserve">Dans cette sous-partie, la réaction de la dalle avec l'air ambiant, de température </w:t>
      </w:r>
      <m:oMath>
        <m:sSub>
          <m:sSubPr/>
          <m:e>
            <m:r>
              <m:rPr>
                <m:sty m:val="i"/>
              </m:rPr>
              <m:t>T</m:t>
            </m:r>
          </m:e>
          <m:sub>
            <m:r>
              <m:rPr>
                <m:nor/>
              </m:rPr>
              <m:t>air </m:t>
            </m:r>
          </m:sub>
        </m:sSub>
        <m:r>
          <m:rPr>
            <m:sty m:val="p"/>
          </m:rPr>
          <m:t>=</m:t>
        </m:r>
        <m:r>
          <m:rPr>
            <m:sty m:val="p"/>
          </m:rPr>
          <m:t>25</m:t>
        </m:r>
        <m:sSup>
          <m:sSupPr/>
          <m:e>
            <m:r>
              <m:t xml:space="preserve"> </m:t>
            </m:r>
          </m:e>
          <m:sup>
            <m:r>
              <m:rPr>
                <m:sty m:val="p"/>
              </m:rPr>
              <m:t>∘</m:t>
            </m:r>
          </m:sup>
        </m:sSup>
        <m:r>
          <m:rPr>
            <m:sty m:val="p"/>
          </m:rPr>
          <m:t>C</m:t>
        </m:r>
      </m:oMath>
      <w:r>
        <w:rPr/>
        <w:t xml:space="preserve"> et de pression </w:t>
      </w:r>
      <m:oMath>
        <m:sSub>
          <m:sSubPr/>
          <m:e>
            <m:r>
              <m:rPr>
                <m:sty m:val="i"/>
              </m:rPr>
              <m:t>p</m:t>
            </m:r>
          </m:e>
          <m:sub>
            <m:r>
              <m:rPr>
                <m:nor/>
              </m:rPr>
              <m:t>air </m:t>
            </m:r>
          </m:sub>
        </m:sSub>
        <m:r>
          <m:rPr>
            <m:sty m:val="p"/>
          </m:rPr>
          <m:t>=</m:t>
        </m:r>
        <m:r>
          <m:rPr>
            <m:sty m:val="p"/>
          </m:rPr>
          <m:t>1</m:t>
        </m:r>
      </m:oMath>
      <w:r>
        <w:rPr>
          <w:rFonts w:eastAsia="Georgia" w:cs="Georgia" w:ascii="Georgia" w:hAnsi="Georgia"/>
        </w:rPr>
        <w:t xml:space="preserve"> bar, est étudiée. La table 1 rappelle la composition de l'air et indique la fraction molaire de chaque composé. La concentration standard et la pression standard valent respectivement </w:t>
      </w:r>
      <m:oMath>
        <m:sSup>
          <m:sSupPr/>
          <m:e>
            <m:r>
              <m:rPr>
                <m:sty m:val="i"/>
              </m:rPr>
              <m:t>c</m:t>
            </m:r>
          </m:e>
          <m:sup>
            <m:r>
              <m:rPr>
                <m:sty m:val="p"/>
              </m:rPr>
              <m:t>0</m:t>
            </m:r>
          </m:sup>
        </m:sSup>
        <m:r>
          <m:rPr>
            <m:sty m:val="p"/>
          </m:rPr>
          <m:t>=</m:t>
        </m:r>
        <m:r>
          <m:rPr>
            <m:sty m:val="p"/>
          </m:rPr>
          <m:t>1</m:t>
        </m:r>
        <m:r>
          <m:rPr>
            <m:nor/>
          </m:rPr>
          <m:t xml:space="preserve"> </m:t>
        </m:r>
        <m:r>
          <m:rPr>
            <m:sty m:val="p"/>
          </m:rPr>
          <m:t>mol</m:t>
        </m:r>
        <m:r>
          <m:rPr>
            <m:sty m:val="p"/>
          </m:rPr>
          <m:t>⋅</m:t>
        </m:r>
        <m:sSup>
          <m:sSupPr/>
          <m:e>
            <m:r>
              <m:rPr>
                <m:nor/>
              </m:rPr>
              <m:t xml:space="preserve"> </m:t>
            </m:r>
            <m:r>
              <m:rPr>
                <m:sty m:val="p"/>
              </m:rPr>
              <m:t>L</m:t>
            </m:r>
          </m:e>
          <m:sup>
            <m:r>
              <m:rPr>
                <m:sty m:val="p"/>
              </m:rPr>
              <m:t>−</m:t>
            </m:r>
            <m:r>
              <m:rPr>
                <m:sty m:val="p"/>
              </m:rPr>
              <m:t>1</m:t>
            </m:r>
          </m:sup>
        </m:sSup>
      </m:oMath>
      <w:r>
        <w:rPr/>
        <w:t xml:space="preserve"> et </w:t>
      </w:r>
      <m:oMath>
        <m:sSup>
          <m:sSupPr/>
          <m:e>
            <m:r>
              <m:rPr>
                <m:sty m:val="i"/>
              </m:rPr>
              <m:t>p</m:t>
            </m:r>
          </m:e>
          <m:sup>
            <m:r>
              <m:rPr>
                <m:sty m:val="p"/>
              </m:rPr>
              <m:t>0</m:t>
            </m:r>
          </m:sup>
        </m:sSup>
        <m:r>
          <m:rPr>
            <m:sty m:val="p"/>
          </m:rPr>
          <m:t>=</m:t>
        </m:r>
        <m:r>
          <m:rPr>
            <m:sty m:val="p"/>
          </m:rPr>
          <m:t>1</m:t>
        </m:r>
      </m:oMath>
      <w:r>
        <w:rPr/>
        <w:t xml:space="preserve"> bar.</w:t>
      </w:r>
    </w:p>
    <w:tbl>
      <w:tblPr>
        <w:tblStyle w:val="TableGrid"/>
        <w:jc w:val="center"/>
        <w:tblCellSpacing w:w="0" w:type="dxa"/>
        <w:tblBorders/>
        <w:tblCellMar>
          <w:top w:type="dxa" w:w="80"/>
          <w:left w:type="dxa" w:w="160"/>
          <w:bottom w:type="dxa" w:w="80"/>
          <w:right w:type="dxa" w:w="160"/>
        </w:tblCellMar>
      </w:tblPr>
      <w:tblGrid>
        <w:gridCol w:w="1728"/>
        <w:gridCol w:w="1728"/>
        <w:gridCol w:w="1728"/>
        <w:gridCol w:w="1728"/>
        <w:gridCol w:w="1728"/>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w:r>
              <w:rPr/>
              <w:t xml:space="preserve">Composant</w:t>
            </w:r>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CO</m:t>
                    </m:r>
                  </m:e>
                  <m:sub>
                    <m:r>
                      <m:rPr>
                        <m:sty m:val="p"/>
                      </m:rPr>
                      <m:t>2</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O</m:t>
                    </m:r>
                  </m:e>
                  <m:sub>
                    <m:r>
                      <m:rPr>
                        <m:sty m:val="p"/>
                      </m:rPr>
                      <m:t>2</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nor/>
                      </m:rPr>
                      <m:t xml:space="preserve"> </m:t>
                    </m:r>
                    <m:r>
                      <m:rPr>
                        <m:sty m:val="p"/>
                      </m:rPr>
                      <m:t>N</m:t>
                    </m:r>
                  </m:e>
                  <m:sub>
                    <m:r>
                      <m:rPr>
                        <m:sty m:val="p"/>
                      </m:rPr>
                      <m:t>2</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w:r>
              <w:rPr/>
              <w:t xml:space="preserve">Autres gaz</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Fraction molaire en</w:t>
            </w:r>
          </w:p>
          <w:p>
            <w:pPr>
              <w:spacing w:lineRule="auto"/>
              <w:jc w:val="center"/>
            </w:pPr>
            <w:r>
              <w:rPr/>
              <w:t xml:space="preserve">phase gazeuse</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0</m:t>
                </m:r>
                <m:r>
                  <m:rPr>
                    <m:sty m:val="p"/>
                  </m:rPr>
                  <m:t>,</m:t>
                </m:r>
                <m:r>
                  <m:rPr>
                    <m:sty m:val="p"/>
                  </m:rPr>
                  <m:t>04</m:t>
                </m:r>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21</m:t>
                </m:r>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78</m:t>
                </m:r>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0</m:t>
                </m:r>
                <m:r>
                  <m:rPr>
                    <m:sty m:val="p"/>
                  </m:rPr>
                  <m:t>,</m:t>
                </m:r>
                <m:r>
                  <m:rPr>
                    <m:sty m:val="p"/>
                  </m:rPr>
                  <m:t>96</m:t>
                </m:r>
                <m:r>
                  <m:rPr>
                    <m:sty m:val="p"/>
                  </m:rPr>
                  <m:t>%</m:t>
                </m:r>
              </m:oMath>
            </m:oMathPara>
          </w:p>
        </w:tc>
      </w:tr>
    </w:tbl>
    <w:p>
      <w:pPr>
        <w:spacing w:lineRule="auto"/>
      </w:pPr>
    </w:p>
    <w:p>
      <w:pPr>
        <w:spacing w:lineRule="auto"/>
      </w:pPr>
      <w:r>
        <w:rPr/>
        <w:t xml:space="preserve">Table 1 - Composition de l'air</w:t>
      </w:r>
    </w:p>
    <w:p>
      <w:pPr>
        <w:spacing w:lineRule="auto"/>
        <w:jc w:val="center"/>
      </w:pPr>
      <w:r>
        <w:rPr/>
        <w:drawing>
          <wp:inline distB="0" distL="0" distR="0" distT="0">
            <wp:extent cx="5486400" cy="2880360"/>
            <wp:effectExtent b="0" l="0" r="0" t="0"/>
            <wp:docPr id="2" name="image-dd509f5571675e55bffd8a586abd550d7f6230a8.jpg"/>
            <a:graphic>
              <a:graphicData uri="http://schemas.openxmlformats.org/drawingml/2006/picture">
                <pic:pic>
                  <pic:nvPicPr>
                    <pic:cNvPr id="2" name="image-dd509f5571675e55bffd8a586abd550d7f6230a8.jpg" descr=""/>
                    <pic:cNvPicPr/>
                  </pic:nvPicPr>
                  <pic:blipFill>
                    <a:blip r:embed="rId6" cstate="print"/>
                    <a:srcRect b="0" l="0" r="0" t="0"/>
                    <a:stretch>
                      <a:fillRect/>
                    </a:stretch>
                  </pic:blipFill>
                  <pic:spPr>
                    <a:xfrm>
                      <a:off x="0" y="0"/>
                      <a:ext cx="5486400" cy="2880360"/>
                    </a:xfrm>
                    <a:prstGeom prst="rect"/>
                  </pic:spPr>
                </pic:pic>
              </a:graphicData>
            </a:graphic>
          </wp:inline>
        </w:drawing>
      </w:r>
    </w:p>
    <w:p>
      <w:pPr>
        <w:spacing w:lineRule="auto"/>
      </w:pPr>
      <w:r>
        <w:rPr>
          <w:rFonts w:eastAsia="Georgia" w:cs="Georgia" w:ascii="Georgia" w:hAnsi="Georgia"/>
        </w:rPr>
        <w:t xml:space="preserve">Figure 2 - Schématisation du problème</w:t>
      </w:r>
    </w:p>
    <w:p>
      <w:pPr>
        <w:spacing w:after="220" w:lineRule="auto"/>
      </w:pPr>
      <w:r>
        <w:rPr/>
        <w:t xml:space="preserve">Q1. Exprimer la pression partielle en dioxyde de carbone </w:t>
      </w:r>
      <m:oMath>
        <m:sSub>
          <m:sSubPr/>
          <m:e>
            <m:r>
              <m:rPr>
                <m:sty m:val="i"/>
              </m:rPr>
              <m:t>p</m:t>
            </m:r>
          </m:e>
          <m:sub>
            <m:sSub>
              <m:sSubPr/>
              <m:e>
                <m:r>
                  <m:rPr>
                    <m:sty m:val="p"/>
                  </m:rPr>
                  <m:t>CO</m:t>
                </m:r>
              </m:e>
              <m:sub>
                <m:r>
                  <m:rPr>
                    <m:sty m:val="p"/>
                  </m:rPr>
                  <m:t>2</m:t>
                </m:r>
              </m:sub>
            </m:sSub>
          </m:sub>
        </m:sSub>
      </m:oMath>
      <w:r>
        <w:rPr/>
        <w:t xml:space="preserve"> en fonction de sa fraction molaire dans l'air </w:t>
      </w:r>
      <m:oMath>
        <m:sSub>
          <m:sSubPr/>
          <m:e>
            <m:r>
              <m:rPr>
                <m:sty m:val="i"/>
              </m:rPr>
              <m:t>x</m:t>
            </m:r>
          </m:e>
          <m:sub>
            <m:sSub>
              <m:sSubPr/>
              <m:e>
                <m:r>
                  <m:rPr>
                    <m:sty m:val="p"/>
                  </m:rPr>
                  <m:t>CO</m:t>
                </m:r>
              </m:e>
              <m:sub>
                <m:r>
                  <m:rPr>
                    <m:sty m:val="p"/>
                  </m:rPr>
                  <m:t>2</m:t>
                </m:r>
              </m:sub>
            </m:sSub>
          </m:sub>
        </m:sSub>
      </m:oMath>
      <w:r>
        <w:rPr>
          <w:rFonts w:eastAsia="Georgia" w:cs="Georgia" w:ascii="Georgia" w:hAnsi="Georgia"/>
        </w:rPr>
        <w:t xml:space="preserve"> et de la pression atmosphérique </w:t>
      </w:r>
      <m:oMath>
        <m:sSub>
          <m:sSubPr/>
          <m:e>
            <m:r>
              <m:rPr>
                <m:sty m:val="i"/>
              </m:rPr>
              <m:t>p</m:t>
            </m:r>
          </m:e>
          <m:sub>
            <m:r>
              <m:rPr>
                <m:nor/>
              </m:rPr>
              <m:t>air </m:t>
            </m:r>
          </m:sub>
        </m:sSub>
      </m:oMath>
      <w:r>
        <w:rPr/>
        <w:t xml:space="preserve">.</w:t>
      </w:r>
    </w:p>
    <w:p>
      <w:pPr>
        <w:spacing w:after="220" w:lineRule="auto"/>
      </w:pPr>
      <w:r>
        <w:rPr>
          <w:rFonts w:eastAsia="Georgia" w:cs="Georgia" w:ascii="Georgia" w:hAnsi="Georgia"/>
        </w:rPr>
        <w:t xml:space="preserve">Q2. Donner l'équation de dissolution du </w:t>
      </w:r>
      <m:oMath>
        <m:sSub>
          <m:sSubPr/>
          <m:e>
            <m:r>
              <m:rPr>
                <m:sty m:val="p"/>
              </m:rPr>
              <m:t>CO</m:t>
            </m:r>
          </m:e>
          <m:sub>
            <m:r>
              <m:rPr>
                <m:sty m:val="p"/>
              </m:rPr>
              <m:t>2</m:t>
            </m:r>
            <m:r>
              <m:rPr>
                <m:sty m:val="p"/>
              </m:rPr>
              <m:t>(</m:t>
            </m:r>
            <m:r>
              <m:rPr>
                <m:nor/>
              </m:rPr>
              <m:t xml:space="preserve"> </m:t>
            </m:r>
            <m:r>
              <m:rPr>
                <m:sty m:val="p"/>
              </m:rPr>
              <m:t>g</m:t>
            </m:r>
            <m:r>
              <m:rPr>
                <m:sty m:val="p"/>
              </m:rPr>
              <m:t>)</m:t>
            </m:r>
          </m:sub>
        </m:sSub>
      </m:oMath>
      <w:r>
        <w:rPr/>
        <w:t xml:space="preserve"> dans l'eau en </w:t>
      </w:r>
      <m:oMath>
        <m:sSub>
          <m:sSubPr/>
          <m:e>
            <m:r>
              <m:rPr>
                <m:sty m:val="p"/>
              </m:rPr>
              <m:t>CO</m:t>
            </m:r>
          </m:e>
          <m:sub>
            <m:r>
              <m:rPr>
                <m:sty m:val="p"/>
              </m:rPr>
              <m:t>2</m:t>
            </m:r>
            <m:r>
              <m:rPr>
                <m:sty m:val="p"/>
              </m:rPr>
              <m:t>(</m:t>
            </m:r>
            <m:r>
              <m:rPr>
                <m:sty m:val="p"/>
              </m:rPr>
              <m:t>aq</m:t>
            </m:r>
            <m:r>
              <m:rPr>
                <m:sty m:val="p"/>
              </m:rPr>
              <m:t>)</m:t>
            </m:r>
          </m:sub>
        </m:sSub>
      </m:oMath>
      <w:r>
        <w:rPr/>
        <w:t xml:space="preserve">. On note </w:t>
      </w:r>
      <m:oMath>
        <m:sSub>
          <m:sSubPr/>
          <m:e>
            <m:r>
              <m:rPr>
                <m:sty m:val="i"/>
              </m:rPr>
              <m:t>K</m:t>
            </m:r>
          </m:e>
          <m:sub>
            <m:r>
              <m:rPr>
                <m:sty m:val="i"/>
              </m:rPr>
              <m:t>d</m:t>
            </m:r>
          </m:sub>
        </m:sSub>
      </m:oMath>
      <w:r>
        <w:rPr>
          <w:rFonts w:eastAsia="Georgia" w:cs="Georgia" w:ascii="Georgia" w:hAnsi="Georgia"/>
        </w:rPr>
        <w:t xml:space="preserve"> la constante de cette équation. En déduire une relation entre la concentration en </w:t>
      </w:r>
      <m:oMath>
        <m:sSub>
          <m:sSubPr/>
          <m:e>
            <m:r>
              <m:rPr>
                <m:sty m:val="p"/>
              </m:rPr>
              <m:t>CO</m:t>
            </m:r>
          </m:e>
          <m:sub>
            <m:r>
              <m:rPr>
                <m:sty m:val="p"/>
              </m:rPr>
              <m:t>2</m:t>
            </m:r>
            <m:r>
              <m:rPr>
                <m:sty m:val="p"/>
              </m:rPr>
              <m:t>(</m:t>
            </m:r>
            <m:r>
              <m:rPr>
                <m:sty m:val="p"/>
              </m:rPr>
              <m:t>aq</m:t>
            </m:r>
            <m:r>
              <m:rPr>
                <m:sty m:val="p"/>
              </m:rPr>
              <m:t>)</m:t>
            </m:r>
          </m:sub>
        </m:sSub>
      </m:oMath>
      <w:r>
        <w:rPr>
          <w:rFonts w:eastAsia="Georgia" w:cs="Georgia" w:ascii="Georgia" w:hAnsi="Georgia"/>
        </w:rPr>
        <w:t xml:space="preserve">, notée </w:t>
      </w:r>
      <m:oMath>
        <m:d>
          <m:dPr>
            <m:begChr m:val="["/>
            <m:endChr m:val="]"/>
            <m:ctrlPr>
              <w:rPr>
                <w:rFonts w:ascii="Cambria Math" w:hAnsi="Cambria Math"/>
              </w:rPr>
            </m:ctrlPr>
          </m:dPr>
          <m:e>
            <m:sSub>
              <m:sSubPr/>
              <m:e>
                <m:r>
                  <m:rPr>
                    <m:sty m:val="p"/>
                  </m:rPr>
                  <m:t>CO</m:t>
                </m:r>
              </m:e>
              <m:sub>
                <m:r>
                  <m:rPr>
                    <m:sty m:val="p"/>
                  </m:rPr>
                  <m:t>2</m:t>
                </m:r>
                <m:r>
                  <m:rPr>
                    <m:sty m:val="p"/>
                  </m:rPr>
                  <m:t>(</m:t>
                </m:r>
                <m:r>
                  <m:rPr>
                    <m:sty m:val="p"/>
                  </m:rPr>
                  <m:t>aq</m:t>
                </m:r>
                <m:r>
                  <m:rPr>
                    <m:sty m:val="p"/>
                  </m:rPr>
                  <m:t>)</m:t>
                </m:r>
              </m:sub>
            </m:sSub>
          </m:e>
        </m:d>
      </m:oMath>
      <w:r>
        <w:rPr/>
        <w:t xml:space="preserve">, la pression partielle </w:t>
      </w:r>
      <m:oMath>
        <m:sSub>
          <m:sSubPr/>
          <m:e>
            <m:r>
              <m:rPr>
                <m:sty m:val="i"/>
              </m:rPr>
              <m:t>p</m:t>
            </m:r>
          </m:e>
          <m:sub>
            <m:sSub>
              <m:sSubPr/>
              <m:e>
                <m:r>
                  <m:rPr>
                    <m:sty m:val="p"/>
                  </m:rPr>
                  <m:t>CO</m:t>
                </m:r>
              </m:e>
              <m:sub>
                <m:r>
                  <m:rPr>
                    <m:sty m:val="p"/>
                  </m:rPr>
                  <m:t>2</m:t>
                </m:r>
              </m:sub>
            </m:sSub>
          </m:sub>
        </m:sSub>
        <m:r>
          <m:rPr>
            <m:sty m:val="p"/>
          </m:rPr>
          <m:t>,</m:t>
        </m:r>
        <m:sSub>
          <m:sSubPr/>
          <m:e>
            <m:r>
              <m:rPr>
                <m:sty m:val="i"/>
              </m:rPr>
              <m:t>K</m:t>
            </m:r>
          </m:e>
          <m:sub>
            <m:r>
              <m:rPr>
                <m:sty m:val="p"/>
              </m:rPr>
              <m:t>d</m:t>
            </m:r>
          </m:sub>
        </m:sSub>
        <m:r>
          <m:rPr>
            <m:sty m:val="p"/>
          </m:rPr>
          <m:t>,</m:t>
        </m:r>
        <m:sSup>
          <m:sSupPr/>
          <m:e>
            <m:r>
              <m:rPr>
                <m:sty m:val="i"/>
              </m:rPr>
              <m:t>p</m:t>
            </m:r>
          </m:e>
          <m:sup>
            <m:r>
              <m:rPr>
                <m:sty m:val="p"/>
              </m:rPr>
              <m:t>0</m:t>
            </m:r>
          </m:sup>
        </m:sSup>
      </m:oMath>
      <w:r>
        <w:rPr/>
        <w:t xml:space="preserve"> et </w:t>
      </w:r>
      <m:oMath>
        <m:sSup>
          <m:sSupPr/>
          <m:e>
            <m:r>
              <m:rPr>
                <m:sty m:val="i"/>
              </m:rPr>
              <m:t>c</m:t>
            </m:r>
          </m:e>
          <m:sup>
            <m:r>
              <m:rPr>
                <m:sty m:val="p"/>
              </m:rPr>
              <m:t>0</m:t>
            </m:r>
          </m:sup>
        </m:sSup>
      </m:oMath>
      <w:r>
        <w:rPr/>
        <w:t xml:space="preserve">.</w:t>
      </w:r>
    </w:p>
    <w:p>
      <w:pPr>
        <w:spacing w:after="220" w:lineRule="auto"/>
      </w:pPr>
      <w:r>
        <w:rPr>
          <w:rFonts w:eastAsia="Georgia" w:cs="Georgia" w:ascii="Georgia" w:hAnsi="Georgia"/>
        </w:rPr>
        <w:t xml:space="preserve">La loi de Henry stipule : « À température constante et à saturation, la pression partielle dans la phase vapeur d'un soluté volatile est proportionnelle à la concentration molaire de ce corps dans la solution liquide ».</w:t>
      </w:r>
    </w:p>
    <w:p>
      <w:pPr>
        <w:spacing w:after="220" w:lineRule="auto"/>
      </w:pPr>
      <w:r>
        <w:rPr>
          <w:rFonts w:eastAsia="Georgia" w:cs="Georgia" w:ascii="Georgia" w:hAnsi="Georgia"/>
        </w:rPr>
        <w:t xml:space="preserve">Q3. a. Donner l'équation d'hydratation du dioxyde de carbone dissous </w:t>
      </w:r>
      <m:oMath>
        <m:sSub>
          <m:sSubPr/>
          <m:e>
            <m:r>
              <m:rPr>
                <m:sty m:val="p"/>
              </m:rPr>
              <m:t>CO</m:t>
            </m:r>
          </m:e>
          <m:sub>
            <m:r>
              <m:rPr>
                <m:sty m:val="p"/>
              </m:rPr>
              <m:t>2</m:t>
            </m:r>
            <m:r>
              <m:rPr>
                <m:sty m:val="p"/>
              </m:rPr>
              <m:t>(</m:t>
            </m:r>
            <m:r>
              <m:rPr>
                <m:sty m:val="p"/>
              </m:rPr>
              <m:t>aq</m:t>
            </m:r>
            <m:r>
              <m:rPr>
                <m:sty m:val="p"/>
              </m:rPr>
              <m:t>)</m:t>
            </m:r>
          </m:sub>
        </m:sSub>
      </m:oMath>
      <w:r>
        <w:rPr/>
        <w:t xml:space="preserve"> en acide carbonique </w:t>
      </w:r>
      <m:oMath>
        <m:sSub>
          <m:sSubPr/>
          <m:e>
            <m:r>
              <m:rPr>
                <m:sty m:val="p"/>
              </m:rPr>
              <m:t>H</m:t>
            </m:r>
          </m:e>
          <m:sub>
            <m:r>
              <m:rPr>
                <m:sty m:val="p"/>
              </m:rPr>
              <m:t>2</m:t>
            </m:r>
          </m:sub>
        </m:sSub>
        <m:sSub>
          <m:sSubPr/>
          <m:e>
            <m:r>
              <m:rPr>
                <m:sty m:val="p"/>
              </m:rPr>
              <m:t>CO</m:t>
            </m:r>
          </m:e>
          <m:sub>
            <m:r>
              <m:rPr>
                <m:sty m:val="p"/>
              </m:rPr>
              <m:t>3</m:t>
            </m:r>
            <m:r>
              <m:rPr>
                <m:sty m:val="p"/>
              </m:rPr>
              <m:t>(</m:t>
            </m:r>
            <m:r>
              <m:rPr>
                <m:sty m:val="p"/>
              </m:rPr>
              <m:t>aq</m:t>
            </m:r>
            <m:r>
              <m:rPr>
                <m:sty m:val="p"/>
              </m:rPr>
              <m:t>)</m:t>
            </m:r>
          </m:sub>
        </m:sSub>
      </m:oMath>
      <w:r>
        <w:rPr/>
        <w:t xml:space="preserve">. On note </w:t>
      </w:r>
      <m:oMath>
        <m:sSub>
          <m:sSubPr/>
          <m:e>
            <m:r>
              <m:rPr>
                <m:sty m:val="i"/>
              </m:rPr>
              <m:t>K</m:t>
            </m:r>
          </m:e>
          <m:sub>
            <m:r>
              <m:rPr>
                <m:nor/>
              </m:rPr>
              <m:t>hyd </m:t>
            </m:r>
          </m:sub>
        </m:sSub>
      </m:oMath>
      <w:r>
        <w:rPr>
          <w:rFonts w:eastAsia="Georgia" w:cs="Georgia" w:ascii="Georgia" w:hAnsi="Georgia"/>
        </w:rPr>
        <w:t xml:space="preserve"> la constante de cette équation.</w:t>
      </w:r>
      <w:r>
        <w:rPr/>
        <w:br w:type="textWrapping"/>
      </w:r>
      <w:r>
        <w:rPr>
          <w:rFonts w:eastAsia="Georgia" w:cs="Georgia" w:ascii="Georgia" w:hAnsi="Georgia"/>
        </w:rPr>
        <w:t xml:space="preserve">b. En déduire une relation entre la concentration en acide carbonique notée </w:t>
      </w:r>
      <m:oMath>
        <m:d>
          <m:dPr>
            <m:begChr m:val="["/>
            <m:endChr m:val="]"/>
            <m:ctrlPr>
              <w:rPr>
                <w:rFonts w:ascii="Cambria Math" w:hAnsi="Cambria Math"/>
              </w:rPr>
            </m:ctrlPr>
          </m:dPr>
          <m:e>
            <m:sSub>
              <m:sSubPr/>
              <m:e>
                <m:r>
                  <m:rPr>
                    <m:sty m:val="p"/>
                  </m:rPr>
                  <m:t>H</m:t>
                </m:r>
              </m:e>
              <m:sub>
                <m:r>
                  <m:rPr>
                    <m:sty m:val="p"/>
                  </m:rPr>
                  <m:t>2</m:t>
                </m:r>
              </m:sub>
            </m:sSub>
            <m:sSub>
              <m:sSubPr/>
              <m:e>
                <m:r>
                  <m:rPr>
                    <m:sty m:val="p"/>
                  </m:rPr>
                  <m:t>CO</m:t>
                </m:r>
              </m:e>
              <m:sub>
                <m:r>
                  <m:rPr>
                    <m:sty m:val="p"/>
                  </m:rPr>
                  <m:t>3</m:t>
                </m:r>
                <m:r>
                  <m:rPr>
                    <m:sty m:val="p"/>
                  </m:rPr>
                  <m:t>(</m:t>
                </m:r>
                <m:r>
                  <m:rPr>
                    <m:sty m:val="p"/>
                  </m:rPr>
                  <m:t>aq</m:t>
                </m:r>
                <m:r>
                  <m:rPr>
                    <m:sty m:val="p"/>
                  </m:rPr>
                  <m:t>)</m:t>
                </m:r>
              </m:sub>
            </m:sSub>
          </m:e>
        </m:d>
        <m:r>
          <m:rPr>
            <m:sty m:val="p"/>
          </m:rPr>
          <m:t>,</m:t>
        </m:r>
        <m:sSub>
          <m:sSubPr/>
          <m:e>
            <m:r>
              <m:rPr>
                <m:sty m:val="i"/>
              </m:rPr>
              <m:t>K</m:t>
            </m:r>
          </m:e>
          <m:sub>
            <m:r>
              <m:rPr>
                <m:nor/>
              </m:rPr>
              <m:t>hyd </m:t>
            </m:r>
          </m:sub>
        </m:sSub>
      </m:oMath>
      <w:r>
        <w:rPr/>
        <w:t xml:space="preserve"> et </w:t>
      </w:r>
      <m:oMath>
        <m:d>
          <m:dPr>
            <m:begChr m:val="["/>
            <m:endChr m:val="]"/>
            <m:ctrlPr>
              <w:rPr>
                <w:rFonts w:ascii="Cambria Math" w:hAnsi="Cambria Math"/>
              </w:rPr>
            </m:ctrlPr>
          </m:dPr>
          <m:e>
            <m:sSub>
              <m:sSubPr/>
              <m:e>
                <m:r>
                  <m:rPr>
                    <m:sty m:val="p"/>
                  </m:rPr>
                  <m:t>CO</m:t>
                </m:r>
              </m:e>
              <m:sub>
                <m:r>
                  <m:rPr>
                    <m:sty m:val="p"/>
                  </m:rPr>
                  <m:t>2</m:t>
                </m:r>
                <m:r>
                  <m:rPr>
                    <m:sty m:val="p"/>
                  </m:rPr>
                  <m:t>(</m:t>
                </m:r>
                <m:r>
                  <m:rPr>
                    <m:sty m:val="p"/>
                  </m:rPr>
                  <m:t>aq</m:t>
                </m:r>
                <m:r>
                  <m:rPr>
                    <m:sty m:val="p"/>
                  </m:rPr>
                  <m:t>)</m:t>
                </m:r>
              </m:sub>
            </m:sSub>
          </m:e>
        </m:d>
      </m:oMath>
      <w:r>
        <w:rPr/>
        <w:t xml:space="preserve">.</w:t>
      </w:r>
      <w:r>
        <w:rPr/>
        <w:br w:type="textWrapping"/>
      </w:r>
      <w:r>
        <w:rPr/>
        <w:t xml:space="preserve">c. Exprimer la constante de Henry </w:t>
      </w:r>
      <m:oMath>
        <m:r>
          <m:rPr>
            <m:sty m:val="i"/>
          </m:rPr>
          <m:t>H</m:t>
        </m:r>
      </m:oMath>
      <w:r>
        <w:rPr/>
        <w:t xml:space="preserve"> telle que </w:t>
      </w:r>
      <m:oMath>
        <m:d>
          <m:dPr>
            <m:begChr m:val="["/>
            <m:endChr m:val="]"/>
            <m:ctrlPr>
              <w:rPr>
                <w:rFonts w:ascii="Cambria Math" w:hAnsi="Cambria Math"/>
              </w:rPr>
            </m:ctrlPr>
          </m:dPr>
          <m:e>
            <m:sSub>
              <m:sSubPr/>
              <m:e>
                <m:r>
                  <m:rPr>
                    <m:sty m:val="p"/>
                  </m:rPr>
                  <m:t>H</m:t>
                </m:r>
              </m:e>
              <m:sub>
                <m:r>
                  <m:rPr>
                    <m:sty m:val="p"/>
                  </m:rPr>
                  <m:t>2</m:t>
                </m:r>
              </m:sub>
            </m:sSub>
            <m:sSub>
              <m:sSubPr/>
              <m:e>
                <m:r>
                  <m:rPr>
                    <m:sty m:val="p"/>
                  </m:rPr>
                  <m:t>CO</m:t>
                </m:r>
              </m:e>
              <m:sub>
                <m:r>
                  <m:rPr>
                    <m:sty m:val="p"/>
                  </m:rPr>
                  <m:t>3</m:t>
                </m:r>
                <m:r>
                  <m:rPr>
                    <m:sty m:val="p"/>
                  </m:rPr>
                  <m:t>(</m:t>
                </m:r>
                <m:r>
                  <m:rPr>
                    <m:sty m:val="p"/>
                  </m:rPr>
                  <m:t>aq</m:t>
                </m:r>
                <m:r>
                  <m:rPr>
                    <m:sty m:val="p"/>
                  </m:rPr>
                  <m:t>)</m:t>
                </m:r>
              </m:sub>
            </m:sSub>
          </m:e>
        </m:d>
        <m:r>
          <m:rPr>
            <m:sty m:val="p"/>
          </m:rPr>
          <m:t>=</m:t>
        </m:r>
        <m:r>
          <m:rPr>
            <m:sty m:val="i"/>
          </m:rPr>
          <m:t>H</m:t>
        </m:r>
        <m:sSub>
          <m:sSubPr/>
          <m:e>
            <m:r>
              <m:rPr>
                <m:sty m:val="i"/>
              </m:rPr>
              <m:t>p</m:t>
            </m:r>
          </m:e>
          <m:sub>
            <m:sSub>
              <m:sSubPr/>
              <m:e>
                <m:r>
                  <m:rPr>
                    <m:sty m:val="p"/>
                  </m:rPr>
                  <m:t>CO</m:t>
                </m:r>
              </m:e>
              <m:sub>
                <m:r>
                  <m:rPr>
                    <m:sty m:val="p"/>
                  </m:rPr>
                  <m:t>2</m:t>
                </m:r>
              </m:sub>
            </m:sSub>
          </m:sub>
        </m:sSub>
      </m:oMath>
      <w:r>
        <w:rPr/>
        <w:t xml:space="preserve"> en fonction de </w:t>
      </w:r>
      <m:oMath>
        <m:sSub>
          <m:sSubPr/>
          <m:e>
            <m:r>
              <m:rPr>
                <m:sty m:val="i"/>
              </m:rPr>
              <m:t>K</m:t>
            </m:r>
          </m:e>
          <m:sub>
            <m:r>
              <m:rPr>
                <m:sty m:val="p"/>
              </m:rPr>
              <m:t>hyd</m:t>
            </m:r>
          </m:sub>
        </m:sSub>
        <m:r>
          <m:rPr>
            <m:sty m:val="p"/>
          </m:rPr>
          <m:t>,</m:t>
        </m:r>
        <m:sSub>
          <m:sSubPr/>
          <m:e>
            <m:r>
              <m:rPr>
                <m:sty m:val="i"/>
              </m:rPr>
              <m:t>K</m:t>
            </m:r>
          </m:e>
          <m:sub>
            <m:r>
              <m:rPr>
                <m:sty m:val="p"/>
              </m:rPr>
              <m:t>d</m:t>
            </m:r>
          </m:sub>
        </m:sSub>
        <m:r>
          <m:rPr>
            <m:sty m:val="p"/>
          </m:rPr>
          <m:t>,</m:t>
        </m:r>
        <m:sSup>
          <m:sSupPr/>
          <m:e>
            <m:r>
              <m:rPr>
                <m:sty m:val="i"/>
              </m:rPr>
              <m:t>p</m:t>
            </m:r>
          </m:e>
          <m:sup>
            <m:r>
              <m:rPr>
                <m:sty m:val="p"/>
              </m:rPr>
              <m:t>0</m:t>
            </m:r>
          </m:sup>
        </m:sSup>
      </m:oMath>
      <w:r>
        <w:rPr/>
        <w:t xml:space="preserve"> et de </w:t>
      </w:r>
      <m:oMath>
        <m:sSup>
          <m:sSupPr/>
          <m:e>
            <m:r>
              <m:rPr>
                <m:sty m:val="i"/>
              </m:rPr>
              <m:t>c</m:t>
            </m:r>
          </m:e>
          <m:sup>
            <m:r>
              <m:rPr>
                <m:sty m:val="p"/>
              </m:rPr>
              <m:t>0</m:t>
            </m:r>
          </m:sup>
        </m:sSup>
      </m:oMath>
      <w:r>
        <w:rPr/>
        <w:t xml:space="preserve">.</w:t>
      </w:r>
    </w:p>
    <w:p>
      <w:pPr>
        <w:spacing w:after="220" w:lineRule="auto"/>
      </w:pPr>
      <w:r>
        <w:rPr>
          <w:rFonts w:eastAsia="Georgia" w:cs="Georgia" w:ascii="Georgia" w:hAnsi="Georgia"/>
        </w:rPr>
        <w:t xml:space="preserve">Q4. En déduire l'expression de </w:t>
      </w:r>
      <m:oMath>
        <m:d>
          <m:dPr>
            <m:begChr m:val="["/>
            <m:endChr m:val="]"/>
            <m:ctrlPr>
              <w:rPr>
                <w:rFonts w:ascii="Cambria Math" w:hAnsi="Cambria Math"/>
              </w:rPr>
            </m:ctrlPr>
          </m:dPr>
          <m:e>
            <m:sSub>
              <m:sSubPr/>
              <m:e>
                <m:r>
                  <m:rPr>
                    <m:sty m:val="p"/>
                  </m:rPr>
                  <m:t>H</m:t>
                </m:r>
              </m:e>
              <m:sub>
                <m:r>
                  <m:rPr>
                    <m:sty m:val="p"/>
                  </m:rPr>
                  <m:t>2</m:t>
                </m:r>
              </m:sub>
            </m:sSub>
            <m:sSub>
              <m:sSubPr/>
              <m:e>
                <m:r>
                  <m:rPr>
                    <m:sty m:val="p"/>
                  </m:rPr>
                  <m:t>CO</m:t>
                </m:r>
              </m:e>
              <m:sub>
                <m:r>
                  <m:rPr>
                    <m:sty m:val="p"/>
                  </m:rPr>
                  <m:t>3</m:t>
                </m:r>
                <m:r>
                  <m:rPr>
                    <m:sty m:val="p"/>
                  </m:rPr>
                  <m:t>(</m:t>
                </m:r>
                <m:r>
                  <m:rPr>
                    <m:sty m:val="p"/>
                  </m:rPr>
                  <m:t>aq</m:t>
                </m:r>
                <m:r>
                  <m:rPr>
                    <m:sty m:val="p"/>
                  </m:rPr>
                  <m:t>)</m:t>
                </m:r>
              </m:sub>
            </m:sSub>
          </m:e>
        </m:d>
      </m:oMath>
      <w:r>
        <w:rPr/>
        <w:t xml:space="preserve"> en fonction de </w:t>
      </w:r>
      <m:oMath>
        <m:sSub>
          <m:sSubPr/>
          <m:e>
            <m:r>
              <m:rPr>
                <m:sty m:val="i"/>
              </m:rPr>
              <m:t>x</m:t>
            </m:r>
          </m:e>
          <m:sub>
            <m:sSub>
              <m:sSubPr/>
              <m:e>
                <m:r>
                  <m:rPr>
                    <m:sty m:val="p"/>
                  </m:rPr>
                  <m:t>CO</m:t>
                </m:r>
              </m:e>
              <m:sub>
                <m:r>
                  <m:rPr>
                    <m:sty m:val="p"/>
                  </m:rPr>
                  <m:t>2</m:t>
                </m:r>
              </m:sub>
            </m:sSub>
          </m:sub>
        </m:sSub>
      </m:oMath>
      <w:r>
        <w:rPr/>
        <w:t xml:space="preserve">, </w:t>
      </w:r>
      <m:oMath>
        <m:sSub>
          <m:sSubPr/>
          <m:e>
            <m:r>
              <m:rPr>
                <m:sty m:val="i"/>
              </m:rPr>
              <m:t>p</m:t>
            </m:r>
          </m:e>
          <m:sub>
            <m:r>
              <m:rPr>
                <m:nor/>
              </m:rPr>
              <m:t>air </m:t>
            </m:r>
          </m:sub>
        </m:sSub>
      </m:oMath>
      <w:r>
        <w:rPr/>
        <w:t xml:space="preserve"> et de </w:t>
      </w:r>
      <m:oMath>
        <m:r>
          <m:rPr>
            <m:sty m:val="i"/>
          </m:rPr>
          <m:t>H</m:t>
        </m:r>
      </m:oMath>
      <w:r>
        <w:rPr/>
        <w:t xml:space="preserve">.</w:t>
      </w:r>
      <w:r>
        <w:rPr/>
        <w:br w:type="textWrapping"/>
      </w:r>
      <w:r>
        <w:rPr>
          <w:rFonts w:eastAsia="Georgia" w:cs="Georgia" w:ascii="Georgia" w:hAnsi="Georgia"/>
        </w:rPr>
        <w:t xml:space="preserve">Q5. Rappeler les équations des réactions acide-base permettant la formation du </w:t>
      </w:r>
      <m:oMath>
        <m:sSub>
          <m:sSubPr/>
          <m:e>
            <m:r>
              <m:rPr>
                <m:sty m:val="p"/>
              </m:rPr>
              <m:t>CO</m:t>
            </m:r>
          </m:e>
          <m:sub>
            <m:r>
              <m:rPr>
                <m:sty m:val="p"/>
              </m:rPr>
              <m:t>3</m:t>
            </m:r>
          </m:sub>
        </m:sSub>
        <m:sSup>
          <m:sSupPr/>
          <m:e>
            <m:r>
              <m:t xml:space="preserve"> </m:t>
            </m:r>
          </m:e>
          <m:sup>
            <m:r>
              <m:rPr>
                <m:sty m:val="p"/>
              </m:rPr>
              <m:t>2</m:t>
            </m:r>
            <m:r>
              <m:rPr>
                <m:sty m:val="p"/>
              </m:rPr>
              <m:t>−</m:t>
            </m:r>
          </m:sup>
        </m:sSup>
      </m:oMath>
      <w:r>
        <w:rPr>
          <w:rFonts w:eastAsia="Georgia" w:cs="Georgia" w:ascii="Georgia" w:hAnsi="Georgia"/>
        </w:rPr>
        <w:t xml:space="preserve"> (aq) à partir du diacide </w:t>
      </w:r>
      <m:oMath>
        <m:sSub>
          <m:sSubPr/>
          <m:e>
            <m:r>
              <m:rPr>
                <m:sty m:val="p"/>
              </m:rPr>
              <m:t>H</m:t>
            </m:r>
          </m:e>
          <m:sub>
            <m:r>
              <m:rPr>
                <m:sty m:val="p"/>
              </m:rPr>
              <m:t>2</m:t>
            </m:r>
          </m:sub>
        </m:sSub>
        <m:sSub>
          <m:sSubPr/>
          <m:e>
            <m:r>
              <m:rPr>
                <m:sty m:val="p"/>
              </m:rPr>
              <m:t>CO</m:t>
            </m:r>
          </m:e>
          <m:sub>
            <m:r>
              <m:rPr>
                <m:sty m:val="p"/>
              </m:rPr>
              <m:t>3</m:t>
            </m:r>
            <m:r>
              <m:rPr>
                <m:sty m:val="p"/>
              </m:rPr>
              <m:t>(</m:t>
            </m:r>
            <m:r>
              <m:rPr>
                <m:sty m:val="p"/>
              </m:rPr>
              <m:t>aq</m:t>
            </m:r>
            <m:r>
              <m:rPr>
                <m:sty m:val="p"/>
              </m:rPr>
              <m:t>)</m:t>
            </m:r>
          </m:sub>
        </m:sSub>
      </m:oMath>
      <w:r>
        <w:rPr/>
        <w:t xml:space="preserve"> en milieu basique.</w:t>
      </w:r>
    </w:p>
    <w:p>
      <w:pPr>
        <w:spacing w:after="220" w:lineRule="auto"/>
      </w:pPr>
      <w:r>
        <w:rPr>
          <w:rFonts w:eastAsia="Georgia" w:cs="Georgia" w:ascii="Georgia" w:hAnsi="Georgia"/>
        </w:rPr>
        <w:t xml:space="preserve">Q6. Donner les expressions des constantes d'équilibre </w:t>
      </w:r>
      <m:oMath>
        <m:sSub>
          <m:sSubPr/>
          <m:e>
            <m:r>
              <m:rPr>
                <m:sty m:val="i"/>
              </m:rPr>
              <m:t>K</m:t>
            </m:r>
          </m:e>
          <m:sub>
            <m:r>
              <m:rPr>
                <m:sty m:val="p"/>
              </m:rPr>
              <m:t>1</m:t>
            </m:r>
          </m:sub>
        </m:sSub>
      </m:oMath>
      <w:r>
        <w:rPr/>
        <w:t xml:space="preserve"> et </w:t>
      </w:r>
      <m:oMath>
        <m:sSub>
          <m:sSubPr/>
          <m:e>
            <m:r>
              <m:rPr>
                <m:sty m:val="i"/>
              </m:rPr>
              <m:t>K</m:t>
            </m:r>
          </m:e>
          <m:sub>
            <m:r>
              <m:rPr>
                <m:sty m:val="p"/>
              </m:rPr>
              <m:t>2</m:t>
            </m:r>
          </m:sub>
        </m:sSub>
      </m:oMath>
      <w:r>
        <w:rPr>
          <w:rFonts w:eastAsia="Georgia" w:cs="Georgia" w:ascii="Georgia" w:hAnsi="Georgia"/>
        </w:rPr>
        <w:t xml:space="preserve"> associées respectivement à la réaction ayant le </w:t>
      </w:r>
      <m:oMath>
        <m:sSub>
          <m:sSubPr/>
          <m:e>
            <m:r>
              <m:rPr>
                <m:sty m:val="p"/>
              </m:rPr>
              <m:t>H</m:t>
            </m:r>
          </m:e>
          <m:sub>
            <m:r>
              <m:rPr>
                <m:sty m:val="p"/>
              </m:rPr>
              <m:t>2</m:t>
            </m:r>
          </m:sub>
        </m:sSub>
        <m:sSub>
          <m:sSubPr/>
          <m:e>
            <m:r>
              <m:rPr>
                <m:sty m:val="p"/>
              </m:rPr>
              <m:t>CO</m:t>
            </m:r>
          </m:e>
          <m:sub>
            <m:r>
              <m:rPr>
                <m:sty m:val="p"/>
              </m:rPr>
              <m:t>3</m:t>
            </m:r>
            <m:r>
              <m:rPr>
                <m:sty m:val="p"/>
              </m:rPr>
              <m:t>(</m:t>
            </m:r>
            <m:r>
              <m:rPr>
                <m:sty m:val="p"/>
              </m:rPr>
              <m:t>aq</m:t>
            </m:r>
            <m:r>
              <m:rPr>
                <m:sty m:val="p"/>
              </m:rPr>
              <m:t>)</m:t>
            </m:r>
          </m:sub>
        </m:sSub>
      </m:oMath>
      <w:r>
        <w:rPr>
          <w:rFonts w:eastAsia="Georgia" w:cs="Georgia" w:ascii="Georgia" w:hAnsi="Georgia"/>
        </w:rPr>
        <w:t xml:space="preserve"> comme réactif et la réaction ayant le </w:t>
      </w:r>
      <m:oMath>
        <m:sSub>
          <m:sSubPr/>
          <m:e>
            <m:r>
              <m:rPr>
                <m:sty m:val="p"/>
              </m:rPr>
              <m:t>CO</m:t>
            </m:r>
          </m:e>
          <m:sub>
            <m:r>
              <m:rPr>
                <m:sty m:val="p"/>
              </m:rPr>
              <m:t>3</m:t>
            </m:r>
          </m:sub>
        </m:sSub>
        <m:sSup>
          <m:sSupPr/>
          <m:e>
            <m:r>
              <m:t xml:space="preserve"> </m:t>
            </m:r>
          </m:e>
          <m:sup>
            <m:r>
              <m:rPr>
                <m:sty m:val="p"/>
              </m:rPr>
              <m:t>2</m:t>
            </m:r>
            <m:r>
              <m:rPr>
                <m:sty m:val="p"/>
              </m:rPr>
              <m:t>−</m:t>
            </m:r>
          </m:sup>
        </m:sSup>
        <m:sSub>
          <m:sSubPr/>
          <m:e>
            <m:r>
              <m:t xml:space="preserve"> </m:t>
            </m:r>
          </m:e>
          <m:sub>
            <m:r>
              <m:rPr>
                <m:sty m:val="p"/>
              </m:rPr>
              <m:t>(</m:t>
            </m:r>
            <m:r>
              <m:rPr>
                <m:sty m:val="p"/>
              </m:rPr>
              <m:t>aq</m:t>
            </m:r>
            <m:r>
              <m:rPr>
                <m:sty m:val="p"/>
              </m:rPr>
              <m:t>)</m:t>
            </m:r>
          </m:sub>
        </m:sSub>
      </m:oMath>
      <w:r>
        <w:rPr/>
        <w:t xml:space="preserve"> comme produit.</w:t>
      </w:r>
    </w:p>
    <w:p>
      <w:pPr>
        <w:spacing w:after="220" w:lineRule="auto"/>
      </w:pPr>
      <w:r>
        <w:rPr>
          <w:rFonts w:eastAsia="Georgia" w:cs="Georgia" w:ascii="Georgia" w:hAnsi="Georgia"/>
        </w:rPr>
        <w:t xml:space="preserve">Q7. Donner le tracé du diagramme de prédominance du diacide </w:t>
      </w:r>
      <m:oMath>
        <m:sSub>
          <m:sSubPr/>
          <m:e>
            <m:r>
              <m:rPr>
                <m:sty m:val="p"/>
              </m:rPr>
              <m:t>H</m:t>
            </m:r>
          </m:e>
          <m:sub>
            <m:r>
              <m:rPr>
                <m:sty m:val="p"/>
              </m:rPr>
              <m:t>2</m:t>
            </m:r>
          </m:sub>
        </m:sSub>
        <m:sSub>
          <m:sSubPr/>
          <m:e>
            <m:r>
              <m:rPr>
                <m:sty m:val="p"/>
              </m:rPr>
              <m:t>CO</m:t>
            </m:r>
          </m:e>
          <m:sub>
            <m:r>
              <m:rPr>
                <m:sty m:val="p"/>
              </m:rPr>
              <m:t>3</m:t>
            </m:r>
            <m:r>
              <m:rPr>
                <m:sty m:val="p"/>
              </m:rPr>
              <m:t>(</m:t>
            </m:r>
            <m:r>
              <m:rPr>
                <m:sty m:val="p"/>
              </m:rPr>
              <m:t>aq</m:t>
            </m:r>
            <m:r>
              <m:rPr>
                <m:sty m:val="p"/>
              </m:rPr>
              <m:t>)</m:t>
            </m:r>
          </m:sub>
        </m:sSub>
      </m:oMath>
      <w:r>
        <w:rPr/>
        <w:t xml:space="preserve"> en fonction du pH. On donne </w:t>
      </w:r>
      <m:oMath>
        <m:r>
          <m:rPr>
            <m:sty m:val="i"/>
          </m:rPr>
          <m:t>p</m:t>
        </m:r>
        <m:sSub>
          <m:sSubPr/>
          <m:e>
            <m:r>
              <m:rPr>
                <m:sty m:val="i"/>
              </m:rPr>
              <m:t>K</m:t>
            </m:r>
          </m:e>
          <m:sub>
            <m:r>
              <m:rPr>
                <m:sty m:val="p"/>
              </m:rPr>
              <m:t>a</m:t>
            </m:r>
            <m:r>
              <m:rPr>
                <m:sty m:val="p"/>
              </m:rPr>
              <m:t>1</m:t>
            </m:r>
          </m:sub>
        </m:sSub>
        <m:r>
          <m:rPr>
            <m:sty m:val="p"/>
          </m:rPr>
          <m:t>=</m:t>
        </m:r>
        <m:r>
          <m:rPr>
            <m:sty m:val="p"/>
          </m:rPr>
          <m:t>6</m:t>
        </m:r>
        <m:r>
          <m:rPr>
            <m:sty m:val="p"/>
          </m:rPr>
          <m:t>,</m:t>
        </m:r>
        <m:r>
          <m:rPr>
            <m:sty m:val="p"/>
          </m:rPr>
          <m:t>4</m:t>
        </m:r>
      </m:oMath>
      <w:r>
        <w:rPr/>
        <w:t xml:space="preserve"> et </w:t>
      </w:r>
      <m:oMath>
        <m:r>
          <m:rPr>
            <m:sty m:val="i"/>
          </m:rPr>
          <m:t>p</m:t>
        </m:r>
        <m:sSub>
          <m:sSubPr/>
          <m:e>
            <m:r>
              <m:rPr>
                <m:sty m:val="i"/>
              </m:rPr>
              <m:t>K</m:t>
            </m:r>
          </m:e>
          <m:sub>
            <m:r>
              <m:rPr>
                <m:sty m:val="p"/>
              </m:rPr>
              <m:t>a</m:t>
            </m:r>
            <m:r>
              <m:rPr>
                <m:sty m:val="p"/>
              </m:rPr>
              <m:t>2</m:t>
            </m:r>
          </m:sub>
        </m:sSub>
        <m:r>
          <m:rPr>
            <m:sty m:val="p"/>
          </m:rPr>
          <m:t>=</m:t>
        </m:r>
        <m:r>
          <m:rPr>
            <m:sty m:val="p"/>
          </m:rPr>
          <m:t>10</m:t>
        </m:r>
        <m:r>
          <m:rPr>
            <m:sty m:val="p"/>
          </m:rPr>
          <m:t>,</m:t>
        </m:r>
        <m:r>
          <m:rPr>
            <m:sty m:val="p"/>
          </m:rPr>
          <m:t>3</m:t>
        </m:r>
      </m:oMath>
      <w:r>
        <w:rPr/>
        <w:t xml:space="preserve">.</w:t>
      </w:r>
    </w:p>
    <w:p>
      <w:pPr>
        <w:spacing w:after="220" w:lineRule="auto"/>
      </w:pPr>
      <w:r>
        <w:rPr>
          <w:rFonts w:eastAsia="Georgia" w:cs="Georgia" w:ascii="Georgia" w:hAnsi="Georgia"/>
        </w:rPr>
        <w:t xml:space="preserve">Q8. Rappeler l'équation d'autoprotolyse de l'eau et donner l'expression de sa constante d'équilibre </w:t>
      </w:r>
      <m:oMath>
        <m:sSub>
          <m:sSubPr/>
          <m:e>
            <m:r>
              <m:rPr>
                <m:sty m:val="i"/>
              </m:rPr>
              <m:t>K</m:t>
            </m:r>
          </m:e>
          <m:sub>
            <m:r>
              <m:rPr>
                <m:sty m:val="p"/>
              </m:rPr>
              <m:t>E</m:t>
            </m:r>
          </m:sub>
        </m:sSub>
      </m:oMath>
      <w:r>
        <w:rPr/>
        <w:t xml:space="preserve">.</w:t>
      </w:r>
    </w:p>
    <w:p>
      <w:pPr>
        <w:spacing w:after="220" w:lineRule="auto"/>
      </w:pPr>
      <w:r>
        <w:rPr>
          <w:rFonts w:eastAsia="Georgia" w:cs="Georgia" w:ascii="Georgia" w:hAnsi="Georgia"/>
        </w:rPr>
        <w:t xml:space="preserve">Le ciment est un composé minéral dérivant de la chaux vive obtenu par la calcination du calcaire. L'hydratation de l'oxyde de calcium permet la synthèse du principe actif du ciment : I'hydroxyde de calcium solide, également nommé portlandite et de formule chimique </w:t>
      </w:r>
      <m:oMath>
        <m:r>
          <m:rPr>
            <m:sty m:val="p"/>
          </m:rPr>
          <m:t>Ca</m:t>
        </m:r>
        <m:r>
          <m:rPr>
            <m:sty m:val="p"/>
          </m:rPr>
          <m:t>(</m:t>
        </m:r>
        <m:r>
          <m:rPr>
            <m:sty m:val="p"/>
          </m:rPr>
          <m:t>OH</m:t>
        </m:r>
        <m:sSub>
          <m:sSubPr/>
          <m:e>
            <m:r>
              <m:rPr>
                <m:sty m:val="p"/>
              </m:rPr>
              <m:t>)</m:t>
            </m:r>
          </m:e>
          <m:sub>
            <m:r>
              <m:rPr>
                <m:sty m:val="p"/>
              </m:rPr>
              <m:t>2</m:t>
            </m:r>
          </m:sub>
        </m:sSub>
      </m:oMath>
      <w:r>
        <w:rPr/>
        <w:t xml:space="preserve">.</w:t>
      </w:r>
    </w:p>
    <w:p>
      <w:pPr>
        <w:spacing w:after="220" w:lineRule="auto"/>
      </w:pPr>
      <w:r>
        <w:rPr>
          <w:rFonts w:eastAsia="Georgia" w:cs="Georgia" w:ascii="Georgia" w:hAnsi="Georgia"/>
        </w:rPr>
        <w:t xml:space="preserve">Q9. Donner l'équation de réaction de dissolution de la portlandite </w:t>
      </w:r>
      <m:oMath>
        <m:r>
          <m:rPr>
            <m:sty m:val="p"/>
          </m:rPr>
          <m:t>Ca</m:t>
        </m:r>
        <m:r>
          <m:rPr>
            <m:sty m:val="p"/>
          </m:rPr>
          <m:t>(</m:t>
        </m:r>
        <m:r>
          <m:rPr>
            <m:sty m:val="p"/>
          </m:rPr>
          <m:t>OH</m:t>
        </m:r>
        <m:sSub>
          <m:sSubPr/>
          <m:e>
            <m:r>
              <m:rPr>
                <m:sty m:val="p"/>
              </m:rPr>
              <m:t>)</m:t>
            </m:r>
          </m:e>
          <m:sub>
            <m:r>
              <m:rPr>
                <m:sty m:val="p"/>
              </m:rPr>
              <m:t>2</m:t>
            </m:r>
            <m:r>
              <m:rPr>
                <m:sty m:val="p"/>
              </m:rPr>
              <m:t>(</m:t>
            </m:r>
            <m:r>
              <m:rPr>
                <m:sty m:val="i"/>
              </m:rPr>
              <m:t>s</m:t>
            </m:r>
            <m:r>
              <m:rPr>
                <m:sty m:val="p"/>
              </m:rPr>
              <m:t>)</m:t>
            </m:r>
          </m:sub>
        </m:sSub>
      </m:oMath>
      <w:r>
        <w:rPr>
          <w:rFonts w:eastAsia="Georgia" w:cs="Georgia" w:ascii="Georgia" w:hAnsi="Georgia"/>
        </w:rPr>
        <w:t xml:space="preserve">. En déduire l'expression du produit de solubilité de cette réaction, noté </w:t>
      </w:r>
      <m:oMath>
        <m:sSub>
          <m:sSubPr/>
          <m:e>
            <m:r>
              <m:rPr>
                <m:sty m:val="i"/>
              </m:rPr>
              <m:t>K</m:t>
            </m:r>
          </m:e>
          <m:sub>
            <m:r>
              <m:rPr>
                <m:sty m:val="p"/>
              </m:rPr>
              <m:t>p</m:t>
            </m:r>
          </m:sub>
        </m:sSub>
      </m:oMath>
      <w:r>
        <w:rPr/>
        <w:t xml:space="preserve">.</w:t>
      </w:r>
    </w:p>
    <w:p>
      <w:pPr>
        <w:spacing w:after="220" w:lineRule="auto"/>
      </w:pPr>
      <w:r>
        <w:rPr>
          <w:rFonts w:eastAsia="Georgia" w:cs="Georgia" w:ascii="Georgia" w:hAnsi="Georgia"/>
        </w:rPr>
        <w:t xml:space="preserve">Q10. Les ions calcium ainsi libérés dans la réaction précédente précipitent avec les ions carbonates </w:t>
      </w:r>
      <m:oMath>
        <m:sSub>
          <m:sSubPr/>
          <m:e>
            <m:r>
              <m:rPr>
                <m:sty m:val="p"/>
              </m:rPr>
              <m:t>CO</m:t>
            </m:r>
          </m:e>
          <m:sub>
            <m:r>
              <m:rPr>
                <m:sty m:val="p"/>
              </m:rPr>
              <m:t>3</m:t>
            </m:r>
          </m:sub>
        </m:sSub>
        <m:sSup>
          <m:sSupPr/>
          <m:e>
            <m:r>
              <m:t xml:space="preserve"> </m:t>
            </m:r>
          </m:e>
          <m:sup>
            <m:r>
              <m:rPr>
                <m:sty m:val="p"/>
              </m:rPr>
              <m:t>2</m:t>
            </m:r>
            <m:r>
              <m:rPr>
                <m:sty m:val="p"/>
              </m:rPr>
              <m:t>−</m:t>
            </m:r>
          </m:sup>
        </m:sSup>
        <m:sSub>
          <m:sSubPr/>
          <m:e>
            <m:r>
              <m:t xml:space="preserve"> </m:t>
            </m:r>
          </m:e>
          <m:sub>
            <m:r>
              <m:rPr>
                <m:sty m:val="p"/>
              </m:rPr>
              <m:t>(</m:t>
            </m:r>
            <m:r>
              <m:rPr>
                <m:sty m:val="p"/>
              </m:rPr>
              <m:t>aq</m:t>
            </m:r>
            <m:r>
              <m:rPr>
                <m:sty m:val="p"/>
              </m:rPr>
              <m:t>)</m:t>
            </m:r>
          </m:sub>
        </m:sSub>
      </m:oMath>
      <w:r>
        <w:rPr/>
        <w:t xml:space="preserve"> pour former du carbonate de calcium </w:t>
      </w:r>
      <m:oMath>
        <m:sSub>
          <m:sSubPr/>
          <m:e>
            <m:r>
              <m:rPr>
                <m:sty m:val="p"/>
              </m:rPr>
              <m:t>CaCO</m:t>
            </m:r>
          </m:e>
          <m:sub>
            <m:r>
              <m:rPr>
                <m:sty m:val="p"/>
              </m:rPr>
              <m:t>3</m:t>
            </m:r>
            <m:r>
              <m:rPr>
                <m:sty m:val="p"/>
              </m:rPr>
              <m:t>(</m:t>
            </m:r>
            <m:r>
              <m:rPr>
                <m:nor/>
              </m:rPr>
              <m:t xml:space="preserve"> </m:t>
            </m:r>
            <m:r>
              <m:rPr>
                <m:sty m:val="p"/>
              </m:rPr>
              <m:t>s</m:t>
            </m:r>
            <m:r>
              <m:rPr>
                <m:sty m:val="p"/>
              </m:rPr>
              <m:t>)</m:t>
            </m:r>
          </m:sub>
        </m:sSub>
      </m:oMath>
      <w:r>
        <w:rPr>
          <w:rFonts w:eastAsia="Georgia" w:cs="Georgia" w:ascii="Georgia" w:hAnsi="Georgia"/>
        </w:rPr>
        <w:t xml:space="preserve">. Donner l'équation de précipitation du carbonate de calcium </w:t>
      </w:r>
      <m:oMath>
        <m:sSub>
          <m:sSubPr/>
          <m:e>
            <m:r>
              <m:rPr>
                <m:sty m:val="p"/>
              </m:rPr>
              <m:t>CaCO</m:t>
            </m:r>
          </m:e>
          <m:sub>
            <m:r>
              <m:rPr>
                <m:sty m:val="p"/>
              </m:rPr>
              <m:t>3</m:t>
            </m:r>
            <m:r>
              <m:rPr>
                <m:sty m:val="p"/>
              </m:rPr>
              <m:t>(</m:t>
            </m:r>
            <m:r>
              <m:rPr>
                <m:nor/>
              </m:rPr>
              <m:t xml:space="preserve"> </m:t>
            </m:r>
            <m:r>
              <m:rPr>
                <m:sty m:val="p"/>
              </m:rPr>
              <m:t>s</m:t>
            </m:r>
            <m:r>
              <m:rPr>
                <m:sty m:val="p"/>
              </m:rPr>
              <m:t>)</m:t>
            </m:r>
          </m:sub>
        </m:sSub>
      </m:oMath>
      <w:r>
        <w:rPr>
          <w:rFonts w:eastAsia="Georgia" w:cs="Georgia" w:ascii="Georgia" w:hAnsi="Georgia"/>
        </w:rPr>
        <w:t xml:space="preserve">. Donner l'expression du produit de solubilité du carbonate de calcium </w:t>
      </w:r>
      <m:oMath>
        <m:sSub>
          <m:sSubPr/>
          <m:e>
            <m:r>
              <m:rPr>
                <m:sty m:val="p"/>
              </m:rPr>
              <m:t>CaCO</m:t>
            </m:r>
          </m:e>
          <m:sub>
            <m:r>
              <m:rPr>
                <m:sty m:val="p"/>
              </m:rPr>
              <m:t>3</m:t>
            </m:r>
            <m:r>
              <m:rPr>
                <m:sty m:val="p"/>
              </m:rPr>
              <m:t>(</m:t>
            </m:r>
            <m:r>
              <m:rPr>
                <m:nor/>
              </m:rPr>
              <m:t xml:space="preserve"> </m:t>
            </m:r>
            <m:r>
              <m:rPr>
                <m:sty m:val="p"/>
              </m:rPr>
              <m:t>s</m:t>
            </m:r>
            <m:r>
              <m:rPr>
                <m:sty m:val="p"/>
              </m:rPr>
              <m:t>)</m:t>
            </m:r>
          </m:sub>
        </m:sSub>
      </m:oMath>
      <w:r>
        <w:rPr>
          <w:rFonts w:eastAsia="Georgia" w:cs="Georgia" w:ascii="Georgia" w:hAnsi="Georgia"/>
        </w:rPr>
        <w:t xml:space="preserve">, noté </w:t>
      </w:r>
      <m:oMath>
        <m:sSub>
          <m:sSubPr/>
          <m:e>
            <m:r>
              <m:rPr>
                <m:sty m:val="i"/>
              </m:rPr>
              <m:t>K</m:t>
            </m:r>
          </m:e>
          <m:sub>
            <m:r>
              <m:rPr>
                <m:sty m:val="p"/>
              </m:rPr>
              <m:t>c</m:t>
            </m:r>
          </m:sub>
        </m:sSub>
      </m:oMath>
      <w:r>
        <w:rPr/>
        <w:t xml:space="preserve">.</w:t>
      </w:r>
    </w:p>
    <w:p>
      <w:pPr>
        <w:spacing w:after="220" w:lineRule="auto"/>
      </w:pPr>
      <w:r>
        <w:rPr>
          <w:rFonts w:eastAsia="Georgia" w:cs="Georgia" w:ascii="Georgia" w:hAnsi="Georgia"/>
        </w:rPr>
        <w:t xml:space="preserve">Q11. Déduire des Q6, Q9 et Q10 une expression de la concentration en </w:t>
      </w:r>
      <m:oMath>
        <m:sSub>
          <m:sSubPr/>
          <m:e>
            <m:r>
              <m:rPr>
                <m:sty m:val="p"/>
              </m:rPr>
              <m:t>H</m:t>
            </m:r>
          </m:e>
          <m:sub>
            <m:r>
              <m:rPr>
                <m:sty m:val="p"/>
              </m:rPr>
              <m:t>2</m:t>
            </m:r>
          </m:sub>
        </m:sSub>
        <m:sSub>
          <m:sSubPr/>
          <m:e>
            <m:r>
              <m:rPr>
                <m:sty m:val="p"/>
              </m:rPr>
              <m:t>CO</m:t>
            </m:r>
          </m:e>
          <m:sub>
            <m:r>
              <m:rPr>
                <m:sty m:val="p"/>
              </m:rPr>
              <m:t>3</m:t>
            </m:r>
            <m:r>
              <m:rPr>
                <m:sty m:val="p"/>
              </m:rPr>
              <m:t>(</m:t>
            </m:r>
            <m:r>
              <m:rPr>
                <m:sty m:val="p"/>
              </m:rPr>
              <m:t>aq</m:t>
            </m:r>
            <m:r>
              <m:rPr>
                <m:sty m:val="p"/>
              </m:rPr>
              <m:t>)</m:t>
            </m:r>
          </m:sub>
        </m:sSub>
      </m:oMath>
      <w:r>
        <w:rPr/>
        <w:t xml:space="preserve"> en fonction de </w:t>
      </w:r>
      <m:oMath>
        <m:sSub>
          <m:sSubPr/>
          <m:e>
            <m:r>
              <m:rPr>
                <m:sty m:val="i"/>
              </m:rPr>
              <m:t>K</m:t>
            </m:r>
          </m:e>
          <m:sub>
            <m:r>
              <m:rPr>
                <m:sty m:val="p"/>
              </m:rPr>
              <m:t>1</m:t>
            </m:r>
          </m:sub>
        </m:sSub>
        <m:r>
          <m:rPr>
            <m:sty m:val="p"/>
          </m:rPr>
          <m:t>,</m:t>
        </m:r>
        <m:sSub>
          <m:sSubPr/>
          <m:e>
            <m:r>
              <m:rPr>
                <m:sty m:val="i"/>
              </m:rPr>
              <m:t>K</m:t>
            </m:r>
          </m:e>
          <m:sub>
            <m:r>
              <m:rPr>
                <m:sty m:val="p"/>
              </m:rPr>
              <m:t>2</m:t>
            </m:r>
          </m:sub>
        </m:sSub>
        <m:r>
          <m:rPr>
            <m:sty m:val="p"/>
          </m:rPr>
          <m:t>,</m:t>
        </m:r>
        <m:sSub>
          <m:sSubPr/>
          <m:e>
            <m:r>
              <m:rPr>
                <m:sty m:val="i"/>
              </m:rPr>
              <m:t>K</m:t>
            </m:r>
          </m:e>
          <m:sub>
            <m:r>
              <m:rPr>
                <m:sty m:val="p"/>
              </m:rPr>
              <m:t>c</m:t>
            </m:r>
          </m:sub>
        </m:sSub>
      </m:oMath>
      <w:r>
        <w:rPr/>
        <w:t xml:space="preserve"> et de </w:t>
      </w:r>
      <m:oMath>
        <m:sSub>
          <m:sSubPr/>
          <m:e>
            <m:r>
              <m:rPr>
                <m:sty m:val="i"/>
              </m:rPr>
              <m:t>K</m:t>
            </m:r>
          </m:e>
          <m:sub>
            <m:r>
              <m:rPr>
                <m:sty m:val="p"/>
              </m:rPr>
              <m:t>p</m:t>
            </m:r>
          </m:sub>
        </m:sSub>
      </m:oMath>
      <w:r>
        <w:rPr/>
        <w:t xml:space="preserve">. On donne </w:t>
      </w:r>
      <m:oMath>
        <m:r>
          <m:rPr>
            <m:sty m:val="p"/>
          </m:rPr>
          <m:t>log</m:t>
        </m:r>
        <m:r>
          <m:rPr>
            <m:sty m:val="p"/>
          </m:rPr>
          <m:t>⁡</m:t>
        </m:r>
        <m:sSub>
          <m:sSubPr/>
          <m:e>
            <m:r>
              <m:rPr>
                <m:sty m:val="i"/>
              </m:rPr>
              <m:t>K</m:t>
            </m:r>
          </m:e>
          <m:sub>
            <m:r>
              <m:rPr>
                <m:sty m:val="p"/>
              </m:rPr>
              <m:t>1</m:t>
            </m:r>
          </m:sub>
        </m:sSub>
        <m:r>
          <m:rPr>
            <m:sty m:val="p"/>
          </m:rPr>
          <m:t>=</m:t>
        </m:r>
        <m:r>
          <m:rPr>
            <m:sty m:val="p"/>
          </m:rPr>
          <m:t>7</m:t>
        </m:r>
        <m:r>
          <m:rPr>
            <m:sty m:val="p"/>
          </m:rPr>
          <m:t>,</m:t>
        </m:r>
        <m:r>
          <m:rPr>
            <m:sty m:val="p"/>
          </m:rPr>
          <m:t>6</m:t>
        </m:r>
        <m:r>
          <m:rPr>
            <m:sty m:val="p"/>
          </m:rPr>
          <m:t>,</m:t>
        </m:r>
        <m:r>
          <m:rPr>
            <m:sty m:val="p"/>
          </m:rPr>
          <m:t>log</m:t>
        </m:r>
        <m:r>
          <m:rPr>
            <m:sty m:val="p"/>
          </m:rPr>
          <m:t>⁡</m:t>
        </m:r>
        <m:sSub>
          <m:sSubPr/>
          <m:e>
            <m:r>
              <m:rPr>
                <m:sty m:val="i"/>
              </m:rPr>
              <m:t>K</m:t>
            </m:r>
          </m:e>
          <m:sub>
            <m:r>
              <m:rPr>
                <m:sty m:val="p"/>
              </m:rPr>
              <m:t>2</m:t>
            </m:r>
          </m:sub>
        </m:sSub>
        <m:r>
          <m:rPr>
            <m:sty m:val="p"/>
          </m:rPr>
          <m:t>=</m:t>
        </m:r>
        <m:r>
          <m:rPr>
            <m:sty m:val="p"/>
          </m:rPr>
          <m:t>3</m:t>
        </m:r>
        <m:r>
          <m:rPr>
            <m:sty m:val="p"/>
          </m:rPr>
          <m:t>,</m:t>
        </m:r>
        <m:r>
          <m:rPr>
            <m:sty m:val="p"/>
          </m:rPr>
          <m:t>7</m:t>
        </m:r>
        <m:r>
          <m:rPr>
            <m:sty m:val="p"/>
          </m:rPr>
          <m:t>,</m:t>
        </m:r>
        <m:r>
          <m:rPr>
            <m:sty m:val="p"/>
          </m:rPr>
          <m:t>log</m:t>
        </m:r>
        <m:r>
          <m:rPr>
            <m:sty m:val="p"/>
          </m:rPr>
          <m:t>⁡</m:t>
        </m:r>
        <m:sSub>
          <m:sSubPr/>
          <m:e>
            <m:r>
              <m:rPr>
                <m:sty m:val="i"/>
              </m:rPr>
              <m:t>K</m:t>
            </m:r>
          </m:e>
          <m:sub>
            <m:r>
              <m:rPr>
                <m:sty m:val="p"/>
              </m:rPr>
              <m:t>p</m:t>
            </m:r>
          </m:sub>
        </m:sSub>
        <m:r>
          <m:rPr>
            <m:sty m:val="p"/>
          </m:rPr>
          <m:t>=</m:t>
        </m:r>
        <m:r>
          <m:rPr>
            <m:sty m:val="p"/>
          </m:rPr>
          <m:t>−</m:t>
        </m:r>
        <m:r>
          <m:rPr>
            <m:sty m:val="p"/>
          </m:rPr>
          <m:t>5</m:t>
        </m:r>
      </m:oMath>
      <w:r>
        <w:rPr/>
        <w:t xml:space="preserve"> et </w:t>
      </w:r>
      <m:oMath>
        <m:r>
          <m:rPr>
            <m:sty m:val="p"/>
          </m:rPr>
          <m:t>log</m:t>
        </m:r>
        <m:r>
          <m:rPr>
            <m:sty m:val="p"/>
          </m:rPr>
          <m:t>⁡</m:t>
        </m:r>
        <m:sSub>
          <m:sSubPr/>
          <m:e>
            <m:r>
              <m:rPr>
                <m:sty m:val="i"/>
              </m:rPr>
              <m:t>K</m:t>
            </m:r>
          </m:e>
          <m:sub>
            <m:r>
              <m:rPr>
                <m:sty m:val="p"/>
              </m:rPr>
              <m:t>c</m:t>
            </m:r>
          </m:sub>
        </m:sSub>
        <m:r>
          <m:rPr>
            <m:sty m:val="p"/>
          </m:rPr>
          <m:t>=</m:t>
        </m:r>
        <m:r>
          <m:rPr>
            <m:sty m:val="p"/>
          </m:rPr>
          <m:t>−</m:t>
        </m:r>
        <m:r>
          <m:rPr>
            <m:sty m:val="p"/>
          </m:rPr>
          <m:t>8</m:t>
        </m:r>
        <m:r>
          <m:rPr>
            <m:sty m:val="p"/>
          </m:rPr>
          <m:t>,</m:t>
        </m:r>
        <m:r>
          <m:rPr>
            <m:sty m:val="p"/>
          </m:rPr>
          <m:t>4</m:t>
        </m:r>
      </m:oMath>
      <w:r>
        <w:rPr>
          <w:rFonts w:eastAsia="Georgia" w:cs="Georgia" w:ascii="Georgia" w:hAnsi="Georgia"/>
        </w:rPr>
        <w:t xml:space="preserve">. Donner la valeur de l'application numérique.</w:t>
      </w:r>
    </w:p>
    <w:p>
      <w:pPr>
        <w:spacing w:after="220" w:lineRule="auto"/>
      </w:pPr>
      <w:r>
        <w:rPr/>
        <w:t xml:space="preserve">Il y aura risque de carbonatation si </w:t>
      </w:r>
      <m:oMath>
        <m:sSub>
          <m:sSubPr/>
          <m:e>
            <m:r>
              <m:rPr>
                <m:sty m:val="i"/>
              </m:rPr>
              <m:t>x</m:t>
            </m:r>
          </m:e>
          <m:sub>
            <m:sSub>
              <m:sSubPr/>
              <m:e>
                <m:r>
                  <m:rPr>
                    <m:sty m:val="p"/>
                  </m:rPr>
                  <m:t>CO</m:t>
                </m:r>
              </m:e>
              <m:sub>
                <m:r>
                  <m:rPr>
                    <m:sty m:val="p"/>
                  </m:rPr>
                  <m:t>2</m:t>
                </m:r>
              </m:sub>
            </m:sSub>
          </m:sub>
        </m:sSub>
        <m:r>
          <m:rPr>
            <m:sty m:val="p"/>
          </m:rPr>
          <m:t>≪</m:t>
        </m:r>
        <m:r>
          <m:rPr>
            <m:sty m:val="p"/>
          </m:rPr>
          <m:t>0</m:t>
        </m:r>
        <m:r>
          <m:rPr>
            <m:sty m:val="p"/>
          </m:rPr>
          <m:t>,</m:t>
        </m:r>
        <m:r>
          <m:rPr>
            <m:sty m:val="p"/>
          </m:rPr>
          <m:t>04</m:t>
        </m:r>
        <m:r>
          <m:rPr>
            <m:sty m:val="p"/>
          </m:rPr>
          <m:t>%</m:t>
        </m:r>
      </m:oMath>
      <w:r>
        <w:rPr/>
        <w:t xml:space="preserve">. On donne </w:t>
      </w:r>
      <m:oMath>
        <m:r>
          <m:rPr>
            <m:sty m:val="i"/>
          </m:rPr>
          <m:t>H</m:t>
        </m:r>
        <m:r>
          <m:rPr>
            <m:sty m:val="p"/>
          </m:rPr>
          <m:t>=</m:t>
        </m:r>
        <m:r>
          <m:rPr>
            <m:sty m:val="p"/>
          </m:rPr>
          <m:t>4</m:t>
        </m:r>
        <m:r>
          <m:rPr>
            <m:sty m:val="p"/>
          </m:rPr>
          <m:t>⋅</m:t>
        </m:r>
        <m:sSup>
          <m:sSupPr/>
          <m:e>
            <m:r>
              <m:rPr>
                <m:sty m:val="p"/>
              </m:rPr>
              <m:t>10</m:t>
            </m:r>
          </m:e>
          <m:sup>
            <m:r>
              <m:rPr>
                <m:sty m:val="p"/>
              </m:rPr>
              <m:t>−</m:t>
            </m:r>
            <m:r>
              <m:rPr>
                <m:sty m:val="p"/>
              </m:rPr>
              <m:t>2</m:t>
            </m:r>
          </m:sup>
        </m:sSup>
        <m:r>
          <m:rPr>
            <m:nor/>
          </m:rPr>
          <m:t xml:space="preserve"> </m:t>
        </m:r>
        <m:r>
          <m:rPr>
            <m:sty m:val="p"/>
          </m:rPr>
          <m:t>mol</m:t>
        </m:r>
        <m:r>
          <m:rPr>
            <m:sty m:val="p"/>
          </m:rPr>
          <m:t>⋅</m:t>
        </m:r>
        <m:sSup>
          <m:sSupPr/>
          <m:e>
            <m:r>
              <m:rPr>
                <m:nor/>
              </m:rPr>
              <m:t xml:space="preserve"> </m:t>
            </m:r>
            <m:r>
              <m:rPr>
                <m:sty m:val="p"/>
              </m:rPr>
              <m:t>L</m:t>
            </m:r>
          </m:e>
          <m:sup>
            <m:r>
              <m:rPr>
                <m:sty m:val="p"/>
              </m:rPr>
              <m:t>−</m:t>
            </m:r>
            <m:r>
              <m:rPr>
                <m:sty m:val="p"/>
              </m:rPr>
              <m:t>1</m:t>
            </m:r>
          </m:sup>
        </m:sSup>
        <m:r>
          <m:rPr>
            <m:sty m:val="p"/>
          </m:rPr>
          <m:t>⋅</m:t>
        </m:r>
      </m:oMath>
      <w:r>
        <w:rPr/>
        <w:t xml:space="preserve"> bar </w:t>
      </w:r>
      <m:oMath>
        <m:sSup>
          <m:sSupPr/>
          <m:e>
            <m:r>
              <m:rPr>
                <m:sty m:val="i"/>
              </m:rPr>
              <m:t xml:space="preserve"> </m:t>
            </m:r>
          </m:e>
          <m:sup>
            <m:r>
              <m:rPr>
                <m:sty m:val="p"/>
              </m:rPr>
              <m:t>−</m:t>
            </m:r>
            <m:r>
              <m:rPr>
                <m:sty m:val="p"/>
              </m:rPr>
              <m:t>1</m:t>
            </m:r>
          </m:sup>
        </m:sSup>
      </m:oMath>
      <w:r>
        <w:rPr/>
        <w:t xml:space="preserve">.</w:t>
      </w:r>
      <w:r>
        <w:rPr/>
        <w:br w:type="textWrapping"/>
      </w:r>
      <w:r>
        <w:rPr>
          <w:rFonts w:eastAsia="Georgia" w:cs="Georgia" w:ascii="Georgia" w:hAnsi="Georgia"/>
        </w:rPr>
        <w:t xml:space="preserve">Q12. En déduire la valeur de </w:t>
      </w:r>
      <m:oMath>
        <m:sSub>
          <m:sSubPr/>
          <m:e>
            <m:r>
              <m:rPr>
                <m:sty m:val="i"/>
              </m:rPr>
              <m:t>x</m:t>
            </m:r>
          </m:e>
          <m:sub>
            <m:sSub>
              <m:sSubPr/>
              <m:e>
                <m:r>
                  <m:rPr>
                    <m:sty m:val="p"/>
                  </m:rPr>
                  <m:t>CO</m:t>
                </m:r>
              </m:e>
              <m:sub>
                <m:r>
                  <m:rPr>
                    <m:sty m:val="p"/>
                  </m:rPr>
                  <m:t>2</m:t>
                </m:r>
              </m:sub>
            </m:sSub>
          </m:sub>
        </m:sSub>
      </m:oMath>
      <w:r>
        <w:rPr>
          <w:rFonts w:eastAsia="Georgia" w:cs="Georgia" w:ascii="Georgia" w:hAnsi="Georgia"/>
        </w:rPr>
        <w:t xml:space="preserve">. Y a-t-il risque de carbonatation à l'air ambiant? Pourquoi?</w:t>
      </w:r>
    </w:p>
    <w:p>
      <w:pPr>
        <w:spacing w:line="271" w:before="330" w:lineRule="auto"/>
      </w:pPr>
      <w:r>
        <w:rPr>
          <w:b/>
          <w:sz w:val="42"/>
        </w:rPr>
        <w:t xml:space="preserve">1.2 - Calcul du pH dans la solution interstitielle</w:t>
      </w:r>
    </w:p>
    <w:p>
      <w:pPr>
        <w:spacing w:after="220" w:lineRule="auto"/>
      </w:pPr>
      <w:r>
        <w:rPr>
          <w:rFonts w:eastAsia="Georgia" w:cs="Georgia" w:ascii="Georgia" w:hAnsi="Georgia"/>
        </w:rPr>
        <w:t xml:space="preserve">Dans cette sous-partie, le pH de la solution interstitielle sera déterminé. On rappelle la condition d'électroneutralité dans la solution interstitielle:</w:t>
      </w:r>
    </w:p>
    <w:p>
      <w:pPr>
        <w:spacing w:after="220" w:lineRule="auto"/>
      </w:pPr>
      <m:oMathPara>
        <m:oMath>
          <m:d>
            <m:dPr>
              <m:begChr m:val="["/>
              <m:endChr m:val="]"/>
              <m:ctrlPr>
                <w:rPr>
                  <w:rFonts w:ascii="Cambria Math" w:hAnsi="Cambria Math"/>
                </w:rPr>
              </m:ctrlPr>
            </m:dPr>
            <m:e>
              <m:sSub>
                <m:sSubPr/>
                <m:e>
                  <m:r>
                    <m:rPr>
                      <m:sty m:val="p"/>
                    </m:rPr>
                    <m:t>H</m:t>
                  </m:r>
                </m:e>
                <m:sub>
                  <m:r>
                    <m:rPr>
                      <m:sty m:val="p"/>
                    </m:rPr>
                    <m:t>3</m:t>
                  </m:r>
                </m:sub>
              </m:sSub>
              <m:sSup>
                <m:sSupPr/>
                <m:e>
                  <m:r>
                    <m:rPr>
                      <m:sty m:val="p"/>
                    </m:rPr>
                    <m:t>O</m:t>
                  </m:r>
                </m:e>
                <m:sup>
                  <m:r>
                    <m:rPr>
                      <m:sty m:val="p"/>
                    </m:rPr>
                    <m:t>+</m:t>
                  </m:r>
                </m:sup>
              </m:sSup>
            </m:e>
          </m:d>
          <m:r>
            <m:rPr>
              <m:sty m:val="p"/>
            </m:rPr>
            <m:t>+</m:t>
          </m:r>
          <m:r>
            <m:rPr>
              <m:sty m:val="p"/>
            </m:rPr>
            <m:t>2</m:t>
          </m:r>
          <m:d>
            <m:dPr>
              <m:begChr m:val="["/>
              <m:endChr m:val="]"/>
              <m:ctrlPr>
                <w:rPr>
                  <w:rFonts w:ascii="Cambria Math" w:hAnsi="Cambria Math"/>
                </w:rPr>
              </m:ctrlPr>
            </m:dPr>
            <m:e>
              <m:sSup>
                <m:sSupPr/>
                <m:e>
                  <m:r>
                    <m:rPr>
                      <m:sty m:val="p"/>
                    </m:rPr>
                    <m:t>Ca</m:t>
                  </m:r>
                </m:e>
                <m:sup>
                  <m:r>
                    <m:rPr>
                      <m:sty m:val="p"/>
                    </m:rPr>
                    <m:t>2</m:t>
                  </m:r>
                  <m:r>
                    <m:rPr>
                      <m:sty m:val="p"/>
                    </m:rPr>
                    <m:t>+</m:t>
                  </m:r>
                </m:sup>
              </m:sSup>
            </m:e>
          </m:d>
          <m:r>
            <m:rPr>
              <m:sty m:val="p"/>
            </m:rPr>
            <m:t>=</m:t>
          </m:r>
          <m:d>
            <m:dPr>
              <m:begChr m:val="["/>
              <m:endChr m:val="]"/>
              <m:ctrlPr>
                <w:rPr>
                  <w:rFonts w:ascii="Cambria Math" w:hAnsi="Cambria Math"/>
                </w:rPr>
              </m:ctrlPr>
            </m:dPr>
            <m:e>
              <m:sSub>
                <m:sSubPr/>
                <m:e>
                  <m:r>
                    <m:rPr>
                      <m:sty m:val="p"/>
                    </m:rPr>
                    <m:t>HCO</m:t>
                  </m:r>
                </m:e>
                <m:sub>
                  <m:r>
                    <m:rPr>
                      <m:sty m:val="p"/>
                    </m:rPr>
                    <m:t>3</m:t>
                  </m:r>
                </m:sub>
              </m:sSub>
              <m:sSup>
                <m:sSupPr/>
                <m:e>
                  <m:r>
                    <m:t xml:space="preserve"> </m:t>
                  </m:r>
                </m:e>
                <m:sup>
                  <m:r>
                    <m:rPr>
                      <m:sty m:val="p"/>
                    </m:rPr>
                    <m:t>−</m:t>
                  </m:r>
                </m:sup>
              </m:sSup>
            </m:e>
          </m:d>
          <m:r>
            <m:rPr>
              <m:sty m:val="p"/>
            </m:rPr>
            <m:t>+</m:t>
          </m:r>
          <m:r>
            <m:rPr>
              <m:sty m:val="p"/>
            </m:rPr>
            <m:t>2</m:t>
          </m:r>
          <m:d>
            <m:dPr>
              <m:begChr m:val="["/>
              <m:endChr m:val="]"/>
              <m:ctrlPr>
                <w:rPr>
                  <w:rFonts w:ascii="Cambria Math" w:hAnsi="Cambria Math"/>
                </w:rPr>
              </m:ctrlPr>
            </m:dPr>
            <m:e>
              <m:sSub>
                <m:sSubPr/>
                <m:e>
                  <m:r>
                    <m:rPr>
                      <m:sty m:val="p"/>
                    </m:rPr>
                    <m:t>CO</m:t>
                  </m:r>
                </m:e>
                <m:sub>
                  <m:r>
                    <m:rPr>
                      <m:sty m:val="p"/>
                    </m:rPr>
                    <m:t>3</m:t>
                  </m:r>
                </m:sub>
              </m:sSub>
              <m:sSup>
                <m:sSupPr/>
                <m:e>
                  <m:r>
                    <m:t xml:space="preserve"> </m:t>
                  </m:r>
                </m:e>
                <m:sup>
                  <m:r>
                    <m:rPr>
                      <m:sty m:val="p"/>
                    </m:rPr>
                    <m:t>2</m:t>
                  </m:r>
                  <m:r>
                    <m:rPr>
                      <m:sty m:val="p"/>
                    </m:rPr>
                    <m:t>−</m:t>
                  </m:r>
                </m:sup>
              </m:sSup>
            </m:e>
          </m:d>
          <m:r>
            <m:rPr>
              <m:sty m:val="p"/>
            </m:rPr>
            <m:t>+</m:t>
          </m:r>
          <m:d>
            <m:dPr>
              <m:begChr m:val="["/>
              <m:endChr m:val="]"/>
              <m:ctrlPr>
                <w:rPr>
                  <w:rFonts w:ascii="Cambria Math" w:hAnsi="Cambria Math"/>
                </w:rPr>
              </m:ctrlPr>
            </m:dPr>
            <m:e>
              <m:sSup>
                <m:sSupPr/>
                <m:e>
                  <m:r>
                    <m:rPr>
                      <m:sty m:val="p"/>
                    </m:rPr>
                    <m:t>OH</m:t>
                  </m:r>
                </m:e>
                <m:sup>
                  <m:r>
                    <m:rPr>
                      <m:sty m:val="p"/>
                    </m:rPr>
                    <m:t>−</m:t>
                  </m:r>
                </m:sup>
              </m:sSup>
            </m:e>
          </m:d>
        </m:oMath>
      </m:oMathPara>
    </w:p>
    <w:p>
      <w:pPr>
        <w:spacing w:after="220" w:lineRule="auto"/>
      </w:pPr>
      <w:r>
        <w:rPr>
          <w:rFonts w:eastAsia="Georgia" w:cs="Georgia" w:ascii="Georgia" w:hAnsi="Georgia"/>
        </w:rPr>
        <w:t xml:space="preserve">Q13. En utilisant les expressions des différentes constantes d'équilibre et l'équation (1), montrer que la concentration en </w:t>
      </w:r>
      <m:oMath>
        <m:sSup>
          <m:sSupPr/>
          <m:e>
            <m:r>
              <m:rPr>
                <m:sty m:val="p"/>
              </m:rPr>
              <m:t>OH</m:t>
            </m:r>
          </m:e>
          <m:sup>
            <m:r>
              <m:rPr>
                <m:sty m:val="p"/>
              </m:rPr>
              <m:t>−</m:t>
            </m:r>
          </m:sup>
        </m:sSup>
      </m:oMath>
      <w:r>
        <w:rPr>
          <w:rFonts w:eastAsia="Georgia" w:cs="Georgia" w:ascii="Georgia" w:hAnsi="Georgia"/>
        </w:rPr>
        <w:t xml:space="preserve">est régie par l'équation (2).</w:t>
      </w:r>
    </w:p>
    <w:p>
      <w:pPr>
        <w:spacing w:after="220" w:lineRule="auto"/>
      </w:pPr>
      <m:oMathPara>
        <m:oMath>
          <m:r>
            <m:rPr>
              <m:sty m:val="i"/>
            </m:rPr>
            <m:t>f</m:t>
          </m:r>
          <m:d>
            <m:dPr>
              <m:begChr m:val="("/>
              <m:endChr m:val=")"/>
              <m:ctrlPr>
                <w:rPr>
                  <w:rFonts w:ascii="Cambria Math" w:hAnsi="Cambria Math"/>
                </w:rPr>
              </m:ctrlPr>
            </m:dPr>
            <m:e>
              <m:d>
                <m:dPr>
                  <m:begChr m:val="["/>
                  <m:endChr m:val="]"/>
                  <m:ctrlPr>
                    <w:rPr>
                      <w:rFonts w:ascii="Cambria Math" w:hAnsi="Cambria Math"/>
                    </w:rPr>
                  </m:ctrlPr>
                </m:dPr>
                <m:e>
                  <m:r>
                    <m:rPr>
                      <m:sty m:val="i"/>
                    </m:rPr>
                    <m:t>O</m:t>
                  </m:r>
                  <m:sSup>
                    <m:sSupPr/>
                    <m:e>
                      <m:r>
                        <m:rPr>
                          <m:sty m:val="i"/>
                        </m:rPr>
                        <m:t>H</m:t>
                      </m:r>
                    </m:e>
                    <m:sup>
                      <m:r>
                        <m:rPr>
                          <m:sty m:val="p"/>
                        </m:rPr>
                        <m:t>−</m:t>
                      </m:r>
                    </m:sup>
                  </m:sSup>
                </m:e>
              </m:d>
            </m:e>
          </m:d>
          <m:r>
            <m:rPr>
              <m:sty m:val="p"/>
            </m:rPr>
            <m:t>=</m:t>
          </m:r>
          <m:f>
            <m:fPr>
              <m:ctrlPr>
                <w:rPr>
                  <w:rFonts w:ascii="Cambria Math" w:hAnsi="Cambria Math"/>
                </w:rPr>
              </m:ctrlPr>
            </m:fPr>
            <m:num>
              <m:r>
                <m:rPr>
                  <m:sty m:val="p"/>
                </m:rPr>
                <m:t>2</m:t>
              </m:r>
              <m:sSub>
                <m:sSubPr/>
                <m:e>
                  <m:r>
                    <m:rPr>
                      <m:sty m:val="i"/>
                    </m:rPr>
                    <m:t>K</m:t>
                  </m:r>
                </m:e>
                <m:sub>
                  <m:r>
                    <m:rPr>
                      <m:sty m:val="i"/>
                    </m:rPr>
                    <m:t>p</m:t>
                  </m:r>
                </m:sub>
              </m:sSub>
            </m:num>
            <m:den>
              <m:sSup>
                <m:sSupPr/>
                <m:e>
                  <m:d>
                    <m:dPr>
                      <m:begChr m:val="["/>
                      <m:endChr m:val="]"/>
                      <m:ctrlPr>
                        <w:rPr>
                          <w:rFonts w:ascii="Cambria Math" w:hAnsi="Cambria Math"/>
                        </w:rPr>
                      </m:ctrlPr>
                    </m:dPr>
                    <m:e>
                      <m:r>
                        <m:rPr>
                          <m:sty m:val="i"/>
                        </m:rPr>
                        <m:t>O</m:t>
                      </m:r>
                      <m:sSup>
                        <m:sSupPr/>
                        <m:e>
                          <m:r>
                            <m:rPr>
                              <m:sty m:val="i"/>
                            </m:rPr>
                            <m:t>H</m:t>
                          </m:r>
                        </m:e>
                        <m:sup>
                          <m:r>
                            <m:rPr>
                              <m:sty m:val="p"/>
                            </m:rPr>
                            <m:t>−</m:t>
                          </m:r>
                        </m:sup>
                      </m:sSup>
                    </m:e>
                  </m:d>
                </m:e>
                <m:sup>
                  <m:r>
                    <m:rPr>
                      <m:sty m:val="p"/>
                    </m:rPr>
                    <m:t>2</m:t>
                  </m:r>
                </m:sup>
              </m:sSup>
            </m:den>
          </m:f>
          <m:r>
            <m:rPr>
              <m:sty m:val="p"/>
            </m:rPr>
            <m:t>+</m:t>
          </m:r>
          <m:f>
            <m:fPr>
              <m:ctrlPr>
                <w:rPr>
                  <w:rFonts w:ascii="Cambria Math" w:hAnsi="Cambria Math"/>
                </w:rPr>
              </m:ctrlPr>
            </m:fPr>
            <m:num>
              <m:sSub>
                <m:sSubPr/>
                <m:e>
                  <m:r>
                    <m:rPr>
                      <m:sty m:val="i"/>
                    </m:rPr>
                    <m:t>K</m:t>
                  </m:r>
                </m:e>
                <m:sub>
                  <m:r>
                    <m:rPr>
                      <m:sty m:val="i"/>
                    </m:rPr>
                    <m:t>E</m:t>
                  </m:r>
                </m:sub>
              </m:sSub>
            </m:num>
            <m:den>
              <m:d>
                <m:dPr>
                  <m:begChr m:val="["/>
                  <m:endChr m:val="]"/>
                  <m:ctrlPr>
                    <w:rPr>
                      <w:rFonts w:ascii="Cambria Math" w:hAnsi="Cambria Math"/>
                    </w:rPr>
                  </m:ctrlPr>
                </m:dPr>
                <m:e>
                  <m:r>
                    <m:rPr>
                      <m:sty m:val="i"/>
                    </m:rPr>
                    <m:t>O</m:t>
                  </m:r>
                  <m:sSup>
                    <m:sSupPr/>
                    <m:e>
                      <m:r>
                        <m:rPr>
                          <m:sty m:val="i"/>
                        </m:rPr>
                        <m:t>H</m:t>
                      </m:r>
                    </m:e>
                    <m:sup>
                      <m:r>
                        <m:rPr>
                          <m:sty m:val="p"/>
                        </m:rPr>
                        <m:t>−</m:t>
                      </m:r>
                    </m:sup>
                  </m:sSup>
                </m:e>
              </m:d>
            </m:den>
          </m:f>
          <m:r>
            <m:rPr>
              <m:sty m:val="p"/>
            </m:rPr>
            <m:t>−</m:t>
          </m:r>
          <m:f>
            <m:fPr>
              <m:ctrlPr>
                <w:rPr>
                  <w:rFonts w:ascii="Cambria Math" w:hAnsi="Cambria Math"/>
                </w:rPr>
              </m:ctrlPr>
            </m:fPr>
            <m:num>
              <m:r>
                <m:rPr>
                  <m:sty m:val="p"/>
                </m:rPr>
                <m:t>2</m:t>
              </m:r>
              <m:sSub>
                <m:sSubPr/>
                <m:e>
                  <m:r>
                    <m:rPr>
                      <m:sty m:val="i"/>
                    </m:rPr>
                    <m:t>K</m:t>
                  </m:r>
                </m:e>
                <m:sub>
                  <m:r>
                    <m:rPr>
                      <m:sty m:val="i"/>
                    </m:rPr>
                    <m:t>c</m:t>
                  </m:r>
                </m:sub>
              </m:sSub>
            </m:num>
            <m:den>
              <m:sSub>
                <m:sSubPr/>
                <m:e>
                  <m:r>
                    <m:rPr>
                      <m:sty m:val="i"/>
                    </m:rPr>
                    <m:t>K</m:t>
                  </m:r>
                </m:e>
                <m:sub>
                  <m:r>
                    <m:rPr>
                      <m:sty m:val="i"/>
                    </m:rPr>
                    <m:t>p</m:t>
                  </m:r>
                </m:sub>
              </m:sSub>
            </m:den>
          </m:f>
          <m:sSup>
            <m:sSupPr/>
            <m:e>
              <m:d>
                <m:dPr>
                  <m:begChr m:val="["/>
                  <m:endChr m:val="]"/>
                  <m:ctrlPr>
                    <w:rPr>
                      <w:rFonts w:ascii="Cambria Math" w:hAnsi="Cambria Math"/>
                    </w:rPr>
                  </m:ctrlPr>
                </m:dPr>
                <m:e>
                  <m:r>
                    <m:rPr>
                      <m:sty m:val="i"/>
                    </m:rPr>
                    <m:t>O</m:t>
                  </m:r>
                  <m:sSup>
                    <m:sSupPr/>
                    <m:e>
                      <m:r>
                        <m:rPr>
                          <m:sty m:val="i"/>
                        </m:rPr>
                        <m:t>H</m:t>
                      </m:r>
                    </m:e>
                    <m:sup>
                      <m:r>
                        <m:rPr>
                          <m:sty m:val="p"/>
                        </m:rPr>
                        <m:t>−</m:t>
                      </m:r>
                    </m:sup>
                  </m:sSup>
                </m:e>
              </m:d>
            </m:e>
            <m:sup>
              <m:r>
                <m:rPr>
                  <m:sty m:val="p"/>
                </m:rPr>
                <m:t>2</m:t>
              </m:r>
            </m:sup>
          </m:sSup>
          <m:r>
            <m:rPr>
              <m:sty m:val="p"/>
            </m:rPr>
            <m:t>−</m:t>
          </m:r>
          <m:f>
            <m:fPr>
              <m:ctrlPr>
                <w:rPr>
                  <w:rFonts w:ascii="Cambria Math" w:hAnsi="Cambria Math"/>
                </w:rPr>
              </m:ctrlPr>
            </m:fPr>
            <m:num>
              <m:sSub>
                <m:sSubPr/>
                <m:e>
                  <m:r>
                    <m:rPr>
                      <m:sty m:val="i"/>
                    </m:rPr>
                    <m:t>K</m:t>
                  </m:r>
                </m:e>
                <m:sub>
                  <m:r>
                    <m:rPr>
                      <m:sty m:val="i"/>
                    </m:rPr>
                    <m:t>c</m:t>
                  </m:r>
                </m:sub>
              </m:sSub>
            </m:num>
            <m:den>
              <m:sSub>
                <m:sSubPr/>
                <m:e>
                  <m:r>
                    <m:rPr>
                      <m:sty m:val="i"/>
                    </m:rPr>
                    <m:t>K</m:t>
                  </m:r>
                </m:e>
                <m:sub>
                  <m:r>
                    <m:rPr>
                      <m:sty m:val="p"/>
                    </m:rPr>
                    <m:t>2</m:t>
                  </m:r>
                </m:sub>
              </m:sSub>
              <m:sSub>
                <m:sSubPr/>
                <m:e>
                  <m:r>
                    <m:rPr>
                      <m:sty m:val="i"/>
                    </m:rPr>
                    <m:t>K</m:t>
                  </m:r>
                </m:e>
                <m:sub>
                  <m:r>
                    <m:rPr>
                      <m:sty m:val="i"/>
                    </m:rPr>
                    <m:t>p</m:t>
                  </m:r>
                </m:sub>
              </m:sSub>
            </m:den>
          </m:f>
          <m:d>
            <m:dPr>
              <m:begChr m:val="["/>
              <m:endChr m:val="]"/>
              <m:ctrlPr>
                <w:rPr>
                  <w:rFonts w:ascii="Cambria Math" w:hAnsi="Cambria Math"/>
                </w:rPr>
              </m:ctrlPr>
            </m:dPr>
            <m:e>
              <m:r>
                <m:rPr>
                  <m:sty m:val="i"/>
                </m:rPr>
                <m:t>O</m:t>
              </m:r>
              <m:sSup>
                <m:sSupPr/>
                <m:e>
                  <m:r>
                    <m:rPr>
                      <m:sty m:val="i"/>
                    </m:rPr>
                    <m:t>H</m:t>
                  </m:r>
                </m:e>
                <m:sup>
                  <m:r>
                    <m:rPr>
                      <m:sty m:val="p"/>
                    </m:rPr>
                    <m:t>−</m:t>
                  </m:r>
                </m:sup>
              </m:sSup>
            </m:e>
          </m:d>
          <m:r>
            <m:rPr>
              <m:sty m:val="p"/>
            </m:rPr>
            <m:t>−</m:t>
          </m:r>
          <m:d>
            <m:dPr>
              <m:begChr m:val="["/>
              <m:endChr m:val="]"/>
              <m:ctrlPr>
                <w:rPr>
                  <w:rFonts w:ascii="Cambria Math" w:hAnsi="Cambria Math"/>
                </w:rPr>
              </m:ctrlPr>
            </m:dPr>
            <m:e>
              <m:r>
                <m:rPr>
                  <m:sty m:val="i"/>
                </m:rPr>
                <m:t>O</m:t>
              </m:r>
              <m:sSup>
                <m:sSupPr/>
                <m:e>
                  <m:r>
                    <m:rPr>
                      <m:sty m:val="i"/>
                    </m:rPr>
                    <m:t>H</m:t>
                  </m:r>
                </m:e>
                <m:sup>
                  <m:r>
                    <m:rPr>
                      <m:sty m:val="p"/>
                    </m:rPr>
                    <m:t>−</m:t>
                  </m:r>
                </m:sup>
              </m:sSup>
            </m:e>
          </m:d>
          <m:r>
            <m:rPr>
              <m:sty m:val="p"/>
            </m:rPr>
            <m:t>=</m:t>
          </m:r>
          <m:r>
            <m:rPr>
              <m:sty m:val="p"/>
            </m:rPr>
            <m:t>0</m:t>
          </m:r>
        </m:oMath>
      </m:oMathPara>
    </w:p>
    <w:p>
      <w:pPr>
        <w:spacing w:after="220" w:lineRule="auto"/>
      </w:pPr>
      <w:r>
        <w:rPr>
          <w:rFonts w:eastAsia="Georgia" w:cs="Georgia" w:ascii="Georgia" w:hAnsi="Georgia"/>
        </w:rPr>
        <w:t xml:space="preserve">La résolution de cette équation étant difficile analytiquement, il est nécessaire de développer un code Python pour en proposer une solution. Ce code proposera la solution de l'équation (2) par la méthode de Newton, dont l'annexe 2 rappelle les grandes lignes. On supposera que les différentes constantes ont déjà été définies dans le code principal.</w:t>
      </w:r>
    </w:p>
    <w:p>
      <w:pPr>
        <w:spacing w:after="220" w:lineRule="auto"/>
      </w:pPr>
      <w:r>
        <w:rPr/>
        <w:t xml:space="preserve">Q14. a. Donner en justifiant l'intervalle des valeurs de </w:t>
      </w:r>
      <m:oMath>
        <m:r>
          <m:rPr>
            <m:sty m:val="i"/>
          </m:rPr>
          <m:t>x</m:t>
        </m:r>
      </m:oMath>
      <w:r>
        <w:rPr>
          <w:rFonts w:eastAsia="Georgia" w:cs="Georgia" w:ascii="Georgia" w:hAnsi="Georgia"/>
        </w:rPr>
        <w:t xml:space="preserve"> considéré usuellement de la fonction </w:t>
      </w:r>
      <m:oMath>
        <m:r>
          <m:rPr>
            <m:sty m:val="i"/>
          </m:rPr>
          <m:t>f</m:t>
        </m:r>
      </m:oMath>
      <w:r>
        <w:rPr/>
        <w:t xml:space="preserve">. Proposer une valeur initiale pour l'algorithme de Newton.</w:t>
      </w:r>
      <w:r>
        <w:rPr/>
        <w:br w:type="textWrapping"/>
      </w:r>
      <w:r>
        <w:rPr>
          <w:rFonts w:eastAsia="Georgia" w:cs="Georgia" w:ascii="Georgia" w:hAnsi="Georgia"/>
        </w:rPr>
        <w:t xml:space="preserve">b. Proposer alors une instruction définissant la variable pH_depart. Proposer une instruction permettant de calculer à partir de pH_depart, la variable OH_depart qui sera utilisée comme point de départ pour la méthode de Newton.</w:t>
      </w:r>
    </w:p>
    <w:p>
      <w:pPr>
        <w:spacing w:after="220" w:lineRule="auto"/>
      </w:pPr>
      <w:r>
        <w:rPr/>
        <w:t xml:space="preserve">Q15. a. Proposer une fonction Fonction (x) renvoyant l'image de </w:t>
      </w:r>
      <m:oMath>
        <m:r>
          <m:rPr>
            <m:sty m:val="i"/>
          </m:rPr>
          <m:t>x</m:t>
        </m:r>
      </m:oMath>
      <w:r>
        <w:rPr/>
        <w:t xml:space="preserve"> par la fonction </w:t>
      </w:r>
      <m:oMath>
        <m:r>
          <m:rPr>
            <m:sty m:val="i"/>
          </m:rPr>
          <m:t>f</m:t>
        </m:r>
      </m:oMath>
      <w:r>
        <w:rPr>
          <w:rFonts w:eastAsia="Georgia" w:cs="Georgia" w:ascii="Georgia" w:hAnsi="Georgia"/>
        </w:rPr>
        <w:t xml:space="preserve"> définie par l'équation (2).</w:t>
      </w:r>
      <w:r>
        <w:rPr/>
        <w:br w:type="textWrapping"/>
      </w:r>
      <w:r>
        <w:rPr>
          <w:rFonts w:eastAsia="Georgia" w:cs="Georgia" w:ascii="Georgia" w:hAnsi="Georgia"/>
        </w:rPr>
        <w:t xml:space="preserve">b. Déterminer l'expression de </w:t>
      </w:r>
      <m:oMath>
        <m:sSup>
          <m:sSupPr/>
          <m:e>
            <m:r>
              <m:rPr>
                <m:sty m:val="i"/>
              </m:rPr>
              <m:t>f</m:t>
            </m:r>
          </m:e>
          <m:sup>
            <m:r>
              <m:rPr>
                <m:sty m:val="i"/>
              </m:rPr>
              <m:t>′</m:t>
            </m:r>
          </m:sup>
        </m:sSup>
      </m:oMath>
      <w:r>
        <w:rPr>
          <w:rFonts w:eastAsia="Georgia" w:cs="Georgia" w:ascii="Georgia" w:hAnsi="Georgia"/>
        </w:rPr>
        <w:t xml:space="preserve">, dérivée de la fonction </w:t>
      </w:r>
      <m:oMath>
        <m:r>
          <m:rPr>
            <m:sty m:val="i"/>
          </m:rPr>
          <m:t>f</m:t>
        </m:r>
      </m:oMath>
      <w:r>
        <w:rPr/>
        <w:t xml:space="preserve">.</w:t>
      </w:r>
      <w:r>
        <w:rPr/>
        <w:br w:type="textWrapping"/>
      </w:r>
      <w:r>
        <w:rPr>
          <w:rFonts w:eastAsia="Georgia" w:cs="Georgia" w:ascii="Georgia" w:hAnsi="Georgia"/>
        </w:rPr>
        <w:t xml:space="preserve">c. Proposer une fonction Derive ( x ) prenant en argument une variable x et renvoyant l'image de x par la fonction dérivée </w:t>
      </w:r>
      <m:oMath>
        <m:sSup>
          <m:sSupPr/>
          <m:e>
            <m:r>
              <m:rPr>
                <m:sty m:val="i"/>
              </m:rPr>
              <m:t>f</m:t>
            </m:r>
          </m:e>
          <m:sup>
            <m:r>
              <m:rPr>
                <m:sty m:val="i"/>
              </m:rPr>
              <m:t>′</m:t>
            </m:r>
          </m:sup>
        </m:sSup>
      </m:oMath>
      <w:r>
        <w:rPr/>
        <w:t xml:space="preserve">.</w:t>
      </w:r>
    </w:p>
    <w:p>
      <w:pPr>
        <w:spacing w:after="220" w:lineRule="auto"/>
      </w:pPr>
      <w:r>
        <w:rPr/>
        <w:t xml:space="preserve">Q16. Proposer la fonction Newton ( </w:t>
      </w:r>
      <m:oMath>
        <m:r>
          <m:rPr>
            <m:sty m:val="i"/>
          </m:rPr>
          <m:t>g</m:t>
        </m:r>
      </m:oMath>
      <w:r>
        <w:rPr/>
        <w:t xml:space="preserve">, dg, Pt, Er) prenant en arguments une fonction </w:t>
      </w:r>
      <m:oMath>
        <m:r>
          <m:rPr>
            <m:sty m:val="i"/>
          </m:rPr>
          <m:t>g</m:t>
        </m:r>
      </m:oMath>
      <w:r>
        <w:rPr>
          <w:rFonts w:eastAsia="Georgia" w:cs="Georgia" w:ascii="Georgia" w:hAnsi="Georgia"/>
        </w:rPr>
        <w:t xml:space="preserve">, sa dérivée dg , un point de départ Pt et une précision Er , définie auparavant. Cette fonction renvoie la solution de l'équation (2) par la méthode de Newton.</w:t>
      </w:r>
    </w:p>
    <w:p>
      <w:pPr>
        <w:spacing w:after="220" w:lineRule="auto"/>
      </w:pPr>
      <w:r>
        <w:rPr>
          <w:rFonts w:eastAsia="Georgia" w:cs="Georgia" w:ascii="Georgia" w:hAnsi="Georgia"/>
        </w:rPr>
        <w:t xml:space="preserve">Q17. Proposer une instruction appelant les fonctions définies aux Q15 et Q16 et renvoyant la grandeur </w:t>
      </w:r>
      <m:oMath>
        <m:r>
          <m:rPr>
            <m:sty m:val="p"/>
          </m:rPr>
          <m:t>OH</m:t>
        </m:r>
        <m:r>
          <m:rPr>
            <m:sty m:val="p"/>
          </m:rPr>
          <m:t>_</m:t>
        </m:r>
        <m:r>
          <m:rPr>
            <m:sty m:val="p"/>
          </m:rPr>
          <m:t>S</m:t>
        </m:r>
        <m:r>
          <m:rPr>
            <m:sty m:val="p"/>
          </m:rPr>
          <m:t>∘</m:t>
        </m:r>
        <m:r>
          <m:rPr>
            <m:sty m:val="p"/>
          </m:rPr>
          <m:t>l</m:t>
        </m:r>
      </m:oMath>
      <w:r>
        <w:rPr>
          <w:rFonts w:eastAsia="Georgia" w:cs="Georgia" w:ascii="Georgia" w:hAnsi="Georgia"/>
        </w:rPr>
        <w:t xml:space="preserve">, solution de l'équation (2).</w:t>
      </w:r>
    </w:p>
    <w:p>
      <w:pPr>
        <w:spacing w:after="220" w:lineRule="auto"/>
      </w:pPr>
      <w:r>
        <w:rPr>
          <w:rFonts w:eastAsia="Georgia" w:cs="Georgia" w:ascii="Georgia" w:hAnsi="Georgia"/>
        </w:rPr>
        <w:t xml:space="preserve">On trouve OH _Sol </w:t>
      </w:r>
      <m:oMath>
        <m:r>
          <m:rPr>
            <m:sty m:val="p"/>
          </m:rPr>
          <m:t>=</m:t>
        </m:r>
        <m:sSup>
          <m:sSupPr/>
          <m:e>
            <m:r>
              <m:rPr>
                <m:sty m:val="p"/>
              </m:rPr>
              <m:t>10</m:t>
            </m:r>
          </m:e>
          <m:sup>
            <m:r>
              <m:rPr>
                <m:sty m:val="p"/>
              </m:rPr>
              <m:t>∗</m:t>
            </m:r>
            <m:r>
              <m:rPr>
                <m:sty m:val="p"/>
              </m:rPr>
              <m:t>∗</m:t>
            </m:r>
          </m:sup>
        </m:sSup>
        <m:r>
          <m:rPr>
            <m:sty m:val="p"/>
          </m:rPr>
          <m:t>(</m:t>
        </m:r>
        <m:r>
          <m:rPr>
            <m:sty m:val="p"/>
          </m:rPr>
          <m:t>−</m:t>
        </m:r>
        <m:r>
          <m:rPr>
            <m:sty m:val="p"/>
          </m:rPr>
          <m:t>1.6</m:t>
        </m:r>
        <m:r>
          <m:rPr>
            <m:sty m:val="p"/>
          </m:rPr>
          <m:t>)</m:t>
        </m:r>
      </m:oMath>
      <w:r>
        <w:rPr/>
        <w:t xml:space="preserve">.</w:t>
      </w:r>
      <w:r>
        <w:rPr/>
        <w:br w:type="textWrapping"/>
      </w:r>
      <w:r>
        <w:rPr>
          <w:rFonts w:eastAsia="Georgia" w:cs="Georgia" w:ascii="Georgia" w:hAnsi="Georgia"/>
        </w:rPr>
        <w:t xml:space="preserve">Q18. Déterminer le pH de la solution interstitielle. En déduire l'espèce prédominante pour le diacide </w:t>
      </w:r>
      <m:oMath>
        <m:sSub>
          <m:sSubPr/>
          <m:e>
            <m:r>
              <m:rPr>
                <m:sty m:val="p"/>
              </m:rPr>
              <m:t>H</m:t>
            </m:r>
          </m:e>
          <m:sub>
            <m:r>
              <m:rPr>
                <m:sty m:val="p"/>
              </m:rPr>
              <m:t>2</m:t>
            </m:r>
          </m:sub>
        </m:sSub>
        <m:sSub>
          <m:sSubPr/>
          <m:e>
            <m:r>
              <m:rPr>
                <m:sty m:val="p"/>
              </m:rPr>
              <m:t>CO</m:t>
            </m:r>
          </m:e>
          <m:sub>
            <m:r>
              <m:rPr>
                <m:sty m:val="p"/>
              </m:rPr>
              <m:t>3</m:t>
            </m:r>
          </m:sub>
        </m:sSub>
      </m:oMath>
      <w:r>
        <w:rPr/>
        <w:t xml:space="preserve">.</w:t>
      </w:r>
    </w:p>
    <w:p>
      <w:pPr>
        <w:spacing w:line="271" w:before="330" w:lineRule="auto"/>
      </w:pPr>
      <w:r>
        <w:rPr>
          <w:b/>
          <w:sz w:val="42"/>
        </w:rPr>
        <w:t xml:space="preserve">Partie II - Propagation du front de carbonatation</w:t>
      </w:r>
    </w:p>
    <w:p>
      <w:pPr>
        <w:spacing w:after="220" w:lineRule="auto"/>
      </w:pPr>
      <w:r>
        <w:rPr>
          <w:rFonts w:eastAsia="Georgia" w:cs="Georgia" w:ascii="Georgia" w:hAnsi="Georgia"/>
        </w:rPr>
        <w:t xml:space="preserve">La première partie a permis de montrer l'importance du rôle du dioxyde de carbone dans la carbonatation. Autrement dit, sans </w:t>
      </w:r>
      <m:oMath>
        <m:sSub>
          <m:sSubPr/>
          <m:e>
            <m:r>
              <m:rPr>
                <m:sty m:val="p"/>
              </m:rPr>
              <m:t>CO</m:t>
            </m:r>
          </m:e>
          <m:sub>
            <m:r>
              <m:rPr>
                <m:sty m:val="p"/>
              </m:rPr>
              <m:t>2</m:t>
            </m:r>
          </m:sub>
        </m:sSub>
      </m:oMath>
      <w:r>
        <w:rPr>
          <w:rFonts w:eastAsia="Georgia" w:cs="Georgia" w:ascii="Georgia" w:hAnsi="Georgia"/>
        </w:rPr>
        <w:t xml:space="preserve">, il ne peut pas y avoir de carbonatation et donc de modification du pH. Toutefois, ce gaz n'est pas naturellement présent dans le béton. La dissolution du </w:t>
      </w:r>
      <m:oMath>
        <m:sSub>
          <m:sSubPr/>
          <m:e>
            <m:r>
              <m:rPr>
                <m:sty m:val="p"/>
              </m:rPr>
              <m:t>CO</m:t>
            </m:r>
          </m:e>
          <m:sub>
            <m:r>
              <m:rPr>
                <m:sty m:val="p"/>
              </m:rPr>
              <m:t>2</m:t>
            </m:r>
          </m:sub>
        </m:sSub>
      </m:oMath>
      <w:r>
        <w:rPr>
          <w:rFonts w:eastAsia="Georgia" w:cs="Georgia" w:ascii="Georgia" w:hAnsi="Georgia"/>
        </w:rPr>
        <w:t xml:space="preserve"> dans le liquide interstitiel explique la carbonatation à cœur. L'objet de cette partie sera de quantifier la propagation du </w:t>
      </w:r>
      <m:oMath>
        <m:sSub>
          <m:sSubPr/>
          <m:e>
            <m:r>
              <m:rPr>
                <m:sty m:val="p"/>
              </m:rPr>
              <m:t>CO</m:t>
            </m:r>
          </m:e>
          <m:sub>
            <m:r>
              <m:rPr>
                <m:sty m:val="p"/>
              </m:rPr>
              <m:t>2</m:t>
            </m:r>
          </m:sub>
        </m:sSub>
      </m:oMath>
      <w:r>
        <w:rPr>
          <w:rFonts w:eastAsia="Georgia" w:cs="Georgia" w:ascii="Georgia" w:hAnsi="Georgia"/>
        </w:rPr>
        <w:t xml:space="preserve"> dans le béton afin de vérifier que le béton carbonate aux environs de l'armature métallique du béton.</w:t>
      </w:r>
    </w:p>
    <w:p>
      <w:pPr>
        <w:spacing w:line="271" w:before="330" w:lineRule="auto"/>
      </w:pPr>
      <w:r>
        <w:rPr>
          <w:rFonts w:eastAsia="Georgia" w:cs="Georgia" w:ascii="Georgia" w:hAnsi="Georgia"/>
          <w:b/>
          <w:sz w:val="42"/>
        </w:rPr>
        <w:t xml:space="preserve">II. 1 - Mise en équation du problème</w:t>
      </w:r>
    </w:p>
    <w:p>
      <w:pPr>
        <w:spacing w:after="220" w:lineRule="auto"/>
      </w:pPr>
      <w:r>
        <w:rPr>
          <w:rFonts w:eastAsia="Georgia" w:cs="Georgia" w:ascii="Georgia" w:hAnsi="Georgia"/>
        </w:rPr>
        <w:t xml:space="preserve">Une dalle de béton exposée à l'air libre à une extrémité repose sur un géotextile interdisant tout échange de particules ou d'énergie avec le sol. Au vu des dimensions de la dalle, le problème sera supposé comme plan. Ainsi la schématisation de la figure 3 est adoptée.</w:t>
      </w:r>
    </w:p>
    <w:p>
      <w:pPr>
        <w:spacing w:after="220" w:lineRule="auto"/>
      </w:pPr>
      <w:r>
        <w:rPr>
          <w:rFonts w:eastAsia="Georgia" w:cs="Georgia" w:ascii="Georgia" w:hAnsi="Georgia"/>
        </w:rPr>
        <w:t xml:space="preserve">Le béton est considéré comme homogène. Les hypothèses suivantes seront retenues:</w:t>
      </w:r>
    </w:p>
    <w:p>
      <w:pPr>
        <w:numPr>
          <w:ilvl w:val="0"/>
          <w:numId w:val="2"/>
        </w:numPr>
        <w:spacing w:lineRule="auto"/>
      </w:pPr>
      <w:r>
        <w:rPr>
          <w:rFonts w:eastAsia="Georgia" w:cs="Georgia" w:ascii="Georgia" w:hAnsi="Georgia"/>
        </w:rPr>
        <w:t xml:space="preserve">la carbonatation n'a pas d'impact sur la densité du béton ni sur sa microstructure ;</w:t>
      </w:r>
    </w:p>
    <w:p>
      <w:pPr>
        <w:numPr>
          <w:ilvl w:val="0"/>
          <w:numId w:val="2"/>
        </w:numPr>
        <w:spacing w:lineRule="auto"/>
      </w:pPr>
      <w:r>
        <w:rPr/>
        <w:t xml:space="preserve">le taux de </w:t>
      </w:r>
      <m:oMath>
        <m:sSub>
          <m:sSubPr/>
          <m:e>
            <m:r>
              <m:rPr>
                <m:sty m:val="p"/>
              </m:rPr>
              <m:t>CO</m:t>
            </m:r>
          </m:e>
          <m:sub>
            <m:r>
              <m:rPr>
                <m:sty m:val="p"/>
              </m:rPr>
              <m:t>2</m:t>
            </m:r>
          </m:sub>
        </m:sSub>
      </m:oMath>
      <w:r>
        <w:rPr/>
        <w:t xml:space="preserve"> dans l'air ne varie pas au cours du temps;</w:t>
      </w:r>
    </w:p>
    <w:p>
      <w:pPr>
        <w:numPr>
          <w:ilvl w:val="0"/>
          <w:numId w:val="2"/>
        </w:numPr>
        <w:spacing w:lineRule="auto"/>
      </w:pPr>
      <w:r>
        <w:rPr>
          <w:rFonts w:eastAsia="Georgia" w:cs="Georgia" w:ascii="Georgia" w:hAnsi="Georgia"/>
        </w:rPr>
        <w:t xml:space="preserve">le béton est à l'équilibre hygrométrique avec l'humidité relative ambiante.</w:t>
      </w:r>
    </w:p>
    <w:p>
      <w:pPr>
        <w:spacing w:after="220" w:lineRule="auto"/>
      </w:pPr>
      <w:r>
        <w:rPr/>
        <w:t xml:space="preserve">Le </w:t>
      </w:r>
      <m:oMath>
        <m:sSub>
          <m:sSubPr/>
          <m:e>
            <m:r>
              <m:rPr>
                <m:sty m:val="p"/>
              </m:rPr>
              <m:t>CO</m:t>
            </m:r>
          </m:e>
          <m:sub>
            <m:r>
              <m:rPr>
                <m:sty m:val="p"/>
              </m:rPr>
              <m:t>2</m:t>
            </m:r>
            <m:r>
              <m:rPr>
                <m:sty m:val="p"/>
              </m:rPr>
              <m:t>(</m:t>
            </m:r>
            <m:r>
              <m:rPr>
                <m:nor/>
              </m:rPr>
              <m:t xml:space="preserve"> </m:t>
            </m:r>
            <m:r>
              <m:rPr>
                <m:sty m:val="p"/>
              </m:rPr>
              <m:t>g</m:t>
            </m:r>
            <m:r>
              <m:rPr>
                <m:sty m:val="p"/>
              </m:rPr>
              <m:t>)</m:t>
            </m:r>
          </m:sub>
        </m:sSub>
      </m:oMath>
      <w:r>
        <w:rPr>
          <w:rFonts w:eastAsia="Georgia" w:cs="Georgia" w:ascii="Georgia" w:hAnsi="Georgia"/>
        </w:rPr>
        <w:t xml:space="preserve"> de l'atmosphère pénètre sous forme gazeuse dans le milieu poreux qu'est le béton, se dissout dans la solution interstitielle des pores de la matrice cimentaire et réagit sur certains composés du béton pour former des carbonates de calcium, comme nous l'avons vu dans la partie précédente. La formation du carbonate de calcium peut ainsi colmater partiellement les pores. On note :</w:t>
      </w:r>
    </w:p>
    <w:p>
      <w:pPr>
        <w:numPr>
          <w:ilvl w:val="0"/>
          <w:numId w:val="3"/>
        </w:numPr>
        <w:spacing w:lineRule="auto"/>
      </w:pPr>
      <m:oMath>
        <m:r>
          <m:rPr>
            <m:sty m:val="p"/>
          </m:rPr>
          <m:t>Φ</m:t>
        </m:r>
      </m:oMath>
      <w:r>
        <w:rPr>
          <w:rFonts w:eastAsia="Georgia" w:cs="Georgia" w:ascii="Georgia" w:hAnsi="Georgia"/>
        </w:rPr>
        <w:t xml:space="preserve"> : la porosité, nombre entre 0 et 1 qui correspond à la fraction volumique non occupée par le matériau ;</w:t>
      </w:r>
    </w:p>
    <w:p>
      <w:pPr>
        <w:numPr>
          <w:ilvl w:val="0"/>
          <w:numId w:val="3"/>
        </w:numPr>
        <w:spacing w:lineRule="auto"/>
      </w:pPr>
      <m:oMath>
        <m:r>
          <m:rPr>
            <m:sty m:val="i"/>
          </m:rPr>
          <m:t>S</m:t>
        </m:r>
      </m:oMath>
      <w:r>
        <w:rPr>
          <w:rFonts w:eastAsia="Georgia" w:cs="Georgia" w:ascii="Georgia" w:hAnsi="Georgia"/>
        </w:rPr>
        <w:t xml:space="preserve"> : le taux de saturation des pores, nombre entre 0 et 1 qui correspond à la fraction volumique des cavités remplies de solution interstitielle.</w:t>
      </w:r>
    </w:p>
    <w:p>
      <w:pPr>
        <w:spacing w:after="220" w:lineRule="auto"/>
      </w:pPr>
      <w:r>
        <w:rPr/>
        <w:t xml:space="preserve">On admettra que la fraction de </w:t>
      </w:r>
      <m:oMath>
        <m:sSub>
          <m:sSubPr/>
          <m:e>
            <m:r>
              <m:rPr>
                <m:sty m:val="p"/>
              </m:rPr>
              <m:t>CO</m:t>
            </m:r>
          </m:e>
          <m:sub>
            <m:r>
              <m:rPr>
                <m:sty m:val="p"/>
              </m:rPr>
              <m:t>2</m:t>
            </m:r>
            <m:r>
              <m:rPr>
                <m:sty m:val="p"/>
              </m:rPr>
              <m:t>(</m:t>
            </m:r>
            <m:r>
              <m:rPr>
                <m:nor/>
              </m:rPr>
              <m:t xml:space="preserve"> </m:t>
            </m:r>
            <m:r>
              <m:rPr>
                <m:sty m:val="p"/>
              </m:rPr>
              <m:t>g</m:t>
            </m:r>
            <m:r>
              <m:rPr>
                <m:sty m:val="p"/>
              </m:rPr>
              <m:t>)</m:t>
            </m:r>
          </m:sub>
        </m:sSub>
      </m:oMath>
      <w:r>
        <w:rPr/>
        <w:t xml:space="preserve"> est </w:t>
      </w:r>
      <m:oMath>
        <m:r>
          <m:rPr>
            <m:sty m:val="p"/>
          </m:rPr>
          <m:t>Φ</m:t>
        </m:r>
        <m:r>
          <m:rPr>
            <m:sty m:val="p"/>
          </m:rPr>
          <m:t>(</m:t>
        </m:r>
        <m:r>
          <m:rPr>
            <m:sty m:val="p"/>
          </m:rPr>
          <m:t>1</m:t>
        </m:r>
        <m:r>
          <m:rPr>
            <m:sty m:val="p"/>
          </m:rPr>
          <m:t>−</m:t>
        </m:r>
        <m:r>
          <m:rPr>
            <m:sty m:val="i"/>
          </m:rPr>
          <m:t>S</m:t>
        </m:r>
        <m:r>
          <m:rPr>
            <m:sty m:val="p"/>
          </m:rPr>
          <m:t>)</m:t>
        </m:r>
      </m:oMath>
      <w:r>
        <w:rPr/>
        <w:t xml:space="preserve">.</w:t>
      </w:r>
    </w:p>
    <w:p>
      <w:pPr>
        <w:spacing w:lineRule="auto"/>
        <w:jc w:val="center"/>
      </w:pPr>
      <w:r>
        <w:rPr/>
        <w:drawing>
          <wp:inline distB="0" distL="0" distR="0" distT="0">
            <wp:extent cx="5486400" cy="3435507"/>
            <wp:effectExtent b="0" l="0" r="0" t="0"/>
            <wp:docPr id="3" name="image-5a3bab5b5ee46a29657a416452cab6fe28f52a88.jpg"/>
            <a:graphic>
              <a:graphicData uri="http://schemas.openxmlformats.org/drawingml/2006/picture">
                <pic:pic>
                  <pic:nvPicPr>
                    <pic:cNvPr id="3" name="image-5a3bab5b5ee46a29657a416452cab6fe28f52a88.jpg" descr=""/>
                    <pic:cNvPicPr/>
                  </pic:nvPicPr>
                  <pic:blipFill>
                    <a:blip r:embed="rId7" cstate="print"/>
                    <a:srcRect b="0" l="0" r="0" t="0"/>
                    <a:stretch>
                      <a:fillRect/>
                    </a:stretch>
                  </pic:blipFill>
                  <pic:spPr>
                    <a:xfrm>
                      <a:off x="0" y="0"/>
                      <a:ext cx="5486400" cy="3435507"/>
                    </a:xfrm>
                    <a:prstGeom prst="rect"/>
                  </pic:spPr>
                </pic:pic>
              </a:graphicData>
            </a:graphic>
          </wp:inline>
        </w:drawing>
      </w:r>
    </w:p>
    <w:p>
      <w:pPr>
        <w:spacing w:lineRule="auto"/>
      </w:pPr>
      <w:r>
        <w:rPr>
          <w:rFonts w:eastAsia="Georgia" w:cs="Georgia" w:ascii="Georgia" w:hAnsi="Georgia"/>
        </w:rPr>
        <w:t xml:space="preserve">Figure 3 - Schématisation du problème</w:t>
      </w:r>
    </w:p>
    <w:p>
      <w:pPr>
        <w:spacing w:after="220" w:lineRule="auto"/>
      </w:pPr>
      <w:r>
        <w:rPr>
          <w:rFonts w:eastAsia="Georgia" w:cs="Georgia" w:ascii="Georgia" w:hAnsi="Georgia"/>
        </w:rPr>
        <w:t xml:space="preserve">Q19. En appliquant la première loi de Fick dans le cas unidirectionnel, relier le vecteur densité de flux molaire à travers la zone d'échange du </w:t>
      </w:r>
      <m:oMath>
        <m:sSub>
          <m:sSubPr/>
          <m:e>
            <m:r>
              <m:rPr>
                <m:sty m:val="p"/>
              </m:rPr>
              <m:t>CO</m:t>
            </m:r>
          </m:e>
          <m:sub>
            <m:r>
              <m:rPr>
                <m:sty m:val="p"/>
              </m:rPr>
              <m:t>2</m:t>
            </m:r>
            <m:r>
              <m:rPr>
                <m:sty m:val="p"/>
              </m:rPr>
              <m:t>(</m:t>
            </m:r>
            <m:r>
              <m:rPr>
                <m:nor/>
              </m:rPr>
              <m:t xml:space="preserve"> </m:t>
            </m:r>
            <m:r>
              <m:rPr>
                <m:sty m:val="p"/>
              </m:rPr>
              <m:t>g</m:t>
            </m:r>
            <m:r>
              <m:rPr>
                <m:sty m:val="p"/>
              </m:rPr>
              <m:t>)</m:t>
            </m:r>
          </m:sub>
        </m:sSub>
      </m:oMath>
      <w:r>
        <w:rPr>
          <w:rFonts w:eastAsia="Georgia" w:cs="Georgia" w:ascii="Georgia" w:hAnsi="Georgia"/>
        </w:rPr>
        <w:t xml:space="preserve">, noté </w:t>
      </w:r>
      <m:oMath>
        <m:acc>
          <m:accPr>
            <m:chr m:val="⃗"/>
          </m:accPr>
          <m:e>
            <m:sSub>
              <m:sSubPr/>
              <m:e>
                <m:r>
                  <m:rPr>
                    <m:sty m:val="p"/>
                  </m:rPr>
                  <m:t>CO</m:t>
                </m:r>
              </m:e>
              <m:sub>
                <m:r>
                  <m:rPr>
                    <m:sty m:val="p"/>
                  </m:rPr>
                  <m:t>2</m:t>
                </m:r>
              </m:sub>
            </m:sSub>
          </m:e>
        </m:acc>
      </m:oMath>
      <w:r>
        <w:rPr>
          <w:rFonts w:eastAsia="Georgia" w:cs="Georgia" w:ascii="Georgia" w:hAnsi="Georgia"/>
        </w:rPr>
        <w:t xml:space="preserve">, à la concentration en </w:t>
      </w:r>
      <m:oMath>
        <m:sSub>
          <m:sSubPr/>
          <m:e>
            <m:r>
              <m:rPr>
                <m:sty m:val="p"/>
              </m:rPr>
              <m:t>CO</m:t>
            </m:r>
          </m:e>
          <m:sub>
            <m:r>
              <m:rPr>
                <m:sty m:val="p"/>
              </m:rPr>
              <m:t>2</m:t>
            </m:r>
            <m:r>
              <m:rPr>
                <m:sty m:val="p"/>
              </m:rPr>
              <m:t>(</m:t>
            </m:r>
            <m:r>
              <m:rPr>
                <m:nor/>
              </m:rPr>
              <m:t xml:space="preserve"> </m:t>
            </m:r>
            <m:r>
              <m:rPr>
                <m:sty m:val="p"/>
              </m:rPr>
              <m:t>g</m:t>
            </m:r>
            <m:r>
              <m:rPr>
                <m:sty m:val="p"/>
              </m:rPr>
              <m:t>)</m:t>
            </m:r>
          </m:sub>
        </m:sSub>
      </m:oMath>
      <w:r>
        <w:rPr>
          <w:rFonts w:eastAsia="Georgia" w:cs="Georgia" w:ascii="Georgia" w:hAnsi="Georgia"/>
        </w:rPr>
        <w:t xml:space="preserve">, notée </w:t>
      </w:r>
      <m:oMath>
        <m:d>
          <m:dPr>
            <m:begChr m:val="["/>
            <m:endChr m:val="]"/>
            <m:ctrlPr>
              <w:rPr>
                <w:rFonts w:ascii="Cambria Math" w:hAnsi="Cambria Math"/>
              </w:rPr>
            </m:ctrlPr>
          </m:dPr>
          <m:e>
            <m:sSub>
              <m:sSubPr/>
              <m:e>
                <m:r>
                  <m:rPr>
                    <m:sty m:val="p"/>
                  </m:rPr>
                  <m:t>CO</m:t>
                </m:r>
              </m:e>
              <m:sub>
                <m:r>
                  <m:rPr>
                    <m:sty m:val="p"/>
                  </m:rPr>
                  <m:t>2</m:t>
                </m:r>
                <m:r>
                  <m:rPr>
                    <m:sty m:val="p"/>
                  </m:rPr>
                  <m:t>(</m:t>
                </m:r>
                <m:r>
                  <m:rPr>
                    <m:nor/>
                  </m:rPr>
                  <m:t xml:space="preserve"> </m:t>
                </m:r>
                <m:r>
                  <m:rPr>
                    <m:sty m:val="p"/>
                  </m:rPr>
                  <m:t>g</m:t>
                </m:r>
                <m:r>
                  <m:rPr>
                    <m:sty m:val="p"/>
                  </m:rPr>
                  <m:t>)</m:t>
                </m:r>
              </m:sub>
            </m:sSub>
          </m:e>
        </m:d>
      </m:oMath>
      <w:r>
        <w:rPr>
          <w:rFonts w:eastAsia="Georgia" w:cs="Georgia" w:ascii="Georgia" w:hAnsi="Georgia"/>
        </w:rPr>
        <w:t xml:space="preserve">, et au coefficient de diffusion, noté </w:t>
      </w:r>
      <m:oMath>
        <m:sSub>
          <m:sSubPr/>
          <m:e>
            <m:r>
              <m:rPr>
                <m:sty m:val="i"/>
              </m:rPr>
              <m:t>D</m:t>
            </m:r>
          </m:e>
          <m:sub>
            <m:sSub>
              <m:sSubPr/>
              <m:e>
                <m:r>
                  <m:rPr>
                    <m:sty m:val="p"/>
                  </m:rPr>
                  <m:t>CO</m:t>
                </m:r>
              </m:e>
              <m:sub>
                <m:r>
                  <m:rPr>
                    <m:sty m:val="p"/>
                  </m:rPr>
                  <m:t>2</m:t>
                </m:r>
              </m:sub>
            </m:sSub>
          </m:sub>
        </m:sSub>
      </m:oMath>
      <w:r>
        <w:rPr/>
        <w:t xml:space="preserve">.</w:t>
      </w:r>
    </w:p>
    <w:p>
      <w:pPr>
        <w:spacing w:after="220" w:lineRule="auto"/>
      </w:pPr>
      <w:r>
        <w:rPr>
          <w:rFonts w:eastAsia="Georgia" w:cs="Georgia" w:ascii="Georgia" w:hAnsi="Georgia"/>
        </w:rPr>
        <w:t xml:space="preserve">La réaction de carbonatation peut être modélisée par le mécanisme réactionnel simplifié suivant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sSub>
                  <m:sSubPr/>
                  <m:e>
                    <m:r>
                      <m:rPr>
                        <m:sty m:val="p"/>
                      </m:rPr>
                      <m:t>CO</m:t>
                    </m:r>
                  </m:e>
                  <m:sub>
                    <m:r>
                      <m:rPr>
                        <m:sty m:val="p"/>
                      </m:rPr>
                      <m:t>2</m:t>
                    </m:r>
                    <m:r>
                      <m:rPr>
                        <m:sty m:val="p"/>
                      </m:rPr>
                      <m:t>(</m:t>
                    </m:r>
                    <m:r>
                      <m:rPr>
                        <m:nor/>
                      </m:rPr>
                      <m:t xml:space="preserve"> </m:t>
                    </m:r>
                    <m:r>
                      <m:rPr>
                        <m:sty m:val="p"/>
                      </m:rPr>
                      <m:t>g</m:t>
                    </m:r>
                    <m:r>
                      <m:rPr>
                        <m:sty m:val="p"/>
                      </m:rPr>
                      <m:t>)</m:t>
                    </m:r>
                  </m:sub>
                </m:sSub>
                <m:r>
                  <m:rPr>
                    <m:sty m:val="p"/>
                  </m:rPr>
                  <m:t>+</m:t>
                </m:r>
                <m:sSub>
                  <m:sSubPr/>
                  <m:e>
                    <m:r>
                      <m:rPr>
                        <m:sty m:val="p"/>
                      </m:rPr>
                      <m:t>H</m:t>
                    </m:r>
                  </m:e>
                  <m:sub>
                    <m:r>
                      <m:rPr>
                        <m:sty m:val="p"/>
                      </m:rPr>
                      <m:t>2</m:t>
                    </m:r>
                  </m:sub>
                </m:sSub>
                <m:sSub>
                  <m:sSubPr/>
                  <m:e>
                    <m:r>
                      <m:rPr>
                        <m:sty m:val="p"/>
                      </m:rPr>
                      <m:t>O</m:t>
                    </m:r>
                  </m:e>
                  <m:sub>
                    <m:r>
                      <m:rPr>
                        <m:sty m:val="p"/>
                      </m:rPr>
                      <m:t>(</m:t>
                    </m:r>
                    <m:r>
                      <m:rPr>
                        <m:sty m:val="p"/>
                      </m:rPr>
                      <m:t>l</m:t>
                    </m:r>
                    <m:r>
                      <m:rPr>
                        <m:sty m:val="p"/>
                      </m:rPr>
                      <m:t>)</m:t>
                    </m:r>
                  </m:sub>
                </m:sSub>
              </m:e>
              <m:e>
                <m:r>
                  <m:rPr>
                    <m:sty m:val="i"/>
                  </m:rPr>
                  <m:t xml:space="preserve"> </m:t>
                </m:r>
                <m:r>
                  <m:rPr>
                    <m:sty m:val="p"/>
                  </m:rPr>
                  <m:t>→</m:t>
                </m:r>
                <m:sSub>
                  <m:sSubPr/>
                  <m:e>
                    <m:r>
                      <m:rPr>
                        <m:sty m:val="p"/>
                      </m:rPr>
                      <m:t>H</m:t>
                    </m:r>
                  </m:e>
                  <m:sub>
                    <m:r>
                      <m:rPr>
                        <m:sty m:val="p"/>
                      </m:rPr>
                      <m:t>2</m:t>
                    </m:r>
                  </m:sub>
                </m:sSub>
                <m:sSub>
                  <m:sSubPr/>
                  <m:e>
                    <m:r>
                      <m:rPr>
                        <m:sty m:val="p"/>
                      </m:rPr>
                      <m:t>CO</m:t>
                    </m:r>
                  </m:e>
                  <m:sub>
                    <m:r>
                      <m:rPr>
                        <m:sty m:val="p"/>
                      </m:rPr>
                      <m:t>3</m:t>
                    </m:r>
                    <m:r>
                      <m:rPr>
                        <m:sty m:val="p"/>
                      </m:rPr>
                      <m:t>(</m:t>
                    </m:r>
                    <m:r>
                      <m:rPr>
                        <m:sty m:val="p"/>
                      </m:rPr>
                      <m:t>aq</m:t>
                    </m:r>
                    <m:r>
                      <m:rPr>
                        <m:sty m:val="p"/>
                      </m:rPr>
                      <m:t>)</m:t>
                    </m:r>
                  </m:sub>
                </m:sSub>
              </m:e>
            </m:mr>
            <m:mr>
              <m:e>
                <m:r>
                  <m:rPr>
                    <m:sty m:val="p"/>
                  </m:rPr>
                  <m:t>Ca</m:t>
                </m:r>
                <m:r>
                  <m:rPr>
                    <m:sty m:val="p"/>
                  </m:rPr>
                  <m:t>(</m:t>
                </m:r>
                <m:r>
                  <m:rPr>
                    <m:sty m:val="p"/>
                  </m:rPr>
                  <m:t>OH</m:t>
                </m:r>
                <m:sSub>
                  <m:sSubPr/>
                  <m:e>
                    <m:r>
                      <m:rPr>
                        <m:sty m:val="p"/>
                      </m:rPr>
                      <m:t>)</m:t>
                    </m:r>
                  </m:e>
                  <m:sub>
                    <m:r>
                      <m:rPr>
                        <m:sty m:val="p"/>
                      </m:rPr>
                      <m:t>2</m:t>
                    </m:r>
                    <m:r>
                      <m:rPr>
                        <m:sty m:val="p"/>
                      </m:rPr>
                      <m:t>(</m:t>
                    </m:r>
                    <m:r>
                      <m:rPr>
                        <m:nor/>
                      </m:rPr>
                      <m:t xml:space="preserve"> </m:t>
                    </m:r>
                    <m:r>
                      <m:rPr>
                        <m:sty m:val="p"/>
                      </m:rPr>
                      <m:t>s</m:t>
                    </m:r>
                    <m:r>
                      <m:rPr>
                        <m:sty m:val="p"/>
                      </m:rPr>
                      <m:t>)</m:t>
                    </m:r>
                  </m:sub>
                </m:sSub>
                <m:r>
                  <m:rPr>
                    <m:sty m:val="p"/>
                  </m:rPr>
                  <m:t>+</m:t>
                </m:r>
                <m:sSub>
                  <m:sSubPr/>
                  <m:e>
                    <m:r>
                      <m:rPr>
                        <m:sty m:val="p"/>
                      </m:rPr>
                      <m:t>H</m:t>
                    </m:r>
                  </m:e>
                  <m:sub>
                    <m:r>
                      <m:rPr>
                        <m:sty m:val="p"/>
                      </m:rPr>
                      <m:t>2</m:t>
                    </m:r>
                  </m:sub>
                </m:sSub>
                <m:sSub>
                  <m:sSubPr/>
                  <m:e>
                    <m:r>
                      <m:rPr>
                        <m:sty m:val="p"/>
                      </m:rPr>
                      <m:t>CO</m:t>
                    </m:r>
                  </m:e>
                  <m:sub>
                    <m:r>
                      <m:rPr>
                        <m:sty m:val="p"/>
                      </m:rPr>
                      <m:t>3</m:t>
                    </m:r>
                    <m:r>
                      <m:rPr>
                        <m:sty m:val="p"/>
                      </m:rPr>
                      <m:t>(</m:t>
                    </m:r>
                    <m:r>
                      <m:rPr>
                        <m:sty m:val="p"/>
                      </m:rPr>
                      <m:t>aq</m:t>
                    </m:r>
                    <m:r>
                      <m:rPr>
                        <m:sty m:val="p"/>
                      </m:rPr>
                      <m:t>)</m:t>
                    </m:r>
                  </m:sub>
                </m:sSub>
              </m:e>
              <m:e>
                <m:r>
                  <m:rPr>
                    <m:sty m:val="i"/>
                  </m:rPr>
                  <m:t xml:space="preserve"> </m:t>
                </m:r>
                <m:r>
                  <m:rPr>
                    <m:sty m:val="p"/>
                  </m:rPr>
                  <m:t>→</m:t>
                </m:r>
                <m:sSub>
                  <m:sSubPr/>
                  <m:e>
                    <m:r>
                      <m:rPr>
                        <m:sty m:val="p"/>
                      </m:rPr>
                      <m:t>CaCO</m:t>
                    </m:r>
                  </m:e>
                  <m:sub>
                    <m:r>
                      <m:rPr>
                        <m:sty m:val="p"/>
                      </m:rPr>
                      <m:t>3</m:t>
                    </m:r>
                    <m:r>
                      <m:rPr>
                        <m:sty m:val="p"/>
                      </m:rPr>
                      <m:t>(</m:t>
                    </m:r>
                    <m:r>
                      <m:rPr>
                        <m:nor/>
                      </m:rPr>
                      <m:t xml:space="preserve"> </m:t>
                    </m:r>
                    <m:r>
                      <m:rPr>
                        <m:sty m:val="p"/>
                      </m:rPr>
                      <m:t>s</m:t>
                    </m:r>
                    <m:r>
                      <m:rPr>
                        <m:sty m:val="p"/>
                      </m:rPr>
                      <m:t>)</m:t>
                    </m:r>
                  </m:sub>
                </m:sSub>
                <m:r>
                  <m:rPr>
                    <m:sty m:val="p"/>
                  </m:rPr>
                  <m:t>+</m:t>
                </m:r>
                <m:r>
                  <m:rPr>
                    <m:sty m:val="p"/>
                  </m:rPr>
                  <m:t>2</m:t>
                </m:r>
                <m:sSub>
                  <m:sSubPr/>
                  <m:e>
                    <m:r>
                      <m:rPr>
                        <m:sty m:val="p"/>
                      </m:rPr>
                      <m:t>H</m:t>
                    </m:r>
                  </m:e>
                  <m:sub>
                    <m:r>
                      <m:rPr>
                        <m:sty m:val="p"/>
                      </m:rPr>
                      <m:t>2</m:t>
                    </m:r>
                  </m:sub>
                </m:sSub>
                <m:sSub>
                  <m:sSubPr/>
                  <m:e>
                    <m:r>
                      <m:rPr>
                        <m:sty m:val="p"/>
                      </m:rPr>
                      <m:t>O</m:t>
                    </m:r>
                  </m:e>
                  <m:sub>
                    <m:r>
                      <m:rPr>
                        <m:sty m:val="p"/>
                      </m:rPr>
                      <m:t>(</m:t>
                    </m:r>
                    <m:r>
                      <m:rPr>
                        <m:sty m:val="p"/>
                      </m:rPr>
                      <m:t>l</m:t>
                    </m:r>
                    <m:r>
                      <m:rPr>
                        <m:sty m:val="p"/>
                      </m:rPr>
                      <m:t>)</m:t>
                    </m:r>
                  </m:sub>
                </m:sSub>
              </m:e>
            </m:mr>
          </m:m>
        </m:oMath>
      </m:oMathPara>
    </w:p>
    <w:p>
      <w:pPr>
        <w:spacing w:after="220" w:lineRule="auto"/>
      </w:pPr>
      <w:r>
        <w:rPr>
          <w:rFonts w:eastAsia="Georgia" w:cs="Georgia" w:ascii="Georgia" w:hAnsi="Georgia"/>
        </w:rPr>
        <w:t xml:space="preserve">La première transformation (3) représente la dissolution et l'hydratation du dioxyde de carbone gazeux dans le liquide interstitiel. On supposera que cette dernière est totale dans la limite de saturation </w:t>
      </w:r>
      <m:oMath>
        <m:r>
          <m:rPr>
            <m:sty m:val="i"/>
          </m:rPr>
          <m:t>S</m:t>
        </m:r>
      </m:oMath>
      <w:r>
        <w:rPr>
          <w:rFonts w:eastAsia="Georgia" w:cs="Georgia" w:ascii="Georgia" w:hAnsi="Georgia"/>
        </w:rPr>
        <w:t xml:space="preserve">. La seconde réaction (4), décrivant la réaction de la portlandite avec le liquide interstitiel, est également totale.</w:t>
      </w:r>
    </w:p>
    <w:p>
      <w:pPr>
        <w:spacing w:after="220" w:lineRule="auto"/>
      </w:pPr>
      <w:r>
        <w:rPr/>
        <w:t xml:space="preserve">On note </w:t>
      </w:r>
      <m:oMath>
        <m:sSub>
          <m:sSubPr/>
          <m:e>
            <m:r>
              <m:rPr>
                <m:sty m:val="i"/>
              </m:rPr>
              <m:t>N</m:t>
            </m:r>
          </m:e>
          <m:sub>
            <m:r>
              <m:rPr>
                <m:sty m:val="i"/>
              </m:rPr>
              <m:t>C</m:t>
            </m:r>
          </m:sub>
        </m:sSub>
      </m:oMath>
      <w:r>
        <w:rPr>
          <w:rFonts w:eastAsia="Georgia" w:cs="Georgia" w:ascii="Georgia" w:hAnsi="Georgia"/>
        </w:rPr>
        <w:t xml:space="preserve"> la concentration en élément carbone. Le bilan de conservation de la matière écrite pour l'élément carbone C donne l'équation suivante :</w:t>
      </w:r>
    </w:p>
    <w:p>
      <w:pPr>
        <w:spacing w:after="220" w:lineRule="auto"/>
      </w:pPr>
      <m:oMathPara>
        <m:oMath>
          <m:sSub>
            <m:sSubPr/>
            <m:e>
              <m:r>
                <m:rPr>
                  <m:sty m:val="i"/>
                </m:rPr>
                <m:t>N</m:t>
              </m:r>
            </m:e>
            <m:sub>
              <m:r>
                <m:rPr>
                  <m:sty m:val="p"/>
                </m:rPr>
                <m:t>C</m:t>
              </m:r>
            </m:sub>
          </m:sSub>
          <m:r>
            <m:rPr>
              <m:sty m:val="p"/>
            </m:rPr>
            <m:t>=</m:t>
          </m:r>
          <m:r>
            <m:rPr>
              <m:sty m:val="p"/>
            </m:rPr>
            <m:t>Φ</m:t>
          </m:r>
          <m:r>
            <m:rPr>
              <m:sty m:val="p"/>
            </m:rPr>
            <m:t>(</m:t>
          </m:r>
          <m:r>
            <m:rPr>
              <m:sty m:val="p"/>
            </m:rPr>
            <m:t>1</m:t>
          </m:r>
          <m:r>
            <m:rPr>
              <m:sty m:val="p"/>
            </m:rPr>
            <m:t>−</m:t>
          </m:r>
          <m:r>
            <m:rPr>
              <m:sty m:val="i"/>
            </m:rPr>
            <m:t>S</m:t>
          </m:r>
          <m:r>
            <m:rPr>
              <m:sty m:val="p"/>
            </m:rPr>
            <m:t>)</m:t>
          </m:r>
          <m:d>
            <m:dPr>
              <m:begChr m:val="["/>
              <m:endChr m:val="]"/>
              <m:ctrlPr>
                <w:rPr>
                  <w:rFonts w:ascii="Cambria Math" w:hAnsi="Cambria Math"/>
                </w:rPr>
              </m:ctrlPr>
            </m:dPr>
            <m:e>
              <m:sSub>
                <m:sSubPr/>
                <m:e>
                  <m:r>
                    <m:rPr>
                      <m:sty m:val="p"/>
                    </m:rPr>
                    <m:t>CO</m:t>
                  </m:r>
                </m:e>
                <m:sub>
                  <m:r>
                    <m:rPr>
                      <m:sty m:val="p"/>
                    </m:rPr>
                    <m:t>2</m:t>
                  </m:r>
                  <m:r>
                    <m:rPr>
                      <m:sty m:val="p"/>
                    </m:rPr>
                    <m:t>(</m:t>
                  </m:r>
                  <m:r>
                    <m:rPr>
                      <m:nor/>
                    </m:rPr>
                    <m:t xml:space="preserve"> </m:t>
                  </m:r>
                  <m:r>
                    <m:rPr>
                      <m:sty m:val="p"/>
                    </m:rPr>
                    <m:t>g</m:t>
                  </m:r>
                  <m:r>
                    <m:rPr>
                      <m:sty m:val="p"/>
                    </m:rPr>
                    <m:t>)</m:t>
                  </m:r>
                </m:sub>
              </m:sSub>
            </m:e>
          </m:d>
          <m:r>
            <m:rPr>
              <m:sty m:val="p"/>
            </m:rPr>
            <m:t>+</m:t>
          </m:r>
          <m:r>
            <m:rPr>
              <m:sty m:val="p"/>
            </m:rPr>
            <m:t>Φ</m:t>
          </m:r>
          <m:r>
            <m:rPr>
              <m:sty m:val="i"/>
            </m:rPr>
            <m:t>S</m:t>
          </m:r>
          <m:d>
            <m:dPr>
              <m:begChr m:val="["/>
              <m:endChr m:val="]"/>
              <m:ctrlPr>
                <w:rPr>
                  <w:rFonts w:ascii="Cambria Math" w:hAnsi="Cambria Math"/>
                </w:rPr>
              </m:ctrlPr>
            </m:dPr>
            <m:e>
              <m:sSub>
                <m:sSubPr/>
                <m:e>
                  <m:r>
                    <m:rPr>
                      <m:sty m:val="p"/>
                    </m:rPr>
                    <m:t>H</m:t>
                  </m:r>
                </m:e>
                <m:sub>
                  <m:r>
                    <m:rPr>
                      <m:sty m:val="p"/>
                    </m:rPr>
                    <m:t>2</m:t>
                  </m:r>
                </m:sub>
              </m:sSub>
              <m:sSub>
                <m:sSubPr/>
                <m:e>
                  <m:r>
                    <m:rPr>
                      <m:sty m:val="p"/>
                    </m:rPr>
                    <m:t>CO</m:t>
                  </m:r>
                </m:e>
                <m:sub>
                  <m:r>
                    <m:rPr>
                      <m:sty m:val="p"/>
                    </m:rPr>
                    <m:t>3</m:t>
                  </m:r>
                  <m:r>
                    <m:rPr>
                      <m:sty m:val="p"/>
                    </m:rPr>
                    <m:t>(</m:t>
                  </m:r>
                  <m:r>
                    <m:rPr>
                      <m:sty m:val="p"/>
                    </m:rPr>
                    <m:t>aq</m:t>
                  </m:r>
                  <m:r>
                    <m:rPr>
                      <m:sty m:val="p"/>
                    </m:rPr>
                    <m:t>)</m:t>
                  </m:r>
                </m:sub>
              </m:sSub>
            </m:e>
          </m:d>
          <m:r>
            <m:rPr>
              <m:sty m:val="p"/>
            </m:rPr>
            <m:t>+</m:t>
          </m:r>
          <m:sSub>
            <m:sSubPr/>
            <m:e>
              <m:r>
                <m:rPr>
                  <m:sty m:val="i"/>
                </m:rPr>
                <m:t>N</m:t>
              </m:r>
            </m:e>
            <m:sub>
              <m:sSub>
                <m:sSubPr/>
                <m:e>
                  <m:r>
                    <m:rPr>
                      <m:sty m:val="p"/>
                    </m:rPr>
                    <m:t>CaCO</m:t>
                  </m:r>
                </m:e>
                <m:sub>
                  <m:r>
                    <m:rPr>
                      <m:sty m:val="p"/>
                    </m:rPr>
                    <m:t>3</m:t>
                  </m:r>
                  <m:r>
                    <m:rPr>
                      <m:sty m:val="p"/>
                    </m:rPr>
                    <m:t>(</m:t>
                  </m:r>
                  <m:r>
                    <m:rPr>
                      <m:nor/>
                    </m:rPr>
                    <m:t xml:space="preserve"> </m:t>
                  </m:r>
                  <m:r>
                    <m:rPr>
                      <m:sty m:val="p"/>
                    </m:rPr>
                    <m:t>s</m:t>
                  </m:r>
                  <m:r>
                    <m:rPr>
                      <m:sty m:val="p"/>
                    </m:rPr>
                    <m:t>)</m:t>
                  </m:r>
                </m:sub>
              </m:sSub>
            </m:sub>
          </m:sSub>
        </m:oMath>
      </m:oMathPara>
    </w:p>
    <w:p>
      <w:pPr>
        <w:spacing w:after="220" w:lineRule="auto"/>
      </w:pPr>
      <w:r>
        <w:rPr>
          <w:rFonts w:eastAsia="Georgia" w:cs="Georgia" w:ascii="Georgia" w:hAnsi="Georgia"/>
        </w:rPr>
        <w:t xml:space="preserve">où </w:t>
      </w:r>
      <m:oMath>
        <m:sSub>
          <m:sSubPr/>
          <m:e>
            <m:r>
              <m:rPr>
                <m:sty m:val="i"/>
              </m:rPr>
              <m:t>N</m:t>
            </m:r>
          </m:e>
          <m:sub>
            <m:sSub>
              <m:sSubPr/>
              <m:e>
                <m:r>
                  <m:rPr>
                    <m:sty m:val="p"/>
                  </m:rPr>
                  <m:t>CaCO</m:t>
                </m:r>
              </m:e>
              <m:sub>
                <m:r>
                  <m:rPr>
                    <m:sty m:val="p"/>
                  </m:rPr>
                  <m:t>3</m:t>
                </m:r>
                <m:r>
                  <m:rPr>
                    <m:sty m:val="p"/>
                  </m:rPr>
                  <m:t>(</m:t>
                </m:r>
                <m:r>
                  <m:rPr>
                    <m:sty m:val="i"/>
                  </m:rPr>
                  <m:t>s</m:t>
                </m:r>
                <m:r>
                  <m:rPr>
                    <m:sty m:val="p"/>
                  </m:rPr>
                  <m:t>)</m:t>
                </m:r>
              </m:sub>
            </m:sSub>
          </m:sub>
        </m:sSub>
      </m:oMath>
      <w:r>
        <w:rPr>
          <w:rFonts w:eastAsia="Georgia" w:cs="Georgia" w:ascii="Georgia" w:hAnsi="Georgia"/>
        </w:rPr>
        <w:t xml:space="preserve"> représente la concentration en </w:t>
      </w:r>
      <m:oMath>
        <m:sSub>
          <m:sSubPr/>
          <m:e>
            <m:r>
              <m:rPr>
                <m:sty m:val="p"/>
              </m:rPr>
              <m:t>CaCO</m:t>
            </m:r>
          </m:e>
          <m:sub>
            <m:r>
              <m:rPr>
                <m:sty m:val="p"/>
              </m:rPr>
              <m:t>3</m:t>
            </m:r>
            <m:r>
              <m:rPr>
                <m:sty m:val="p"/>
              </m:rPr>
              <m:t>(</m:t>
            </m:r>
            <m:r>
              <m:rPr>
                <m:sty m:val="i"/>
              </m:rPr>
              <m:t>s</m:t>
            </m:r>
            <m:r>
              <m:rPr>
                <m:sty m:val="p"/>
              </m:rPr>
              <m:t>)</m:t>
            </m:r>
          </m:sub>
        </m:sSub>
      </m:oMath>
      <w:r>
        <w:rPr/>
        <w:t xml:space="preserve">.</w:t>
      </w:r>
      <w:r>
        <w:rPr/>
        <w:br w:type="textWrapping"/>
      </w:r>
      <w:r>
        <w:rPr>
          <w:rFonts w:eastAsia="Georgia" w:cs="Georgia" w:ascii="Georgia" w:hAnsi="Georgia"/>
        </w:rPr>
        <w:t xml:space="preserve">Q20. Interpréter chacun des termes de l'équation (5).</w:t>
      </w:r>
    </w:p>
    <w:p>
      <w:pPr>
        <w:spacing w:after="220" w:lineRule="auto"/>
      </w:pPr>
      <w:r>
        <w:rPr>
          <w:rFonts w:eastAsia="Georgia" w:cs="Georgia" w:ascii="Georgia" w:hAnsi="Georgia"/>
        </w:rPr>
        <w:t xml:space="preserve">La première réaction (3) est supposée d'ordre apparent 1 par rapport au </w:t>
      </w:r>
      <m:oMath>
        <m:sSub>
          <m:sSubPr/>
          <m:e>
            <m:r>
              <m:rPr>
                <m:sty m:val="p"/>
              </m:rPr>
              <m:t>CO</m:t>
            </m:r>
          </m:e>
          <m:sub>
            <m:r>
              <m:rPr>
                <m:sty m:val="p"/>
              </m:rPr>
              <m:t>2</m:t>
            </m:r>
            <m:r>
              <m:rPr>
                <m:sty m:val="p"/>
              </m:rPr>
              <m:t>(</m:t>
            </m:r>
            <m:r>
              <m:rPr>
                <m:nor/>
              </m:rPr>
              <m:t xml:space="preserve"> </m:t>
            </m:r>
            <m:r>
              <m:rPr>
                <m:sty m:val="p"/>
              </m:rPr>
              <m:t>g</m:t>
            </m:r>
            <m:r>
              <m:rPr>
                <m:sty m:val="p"/>
              </m:rPr>
              <m:t>)</m:t>
            </m:r>
          </m:sub>
        </m:sSub>
      </m:oMath>
      <w:r>
        <w:rPr>
          <w:rFonts w:eastAsia="Georgia" w:cs="Georgia" w:ascii="Georgia" w:hAnsi="Georgia"/>
        </w:rPr>
        <w:t xml:space="preserve"> tandis que la seconde réaction (4) est d'ordre apparent 1 par rapport au </w:t>
      </w:r>
      <m:oMath>
        <m:sSub>
          <m:sSubPr/>
          <m:e>
            <m:r>
              <m:rPr>
                <m:sty m:val="p"/>
              </m:rPr>
              <m:t>H</m:t>
            </m:r>
          </m:e>
          <m:sub>
            <m:r>
              <m:rPr>
                <m:sty m:val="p"/>
              </m:rPr>
              <m:t>2</m:t>
            </m:r>
          </m:sub>
        </m:sSub>
        <m:sSub>
          <m:sSubPr/>
          <m:e>
            <m:r>
              <m:rPr>
                <m:sty m:val="p"/>
              </m:rPr>
              <m:t>CO</m:t>
            </m:r>
          </m:e>
          <m:sub>
            <m:r>
              <m:rPr>
                <m:sty m:val="p"/>
              </m:rPr>
              <m:t>3</m:t>
            </m:r>
            <m:r>
              <m:rPr>
                <m:sty m:val="p"/>
              </m:rPr>
              <m:t>(</m:t>
            </m:r>
            <m:r>
              <m:rPr>
                <m:sty m:val="p"/>
              </m:rPr>
              <m:t>aq</m:t>
            </m:r>
            <m:r>
              <m:rPr>
                <m:sty m:val="p"/>
              </m:rPr>
              <m:t>)</m:t>
            </m:r>
          </m:sub>
        </m:sSub>
      </m:oMath>
      <w:r>
        <w:rPr>
          <w:rFonts w:eastAsia="Georgia" w:cs="Georgia" w:ascii="Georgia" w:hAnsi="Georgia"/>
        </w:rPr>
        <w:t xml:space="preserve">. Les constantes cinétiques apparentes sont notées </w:t>
      </w:r>
      <m:oMath>
        <m:sSub>
          <m:sSubPr/>
          <m:e>
            <m:r>
              <m:rPr>
                <m:sty m:val="i"/>
              </m:rPr>
              <m:t>k</m:t>
            </m:r>
          </m:e>
          <m:sub>
            <m:r>
              <m:rPr>
                <m:sty m:val="p"/>
              </m:rPr>
              <m:t>1</m:t>
            </m:r>
          </m:sub>
        </m:sSub>
      </m:oMath>
      <w:r>
        <w:rPr/>
        <w:t xml:space="preserve"> et </w:t>
      </w:r>
      <m:oMath>
        <m:sSub>
          <m:sSubPr/>
          <m:e>
            <m:r>
              <m:rPr>
                <m:sty m:val="i"/>
              </m:rPr>
              <m:t>k</m:t>
            </m:r>
          </m:e>
          <m:sub>
            <m:r>
              <m:rPr>
                <m:sty m:val="p"/>
              </m:rPr>
              <m:t>2</m:t>
            </m:r>
          </m:sub>
        </m:sSub>
      </m:oMath>
      <w:r>
        <w:rPr>
          <w:rFonts w:eastAsia="Georgia" w:cs="Georgia" w:ascii="Georgia" w:hAnsi="Georgia"/>
        </w:rPr>
        <w:t xml:space="preserve">, et vérifient </w:t>
      </w:r>
      <m:oMath>
        <m:sSub>
          <m:sSubPr/>
          <m:e>
            <m:r>
              <m:rPr>
                <m:sty m:val="i"/>
              </m:rPr>
              <m:t>k</m:t>
            </m:r>
          </m:e>
          <m:sub>
            <m:r>
              <m:rPr>
                <m:sty m:val="p"/>
              </m:rPr>
              <m:t>1</m:t>
            </m:r>
          </m:sub>
        </m:sSub>
        <m:r>
          <m:rPr>
            <m:sty m:val="p"/>
          </m:rPr>
          <m:t>≪</m:t>
        </m:r>
        <m:sSub>
          <m:sSubPr/>
          <m:e>
            <m:r>
              <m:rPr>
                <m:sty m:val="i"/>
              </m:rPr>
              <m:t>k</m:t>
            </m:r>
          </m:e>
          <m:sub>
            <m:r>
              <m:rPr>
                <m:sty m:val="p"/>
              </m:rPr>
              <m:t>2</m:t>
            </m:r>
          </m:sub>
        </m:sSub>
      </m:oMath>
      <w:r>
        <w:rPr/>
        <w:t xml:space="preserve">. La concentration initiale en </w:t>
      </w:r>
      <m:oMath>
        <m:sSub>
          <m:sSubPr/>
          <m:e>
            <m:r>
              <m:rPr>
                <m:sty m:val="p"/>
              </m:rPr>
              <m:t>CO</m:t>
            </m:r>
          </m:e>
          <m:sub>
            <m:r>
              <m:rPr>
                <m:sty m:val="p"/>
              </m:rPr>
              <m:t>2</m:t>
            </m:r>
            <m:r>
              <m:rPr>
                <m:sty m:val="p"/>
              </m:rPr>
              <m:t>(</m:t>
            </m:r>
            <m:r>
              <m:rPr>
                <m:nor/>
              </m:rPr>
              <m:t xml:space="preserve"> </m:t>
            </m:r>
            <m:r>
              <m:rPr>
                <m:sty m:val="p"/>
              </m:rPr>
              <m:t>g</m:t>
            </m:r>
            <m:r>
              <m:rPr>
                <m:sty m:val="p"/>
              </m:rPr>
              <m:t>)</m:t>
            </m:r>
          </m:sub>
        </m:sSub>
      </m:oMath>
      <w:r>
        <w:rPr>
          <w:rFonts w:eastAsia="Georgia" w:cs="Georgia" w:ascii="Georgia" w:hAnsi="Georgia"/>
        </w:rPr>
        <w:t xml:space="preserve"> est notée </w:t>
      </w:r>
      <m:oMath>
        <m:sSub>
          <m:sSubPr/>
          <m:e>
            <m:r>
              <m:rPr>
                <m:sty m:val="i"/>
              </m:rPr>
              <m:t>c</m:t>
            </m:r>
          </m:e>
          <m:sub>
            <m:r>
              <m:rPr>
                <m:sty m:val="p"/>
              </m:rPr>
              <m:t>0</m:t>
            </m:r>
          </m:sub>
        </m:sSub>
      </m:oMath>
      <w:r>
        <w:rPr/>
        <w:t xml:space="preserve">.</w:t>
      </w:r>
    </w:p>
    <w:p>
      <w:pPr>
        <w:spacing w:after="220" w:lineRule="auto"/>
      </w:pPr>
      <w:r>
        <w:rPr/>
        <w:t xml:space="preserve">Q21. Exprimer la vitesse de formation de </w:t>
      </w:r>
      <m:oMath>
        <m:sSub>
          <m:sSubPr/>
          <m:e>
            <m:r>
              <m:rPr>
                <m:sty m:val="p"/>
              </m:rPr>
              <m:t>CO</m:t>
            </m:r>
          </m:e>
          <m:sub>
            <m:r>
              <m:rPr>
                <m:sty m:val="p"/>
              </m:rPr>
              <m:t>2</m:t>
            </m:r>
          </m:sub>
        </m:sSub>
      </m:oMath>
      <w:r>
        <w:rPr>
          <w:rFonts w:eastAsia="Georgia" w:cs="Georgia" w:ascii="Georgia" w:hAnsi="Georgia"/>
        </w:rPr>
        <w:t xml:space="preserve"> de la réaction (3) en fonction de </w:t>
      </w:r>
      <m:oMath>
        <m:d>
          <m:dPr>
            <m:begChr m:val="["/>
            <m:endChr m:val="]"/>
            <m:ctrlPr>
              <w:rPr>
                <w:rFonts w:ascii="Cambria Math" w:hAnsi="Cambria Math"/>
              </w:rPr>
            </m:ctrlPr>
          </m:dPr>
          <m:e>
            <m:sSub>
              <m:sSubPr/>
              <m:e>
                <m:r>
                  <m:rPr>
                    <m:sty m:val="p"/>
                  </m:rPr>
                  <m:t>CO</m:t>
                </m:r>
              </m:e>
              <m:sub>
                <m:r>
                  <m:rPr>
                    <m:sty m:val="p"/>
                  </m:rPr>
                  <m:t>2</m:t>
                </m:r>
                <m:r>
                  <m:rPr>
                    <m:sty m:val="p"/>
                  </m:rPr>
                  <m:t>(</m:t>
                </m:r>
                <m:r>
                  <m:rPr>
                    <m:nor/>
                  </m:rPr>
                  <m:t xml:space="preserve"> </m:t>
                </m:r>
                <m:r>
                  <m:rPr>
                    <m:sty m:val="p"/>
                  </m:rPr>
                  <m:t>g</m:t>
                </m:r>
                <m:r>
                  <m:rPr>
                    <m:sty m:val="p"/>
                  </m:rPr>
                  <m:t>)</m:t>
                </m:r>
              </m:sub>
            </m:sSub>
          </m:e>
        </m:d>
      </m:oMath>
      <w:r>
        <w:rPr/>
        <w:t xml:space="preserve"> d'une part et en fonction de </w:t>
      </w:r>
      <m:oMath>
        <m:d>
          <m:dPr>
            <m:begChr m:val="["/>
            <m:endChr m:val="]"/>
            <m:ctrlPr>
              <w:rPr>
                <w:rFonts w:ascii="Cambria Math" w:hAnsi="Cambria Math"/>
              </w:rPr>
            </m:ctrlPr>
          </m:dPr>
          <m:e>
            <m:sSub>
              <m:sSubPr/>
              <m:e>
                <m:r>
                  <m:rPr>
                    <m:sty m:val="p"/>
                  </m:rPr>
                  <m:t>CO</m:t>
                </m:r>
              </m:e>
              <m:sub>
                <m:r>
                  <m:rPr>
                    <m:sty m:val="p"/>
                  </m:rPr>
                  <m:t>2</m:t>
                </m:r>
                <m:r>
                  <m:rPr>
                    <m:sty m:val="p"/>
                  </m:rPr>
                  <m:t>(</m:t>
                </m:r>
                <m:r>
                  <m:rPr>
                    <m:nor/>
                  </m:rPr>
                  <m:t xml:space="preserve"> </m:t>
                </m:r>
                <m:r>
                  <m:rPr>
                    <m:sty m:val="p"/>
                  </m:rPr>
                  <m:t>g</m:t>
                </m:r>
                <m:r>
                  <m:rPr>
                    <m:sty m:val="p"/>
                  </m:rPr>
                  <m:t>)</m:t>
                </m:r>
              </m:sub>
            </m:sSub>
          </m:e>
        </m:d>
      </m:oMath>
      <w:r>
        <w:rPr/>
        <w:t xml:space="preserve"> et de </w:t>
      </w:r>
      <m:oMath>
        <m:sSub>
          <m:sSubPr/>
          <m:e>
            <m:r>
              <m:rPr>
                <m:sty m:val="i"/>
              </m:rPr>
              <m:t>k</m:t>
            </m:r>
          </m:e>
          <m:sub>
            <m:r>
              <m:rPr>
                <m:sty m:val="p"/>
              </m:rPr>
              <m:t>1</m:t>
            </m:r>
          </m:sub>
        </m:sSub>
      </m:oMath>
      <w:r>
        <w:rPr>
          <w:rFonts w:eastAsia="Georgia" w:cs="Georgia" w:ascii="Georgia" w:hAnsi="Georgia"/>
        </w:rPr>
        <w:t xml:space="preserve"> d'autre part. Résoudre l'équation ainsi obtenue pour obtenir une expression de </w:t>
      </w:r>
      <m:oMath>
        <m:d>
          <m:dPr>
            <m:begChr m:val="["/>
            <m:endChr m:val="]"/>
            <m:ctrlPr>
              <w:rPr>
                <w:rFonts w:ascii="Cambria Math" w:hAnsi="Cambria Math"/>
              </w:rPr>
            </m:ctrlPr>
          </m:dPr>
          <m:e>
            <m:sSub>
              <m:sSubPr/>
              <m:e>
                <m:r>
                  <m:rPr>
                    <m:sty m:val="p"/>
                  </m:rPr>
                  <m:t>CO</m:t>
                </m:r>
              </m:e>
              <m:sub>
                <m:r>
                  <m:rPr>
                    <m:sty m:val="p"/>
                  </m:rPr>
                  <m:t>2</m:t>
                </m:r>
                <m:r>
                  <m:rPr>
                    <m:sty m:val="p"/>
                  </m:rPr>
                  <m:t>(</m:t>
                </m:r>
                <m:r>
                  <m:rPr>
                    <m:nor/>
                  </m:rPr>
                  <m:t xml:space="preserve"> </m:t>
                </m:r>
                <m:r>
                  <m:rPr>
                    <m:sty m:val="p"/>
                  </m:rPr>
                  <m:t>g</m:t>
                </m:r>
                <m:r>
                  <m:rPr>
                    <m:sty m:val="p"/>
                  </m:rPr>
                  <m:t>)</m:t>
                </m:r>
              </m:sub>
            </m:sSub>
          </m:e>
        </m:d>
      </m:oMath>
      <w:r>
        <w:rPr/>
        <w:t xml:space="preserve"> en fonction du temps.</w:t>
      </w:r>
    </w:p>
    <w:p>
      <w:pPr>
        <w:spacing w:after="220" w:lineRule="auto"/>
      </w:pPr>
      <w:r>
        <w:rPr/>
        <w:t xml:space="preserve">Q22. Exprimer la vitesse de formation de </w:t>
      </w:r>
      <m:oMath>
        <m:sSub>
          <m:sSubPr/>
          <m:e>
            <m:r>
              <m:rPr>
                <m:sty m:val="p"/>
              </m:rPr>
              <m:t>H</m:t>
            </m:r>
          </m:e>
          <m:sub>
            <m:r>
              <m:rPr>
                <m:sty m:val="p"/>
              </m:rPr>
              <m:t>2</m:t>
            </m:r>
          </m:sub>
        </m:sSub>
        <m:sSub>
          <m:sSubPr/>
          <m:e>
            <m:r>
              <m:rPr>
                <m:sty m:val="p"/>
              </m:rPr>
              <m:t>CO</m:t>
            </m:r>
          </m:e>
          <m:sub>
            <m:r>
              <m:rPr>
                <m:sty m:val="p"/>
              </m:rPr>
              <m:t>3</m:t>
            </m:r>
          </m:sub>
        </m:sSub>
      </m:oMath>
      <w:r>
        <w:rPr/>
        <w:t xml:space="preserve"> en fonction de </w:t>
      </w:r>
      <m:oMath>
        <m:d>
          <m:dPr>
            <m:begChr m:val="["/>
            <m:endChr m:val="]"/>
            <m:ctrlPr>
              <w:rPr>
                <w:rFonts w:ascii="Cambria Math" w:hAnsi="Cambria Math"/>
              </w:rPr>
            </m:ctrlPr>
          </m:dPr>
          <m:e>
            <m:sSub>
              <m:sSubPr/>
              <m:e>
                <m:r>
                  <m:rPr>
                    <m:sty m:val="p"/>
                  </m:rPr>
                  <m:t>H</m:t>
                </m:r>
              </m:e>
              <m:sub>
                <m:r>
                  <m:rPr>
                    <m:sty m:val="p"/>
                  </m:rPr>
                  <m:t>2</m:t>
                </m:r>
              </m:sub>
            </m:sSub>
            <m:sSub>
              <m:sSubPr/>
              <m:e>
                <m:r>
                  <m:rPr>
                    <m:sty m:val="p"/>
                  </m:rPr>
                  <m:t>CO</m:t>
                </m:r>
              </m:e>
              <m:sub>
                <m:r>
                  <m:rPr>
                    <m:sty m:val="p"/>
                  </m:rPr>
                  <m:t>3</m:t>
                </m:r>
                <m:r>
                  <m:rPr>
                    <m:sty m:val="p"/>
                  </m:rPr>
                  <m:t>(</m:t>
                </m:r>
                <m:r>
                  <m:rPr>
                    <m:sty m:val="p"/>
                  </m:rPr>
                  <m:t>aq</m:t>
                </m:r>
                <m:r>
                  <m:rPr>
                    <m:sty m:val="p"/>
                  </m:rPr>
                  <m:t>)</m:t>
                </m:r>
              </m:sub>
            </m:sSub>
          </m:e>
        </m:d>
      </m:oMath>
      <w:r>
        <w:rPr/>
        <w:t xml:space="preserve"> d'une part, puis en fonction de </w:t>
      </w:r>
      <m:oMath>
        <m:d>
          <m:dPr>
            <m:begChr m:val="["/>
            <m:endChr m:val="]"/>
            <m:ctrlPr>
              <w:rPr>
                <w:rFonts w:ascii="Cambria Math" w:hAnsi="Cambria Math"/>
              </w:rPr>
            </m:ctrlPr>
          </m:dPr>
          <m:e>
            <m:sSub>
              <m:sSubPr/>
              <m:e>
                <m:r>
                  <m:rPr>
                    <m:sty m:val="p"/>
                  </m:rPr>
                  <m:t>H</m:t>
                </m:r>
              </m:e>
              <m:sub>
                <m:r>
                  <m:rPr>
                    <m:sty m:val="p"/>
                  </m:rPr>
                  <m:t>2</m:t>
                </m:r>
              </m:sub>
            </m:sSub>
            <m:sSub>
              <m:sSubPr/>
              <m:e>
                <m:r>
                  <m:rPr>
                    <m:sty m:val="p"/>
                  </m:rPr>
                  <m:t>CO</m:t>
                </m:r>
              </m:e>
              <m:sub>
                <m:r>
                  <m:rPr>
                    <m:sty m:val="p"/>
                  </m:rPr>
                  <m:t>3</m:t>
                </m:r>
                <m:r>
                  <m:rPr>
                    <m:sty m:val="p"/>
                  </m:rPr>
                  <m:t>(</m:t>
                </m:r>
                <m:r>
                  <m:rPr>
                    <m:sty m:val="p"/>
                  </m:rPr>
                  <m:t>aq</m:t>
                </m:r>
                <m:r>
                  <m:rPr>
                    <m:sty m:val="p"/>
                  </m:rPr>
                  <m:t>)</m:t>
                </m:r>
              </m:sub>
            </m:sSub>
          </m:e>
        </m:d>
        <m:r>
          <m:rPr>
            <m:sty m:val="p"/>
          </m:rPr>
          <m:t>,</m:t>
        </m:r>
        <m:d>
          <m:dPr>
            <m:begChr m:val="["/>
            <m:endChr m:val="]"/>
            <m:ctrlPr>
              <w:rPr>
                <w:rFonts w:ascii="Cambria Math" w:hAnsi="Cambria Math"/>
              </w:rPr>
            </m:ctrlPr>
          </m:dPr>
          <m:e>
            <m:sSub>
              <m:sSubPr/>
              <m:e>
                <m:r>
                  <m:rPr>
                    <m:sty m:val="p"/>
                  </m:rPr>
                  <m:t>CO</m:t>
                </m:r>
              </m:e>
              <m:sub>
                <m:r>
                  <m:rPr>
                    <m:sty m:val="p"/>
                  </m:rPr>
                  <m:t>2</m:t>
                </m:r>
                <m:r>
                  <m:rPr>
                    <m:sty m:val="p"/>
                  </m:rPr>
                  <m:t>(</m:t>
                </m:r>
                <m:r>
                  <m:rPr>
                    <m:nor/>
                  </m:rPr>
                  <m:t xml:space="preserve"> </m:t>
                </m:r>
                <m:r>
                  <m:rPr>
                    <m:sty m:val="p"/>
                  </m:rPr>
                  <m:t>g</m:t>
                </m:r>
                <m:r>
                  <m:rPr>
                    <m:sty m:val="p"/>
                  </m:rPr>
                  <m:t>)</m:t>
                </m:r>
              </m:sub>
            </m:sSub>
          </m:e>
        </m:d>
        <m:r>
          <m:rPr>
            <m:sty m:val="p"/>
          </m:rPr>
          <m:t>,</m:t>
        </m:r>
        <m:sSub>
          <m:sSubPr/>
          <m:e>
            <m:r>
              <m:rPr>
                <m:sty m:val="i"/>
              </m:rPr>
              <m:t>k</m:t>
            </m:r>
          </m:e>
          <m:sub>
            <m:r>
              <m:rPr>
                <m:sty m:val="p"/>
              </m:rPr>
              <m:t>1</m:t>
            </m:r>
          </m:sub>
        </m:sSub>
      </m:oMath>
      <w:r>
        <w:rPr/>
        <w:t xml:space="preserve"> et </w:t>
      </w:r>
      <m:oMath>
        <m:sSub>
          <m:sSubPr/>
          <m:e>
            <m:r>
              <m:rPr>
                <m:sty m:val="i"/>
              </m:rPr>
              <m:t>k</m:t>
            </m:r>
          </m:e>
          <m:sub>
            <m:r>
              <m:rPr>
                <m:sty m:val="p"/>
              </m:rPr>
              <m:t>2</m:t>
            </m:r>
          </m:sub>
        </m:sSub>
      </m:oMath>
      <w:r>
        <w:rPr>
          <w:rFonts w:eastAsia="Georgia" w:cs="Georgia" w:ascii="Georgia" w:hAnsi="Georgia"/>
        </w:rPr>
        <w:t xml:space="preserve"> d'autre part. Montrer que l'expression de l'équation (6) est solution de l'équation de la vitesse de formation.</w:t>
      </w:r>
    </w:p>
    <w:p>
      <w:pPr>
        <w:spacing w:after="220" w:lineRule="auto"/>
      </w:pPr>
      <m:oMathPara>
        <m:oMath>
          <m:r>
            <m:rPr>
              <m:sty m:val="i"/>
            </m:rPr>
            <m:t>y</m:t>
          </m:r>
          <m:r>
            <m:rPr>
              <m:sty m:val="p"/>
            </m:rPr>
            <m:t>(</m:t>
          </m:r>
          <m:r>
            <m:rPr>
              <m:sty m:val="i"/>
            </m:rPr>
            <m:t>t</m:t>
          </m:r>
          <m:r>
            <m:rPr>
              <m:sty m:val="p"/>
            </m:rPr>
            <m:t>)</m:t>
          </m:r>
          <m:r>
            <m:rPr>
              <m:sty m:val="p"/>
            </m:rPr>
            <m:t>=</m:t>
          </m:r>
          <m:f>
            <m:fPr>
              <m:ctrlPr>
                <w:rPr>
                  <w:rFonts w:ascii="Cambria Math" w:hAnsi="Cambria Math"/>
                </w:rPr>
              </m:ctrlPr>
            </m:fPr>
            <m:num>
              <m:sSub>
                <m:sSubPr/>
                <m:e>
                  <m:r>
                    <m:rPr>
                      <m:sty m:val="i"/>
                    </m:rPr>
                    <m:t>c</m:t>
                  </m:r>
                </m:e>
                <m:sub>
                  <m:r>
                    <m:rPr>
                      <m:sty m:val="p"/>
                    </m:rPr>
                    <m:t>0</m:t>
                  </m:r>
                </m:sub>
              </m:sSub>
              <m:sSub>
                <m:sSubPr/>
                <m:e>
                  <m:r>
                    <m:rPr>
                      <m:sty m:val="i"/>
                    </m:rPr>
                    <m:t>k</m:t>
                  </m:r>
                </m:e>
                <m:sub>
                  <m:r>
                    <m:rPr>
                      <m:sty m:val="p"/>
                    </m:rPr>
                    <m:t>1</m:t>
                  </m:r>
                </m:sub>
              </m:sSub>
            </m:num>
            <m:den>
              <m:sSub>
                <m:sSubPr/>
                <m:e>
                  <m:r>
                    <m:rPr>
                      <m:sty m:val="i"/>
                    </m:rPr>
                    <m:t>k</m:t>
                  </m:r>
                </m:e>
                <m:sub>
                  <m:r>
                    <m:rPr>
                      <m:sty m:val="p"/>
                    </m:rPr>
                    <m:t>2</m:t>
                  </m:r>
                </m:sub>
              </m:sSub>
              <m:r>
                <m:rPr>
                  <m:sty m:val="p"/>
                </m:rPr>
                <m:t>−</m:t>
              </m:r>
              <m:sSub>
                <m:sSubPr/>
                <m:e>
                  <m:r>
                    <m:rPr>
                      <m:sty m:val="i"/>
                    </m:rPr>
                    <m:t>k</m:t>
                  </m:r>
                </m:e>
                <m:sub>
                  <m:r>
                    <m:rPr>
                      <m:sty m:val="p"/>
                    </m:rPr>
                    <m:t>1</m:t>
                  </m:r>
                </m:sub>
              </m:sSub>
            </m:den>
          </m:f>
          <m:d>
            <m:dPr>
              <m:begChr m:val="("/>
              <m:endChr m:val=")"/>
              <m:ctrlPr>
                <w:rPr>
                  <w:rFonts w:ascii="Cambria Math" w:hAnsi="Cambria Math"/>
                </w:rPr>
              </m:ctrlPr>
            </m:dPr>
            <m:e>
              <m:sSup>
                <m:sSupPr/>
                <m:e>
                  <m:r>
                    <m:rPr>
                      <m:sty m:val="i"/>
                    </m:rPr>
                    <m:t>e</m:t>
                  </m:r>
                </m:e>
                <m:sup>
                  <m:r>
                    <m:rPr>
                      <m:sty m:val="p"/>
                    </m:rPr>
                    <m:t>−</m:t>
                  </m:r>
                  <m:sSub>
                    <m:sSubPr/>
                    <m:e>
                      <m:r>
                        <m:rPr>
                          <m:sty m:val="i"/>
                        </m:rPr>
                        <m:t>k</m:t>
                      </m:r>
                    </m:e>
                    <m:sub>
                      <m:r>
                        <m:rPr>
                          <m:sty m:val="p"/>
                        </m:rPr>
                        <m:t>1</m:t>
                      </m:r>
                    </m:sub>
                  </m:sSub>
                  <m:r>
                    <m:rPr>
                      <m:sty m:val="i"/>
                    </m:rPr>
                    <m:t>t</m:t>
                  </m:r>
                </m:sup>
              </m:sSup>
              <m:r>
                <m:rPr>
                  <m:sty m:val="p"/>
                </m:rPr>
                <m:t>−</m:t>
              </m:r>
              <m:sSup>
                <m:sSupPr/>
                <m:e>
                  <m:r>
                    <m:rPr>
                      <m:sty m:val="i"/>
                    </m:rPr>
                    <m:t>e</m:t>
                  </m:r>
                </m:e>
                <m:sup>
                  <m:r>
                    <m:rPr>
                      <m:sty m:val="p"/>
                    </m:rPr>
                    <m:t>−</m:t>
                  </m:r>
                  <m:sSub>
                    <m:sSubPr/>
                    <m:e>
                      <m:r>
                        <m:rPr>
                          <m:sty m:val="i"/>
                        </m:rPr>
                        <m:t>k</m:t>
                      </m:r>
                    </m:e>
                    <m:sub>
                      <m:r>
                        <m:rPr>
                          <m:sty m:val="p"/>
                        </m:rPr>
                        <m:t>2</m:t>
                      </m:r>
                    </m:sub>
                  </m:sSub>
                  <m:r>
                    <m:rPr>
                      <m:sty m:val="i"/>
                    </m:rPr>
                    <m:t>t</m:t>
                  </m:r>
                </m:sup>
              </m:sSup>
            </m:e>
          </m:d>
        </m:oMath>
      </m:oMathPara>
    </w:p>
    <w:p>
      <w:pPr>
        <w:spacing w:after="220" w:lineRule="auto"/>
      </w:pPr>
      <w:r>
        <w:rPr>
          <w:rFonts w:eastAsia="Georgia" w:cs="Georgia" w:ascii="Georgia" w:hAnsi="Georgia"/>
        </w:rPr>
        <w:t xml:space="preserve">Q23. En déduire que l'on peut écrire </w:t>
      </w:r>
      <m:oMath>
        <m:d>
          <m:dPr>
            <m:begChr m:val="["/>
            <m:endChr m:val="]"/>
            <m:ctrlPr>
              <w:rPr>
                <w:rFonts w:ascii="Cambria Math" w:hAnsi="Cambria Math"/>
              </w:rPr>
            </m:ctrlPr>
          </m:dPr>
          <m:e>
            <m:sSub>
              <m:sSubPr/>
              <m:e>
                <m:r>
                  <m:rPr>
                    <m:sty m:val="p"/>
                  </m:rPr>
                  <m:t>H</m:t>
                </m:r>
              </m:e>
              <m:sub>
                <m:r>
                  <m:rPr>
                    <m:sty m:val="p"/>
                  </m:rPr>
                  <m:t>2</m:t>
                </m:r>
              </m:sub>
            </m:sSub>
            <m:sSub>
              <m:sSubPr/>
              <m:e>
                <m:r>
                  <m:rPr>
                    <m:sty m:val="p"/>
                  </m:rPr>
                  <m:t>CO</m:t>
                </m:r>
              </m:e>
              <m:sub>
                <m:r>
                  <m:rPr>
                    <m:sty m:val="p"/>
                  </m:rPr>
                  <m:t>3</m:t>
                </m:r>
                <m:r>
                  <m:rPr>
                    <m:sty m:val="p"/>
                  </m:rPr>
                  <m:t>(</m:t>
                </m:r>
                <m:r>
                  <m:rPr>
                    <m:sty m:val="p"/>
                  </m:rPr>
                  <m:t>aq</m:t>
                </m:r>
                <m:r>
                  <m:rPr>
                    <m:sty m:val="p"/>
                  </m:rPr>
                  <m:t>)</m:t>
                </m:r>
              </m:sub>
            </m:sSub>
          </m:e>
        </m:d>
        <m:r>
          <m:rPr>
            <m:sty m:val="p"/>
          </m:rPr>
          <m:t>=</m:t>
        </m:r>
        <m:r>
          <m:rPr>
            <m:sty m:val="i"/>
          </m:rPr>
          <m:t>α</m:t>
        </m:r>
        <m:d>
          <m:dPr>
            <m:begChr m:val="["/>
            <m:endChr m:val="]"/>
            <m:ctrlPr>
              <w:rPr>
                <w:rFonts w:ascii="Cambria Math" w:hAnsi="Cambria Math"/>
              </w:rPr>
            </m:ctrlPr>
          </m:dPr>
          <m:e>
            <m:sSub>
              <m:sSubPr/>
              <m:e>
                <m:r>
                  <m:rPr>
                    <m:sty m:val="p"/>
                  </m:rPr>
                  <m:t>CO</m:t>
                </m:r>
              </m:e>
              <m:sub>
                <m:r>
                  <m:rPr>
                    <m:sty m:val="p"/>
                  </m:rPr>
                  <m:t>2</m:t>
                </m:r>
                <m:r>
                  <m:rPr>
                    <m:sty m:val="p"/>
                  </m:rPr>
                  <m:t>(</m:t>
                </m:r>
                <m:r>
                  <m:rPr>
                    <m:nor/>
                  </m:rPr>
                  <m:t xml:space="preserve"> </m:t>
                </m:r>
                <m:r>
                  <m:rPr>
                    <m:sty m:val="p"/>
                  </m:rPr>
                  <m:t>g</m:t>
                </m:r>
                <m:r>
                  <m:rPr>
                    <m:sty m:val="p"/>
                  </m:rPr>
                  <m:t>)</m:t>
                </m:r>
              </m:sub>
            </m:sSub>
          </m:e>
        </m:d>
      </m:oMath>
      <w:r>
        <w:rPr>
          <w:rFonts w:eastAsia="Georgia" w:cs="Georgia" w:ascii="Georgia" w:hAnsi="Georgia"/>
        </w:rPr>
        <w:t xml:space="preserve"> après un intervalle de temps à préciser. Donner l'expression de la constante </w:t>
      </w:r>
      <m:oMath>
        <m:r>
          <m:rPr>
            <m:sty m:val="i"/>
          </m:rPr>
          <m:t>α</m:t>
        </m:r>
      </m:oMath>
      <w:r>
        <w:rPr/>
        <w:t xml:space="preserve"> en fonction de </w:t>
      </w:r>
      <m:oMath>
        <m:sSub>
          <m:sSubPr/>
          <m:e>
            <m:r>
              <m:rPr>
                <m:sty m:val="i"/>
              </m:rPr>
              <m:t>k</m:t>
            </m:r>
          </m:e>
          <m:sub>
            <m:r>
              <m:rPr>
                <m:sty m:val="p"/>
              </m:rPr>
              <m:t>1</m:t>
            </m:r>
          </m:sub>
        </m:sSub>
      </m:oMath>
      <w:r>
        <w:rPr/>
        <w:t xml:space="preserve"> et de </w:t>
      </w:r>
      <m:oMath>
        <m:sSub>
          <m:sSubPr/>
          <m:e>
            <m:r>
              <m:rPr>
                <m:sty m:val="i"/>
              </m:rPr>
              <m:t>k</m:t>
            </m:r>
          </m:e>
          <m:sub>
            <m:r>
              <m:rPr>
                <m:sty m:val="p"/>
              </m:rPr>
              <m:t>2</m:t>
            </m:r>
          </m:sub>
        </m:sSub>
      </m:oMath>
      <w:r>
        <w:rPr/>
        <w:t xml:space="preserve">.</w:t>
      </w:r>
    </w:p>
    <w:p>
      <w:pPr>
        <w:spacing w:after="220" w:lineRule="auto"/>
      </w:pPr>
      <w:r>
        <w:rPr/>
        <w:t xml:space="preserve">Q24. Exprimer la vitesse d'apparition de </w:t>
      </w:r>
      <m:oMath>
        <m:sSub>
          <m:sSubPr/>
          <m:e>
            <m:r>
              <m:rPr>
                <m:sty m:val="p"/>
              </m:rPr>
              <m:t>CaCO</m:t>
            </m:r>
          </m:e>
          <m:sub>
            <m:r>
              <m:rPr>
                <m:sty m:val="p"/>
              </m:rPr>
              <m:t>3</m:t>
            </m:r>
          </m:sub>
        </m:sSub>
      </m:oMath>
      <w:r>
        <w:rPr/>
        <w:t xml:space="preserve"> d'une part uniquement en fonction de </w:t>
      </w:r>
      <m:oMath>
        <m:sSub>
          <m:sSubPr/>
          <m:e>
            <m:r>
              <m:rPr>
                <m:sty m:val="i"/>
              </m:rPr>
              <m:t>N</m:t>
            </m:r>
          </m:e>
          <m:sub>
            <m:sSub>
              <m:sSubPr/>
              <m:e>
                <m:r>
                  <m:rPr>
                    <m:sty m:val="p"/>
                  </m:rPr>
                  <m:t>CaCO</m:t>
                </m:r>
              </m:e>
              <m:sub>
                <m:r>
                  <m:rPr>
                    <m:sty m:val="p"/>
                  </m:rPr>
                  <m:t>3</m:t>
                </m:r>
              </m:sub>
            </m:sSub>
          </m:sub>
        </m:sSub>
      </m:oMath>
      <w:r>
        <w:rPr/>
        <w:t xml:space="preserve"> et d'autre part en fonction de </w:t>
      </w:r>
      <m:oMath>
        <m:d>
          <m:dPr>
            <m:begChr m:val="["/>
            <m:endChr m:val="]"/>
            <m:ctrlPr>
              <w:rPr>
                <w:rFonts w:ascii="Cambria Math" w:hAnsi="Cambria Math"/>
              </w:rPr>
            </m:ctrlPr>
          </m:dPr>
          <m:e>
            <m:sSub>
              <m:sSubPr/>
              <m:e>
                <m:r>
                  <m:rPr>
                    <m:sty m:val="p"/>
                  </m:rPr>
                  <m:t>H</m:t>
                </m:r>
              </m:e>
              <m:sub>
                <m:r>
                  <m:rPr>
                    <m:sty m:val="p"/>
                  </m:rPr>
                  <m:t>2</m:t>
                </m:r>
              </m:sub>
            </m:sSub>
            <m:sSub>
              <m:sSubPr/>
              <m:e>
                <m:r>
                  <m:rPr>
                    <m:sty m:val="p"/>
                  </m:rPr>
                  <m:t>CO</m:t>
                </m:r>
              </m:e>
              <m:sub>
                <m:r>
                  <m:rPr>
                    <m:sty m:val="p"/>
                  </m:rPr>
                  <m:t>3</m:t>
                </m:r>
                <m:r>
                  <m:rPr>
                    <m:sty m:val="p"/>
                  </m:rPr>
                  <m:t>(</m:t>
                </m:r>
                <m:r>
                  <m:rPr>
                    <m:sty m:val="p"/>
                  </m:rPr>
                  <m:t>aq</m:t>
                </m:r>
                <m:r>
                  <m:rPr>
                    <m:sty m:val="p"/>
                  </m:rPr>
                  <m:t>)</m:t>
                </m:r>
              </m:sub>
            </m:sSub>
          </m:e>
        </m:d>
      </m:oMath>
      <w:r>
        <w:rPr/>
        <w:t xml:space="preserve"> et </w:t>
      </w:r>
      <m:oMath>
        <m:sSub>
          <m:sSubPr/>
          <m:e>
            <m:r>
              <m:rPr>
                <m:sty m:val="i"/>
              </m:rPr>
              <m:t>k</m:t>
            </m:r>
          </m:e>
          <m:sub>
            <m:r>
              <m:rPr>
                <m:sty m:val="p"/>
              </m:rPr>
              <m:t>2</m:t>
            </m:r>
          </m:sub>
        </m:sSub>
      </m:oMath>
      <w:r>
        <w:rPr/>
        <w:t xml:space="preserve">.</w:t>
      </w:r>
    </w:p>
    <w:p>
      <w:pPr>
        <w:spacing w:after="220" w:lineRule="auto"/>
      </w:pPr>
      <w:r>
        <w:rPr/>
        <w:t xml:space="preserve">Q25. Comme le coefficient de diffusion du </w:t>
      </w:r>
      <m:oMath>
        <m:sSub>
          <m:sSubPr/>
          <m:e>
            <m:r>
              <m:rPr>
                <m:sty m:val="p"/>
              </m:rPr>
              <m:t>CO</m:t>
            </m:r>
          </m:e>
          <m:sub>
            <m:r>
              <m:rPr>
                <m:sty m:val="p"/>
              </m:rPr>
              <m:t>2</m:t>
            </m:r>
            <m:r>
              <m:rPr>
                <m:sty m:val="p"/>
              </m:rPr>
              <m:t>(</m:t>
            </m:r>
            <m:r>
              <m:rPr>
                <m:nor/>
              </m:rPr>
              <m:t xml:space="preserve"> </m:t>
            </m:r>
            <m:r>
              <m:rPr>
                <m:sty m:val="p"/>
              </m:rPr>
              <m:t>g</m:t>
            </m:r>
            <m:r>
              <m:rPr>
                <m:sty m:val="p"/>
              </m:rPr>
              <m:t>)</m:t>
            </m:r>
          </m:sub>
        </m:sSub>
      </m:oMath>
      <w:r>
        <w:rPr>
          <w:rFonts w:eastAsia="Georgia" w:cs="Georgia" w:ascii="Georgia" w:hAnsi="Georgia"/>
        </w:rPr>
        <w:t xml:space="preserve"> en phase gazeuse est supérieur à celui des espèces en phase liquide, on suppose que l'élément carbone se transporte uniquement dans la phase gazeuse par diffusion.</w:t>
      </w:r>
      <w:r>
        <w:rPr/>
        <w:br w:type="textWrapping"/>
      </w:r>
      <w:r>
        <w:rPr>
          <w:rFonts w:eastAsia="Georgia" w:cs="Georgia" w:ascii="Georgia" w:hAnsi="Georgia"/>
        </w:rPr>
        <w:t xml:space="preserve">a. En appliquant l'équation de diffusion dans le cas unidirectionnel, relier </w:t>
      </w:r>
      <m:oMath>
        <m:f>
          <m:fPr>
            <m:ctrlPr>
              <w:rPr>
                <w:rFonts w:ascii="Cambria Math" w:hAnsi="Cambria Math"/>
              </w:rPr>
            </m:ctrlPr>
          </m:fPr>
          <m:num>
            <m:r>
              <m:rPr>
                <m:sty m:val="i"/>
              </m:rPr>
              <m:t>∂</m:t>
            </m:r>
            <m:sSub>
              <m:sSubPr/>
              <m:e>
                <m:r>
                  <m:rPr>
                    <m:sty m:val="i"/>
                  </m:rPr>
                  <m:t>N</m:t>
                </m:r>
              </m:e>
              <m:sub>
                <m:r>
                  <m:rPr>
                    <m:sty m:val="i"/>
                  </m:rPr>
                  <m:t>C</m:t>
                </m:r>
              </m:sub>
            </m:sSub>
          </m:num>
          <m:den>
            <m:r>
              <m:rPr>
                <m:sty m:val="i"/>
              </m:rPr>
              <m:t>∂</m:t>
            </m:r>
            <m:r>
              <m:rPr>
                <m:sty m:val="i"/>
              </m:rPr>
              <m:t>t</m:t>
            </m:r>
          </m:den>
        </m:f>
      </m:oMath>
      <w:r>
        <w:rPr>
          <w:rFonts w:eastAsia="Georgia" w:cs="Georgia" w:ascii="Georgia" w:hAnsi="Georgia"/>
        </w:rPr>
        <w:t xml:space="preserve"> à </w:t>
      </w:r>
      <m:oMath>
        <m:sSub>
          <m:sSubPr/>
          <m:e>
            <m:r>
              <m:rPr>
                <m:sty m:val="i"/>
              </m:rPr>
              <m:t>D</m:t>
            </m:r>
          </m:e>
          <m:sub>
            <m:sSub>
              <m:sSubPr/>
              <m:e>
                <m:r>
                  <m:rPr>
                    <m:sty m:val="p"/>
                  </m:rPr>
                  <m:t>CO</m:t>
                </m:r>
              </m:e>
              <m:sub>
                <m:r>
                  <m:rPr>
                    <m:sty m:val="p"/>
                  </m:rPr>
                  <m:t>2</m:t>
                </m:r>
              </m:sub>
            </m:sSub>
          </m:sub>
        </m:sSub>
      </m:oMath>
      <w:r>
        <w:rPr/>
        <w:t xml:space="preserve"> et </w:t>
      </w:r>
      <m:oMath>
        <m:d>
          <m:dPr>
            <m:begChr m:val="["/>
            <m:endChr m:val="]"/>
            <m:ctrlPr>
              <w:rPr>
                <w:rFonts w:ascii="Cambria Math" w:hAnsi="Cambria Math"/>
              </w:rPr>
            </m:ctrlPr>
          </m:dPr>
          <m:e>
            <m:sSub>
              <m:sSubPr/>
              <m:e>
                <m:r>
                  <m:rPr>
                    <m:sty m:val="p"/>
                  </m:rPr>
                  <m:t>CO</m:t>
                </m:r>
              </m:e>
              <m:sub>
                <m:r>
                  <m:rPr>
                    <m:sty m:val="p"/>
                  </m:rPr>
                  <m:t>2</m:t>
                </m:r>
                <m:r>
                  <m:rPr>
                    <m:sty m:val="p"/>
                  </m:rPr>
                  <m:t>(</m:t>
                </m:r>
                <m:r>
                  <m:rPr>
                    <m:nor/>
                  </m:rPr>
                  <m:t xml:space="preserve"> </m:t>
                </m:r>
                <m:r>
                  <m:rPr>
                    <m:sty m:val="p"/>
                  </m:rPr>
                  <m:t>g</m:t>
                </m:r>
                <m:r>
                  <m:rPr>
                    <m:sty m:val="p"/>
                  </m:rPr>
                  <m:t>)</m:t>
                </m:r>
              </m:sub>
            </m:sSub>
          </m:e>
        </m:d>
      </m:oMath>
      <w:r>
        <w:rPr/>
        <w:t xml:space="preserve">.</w:t>
      </w:r>
      <w:r>
        <w:rPr/>
        <w:br w:type="textWrapping"/>
      </w:r>
      <w:r>
        <w:rPr>
          <w:rFonts w:eastAsia="Georgia" w:cs="Georgia" w:ascii="Georgia" w:hAnsi="Georgia"/>
        </w:rPr>
        <w:t xml:space="preserve">b. À l'aide des Q23, Q24 et Q25a, montrer que la relation (5) se met sous la forme de l'équation de transport suivante :</w:t>
      </w:r>
    </w:p>
    <w:p>
      <w:pPr>
        <w:spacing w:after="220" w:lineRule="auto"/>
      </w:pPr>
      <m:oMathPara>
        <m:oMath>
          <m:r>
            <m:rPr>
              <m:sty m:val="p"/>
            </m:rPr>
            <m:t>Φ</m:t>
          </m:r>
          <m:r>
            <m:rPr>
              <m:sty m:val="p"/>
            </m:rPr>
            <m:t>(</m:t>
          </m:r>
          <m:r>
            <m:rPr>
              <m:sty m:val="p"/>
            </m:rPr>
            <m:t>1</m:t>
          </m:r>
          <m:r>
            <m:rPr>
              <m:sty m:val="p"/>
            </m:rPr>
            <m:t>−</m:t>
          </m:r>
          <m:r>
            <m:rPr>
              <m:sty m:val="i"/>
            </m:rPr>
            <m:t>S</m:t>
          </m:r>
          <m:r>
            <m:rPr>
              <m:sty m:val="p"/>
            </m:rPr>
            <m:t>+</m:t>
          </m:r>
          <m:r>
            <m:rPr>
              <m:sty m:val="i"/>
            </m:rPr>
            <m:t>α</m:t>
          </m:r>
          <m:r>
            <m:rPr>
              <m:sty m:val="i"/>
            </m:rPr>
            <m:t>S</m:t>
          </m:r>
          <m:r>
            <m:rPr>
              <m:sty m:val="p"/>
            </m:rPr>
            <m:t>)</m:t>
          </m:r>
          <m:f>
            <m:fPr>
              <m:ctrlPr>
                <w:rPr>
                  <w:rFonts w:ascii="Cambria Math" w:hAnsi="Cambria Math"/>
                </w:rPr>
              </m:ctrlPr>
            </m:fPr>
            <m:num>
              <m:r>
                <m:rPr>
                  <m:sty m:val="i"/>
                </m:rPr>
                <m:t>∂</m:t>
              </m:r>
              <m:d>
                <m:dPr>
                  <m:begChr m:val="["/>
                  <m:endChr m:val="]"/>
                  <m:ctrlPr>
                    <w:rPr>
                      <w:rFonts w:ascii="Cambria Math" w:hAnsi="Cambria Math"/>
                    </w:rPr>
                  </m:ctrlPr>
                </m:dPr>
                <m:e>
                  <m:sSub>
                    <m:sSubPr/>
                    <m:e>
                      <m:r>
                        <m:rPr>
                          <m:sty m:val="p"/>
                        </m:rPr>
                        <m:t>CO</m:t>
                      </m:r>
                    </m:e>
                    <m:sub>
                      <m:r>
                        <m:rPr>
                          <m:sty m:val="p"/>
                        </m:rPr>
                        <m:t>2</m:t>
                      </m:r>
                      <m:r>
                        <m:rPr>
                          <m:sty m:val="p"/>
                        </m:rPr>
                        <m:t>(</m:t>
                      </m:r>
                      <m:r>
                        <m:rPr>
                          <m:nor/>
                        </m:rPr>
                        <m:t xml:space="preserve"> </m:t>
                      </m:r>
                      <m:r>
                        <m:rPr>
                          <m:sty m:val="p"/>
                        </m:rPr>
                        <m:t>g</m:t>
                      </m:r>
                      <m:r>
                        <m:rPr>
                          <m:sty m:val="p"/>
                        </m:rPr>
                        <m:t>)</m:t>
                      </m:r>
                    </m:sub>
                  </m:sSub>
                </m:e>
              </m:d>
            </m:num>
            <m:den>
              <m:r>
                <m:rPr>
                  <m:sty m:val="i"/>
                </m:rPr>
                <m:t>∂</m:t>
              </m:r>
              <m:r>
                <m:rPr>
                  <m:sty m:val="i"/>
                </m:rPr>
                <m:t>t</m:t>
              </m:r>
            </m:den>
          </m:f>
          <m:r>
            <m:rPr>
              <m:sty m:val="p"/>
            </m:rPr>
            <m:t>+</m:t>
          </m:r>
          <m:sSub>
            <m:sSubPr/>
            <m:e>
              <m:r>
                <m:rPr>
                  <m:sty m:val="i"/>
                </m:rPr>
                <m:t>k</m:t>
              </m:r>
            </m:e>
            <m:sub>
              <m:r>
                <m:rPr>
                  <m:sty m:val="p"/>
                </m:rPr>
                <m:t>2</m:t>
              </m:r>
            </m:sub>
          </m:sSub>
          <m:r>
            <m:rPr>
              <m:sty m:val="i"/>
            </m:rPr>
            <m:t>α</m:t>
          </m:r>
          <m:d>
            <m:dPr>
              <m:begChr m:val="["/>
              <m:endChr m:val="]"/>
              <m:ctrlPr>
                <w:rPr>
                  <w:rFonts w:ascii="Cambria Math" w:hAnsi="Cambria Math"/>
                </w:rPr>
              </m:ctrlPr>
            </m:dPr>
            <m:e>
              <m:sSub>
                <m:sSubPr/>
                <m:e>
                  <m:r>
                    <m:rPr>
                      <m:sty m:val="p"/>
                    </m:rPr>
                    <m:t>CO</m:t>
                  </m:r>
                </m:e>
                <m:sub>
                  <m:r>
                    <m:rPr>
                      <m:sty m:val="p"/>
                    </m:rPr>
                    <m:t>2</m:t>
                  </m:r>
                  <m:r>
                    <m:rPr>
                      <m:sty m:val="p"/>
                    </m:rPr>
                    <m:t>(</m:t>
                  </m:r>
                  <m:r>
                    <m:rPr>
                      <m:nor/>
                    </m:rPr>
                    <m:t xml:space="preserve"> </m:t>
                  </m:r>
                  <m:r>
                    <m:rPr>
                      <m:sty m:val="p"/>
                    </m:rPr>
                    <m:t>g</m:t>
                  </m:r>
                  <m:r>
                    <m:rPr>
                      <m:sty m:val="p"/>
                    </m:rPr>
                    <m:t>)</m:t>
                  </m:r>
                </m:sub>
              </m:sSub>
            </m:e>
          </m:d>
          <m:r>
            <m:rPr>
              <m:sty m:val="p"/>
            </m:rPr>
            <m:t>=</m:t>
          </m:r>
          <m:sSub>
            <m:sSubPr/>
            <m:e>
              <m:r>
                <m:rPr>
                  <m:sty m:val="i"/>
                </m:rPr>
                <m:t>D</m:t>
              </m:r>
            </m:e>
            <m:sub>
              <m:sSub>
                <m:sSubPr/>
                <m:e>
                  <m:r>
                    <m:rPr>
                      <m:sty m:val="p"/>
                    </m:rPr>
                    <m:t>CO</m:t>
                  </m:r>
                </m:e>
                <m:sub>
                  <m:r>
                    <m:rPr>
                      <m:sty m:val="p"/>
                    </m:rPr>
                    <m:t>2</m:t>
                  </m:r>
                </m:sub>
              </m:sSub>
            </m:sub>
          </m:sSub>
          <m:f>
            <m:fPr>
              <m:ctrlPr>
                <w:rPr>
                  <w:rFonts w:ascii="Cambria Math" w:hAnsi="Cambria Math"/>
                </w:rPr>
              </m:ctrlPr>
            </m:fPr>
            <m:num>
              <m:sSup>
                <m:sSupPr/>
                <m:e>
                  <m:r>
                    <m:rPr>
                      <m:sty m:val="i"/>
                    </m:rPr>
                    <m:t>∂</m:t>
                  </m:r>
                </m:e>
                <m:sup>
                  <m:r>
                    <m:rPr>
                      <m:sty m:val="p"/>
                    </m:rPr>
                    <m:t>2</m:t>
                  </m:r>
                </m:sup>
              </m:sSup>
              <m:d>
                <m:dPr>
                  <m:begChr m:val="["/>
                  <m:endChr m:val="]"/>
                  <m:ctrlPr>
                    <w:rPr>
                      <w:rFonts w:ascii="Cambria Math" w:hAnsi="Cambria Math"/>
                    </w:rPr>
                  </m:ctrlPr>
                </m:dPr>
                <m:e>
                  <m:sSub>
                    <m:sSubPr/>
                    <m:e>
                      <m:r>
                        <m:rPr>
                          <m:sty m:val="p"/>
                        </m:rPr>
                        <m:t>CO</m:t>
                      </m:r>
                    </m:e>
                    <m:sub>
                      <m:r>
                        <m:rPr>
                          <m:sty m:val="p"/>
                        </m:rPr>
                        <m:t>2</m:t>
                      </m:r>
                      <m:r>
                        <m:rPr>
                          <m:sty m:val="p"/>
                        </m:rPr>
                        <m:t>(</m:t>
                      </m:r>
                      <m:r>
                        <m:rPr>
                          <m:nor/>
                        </m:rPr>
                        <m:t xml:space="preserve"> </m:t>
                      </m:r>
                      <m:r>
                        <m:rPr>
                          <m:sty m:val="p"/>
                        </m:rPr>
                        <m:t>g</m:t>
                      </m:r>
                      <m:r>
                        <m:rPr>
                          <m:sty m:val="p"/>
                        </m:rPr>
                        <m:t>)</m:t>
                      </m:r>
                    </m:sub>
                  </m:sSub>
                </m:e>
              </m:d>
            </m:num>
            <m:den>
              <m:r>
                <m:rPr>
                  <m:sty m:val="i"/>
                </m:rPr>
                <m:t>∂</m:t>
              </m:r>
              <m:sSup>
                <m:sSupPr/>
                <m:e>
                  <m:r>
                    <m:rPr>
                      <m:sty m:val="i"/>
                    </m:rPr>
                    <m:t>x</m:t>
                  </m:r>
                </m:e>
                <m:sup>
                  <m:r>
                    <m:rPr>
                      <m:sty m:val="p"/>
                    </m:rPr>
                    <m:t>2</m:t>
                  </m:r>
                </m:sup>
              </m:sSup>
            </m:den>
          </m:f>
        </m:oMath>
      </m:oMathPara>
    </w:p>
    <w:p>
      <w:pPr>
        <w:spacing w:line="271" w:before="330" w:lineRule="auto"/>
      </w:pPr>
      <w:r>
        <w:rPr>
          <w:rFonts w:eastAsia="Georgia" w:cs="Georgia" w:ascii="Georgia" w:hAnsi="Georgia"/>
          <w:b/>
          <w:sz w:val="42"/>
        </w:rPr>
        <w:t xml:space="preserve">II. 2 - Résolution numérique de l'équation de transport</w:t>
      </w:r>
    </w:p>
    <w:p>
      <w:pPr>
        <w:spacing w:after="220" w:lineRule="auto"/>
      </w:pPr>
      <w:r>
        <w:rPr>
          <w:rFonts w:eastAsia="Georgia" w:cs="Georgia" w:ascii="Georgia" w:hAnsi="Georgia"/>
        </w:rPr>
        <w:t xml:space="preserve">L'objet de cette sous-partie est de déterminer l'instant à partir duquel la valeur de la concentration devient supérieure au seuil défini à la Q12 de la sous-partie I.2. À cette fin, la méthode d'Euler sera mise en place pour intégrer l'équation (7) afin de déterminer l'évolution de concentration en </w:t>
      </w:r>
      <m:oMath>
        <m:sSub>
          <m:sSubPr/>
          <m:e>
            <m:r>
              <m:rPr>
                <m:sty m:val="p"/>
              </m:rPr>
              <m:t>CO</m:t>
            </m:r>
          </m:e>
          <m:sub>
            <m:r>
              <m:rPr>
                <m:sty m:val="p"/>
              </m:rPr>
              <m:t>2</m:t>
            </m:r>
          </m:sub>
        </m:sSub>
        <m:r>
          <m:rPr>
            <m:sty m:val="p"/>
          </m:rPr>
          <m:t>(</m:t>
        </m:r>
        <m:r>
          <m:rPr>
            <m:nor/>
          </m:rPr>
          <m:t xml:space="preserve"> </m:t>
        </m:r>
        <m:r>
          <m:rPr>
            <m:sty m:val="p"/>
          </m:rPr>
          <m:t>g</m:t>
        </m:r>
        <m:r>
          <m:rPr>
            <m:sty m:val="p"/>
          </m:rPr>
          <m:t>)</m:t>
        </m:r>
      </m:oMath>
      <w:r>
        <w:rPr>
          <w:rFonts w:eastAsia="Georgia" w:cs="Georgia" w:ascii="Georgia" w:hAnsi="Georgia"/>
        </w:rPr>
        <w:t xml:space="preserve"> au cours du temps en intégrant l'équation (9) de la Q32. Le script Python (figure 4) sera ainsi exploité. Ce dernier se compose de plusieurs sections :</w:t>
      </w:r>
    </w:p>
    <w:p>
      <w:pPr>
        <w:numPr>
          <w:ilvl w:val="0"/>
          <w:numId w:val="4"/>
        </w:numPr>
        <w:spacing w:lineRule="auto"/>
      </w:pPr>
      <w:r>
        <w:rPr>
          <w:rFonts w:eastAsia="Georgia" w:cs="Georgia" w:ascii="Georgia" w:hAnsi="Georgia"/>
        </w:rPr>
        <w:t xml:space="preserve">la première section définit les grandeurs fixes du problème ;</w:t>
      </w:r>
    </w:p>
    <w:p>
      <w:pPr>
        <w:numPr>
          <w:ilvl w:val="0"/>
          <w:numId w:val="4"/>
        </w:numPr>
        <w:spacing w:lineRule="auto"/>
      </w:pPr>
      <w:r>
        <w:rPr>
          <w:rFonts w:eastAsia="Georgia" w:cs="Georgia" w:ascii="Georgia" w:hAnsi="Georgia"/>
        </w:rPr>
        <w:t xml:space="preserve">la deuxième section initialise les listes résultats;</w:t>
      </w:r>
    </w:p>
    <w:p>
      <w:pPr>
        <w:numPr>
          <w:ilvl w:val="0"/>
          <w:numId w:val="4"/>
        </w:numPr>
        <w:spacing w:lineRule="auto"/>
      </w:pPr>
      <w:r>
        <w:rPr>
          <w:rFonts w:eastAsia="Georgia" w:cs="Georgia" w:ascii="Georgia" w:hAnsi="Georgia"/>
        </w:rPr>
        <w:t xml:space="preserve">la troisième section permet de déterminer l'évolution en fonction du temps de la concentration;</w:t>
      </w:r>
    </w:p>
    <w:p>
      <w:pPr>
        <w:numPr>
          <w:ilvl w:val="0"/>
          <w:numId w:val="4"/>
        </w:numPr>
        <w:spacing w:lineRule="auto"/>
      </w:pPr>
      <w:r>
        <w:rPr>
          <w:rFonts w:eastAsia="Georgia" w:cs="Georgia" w:ascii="Georgia" w:hAnsi="Georgia"/>
        </w:rPr>
        <w:t xml:space="preserve">la quatrième section permet de vérifier si la valeur minimale de la concentration est supérieure à la valeur seuil et renvoie la valeur de la profondeur le cas échéant;</w:t>
      </w:r>
    </w:p>
    <w:p>
      <w:pPr>
        <w:numPr>
          <w:ilvl w:val="0"/>
          <w:numId w:val="4"/>
        </w:numPr>
        <w:spacing w:lineRule="auto"/>
      </w:pPr>
      <w:r>
        <w:rPr>
          <w:rFonts w:eastAsia="Georgia" w:cs="Georgia" w:ascii="Georgia" w:hAnsi="Georgia"/>
        </w:rPr>
        <w:t xml:space="preserve">La cinquième section est destinée à la visualisation de ces résultats.</w:t>
      </w:r>
    </w:p>
    <w:p>
      <w:pPr>
        <w:spacing w:after="220" w:lineRule="auto"/>
      </w:pPr>
      <w:r>
        <w:rPr>
          <w:rFonts w:eastAsia="Georgia" w:cs="Georgia" w:ascii="Georgia" w:hAnsi="Georgia"/>
        </w:rPr>
        <w:t xml:space="preserve">Le temps sera discrétisé en </w:t>
      </w:r>
      <m:oMath>
        <m:sSub>
          <m:sSubPr/>
          <m:e>
            <m:r>
              <m:rPr>
                <m:sty m:val="i"/>
              </m:rPr>
              <m:t>N</m:t>
            </m:r>
          </m:e>
          <m:sub>
            <m:r>
              <m:rPr>
                <m:sty m:val="i"/>
              </m:rPr>
              <m:t>T</m:t>
            </m:r>
          </m:sub>
        </m:sSub>
      </m:oMath>
      <w:r>
        <w:rPr>
          <w:rFonts w:eastAsia="Georgia" w:cs="Georgia" w:ascii="Georgia" w:hAnsi="Georgia"/>
        </w:rPr>
        <w:t xml:space="preserve"> points espacés d'un incrément temporel </w:t>
      </w:r>
      <m:oMath>
        <m:r>
          <m:rPr>
            <m:sty m:val="i"/>
          </m:rPr>
          <m:t>d</m:t>
        </m:r>
        <m:r>
          <m:rPr>
            <m:sty m:val="i"/>
          </m:rPr>
          <m:t>t</m:t>
        </m:r>
      </m:oMath>
      <w:r>
        <w:rPr>
          <w:rFonts w:eastAsia="Georgia" w:cs="Georgia" w:ascii="Georgia" w:hAnsi="Georgia"/>
        </w:rPr>
        <w:t xml:space="preserve"> tandis que l'espace sera discrétisé en </w:t>
      </w:r>
      <m:oMath>
        <m:sSub>
          <m:sSubPr/>
          <m:e>
            <m:r>
              <m:rPr>
                <m:sty m:val="i"/>
              </m:rPr>
              <m:t>N</m:t>
            </m:r>
          </m:e>
          <m:sub>
            <m:r>
              <m:rPr>
                <m:sty m:val="i"/>
              </m:rPr>
              <m:t>x</m:t>
            </m:r>
          </m:sub>
        </m:sSub>
      </m:oMath>
      <w:r>
        <w:rPr>
          <w:rFonts w:eastAsia="Georgia" w:cs="Georgia" w:ascii="Georgia" w:hAnsi="Georgia"/>
        </w:rPr>
        <w:t xml:space="preserve"> points espacés d'un incrément spatial </w:t>
      </w:r>
      <m:oMath>
        <m:r>
          <m:rPr>
            <m:sty m:val="i"/>
          </m:rPr>
          <m:t>d</m:t>
        </m:r>
        <m:r>
          <m:rPr>
            <m:sty m:val="i"/>
          </m:rPr>
          <m:t>x</m:t>
        </m:r>
      </m:oMath>
      <w:r>
        <w:rPr>
          <w:rFonts w:eastAsia="Georgia" w:cs="Georgia" w:ascii="Georgia" w:hAnsi="Georgia"/>
        </w:rPr>
        <w:t xml:space="preserve">. On discrétisera l'équation (7) par la méthode des différences finies afin d'obtenir la relation de récurrence qui sera donnée par l'équation (9). On notera </w:t>
      </w:r>
      <m:oMath>
        <m:r>
          <m:rPr>
            <m:sty m:val="i"/>
          </m:rPr>
          <m:t>c</m:t>
        </m:r>
        <m:r>
          <m:rPr>
            <m:sty m:val="p"/>
          </m:rPr>
          <m:t>(</m:t>
        </m:r>
        <m:r>
          <m:rPr>
            <m:sty m:val="i"/>
          </m:rPr>
          <m:t>x</m:t>
        </m:r>
        <m:r>
          <m:rPr>
            <m:sty m:val="p"/>
          </m:rPr>
          <m:t>,</m:t>
        </m:r>
        <m:r>
          <m:rPr>
            <m:sty m:val="i"/>
          </m:rPr>
          <m:t>t</m:t>
        </m:r>
        <m:r>
          <m:rPr>
            <m:sty m:val="p"/>
          </m:rPr>
          <m:t>)</m:t>
        </m:r>
      </m:oMath>
      <w:r>
        <w:rPr/>
        <w:t xml:space="preserve"> la concentration en dioxyde de carbone, </w:t>
      </w:r>
      <m:oMath>
        <m:d>
          <m:dPr>
            <m:begChr m:val="["/>
            <m:endChr m:val="]"/>
            <m:ctrlPr>
              <w:rPr>
                <w:rFonts w:ascii="Cambria Math" w:hAnsi="Cambria Math"/>
              </w:rPr>
            </m:ctrlPr>
          </m:dPr>
          <m:e>
            <m:sSub>
              <m:sSubPr/>
              <m:e>
                <m:r>
                  <m:rPr>
                    <m:sty m:val="p"/>
                  </m:rPr>
                  <m:t>CO</m:t>
                </m:r>
              </m:e>
              <m:sub>
                <m:r>
                  <m:rPr>
                    <m:sty m:val="p"/>
                  </m:rPr>
                  <m:t>2</m:t>
                </m:r>
                <m:r>
                  <m:rPr>
                    <m:sty m:val="p"/>
                  </m:rPr>
                  <m:t>(</m:t>
                </m:r>
                <m:r>
                  <m:rPr>
                    <m:nor/>
                  </m:rPr>
                  <m:t xml:space="preserve"> </m:t>
                </m:r>
                <m:r>
                  <m:rPr>
                    <m:sty m:val="p"/>
                  </m:rPr>
                  <m:t>g</m:t>
                </m:r>
                <m:r>
                  <m:rPr>
                    <m:sty m:val="p"/>
                  </m:rPr>
                  <m:t>)</m:t>
                </m:r>
              </m:sub>
            </m:sSub>
          </m:e>
        </m:d>
      </m:oMath>
      <w:r>
        <w:rPr>
          <w:rFonts w:eastAsia="Georgia" w:cs="Georgia" w:ascii="Georgia" w:hAnsi="Georgia"/>
        </w:rPr>
        <w:t xml:space="preserve">, à un instant </w:t>
      </w:r>
      <m:oMath>
        <m:r>
          <m:rPr>
            <m:sty m:val="i"/>
          </m:rPr>
          <m:t>t</m:t>
        </m:r>
      </m:oMath>
      <w:r>
        <w:rPr>
          <w:rFonts w:eastAsia="Georgia" w:cs="Georgia" w:ascii="Georgia" w:hAnsi="Georgia"/>
        </w:rPr>
        <w:t xml:space="preserve"> et à une profondeur </w:t>
      </w:r>
      <m:oMath>
        <m:r>
          <m:rPr>
            <m:sty m:val="i"/>
          </m:rPr>
          <m:t>x</m:t>
        </m:r>
      </m:oMath>
      <w:r>
        <w:rPr/>
        <w:t xml:space="preserve"> (figure 3). La concentration surfacique en </w:t>
      </w:r>
      <m:oMath>
        <m:sSub>
          <m:sSubPr/>
          <m:e>
            <m:r>
              <m:rPr>
                <m:sty m:val="p"/>
              </m:rPr>
              <m:t>CO</m:t>
            </m:r>
          </m:e>
          <m:sub>
            <m:r>
              <m:rPr>
                <m:sty m:val="p"/>
              </m:rPr>
              <m:t>2</m:t>
            </m:r>
            <m:r>
              <m:rPr>
                <m:sty m:val="p"/>
              </m:rPr>
              <m:t>(</m:t>
            </m:r>
            <m:r>
              <m:rPr>
                <m:nor/>
              </m:rPr>
              <m:t xml:space="preserve"> </m:t>
            </m:r>
            <m:r>
              <m:rPr>
                <m:sty m:val="p"/>
              </m:rPr>
              <m:t>g</m:t>
            </m:r>
            <m:r>
              <m:rPr>
                <m:sty m:val="p"/>
              </m:rPr>
              <m:t>)</m:t>
            </m:r>
          </m:sub>
        </m:sSub>
      </m:oMath>
      <w:r>
        <w:rPr>
          <w:rFonts w:eastAsia="Georgia" w:cs="Georgia" w:ascii="Georgia" w:hAnsi="Georgia"/>
        </w:rPr>
        <w:t xml:space="preserve"> sera notée CO . À l'instant initial, la concentration sera supposée nulle sauf en surface où elle vaut </w:t>
      </w:r>
      <m:oMath>
        <m:r>
          <m:rPr>
            <m:sty m:val="i"/>
          </m:rPr>
          <m:t>C</m:t>
        </m:r>
        <m:r>
          <m:rPr>
            <m:sty m:val="p"/>
          </m:rPr>
          <m:t>0</m:t>
        </m:r>
      </m:oMath>
      <w:r>
        <w:rPr/>
        <w:t xml:space="preserve">.</w:t>
      </w:r>
    </w:p>
    <w:p>
      <w:pPr>
        <w:pStyle w:val="SourceCode"/>
        <w:shd w:val="clear" w:fill="F8F8FA"/>
        <w:spacing w:lineRule="auto"/>
      </w:pPr>
      <w:r>
        <w:rPr>
          <w:rStyle w:val="VerbatimChar"/>
          <w:rFonts w:eastAsia="Consolas" w:cs="Consolas" w:ascii="Consolas" w:hAnsi="Consolas"/>
        </w:rPr>
        <w:t xml:space="preserve">import numpy as np</w:t>
        <w:br/>
        <w:t xml:space="preserve">import matplotlib.pyplot as plt</w:t>
        <w:br/>
        <w:t xml:space="preserve">#Section 1 : Définition des données</w:t>
        <w:br/>
        <w:t xml:space="preserve">N_x = 50</w:t>
        <w:br/>
        <w:t xml:space="preserve">N_T = 1000</w:t>
        <w:br/>
        <w:t xml:space="preserve">T_max = 100</w:t>
        <w:br/>
        <w:t xml:space="preserve">L_max = 20</w:t>
        <w:br/>
        <w:t xml:space="preserve">k2 = 3*10**(-7)</w:t>
        <w:br/>
        <w:t xml:space="preserve">S = 0.5</w:t>
        <w:br/>
        <w:t xml:space="preserve">Phi = 10**(-3)</w:t>
        <w:br/>
        <w:t xml:space="preserve">Alpha = 3*10**(-2)</w:t>
        <w:br/>
        <w:t xml:space="preserve">D_CO2 = 10**(-3.4)</w:t>
        <w:br/>
        <w:t xml:space="preserve">CO = 2.5*10**(-3)</w:t>
        <w:br/>
        <w:t xml:space="preserve">#Section 2 : Initialisation des résultats</w:t>
        <w:br/>
        <w:t xml:space="preserve">#Instruction 1</w:t>
        <w:br/>
        <w:t xml:space="preserve">for i in range(N_T):</w:t>
        <w:br/>
        <w:t xml:space="preserve">    #Instruction }\overline{2</w:t>
        <w:br/>
        <w:t xml:space="preserve">#Section 3: Implantation de la méthode d'Euler</w:t>
        <w:br/>
        <w:t xml:space="preserve">#Instruction 3.a</w:t>
        <w:br/>
        <w:t xml:space="preserve">#Instruction 3.b</w:t>
        <w:br/>
        <w:t xml:space="preserve">#Instruction 4</w:t>
        <w:br/>
        <w:t xml:space="preserve">for i in range(0, N_T-1):</w:t>
        <w:br/>
        <w:t xml:space="preserve">    for j in range( }\overline{1},N\_x-1\mathrm{ ):</w:t>
        <w:br/>
        <w:t xml:space="preserve">        #Instruction 5</w:t>
        <w:br/>
        <w:t xml:space="preserve">#Section 4 : Application du seuil</w:t>
        <w:br/>
        <w:t xml:space="preserve">def C_seuil(C, Vseuil):</w:t>
        <w:br/>
        <w:t xml:space="preserve">    Res = #Instruction 6.a</w:t>
        <w:br/>
        <w:t xml:space="preserve">    for i in range(#Instruction 6.b) :</w:t>
        <w:br/>
        <w:t xml:space="preserve">        for j in range(#Instruction 6.c):</w:t>
        <w:br/>
        <w:t xml:space="preserve">            if #Instruction 6.d:</w:t>
        <w:br/>
        <w:t xml:space="preserve">                #Instruction 6.e</w:t>
        <w:br/>
        <w:t xml:space="preserve">                break</w:t>
        <w:br/>
        <w:t xml:space="preserve">    return Res</w:t>
        <w:br/>
        <w:t xml:space="preserve">#Section 5 : Visualisation des résultats</w:t>
        <w:br/>
        <w:t xml:space="preserve">LT, Front = #Instruction 7.a</w:t>
        <w:br/>
        <w:t xml:space="preserve">#Instruction 7.b</w:t>
        <w:br/>
        <w:t xml:space="preserve">#Instruction 7.c</w:t>
        <w:br/>
        <w:t xml:space="preserve">#Instruction 7.d</w:t>
        <w:br/>
        <w:t xml:space="preserve">#Instruction 7.e</w:t>
        <w:br/>
        <w:t xml:space="preserve">plt.show()</w:t>
        <w:br/>
        <w:t xml:space="preserve"/>
      </w:r>
    </w:p>
    <w:p>
      <w:pPr>
        <w:spacing w:after="220" w:lineRule="auto"/>
      </w:pPr>
      <w:r>
        <w:rPr>
          <w:rFonts w:eastAsia="Georgia" w:cs="Georgia" w:ascii="Georgia" w:hAnsi="Georgia"/>
        </w:rPr>
        <w:t xml:space="preserve">Figure 4 - Script Python permettant de déterminer l'évolution de la concentration</w:t>
      </w:r>
    </w:p>
    <w:p>
      <w:pPr>
        <w:spacing w:after="220" w:lineRule="auto"/>
      </w:pPr>
      <w:r>
        <w:rPr>
          <w:rFonts w:eastAsia="Georgia" w:cs="Georgia" w:ascii="Georgia" w:hAnsi="Georgia"/>
        </w:rPr>
        <w:t xml:space="preserve">Q26. Compléter l'Instruction 1 permettant d'initialiser le tableau C_CO2. Cette variable aura N_x colonnes et N_T lignes et sera remplie de zéros.</w:t>
      </w:r>
    </w:p>
    <w:p>
      <w:pPr>
        <w:spacing w:after="220" w:lineRule="auto"/>
      </w:pPr>
      <w:r>
        <w:rPr>
          <w:rFonts w:eastAsia="Georgia" w:cs="Georgia" w:ascii="Georgia" w:hAnsi="Georgia"/>
        </w:rPr>
        <w:t xml:space="preserve">Q27. Donner la condition initiale et les conditions aux limites du problème. Les implémenter dans le code à l'aide des Instructions 2.</w:t>
      </w:r>
    </w:p>
    <w:p>
      <w:pPr>
        <w:spacing w:after="220" w:lineRule="auto"/>
      </w:pPr>
      <w:r>
        <w:rPr>
          <w:rFonts w:eastAsia="Georgia" w:cs="Georgia" w:ascii="Georgia" w:hAnsi="Georgia"/>
        </w:rPr>
        <w:t xml:space="preserve">Q28. En utilisant la durée d'intégration </w:t>
      </w:r>
      <m:oMath>
        <m:r>
          <m:rPr>
            <m:sty m:val="i"/>
          </m:rPr>
          <m:t>T</m:t>
        </m:r>
      </m:oMath>
      <w:r>
        <w:rPr>
          <w:rFonts w:eastAsia="Georgia" w:cs="Georgia" w:ascii="Georgia" w:hAnsi="Georgia"/>
        </w:rPr>
        <w:t xml:space="preserve"> _max et l'épaisseur de la chape L_max, compléter les Instructions 3.a et 3.b définissant les incréments spatial dx et temporel dt du problème.</w:t>
      </w:r>
    </w:p>
    <w:p>
      <w:pPr>
        <w:spacing w:after="220" w:lineRule="auto"/>
      </w:pPr>
      <w:r>
        <w:rPr>
          <w:rFonts w:eastAsia="Georgia" w:cs="Georgia" w:ascii="Georgia" w:hAnsi="Georgia"/>
        </w:rPr>
        <w:t xml:space="preserve">On rappelle la formule de Taylor Young donnant le développement limité à l'ordre 2 d'une fonction </w:t>
      </w:r>
      <m:oMath>
        <m:r>
          <m:rPr>
            <m:sty m:val="i"/>
          </m:rPr>
          <m:t>f</m:t>
        </m:r>
      </m:oMath>
      <w:r>
        <w:rPr>
          <w:rFonts w:eastAsia="Georgia" w:cs="Georgia" w:ascii="Georgia" w:hAnsi="Georgia"/>
        </w:rPr>
        <w:t xml:space="preserve"> en fonction de ses dérivées :</w:t>
      </w:r>
    </w:p>
    <w:p>
      <w:pPr>
        <w:spacing w:after="220" w:lineRule="auto"/>
      </w:pPr>
      <m:oMathPara>
        <m:oMath>
          <m:r>
            <m:rPr>
              <m:sty m:val="i"/>
            </m:rPr>
            <m:t>f</m:t>
          </m:r>
          <m:r>
            <m:rPr>
              <m:sty m:val="p"/>
            </m:rPr>
            <m:t>(</m:t>
          </m:r>
          <m:r>
            <m:rPr>
              <m:sty m:val="i"/>
            </m:rPr>
            <m:t>x</m:t>
          </m:r>
          <m:r>
            <m:rPr>
              <m:sty m:val="p"/>
            </m:rPr>
            <m:t>)</m:t>
          </m:r>
          <m:r>
            <m:rPr>
              <m:sty m:val="p"/>
            </m:rPr>
            <m:t>=</m:t>
          </m:r>
          <m:r>
            <m:rPr>
              <m:sty m:val="i"/>
            </m:rPr>
            <m:t>f</m:t>
          </m:r>
          <m:r>
            <m:rPr>
              <m:sty m:val="p"/>
            </m:rPr>
            <m:t>(</m:t>
          </m:r>
          <m:r>
            <m:rPr>
              <m:sty m:val="i"/>
            </m:rPr>
            <m:t>a</m:t>
          </m:r>
          <m:r>
            <m:rPr>
              <m:sty m:val="p"/>
            </m:rPr>
            <m:t>)</m:t>
          </m:r>
          <m:r>
            <m:rPr>
              <m:sty m:val="p"/>
            </m:rPr>
            <m:t>+</m:t>
          </m:r>
          <m:sSup>
            <m:sSupPr/>
            <m:e>
              <m:r>
                <m:rPr>
                  <m:sty m:val="i"/>
                </m:rPr>
                <m:t>f</m:t>
              </m:r>
            </m:e>
            <m:sup>
              <m:r>
                <m:rPr>
                  <m:sty m:val="i"/>
                </m:rPr>
                <m:t>′</m:t>
              </m:r>
            </m:sup>
          </m:sSup>
          <m:r>
            <m:rPr>
              <m:sty m:val="p"/>
            </m:rPr>
            <m:t>(</m:t>
          </m:r>
          <m:r>
            <m:rPr>
              <m:sty m:val="i"/>
            </m:rPr>
            <m:t>a</m:t>
          </m:r>
          <m:r>
            <m:rPr>
              <m:sty m:val="p"/>
            </m:rPr>
            <m:t>)</m:t>
          </m:r>
          <m:r>
            <m:rPr>
              <m:sty m:val="p"/>
            </m:rPr>
            <m:t>(</m:t>
          </m:r>
          <m:r>
            <m:rPr>
              <m:sty m:val="i"/>
            </m:rPr>
            <m:t>x</m:t>
          </m:r>
          <m:r>
            <m:rPr>
              <m:sty m:val="p"/>
            </m:rPr>
            <m:t>−</m:t>
          </m:r>
          <m:r>
            <m:rPr>
              <m:sty m:val="i"/>
            </m:rPr>
            <m:t>a</m:t>
          </m:r>
          <m:r>
            <m:rPr>
              <m:sty m:val="p"/>
            </m:rPr>
            <m:t>)</m:t>
          </m:r>
          <m:r>
            <m:rPr>
              <m:sty m:val="p"/>
            </m:rPr>
            <m:t>+</m:t>
          </m:r>
          <m:f>
            <m:fPr>
              <m:ctrlPr>
                <w:rPr>
                  <w:rFonts w:ascii="Cambria Math" w:hAnsi="Cambria Math"/>
                </w:rPr>
              </m:ctrlPr>
            </m:fPr>
            <m:num>
              <m:sSup>
                <m:sSupPr/>
                <m:e>
                  <m:r>
                    <m:rPr>
                      <m:sty m:val="i"/>
                    </m:rPr>
                    <m:t>f</m:t>
                  </m:r>
                </m:e>
                <m:sup>
                  <m:r>
                    <m:rPr>
                      <m:sty m:val="i"/>
                    </m:rPr>
                    <m:t>′</m:t>
                  </m:r>
                  <m:r>
                    <m:rPr>
                      <m:sty m:val="i"/>
                    </m:rPr>
                    <m:t>′</m:t>
                  </m:r>
                </m:sup>
              </m:sSup>
              <m:r>
                <m:rPr>
                  <m:sty m:val="p"/>
                </m:rPr>
                <m:t>(</m:t>
              </m:r>
              <m:r>
                <m:rPr>
                  <m:sty m:val="i"/>
                </m:rPr>
                <m:t>a</m:t>
              </m:r>
              <m:r>
                <m:rPr>
                  <m:sty m:val="p"/>
                </m:rPr>
                <m:t>)</m:t>
              </m:r>
            </m:num>
            <m:den>
              <m:r>
                <m:rPr>
                  <m:sty m:val="p"/>
                </m:rPr>
                <m:t>2</m:t>
              </m:r>
            </m:den>
          </m:f>
          <m:r>
            <m:rPr>
              <m:sty m:val="p"/>
            </m:rPr>
            <m:t>(</m:t>
          </m:r>
          <m:r>
            <m:rPr>
              <m:sty m:val="i"/>
            </m:rPr>
            <m:t>x</m:t>
          </m:r>
          <m:r>
            <m:rPr>
              <m:sty m:val="p"/>
            </m:rPr>
            <m:t>−</m:t>
          </m:r>
          <m:r>
            <m:rPr>
              <m:sty m:val="i"/>
            </m:rPr>
            <m:t>a</m:t>
          </m:r>
          <m:sSup>
            <m:sSupPr/>
            <m:e>
              <m:r>
                <m:rPr>
                  <m:sty m:val="p"/>
                </m:rPr>
                <m:t>)</m:t>
              </m:r>
            </m:e>
            <m:sup>
              <m:r>
                <m:rPr>
                  <m:sty m:val="p"/>
                </m:rPr>
                <m:t>2</m:t>
              </m:r>
            </m:sup>
          </m:sSup>
          <m:r>
            <m:rPr>
              <m:sty m:val="p"/>
            </m:rPr>
            <m:t>+</m:t>
          </m:r>
          <m:r>
            <m:rPr>
              <m:sty m:val="i"/>
            </m:rPr>
            <m:t>o</m:t>
          </m:r>
          <m:d>
            <m:dPr>
              <m:begChr m:val="("/>
              <m:endChr m:val=")"/>
              <m:ctrlPr>
                <w:rPr>
                  <w:rFonts w:ascii="Cambria Math" w:hAnsi="Cambria Math"/>
                </w:rPr>
              </m:ctrlPr>
            </m:dPr>
            <m:e>
              <m:r>
                <m:rPr>
                  <m:sty m:val="p"/>
                </m:rPr>
                <m:t>(</m:t>
              </m:r>
              <m:r>
                <m:rPr>
                  <m:sty m:val="i"/>
                </m:rPr>
                <m:t>x</m:t>
              </m:r>
              <m:r>
                <m:rPr>
                  <m:sty m:val="p"/>
                </m:rPr>
                <m:t>−</m:t>
              </m:r>
              <m:r>
                <m:rPr>
                  <m:sty m:val="i"/>
                </m:rPr>
                <m:t>a</m:t>
              </m:r>
              <m:sSup>
                <m:sSupPr/>
                <m:e>
                  <m:r>
                    <m:rPr>
                      <m:sty m:val="p"/>
                    </m:rPr>
                    <m:t>)</m:t>
                  </m:r>
                </m:e>
                <m:sup>
                  <m:r>
                    <m:rPr>
                      <m:sty m:val="p"/>
                    </m:rPr>
                    <m:t>2</m:t>
                  </m:r>
                </m:sup>
              </m:sSup>
            </m:e>
          </m:d>
        </m:oMath>
      </m:oMathPara>
    </w:p>
    <w:p>
      <w:pPr>
        <w:spacing w:after="220" w:lineRule="auto"/>
      </w:pPr>
      <w:r>
        <w:rPr>
          <w:rFonts w:eastAsia="Georgia" w:cs="Georgia" w:ascii="Georgia" w:hAnsi="Georgia"/>
        </w:rPr>
        <w:t xml:space="preserve">Q29. À l'aide de la formule de Taylor Young, exprimer :</w:t>
      </w:r>
      <w:r>
        <w:rPr/>
        <w:br w:type="textWrapping"/>
      </w:r>
      <w:r>
        <w:rPr/>
        <w:t xml:space="preserve">a. </w:t>
      </w:r>
      <m:oMath>
        <m:r>
          <m:rPr>
            <m:sty m:val="i"/>
          </m:rPr>
          <m:t>c</m:t>
        </m:r>
        <m:r>
          <m:rPr>
            <m:sty m:val="p"/>
          </m:rPr>
          <m:t>(</m:t>
        </m:r>
        <m:r>
          <m:rPr>
            <m:sty m:val="i"/>
          </m:rPr>
          <m:t>x</m:t>
        </m:r>
        <m:r>
          <m:rPr>
            <m:sty m:val="p"/>
          </m:rPr>
          <m:t>,</m:t>
        </m:r>
        <m:r>
          <m:rPr>
            <m:sty m:val="i"/>
          </m:rPr>
          <m:t>t</m:t>
        </m:r>
        <m:r>
          <m:rPr>
            <m:sty m:val="p"/>
          </m:rPr>
          <m:t>+</m:t>
        </m:r>
        <m:r>
          <m:rPr>
            <m:sty m:val="i"/>
          </m:rPr>
          <m:t>d</m:t>
        </m:r>
        <m:r>
          <m:rPr>
            <m:sty m:val="i"/>
          </m:rPr>
          <m:t>t</m:t>
        </m:r>
        <m:r>
          <m:rPr>
            <m:sty m:val="p"/>
          </m:rPr>
          <m:t>)</m:t>
        </m:r>
      </m:oMath>
      <w:r>
        <w:rPr>
          <w:rFonts w:eastAsia="Georgia" w:cs="Georgia" w:ascii="Georgia" w:hAnsi="Georgia"/>
        </w:rPr>
        <w:t xml:space="preserve"> au premier ordre par rapport à </w:t>
      </w:r>
      <m:oMath>
        <m:r>
          <m:rPr>
            <m:sty m:val="i"/>
          </m:rPr>
          <m:t>t</m:t>
        </m:r>
      </m:oMath>
      <w:r>
        <w:rPr/>
        <w:t xml:space="preserve">;</w:t>
      </w:r>
      <w:r>
        <w:rPr/>
        <w:br w:type="textWrapping"/>
      </w:r>
      <w:r>
        <w:rPr/>
        <w:t xml:space="preserve">b. c </w:t>
      </w:r>
      <m:oMath>
        <m:r>
          <m:rPr>
            <m:sty m:val="p"/>
          </m:rPr>
          <m:t>(</m:t>
        </m:r>
        <m:r>
          <m:rPr>
            <m:sty m:val="i"/>
          </m:rPr>
          <m:t>x</m:t>
        </m:r>
        <m:r>
          <m:rPr>
            <m:sty m:val="p"/>
          </m:rPr>
          <m:t>+</m:t>
        </m:r>
        <m:r>
          <m:rPr>
            <m:sty m:val="i"/>
          </m:rPr>
          <m:t>d</m:t>
        </m:r>
        <m:r>
          <m:rPr>
            <m:sty m:val="i"/>
          </m:rPr>
          <m:t>x</m:t>
        </m:r>
        <m:r>
          <m:rPr>
            <m:sty m:val="p"/>
          </m:rPr>
          <m:t>,</m:t>
        </m:r>
        <m:r>
          <m:rPr>
            <m:sty m:val="i"/>
          </m:rPr>
          <m:t>t</m:t>
        </m:r>
        <m:r>
          <m:rPr>
            <m:sty m:val="p"/>
          </m:rPr>
          <m:t>)</m:t>
        </m:r>
      </m:oMath>
      <w:r>
        <w:rPr>
          <w:rFonts w:eastAsia="Georgia" w:cs="Georgia" w:ascii="Georgia" w:hAnsi="Georgia"/>
        </w:rPr>
        <w:t xml:space="preserve"> au second ordre par rapport à </w:t>
      </w:r>
      <m:oMath>
        <m:r>
          <m:rPr>
            <m:sty m:val="i"/>
          </m:rPr>
          <m:t>x</m:t>
        </m:r>
      </m:oMath>
      <w:r>
        <w:rPr/>
        <w:t xml:space="preserve">;</w:t>
      </w:r>
      <w:r>
        <w:rPr/>
        <w:br w:type="textWrapping"/>
      </w:r>
      <w:r>
        <w:rPr/>
        <w:t xml:space="preserve">c. </w:t>
      </w:r>
      <m:oMath>
        <m:r>
          <m:rPr>
            <m:sty m:val="i"/>
          </m:rPr>
          <m:t>c</m:t>
        </m:r>
        <m:r>
          <m:rPr>
            <m:sty m:val="p"/>
          </m:rPr>
          <m:t>(</m:t>
        </m:r>
        <m:r>
          <m:rPr>
            <m:sty m:val="i"/>
          </m:rPr>
          <m:t>x</m:t>
        </m:r>
        <m:r>
          <m:rPr>
            <m:sty m:val="p"/>
          </m:rPr>
          <m:t>−</m:t>
        </m:r>
        <m:r>
          <m:rPr>
            <m:sty m:val="i"/>
          </m:rPr>
          <m:t>d</m:t>
        </m:r>
        <m:r>
          <m:rPr>
            <m:sty m:val="i"/>
          </m:rPr>
          <m:t>x</m:t>
        </m:r>
        <m:r>
          <m:rPr>
            <m:sty m:val="p"/>
          </m:rPr>
          <m:t>,</m:t>
        </m:r>
        <m:r>
          <m:rPr>
            <m:sty m:val="i"/>
          </m:rPr>
          <m:t>t</m:t>
        </m:r>
        <m:r>
          <m:rPr>
            <m:sty m:val="p"/>
          </m:rPr>
          <m:t>)</m:t>
        </m:r>
      </m:oMath>
      <w:r>
        <w:rPr>
          <w:rFonts w:eastAsia="Georgia" w:cs="Georgia" w:ascii="Georgia" w:hAnsi="Georgia"/>
        </w:rPr>
        <w:t xml:space="preserve"> au second ordre par rapport à </w:t>
      </w:r>
      <m:oMath>
        <m:r>
          <m:rPr>
            <m:sty m:val="i"/>
          </m:rPr>
          <m:t>x</m:t>
        </m:r>
      </m:oMath>
      <w:r>
        <w:rPr/>
        <w:t xml:space="preserve">.</w:t>
      </w:r>
    </w:p>
    <w:p>
      <w:pPr>
        <w:spacing w:after="220" w:lineRule="auto"/>
      </w:pPr>
      <w:r>
        <w:rPr>
          <w:rFonts w:eastAsia="Georgia" w:cs="Georgia" w:ascii="Georgia" w:hAnsi="Georgia"/>
        </w:rPr>
        <w:t xml:space="preserve">Q30. À l'aide de la question précédente, exprimer :</w:t>
      </w:r>
      <w:r>
        <w:rPr/>
        <w:br w:type="textWrapping"/>
      </w:r>
      <w:r>
        <w:rPr/>
        <w:t xml:space="preserve">a. </w:t>
      </w:r>
      <m:oMath>
        <m:f>
          <m:fPr>
            <m:ctrlPr>
              <w:rPr>
                <w:rFonts w:ascii="Cambria Math" w:hAnsi="Cambria Math"/>
              </w:rPr>
            </m:ctrlPr>
          </m:fPr>
          <m:num>
            <m:r>
              <m:rPr>
                <m:sty m:val="i"/>
              </m:rPr>
              <m:t>∂</m:t>
            </m:r>
            <m:r>
              <m:rPr>
                <m:sty m:val="i"/>
              </m:rPr>
              <m:t>c</m:t>
            </m:r>
            <m:r>
              <m:rPr>
                <m:sty m:val="p"/>
              </m:rPr>
              <m:t>(</m:t>
            </m:r>
            <m:r>
              <m:rPr>
                <m:sty m:val="i"/>
              </m:rPr>
              <m:t>x</m:t>
            </m:r>
            <m:r>
              <m:rPr>
                <m:sty m:val="p"/>
              </m:rPr>
              <m:t>,</m:t>
            </m:r>
            <m:r>
              <m:rPr>
                <m:sty m:val="i"/>
              </m:rPr>
              <m:t>t</m:t>
            </m:r>
            <m:r>
              <m:rPr>
                <m:sty m:val="p"/>
              </m:rPr>
              <m:t>)</m:t>
            </m:r>
          </m:num>
          <m:den>
            <m:r>
              <m:rPr>
                <m:sty m:val="i"/>
              </m:rPr>
              <m:t>∂</m:t>
            </m:r>
            <m:r>
              <m:rPr>
                <m:sty m:val="i"/>
              </m:rPr>
              <m:t>t</m:t>
            </m:r>
          </m:den>
        </m:f>
      </m:oMath>
      <w:r>
        <w:rPr/>
        <w:t xml:space="preserve"> en fonction de </w:t>
      </w:r>
      <m:oMath>
        <m:r>
          <m:rPr>
            <m:sty m:val="i"/>
          </m:rPr>
          <m:t>c</m:t>
        </m:r>
        <m:r>
          <m:rPr>
            <m:sty m:val="p"/>
          </m:rPr>
          <m:t>(</m:t>
        </m:r>
        <m:r>
          <m:rPr>
            <m:sty m:val="i"/>
          </m:rPr>
          <m:t>x</m:t>
        </m:r>
        <m:r>
          <m:rPr>
            <m:sty m:val="p"/>
          </m:rPr>
          <m:t>,</m:t>
        </m:r>
        <m:r>
          <m:rPr>
            <m:sty m:val="i"/>
          </m:rPr>
          <m:t>t</m:t>
        </m:r>
        <m:r>
          <m:rPr>
            <m:sty m:val="p"/>
          </m:rPr>
          <m:t>+</m:t>
        </m:r>
        <m:r>
          <m:rPr>
            <m:sty m:val="i"/>
          </m:rPr>
          <m:t>d</m:t>
        </m:r>
        <m:r>
          <m:rPr>
            <m:sty m:val="i"/>
          </m:rPr>
          <m:t>t</m:t>
        </m:r>
        <m:r>
          <m:rPr>
            <m:sty m:val="p"/>
          </m:rPr>
          <m:t>)</m:t>
        </m:r>
        <m:r>
          <m:rPr>
            <m:sty m:val="p"/>
          </m:rPr>
          <m:t>,</m:t>
        </m:r>
        <m:r>
          <m:rPr>
            <m:sty m:val="i"/>
          </m:rPr>
          <m:t>c</m:t>
        </m:r>
        <m:r>
          <m:rPr>
            <m:sty m:val="p"/>
          </m:rPr>
          <m:t>(</m:t>
        </m:r>
        <m:r>
          <m:rPr>
            <m:sty m:val="i"/>
          </m:rPr>
          <m:t>x</m:t>
        </m:r>
        <m:r>
          <m:rPr>
            <m:sty m:val="p"/>
          </m:rPr>
          <m:t>,</m:t>
        </m:r>
        <m:r>
          <m:rPr>
            <m:sty m:val="i"/>
          </m:rPr>
          <m:t>t</m:t>
        </m:r>
        <m:r>
          <m:rPr>
            <m:sty m:val="p"/>
          </m:rPr>
          <m:t>)</m:t>
        </m:r>
      </m:oMath>
      <w:r>
        <w:rPr/>
        <w:t xml:space="preserve"> et de </w:t>
      </w:r>
      <m:oMath>
        <m:r>
          <m:rPr>
            <m:sty m:val="i"/>
          </m:rPr>
          <m:t>d</m:t>
        </m:r>
        <m:r>
          <m:rPr>
            <m:sty m:val="i"/>
          </m:rPr>
          <m:t>t</m:t>
        </m:r>
      </m:oMath>
      <w:r>
        <w:rPr/>
        <w:t xml:space="preserve">;</w:t>
      </w:r>
      <w:r>
        <w:rPr/>
        <w:br w:type="textWrapping"/>
      </w:r>
      <w:r>
        <w:rPr/>
        <w:t xml:space="preserve">b. </w:t>
      </w:r>
      <m:oMath>
        <m:f>
          <m:fPr>
            <m:ctrlPr>
              <w:rPr>
                <w:rFonts w:ascii="Cambria Math" w:hAnsi="Cambria Math"/>
              </w:rPr>
            </m:ctrlPr>
          </m:fPr>
          <m:num>
            <m:sSup>
              <m:sSupPr/>
              <m:e>
                <m:r>
                  <m:rPr>
                    <m:sty m:val="i"/>
                  </m:rPr>
                  <m:t>∂</m:t>
                </m:r>
              </m:e>
              <m:sup>
                <m:r>
                  <m:rPr>
                    <m:sty m:val="p"/>
                  </m:rPr>
                  <m:t>2</m:t>
                </m:r>
              </m:sup>
            </m:sSup>
            <m:r>
              <m:rPr>
                <m:sty m:val="i"/>
              </m:rPr>
              <m:t>c</m:t>
            </m:r>
            <m:r>
              <m:rPr>
                <m:sty m:val="p"/>
              </m:rPr>
              <m:t>(</m:t>
            </m:r>
            <m:r>
              <m:rPr>
                <m:sty m:val="i"/>
              </m:rPr>
              <m:t>x</m:t>
            </m:r>
            <m:r>
              <m:rPr>
                <m:sty m:val="p"/>
              </m:rPr>
              <m:t>,</m:t>
            </m:r>
            <m:r>
              <m:rPr>
                <m:sty m:val="i"/>
              </m:rPr>
              <m:t>t</m:t>
            </m:r>
            <m:r>
              <m:rPr>
                <m:sty m:val="p"/>
              </m:rPr>
              <m:t>)</m:t>
            </m:r>
          </m:num>
          <m:den>
            <m:r>
              <m:rPr>
                <m:sty m:val="i"/>
              </m:rPr>
              <m:t>∂</m:t>
            </m:r>
            <m:sSup>
              <m:sSupPr/>
              <m:e>
                <m:r>
                  <m:rPr>
                    <m:sty m:val="i"/>
                  </m:rPr>
                  <m:t>x</m:t>
                </m:r>
              </m:e>
              <m:sup>
                <m:r>
                  <m:rPr>
                    <m:sty m:val="p"/>
                  </m:rPr>
                  <m:t>2</m:t>
                </m:r>
              </m:sup>
            </m:sSup>
          </m:den>
        </m:f>
      </m:oMath>
      <w:r>
        <w:rPr/>
        <w:t xml:space="preserve"> en fonction de </w:t>
      </w:r>
      <m:oMath>
        <m:r>
          <m:rPr>
            <m:sty m:val="i"/>
          </m:rPr>
          <m:t>c</m:t>
        </m:r>
        <m:r>
          <m:rPr>
            <m:sty m:val="p"/>
          </m:rPr>
          <m:t>(</m:t>
        </m:r>
        <m:r>
          <m:rPr>
            <m:sty m:val="i"/>
          </m:rPr>
          <m:t>x</m:t>
        </m:r>
        <m:r>
          <m:rPr>
            <m:sty m:val="p"/>
          </m:rPr>
          <m:t>+</m:t>
        </m:r>
        <m:r>
          <m:rPr>
            <m:sty m:val="i"/>
          </m:rPr>
          <m:t>d</m:t>
        </m:r>
        <m:r>
          <m:rPr>
            <m:sty m:val="i"/>
          </m:rPr>
          <m:t>x</m:t>
        </m:r>
        <m:r>
          <m:rPr>
            <m:sty m:val="p"/>
          </m:rPr>
          <m:t>,</m:t>
        </m:r>
        <m:r>
          <m:rPr>
            <m:sty m:val="i"/>
          </m:rPr>
          <m:t>t</m:t>
        </m:r>
        <m:r>
          <m:rPr>
            <m:sty m:val="p"/>
          </m:rPr>
          <m:t>)</m:t>
        </m:r>
        <m:r>
          <m:rPr>
            <m:sty m:val="p"/>
          </m:rPr>
          <m:t>,</m:t>
        </m:r>
        <m:r>
          <m:rPr>
            <m:sty m:val="i"/>
          </m:rPr>
          <m:t>c</m:t>
        </m:r>
        <m:r>
          <m:rPr>
            <m:sty m:val="p"/>
          </m:rPr>
          <m:t>(</m:t>
        </m:r>
        <m:r>
          <m:rPr>
            <m:sty m:val="i"/>
          </m:rPr>
          <m:t>x</m:t>
        </m:r>
        <m:r>
          <m:rPr>
            <m:sty m:val="p"/>
          </m:rPr>
          <m:t>−</m:t>
        </m:r>
        <m:r>
          <m:rPr>
            <m:sty m:val="i"/>
          </m:rPr>
          <m:t>d</m:t>
        </m:r>
        <m:r>
          <m:rPr>
            <m:sty m:val="i"/>
          </m:rPr>
          <m:t>x</m:t>
        </m:r>
        <m:r>
          <m:rPr>
            <m:sty m:val="p"/>
          </m:rPr>
          <m:t>,</m:t>
        </m:r>
        <m:r>
          <m:rPr>
            <m:sty m:val="i"/>
          </m:rPr>
          <m:t>t</m:t>
        </m:r>
        <m:r>
          <m:rPr>
            <m:sty m:val="p"/>
          </m:rPr>
          <m:t>)</m:t>
        </m:r>
        <m:r>
          <m:rPr>
            <m:sty m:val="p"/>
          </m:rPr>
          <m:t>,</m:t>
        </m:r>
        <m:r>
          <m:rPr>
            <m:sty m:val="i"/>
          </m:rPr>
          <m:t>c</m:t>
        </m:r>
        <m:r>
          <m:rPr>
            <m:sty m:val="p"/>
          </m:rPr>
          <m:t>(</m:t>
        </m:r>
        <m:r>
          <m:rPr>
            <m:sty m:val="i"/>
          </m:rPr>
          <m:t>x</m:t>
        </m:r>
        <m:r>
          <m:rPr>
            <m:sty m:val="p"/>
          </m:rPr>
          <m:t>,</m:t>
        </m:r>
        <m:r>
          <m:rPr>
            <m:sty m:val="i"/>
          </m:rPr>
          <m:t>t</m:t>
        </m:r>
        <m:r>
          <m:rPr>
            <m:sty m:val="p"/>
          </m:rPr>
          <m:t>)</m:t>
        </m:r>
      </m:oMath>
      <w:r>
        <w:rPr/>
        <w:t xml:space="preserve"> et de </w:t>
      </w:r>
      <m:oMath>
        <m:r>
          <m:rPr>
            <m:sty m:val="i"/>
          </m:rPr>
          <m:t>d</m:t>
        </m:r>
        <m:r>
          <m:rPr>
            <m:sty m:val="i"/>
          </m:rPr>
          <m:t>x</m:t>
        </m:r>
      </m:oMath>
      <w:r>
        <w:rPr/>
        <w:t xml:space="preserve">.</w:t>
      </w:r>
    </w:p>
    <w:p>
      <w:pPr>
        <w:spacing w:after="220" w:lineRule="auto"/>
      </w:pPr>
      <w:r>
        <w:rPr>
          <w:rFonts w:eastAsia="Georgia" w:cs="Georgia" w:ascii="Georgia" w:hAnsi="Georgia"/>
        </w:rPr>
        <w:t xml:space="preserve">On associe à </w:t>
      </w:r>
      <m:oMath>
        <m:r>
          <m:rPr>
            <m:sty m:val="i"/>
          </m:rPr>
          <m:t>c</m:t>
        </m:r>
        <m:r>
          <m:rPr>
            <m:sty m:val="p"/>
          </m:rPr>
          <m:t>(</m:t>
        </m:r>
        <m:r>
          <m:rPr>
            <m:sty m:val="i"/>
          </m:rPr>
          <m:t>x</m:t>
        </m:r>
        <m:r>
          <m:rPr>
            <m:sty m:val="p"/>
          </m:rPr>
          <m:t>,</m:t>
        </m:r>
        <m:r>
          <m:rPr>
            <m:sty m:val="i"/>
          </m:rPr>
          <m:t>t</m:t>
        </m:r>
        <m:r>
          <m:rPr>
            <m:sty m:val="p"/>
          </m:rPr>
          <m:t>)</m:t>
        </m:r>
      </m:oMath>
      <w:r>
        <w:rPr>
          <w:rFonts w:eastAsia="Georgia" w:cs="Georgia" w:ascii="Georgia" w:hAnsi="Georgia"/>
        </w:rPr>
        <w:t xml:space="preserve"> la discrétisation suivante : </w:t>
      </w:r>
      <m:oMath>
        <m:sSub>
          <m:sSubPr/>
          <m:e>
            <m:r>
              <m:rPr>
                <m:sty m:val="i"/>
              </m:rPr>
              <m:t>c</m:t>
            </m:r>
          </m:e>
          <m:sub>
            <m:r>
              <m:rPr>
                <m:sty m:val="i"/>
              </m:rPr>
              <m:t>i</m:t>
            </m:r>
            <m:r>
              <m:rPr>
                <m:sty m:val="p"/>
              </m:rPr>
              <m:t>,</m:t>
            </m:r>
            <m:r>
              <m:rPr>
                <m:sty m:val="i"/>
              </m:rPr>
              <m:t>j</m:t>
            </m:r>
          </m:sub>
        </m:sSub>
        <m:r>
          <m:rPr>
            <m:sty m:val="p"/>
          </m:rPr>
          <m:t>=</m:t>
        </m:r>
        <m:r>
          <m:rPr>
            <m:sty m:val="i"/>
          </m:rPr>
          <m:t>c</m:t>
        </m:r>
        <m:d>
          <m:dPr>
            <m:begChr m:val="("/>
            <m:endChr m:val=")"/>
            <m:ctrlPr>
              <w:rPr>
                <w:rFonts w:ascii="Cambria Math" w:hAnsi="Cambria Math"/>
              </w:rPr>
            </m:ctrlPr>
          </m:dPr>
          <m:e>
            <m:sSub>
              <m:sSubPr/>
              <m:e>
                <m:r>
                  <m:rPr>
                    <m:sty m:val="i"/>
                  </m:rPr>
                  <m:t>x</m:t>
                </m:r>
              </m:e>
              <m:sub>
                <m:r>
                  <m:rPr>
                    <m:sty m:val="i"/>
                  </m:rPr>
                  <m:t>j</m:t>
                </m:r>
              </m:sub>
            </m:sSub>
            <m:r>
              <m:rPr>
                <m:sty m:val="p"/>
              </m:rPr>
              <m:t>,</m:t>
            </m:r>
            <m:sSub>
              <m:sSubPr/>
              <m:e>
                <m:r>
                  <m:rPr>
                    <m:sty m:val="i"/>
                  </m:rPr>
                  <m:t>t</m:t>
                </m:r>
              </m:e>
              <m:sub>
                <m:r>
                  <m:rPr>
                    <m:sty m:val="i"/>
                  </m:rPr>
                  <m:t>i</m:t>
                </m:r>
              </m:sub>
            </m:sSub>
          </m:e>
        </m:d>
      </m:oMath>
      <w:r>
        <w:rPr/>
        <w:t xml:space="preserve"> avec </w:t>
      </w:r>
      <m:oMath>
        <m:sSub>
          <m:sSubPr/>
          <m:e>
            <m:r>
              <m:rPr>
                <m:sty m:val="i"/>
              </m:rPr>
              <m:t>x</m:t>
            </m:r>
          </m:e>
          <m:sub>
            <m:r>
              <m:rPr>
                <m:sty m:val="i"/>
              </m:rPr>
              <m:t>j</m:t>
            </m:r>
          </m:sub>
        </m:sSub>
        <m:r>
          <m:rPr>
            <m:sty m:val="p"/>
          </m:rPr>
          <m:t>=</m:t>
        </m:r>
        <m:r>
          <m:rPr>
            <m:sty m:val="i"/>
          </m:rPr>
          <m:t>j</m:t>
        </m:r>
        <m:r>
          <m:rPr>
            <m:sty m:val="i"/>
          </m:rPr>
          <m:t>d</m:t>
        </m:r>
        <m:r>
          <m:rPr>
            <m:sty m:val="i"/>
          </m:rPr>
          <m:t>x</m:t>
        </m:r>
      </m:oMath>
      <w:r>
        <w:rPr/>
        <w:t xml:space="preserve"> et </w:t>
      </w:r>
      <m:oMath>
        <m:sSub>
          <m:sSubPr/>
          <m:e>
            <m:r>
              <m:rPr>
                <m:sty m:val="i"/>
              </m:rPr>
              <m:t>t</m:t>
            </m:r>
          </m:e>
          <m:sub>
            <m:r>
              <m:rPr>
                <m:sty m:val="i"/>
              </m:rPr>
              <m:t>i</m:t>
            </m:r>
          </m:sub>
        </m:sSub>
        <m:r>
          <m:rPr>
            <m:sty m:val="p"/>
          </m:rPr>
          <m:t>=</m:t>
        </m:r>
        <m:r>
          <m:rPr>
            <m:sty m:val="i"/>
          </m:rPr>
          <m:t>i</m:t>
        </m:r>
        <m:r>
          <m:rPr>
            <m:sty m:val="i"/>
          </m:rPr>
          <m:t>d</m:t>
        </m:r>
        <m:r>
          <m:rPr>
            <m:sty m:val="i"/>
          </m:rPr>
          <m:t>t</m:t>
        </m:r>
        <m:r>
          <m:rPr>
            <m:sty m:val="p"/>
          </m:rPr>
          <m:t>,</m:t>
        </m:r>
        <m:r>
          <m:rPr>
            <m:sty m:val="i"/>
          </m:rPr>
          <m:t>i</m:t>
        </m:r>
      </m:oMath>
      <w:r>
        <w:rPr/>
        <w:t xml:space="preserve"> et </w:t>
      </w:r>
      <m:oMath>
        <m:r>
          <m:rPr>
            <m:sty m:val="i"/>
          </m:rPr>
          <m:t>j</m:t>
        </m:r>
      </m:oMath>
      <w:r>
        <w:rPr>
          <w:rFonts w:eastAsia="Georgia" w:cs="Georgia" w:ascii="Georgia" w:hAnsi="Georgia"/>
        </w:rPr>
        <w:t xml:space="preserve"> étant des entiers.</w:t>
      </w:r>
    </w:p>
    <w:p>
      <w:pPr>
        <w:spacing w:after="220" w:lineRule="auto"/>
      </w:pPr>
      <w:r>
        <w:rPr>
          <w:rFonts w:eastAsia="Georgia" w:cs="Georgia" w:ascii="Georgia" w:hAnsi="Georgia"/>
        </w:rPr>
        <w:t xml:space="preserve">Q31. En déduire les expressions des discrétisations associées à :</w:t>
      </w:r>
      <w:r>
        <w:rPr/>
        <w:br w:type="textWrapping"/>
      </w:r>
      <w:r>
        <w:rPr/>
        <w:t xml:space="preserve">a. </w:t>
      </w:r>
      <m:oMath>
        <m:f>
          <m:fPr>
            <m:ctrlPr>
              <w:rPr>
                <w:rFonts w:ascii="Cambria Math" w:hAnsi="Cambria Math"/>
              </w:rPr>
            </m:ctrlPr>
          </m:fPr>
          <m:num>
            <m:r>
              <m:rPr>
                <m:sty m:val="i"/>
              </m:rPr>
              <m:t>∂</m:t>
            </m:r>
            <m:r>
              <m:rPr>
                <m:sty m:val="i"/>
              </m:rPr>
              <m:t>c</m:t>
            </m:r>
            <m:r>
              <m:rPr>
                <m:sty m:val="p"/>
              </m:rPr>
              <m:t>(</m:t>
            </m:r>
            <m:r>
              <m:rPr>
                <m:sty m:val="i"/>
              </m:rPr>
              <m:t>x</m:t>
            </m:r>
            <m:r>
              <m:rPr>
                <m:sty m:val="p"/>
              </m:rPr>
              <m:t>,</m:t>
            </m:r>
            <m:r>
              <m:rPr>
                <m:sty m:val="i"/>
              </m:rPr>
              <m:t>t</m:t>
            </m:r>
            <m:r>
              <m:rPr>
                <m:sty m:val="p"/>
              </m:rPr>
              <m:t>)</m:t>
            </m:r>
          </m:num>
          <m:den>
            <m:r>
              <m:rPr>
                <m:sty m:val="i"/>
              </m:rPr>
              <m:t>∂</m:t>
            </m:r>
            <m:r>
              <m:rPr>
                <m:sty m:val="i"/>
              </m:rPr>
              <m:t>t</m:t>
            </m:r>
          </m:den>
        </m:f>
      </m:oMath>
      <w:r>
        <w:rPr/>
        <w:t xml:space="preserve">,</w:t>
      </w:r>
      <w:r>
        <w:rPr/>
        <w:br w:type="textWrapping"/>
      </w:r>
      <w:r>
        <w:rPr/>
        <w:t xml:space="preserve">b. </w:t>
      </w:r>
      <m:oMath>
        <m:f>
          <m:fPr>
            <m:ctrlPr>
              <w:rPr>
                <w:rFonts w:ascii="Cambria Math" w:hAnsi="Cambria Math"/>
              </w:rPr>
            </m:ctrlPr>
          </m:fPr>
          <m:num>
            <m:sSup>
              <m:sSupPr/>
              <m:e>
                <m:r>
                  <m:rPr>
                    <m:sty m:val="i"/>
                  </m:rPr>
                  <m:t>∂</m:t>
                </m:r>
              </m:e>
              <m:sup>
                <m:r>
                  <m:rPr>
                    <m:sty m:val="p"/>
                  </m:rPr>
                  <m:t>2</m:t>
                </m:r>
              </m:sup>
            </m:sSup>
            <m:r>
              <m:rPr>
                <m:sty m:val="i"/>
              </m:rPr>
              <m:t>c</m:t>
            </m:r>
            <m:r>
              <m:rPr>
                <m:sty m:val="p"/>
              </m:rPr>
              <m:t>(</m:t>
            </m:r>
            <m:r>
              <m:rPr>
                <m:sty m:val="i"/>
              </m:rPr>
              <m:t>x</m:t>
            </m:r>
            <m:r>
              <m:rPr>
                <m:sty m:val="p"/>
              </m:rPr>
              <m:t>,</m:t>
            </m:r>
            <m:r>
              <m:rPr>
                <m:sty m:val="i"/>
              </m:rPr>
              <m:t>t</m:t>
            </m:r>
            <m:r>
              <m:rPr>
                <m:sty m:val="p"/>
              </m:rPr>
              <m:t>)</m:t>
            </m:r>
          </m:num>
          <m:den>
            <m:r>
              <m:rPr>
                <m:sty m:val="i"/>
              </m:rPr>
              <m:t>∂</m:t>
            </m:r>
            <m:sSup>
              <m:sSupPr/>
              <m:e>
                <m:r>
                  <m:rPr>
                    <m:sty m:val="i"/>
                  </m:rPr>
                  <m:t>x</m:t>
                </m:r>
              </m:e>
              <m:sup>
                <m:r>
                  <m:rPr>
                    <m:sty m:val="p"/>
                  </m:rPr>
                  <m:t>2</m:t>
                </m:r>
              </m:sup>
            </m:sSup>
          </m:den>
        </m:f>
      </m:oMath>
      <w:r>
        <w:rPr/>
        <w:t xml:space="preserve">.</w:t>
      </w:r>
    </w:p>
    <w:p>
      <w:pPr>
        <w:spacing w:after="220" w:lineRule="auto"/>
      </w:pPr>
      <w:r>
        <w:rPr>
          <w:rFonts w:eastAsia="Georgia" w:cs="Georgia" w:ascii="Georgia" w:hAnsi="Georgia"/>
        </w:rPr>
        <w:t xml:space="preserve">Q32. a. En déduire l'expression discrétisée de l'équation (7) que l'on mettra sous la forme de l'équation (9).</w:t>
      </w:r>
    </w:p>
    <w:p>
      <w:pPr>
        <w:spacing w:after="220" w:lineRule="auto"/>
      </w:pPr>
      <w:r>
        <w:rPr>
          <w:rFonts w:eastAsia="Georgia" w:cs="Georgia" w:ascii="Georgia" w:hAnsi="Georgia"/>
        </w:rPr>
        <w:t xml:space="preserve">On précisera les expressions de </w:t>
      </w:r>
      <m:oMath>
        <m:r>
          <m:rPr>
            <m:sty m:val="i"/>
          </m:rPr>
          <m:t>A</m:t>
        </m:r>
        <m:r>
          <m:rPr>
            <m:sty m:val="p"/>
          </m:rPr>
          <m:t>,</m:t>
        </m:r>
        <m:r>
          <m:rPr>
            <m:sty m:val="i"/>
          </m:rPr>
          <m:t>B</m:t>
        </m:r>
        <m:r>
          <m:rPr>
            <m:sty m:val="p"/>
          </m:rPr>
          <m:t>,</m:t>
        </m:r>
        <m:r>
          <m:rPr>
            <m:sty m:val="i"/>
          </m:rPr>
          <m:t>C</m:t>
        </m:r>
      </m:oMath>
      <w:r>
        <w:rPr/>
        <w:t xml:space="preserve"> et </w:t>
      </w:r>
      <m:oMath>
        <m:r>
          <m:rPr>
            <m:sty m:val="i"/>
          </m:rPr>
          <m:t>D</m:t>
        </m:r>
      </m:oMath>
      <w:r>
        <w:rPr/>
        <w:t xml:space="preserve">.</w:t>
      </w:r>
    </w:p>
    <w:p>
      <w:pPr>
        <w:spacing w:after="220" w:lineRule="auto"/>
      </w:pPr>
      <m:oMathPara>
        <m:oMath>
          <m:r>
            <m:rPr>
              <m:sty m:val="i"/>
            </m:rPr>
            <m:t>A</m:t>
          </m:r>
          <m:sSub>
            <m:sSubPr/>
            <m:e>
              <m:r>
                <m:rPr>
                  <m:sty m:val="i"/>
                </m:rPr>
                <m:t>c</m:t>
              </m:r>
            </m:e>
            <m:sub>
              <m:r>
                <m:rPr>
                  <m:sty m:val="i"/>
                </m:rPr>
                <m:t>i</m:t>
              </m:r>
              <m:r>
                <m:rPr>
                  <m:sty m:val="p"/>
                </m:rPr>
                <m:t>+</m:t>
              </m:r>
              <m:r>
                <m:rPr>
                  <m:sty m:val="p"/>
                </m:rPr>
                <m:t>1</m:t>
              </m:r>
              <m:r>
                <m:rPr>
                  <m:sty m:val="p"/>
                </m:rPr>
                <m:t>,</m:t>
              </m:r>
              <m:r>
                <m:rPr>
                  <m:sty m:val="i"/>
                </m:rPr>
                <m:t>j</m:t>
              </m:r>
            </m:sub>
          </m:sSub>
          <m:r>
            <m:rPr>
              <m:sty m:val="p"/>
            </m:rPr>
            <m:t>=</m:t>
          </m:r>
          <m:r>
            <m:rPr>
              <m:sty m:val="i"/>
            </m:rPr>
            <m:t>B</m:t>
          </m:r>
          <m:sSub>
            <m:sSubPr/>
            <m:e>
              <m:r>
                <m:rPr>
                  <m:sty m:val="i"/>
                </m:rPr>
                <m:t>c</m:t>
              </m:r>
            </m:e>
            <m:sub>
              <m:r>
                <m:rPr>
                  <m:sty m:val="i"/>
                </m:rPr>
                <m:t>i</m:t>
              </m:r>
              <m:r>
                <m:rPr>
                  <m:sty m:val="p"/>
                </m:rPr>
                <m:t>,</m:t>
              </m:r>
              <m:r>
                <m:rPr>
                  <m:sty m:val="i"/>
                </m:rPr>
                <m:t>j</m:t>
              </m:r>
            </m:sub>
          </m:sSub>
          <m:r>
            <m:rPr>
              <m:sty m:val="p"/>
            </m:rPr>
            <m:t>+</m:t>
          </m:r>
          <m:r>
            <m:rPr>
              <m:sty m:val="i"/>
            </m:rPr>
            <m:t>C</m:t>
          </m:r>
          <m:sSub>
            <m:sSubPr/>
            <m:e>
              <m:r>
                <m:rPr>
                  <m:sty m:val="i"/>
                </m:rPr>
                <m:t>c</m:t>
              </m:r>
            </m:e>
            <m:sub>
              <m:r>
                <m:rPr>
                  <m:sty m:val="i"/>
                </m:rPr>
                <m:t>i</m:t>
              </m:r>
              <m:r>
                <m:rPr>
                  <m:sty m:val="p"/>
                </m:rPr>
                <m:t>,</m:t>
              </m:r>
              <m:r>
                <m:rPr>
                  <m:sty m:val="i"/>
                </m:rPr>
                <m:t>j</m:t>
              </m:r>
              <m:r>
                <m:rPr>
                  <m:sty m:val="p"/>
                </m:rPr>
                <m:t>−</m:t>
              </m:r>
              <m:r>
                <m:rPr>
                  <m:sty m:val="p"/>
                </m:rPr>
                <m:t>1</m:t>
              </m:r>
            </m:sub>
          </m:sSub>
          <m:r>
            <m:rPr>
              <m:sty m:val="p"/>
            </m:rPr>
            <m:t>+</m:t>
          </m:r>
          <m:r>
            <m:rPr>
              <m:sty m:val="i"/>
            </m:rPr>
            <m:t>D</m:t>
          </m:r>
          <m:sSub>
            <m:sSubPr/>
            <m:e>
              <m:r>
                <m:rPr>
                  <m:sty m:val="i"/>
                </m:rPr>
                <m:t>c</m:t>
              </m:r>
            </m:e>
            <m:sub>
              <m:r>
                <m:rPr>
                  <m:sty m:val="i"/>
                </m:rPr>
                <m:t>i</m:t>
              </m:r>
              <m:r>
                <m:rPr>
                  <m:sty m:val="p"/>
                </m:rPr>
                <m:t>,</m:t>
              </m:r>
              <m:r>
                <m:rPr>
                  <m:sty m:val="i"/>
                </m:rPr>
                <m:t>j</m:t>
              </m:r>
              <m:r>
                <m:rPr>
                  <m:sty m:val="p"/>
                </m:rPr>
                <m:t>+</m:t>
              </m:r>
              <m:r>
                <m:rPr>
                  <m:sty m:val="p"/>
                </m:rPr>
                <m:t>1</m:t>
              </m:r>
            </m:sub>
          </m:sSub>
        </m:oMath>
      </m:oMathPara>
    </w:p>
    <w:p>
      <w:pPr>
        <w:spacing w:after="220" w:lineRule="auto"/>
      </w:pPr>
      <w:r>
        <w:rPr>
          <w:rFonts w:eastAsia="Georgia" w:cs="Georgia" w:ascii="Georgia" w:hAnsi="Georgia"/>
        </w:rPr>
        <w:t xml:space="preserve">b. Compléter l'Instruction 4 permettant de définir ces variables.</w:t>
      </w:r>
    </w:p>
    <w:p>
      <w:pPr>
        <w:spacing w:after="220" w:lineRule="auto"/>
      </w:pPr>
      <w:r>
        <w:rPr>
          <w:rFonts w:eastAsia="Georgia" w:cs="Georgia" w:ascii="Georgia" w:hAnsi="Georgia"/>
        </w:rPr>
        <w:t xml:space="preserve">Q33. Compléter l'Instruction 5 permettant de renseigner les différentes valeurs des concentrations au cours du temps et dans l'espace dans le tableau C_CO2.</w:t>
      </w:r>
    </w:p>
    <w:p>
      <w:pPr>
        <w:spacing w:after="220" w:lineRule="auto"/>
      </w:pPr>
      <w:r>
        <w:rPr/>
        <w:t xml:space="preserve">La concentration en </w:t>
      </w:r>
      <m:oMath>
        <m:sSub>
          <m:sSubPr/>
          <m:e>
            <m:r>
              <m:rPr>
                <m:sty m:val="p"/>
              </m:rPr>
              <m:t>CO</m:t>
            </m:r>
          </m:e>
          <m:sub>
            <m:r>
              <m:rPr>
                <m:sty m:val="p"/>
              </m:rPr>
              <m:t>2</m:t>
            </m:r>
            <m:r>
              <m:rPr>
                <m:sty m:val="p"/>
              </m:rPr>
              <m:t>(</m:t>
            </m:r>
            <m:r>
              <m:rPr>
                <m:nor/>
              </m:rPr>
              <m:t xml:space="preserve"> </m:t>
            </m:r>
            <m:r>
              <m:rPr>
                <m:sty m:val="p"/>
              </m:rPr>
              <m:t>g</m:t>
            </m:r>
            <m:r>
              <m:rPr>
                <m:sty m:val="p"/>
              </m:rPr>
              <m:t>)</m:t>
            </m:r>
          </m:sub>
        </m:sSub>
      </m:oMath>
      <w:r>
        <w:rPr>
          <w:rFonts w:eastAsia="Georgia" w:cs="Georgia" w:ascii="Georgia" w:hAnsi="Georgia"/>
        </w:rPr>
        <w:t xml:space="preserve"> limite avant carbonatation vaut Vseuil. L'objectif de la section 4 sera de déterminer la profondeur à partir de laquelle la concentration en </w:t>
      </w:r>
      <m:oMath>
        <m:sSub>
          <m:sSubPr/>
          <m:e>
            <m:r>
              <m:rPr>
                <m:sty m:val="p"/>
              </m:rPr>
              <m:t>CO</m:t>
            </m:r>
          </m:e>
          <m:sub>
            <m:r>
              <m:rPr>
                <m:sty m:val="p"/>
              </m:rPr>
              <m:t>2</m:t>
            </m:r>
          </m:sub>
        </m:sSub>
      </m:oMath>
      <w:r>
        <w:rPr>
          <w:rFonts w:eastAsia="Georgia" w:cs="Georgia" w:ascii="Georgia" w:hAnsi="Georgia"/>
        </w:rPr>
        <w:t xml:space="preserve"> devient inférieure à cette valeur. Ainsi, la fonction C_seuil (C_CO2, Vseuil) prendra en arguments le tableau de concentration dans l'espace et dans le temps, et la valeur du seuil. Elle renverra le tableau de la profondeur du front de carbonatation correspondant à chaque valeur du temps. Si la valeur seuil n'est pas atteinte, alors il sera supposé que la profondeur associée soit 0 .</w:t>
      </w:r>
    </w:p>
    <w:p>
      <w:pPr>
        <w:spacing w:after="220" w:lineRule="auto"/>
      </w:pPr>
      <w:r>
        <w:rPr>
          <w:rFonts w:eastAsia="Georgia" w:cs="Georgia" w:ascii="Georgia" w:hAnsi="Georgia"/>
        </w:rPr>
        <w:t xml:space="preserve">Q34. Compléter les instructions 6 permettant de définir cette fonction. L'instruction 6.a initialisera le tableau à une dimension des résultats Res. L'instruction 6.b permettra le parcours des lignes. L'instruction 6.c induira le parcours des différentes profondeurs de la dalle. L’instruction 6.d permettra de comparer la valeur de la profondeur associée au seuil. L’instruction 6.e stockera le résultat dans le tableau Res.</w:t>
      </w:r>
    </w:p>
    <w:p>
      <w:pPr>
        <w:spacing w:after="220" w:lineRule="auto"/>
      </w:pPr>
      <w:r>
        <w:rPr>
          <w:rFonts w:eastAsia="Georgia" w:cs="Georgia" w:ascii="Georgia" w:hAnsi="Georgia"/>
        </w:rPr>
        <w:t xml:space="preserve">L'exécution du code a permis d'obtenir la figure 5.</w:t>
      </w:r>
    </w:p>
    <w:p>
      <w:pPr>
        <w:spacing w:lineRule="auto"/>
        <w:jc w:val="center"/>
      </w:pPr>
      <w:r>
        <w:rPr/>
        <w:drawing>
          <wp:inline distB="0" distL="0" distR="0" distT="0">
            <wp:extent cx="5486400" cy="3869871"/>
            <wp:effectExtent b="0" l="0" r="0" t="0"/>
            <wp:docPr id="4" name="image-46b7255232035df3afce8fc9bd54ecb52e03b6e0.jpg"/>
            <a:graphic>
              <a:graphicData uri="http://schemas.openxmlformats.org/drawingml/2006/picture">
                <pic:pic>
                  <pic:nvPicPr>
                    <pic:cNvPr id="4" name="image-46b7255232035df3afce8fc9bd54ecb52e03b6e0.jpg" descr=""/>
                    <pic:cNvPicPr/>
                  </pic:nvPicPr>
                  <pic:blipFill>
                    <a:blip r:embed="rId8" cstate="print"/>
                    <a:srcRect b="0" l="0" r="0" t="0"/>
                    <a:stretch>
                      <a:fillRect/>
                    </a:stretch>
                  </pic:blipFill>
                  <pic:spPr>
                    <a:xfrm>
                      <a:off x="0" y="0"/>
                      <a:ext cx="5486400" cy="3869871"/>
                    </a:xfrm>
                    <a:prstGeom prst="rect"/>
                  </pic:spPr>
                </pic:pic>
              </a:graphicData>
            </a:graphic>
          </wp:inline>
        </w:drawing>
      </w:r>
    </w:p>
    <w:p>
      <w:pPr>
        <w:spacing w:lineRule="auto"/>
      </w:pPr>
      <w:r>
        <w:rPr>
          <w:rFonts w:eastAsia="Georgia" w:cs="Georgia" w:ascii="Georgia" w:hAnsi="Georgia"/>
        </w:rPr>
        <w:t xml:space="preserve">Figure 5 - Évolution de la profondeur du front de carbonatation au cours du temps</w:t>
      </w:r>
    </w:p>
    <w:p>
      <w:pPr>
        <w:spacing w:after="220" w:lineRule="auto"/>
      </w:pPr>
      <w:r>
        <w:rPr>
          <w:rFonts w:eastAsia="Georgia" w:cs="Georgia" w:ascii="Georgia" w:hAnsi="Georgia"/>
        </w:rPr>
        <w:t xml:space="preserve">Q35. En déduire l'instant à partir duquel il y a risque de carbonatation aux alentours de l'armature métallique sachant que l'armature se trouve à 15 cm de profondeur.</w:t>
      </w:r>
    </w:p>
    <w:p>
      <w:pPr>
        <w:spacing w:after="220" w:lineRule="auto"/>
      </w:pPr>
      <w:r>
        <w:rPr>
          <w:rFonts w:eastAsia="Georgia" w:cs="Georgia" w:ascii="Georgia" w:hAnsi="Georgia"/>
        </w:rPr>
        <w:t xml:space="preserve">Q36. Compléter les Instructions 7 de la figure 4 afin d'obtenir les résultats de la figure 5 :</w:t>
      </w:r>
      <w:r>
        <w:rPr/>
        <w:br w:type="textWrapping"/>
      </w:r>
      <w:r>
        <w:rPr>
          <w:rFonts w:eastAsia="Georgia" w:cs="Georgia" w:ascii="Georgia" w:hAnsi="Georgia"/>
        </w:rPr>
        <w:t xml:space="preserve">a. l'Instruction 7.a permet de remplir le tableau des temps noté LT qui varie de 0 à 100 jours en N_T échantillon et de remplir le tableau Front qui correspond à la profondeur à partir de laquelle il y a carbonatation pour un seuil Vseuil </w:t>
      </w:r>
      <m:oMath>
        <m:r>
          <m:rPr>
            <m:sty m:val="p"/>
          </m:rPr>
          <m:t>=</m:t>
        </m:r>
        <m:r>
          <m:rPr>
            <m:sty m:val="p"/>
          </m:rPr>
          <m:t>4</m:t>
        </m:r>
        <m:r>
          <m:rPr>
            <m:sty m:val="p"/>
          </m:rPr>
          <m:t>⋅</m:t>
        </m:r>
        <m:sSup>
          <m:sSupPr/>
          <m:e>
            <m:r>
              <m:rPr>
                <m:sty m:val="p"/>
              </m:rPr>
              <m:t>10</m:t>
            </m:r>
          </m:e>
          <m:sup>
            <m:r>
              <m:rPr>
                <m:sty m:val="p"/>
              </m:rPr>
              <m:t>−</m:t>
            </m:r>
            <m:r>
              <m:rPr>
                <m:sty m:val="p"/>
              </m:rPr>
              <m:t>4</m:t>
            </m:r>
          </m:sup>
        </m:sSup>
        <m:r>
          <m:rPr>
            <m:nor/>
          </m:rPr>
          <m:t xml:space="preserve"> </m:t>
        </m:r>
        <m:r>
          <m:rPr>
            <m:sty m:val="p"/>
          </m:rPr>
          <m:t>mol</m:t>
        </m:r>
        <m:r>
          <m:rPr>
            <m:sty m:val="p"/>
          </m:rPr>
          <m:t>⋅</m:t>
        </m:r>
        <m:sSup>
          <m:sSupPr/>
          <m:e>
            <m:r>
              <m:rPr>
                <m:nor/>
              </m:rPr>
              <m:t xml:space="preserve"> </m:t>
            </m:r>
            <m:r>
              <m:rPr>
                <m:sty m:val="p"/>
              </m:rPr>
              <m:t>L</m:t>
            </m:r>
          </m:e>
          <m:sup>
            <m:r>
              <m:rPr>
                <m:sty m:val="p"/>
              </m:rPr>
              <m:t>−</m:t>
            </m:r>
            <m:r>
              <m:rPr>
                <m:sty m:val="p"/>
              </m:rPr>
              <m:t>1</m:t>
            </m:r>
          </m:sup>
        </m:sSup>
      </m:oMath>
      <w:r>
        <w:rPr/>
        <w:t xml:space="preserve">;</w:t>
      </w:r>
      <w:r>
        <w:rPr/>
        <w:br w:type="textWrapping"/>
      </w:r>
      <w:r>
        <w:rPr/>
        <w:t xml:space="preserve">b. l'Instruction 7.b permet de tracer le front en fonction du temps en rouge continu;</w:t>
      </w:r>
      <w:r>
        <w:rPr/>
        <w:br w:type="textWrapping"/>
      </w:r>
      <w:r>
        <w:rPr>
          <w:rFonts w:eastAsia="Georgia" w:cs="Georgia" w:ascii="Georgia" w:hAnsi="Georgia"/>
        </w:rPr>
        <w:t xml:space="preserve">c. l'Instruction 7.c génère le titre de l'axe des abscisses;</w:t>
      </w:r>
      <w:r>
        <w:rPr/>
        <w:br w:type="textWrapping"/>
      </w:r>
      <w:r>
        <w:rPr>
          <w:rFonts w:eastAsia="Georgia" w:cs="Georgia" w:ascii="Georgia" w:hAnsi="Georgia"/>
        </w:rPr>
        <w:t xml:space="preserve">d. l'Instruction 7.d génère le titre de l'axe des ordonnées;</w:t>
      </w:r>
      <w:r>
        <w:rPr/>
        <w:br w:type="textWrapping"/>
      </w:r>
      <w:r>
        <w:rPr>
          <w:rFonts w:eastAsia="Georgia" w:cs="Georgia" w:ascii="Georgia" w:hAnsi="Georgia"/>
        </w:rPr>
        <w:t xml:space="preserve">e. l'Instruction 7.e nomme le graphique «Profondeur de carbonatation».</w:t>
      </w:r>
    </w:p>
    <w:p>
      <w:pPr>
        <w:spacing w:line="271" w:before="330" w:lineRule="auto"/>
      </w:pPr>
      <w:r>
        <w:rPr>
          <w:b/>
          <w:sz w:val="42"/>
        </w:rPr>
        <w:t xml:space="preserve">Partie III - Oxydation des armatures</w:t>
      </w:r>
    </w:p>
    <w:p>
      <w:pPr>
        <w:spacing w:after="220" w:lineRule="auto"/>
      </w:pPr>
      <w:r>
        <w:rPr>
          <w:rFonts w:eastAsia="Georgia" w:cs="Georgia" w:ascii="Georgia" w:hAnsi="Georgia"/>
        </w:rPr>
        <w:t xml:space="preserve">La première partie du sujet a permis de montrer que la carbonatation diminuait la valeur du pH du milieu. La deuxième partie a permis de montrer que la carbonatation pouvait avoir lieu aux environs de l'armature métallique. Dans cette dernière partie, nous étudierons l'oxydation de ces armatures.</w:t>
      </w:r>
    </w:p>
    <w:p>
      <w:pPr>
        <w:spacing w:after="220" w:lineRule="auto"/>
      </w:pPr>
      <w:r>
        <w:rPr>
          <w:rFonts w:eastAsia="Georgia" w:cs="Georgia" w:ascii="Georgia" w:hAnsi="Georgia"/>
        </w:rPr>
        <w:t xml:space="preserve">Dans un premier temps, l'oxydation du fer et son impact sur le volume occupé par son oxyde seront étudiés. Dans un second temps, la vitesse de variation de volume sera validée expérimentalement.</w:t>
      </w:r>
    </w:p>
    <w:p>
      <w:pPr>
        <w:spacing w:line="271" w:before="330" w:lineRule="auto"/>
      </w:pPr>
      <w:r>
        <w:rPr>
          <w:b/>
          <w:sz w:val="42"/>
        </w:rPr>
        <w:t xml:space="preserve">III. 1 - Oxydation de l'armature</w:t>
      </w:r>
    </w:p>
    <w:p>
      <w:pPr>
        <w:spacing w:after="220" w:lineRule="auto"/>
      </w:pPr>
      <w:r>
        <w:rPr>
          <w:rFonts w:eastAsia="Georgia" w:cs="Georgia" w:ascii="Georgia" w:hAnsi="Georgia"/>
        </w:rPr>
        <w:t xml:space="preserve">Le sujet d'étude de cette sous-partie est l'oxydation de l'armature métallique par la solution interstitielle dont le pH a été déterminé dans la partie I . Le problème peut être modélisé par la figure 6. Les hypothèses suivantes sont formulées:</w:t>
      </w:r>
    </w:p>
    <w:p>
      <w:pPr>
        <w:numPr>
          <w:ilvl w:val="0"/>
          <w:numId w:val="5"/>
        </w:numPr>
        <w:spacing w:lineRule="auto"/>
      </w:pPr>
      <w:r>
        <w:rPr>
          <w:rFonts w:eastAsia="Georgia" w:cs="Georgia" w:ascii="Georgia" w:hAnsi="Georgia"/>
        </w:rPr>
        <w:t xml:space="preserve">le liquide interstitiel est assimilé à une solution aqueuse basique ;</w:t>
      </w:r>
    </w:p>
    <w:p>
      <w:pPr>
        <w:numPr>
          <w:ilvl w:val="0"/>
          <w:numId w:val="5"/>
        </w:numPr>
        <w:spacing w:lineRule="auto"/>
      </w:pPr>
      <w:r>
        <w:rPr>
          <w:rFonts w:eastAsia="Georgia" w:cs="Georgia" w:ascii="Georgia" w:hAnsi="Georgia"/>
        </w:rPr>
        <w:t xml:space="preserve">le liquide interstitiel entoure entièrement et uniformément les armatures;</w:t>
      </w:r>
    </w:p>
    <w:p>
      <w:pPr>
        <w:numPr>
          <w:ilvl w:val="0"/>
          <w:numId w:val="5"/>
        </w:numPr>
        <w:spacing w:lineRule="auto"/>
      </w:pPr>
      <w:r>
        <w:rPr>
          <w:rFonts w:eastAsia="Georgia" w:cs="Georgia" w:ascii="Georgia" w:hAnsi="Georgia"/>
        </w:rPr>
        <w:t xml:space="preserve">l'armature est uniquement composée de fer pur Fe ;</w:t>
      </w:r>
    </w:p>
    <w:p>
      <w:pPr>
        <w:numPr>
          <w:ilvl w:val="0"/>
          <w:numId w:val="5"/>
        </w:numPr>
        <w:spacing w:lineRule="auto"/>
      </w:pPr>
      <w:r>
        <w:rPr>
          <w:rFonts w:eastAsia="Georgia" w:cs="Georgia" w:ascii="Georgia" w:hAnsi="Georgia"/>
        </w:rPr>
        <w:t xml:space="preserve">la réaction de carbonatation est totale.</w:t>
      </w:r>
    </w:p>
    <w:p>
      <w:pPr>
        <w:spacing w:after="220" w:lineRule="auto"/>
      </w:pPr>
      <w:r>
        <w:rPr>
          <w:rFonts w:eastAsia="Georgia" w:cs="Georgia" w:ascii="Georgia" w:hAnsi="Georgia"/>
        </w:rPr>
        <w:t xml:space="preserve">La corrosion de l'acier dans le béton est un phénomène électrochimique. La solution interstitielle du béton constitue l'électrolyte (milieu basique aéré) et l'armature est le siège à la fois d'une oxydation et d'une réduction.</w:t>
      </w:r>
    </w:p>
    <w:p>
      <w:pPr>
        <w:spacing w:lineRule="auto"/>
        <w:jc w:val="center"/>
      </w:pPr>
      <w:r>
        <w:rPr/>
        <w:drawing>
          <wp:inline distB="0" distL="0" distR="0" distT="0">
            <wp:extent cx="5486400" cy="2869400"/>
            <wp:effectExtent b="0" l="0" r="0" t="0"/>
            <wp:docPr id="5" name="image-f311825847aae2403c33741ec06159939e425979.jpg"/>
            <a:graphic>
              <a:graphicData uri="http://schemas.openxmlformats.org/drawingml/2006/picture">
                <pic:pic>
                  <pic:nvPicPr>
                    <pic:cNvPr id="5" name="image-f311825847aae2403c33741ec06159939e425979.jpg" descr=""/>
                    <pic:cNvPicPr/>
                  </pic:nvPicPr>
                  <pic:blipFill>
                    <a:blip r:embed="rId9" cstate="print"/>
                    <a:srcRect b="0" l="0" r="0" t="0"/>
                    <a:stretch>
                      <a:fillRect/>
                    </a:stretch>
                  </pic:blipFill>
                  <pic:spPr>
                    <a:xfrm>
                      <a:off x="0" y="0"/>
                      <a:ext cx="5486400" cy="2869400"/>
                    </a:xfrm>
                    <a:prstGeom prst="rect"/>
                  </pic:spPr>
                </pic:pic>
              </a:graphicData>
            </a:graphic>
          </wp:inline>
        </w:drawing>
      </w:r>
    </w:p>
    <w:p>
      <w:pPr>
        <w:spacing w:lineRule="auto"/>
      </w:pPr>
      <w:r>
        <w:rPr>
          <w:rFonts w:eastAsia="Georgia" w:cs="Georgia" w:ascii="Georgia" w:hAnsi="Georgia"/>
        </w:rPr>
        <w:t xml:space="preserve">Figure 6 - Modélisation du problème</w:t>
      </w:r>
    </w:p>
    <w:p>
      <w:pPr>
        <w:spacing w:after="220" w:lineRule="auto"/>
      </w:pPr>
      <w:r>
        <w:rPr>
          <w:rFonts w:eastAsia="Georgia" w:cs="Georgia" w:ascii="Georgia" w:hAnsi="Georgia"/>
        </w:rPr>
        <w:t xml:space="preserve">La corrosion peut être décrite comme suit :</w:t>
      </w:r>
    </w:p>
    <w:p>
      <w:pPr>
        <w:numPr>
          <w:ilvl w:val="0"/>
          <w:numId w:val="6"/>
        </w:numPr>
        <w:spacing w:lineRule="auto"/>
      </w:pPr>
      <w:r>
        <w:rPr/>
        <w:t xml:space="preserve">oxydation anodique du fer solide en </w:t>
      </w:r>
      <m:oMath>
        <m:sSup>
          <m:sSupPr/>
          <m:e>
            <m:r>
              <m:rPr>
                <m:sty m:val="p"/>
              </m:rPr>
              <m:t>Fe</m:t>
            </m:r>
          </m:e>
          <m:sup>
            <m:r>
              <m:rPr>
                <m:sty m:val="p"/>
              </m:rPr>
              <m:t>2</m:t>
            </m:r>
            <m:r>
              <m:rPr>
                <m:sty m:val="p"/>
              </m:rPr>
              <m:t>+</m:t>
            </m:r>
          </m:sup>
        </m:sSup>
        <m:sSub>
          <m:sSubPr/>
          <m:e>
            <m:r>
              <m:t xml:space="preserve"> </m:t>
            </m:r>
          </m:e>
          <m:sub>
            <m:r>
              <m:rPr>
                <m:sty m:val="p"/>
              </m:rPr>
              <m:t>(</m:t>
            </m:r>
            <m:r>
              <m:rPr>
                <m:sty m:val="i"/>
              </m:rPr>
              <m:t>a</m:t>
            </m:r>
            <m:r>
              <m:rPr>
                <m:sty m:val="i"/>
              </m:rPr>
              <m:t>q</m:t>
            </m:r>
            <m:r>
              <m:rPr>
                <m:sty m:val="p"/>
              </m:rPr>
              <m:t>)</m:t>
            </m:r>
          </m:sub>
        </m:sSub>
      </m:oMath>
      <w:r>
        <w:rPr/>
        <w:t xml:space="preserve">,</w:t>
      </w:r>
    </w:p>
    <w:p>
      <w:pPr>
        <w:numPr>
          <w:ilvl w:val="0"/>
          <w:numId w:val="6"/>
        </w:numPr>
        <w:spacing w:lineRule="auto"/>
      </w:pPr>
      <w:r>
        <w:rPr>
          <w:rFonts w:eastAsia="Georgia" w:cs="Georgia" w:ascii="Georgia" w:hAnsi="Georgia"/>
        </w:rPr>
        <w:t xml:space="preserve">réduction cathodique de l'oxygène en ions hydroxides,</w:t>
      </w:r>
    </w:p>
    <w:p>
      <w:pPr>
        <w:numPr>
          <w:ilvl w:val="0"/>
          <w:numId w:val="6"/>
        </w:numPr>
        <w:spacing w:lineRule="auto"/>
      </w:pPr>
      <w:r>
        <w:rPr>
          <w:rFonts w:eastAsia="Georgia" w:cs="Georgia" w:ascii="Georgia" w:hAnsi="Georgia"/>
        </w:rPr>
        <w:t xml:space="preserve">formation du précipité d'hydroxyde de fer </w:t>
      </w:r>
      <m:oMath>
        <m:r>
          <m:rPr>
            <m:sty m:val="p"/>
          </m:rPr>
          <m:t>Fe</m:t>
        </m:r>
        <m:r>
          <m:rPr>
            <m:sty m:val="p"/>
          </m:rPr>
          <m:t>(</m:t>
        </m:r>
        <m:r>
          <m:rPr>
            <m:sty m:val="p"/>
          </m:rPr>
          <m:t>OH</m:t>
        </m:r>
        <m:sSub>
          <m:sSubPr/>
          <m:e>
            <m:r>
              <m:rPr>
                <m:sty m:val="p"/>
              </m:rPr>
              <m:t>)</m:t>
            </m:r>
          </m:e>
          <m:sub>
            <m:r>
              <m:rPr>
                <m:sty m:val="p"/>
              </m:rPr>
              <m:t>2</m:t>
            </m:r>
            <m:r>
              <m:rPr>
                <m:sty m:val="p"/>
              </m:rPr>
              <m:t>(</m:t>
            </m:r>
            <m:r>
              <m:rPr>
                <m:sty m:val="i"/>
              </m:rPr>
              <m:t>s</m:t>
            </m:r>
            <m:r>
              <m:rPr>
                <m:sty m:val="p"/>
              </m:rPr>
              <m:t>)</m:t>
            </m:r>
          </m:sub>
        </m:sSub>
      </m:oMath>
      <w:r>
        <w:rPr>
          <w:rFonts w:eastAsia="Georgia" w:cs="Georgia" w:ascii="Georgia" w:hAnsi="Georgia"/>
        </w:rPr>
        <w:t xml:space="preserve"> à la surface de l'acier.</w:t>
      </w:r>
    </w:p>
    <w:p>
      <w:pPr>
        <w:spacing w:after="220" w:lineRule="auto"/>
      </w:pPr>
      <w:r>
        <w:rPr>
          <w:rFonts w:eastAsia="Georgia" w:cs="Georgia" w:ascii="Georgia" w:hAnsi="Georgia"/>
        </w:rPr>
        <w:t xml:space="preserve">Q37. Écrire les demis-équations d'oxydation et de réduction et la réaction de formation du précipité.</w:t>
      </w:r>
      <w:r>
        <w:rPr/>
        <w:br w:type="textWrapping"/>
      </w:r>
      <w:r>
        <w:rPr>
          <w:rFonts w:eastAsia="Georgia" w:cs="Georgia" w:ascii="Georgia" w:hAnsi="Georgia"/>
        </w:rPr>
        <w:t xml:space="preserve">L'hydroxyde de fer (II) qui se forme n'est pas stable en solution aqueuse aérée : en présence d'oxygène, il peut selon le pH donner d'autres formes. On étudie figure 7 le diagramme de Pourbaix du fer.</w:t>
      </w:r>
    </w:p>
    <w:p>
      <w:pPr>
        <w:spacing w:lineRule="auto"/>
        <w:jc w:val="center"/>
      </w:pPr>
      <w:r>
        <w:rPr/>
        <w:drawing>
          <wp:inline distB="0" distL="0" distR="0" distT="0">
            <wp:extent cx="5486400" cy="3868237"/>
            <wp:effectExtent b="0" l="0" r="0" t="0"/>
            <wp:docPr id="6" name="image-e1b922f1d27c3cca8d443f8909e8c57ebbf7528f.jpg"/>
            <a:graphic>
              <a:graphicData uri="http://schemas.openxmlformats.org/drawingml/2006/picture">
                <pic:pic>
                  <pic:nvPicPr>
                    <pic:cNvPr id="6" name="image-e1b922f1d27c3cca8d443f8909e8c57ebbf7528f.jpg" descr=""/>
                    <pic:cNvPicPr/>
                  </pic:nvPicPr>
                  <pic:blipFill>
                    <a:blip r:embed="rId10" cstate="print"/>
                    <a:srcRect b="0" l="0" r="0" t="0"/>
                    <a:stretch>
                      <a:fillRect/>
                    </a:stretch>
                  </pic:blipFill>
                  <pic:spPr>
                    <a:xfrm>
                      <a:off x="0" y="0"/>
                      <a:ext cx="5486400" cy="3868237"/>
                    </a:xfrm>
                    <a:prstGeom prst="rect"/>
                  </pic:spPr>
                </pic:pic>
              </a:graphicData>
            </a:graphic>
          </wp:inline>
        </w:drawing>
      </w:r>
    </w:p>
    <w:p>
      <w:pPr>
        <w:spacing w:lineRule="auto"/>
      </w:pPr>
      <w:r>
        <w:rPr/>
        <w:t xml:space="preserve">Figure 7 - Diagramme de Pourbaix du fer</w:t>
      </w:r>
    </w:p>
    <w:p>
      <w:pPr>
        <w:spacing w:after="220" w:lineRule="auto"/>
      </w:pPr>
      <w:r>
        <w:rPr>
          <w:rFonts w:eastAsia="Georgia" w:cs="Georgia" w:ascii="Georgia" w:hAnsi="Georgia"/>
        </w:rPr>
        <w:t xml:space="preserve">Q38. Tracer le diagramme de Pourbaix sur votre copie et positionner dessus les espèces chimiques suivantes : </w:t>
      </w:r>
      <m:oMath>
        <m:r>
          <m:rPr>
            <m:sty m:val="p"/>
          </m:rPr>
          <m:t>Fe</m:t>
        </m:r>
        <m:r>
          <m:rPr>
            <m:sty m:val="p"/>
          </m:rPr>
          <m:t>,</m:t>
        </m:r>
        <m:sSup>
          <m:sSupPr/>
          <m:e>
            <m:r>
              <m:rPr>
                <m:sty m:val="p"/>
              </m:rPr>
              <m:t>Fe</m:t>
            </m:r>
          </m:e>
          <m:sup>
            <m:r>
              <m:rPr>
                <m:sty m:val="p"/>
              </m:rPr>
              <m:t>2</m:t>
            </m:r>
            <m:r>
              <m:rPr>
                <m:sty m:val="p"/>
              </m:rPr>
              <m:t>+</m:t>
            </m:r>
          </m:sup>
        </m:sSup>
        <m:r>
          <m:rPr>
            <m:sty m:val="p"/>
          </m:rPr>
          <m:t>,</m:t>
        </m:r>
        <m:sSup>
          <m:sSupPr/>
          <m:e>
            <m:r>
              <m:rPr>
                <m:sty m:val="p"/>
              </m:rPr>
              <m:t>Fe</m:t>
            </m:r>
          </m:e>
          <m:sup>
            <m:r>
              <m:rPr>
                <m:sty m:val="p"/>
              </m:rPr>
              <m:t>3</m:t>
            </m:r>
            <m:r>
              <m:rPr>
                <m:sty m:val="p"/>
              </m:rPr>
              <m:t>+</m:t>
            </m:r>
          </m:sup>
        </m:sSup>
        <m:r>
          <m:rPr>
            <m:sty m:val="p"/>
          </m:rPr>
          <m:t>,</m:t>
        </m:r>
        <m:r>
          <m:rPr>
            <m:sty m:val="p"/>
          </m:rPr>
          <m:t>Fe</m:t>
        </m:r>
        <m:r>
          <m:rPr>
            <m:sty m:val="p"/>
          </m:rPr>
          <m:t>(</m:t>
        </m:r>
        <m:r>
          <m:rPr>
            <m:sty m:val="p"/>
          </m:rPr>
          <m:t>OH</m:t>
        </m:r>
        <m:sSub>
          <m:sSubPr/>
          <m:e>
            <m:r>
              <m:rPr>
                <m:sty m:val="p"/>
              </m:rPr>
              <m:t>)</m:t>
            </m:r>
          </m:e>
          <m:sub>
            <m:r>
              <m:rPr>
                <m:sty m:val="p"/>
              </m:rPr>
              <m:t>2</m:t>
            </m:r>
          </m:sub>
        </m:sSub>
      </m:oMath>
      <w:r>
        <w:rPr/>
        <w:t xml:space="preserve"> et </w:t>
      </w:r>
      <m:oMath>
        <m:r>
          <m:rPr>
            <m:sty m:val="p"/>
          </m:rPr>
          <m:t>Fe</m:t>
        </m:r>
        <m:r>
          <m:rPr>
            <m:sty m:val="p"/>
          </m:rPr>
          <m:t>(</m:t>
        </m:r>
        <m:r>
          <m:rPr>
            <m:sty m:val="p"/>
          </m:rPr>
          <m:t>OH</m:t>
        </m:r>
        <m:sSub>
          <m:sSubPr/>
          <m:e>
            <m:r>
              <m:rPr>
                <m:sty m:val="p"/>
              </m:rPr>
              <m:t>)</m:t>
            </m:r>
          </m:e>
          <m:sub>
            <m:r>
              <m:rPr>
                <m:sty m:val="p"/>
              </m:rPr>
              <m:t>3</m:t>
            </m:r>
          </m:sub>
        </m:sSub>
      </m:oMath>
      <w:r>
        <w:rPr/>
        <w:t xml:space="preserve">.</w:t>
      </w:r>
    </w:p>
    <w:p>
      <w:pPr>
        <w:spacing w:after="220" w:lineRule="auto"/>
      </w:pPr>
      <w:r>
        <w:rPr>
          <w:rFonts w:eastAsia="Georgia" w:cs="Georgia" w:ascii="Georgia" w:hAnsi="Georgia"/>
        </w:rPr>
        <w:t xml:space="preserve">Un béton sain aura un pH avoisinant les 13 tandis que le potentiel de l'armature sera situé entre </w:t>
      </w:r>
      <m:oMath>
        <m:r>
          <m:rPr>
            <m:sty m:val="p"/>
          </m:rPr>
          <m:t>−</m:t>
        </m:r>
        <m:r>
          <m:rPr>
            <m:sty m:val="p"/>
          </m:rPr>
          <m:t>0</m:t>
        </m:r>
        <m:r>
          <m:rPr>
            <m:sty m:val="p"/>
          </m:rPr>
          <m:t>,</m:t>
        </m:r>
        <m:r>
          <m:rPr>
            <m:sty m:val="p"/>
          </m:rPr>
          <m:t>2</m:t>
        </m:r>
      </m:oMath>
      <w:r>
        <w:rPr/>
        <w:t xml:space="preserve"> et </w:t>
      </w:r>
      <m:oMath>
        <m:r>
          <m:rPr>
            <m:sty m:val="p"/>
          </m:rPr>
          <m:t>0</m:t>
        </m:r>
        <m:r>
          <m:rPr>
            <m:sty m:val="p"/>
          </m:rPr>
          <m:t>,</m:t>
        </m:r>
        <m:r>
          <m:rPr>
            <m:sty m:val="p"/>
          </m:rPr>
          <m:t>3</m:t>
        </m:r>
        <m:r>
          <m:rPr>
            <m:nor/>
          </m:rPr>
          <m:t xml:space="preserve"> </m:t>
        </m:r>
        <m:r>
          <m:rPr>
            <m:sty m:val="p"/>
          </m:rPr>
          <m:t>V</m:t>
        </m:r>
      </m:oMath>
      <w:r>
        <w:rPr>
          <w:rFonts w:eastAsia="Georgia" w:cs="Georgia" w:ascii="Georgia" w:hAnsi="Georgia"/>
        </w:rPr>
        <w:t xml:space="preserve">. Un béton carbonaté aura lui un pH proche de 9 et le potentiel électrique de l'armature sera proche de </w:t>
      </w:r>
      <m:oMath>
        <m:r>
          <m:rPr>
            <m:sty m:val="p"/>
          </m:rPr>
          <m:t>−</m:t>
        </m:r>
        <m:r>
          <m:rPr>
            <m:sty m:val="p"/>
          </m:rPr>
          <m:t>0</m:t>
        </m:r>
        <m:r>
          <m:rPr>
            <m:sty m:val="p"/>
          </m:rPr>
          <m:t>,</m:t>
        </m:r>
        <m:r>
          <m:rPr>
            <m:sty m:val="p"/>
          </m:rPr>
          <m:t>5</m:t>
        </m:r>
        <m:r>
          <m:rPr>
            <m:nor/>
          </m:rPr>
          <m:t xml:space="preserve"> </m:t>
        </m:r>
        <m:r>
          <m:rPr>
            <m:sty m:val="p"/>
          </m:rPr>
          <m:t>V</m:t>
        </m:r>
      </m:oMath>
      <w:r>
        <w:rPr/>
        <w:t xml:space="preserve">.</w:t>
      </w:r>
    </w:p>
    <w:p>
      <w:pPr>
        <w:spacing w:after="220" w:lineRule="auto"/>
      </w:pPr>
      <w:r>
        <w:rPr>
          <w:rFonts w:eastAsia="Georgia" w:cs="Georgia" w:ascii="Georgia" w:hAnsi="Georgia"/>
        </w:rPr>
        <w:t xml:space="preserve">Q39. Donner l'état du fer dans un béton sain et dans un béton carbonaté.</w:t>
      </w:r>
    </w:p>
    <w:p>
      <w:pPr>
        <w:spacing w:after="220" w:lineRule="auto"/>
      </w:pPr>
      <w:r>
        <w:rPr/>
        <w:t xml:space="preserve">Le fer pur a une masse volumique </w:t>
      </w:r>
      <m:oMath>
        <m:sSub>
          <m:sSubPr/>
          <m:e>
            <m:r>
              <m:rPr>
                <m:sty m:val="i"/>
              </m:rPr>
              <m:t>ρ</m:t>
            </m:r>
          </m:e>
          <m:sub>
            <m:r>
              <m:rPr>
                <m:sty m:val="p"/>
              </m:rPr>
              <m:t>1</m:t>
            </m:r>
          </m:sub>
        </m:sSub>
      </m:oMath>
      <w:r>
        <w:rPr/>
        <w:t xml:space="preserve"> et l'hydroxyde de fer </w:t>
      </w:r>
      <m:oMath>
        <m:r>
          <m:rPr>
            <m:sty m:val="p"/>
          </m:rPr>
          <m:t>Fe</m:t>
        </m:r>
        <m:r>
          <m:rPr>
            <m:sty m:val="p"/>
          </m:rPr>
          <m:t>(</m:t>
        </m:r>
        <m:r>
          <m:rPr>
            <m:sty m:val="p"/>
          </m:rPr>
          <m:t>OH</m:t>
        </m:r>
        <m:sSub>
          <m:sSubPr/>
          <m:e>
            <m:r>
              <m:rPr>
                <m:sty m:val="p"/>
              </m:rPr>
              <m:t>)</m:t>
            </m:r>
          </m:e>
          <m:sub>
            <m:r>
              <m:rPr>
                <m:sty m:val="p"/>
              </m:rPr>
              <m:t>2</m:t>
            </m:r>
          </m:sub>
        </m:sSub>
      </m:oMath>
      <w:r>
        <w:rPr/>
        <w:t xml:space="preserve"> une masse volumique </w:t>
      </w:r>
      <m:oMath>
        <m:sSub>
          <m:sSubPr/>
          <m:e>
            <m:r>
              <m:rPr>
                <m:sty m:val="i"/>
              </m:rPr>
              <m:t>ρ</m:t>
            </m:r>
          </m:e>
          <m:sub>
            <m:r>
              <m:rPr>
                <m:sty m:val="p"/>
              </m:rPr>
              <m:t>2</m:t>
            </m:r>
          </m:sub>
        </m:sSub>
      </m:oMath>
      <w:r>
        <w:rPr/>
        <w:t xml:space="preserve">.</w:t>
      </w:r>
      <w:r>
        <w:rPr/>
        <w:br w:type="textWrapping"/>
      </w:r>
      <w:r>
        <w:rPr>
          <w:rFonts w:eastAsia="Georgia" w:cs="Georgia" w:ascii="Georgia" w:hAnsi="Georgia"/>
        </w:rPr>
        <w:t xml:space="preserve">Q40. Déduire la variation de volume </w:t>
      </w:r>
      <m:oMath>
        <m:r>
          <m:rPr>
            <m:sty m:val="i"/>
          </m:rPr>
          <m:t>δ</m:t>
        </m:r>
        <m:r>
          <m:rPr>
            <m:sty m:val="i"/>
          </m:rPr>
          <m:t>V</m:t>
        </m:r>
      </m:oMath>
      <w:r>
        <w:rPr/>
        <w:t xml:space="preserve"> induite par l'oxydation du fer en fonction, entre autres, de </w:t>
      </w:r>
      <m:oMath>
        <m:sSub>
          <m:sSubPr/>
          <m:e>
            <m:r>
              <m:rPr>
                <m:sty m:val="i"/>
              </m:rPr>
              <m:t>ρ</m:t>
            </m:r>
          </m:e>
          <m:sub>
            <m:r>
              <m:rPr>
                <m:sty m:val="p"/>
              </m:rPr>
              <m:t>1</m:t>
            </m:r>
          </m:sub>
        </m:sSub>
      </m:oMath>
      <w:r>
        <w:rPr/>
        <w:t xml:space="preserve"> et </w:t>
      </w:r>
      <m:oMath>
        <m:sSub>
          <m:sSubPr/>
          <m:e>
            <m:r>
              <m:rPr>
                <m:sty m:val="i"/>
              </m:rPr>
              <m:t>ρ</m:t>
            </m:r>
          </m:e>
          <m:sub>
            <m:r>
              <m:rPr>
                <m:sty m:val="p"/>
              </m:rPr>
              <m:t>2</m:t>
            </m:r>
          </m:sub>
        </m:sSub>
      </m:oMath>
      <w:r>
        <w:rPr/>
        <w:t xml:space="preserve">.</w:t>
      </w:r>
    </w:p>
    <w:p>
      <w:pPr>
        <w:spacing w:after="220" w:lineRule="auto"/>
      </w:pPr>
      <w:r>
        <w:rPr>
          <w:rFonts w:eastAsia="Georgia" w:cs="Georgia" w:ascii="Georgia" w:hAnsi="Georgia"/>
        </w:rPr>
        <w:t xml:space="preserve">La loi de Faraday permet d'établir la relation (10) entre les entités suivantes:</w:t>
      </w:r>
    </w:p>
    <w:p>
      <w:pPr>
        <w:numPr>
          <w:ilvl w:val="0"/>
          <w:numId w:val="7"/>
        </w:numPr>
        <w:spacing w:lineRule="auto"/>
      </w:pPr>
      <w:r>
        <w:rPr/>
        <w:t xml:space="preserve">F, la constante de Faraday ;</w:t>
      </w:r>
    </w:p>
    <w:p>
      <w:pPr>
        <w:numPr>
          <w:ilvl w:val="0"/>
          <w:numId w:val="7"/>
        </w:numPr>
        <w:spacing w:lineRule="auto"/>
      </w:pPr>
      <m:oMath>
        <m:r>
          <m:rPr>
            <m:sty m:val="i"/>
          </m:rPr>
          <m:t>M</m:t>
        </m:r>
      </m:oMath>
      <w:r>
        <w:rPr/>
        <w:t xml:space="preserve">, la masse molaire de l'hydroxyde </w:t>
      </w:r>
      <m:oMath>
        <m:r>
          <m:rPr>
            <m:sty m:val="p"/>
          </m:rPr>
          <m:t>Fe</m:t>
        </m:r>
        <m:r>
          <m:rPr>
            <m:sty m:val="p"/>
          </m:rPr>
          <m:t>(</m:t>
        </m:r>
        <m:r>
          <m:rPr>
            <m:sty m:val="p"/>
          </m:rPr>
          <m:t>OH</m:t>
        </m:r>
        <m:sSub>
          <m:sSubPr/>
          <m:e>
            <m:r>
              <m:rPr>
                <m:sty m:val="p"/>
              </m:rPr>
              <m:t>)</m:t>
            </m:r>
          </m:e>
          <m:sub>
            <m:r>
              <m:rPr>
                <m:sty m:val="p"/>
              </m:rPr>
              <m:t>2</m:t>
            </m:r>
          </m:sub>
        </m:sSub>
      </m:oMath>
      <w:r>
        <w:rPr/>
        <w:t xml:space="preserve">;</w:t>
      </w:r>
    </w:p>
    <w:p>
      <w:pPr>
        <w:numPr>
          <w:ilvl w:val="0"/>
          <w:numId w:val="7"/>
        </w:numPr>
        <w:spacing w:lineRule="auto"/>
      </w:pPr>
      <m:oMath>
        <m:r>
          <m:rPr>
            <m:sty m:val="i"/>
          </m:rPr>
          <m:t>I</m:t>
        </m:r>
      </m:oMath>
      <w:r>
        <w:rPr>
          <w:rFonts w:eastAsia="Georgia" w:cs="Georgia" w:ascii="Georgia" w:hAnsi="Georgia"/>
        </w:rPr>
        <w:t xml:space="preserve">, l'intensité du courant induit par la réaction d'oxydo-réduction;</w:t>
      </w:r>
    </w:p>
    <w:p>
      <w:pPr>
        <w:numPr>
          <w:ilvl w:val="0"/>
          <w:numId w:val="7"/>
        </w:numPr>
        <w:spacing w:lineRule="auto"/>
      </w:pPr>
      <m:oMath>
        <m:r>
          <m:rPr>
            <m:sty m:val="i"/>
          </m:rPr>
          <m:t>t</m:t>
        </m:r>
      </m:oMath>
      <w:r>
        <w:rPr/>
        <w:t xml:space="preserve">, le temps;</w:t>
      </w:r>
    </w:p>
    <w:p>
      <w:pPr>
        <w:numPr>
          <w:ilvl w:val="0"/>
          <w:numId w:val="7"/>
        </w:numPr>
        <w:spacing w:lineRule="auto"/>
      </w:pPr>
      <m:oMath>
        <m:r>
          <m:rPr>
            <m:sty m:val="i"/>
          </m:rPr>
          <m:t>m</m:t>
        </m:r>
        <m:r>
          <m:rPr>
            <m:sty m:val="p"/>
          </m:rPr>
          <m:t>(</m:t>
        </m:r>
        <m:r>
          <m:rPr>
            <m:sty m:val="i"/>
          </m:rPr>
          <m:t>t</m:t>
        </m:r>
        <m:r>
          <m:rPr>
            <m:sty m:val="p"/>
          </m:rPr>
          <m:t>)</m:t>
        </m:r>
      </m:oMath>
      <w:r>
        <w:rPr/>
        <w:t xml:space="preserve">, la masse de l'hydroxyde </w:t>
      </w:r>
      <m:oMath>
        <m:r>
          <m:rPr>
            <m:sty m:val="p"/>
          </m:rPr>
          <m:t>Fe</m:t>
        </m:r>
        <m:r>
          <m:rPr>
            <m:sty m:val="p"/>
          </m:rPr>
          <m:t>(</m:t>
        </m:r>
        <m:r>
          <m:rPr>
            <m:sty m:val="p"/>
          </m:rPr>
          <m:t>OH</m:t>
        </m:r>
        <m:sSub>
          <m:sSubPr/>
          <m:e>
            <m:r>
              <m:rPr>
                <m:sty m:val="p"/>
              </m:rPr>
              <m:t>)</m:t>
            </m:r>
          </m:e>
          <m:sub>
            <m:r>
              <m:rPr>
                <m:sty m:val="p"/>
              </m:rPr>
              <m:t>2</m:t>
            </m:r>
          </m:sub>
        </m:sSub>
      </m:oMath>
      <w:r>
        <w:rPr>
          <w:rFonts w:eastAsia="Georgia" w:cs="Georgia" w:ascii="Georgia" w:hAnsi="Georgia"/>
        </w:rPr>
        <w:t xml:space="preserve"> formée à l'instant t;</w:t>
      </w:r>
    </w:p>
    <w:p>
      <w:pPr>
        <w:numPr>
          <w:ilvl w:val="0"/>
          <w:numId w:val="7"/>
        </w:numPr>
        <w:spacing w:lineRule="auto"/>
      </w:pPr>
      <m:oMath>
        <m:r>
          <m:rPr>
            <m:sty m:val="i"/>
          </m:rPr>
          <m:t>z</m:t>
        </m:r>
      </m:oMath>
      <w:r>
        <w:rPr/>
        <w:t xml:space="preserve">, la valence de l'hydroxyde </w:t>
      </w:r>
      <m:oMath>
        <m:r>
          <m:rPr>
            <m:sty m:val="p"/>
          </m:rPr>
          <m:t>Fe</m:t>
        </m:r>
        <m:r>
          <m:rPr>
            <m:sty m:val="p"/>
          </m:rPr>
          <m:t>(</m:t>
        </m:r>
        <m:r>
          <m:rPr>
            <m:sty m:val="p"/>
          </m:rPr>
          <m:t>OH</m:t>
        </m:r>
        <m:sSub>
          <m:sSubPr/>
          <m:e>
            <m:r>
              <m:rPr>
                <m:sty m:val="p"/>
              </m:rPr>
              <m:t>)</m:t>
            </m:r>
          </m:e>
          <m:sub>
            <m:r>
              <m:rPr>
                <m:sty m:val="p"/>
              </m:rPr>
              <m:t>2</m:t>
            </m:r>
          </m:sub>
        </m:sSub>
      </m:oMath>
      <w:r>
        <w:rPr/>
        <w:t xml:space="preserve">.</w:t>
      </w:r>
    </w:p>
    <w:p>
      <w:pPr>
        <w:spacing w:after="220" w:lineRule="auto"/>
      </w:pPr>
      <m:oMathPara>
        <m:oMath>
          <m:r>
            <m:rPr>
              <m:sty m:val="i"/>
            </m:rPr>
            <m:t>m</m:t>
          </m:r>
          <m:r>
            <m:rPr>
              <m:sty m:val="p"/>
            </m:rPr>
            <m:t>(</m:t>
          </m:r>
          <m:r>
            <m:rPr>
              <m:sty m:val="i"/>
            </m:rPr>
            <m:t>t</m:t>
          </m:r>
          <m:r>
            <m:rPr>
              <m:sty m:val="p"/>
            </m:rPr>
            <m:t>)</m:t>
          </m:r>
          <m:r>
            <m:rPr>
              <m:sty m:val="p"/>
            </m:rPr>
            <m:t>=</m:t>
          </m:r>
          <m:f>
            <m:fPr>
              <m:ctrlPr>
                <w:rPr>
                  <w:rFonts w:ascii="Cambria Math" w:hAnsi="Cambria Math"/>
                </w:rPr>
              </m:ctrlPr>
            </m:fPr>
            <m:num>
              <m:r>
                <m:rPr>
                  <m:sty m:val="i"/>
                </m:rPr>
                <m:t>I</m:t>
              </m:r>
              <m:r>
                <m:rPr>
                  <m:sty m:val="i"/>
                </m:rPr>
                <m:t>M</m:t>
              </m:r>
            </m:num>
            <m:den>
              <m:r>
                <m:rPr>
                  <m:sty m:val="i"/>
                </m:rPr>
                <m:t>F</m:t>
              </m:r>
              <m:r>
                <m:rPr>
                  <m:sty m:val="i"/>
                </m:rPr>
                <m:t>z</m:t>
              </m:r>
            </m:den>
          </m:f>
          <m:r>
            <m:rPr>
              <m:sty m:val="i"/>
            </m:rPr>
            <m:t>t</m:t>
          </m:r>
        </m:oMath>
      </m:oMathPara>
    </w:p>
    <w:p>
      <w:pPr>
        <w:spacing w:after="220" w:lineRule="auto"/>
      </w:pPr>
      <w:r>
        <w:rPr>
          <w:rFonts w:eastAsia="Georgia" w:cs="Georgia" w:ascii="Georgia" w:hAnsi="Georgia"/>
        </w:rPr>
        <w:t xml:space="preserve">Q41. a. À l'aide de la loi de Faraday, déterminer l'expression du volume d'oxyde formé au cours du temps.</w:t>
      </w:r>
      <w:r>
        <w:rPr/>
        <w:br w:type="textWrapping"/>
      </w:r>
      <w:r>
        <w:rPr>
          <w:rFonts w:eastAsia="Georgia" w:cs="Georgia" w:ascii="Georgia" w:hAnsi="Georgia"/>
        </w:rPr>
        <w:t xml:space="preserve">b. On modélise l'ossature de l'armature par un cylindre de longueur </w:t>
      </w:r>
      <m:oMath>
        <m:r>
          <m:rPr>
            <m:sty m:val="i"/>
          </m:rPr>
          <m:t>L</m:t>
        </m:r>
      </m:oMath>
      <w:r>
        <w:rPr/>
        <w:t xml:space="preserve">. On note </w:t>
      </w:r>
      <m:oMath>
        <m:sSub>
          <m:sSubPr/>
          <m:e>
            <m:r>
              <m:rPr>
                <m:sty m:val="i"/>
              </m:rPr>
              <m:t>r</m:t>
            </m:r>
          </m:e>
          <m:sub>
            <m:r>
              <m:rPr>
                <m:sty m:val="i"/>
              </m:rPr>
              <m:t>s</m:t>
            </m:r>
          </m:sub>
        </m:sSub>
      </m:oMath>
      <w:r>
        <w:rPr/>
        <w:t xml:space="preserve"> le rayon de l'ossature saine et </w:t>
      </w:r>
      <m:oMath>
        <m:r>
          <m:rPr>
            <m:sty m:val="i"/>
          </m:rPr>
          <m:t>r</m:t>
        </m:r>
        <m:r>
          <m:rPr>
            <m:sty m:val="p"/>
          </m:rPr>
          <m:t>(</m:t>
        </m:r>
        <m:r>
          <m:rPr>
            <m:sty m:val="i"/>
          </m:rPr>
          <m:t>t</m:t>
        </m:r>
        <m:r>
          <m:rPr>
            <m:sty m:val="p"/>
          </m:rPr>
          <m:t>)</m:t>
        </m:r>
      </m:oMath>
      <w:r>
        <w:rPr>
          <w:rFonts w:eastAsia="Georgia" w:cs="Georgia" w:ascii="Georgia" w:hAnsi="Georgia"/>
        </w:rPr>
        <w:t xml:space="preserve"> le rayon de l'ossature quand il y a oxydation. Déterminer l'expression du volume d'oxyde formé en fonction de </w:t>
      </w:r>
      <m:oMath>
        <m:r>
          <m:rPr>
            <m:sty m:val="i"/>
          </m:rPr>
          <m:t>L</m:t>
        </m:r>
        <m:r>
          <m:rPr>
            <m:sty m:val="p"/>
          </m:rPr>
          <m:t>,</m:t>
        </m:r>
        <m:r>
          <m:rPr>
            <m:sty m:val="i"/>
          </m:rPr>
          <m:t>r</m:t>
        </m:r>
        <m:r>
          <m:rPr>
            <m:sty m:val="p"/>
          </m:rPr>
          <m:t>(</m:t>
        </m:r>
        <m:r>
          <m:rPr>
            <m:sty m:val="i"/>
          </m:rPr>
          <m:t>t</m:t>
        </m:r>
        <m:r>
          <m:rPr>
            <m:sty m:val="p"/>
          </m:rPr>
          <m:t>)</m:t>
        </m:r>
      </m:oMath>
      <w:r>
        <w:rPr/>
        <w:t xml:space="preserve"> et de </w:t>
      </w:r>
      <m:oMath>
        <m:sSub>
          <m:sSubPr/>
          <m:e>
            <m:r>
              <m:rPr>
                <m:sty m:val="i"/>
              </m:rPr>
              <m:t>r</m:t>
            </m:r>
          </m:e>
          <m:sub>
            <m:r>
              <m:rPr>
                <m:sty m:val="i"/>
              </m:rPr>
              <m:t>s</m:t>
            </m:r>
          </m:sub>
        </m:sSub>
      </m:oMath>
      <w:r>
        <w:rPr/>
        <w:t xml:space="preserve">.</w:t>
      </w:r>
      <w:r>
        <w:rPr/>
        <w:br w:type="textWrapping"/>
      </w:r>
      <w:r>
        <w:rPr>
          <w:rFonts w:eastAsia="Georgia" w:cs="Georgia" w:ascii="Georgia" w:hAnsi="Georgia"/>
        </w:rPr>
        <w:t xml:space="preserve">c. Montrer que l'évolution temporelle de la section induite par l'oxydation de l'armature est régie par l'expression suivante où on donnera les expressions de </w:t>
      </w:r>
      <m:oMath>
        <m:sSub>
          <m:sSubPr/>
          <m:e>
            <m:r>
              <m:rPr>
                <m:sty m:val="i"/>
              </m:rPr>
              <m:t>K</m:t>
            </m:r>
          </m:e>
          <m:sub>
            <m:r>
              <m:rPr>
                <m:sty m:val="i"/>
              </m:rPr>
              <m:t>r</m:t>
            </m:r>
          </m:sub>
        </m:sSub>
      </m:oMath>
      <w:r>
        <w:rPr/>
        <w:t xml:space="preserve"> et de </w:t>
      </w:r>
      <m:oMath>
        <m:sSub>
          <m:sSubPr/>
          <m:e>
            <m:r>
              <m:rPr>
                <m:sty m:val="i"/>
              </m:rPr>
              <m:t>t</m:t>
            </m:r>
          </m:e>
          <m:sub>
            <m:r>
              <m:rPr>
                <m:sty m:val="p"/>
              </m:rPr>
              <m:t>0</m:t>
            </m:r>
          </m:sub>
        </m:sSub>
        <m:r>
          <m:rPr>
            <m:sty m:val="p"/>
          </m:rPr>
          <m:t>:</m:t>
        </m:r>
        <m:r>
          <m:rPr>
            <m:sty m:val="i"/>
          </m:rPr>
          <m:t>r</m:t>
        </m:r>
        <m:r>
          <m:rPr>
            <m:sty m:val="p"/>
          </m:rPr>
          <m:t>(</m:t>
        </m:r>
        <m:r>
          <m:rPr>
            <m:sty m:val="i"/>
          </m:rPr>
          <m:t>t</m:t>
        </m:r>
        <m:r>
          <m:rPr>
            <m:sty m:val="p"/>
          </m:rPr>
          <m:t>)</m:t>
        </m:r>
        <m:r>
          <m:rPr>
            <m:sty m:val="p"/>
          </m:rPr>
          <m:t>=</m:t>
        </m:r>
        <m:sSub>
          <m:sSubPr/>
          <m:e>
            <m:r>
              <m:rPr>
                <m:sty m:val="i"/>
              </m:rPr>
              <m:t>K</m:t>
            </m:r>
          </m:e>
          <m:sub>
            <m:r>
              <m:rPr>
                <m:sty m:val="i"/>
              </m:rPr>
              <m:t>r</m:t>
            </m:r>
          </m:sub>
        </m:sSub>
        <m:rad>
          <m:radPr>
            <m:degHide m:val="1"/>
            <m:ctrlPr>
              <w:rPr>
                <w:rFonts w:ascii="Cambria Math" w:hAnsi="Cambria Math"/>
              </w:rPr>
            </m:ctrlPr>
          </m:radPr>
          <m:deg/>
          <m:e>
            <m:r>
              <m:rPr>
                <m:sty m:val="i"/>
              </m:rPr>
              <m:t>t</m:t>
            </m:r>
            <m:r>
              <m:rPr>
                <m:sty m:val="p"/>
              </m:rPr>
              <m:t>+</m:t>
            </m:r>
            <m:sSub>
              <m:sSubPr/>
              <m:e>
                <m:r>
                  <m:rPr>
                    <m:sty m:val="i"/>
                  </m:rPr>
                  <m:t>t</m:t>
                </m:r>
              </m:e>
              <m:sub>
                <m:r>
                  <m:rPr>
                    <m:sty m:val="p"/>
                  </m:rPr>
                  <m:t>0</m:t>
                </m:r>
              </m:sub>
            </m:sSub>
          </m:e>
        </m:rad>
      </m:oMath>
      <w:r>
        <w:rPr/>
        <w:t xml:space="preserve">.</w:t>
      </w:r>
    </w:p>
    <w:p>
      <w:pPr>
        <w:spacing w:line="271" w:before="330" w:lineRule="auto"/>
      </w:pPr>
      <w:r>
        <w:rPr>
          <w:rFonts w:eastAsia="Georgia" w:cs="Georgia" w:ascii="Georgia" w:hAnsi="Georgia"/>
          <w:b/>
          <w:sz w:val="42"/>
        </w:rPr>
        <w:t xml:space="preserve">III. 2 - Validation numérique</w:t>
      </w:r>
    </w:p>
    <w:p>
      <w:pPr>
        <w:spacing w:after="220" w:lineRule="auto"/>
      </w:pPr>
      <w:r>
        <w:rPr>
          <w:rFonts w:eastAsia="Georgia" w:cs="Georgia" w:ascii="Georgia" w:hAnsi="Georgia"/>
        </w:rPr>
        <w:t xml:space="preserve">Cette partie est consacrée à la validation numérique de l'expression définie à la Q41c. Pour ce faire, diverses photos à intervalles de temps réguliers ont été prises. Les conditions dans lesquelles reposait le béton seront supposées identiques à chaque prise de vue. Des coupes ont été faites dans le béton permettant d'obtenir des vues similaires à celles de la figure 8 dans laquelle </w:t>
      </w:r>
      <m:oMath>
        <m:sSub>
          <m:sSubPr/>
          <m:e>
            <m:r>
              <m:rPr>
                <m:sty m:val="i"/>
              </m:rPr>
              <m:t>D</m:t>
            </m:r>
          </m:e>
          <m:sub>
            <m:r>
              <m:rPr>
                <m:sty m:val="i"/>
              </m:rPr>
              <m:t>t</m:t>
            </m:r>
          </m:sub>
        </m:sSub>
      </m:oMath>
      <w:r>
        <w:rPr/>
        <w:t xml:space="preserve"> et </w:t>
      </w:r>
      <m:oMath>
        <m:sSub>
          <m:sSubPr/>
          <m:e>
            <m:r>
              <m:rPr>
                <m:sty m:val="i"/>
              </m:rPr>
              <m:t>D</m:t>
            </m:r>
          </m:e>
          <m:sub>
            <m:r>
              <m:rPr>
                <m:sty m:val="i"/>
              </m:rPr>
              <m:t>t</m:t>
            </m:r>
            <m:r>
              <m:rPr>
                <m:sty m:val="p"/>
              </m:rPr>
              <m:t>+</m:t>
            </m:r>
            <m:r>
              <m:rPr>
                <m:sty m:val="i"/>
              </m:rPr>
              <m:t>d</m:t>
            </m:r>
            <m:r>
              <m:rPr>
                <m:sty m:val="i"/>
              </m:rPr>
              <m:t>t</m:t>
            </m:r>
          </m:sub>
        </m:sSub>
      </m:oMath>
      <w:r>
        <w:rPr>
          <w:rFonts w:eastAsia="Georgia" w:cs="Georgia" w:ascii="Georgia" w:hAnsi="Georgia"/>
        </w:rPr>
        <w:t xml:space="preserve"> représentent les diamètres de l'armature aux instants </w:t>
      </w:r>
      <m:oMath>
        <m:r>
          <m:rPr>
            <m:sty m:val="i"/>
          </m:rPr>
          <m:t>t</m:t>
        </m:r>
      </m:oMath>
      <w:r>
        <w:rPr/>
        <w:t xml:space="preserve"> et </w:t>
      </w:r>
      <m:oMath>
        <m:r>
          <m:rPr>
            <m:sty m:val="i"/>
          </m:rPr>
          <m:t>t</m:t>
        </m:r>
        <m:r>
          <m:rPr>
            <m:sty m:val="p"/>
          </m:rPr>
          <m:t>+</m:t>
        </m:r>
        <m:r>
          <m:rPr>
            <m:sty m:val="i"/>
          </m:rPr>
          <m:t>d</m:t>
        </m:r>
        <m:r>
          <m:rPr>
            <m:sty m:val="i"/>
          </m:rPr>
          <m:t>t</m:t>
        </m:r>
      </m:oMath>
      <w:r>
        <w:rPr>
          <w:rFonts w:eastAsia="Georgia" w:cs="Georgia" w:ascii="Georgia" w:hAnsi="Georgia"/>
        </w:rPr>
        <w:t xml:space="preserve">. L'objectif de cette sous-partie sera de mettre en place un programme permettant de déterminer le diamètre de l'armature.</w:t>
      </w:r>
    </w:p>
    <w:p>
      <w:pPr>
        <w:spacing w:lineRule="auto"/>
        <w:jc w:val="center"/>
      </w:pPr>
      <w:r>
        <w:rPr/>
        <w:drawing>
          <wp:inline distB="0" distL="0" distR="0" distT="0">
            <wp:extent cx="5486400" cy="2583240"/>
            <wp:effectExtent b="0" l="0" r="0" t="0"/>
            <wp:docPr id="7" name="image-2a31a8afdf84d23feac58483664ae1716dc1f0d2.jpg"/>
            <a:graphic>
              <a:graphicData uri="http://schemas.openxmlformats.org/drawingml/2006/picture">
                <pic:pic>
                  <pic:nvPicPr>
                    <pic:cNvPr id="7" name="image-2a31a8afdf84d23feac58483664ae1716dc1f0d2.jpg" descr=""/>
                    <pic:cNvPicPr/>
                  </pic:nvPicPr>
                  <pic:blipFill>
                    <a:blip r:embed="rId11" cstate="print"/>
                    <a:srcRect b="0" l="0" r="0" t="0"/>
                    <a:stretch>
                      <a:fillRect/>
                    </a:stretch>
                  </pic:blipFill>
                  <pic:spPr>
                    <a:xfrm>
                      <a:off x="0" y="0"/>
                      <a:ext cx="5486400" cy="2583240"/>
                    </a:xfrm>
                    <a:prstGeom prst="rect"/>
                  </pic:spPr>
                </pic:pic>
              </a:graphicData>
            </a:graphic>
          </wp:inline>
        </w:drawing>
      </w:r>
    </w:p>
    <w:p>
      <w:pPr>
        <w:spacing w:lineRule="auto"/>
      </w:pPr>
      <w:r>
        <w:rPr>
          <w:rFonts w:eastAsia="Georgia" w:cs="Georgia" w:ascii="Georgia" w:hAnsi="Georgia"/>
        </w:rPr>
        <w:t xml:space="preserve">Figure 8 - Vue du béton et coupe</w:t>
      </w:r>
    </w:p>
    <w:p>
      <w:pPr>
        <w:spacing w:after="220" w:lineRule="auto"/>
      </w:pPr>
      <w:r>
        <w:rPr>
          <w:rFonts w:eastAsia="Georgia" w:cs="Georgia" w:ascii="Georgia" w:hAnsi="Georgia"/>
        </w:rPr>
        <w:t xml:space="preserve">Un post traitement a permis de convertir l'image de l'armature en une image en noir et blanc et d'isoler une armature, qui sera supposée être au centre de la photo. L'image ainsi obtenue sera de forme carrée de </w:t>
      </w:r>
      <m:oMath>
        <m:r>
          <m:rPr>
            <m:sty m:val="i"/>
          </m:rPr>
          <m:t>N</m:t>
        </m:r>
        <m:r>
          <m:rPr>
            <m:sty m:val="i"/>
          </m:rPr>
          <m:t>p</m:t>
        </m:r>
      </m:oMath>
      <w:r>
        <w:rPr>
          <w:rFonts w:eastAsia="Georgia" w:cs="Georgia" w:ascii="Georgia" w:hAnsi="Georgia"/>
        </w:rPr>
        <w:t xml:space="preserve"> pixels de côté. Un pixel noir sera supposé de valeur 0 et un pixel blanc aura une valeur de 1. Tout d'abord, les contours de l'image permettant de délimiter l'armature du béton seront identifiés. Les coordonnées du contour seront stockées dans la liste Contour. Le contour sera identifié par l'ensemble des pixels noirs entourés d'au moins un pixel blanc (figure 9).</w:t>
      </w:r>
    </w:p>
    <w:p>
      <w:pPr>
        <w:spacing w:lineRule="auto"/>
        <w:jc w:val="center"/>
      </w:pPr>
      <w:r>
        <w:rPr/>
        <w:drawing>
          <wp:inline distB="0" distL="0" distR="0" distT="0">
            <wp:extent cx="4876800" cy="4362450"/>
            <wp:effectExtent b="0" l="0" r="0" t="0"/>
            <wp:docPr id="8" name="image-6401972da6d68aa4ff663f0f2a6617849e955896.jpg"/>
            <a:graphic>
              <a:graphicData uri="http://schemas.openxmlformats.org/drawingml/2006/picture">
                <pic:pic>
                  <pic:nvPicPr>
                    <pic:cNvPr id="8" name="image-6401972da6d68aa4ff663f0f2a6617849e955896.jpg" descr=""/>
                    <pic:cNvPicPr/>
                  </pic:nvPicPr>
                  <pic:blipFill>
                    <a:blip r:embed="rId12" cstate="print"/>
                    <a:srcRect b="0" l="0" r="0" t="0"/>
                    <a:stretch>
                      <a:fillRect/>
                    </a:stretch>
                  </pic:blipFill>
                  <pic:spPr>
                    <a:xfrm>
                      <a:off x="0" y="0"/>
                      <a:ext cx="4876800" cy="4362450"/>
                    </a:xfrm>
                    <a:prstGeom prst="rect"/>
                  </pic:spPr>
                </pic:pic>
              </a:graphicData>
            </a:graphic>
          </wp:inline>
        </w:drawing>
      </w:r>
    </w:p>
    <w:p>
      <w:pPr>
        <w:spacing w:lineRule="auto"/>
      </w:pPr>
      <w:r>
        <w:rPr>
          <w:rFonts w:eastAsia="Georgia" w:cs="Georgia" w:ascii="Georgia" w:hAnsi="Georgia"/>
        </w:rPr>
        <w:t xml:space="preserve">Figure 9 - Définition du contour</w:t>
      </w:r>
    </w:p>
    <w:p>
      <w:pPr>
        <w:spacing w:after="220" w:lineRule="auto"/>
      </w:pPr>
      <w:r>
        <w:rPr>
          <w:rFonts w:eastAsia="Georgia" w:cs="Georgia" w:ascii="Georgia" w:hAnsi="Georgia"/>
        </w:rPr>
        <w:t xml:space="preserve">Q42. La variable image est un tableau bidimensionnel de dimension NpxNp où chaque élément représente un pixel de la photo. La valeur 0 sera associée à la présence d'armature. Remplir la série d'instructions de la figure 10 permettant de stocker dans la liste Contour les coordonnées des points du contour de l'armature.</w:t>
      </w:r>
      <w:r>
        <w:rPr/>
        <w:br w:type="textWrapping"/>
      </w:r>
      <w:r>
        <w:rPr>
          <w:rFonts w:eastAsia="Georgia" w:cs="Georgia" w:ascii="Georgia" w:hAnsi="Georgia"/>
        </w:rPr>
        <w:t xml:space="preserve">a. Compléter l'Instruction 1 permettant d'initialiser la liste Contour.</w:t>
      </w:r>
      <w:r>
        <w:rPr/>
        <w:br w:type="textWrapping"/>
      </w:r>
      <w:r>
        <w:rPr>
          <w:rFonts w:eastAsia="Georgia" w:cs="Georgia" w:ascii="Georgia" w:hAnsi="Georgia"/>
        </w:rPr>
        <w:t xml:space="preserve">b. Compléter les Instructions 2 et 3 permettant de parcourir le tableau image.</w:t>
      </w:r>
      <w:r>
        <w:rPr/>
        <w:br w:type="textWrapping"/>
      </w:r>
      <w:r>
        <w:rPr>
          <w:rFonts w:eastAsia="Georgia" w:cs="Georgia" w:ascii="Georgia" w:hAnsi="Georgia"/>
        </w:rPr>
        <w:t xml:space="preserve">c. Compléter l'Instruction 4 permettant de déterminer les pixels définissant le contour de l'image.</w:t>
      </w:r>
      <w:r>
        <w:rPr/>
        <w:br w:type="textWrapping"/>
      </w:r>
      <w:r>
        <w:rPr>
          <w:rFonts w:eastAsia="Georgia" w:cs="Georgia" w:ascii="Georgia" w:hAnsi="Georgia"/>
        </w:rPr>
        <w:t xml:space="preserve">d. Stocker ces pixels dans la liste contour à l'aide de l'Instruction 5.</w:t>
      </w:r>
    </w:p>
    <w:p>
      <w:pPr>
        <w:pStyle w:val="SourceCode"/>
        <w:shd w:val="clear" w:fill="F8F8FA"/>
        <w:spacing w:lineRule="auto"/>
      </w:pPr>
      <w:r>
        <w:rPr>
          <w:rStyle w:val="VerbatimChar"/>
          <w:rFonts w:eastAsia="Consolas" w:cs="Consolas" w:ascii="Consolas" w:hAnsi="Consolas"/>
        </w:rPr>
        <w:t xml:space="preserve">[Instruction 1]</w:t>
        <w:br/>
        <w:t xml:space="preserve">for $i$ in range([Instruction 2]):</w:t>
        <w:br/>
        <w:t xml:space="preserve">    for $j$ in range([Instruction 3]):</w:t>
        <w:br/>
        <w:t xml:space="preserve">        I = image[i,j]</w:t>
        <w:br/>
        <w:t xml:space="preserve">        if I==0 and ( ... or ... or ...):\#[Instruction 4]</w:t>
        <w:br/>
        <w:t xml:space="preserve">            [Instruction 5]</w:t>
        <w:br/>
        <w:t xml:space="preserve"/>
      </w:r>
    </w:p>
    <w:p>
      <w:pPr>
        <w:spacing w:after="220" w:lineRule="auto"/>
      </w:pPr>
      <w:r>
        <w:rPr>
          <w:rFonts w:eastAsia="Georgia" w:cs="Georgia" w:ascii="Georgia" w:hAnsi="Georgia"/>
        </w:rPr>
        <w:t xml:space="preserve">Figure 10 - Script permettant de déterminer les coordonnées des points du contour d'une armature</w:t>
      </w:r>
    </w:p>
    <w:p>
      <w:pPr>
        <w:spacing w:after="220" w:lineRule="auto"/>
      </w:pPr>
      <w:r>
        <w:rPr>
          <w:rFonts w:eastAsia="Georgia" w:cs="Georgia" w:ascii="Georgia" w:hAnsi="Georgia"/>
        </w:rPr>
        <w:t xml:space="preserve">Le diamètre de l'armature sera déterminé à partir de la plus grande distance séparant deux points distincts du contour.</w:t>
      </w:r>
    </w:p>
    <w:p>
      <w:pPr>
        <w:spacing w:after="220" w:lineRule="auto"/>
      </w:pPr>
      <w:r>
        <w:rPr>
          <w:rFonts w:eastAsia="Georgia" w:cs="Georgia" w:ascii="Georgia" w:hAnsi="Georgia"/>
        </w:rPr>
        <w:t xml:space="preserve">Q43. Proposer une fonction Distance permettant de déterminer la distance euclidienne entre deux points de coordonnées X et Y . Cette fonction prendra en arguments deux listes de coordonnées CoordA et CoordB et renverra la distance entre ces deux points.</w:t>
      </w:r>
    </w:p>
    <w:p>
      <w:pPr>
        <w:spacing w:after="220" w:lineRule="auto"/>
      </w:pPr>
      <w:r>
        <w:rPr>
          <w:rFonts w:eastAsia="Georgia" w:cs="Georgia" w:ascii="Georgia" w:hAnsi="Georgia"/>
        </w:rPr>
        <w:t xml:space="preserve">Q44. Proposer une valeur permettant l'initialisation du diamètre.</w:t>
      </w:r>
      <w:r>
        <w:rPr/>
        <w:br w:type="textWrapping"/>
      </w:r>
      <w:r>
        <w:rPr>
          <w:rFonts w:eastAsia="Georgia" w:cs="Georgia" w:ascii="Georgia" w:hAnsi="Georgia"/>
        </w:rPr>
        <w:t xml:space="preserve">Q45. Proposer les instructions permettant de calculer la valeur du diamètre de l'armature métallique.</w:t>
      </w:r>
    </w:p>
    <w:p>
      <w:pPr>
        <w:spacing w:line="271" w:before="330" w:lineRule="auto"/>
      </w:pPr>
      <w:r>
        <w:rPr>
          <w:b/>
          <w:sz w:val="42"/>
        </w:rPr>
        <w:t xml:space="preserve">Annexe 1 - Quelques commandes utiles en langage Python</w:t>
      </w:r>
    </w:p>
    <w:p>
      <w:pPr>
        <w:spacing w:line="271" w:before="330" w:lineRule="auto"/>
      </w:pPr>
      <w:r>
        <w:rPr>
          <w:rFonts w:eastAsia="Georgia" w:cs="Georgia" w:ascii="Georgia" w:hAnsi="Georgia"/>
          <w:b/>
          <w:sz w:val="42"/>
        </w:rPr>
        <w:t xml:space="preserve">Bibliothèque NUMPY</w:t>
      </w:r>
    </w:p>
    <w:p>
      <w:pPr>
        <w:spacing w:after="220" w:lineRule="auto"/>
      </w:pPr>
      <w:r>
        <w:rPr>
          <w:rFonts w:eastAsia="Georgia" w:cs="Georgia" w:ascii="Georgia" w:hAnsi="Georgia"/>
        </w:rPr>
        <w:t xml:space="preserve">Dans les exemples ci-dessous, la bibliothèque numpy a préalablement été importée à l'aide de la commande: import numpy as np. On peut alors utiliser les fonctions de la bibliothèque, dont voici quelques exemples :</w:t>
      </w:r>
    </w:p>
    <w:p>
      <w:pPr>
        <w:numPr>
          <w:ilvl w:val="0"/>
          <w:numId w:val="8"/>
        </w:numPr>
        <w:spacing w:lineRule="auto"/>
      </w:pPr>
      <w:r>
        <w:rPr/>
        <w:t xml:space="preserve">np.linspace(start, stop, N point) :</w:t>
      </w:r>
    </w:p>
    <w:p>
      <w:pPr>
        <w:numPr>
          <w:ilvl w:val="0"/>
          <w:numId w:val="8"/>
        </w:numPr>
        <w:spacing w:lineRule="auto"/>
      </w:pPr>
      <w:r>
        <w:rPr>
          <w:rFonts w:eastAsia="Georgia" w:cs="Georgia" w:ascii="Georgia" w:hAnsi="Georgia"/>
        </w:rPr>
        <w:t xml:space="preserve">Description : renvoie un nombre d'échantillons espacés uniformément, calculés sur l'intervalle [start, stop];</w:t>
      </w:r>
    </w:p>
    <w:p>
      <w:pPr>
        <w:numPr>
          <w:ilvl w:val="0"/>
          <w:numId w:val="8"/>
        </w:numPr>
        <w:spacing w:lineRule="auto"/>
      </w:pPr>
      <w:r>
        <w:rPr>
          <w:rFonts w:eastAsia="Georgia" w:cs="Georgia" w:ascii="Georgia" w:hAnsi="Georgia"/>
        </w:rPr>
        <w:t xml:space="preserve">Argument d'entrée : début, fin et nombre d'échantillons dans l'intervalle ;</w:t>
      </w:r>
    </w:p>
    <w:p>
      <w:pPr>
        <w:numPr>
          <w:ilvl w:val="0"/>
          <w:numId w:val="8"/>
        </w:numPr>
        <w:spacing w:lineRule="auto"/>
      </w:pPr>
      <w:r>
        <w:rPr/>
        <w:t xml:space="preserve">Argument de sortie: un tableau.</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w:r>
              <w:rPr/>
              <w:t xml:space="preserve">Commande</w:t>
            </w:r>
          </w:p>
        </w:tc>
        <w:tc>
          <w:tcPr>
            <w:tcBorders>
              <w:top w:val="single" w:sz="8" w:space="0" w:color="000000"/>
              <w:bottom w:val="single" w:sz="8" w:space="0" w:color="000000"/>
              <w:right w:val="single" w:sz="8" w:space="0" w:color="000000"/>
            </w:tcBorders>
            <w:vAlign w:val="center"/>
          </w:tcPr>
          <w:p>
            <w:pPr>
              <w:spacing w:lineRule="auto"/>
              <w:jc w:val="center"/>
            </w:pPr>
            <w:r>
              <w:rPr>
                <w:rFonts w:eastAsia="Georgia" w:cs="Georgia" w:ascii="Georgia" w:hAnsi="Georgia"/>
              </w:rPr>
              <w:t xml:space="preserve">Résultat</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np.linspace </w:t>
            </w:r>
            <m:oMath>
              <m:r>
                <m:rPr>
                  <m:sty m:val="p"/>
                </m:rPr>
                <m:t>(</m:t>
              </m:r>
              <m:r>
                <m:rPr>
                  <m:sty m:val="p"/>
                </m:rPr>
                <m:t>1</m:t>
              </m:r>
              <m:r>
                <m:rPr>
                  <m:sty m:val="p"/>
                </m:rPr>
                <m:t>,</m:t>
              </m:r>
              <m:r>
                <m:rPr>
                  <m:sty m:val="p"/>
                </m:rPr>
                <m:t>4</m:t>
              </m:r>
              <m:r>
                <m:rPr>
                  <m:sty m:val="p"/>
                </m:rPr>
                <m:t>,</m:t>
              </m:r>
              <m:r>
                <m:rPr>
                  <m:sty m:val="p"/>
                </m:rPr>
                <m:t>5</m:t>
              </m:r>
              <m:r>
                <m:rPr>
                  <m:sty m:val="p"/>
                </m:rPr>
                <m:t>)</m:t>
              </m:r>
            </m:oMath>
          </w:p>
        </w:tc>
        <w:tc>
          <w:tcPr>
            <w:tcBorders>
              <w:bottom w:val="single" w:sz="8" w:space="0" w:color="000000"/>
              <w:right w:val="single" w:sz="8" w:space="0" w:color="000000"/>
            </w:tcBorders>
            <w:vAlign w:val="center"/>
          </w:tcPr>
          <w:p>
            <w:pPr>
              <w:spacing w:lineRule="auto"/>
              <w:jc w:val="center"/>
            </w:pPr>
            <m:oMath>
              <m:r>
                <m:rPr>
                  <m:sty m:val="p"/>
                </m:rPr>
                <m:t>[</m:t>
              </m:r>
              <m:r>
                <m:rPr>
                  <m:sty m:val="p"/>
                </m:rPr>
                <m:t>1</m:t>
              </m:r>
              <m:r>
                <m:rPr>
                  <m:sty m:val="p"/>
                </m:rPr>
                <m:t>.</m:t>
              </m:r>
              <m:r>
                <m:rPr>
                  <m:sty m:val="p"/>
                </m:rPr>
                <m:t>,</m:t>
              </m:r>
              <m:r>
                <m:rPr>
                  <m:sty m:val="p"/>
                </m:rPr>
                <m:t>1</m:t>
              </m:r>
              <m:r>
                <m:rPr>
                  <m:sty m:val="p"/>
                </m:rPr>
                <m:t>,</m:t>
              </m:r>
              <m:r>
                <m:rPr>
                  <m:sty m:val="p"/>
                </m:rPr>
                <m:t>75</m:t>
              </m:r>
              <m:r>
                <m:rPr>
                  <m:sty m:val="p"/>
                </m:rPr>
                <m:t>,</m:t>
              </m:r>
              <m:r>
                <m:rPr>
                  <m:sty m:val="p"/>
                </m:rPr>
                <m:t>2</m:t>
              </m:r>
              <m:r>
                <m:rPr>
                  <m:sty m:val="p"/>
                </m:rPr>
                <m:t>,</m:t>
              </m:r>
              <m:r>
                <m:rPr>
                  <m:sty m:val="p"/>
                </m:rPr>
                <m:t>5</m:t>
              </m:r>
              <m:r>
                <m:rPr>
                  <m:sty m:val="p"/>
                </m:rPr>
                <m:t>,</m:t>
              </m:r>
              <m:r>
                <m:rPr>
                  <m:sty m:val="p"/>
                </m:rPr>
                <m:t>3</m:t>
              </m:r>
              <m:r>
                <m:rPr>
                  <m:sty m:val="p"/>
                </m:rPr>
                <m:t>,</m:t>
              </m:r>
              <m:r>
                <m:rPr>
                  <m:sty m:val="p"/>
                </m:rPr>
                <m:t>25</m:t>
              </m:r>
              <m:r>
                <m:rPr>
                  <m:sty m:val="p"/>
                </m:rPr>
                <m:t>,</m:t>
              </m:r>
              <m:r>
                <m:rPr>
                  <m:sty m:val="p"/>
                </m:rPr>
                <m:t>4</m:t>
              </m:r>
              <m:r>
                <m:rPr>
                  <m:sty m:val="p"/>
                </m:rPr>
                <m:t>]</m:t>
              </m:r>
            </m:oMath>
            <w:r>
              <w:rPr/>
              <w:t xml:space="preserve">.</w:t>
            </w:r>
          </w:p>
        </w:tc>
      </w:tr>
    </w:tbl>
    <w:p>
      <w:pPr>
        <w:spacing w:lineRule="auto"/>
      </w:pPr>
    </w:p>
    <w:p>
      <w:pPr>
        <w:numPr>
          <w:ilvl w:val="0"/>
          <w:numId w:val="9"/>
        </w:numPr>
        <w:spacing w:lineRule="auto"/>
      </w:pPr>
      <w:r>
        <w:rPr/>
        <w:t xml:space="preserve">np.zeros(i) :</w:t>
      </w:r>
    </w:p>
    <w:p>
      <w:pPr>
        <w:numPr>
          <w:ilvl w:val="0"/>
          <w:numId w:val="9"/>
        </w:numPr>
        <w:spacing w:lineRule="auto"/>
      </w:pPr>
      <w:r>
        <w:rPr>
          <w:rFonts w:eastAsia="Georgia" w:cs="Georgia" w:ascii="Georgia" w:hAnsi="Georgia"/>
        </w:rPr>
        <w:t xml:space="preserve">Description : renvoie un tableau de taille i rempli de zéros;</w:t>
      </w:r>
    </w:p>
    <w:p>
      <w:pPr>
        <w:numPr>
          <w:ilvl w:val="0"/>
          <w:numId w:val="9"/>
        </w:numPr>
        <w:spacing w:lineRule="auto"/>
      </w:pPr>
      <w:r>
        <w:rPr>
          <w:rFonts w:eastAsia="Georgia" w:cs="Georgia" w:ascii="Georgia" w:hAnsi="Georgia"/>
        </w:rPr>
        <w:t xml:space="preserve">Argument d'entrée : un scalaire</w:t>
      </w:r>
    </w:p>
    <w:p>
      <w:pPr>
        <w:numPr>
          <w:ilvl w:val="0"/>
          <w:numId w:val="9"/>
        </w:numPr>
        <w:spacing w:lineRule="auto"/>
      </w:pPr>
      <w:r>
        <w:rPr/>
        <w:t xml:space="preserve">Argument de sortie: un tableau.</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w:r>
              <w:rPr/>
              <w:t xml:space="preserve">Commande</w:t>
            </w:r>
          </w:p>
        </w:tc>
        <w:tc>
          <w:tcPr>
            <w:tcBorders>
              <w:top w:val="single" w:sz="8" w:space="0" w:color="000000"/>
              <w:bottom w:val="single" w:sz="8" w:space="0" w:color="000000"/>
              <w:right w:val="single" w:sz="8" w:space="0" w:color="000000"/>
            </w:tcBorders>
            <w:vAlign w:val="center"/>
          </w:tcPr>
          <w:p>
            <w:pPr>
              <w:spacing w:lineRule="auto"/>
              <w:jc w:val="center"/>
            </w:pPr>
            <w:r>
              <w:rPr>
                <w:rFonts w:eastAsia="Georgia" w:cs="Georgia" w:ascii="Georgia" w:hAnsi="Georgia"/>
              </w:rPr>
              <w:t xml:space="preserve">Résultat</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np.zeros (5)</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0</m:t>
                </m:r>
                <m:r>
                  <m:rPr>
                    <m:sty m:val="p"/>
                  </m:rPr>
                  <m:t>,</m:t>
                </m:r>
                <m:r>
                  <m:rPr>
                    <m:sty m:val="p"/>
                  </m:rPr>
                  <m:t>0</m:t>
                </m:r>
                <m:r>
                  <m:rPr>
                    <m:sty m:val="p"/>
                  </m:rPr>
                  <m:t>,</m:t>
                </m:r>
                <m:r>
                  <m:rPr>
                    <m:sty m:val="p"/>
                  </m:rPr>
                  <m:t>0</m:t>
                </m:r>
                <m:r>
                  <m:rPr>
                    <m:sty m:val="p"/>
                  </m:rPr>
                  <m:t>,</m:t>
                </m:r>
                <m:r>
                  <m:rPr>
                    <m:sty m:val="p"/>
                  </m:rPr>
                  <m:t>0</m:t>
                </m:r>
                <m:r>
                  <m:rPr>
                    <m:sty m:val="p"/>
                  </m:rPr>
                  <m:t>,</m:t>
                </m:r>
                <m:r>
                  <m:rPr>
                    <m:sty m:val="p"/>
                  </m:rPr>
                  <m:t>0</m:t>
                </m:r>
                <m:r>
                  <m:rPr>
                    <m:sty m:val="p"/>
                  </m:rPr>
                  <m:t>]</m:t>
                </m:r>
              </m:oMath>
            </m:oMathPara>
          </w:p>
        </w:tc>
      </w:tr>
    </w:tbl>
    <w:p>
      <w:pPr>
        <w:spacing w:lineRule="auto"/>
      </w:pPr>
    </w:p>
    <w:p>
      <w:pPr>
        <w:numPr>
          <w:ilvl w:val="0"/>
          <w:numId w:val="10"/>
        </w:numPr>
        <w:spacing w:lineRule="auto"/>
      </w:pPr>
      <w:r>
        <w:rPr/>
        <w:t xml:space="preserve">np.array(liste) :</w:t>
      </w:r>
    </w:p>
    <w:p>
      <w:pPr>
        <w:numPr>
          <w:ilvl w:val="0"/>
          <w:numId w:val="10"/>
        </w:numPr>
        <w:spacing w:lineRule="auto"/>
      </w:pPr>
      <w:r>
        <w:rPr>
          <w:rFonts w:eastAsia="Georgia" w:cs="Georgia" w:ascii="Georgia" w:hAnsi="Georgia"/>
        </w:rPr>
        <w:t xml:space="preserve">Description : crée une matrice (de type tableau) à partir d'une liste.</w:t>
      </w:r>
    </w:p>
    <w:p>
      <w:pPr>
        <w:numPr>
          <w:ilvl w:val="0"/>
          <w:numId w:val="10"/>
        </w:numPr>
        <w:spacing w:lineRule="auto"/>
      </w:pPr>
      <w:r>
        <w:rPr>
          <w:rFonts w:eastAsia="Georgia" w:cs="Georgia" w:ascii="Georgia" w:hAnsi="Georgia"/>
        </w:rPr>
        <w:t xml:space="preserve">Argument d'entrée : une liste définissant un tableau à 1 dimension (vecteur) ou 2 dimensions (matrice).</w:t>
      </w:r>
    </w:p>
    <w:p>
      <w:pPr>
        <w:numPr>
          <w:ilvl w:val="0"/>
          <w:numId w:val="10"/>
        </w:numPr>
        <w:spacing w:lineRule="auto"/>
      </w:pPr>
      <w:r>
        <w:rPr/>
        <w:t xml:space="preserve">Argument de sortie : un tableau (matrice).</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w:r>
              <w:rPr/>
              <w:t xml:space="preserve">Commande</w:t>
            </w:r>
          </w:p>
        </w:tc>
        <w:tc>
          <w:tcPr>
            <w:tcBorders>
              <w:top w:val="single" w:sz="8" w:space="0" w:color="000000"/>
              <w:bottom w:val="single" w:sz="8" w:space="0" w:color="000000"/>
              <w:right w:val="single" w:sz="8" w:space="0" w:color="000000"/>
            </w:tcBorders>
            <w:vAlign w:val="center"/>
          </w:tcPr>
          <w:p>
            <w:pPr>
              <w:spacing w:lineRule="auto"/>
              <w:jc w:val="center"/>
            </w:pPr>
            <w:r>
              <w:rPr>
                <w:rFonts w:eastAsia="Georgia" w:cs="Georgia" w:ascii="Georgia" w:hAnsi="Georgia"/>
              </w:rPr>
              <w:t xml:space="preserve">Résultat</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np.array </w:t>
            </w:r>
            <m:oMath>
              <m:r>
                <m:rPr>
                  <m:sty m:val="p"/>
                </m:rPr>
                <m:t>(</m:t>
              </m:r>
              <m:r>
                <m:rPr>
                  <m:sty m:val="p"/>
                </m:rPr>
                <m:t>[</m:t>
              </m:r>
              <m:r>
                <m:rPr>
                  <m:sty m:val="p"/>
                </m:rPr>
                <m:t>4</m:t>
              </m:r>
              <m:r>
                <m:rPr>
                  <m:sty m:val="p"/>
                </m:rPr>
                <m:t>,</m:t>
              </m:r>
              <m:r>
                <m:rPr>
                  <m:sty m:val="p"/>
                </m:rPr>
                <m:t>3</m:t>
              </m:r>
              <m:r>
                <m:rPr>
                  <m:sty m:val="p"/>
                </m:rPr>
                <m:t>,</m:t>
              </m:r>
              <m:r>
                <m:rPr>
                  <m:sty m:val="p"/>
                </m:rPr>
                <m:t>5</m:t>
              </m:r>
              <m:r>
                <m:rPr>
                  <m:sty m:val="p"/>
                </m:rPr>
                <m:t>]</m:t>
              </m:r>
              <m:r>
                <m:rPr>
                  <m:sty m:val="p"/>
                </m:rPr>
                <m:t>)</m:t>
              </m:r>
            </m:oMath>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4</m:t>
                </m:r>
                <m:r>
                  <m:rPr>
                    <m:sty m:val="p"/>
                  </m:rPr>
                  <m:t>,</m:t>
                </m:r>
                <m:r>
                  <m:rPr>
                    <m:sty m:val="p"/>
                  </m:rPr>
                  <m:t>3</m:t>
                </m:r>
                <m:r>
                  <m:rPr>
                    <m:sty m:val="p"/>
                  </m:rPr>
                  <m:t>,</m:t>
                </m:r>
                <m:r>
                  <m:rPr>
                    <m:sty m:val="p"/>
                  </m:rPr>
                  <m:t>5</m:t>
                </m:r>
                <m:r>
                  <m:rPr>
                    <m:sty m:val="p"/>
                  </m:rPr>
                  <m:t>]</m:t>
                </m:r>
              </m:oMath>
            </m:oMathPara>
          </w:p>
        </w:tc>
      </w:tr>
    </w:tbl>
    <w:p>
      <w:pPr>
        <w:spacing w:lineRule="auto"/>
      </w:pPr>
    </w:p>
    <w:p>
      <w:pPr>
        <w:numPr>
          <w:ilvl w:val="0"/>
          <w:numId w:val="11"/>
        </w:numPr>
        <w:spacing w:lineRule="auto"/>
      </w:pPr>
      <m:oMathPara>
        <m:oMathParaPr>
          <m:jc m:val="left"/>
        </m:oMathParaPr>
        <m:oMath>
          <m:bar>
            <m:barPr/>
            <m:e>
              <m:r>
                <m:rPr>
                  <m:sty m:val="b"/>
                </m:rPr>
                <m:t>A</m:t>
              </m:r>
              <m:r>
                <m:rPr>
                  <m:sty m:val="p"/>
                </m:rPr>
                <m:t>[</m:t>
              </m:r>
              <m:r>
                <m:rPr>
                  <m:sty m:val="i"/>
                </m:rPr>
                <m:t>i</m:t>
              </m:r>
              <m:r>
                <m:rPr>
                  <m:sty m:val="p"/>
                </m:rPr>
                <m:t>,</m:t>
              </m:r>
              <m:r>
                <m:rPr>
                  <m:sty m:val="i"/>
                </m:rPr>
                <m:t>j</m:t>
              </m:r>
              <m:r>
                <m:rPr>
                  <m:sty m:val="p"/>
                </m:rPr>
                <m:t>]</m:t>
              </m:r>
              <m:r>
                <m:rPr>
                  <m:sty m:val="p"/>
                </m:rPr>
                <m:t>:</m:t>
              </m:r>
            </m:e>
          </m:bar>
        </m:oMath>
      </m:oMathPara>
    </w:p>
    <w:p>
      <w:pPr>
        <w:numPr>
          <w:ilvl w:val="0"/>
          <w:numId w:val="11"/>
        </w:numPr>
        <w:spacing w:lineRule="auto"/>
      </w:pPr>
      <w:r>
        <w:rPr>
          <w:rFonts w:eastAsia="Georgia" w:cs="Georgia" w:ascii="Georgia" w:hAnsi="Georgia"/>
        </w:rPr>
        <w:t xml:space="preserve">Description : retourne l'élément </w:t>
      </w:r>
      <m:oMath>
        <m:r>
          <m:rPr>
            <m:sty m:val="p"/>
          </m:rPr>
          <m:t>(</m:t>
        </m:r>
        <m:r>
          <m:rPr>
            <m:sty m:val="i"/>
          </m:rPr>
          <m:t>i</m:t>
        </m:r>
        <m:r>
          <m:rPr>
            <m:sty m:val="p"/>
          </m:rPr>
          <m:t>+</m:t>
        </m:r>
        <m:r>
          <m:rPr>
            <m:sty m:val="p"/>
          </m:rPr>
          <m:t>1</m:t>
        </m:r>
        <m:r>
          <m:rPr>
            <m:sty m:val="p"/>
          </m:rPr>
          <m:t>,</m:t>
        </m:r>
        <m:r>
          <m:rPr>
            <m:sty m:val="i"/>
          </m:rPr>
          <m:t>j</m:t>
        </m:r>
        <m:r>
          <m:rPr>
            <m:sty m:val="p"/>
          </m:rPr>
          <m:t>+</m:t>
        </m:r>
        <m:r>
          <m:rPr>
            <m:sty m:val="p"/>
          </m:rPr>
          <m:t>1</m:t>
        </m:r>
        <m:r>
          <m:rPr>
            <m:sty m:val="p"/>
          </m:rPr>
          <m:t>)</m:t>
        </m:r>
      </m:oMath>
      <w:r>
        <w:rPr/>
        <w:t xml:space="preserve"> de la matrice </w:t>
      </w:r>
      <m:oMath>
        <m:r>
          <m:rPr>
            <m:sty m:val="i"/>
          </m:rPr>
          <m:t>A</m:t>
        </m:r>
      </m:oMath>
      <w:r>
        <w:rPr>
          <w:rFonts w:eastAsia="Georgia" w:cs="Georgia" w:ascii="Georgia" w:hAnsi="Georgia"/>
        </w:rPr>
        <w:t xml:space="preserve">. Pour accéder à l'intégralité de la ligne </w:t>
      </w:r>
      <m:oMath>
        <m:r>
          <m:rPr>
            <m:sty m:val="i"/>
          </m:rPr>
          <m:t>i</m:t>
        </m:r>
        <m:r>
          <m:rPr>
            <m:sty m:val="p"/>
          </m:rPr>
          <m:t>+</m:t>
        </m:r>
        <m:r>
          <m:rPr>
            <m:sty m:val="p"/>
          </m:rPr>
          <m:t>1</m:t>
        </m:r>
      </m:oMath>
      <w:r>
        <w:rPr/>
        <w:t xml:space="preserve"> de la matrice </w:t>
      </w:r>
      <m:oMath>
        <m:r>
          <m:rPr>
            <m:sty m:val="i"/>
          </m:rPr>
          <m:t>A</m:t>
        </m:r>
      </m:oMath>
      <w:r>
        <w:rPr>
          <w:rFonts w:eastAsia="Georgia" w:cs="Georgia" w:ascii="Georgia" w:hAnsi="Georgia"/>
        </w:rPr>
        <w:t xml:space="preserve">, on écrit </w:t>
      </w:r>
      <m:oMath>
        <m:r>
          <m:rPr>
            <m:sty m:val="i"/>
          </m:rPr>
          <m:t>A</m:t>
        </m:r>
        <m:r>
          <m:rPr>
            <m:sty m:val="p"/>
          </m:rPr>
          <m:t>[</m:t>
        </m:r>
        <m:r>
          <m:rPr>
            <m:sty m:val="i"/>
          </m:rPr>
          <m:t>i</m:t>
        </m:r>
        <m:r>
          <m:rPr>
            <m:sty m:val="p"/>
          </m:rPr>
          <m:t>,</m:t>
        </m:r>
        <m:r>
          <m:rPr>
            <m:sty m:val="p"/>
          </m:rPr>
          <m:t>:</m:t>
        </m:r>
        <m:r>
          <m:rPr>
            <m:sty m:val="p"/>
          </m:rPr>
          <m:t>]</m:t>
        </m:r>
      </m:oMath>
      <w:r>
        <w:rPr>
          <w:rFonts w:eastAsia="Georgia" w:cs="Georgia" w:ascii="Georgia" w:hAnsi="Georgia"/>
        </w:rPr>
        <w:t xml:space="preserve">. De même, pour obtenir toute la colonne </w:t>
      </w:r>
      <m:oMath>
        <m:r>
          <m:rPr>
            <m:sty m:val="p"/>
          </m:rPr>
          <m:t>j</m:t>
        </m:r>
        <m:r>
          <m:rPr>
            <m:sty m:val="p"/>
          </m:rPr>
          <m:t>+</m:t>
        </m:r>
        <m:r>
          <m:rPr>
            <m:sty m:val="p"/>
          </m:rPr>
          <m:t>1</m:t>
        </m:r>
      </m:oMath>
      <w:r>
        <w:rPr/>
        <w:t xml:space="preserve"> de la matrice A , on utilise la syntaxe </w:t>
      </w:r>
      <m:oMath>
        <m:r>
          <m:rPr>
            <m:sty m:val="p"/>
          </m:rPr>
          <m:t>A</m:t>
        </m:r>
        <m:r>
          <m:rPr>
            <m:sty m:val="p"/>
          </m:rPr>
          <m:t>[</m:t>
        </m:r>
        <m:r>
          <m:rPr>
            <m:sty m:val="p"/>
          </m:rPr>
          <m:t>:</m:t>
        </m:r>
        <m:r>
          <m:rPr>
            <m:sty m:val="p"/>
          </m:rPr>
          <m:t>,</m:t>
        </m:r>
        <m:r>
          <m:rPr>
            <m:sty m:val="p"/>
          </m:rPr>
          <m:t>j</m:t>
        </m:r>
        <m:r>
          <m:rPr>
            <m:sty m:val="p"/>
          </m:rPr>
          <m:t>]</m:t>
        </m:r>
      </m:oMath>
      <w:r>
        <w:rPr/>
        <w:t xml:space="preserve">.</w:t>
      </w:r>
    </w:p>
    <w:p>
      <w:pPr>
        <w:numPr>
          <w:ilvl w:val="0"/>
          <w:numId w:val="11"/>
        </w:numPr>
        <w:spacing w:lineRule="auto"/>
      </w:pPr>
      <w:r>
        <w:rPr>
          <w:rFonts w:eastAsia="Georgia" w:cs="Georgia" w:ascii="Georgia" w:hAnsi="Georgia"/>
        </w:rPr>
        <w:t xml:space="preserve">Argument d'entrée: une liste contenant les coordonnées de l'élément dans le tableau A.</w:t>
      </w:r>
    </w:p>
    <w:p>
      <w:pPr>
        <w:numPr>
          <w:ilvl w:val="0"/>
          <w:numId w:val="11"/>
        </w:numPr>
        <w:spacing w:lineRule="auto"/>
      </w:pPr>
      <w:r>
        <w:rPr>
          <w:rFonts w:eastAsia="Georgia" w:cs="Georgia" w:ascii="Georgia" w:hAnsi="Georgia"/>
        </w:rPr>
        <w:t xml:space="preserve">Argument de sortie : l'élément </w:t>
      </w:r>
      <m:oMath>
        <m:r>
          <m:rPr>
            <m:sty m:val="p"/>
          </m:rPr>
          <m:t>(</m:t>
        </m:r>
        <m:r>
          <m:rPr>
            <m:sty m:val="i"/>
          </m:rPr>
          <m:t>i</m:t>
        </m:r>
        <m:r>
          <m:rPr>
            <m:sty m:val="p"/>
          </m:rPr>
          <m:t>+</m:t>
        </m:r>
        <m:r>
          <m:rPr>
            <m:sty m:val="p"/>
          </m:rPr>
          <m:t>1</m:t>
        </m:r>
        <m:r>
          <m:rPr>
            <m:sty m:val="p"/>
          </m:rPr>
          <m:t>,</m:t>
        </m:r>
        <m:r>
          <m:rPr>
            <m:sty m:val="i"/>
          </m:rPr>
          <m:t>j</m:t>
        </m:r>
        <m:r>
          <m:rPr>
            <m:sty m:val="p"/>
          </m:rPr>
          <m:t>+</m:t>
        </m:r>
        <m:r>
          <m:rPr>
            <m:sty m:val="p"/>
          </m:rPr>
          <m:t>1</m:t>
        </m:r>
        <m:r>
          <m:rPr>
            <m:sty m:val="p"/>
          </m:rPr>
          <m:t>)</m:t>
        </m:r>
      </m:oMath>
      <w:r>
        <w:rPr/>
        <w:t xml:space="preserve"> de la matrice </w:t>
      </w:r>
      <m:oMath>
        <m:r>
          <m:rPr>
            <m:sty m:val="i"/>
          </m:rPr>
          <m:t>A</m:t>
        </m:r>
      </m:oMath>
      <w:r>
        <w:rPr/>
        <w:t xml:space="preserve">.</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w:r>
              <w:rPr/>
              <w:t xml:space="preserve">Commande</w:t>
            </w:r>
          </w:p>
        </w:tc>
        <w:tc>
          <w:tcPr>
            <w:tcBorders>
              <w:top w:val="single" w:sz="8" w:space="0" w:color="000000"/>
              <w:bottom w:val="single" w:sz="8" w:space="0" w:color="000000"/>
              <w:right w:val="single" w:sz="8" w:space="0" w:color="000000"/>
            </w:tcBorders>
            <w:vAlign w:val="center"/>
          </w:tcPr>
          <w:p>
            <w:pPr>
              <w:spacing w:lineRule="auto"/>
              <w:jc w:val="center"/>
            </w:pPr>
            <w:r>
              <w:rPr>
                <w:rFonts w:eastAsia="Georgia" w:cs="Georgia" w:ascii="Georgia" w:hAnsi="Georgia"/>
              </w:rPr>
              <w:t xml:space="preserve">Résultat</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
              <m:r>
                <m:rPr>
                  <m:sty m:val="i"/>
                </m:rPr>
                <m:t>A</m:t>
              </m:r>
              <m:r>
                <m:rPr>
                  <m:sty m:val="p"/>
                </m:rPr>
                <m:t>=</m:t>
              </m:r>
            </m:oMath>
            <w:r>
              <w:rPr/>
              <w:t xml:space="preserve"> np.array </w:t>
            </w:r>
            <m:oMath>
              <m:r>
                <m:rPr>
                  <m:sty m:val="p"/>
                </m:rPr>
                <m:t>(</m:t>
              </m:r>
              <m:r>
                <m:rPr>
                  <m:sty m:val="p"/>
                </m:rPr>
                <m:t>[</m:t>
              </m:r>
              <m:r>
                <m:rPr>
                  <m:sty m:val="p"/>
                </m:rPr>
                <m:t>[</m:t>
              </m:r>
              <m:r>
                <m:rPr>
                  <m:sty m:val="p"/>
                </m:rPr>
                <m:t>1</m:t>
              </m:r>
              <m:r>
                <m:rPr>
                  <m:sty m:val="p"/>
                </m:rPr>
                <m:t>,</m:t>
              </m:r>
              <m:r>
                <m:rPr>
                  <m:sty m:val="p"/>
                </m:rPr>
                <m:t>2</m:t>
              </m:r>
              <m:r>
                <m:rPr>
                  <m:sty m:val="p"/>
                </m:rPr>
                <m:t>,</m:t>
              </m:r>
              <m:r>
                <m:rPr>
                  <m:sty m:val="p"/>
                </m:rPr>
                <m:t>1</m:t>
              </m:r>
              <m:r>
                <m:rPr>
                  <m:sty m:val="p"/>
                </m:rPr>
                <m:t>]</m:t>
              </m:r>
              <m:r>
                <m:rPr>
                  <m:sty m:val="p"/>
                </m:rPr>
                <m:t>,</m:t>
              </m:r>
              <m:r>
                <m:rPr>
                  <m:sty m:val="p"/>
                </m:rPr>
                <m:t>[</m:t>
              </m:r>
              <m:r>
                <m:rPr>
                  <m:sty m:val="p"/>
                </m:rPr>
                <m:t>4</m:t>
              </m:r>
              <m:r>
                <m:rPr>
                  <m:sty m:val="p"/>
                </m:rPr>
                <m:t>,</m:t>
              </m:r>
              <m:r>
                <m:rPr>
                  <m:sty m:val="p"/>
                </m:rPr>
                <m:t>6</m:t>
              </m:r>
              <m:r>
                <m:rPr>
                  <m:sty m:val="p"/>
                </m:rPr>
                <m:t>,</m:t>
              </m:r>
              <m:r>
                <m:rPr>
                  <m:sty m:val="p"/>
                </m:rPr>
                <m:t>3</m:t>
              </m:r>
              <m:r>
                <m:rPr>
                  <m:sty m:val="p"/>
                </m:rPr>
                <m:t>]</m:t>
              </m:r>
              <m:r>
                <m:rPr>
                  <m:sty m:val="p"/>
                </m:rPr>
                <m:t>,</m:t>
              </m:r>
              <m:r>
                <m:rPr>
                  <m:sty m:val="p"/>
                </m:rPr>
                <m:t>[</m:t>
              </m:r>
              <m:r>
                <m:rPr>
                  <m:sty m:val="p"/>
                </m:rPr>
                <m:t>1</m:t>
              </m:r>
              <m:r>
                <m:rPr>
                  <m:sty m:val="p"/>
                </m:rPr>
                <m:t>,</m:t>
              </m:r>
              <m:r>
                <m:rPr>
                  <m:sty m:val="p"/>
                </m:rPr>
                <m:t>3</m:t>
              </m:r>
              <m:r>
                <m:rPr>
                  <m:sty m:val="p"/>
                </m:rPr>
                <m:t>,</m:t>
              </m:r>
              <m:r>
                <m:rPr>
                  <m:sty m:val="p"/>
                </m:rPr>
                <m:t>8</m:t>
              </m:r>
              <m:r>
                <m:rPr>
                  <m:sty m:val="p"/>
                </m:rPr>
                <m:t>]</m:t>
              </m:r>
              <m:r>
                <m:rPr>
                  <m:sty m:val="p"/>
                </m:rPr>
                <m:t>]</m:t>
              </m:r>
              <m:r>
                <m:rPr>
                  <m:sty m:val="p"/>
                </m:rPr>
                <m:t>)</m:t>
              </m:r>
            </m:oMath>
          </w:p>
        </w:tc>
        <w:tc>
          <w:tcPr>
            <w:tcBorders>
              <w:bottom w:val="single" w:sz="8" w:space="0" w:color="000000"/>
              <w:right w:val="single" w:sz="8" w:space="0" w:color="000000"/>
            </w:tcBorders>
            <w:vAlign w:val="center"/>
          </w:tcPr>
          <w:p>
            <w:pPr>
              <w:spacing w:lineRule="auto"/>
              <w:jc w:val="center"/>
            </w:pPr>
            <w:r>
              <w:rPr/>
              <w:t xml:space="preserve">3</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i"/>
                  </m:rPr>
                  <m:t>A</m:t>
                </m:r>
                <m:r>
                  <m:rPr>
                    <m:sty m:val="p"/>
                  </m:rPr>
                  <m:t>[</m:t>
                </m:r>
                <m:r>
                  <m:rPr>
                    <m:sty m:val="p"/>
                  </m:rPr>
                  <m:t>1</m:t>
                </m:r>
                <m:r>
                  <m:rPr>
                    <m:sty m:val="p"/>
                  </m:rPr>
                  <m:t>,</m:t>
                </m:r>
                <m:r>
                  <m:rPr>
                    <m:sty m:val="p"/>
                  </m:rPr>
                  <m:t>2</m:t>
                </m:r>
                <m:r>
                  <m:rPr>
                    <m:sty m:val="p"/>
                  </m:rPr>
                  <m:t>]</m:t>
                </m:r>
              </m:oMath>
            </m:oMathPara>
          </w:p>
        </w:tc>
        <w:tc>
          <w:tcPr>
            <w:tcBorders>
              <w:bottom w:val="single" w:sz="8" w:space="0" w:color="000000"/>
              <w:right w:val="single" w:sz="8" w:space="0" w:color="000000"/>
            </w:tcBorders>
            <w:vAlign w:val="center"/>
          </w:tcPr>
          <w:p/>
        </w:tc>
      </w:tr>
    </w:tbl>
    <w:p>
      <w:pPr>
        <w:spacing w:lineRule="auto"/>
      </w:pPr>
    </w:p>
    <w:p>
      <w:pPr>
        <w:spacing w:line="271" w:before="330" w:lineRule="auto"/>
      </w:pPr>
      <w:r>
        <w:rPr>
          <w:rFonts w:eastAsia="Georgia" w:cs="Georgia" w:ascii="Georgia" w:hAnsi="Georgia"/>
          <w:b/>
          <w:sz w:val="42"/>
        </w:rPr>
        <w:t xml:space="preserve">Bibliothèque MATPLOTLIB. PYPLOT</w:t>
      </w:r>
    </w:p>
    <w:p>
      <w:pPr>
        <w:spacing w:after="220" w:lineRule="auto"/>
      </w:pPr>
      <w:r>
        <w:rPr>
          <w:rFonts w:eastAsia="Georgia" w:cs="Georgia" w:ascii="Georgia" w:hAnsi="Georgia"/>
        </w:rPr>
        <w:t xml:space="preserve">Cette bibliothèque permet de tracer des graphiques. Dans les exemples ci-dessous, la bibliothèque matplotlib.pyplot a préalablement été importée à l'aide de la commande: import matplotlib.pyplot as plt.</w:t>
      </w:r>
    </w:p>
    <w:p>
      <w:pPr>
        <w:numPr>
          <w:ilvl w:val="0"/>
          <w:numId w:val="12"/>
        </w:numPr>
        <w:spacing w:lineRule="auto"/>
      </w:pPr>
      <w:r>
        <w:rPr>
          <w:rFonts w:eastAsia="Georgia" w:cs="Georgia" w:ascii="Georgia" w:hAnsi="Georgia"/>
        </w:rPr>
        <w:t xml:space="preserve">Description : fonction permettant de tracer un graphique de n points dont les abscisses sont contenues dans le vecteur x et les ordonnées dans le vecteur y. Cette fonction doit être suivie de la fonction plt. show () pour que le graphique soit affiché.</w:t>
      </w:r>
    </w:p>
    <w:p>
      <w:pPr>
        <w:numPr>
          <w:ilvl w:val="0"/>
          <w:numId w:val="12"/>
        </w:numPr>
        <w:spacing w:lineRule="auto"/>
      </w:pPr>
      <w:r>
        <w:rPr>
          <w:rFonts w:eastAsia="Georgia" w:cs="Georgia" w:ascii="Georgia" w:hAnsi="Georgia"/>
        </w:rPr>
        <w:t xml:space="preserve">Argument d'entrée : un vecteur d'abscisses x (tableau de n éléments) et un vecteur d'ordonnées y (tableau de </w:t>
      </w:r>
      <m:oMath>
        <m:r>
          <m:rPr>
            <m:sty m:val="i"/>
          </m:rPr>
          <m:t>n</m:t>
        </m:r>
      </m:oMath>
      <w:r>
        <w:rPr>
          <w:rFonts w:eastAsia="Georgia" w:cs="Georgia" w:ascii="Georgia" w:hAnsi="Georgia"/>
        </w:rPr>
        <w:t xml:space="preserve"> éléments). La chaîne de caractères 'SC' précise le style et la couleur de la courbe tracée. Des valeurs possibles pour ces deux critères sont :</w:t>
      </w:r>
    </w:p>
    <w:p>
      <w:pPr>
        <w:spacing w:lineRule="auto"/>
      </w:pPr>
      <w:r>
        <w:rPr/>
        <w:t xml:space="preserve">Valeurs possibles pour S (style) :</w:t>
      </w:r>
    </w:p>
    <w:tbl>
      <w:tblPr>
        <w:tblStyle w:val="TableGrid"/>
        <w:jc w:val="center"/>
        <w:tblCellSpacing w:w="0" w:type="dxa"/>
        <w:tblBorders/>
        <w:tblCellMar>
          <w:top w:type="dxa" w:w="80"/>
          <w:left w:type="dxa" w:w="160"/>
          <w:bottom w:type="dxa" w:w="80"/>
          <w:right w:type="dxa" w:w="160"/>
        </w:tblCellMar>
      </w:tblPr>
      <w:tblGrid>
        <w:gridCol w:w="1728"/>
        <w:gridCol w:w="1728"/>
        <w:gridCol w:w="1728"/>
        <w:gridCol w:w="1728"/>
        <w:gridCol w:w="1728"/>
      </w:tblGrid>
      <w:tr>
        <w:trPr>
          <w:cantSplit/>
        </w:trPr>
        <w:tc>
          <w:tcPr>
            <w:tcBorders>
              <w:top w:val="single" w:sz="8" w:space="0" w:color="000000"/>
            </w:tcBorders>
            <w:vAlign w:val="center"/>
          </w:tcPr>
          <w:p>
            <w:pPr>
              <w:spacing w:lineRule="auto"/>
              <w:jc w:val="center"/>
            </w:pPr>
            <w:r>
              <w:rPr/>
              <w:t xml:space="preserve">Description</w:t>
            </w:r>
          </w:p>
        </w:tc>
        <w:tc>
          <w:tcPr>
            <w:tcBorders>
              <w:top w:val="single" w:sz="8" w:space="0" w:color="000000"/>
            </w:tcBorders>
            <w:vAlign w:val="center"/>
          </w:tcPr>
          <w:p>
            <w:pPr>
              <w:spacing w:lineRule="auto"/>
              <w:jc w:val="center"/>
            </w:pPr>
            <w:r>
              <w:rPr/>
              <w:t xml:space="preserve">Ligne continue</w:t>
            </w:r>
          </w:p>
        </w:tc>
        <w:tc>
          <w:tcPr>
            <w:tcBorders>
              <w:top w:val="single" w:sz="8" w:space="0" w:color="000000"/>
            </w:tcBorders>
            <w:vAlign w:val="center"/>
          </w:tcPr>
          <w:p>
            <w:pPr>
              <w:spacing w:lineRule="auto"/>
              <w:jc w:val="center"/>
            </w:pPr>
            <w:r>
              <w:rPr>
                <w:rFonts w:eastAsia="Georgia" w:cs="Georgia" w:ascii="Georgia" w:hAnsi="Georgia"/>
              </w:rPr>
              <w:t xml:space="preserve">Ligne traitillée</w:t>
            </w:r>
          </w:p>
        </w:tc>
        <w:tc>
          <w:tcPr>
            <w:tcBorders>
              <w:top w:val="single" w:sz="8" w:space="0" w:color="000000"/>
            </w:tcBorders>
            <w:vAlign w:val="center"/>
          </w:tcPr>
          <w:p>
            <w:pPr>
              <w:spacing w:lineRule="auto"/>
              <w:jc w:val="center"/>
            </w:pPr>
            <w:r>
              <w:rPr/>
              <w:t xml:space="preserve">Marqueur rond</w:t>
            </w:r>
          </w:p>
        </w:tc>
        <w:tc>
          <w:tcPr>
            <w:tcBorders>
              <w:top w:val="single" w:sz="8" w:space="0" w:color="000000"/>
            </w:tcBorders>
            <w:vAlign w:val="center"/>
          </w:tcPr>
          <w:p>
            <w:pPr>
              <w:spacing w:lineRule="auto"/>
              <w:jc w:val="center"/>
            </w:pPr>
            <w:r>
              <w:rPr/>
              <w:t xml:space="preserve">Marqueur plus</w:t>
            </w:r>
          </w:p>
        </w:tc>
      </w:tr>
      <w:tr>
        <w:trPr>
          <w:cantSplit/>
        </w:trPr>
        <w:tc>
          <w:tcPr>
            <w:tcBorders>
              <w:bottom w:val="single" w:sz="8" w:space="0" w:color="000000"/>
            </w:tcBorders>
            <w:vAlign w:val="center"/>
          </w:tcPr>
          <w:p>
            <w:pPr>
              <w:spacing w:lineRule="auto"/>
              <w:jc w:val="center"/>
            </w:pPr>
            <w:r>
              <w:rPr/>
              <w:t xml:space="preserve">Symbole S</w:t>
            </w:r>
          </w:p>
        </w:tc>
        <w:tc>
          <w:tcPr>
            <w:tcBorders>
              <w:bottom w:val="single" w:sz="8" w:space="0" w:color="000000"/>
            </w:tcBorders>
            <w:vAlign w:val="center"/>
          </w:tcPr>
          <w:p>
            <w:pPr>
              <w:spacing w:lineRule="auto"/>
              <w:jc w:val="center"/>
            </w:pPr>
            <w:r>
              <w:rPr/>
              <w:t xml:space="preserve">-</w:t>
            </w:r>
          </w:p>
        </w:tc>
        <w:tc>
          <w:tcPr>
            <w:tcBorders>
              <w:bottom w:val="single" w:sz="8" w:space="0" w:color="000000"/>
            </w:tcBorders>
            <w:vAlign w:val="center"/>
          </w:tcPr>
          <w:p>
            <w:pPr>
              <w:spacing w:lineRule="auto"/>
              <w:jc w:val="center"/>
            </w:pPr>
            <w:r>
              <w:rPr/>
              <w:t xml:space="preserve">--</w:t>
            </w:r>
          </w:p>
        </w:tc>
        <w:tc>
          <w:tcPr>
            <w:tcBorders>
              <w:bottom w:val="single" w:sz="8" w:space="0" w:color="000000"/>
            </w:tcBorders>
            <w:vAlign w:val="center"/>
          </w:tcPr>
          <w:p>
            <w:pPr>
              <w:spacing w:lineRule="auto"/>
              <w:jc w:val="center"/>
            </w:pPr>
            <m:oMathPara>
              <m:oMathParaPr>
                <m:jc m:val="center"/>
              </m:oMathParaPr>
              <m:oMath>
                <m:r>
                  <m:rPr>
                    <m:sty m:val="i"/>
                  </m:rPr>
                  <m:t>o</m:t>
                </m:r>
              </m:oMath>
            </m:oMathPara>
          </w:p>
        </w:tc>
        <w:tc>
          <w:tcPr>
            <w:tcBorders>
              <w:bottom w:val="single" w:sz="8" w:space="0" w:color="000000"/>
            </w:tcBorders>
            <w:vAlign w:val="center"/>
          </w:tcPr>
          <w:p>
            <w:pPr>
              <w:spacing w:lineRule="auto"/>
              <w:jc w:val="center"/>
            </w:pPr>
            <w:r>
              <w:rPr/>
              <w:t xml:space="preserve">+</w:t>
            </w:r>
          </w:p>
        </w:tc>
      </w:tr>
    </w:tbl>
    <w:p>
      <w:pPr>
        <w:spacing w:lineRule="auto"/>
      </w:pPr>
    </w:p>
    <w:p>
      <w:pPr>
        <w:spacing w:lineRule="auto"/>
      </w:pPr>
      <w:r>
        <w:rPr/>
        <w:t xml:space="preserve">Valeurs possibles pour C (couleur) :</w:t>
      </w:r>
    </w:p>
    <w:tbl>
      <w:tblPr>
        <w:tblStyle w:val="TableGrid"/>
        <w:jc w:val="center"/>
        <w:tblCellSpacing w:w="0" w:type="dxa"/>
        <w:tblBorders/>
        <w:tblCellMar>
          <w:top w:type="dxa" w:w="80"/>
          <w:left w:type="dxa" w:w="160"/>
          <w:bottom w:type="dxa" w:w="80"/>
          <w:right w:type="dxa" w:w="160"/>
        </w:tblCellMar>
      </w:tblPr>
      <w:tblGrid>
        <w:gridCol w:w="1728"/>
        <w:gridCol w:w="1728"/>
        <w:gridCol w:w="1728"/>
        <w:gridCol w:w="1728"/>
        <w:gridCol w:w="1728"/>
      </w:tblGrid>
      <w:tr>
        <w:trPr>
          <w:cantSplit/>
        </w:trPr>
        <w:tc>
          <w:tcPr>
            <w:tcBorders>
              <w:top w:val="single" w:sz="8" w:space="0" w:color="000000"/>
            </w:tcBorders>
            <w:vAlign w:val="center"/>
          </w:tcPr>
          <w:p>
            <w:pPr>
              <w:spacing w:lineRule="auto"/>
              <w:jc w:val="center"/>
            </w:pPr>
            <w:r>
              <w:rPr/>
              <w:t xml:space="preserve">Description</w:t>
            </w:r>
          </w:p>
        </w:tc>
        <w:tc>
          <w:tcPr>
            <w:tcBorders>
              <w:top w:val="single" w:sz="8" w:space="0" w:color="000000"/>
            </w:tcBorders>
            <w:vAlign w:val="center"/>
          </w:tcPr>
          <w:p>
            <w:pPr>
              <w:spacing w:lineRule="auto"/>
              <w:jc w:val="center"/>
            </w:pPr>
            <w:r>
              <w:rPr/>
              <w:t xml:space="preserve">bleu</w:t>
            </w:r>
          </w:p>
        </w:tc>
        <w:tc>
          <w:tcPr>
            <w:tcBorders>
              <w:top w:val="single" w:sz="8" w:space="0" w:color="000000"/>
            </w:tcBorders>
            <w:vAlign w:val="center"/>
          </w:tcPr>
          <w:p>
            <w:pPr>
              <w:spacing w:lineRule="auto"/>
              <w:jc w:val="center"/>
            </w:pPr>
            <w:r>
              <w:rPr/>
              <w:t xml:space="preserve">rouge</w:t>
            </w:r>
          </w:p>
        </w:tc>
        <w:tc>
          <w:tcPr>
            <w:tcBorders>
              <w:top w:val="single" w:sz="8" w:space="0" w:color="000000"/>
            </w:tcBorders>
            <w:vAlign w:val="center"/>
          </w:tcPr>
          <w:p>
            <w:pPr>
              <w:spacing w:lineRule="auto"/>
              <w:jc w:val="center"/>
            </w:pPr>
            <w:r>
              <w:rPr/>
              <w:t xml:space="preserve">vert</w:t>
            </w:r>
          </w:p>
        </w:tc>
        <w:tc>
          <w:tcPr>
            <w:tcBorders>
              <w:top w:val="single" w:sz="8" w:space="0" w:color="000000"/>
            </w:tcBorders>
            <w:vAlign w:val="center"/>
          </w:tcPr>
          <w:p>
            <w:pPr>
              <w:spacing w:lineRule="auto"/>
              <w:jc w:val="center"/>
            </w:pPr>
            <w:r>
              <w:rPr/>
              <w:t xml:space="preserve">noir</w:t>
            </w:r>
          </w:p>
        </w:tc>
      </w:tr>
      <w:tr>
        <w:trPr>
          <w:cantSplit/>
        </w:trPr>
        <w:tc>
          <w:tcPr>
            <w:tcBorders>
              <w:bottom w:val="single" w:sz="8" w:space="0" w:color="000000"/>
            </w:tcBorders>
            <w:vAlign w:val="center"/>
          </w:tcPr>
          <w:p>
            <w:pPr>
              <w:spacing w:lineRule="auto"/>
              <w:jc w:val="center"/>
            </w:pPr>
            <w:r>
              <w:rPr/>
              <w:t xml:space="preserve">Symbole C</w:t>
            </w:r>
          </w:p>
        </w:tc>
        <w:tc>
          <w:tcPr>
            <w:tcBorders>
              <w:bottom w:val="single" w:sz="8" w:space="0" w:color="000000"/>
            </w:tcBorders>
            <w:vAlign w:val="center"/>
          </w:tcPr>
          <w:p>
            <w:pPr>
              <w:spacing w:lineRule="auto"/>
              <w:jc w:val="center"/>
            </w:pPr>
            <w:r>
              <w:rPr/>
              <w:t xml:space="preserve">b</w:t>
            </w:r>
          </w:p>
        </w:tc>
        <w:tc>
          <w:tcPr>
            <w:tcBorders>
              <w:bottom w:val="single" w:sz="8" w:space="0" w:color="000000"/>
            </w:tcBorders>
            <w:vAlign w:val="center"/>
          </w:tcPr>
          <w:p>
            <w:pPr>
              <w:spacing w:lineRule="auto"/>
              <w:jc w:val="center"/>
            </w:pPr>
            <w:r>
              <w:rPr/>
              <w:t xml:space="preserve">r</w:t>
            </w:r>
          </w:p>
        </w:tc>
        <w:tc>
          <w:tcPr>
            <w:tcBorders>
              <w:bottom w:val="single" w:sz="8" w:space="0" w:color="000000"/>
            </w:tcBorders>
            <w:vAlign w:val="center"/>
          </w:tcPr>
          <w:p>
            <w:pPr>
              <w:spacing w:lineRule="auto"/>
              <w:jc w:val="center"/>
            </w:pPr>
            <w:r>
              <w:rPr/>
              <w:t xml:space="preserve">g</w:t>
            </w:r>
          </w:p>
        </w:tc>
        <w:tc>
          <w:tcPr>
            <w:tcBorders>
              <w:bottom w:val="single" w:sz="8" w:space="0" w:color="000000"/>
            </w:tcBorders>
            <w:vAlign w:val="center"/>
          </w:tcPr>
          <w:p>
            <w:pPr>
              <w:spacing w:lineRule="auto"/>
              <w:jc w:val="center"/>
            </w:pPr>
            <w:r>
              <w:rPr/>
              <w:t xml:space="preserve">k</w:t>
            </w:r>
          </w:p>
        </w:tc>
      </w:tr>
    </w:tbl>
    <w:p>
      <w:pPr>
        <w:spacing w:lineRule="auto"/>
      </w:pPr>
    </w:p>
    <w:p>
      <w:pPr>
        <w:numPr>
          <w:ilvl w:val="0"/>
          <w:numId w:val="13"/>
        </w:numPr>
        <w:spacing w:lineRule="auto"/>
      </w:pPr>
      <w:r>
        <w:rPr/>
        <w:t xml:space="preserve">Argument de sortie: un graphique.</w:t>
      </w:r>
    </w:p>
    <w:p>
      <w:pPr>
        <w:pStyle w:val="SourceCode"/>
        <w:shd w:val="clear" w:fill="F8F8FA"/>
        <w:spacing w:lineRule="auto"/>
      </w:pPr>
      <w:r>
        <w:rPr>
          <w:rStyle w:val="VerbatimChar"/>
          <w:rFonts w:eastAsia="Consolas" w:cs="Consolas" w:ascii="Consolas" w:hAnsi="Consolas"/>
        </w:rPr>
        <w:t xml:space="preserve">x = np.linspace(3, 25, 5)</w:t>
        <w:br/>
        <w:t xml:space="preserve">y = np.sin(x)</w:t>
        <w:br/>
        <w:t xml:space="preserve">plt.plot(x,y,'-b') # tracé d'une ligne bleue continue</w:t>
        <w:br/>
        <w:t xml:space="preserve">plt.title('titre_graphique') # titre du graphe</w:t>
        <w:br/>
        <w:t xml:space="preserve">plt xlabel('x') # titre de l'axe des abscisses</w:t>
        <w:br/>
        <w:t xml:space="preserve">plt ylabel('y') # titre de l'axe des ordonnées</w:t>
        <w:br/>
        <w:t xml:space="preserve">plt.show()</w:t>
        <w:br/>
        <w:t xml:space="preserve"/>
      </w:r>
    </w:p>
    <w:p>
      <w:pPr>
        <w:spacing w:line="271" w:before="330" w:lineRule="auto"/>
      </w:pPr>
      <w:r>
        <w:rPr>
          <w:b/>
          <w:sz w:val="42"/>
        </w:rPr>
        <w:t xml:space="preserve">Annexe 2 - L'algorithme de Newton</w:t>
      </w:r>
    </w:p>
    <w:p>
      <w:pPr>
        <w:spacing w:line="271" w:before="330" w:lineRule="auto"/>
      </w:pPr>
      <w:r>
        <w:rPr>
          <w:rFonts w:eastAsia="Georgia" w:cs="Georgia" w:ascii="Georgia" w:hAnsi="Georgia"/>
          <w:b/>
          <w:sz w:val="42"/>
        </w:rPr>
        <w:t xml:space="preserve">Présentation de la méthode :</w:t>
      </w:r>
    </w:p>
    <w:p>
      <w:pPr>
        <w:spacing w:after="220" w:lineRule="auto"/>
      </w:pPr>
      <w:r>
        <w:rPr>
          <w:rFonts w:eastAsia="Georgia" w:cs="Georgia" w:ascii="Georgia" w:hAnsi="Georgia"/>
        </w:rPr>
        <w:t xml:space="preserve">L'algorithme de Newton est une méthode consistant à faire converger une suite </w:t>
      </w:r>
      <m:oMath>
        <m:sSub>
          <m:sSubPr/>
          <m:e>
            <m:d>
              <m:dPr>
                <m:begChr m:val="("/>
                <m:endChr m:val=")"/>
                <m:ctrlPr>
                  <w:rPr>
                    <w:rFonts w:ascii="Cambria Math" w:hAnsi="Cambria Math"/>
                  </w:rPr>
                </m:ctrlPr>
              </m:dPr>
              <m:e>
                <m:sSub>
                  <m:sSubPr/>
                  <m:e>
                    <m:r>
                      <m:rPr>
                        <m:sty m:val="i"/>
                      </m:rPr>
                      <m:t>x</m:t>
                    </m:r>
                  </m:e>
                  <m:sub>
                    <m:r>
                      <m:rPr>
                        <m:sty m:val="i"/>
                      </m:rPr>
                      <m:t>n</m:t>
                    </m:r>
                  </m:sub>
                </m:sSub>
              </m:e>
            </m:d>
          </m:e>
          <m:sub>
            <m:r>
              <m:rPr>
                <m:sty m:val="i"/>
              </m:rPr>
              <m:t>n</m:t>
            </m:r>
            <m:r>
              <m:rPr>
                <m:sty m:val="p"/>
              </m:rPr>
              <m:t>∈</m:t>
            </m:r>
            <m:r>
              <m:rPr>
                <m:sty m:val="i"/>
              </m:rPr>
              <m:t>N</m:t>
            </m:r>
          </m:sub>
        </m:sSub>
      </m:oMath>
      <w:r>
        <w:rPr>
          <w:rFonts w:eastAsia="Georgia" w:cs="Georgia" w:ascii="Georgia" w:hAnsi="Georgia"/>
        </w:rPr>
        <w:t xml:space="preserve"> vers la solution de l'équation </w:t>
      </w:r>
      <m:oMath>
        <m:r>
          <m:rPr>
            <m:sty m:val="i"/>
          </m:rPr>
          <m:t>f</m:t>
        </m:r>
        <m:r>
          <m:rPr>
            <m:sty m:val="p"/>
          </m:rPr>
          <m:t>(</m:t>
        </m:r>
        <m:r>
          <m:rPr>
            <m:sty m:val="i"/>
          </m:rPr>
          <m:t>x</m:t>
        </m:r>
        <m:r>
          <m:rPr>
            <m:sty m:val="p"/>
          </m:rPr>
          <m:t>)</m:t>
        </m:r>
        <m:r>
          <m:rPr>
            <m:sty m:val="p"/>
          </m:rPr>
          <m:t>=</m:t>
        </m:r>
        <m:r>
          <m:rPr>
            <m:sty m:val="p"/>
          </m:rPr>
          <m:t>0</m:t>
        </m:r>
      </m:oMath>
      <w:r>
        <w:rPr/>
        <w:t xml:space="preserve"> dont on note </w:t>
      </w:r>
      <m:oMath>
        <m:sSub>
          <m:sSubPr/>
          <m:e>
            <m:r>
              <m:rPr>
                <m:sty m:val="i"/>
              </m:rPr>
              <m:t>C</m:t>
            </m:r>
          </m:e>
          <m:sub>
            <m:r>
              <m:rPr>
                <m:sty m:val="i"/>
              </m:rPr>
              <m:t>f</m:t>
            </m:r>
          </m:sub>
        </m:sSub>
      </m:oMath>
      <w:r>
        <w:rPr>
          <w:rFonts w:eastAsia="Georgia" w:cs="Georgia" w:ascii="Georgia" w:hAnsi="Georgia"/>
        </w:rPr>
        <w:t xml:space="preserve"> la courbe représentative. Cette méthode se décompose en plusieurs étapes.</w:t>
      </w:r>
    </w:p>
    <w:p>
      <w:pPr>
        <w:numPr>
          <w:ilvl w:val="0"/>
          <w:numId w:val="14"/>
        </w:numPr>
        <w:spacing w:lineRule="auto"/>
      </w:pPr>
      <w:r>
        <w:rPr/>
        <w:t xml:space="preserve">Initialisation de </w:t>
      </w:r>
      <m:oMath>
        <m:sSub>
          <m:sSubPr/>
          <m:e>
            <m:r>
              <m:rPr>
                <m:sty m:val="i"/>
              </m:rPr>
              <m:t>x</m:t>
            </m:r>
          </m:e>
          <m:sub>
            <m:r>
              <m:rPr>
                <m:sty m:val="p"/>
              </m:rPr>
              <m:t>0</m:t>
            </m:r>
          </m:sub>
        </m:sSub>
      </m:oMath>
      <w:r>
        <w:rPr>
          <w:rFonts w:eastAsia="Georgia" w:cs="Georgia" w:ascii="Georgia" w:hAnsi="Georgia"/>
        </w:rPr>
        <w:t xml:space="preserve"> à une valeur quelconque.</w:t>
      </w:r>
    </w:p>
    <w:p>
      <w:pPr>
        <w:numPr>
          <w:ilvl w:val="0"/>
          <w:numId w:val="14"/>
        </w:numPr>
        <w:spacing w:lineRule="auto"/>
      </w:pPr>
      <w:r>
        <w:rPr/>
        <w:t xml:space="preserve">Calcul de </w:t>
      </w:r>
      <m:oMath>
        <m:sSub>
          <m:sSubPr/>
          <m:e>
            <m:r>
              <m:rPr>
                <m:sty m:val="i"/>
              </m:rPr>
              <m:t>x</m:t>
            </m:r>
          </m:e>
          <m:sub>
            <m:r>
              <m:rPr>
                <m:sty m:val="p"/>
              </m:rPr>
              <m:t>1</m:t>
            </m:r>
          </m:sub>
        </m:sSub>
      </m:oMath>
      <w:r>
        <w:rPr>
          <w:rFonts w:eastAsia="Georgia" w:cs="Georgia" w:ascii="Georgia" w:hAnsi="Georgia"/>
        </w:rPr>
        <w:t xml:space="preserve"> à partir de la tangente à </w:t>
      </w:r>
      <m:oMath>
        <m:sSub>
          <m:sSubPr/>
          <m:e>
            <m:r>
              <m:rPr>
                <m:sty m:val="i"/>
              </m:rPr>
              <m:t>C</m:t>
            </m:r>
          </m:e>
          <m:sub>
            <m:r>
              <m:rPr>
                <m:sty m:val="i"/>
              </m:rPr>
              <m:t>f</m:t>
            </m:r>
          </m:sub>
        </m:sSub>
      </m:oMath>
      <w:r>
        <w:rPr/>
        <w:t xml:space="preserve"> en </w:t>
      </w:r>
      <m:oMath>
        <m:sSub>
          <m:sSubPr/>
          <m:e>
            <m:r>
              <m:rPr>
                <m:sty m:val="i"/>
              </m:rPr>
              <m:t>x</m:t>
            </m:r>
          </m:e>
          <m:sub>
            <m:r>
              <m:rPr>
                <m:sty m:val="p"/>
              </m:rPr>
              <m:t>0</m:t>
            </m:r>
          </m:sub>
        </m:sSub>
      </m:oMath>
      <w:r>
        <w:rPr>
          <w:rFonts w:eastAsia="Georgia" w:cs="Georgia" w:ascii="Georgia" w:hAnsi="Georgia"/>
        </w:rPr>
        <w:t xml:space="preserve">. Cette dernière intersecte l'axe des abscisses en </w:t>
      </w:r>
      <m:oMath>
        <m:sSub>
          <m:sSubPr/>
          <m:e>
            <m:r>
              <m:rPr>
                <m:sty m:val="i"/>
              </m:rPr>
              <m:t>x</m:t>
            </m:r>
          </m:e>
          <m:sub>
            <m:r>
              <m:rPr>
                <m:sty m:val="p"/>
              </m:rPr>
              <m:t>1</m:t>
            </m:r>
          </m:sub>
        </m:sSub>
      </m:oMath>
      <w:r>
        <w:rPr/>
        <w:t xml:space="preserve">.</w:t>
      </w:r>
    </w:p>
    <w:p>
      <w:pPr>
        <w:numPr>
          <w:ilvl w:val="0"/>
          <w:numId w:val="14"/>
        </w:numPr>
        <w:spacing w:lineRule="auto"/>
      </w:pPr>
      <w:r>
        <w:rPr/>
        <w:t xml:space="preserve">Calcul de </w:t>
      </w:r>
      <m:oMath>
        <m:sSub>
          <m:sSubPr/>
          <m:e>
            <m:r>
              <m:rPr>
                <m:sty m:val="i"/>
              </m:rPr>
              <m:t>x</m:t>
            </m:r>
          </m:e>
          <m:sub>
            <m:r>
              <m:rPr>
                <m:sty m:val="i"/>
              </m:rPr>
              <m:t>i</m:t>
            </m:r>
            <m:r>
              <m:rPr>
                <m:sty m:val="p"/>
              </m:rPr>
              <m:t>+</m:t>
            </m:r>
            <m:r>
              <m:rPr>
                <m:sty m:val="p"/>
              </m:rPr>
              <m:t>1</m:t>
            </m:r>
          </m:sub>
        </m:sSub>
      </m:oMath>
      <w:r>
        <w:rPr/>
        <w:t xml:space="preserve"> en fonction de </w:t>
      </w:r>
      <m:oMath>
        <m:sSub>
          <m:sSubPr/>
          <m:e>
            <m:r>
              <m:rPr>
                <m:sty m:val="i"/>
              </m:rPr>
              <m:t>x</m:t>
            </m:r>
          </m:e>
          <m:sub>
            <m:r>
              <m:rPr>
                <m:sty m:val="i"/>
              </m:rPr>
              <m:t>i</m:t>
            </m:r>
          </m:sub>
        </m:sSub>
      </m:oMath>
      <w:r>
        <w:rPr/>
        <w:t xml:space="preserve"> tant que la distance </w:t>
      </w:r>
      <m:oMath>
        <m:d>
          <m:dPr>
            <m:begChr m:val="|"/>
            <m:endChr m:val="|"/>
            <m:ctrlPr>
              <w:rPr>
                <w:rFonts w:ascii="Cambria Math" w:hAnsi="Cambria Math"/>
              </w:rPr>
            </m:ctrlPr>
          </m:dPr>
          <m:e>
            <m:sSub>
              <m:sSubPr/>
              <m:e>
                <m:r>
                  <m:rPr>
                    <m:sty m:val="i"/>
                  </m:rPr>
                  <m:t>x</m:t>
                </m:r>
              </m:e>
              <m:sub>
                <m:r>
                  <m:rPr>
                    <m:sty m:val="i"/>
                  </m:rPr>
                  <m:t>i</m:t>
                </m:r>
                <m:r>
                  <m:rPr>
                    <m:sty m:val="p"/>
                  </m:rPr>
                  <m:t>+</m:t>
                </m:r>
                <m:r>
                  <m:rPr>
                    <m:sty m:val="p"/>
                  </m:rPr>
                  <m:t>1</m:t>
                </m:r>
              </m:sub>
            </m:sSub>
            <m:r>
              <m:rPr>
                <m:sty m:val="p"/>
              </m:rPr>
              <m:t>−</m:t>
            </m:r>
            <m:sSub>
              <m:sSubPr/>
              <m:e>
                <m:r>
                  <m:rPr>
                    <m:sty m:val="i"/>
                  </m:rPr>
                  <m:t>x</m:t>
                </m:r>
              </m:e>
              <m:sub>
                <m:r>
                  <m:rPr>
                    <m:sty m:val="i"/>
                  </m:rPr>
                  <m:t>i</m:t>
                </m:r>
              </m:sub>
            </m:sSub>
          </m:e>
        </m:d>
      </m:oMath>
      <w:r>
        <w:rPr>
          <w:rFonts w:eastAsia="Georgia" w:cs="Georgia" w:ascii="Georgia" w:hAnsi="Georgia"/>
        </w:rPr>
        <w:t xml:space="preserve"> est supérieure à l'erreur souhaitée.</w:t>
      </w:r>
      <w:r>
        <w:rPr/>
        <w:br w:type="textWrapping"/>
      </w:r>
    </w:p>
    <w:p>
      <w:pPr>
        <w:spacing w:lineRule="auto"/>
        <w:jc w:val="center"/>
      </w:pPr>
      <w:r>
        <w:rPr/>
        <w:drawing>
          <wp:inline distB="0" distL="0" distR="0" distT="0">
            <wp:extent cx="5486400" cy="4260481"/>
            <wp:effectExtent b="0" l="0" r="0" t="0"/>
            <wp:docPr id="9" name="image-6e259cfd611f0d6e930d1d2ccd4de01f44830013.jpg"/>
            <a:graphic>
              <a:graphicData uri="http://schemas.openxmlformats.org/drawingml/2006/picture">
                <pic:pic>
                  <pic:nvPicPr>
                    <pic:cNvPr id="9" name="image-6e259cfd611f0d6e930d1d2ccd4de01f44830013.jpg" descr=""/>
                    <pic:cNvPicPr/>
                  </pic:nvPicPr>
                  <pic:blipFill>
                    <a:blip r:embed="rId13" cstate="print"/>
                    <a:srcRect b="0" l="0" r="0" t="0"/>
                    <a:stretch>
                      <a:fillRect/>
                    </a:stretch>
                  </pic:blipFill>
                  <pic:spPr>
                    <a:xfrm>
                      <a:off x="0" y="0"/>
                      <a:ext cx="5486400" cy="4260481"/>
                    </a:xfrm>
                    <a:prstGeom prst="rect"/>
                  </pic:spPr>
                </pic:pic>
              </a:graphicData>
            </a:graphic>
          </wp:inline>
        </w:drawing>
      </w:r>
    </w:p>
    <w:p>
      <w:pPr>
        <w:spacing w:line="271" w:before="330" w:lineRule="auto"/>
      </w:pPr>
      <w:r>
        <w:rPr>
          <w:rFonts w:eastAsia="Georgia" w:cs="Georgia" w:ascii="Georgia" w:hAnsi="Georgia"/>
          <w:b/>
          <w:sz w:val="42"/>
        </w:rPr>
        <w:t xml:space="preserve">Formule de récurrence :</w:t>
      </w:r>
    </w:p>
    <w:p>
      <w:pPr>
        <w:spacing w:after="220" w:lineRule="auto"/>
      </w:pPr>
      <w:r>
        <w:rPr>
          <w:rFonts w:eastAsia="Georgia" w:cs="Georgia" w:ascii="Georgia" w:hAnsi="Georgia"/>
        </w:rPr>
        <w:t xml:space="preserve">Par définition, </w:t>
      </w:r>
      <m:oMath>
        <m:sSub>
          <m:sSubPr/>
          <m:e>
            <m:r>
              <m:rPr>
                <m:sty m:val="i"/>
              </m:rPr>
              <m:t>x</m:t>
            </m:r>
          </m:e>
          <m:sub>
            <m:r>
              <m:rPr>
                <m:sty m:val="i"/>
              </m:rPr>
              <m:t>i</m:t>
            </m:r>
            <m:r>
              <m:rPr>
                <m:sty m:val="p"/>
              </m:rPr>
              <m:t>+</m:t>
            </m:r>
            <m:r>
              <m:rPr>
                <m:sty m:val="p"/>
              </m:rPr>
              <m:t>1</m:t>
            </m:r>
          </m:sub>
        </m:sSub>
      </m:oMath>
      <w:r>
        <w:rPr/>
        <w:t xml:space="preserve"> est l'abscisse du point d'intersection de la tangente </w:t>
      </w:r>
      <m:oMath>
        <m:sSub>
          <m:sSubPr/>
          <m:e>
            <m:r>
              <m:rPr>
                <m:sty m:val="i"/>
              </m:rPr>
              <m:t>C</m:t>
            </m:r>
          </m:e>
          <m:sub>
            <m:r>
              <m:rPr>
                <m:sty m:val="i"/>
              </m:rPr>
              <m:t>f</m:t>
            </m:r>
          </m:sub>
        </m:sSub>
      </m:oMath>
      <w:r>
        <w:rPr/>
        <w:t xml:space="preserve"> en </w:t>
      </w:r>
      <m:oMath>
        <m:sSub>
          <m:sSubPr/>
          <m:e>
            <m:r>
              <m:rPr>
                <m:sty m:val="i"/>
              </m:rPr>
              <m:t>x</m:t>
            </m:r>
          </m:e>
          <m:sub>
            <m:r>
              <m:rPr>
                <m:sty m:val="i"/>
              </m:rPr>
              <m:t>i</m:t>
            </m:r>
          </m:sub>
        </m:sSub>
      </m:oMath>
      <w:r>
        <w:rPr>
          <w:rFonts w:eastAsia="Georgia" w:cs="Georgia" w:ascii="Georgia" w:hAnsi="Georgia"/>
        </w:rPr>
        <w:t xml:space="preserve"> avec l'axe des abscisses. L'équation de la tangente est donc : </w:t>
      </w:r>
      <m:oMath>
        <m:r>
          <m:rPr>
            <m:sty m:val="i"/>
          </m:rPr>
          <m:t>y</m:t>
        </m:r>
        <m:r>
          <m:rPr>
            <m:sty m:val="p"/>
          </m:rPr>
          <m:t>=</m:t>
        </m:r>
        <m:sSup>
          <m:sSupPr/>
          <m:e>
            <m:r>
              <m:rPr>
                <m:sty m:val="i"/>
              </m:rPr>
              <m:t>f</m:t>
            </m:r>
          </m:e>
          <m:sup>
            <m:r>
              <m:rPr>
                <m:sty m:val="i"/>
              </m:rPr>
              <m:t>′</m:t>
            </m:r>
          </m:sup>
        </m:sSup>
        <m:d>
          <m:dPr>
            <m:begChr m:val="("/>
            <m:endChr m:val=")"/>
            <m:ctrlPr>
              <w:rPr>
                <w:rFonts w:ascii="Cambria Math" w:hAnsi="Cambria Math"/>
              </w:rPr>
            </m:ctrlPr>
          </m:dPr>
          <m:e>
            <m:sSub>
              <m:sSubPr/>
              <m:e>
                <m:r>
                  <m:rPr>
                    <m:sty m:val="i"/>
                  </m:rPr>
                  <m:t>x</m:t>
                </m:r>
              </m:e>
              <m:sub>
                <m:r>
                  <m:rPr>
                    <m:sty m:val="i"/>
                  </m:rPr>
                  <m:t>i</m:t>
                </m:r>
              </m:sub>
            </m:sSub>
          </m:e>
        </m:d>
        <m:d>
          <m:dPr>
            <m:begChr m:val="("/>
            <m:endChr m:val=")"/>
            <m:ctrlPr>
              <w:rPr>
                <w:rFonts w:ascii="Cambria Math" w:hAnsi="Cambria Math"/>
              </w:rPr>
            </m:ctrlPr>
          </m:dPr>
          <m:e>
            <m:r>
              <m:rPr>
                <m:sty m:val="i"/>
              </m:rPr>
              <m:t>x</m:t>
            </m:r>
            <m:r>
              <m:rPr>
                <m:sty m:val="p"/>
              </m:rPr>
              <m:t>−</m:t>
            </m:r>
            <m:sSub>
              <m:sSubPr/>
              <m:e>
                <m:r>
                  <m:rPr>
                    <m:sty m:val="i"/>
                  </m:rPr>
                  <m:t>x</m:t>
                </m:r>
              </m:e>
              <m:sub>
                <m:r>
                  <m:rPr>
                    <m:sty m:val="i"/>
                  </m:rPr>
                  <m:t>i</m:t>
                </m:r>
              </m:sub>
            </m:sSub>
          </m:e>
        </m:d>
        <m:r>
          <m:rPr>
            <m:sty m:val="p"/>
          </m:rPr>
          <m:t>+</m:t>
        </m:r>
        <m:r>
          <m:rPr>
            <m:sty m:val="i"/>
          </m:rPr>
          <m:t>f</m:t>
        </m:r>
        <m:d>
          <m:dPr>
            <m:begChr m:val="("/>
            <m:endChr m:val=")"/>
            <m:ctrlPr>
              <w:rPr>
                <w:rFonts w:ascii="Cambria Math" w:hAnsi="Cambria Math"/>
              </w:rPr>
            </m:ctrlPr>
          </m:dPr>
          <m:e>
            <m:sSub>
              <m:sSubPr/>
              <m:e>
                <m:r>
                  <m:rPr>
                    <m:sty m:val="i"/>
                  </m:rPr>
                  <m:t>x</m:t>
                </m:r>
              </m:e>
              <m:sub>
                <m:r>
                  <m:rPr>
                    <m:sty m:val="i"/>
                  </m:rPr>
                  <m:t>i</m:t>
                </m:r>
              </m:sub>
            </m:sSub>
          </m:e>
        </m:d>
      </m:oMath>
      <w:r>
        <w:rPr/>
        <w:t xml:space="preserve">.</w:t>
      </w:r>
    </w:p>
    <w:p>
      <w:pPr>
        <w:spacing w:after="220" w:lineRule="auto"/>
      </w:pPr>
      <w:r>
        <w:rPr/>
        <w:t xml:space="preserve">Cette tangente coupe l'axe des abscisses si : </w:t>
      </w:r>
      <m:oMath>
        <m:r>
          <m:rPr>
            <m:sty m:val="i"/>
          </m:rPr>
          <m:t>y</m:t>
        </m:r>
        <m:r>
          <m:rPr>
            <m:sty m:val="p"/>
          </m:rPr>
          <m:t>=</m:t>
        </m:r>
        <m:r>
          <m:rPr>
            <m:sty m:val="p"/>
          </m:rPr>
          <m:t>0</m:t>
        </m:r>
      </m:oMath>
      <w:r>
        <w:rPr/>
        <w:t xml:space="preserve">.</w:t>
      </w:r>
      <w:r>
        <w:rPr/>
        <w:br w:type="textWrapping"/>
      </w:r>
      <w:r>
        <w:rPr/>
        <w:t xml:space="preserve">On a ainsi : </w:t>
      </w:r>
      <m:oMath>
        <m:sSup>
          <m:sSupPr/>
          <m:e>
            <m:r>
              <m:rPr>
                <m:sty m:val="i"/>
              </m:rPr>
              <m:t>f</m:t>
            </m:r>
          </m:e>
          <m:sup>
            <m:r>
              <m:rPr>
                <m:sty m:val="i"/>
              </m:rPr>
              <m:t>′</m:t>
            </m:r>
          </m:sup>
        </m:sSup>
        <m:d>
          <m:dPr>
            <m:begChr m:val="("/>
            <m:endChr m:val=")"/>
            <m:ctrlPr>
              <w:rPr>
                <w:rFonts w:ascii="Cambria Math" w:hAnsi="Cambria Math"/>
              </w:rPr>
            </m:ctrlPr>
          </m:dPr>
          <m:e>
            <m:sSub>
              <m:sSubPr/>
              <m:e>
                <m:r>
                  <m:rPr>
                    <m:sty m:val="i"/>
                  </m:rPr>
                  <m:t>x</m:t>
                </m:r>
              </m:e>
              <m:sub>
                <m:r>
                  <m:rPr>
                    <m:sty m:val="i"/>
                  </m:rPr>
                  <m:t>i</m:t>
                </m:r>
              </m:sub>
            </m:sSub>
          </m:e>
        </m:d>
        <m:d>
          <m:dPr>
            <m:begChr m:val="("/>
            <m:endChr m:val=")"/>
            <m:ctrlPr>
              <w:rPr>
                <w:rFonts w:ascii="Cambria Math" w:hAnsi="Cambria Math"/>
              </w:rPr>
            </m:ctrlPr>
          </m:dPr>
          <m:e>
            <m:sSub>
              <m:sSubPr/>
              <m:e>
                <m:r>
                  <m:rPr>
                    <m:sty m:val="i"/>
                  </m:rPr>
                  <m:t>x</m:t>
                </m:r>
              </m:e>
              <m:sub>
                <m:r>
                  <m:rPr>
                    <m:sty m:val="i"/>
                  </m:rPr>
                  <m:t>i</m:t>
                </m:r>
                <m:r>
                  <m:rPr>
                    <m:sty m:val="p"/>
                  </m:rPr>
                  <m:t>+</m:t>
                </m:r>
                <m:r>
                  <m:rPr>
                    <m:sty m:val="p"/>
                  </m:rPr>
                  <m:t>1</m:t>
                </m:r>
              </m:sub>
            </m:sSub>
            <m:r>
              <m:rPr>
                <m:sty m:val="p"/>
              </m:rPr>
              <m:t>−</m:t>
            </m:r>
            <m:sSub>
              <m:sSubPr/>
              <m:e>
                <m:r>
                  <m:rPr>
                    <m:sty m:val="i"/>
                  </m:rPr>
                  <m:t>x</m:t>
                </m:r>
              </m:e>
              <m:sub>
                <m:r>
                  <m:rPr>
                    <m:sty m:val="i"/>
                  </m:rPr>
                  <m:t>i</m:t>
                </m:r>
              </m:sub>
            </m:sSub>
          </m:e>
        </m:d>
        <m:r>
          <m:rPr>
            <m:sty m:val="p"/>
          </m:rPr>
          <m:t>+</m:t>
        </m:r>
        <m:r>
          <m:rPr>
            <m:sty m:val="i"/>
          </m:rPr>
          <m:t>f</m:t>
        </m:r>
        <m:d>
          <m:dPr>
            <m:begChr m:val="("/>
            <m:endChr m:val=")"/>
            <m:ctrlPr>
              <w:rPr>
                <w:rFonts w:ascii="Cambria Math" w:hAnsi="Cambria Math"/>
              </w:rPr>
            </m:ctrlPr>
          </m:dPr>
          <m:e>
            <m:sSub>
              <m:sSubPr/>
              <m:e>
                <m:r>
                  <m:rPr>
                    <m:sty m:val="i"/>
                  </m:rPr>
                  <m:t>x</m:t>
                </m:r>
              </m:e>
              <m:sub>
                <m:r>
                  <m:rPr>
                    <m:sty m:val="i"/>
                  </m:rPr>
                  <m:t>i</m:t>
                </m:r>
              </m:sub>
            </m:sSub>
          </m:e>
        </m:d>
        <m:r>
          <m:rPr>
            <m:sty m:val="p"/>
          </m:rPr>
          <m:t>=</m:t>
        </m:r>
        <m:r>
          <m:rPr>
            <m:sty m:val="p"/>
          </m:rPr>
          <m:t>0</m:t>
        </m:r>
      </m:oMath>
      <w:r>
        <w:rPr/>
        <w:t xml:space="preserve">.</w:t>
      </w:r>
      <w:r>
        <w:rPr/>
        <w:br w:type="textWrapping"/>
      </w:r>
      <w:r>
        <w:rPr/>
        <w:t xml:space="preserve">Soit : </w:t>
      </w:r>
      <m:oMath>
        <m:sSub>
          <m:sSubPr/>
          <m:e>
            <m:r>
              <m:rPr>
                <m:sty m:val="i"/>
              </m:rPr>
              <m:t>x</m:t>
            </m:r>
          </m:e>
          <m:sub>
            <m:r>
              <m:rPr>
                <m:sty m:val="i"/>
              </m:rPr>
              <m:t>i</m:t>
            </m:r>
            <m:r>
              <m:rPr>
                <m:sty m:val="p"/>
              </m:rPr>
              <m:t>+</m:t>
            </m:r>
            <m:r>
              <m:rPr>
                <m:sty m:val="p"/>
              </m:rPr>
              <m:t>1</m:t>
            </m:r>
          </m:sub>
        </m:sSub>
        <m:r>
          <m:rPr>
            <m:sty m:val="p"/>
          </m:rPr>
          <m:t>=</m:t>
        </m:r>
        <m:sSub>
          <m:sSubPr/>
          <m:e>
            <m:r>
              <m:rPr>
                <m:sty m:val="i"/>
              </m:rPr>
              <m:t>x</m:t>
            </m:r>
          </m:e>
          <m:sub>
            <m:r>
              <m:rPr>
                <m:sty m:val="i"/>
              </m:rPr>
              <m:t>i</m:t>
            </m:r>
          </m:sub>
        </m:sSub>
        <m:r>
          <m:rPr>
            <m:sty m:val="p"/>
          </m:rPr>
          <m:t>−</m:t>
        </m:r>
        <m:f>
          <m:fPr>
            <m:ctrlPr>
              <w:rPr>
                <w:rFonts w:ascii="Cambria Math" w:hAnsi="Cambria Math"/>
              </w:rPr>
            </m:ctrlPr>
          </m:fPr>
          <m:num>
            <m:r>
              <m:rPr>
                <m:sty m:val="i"/>
              </m:rPr>
              <m:t>f</m:t>
            </m:r>
            <m:d>
              <m:dPr>
                <m:begChr m:val="("/>
                <m:endChr m:val=")"/>
                <m:ctrlPr>
                  <w:rPr>
                    <w:rFonts w:ascii="Cambria Math" w:hAnsi="Cambria Math"/>
                  </w:rPr>
                </m:ctrlPr>
              </m:dPr>
              <m:e>
                <m:sSub>
                  <m:sSubPr/>
                  <m:e>
                    <m:r>
                      <m:rPr>
                        <m:sty m:val="i"/>
                      </m:rPr>
                      <m:t>x</m:t>
                    </m:r>
                  </m:e>
                  <m:sub>
                    <m:r>
                      <m:rPr>
                        <m:sty m:val="i"/>
                      </m:rPr>
                      <m:t>i</m:t>
                    </m:r>
                  </m:sub>
                </m:sSub>
              </m:e>
            </m:d>
          </m:num>
          <m:den>
            <m:sSup>
              <m:sSupPr/>
              <m:e>
                <m:r>
                  <m:rPr>
                    <m:sty m:val="i"/>
                  </m:rPr>
                  <m:t>f</m:t>
                </m:r>
              </m:e>
              <m:sup>
                <m:r>
                  <m:rPr>
                    <m:sty m:val="i"/>
                  </m:rPr>
                  <m:t>′</m:t>
                </m:r>
              </m:sup>
            </m:sSup>
            <m:d>
              <m:dPr>
                <m:begChr m:val="("/>
                <m:endChr m:val=")"/>
                <m:ctrlPr>
                  <w:rPr>
                    <w:rFonts w:ascii="Cambria Math" w:hAnsi="Cambria Math"/>
                  </w:rPr>
                </m:ctrlPr>
              </m:dPr>
              <m:e>
                <m:sSub>
                  <m:sSubPr/>
                  <m:e>
                    <m:r>
                      <m:rPr>
                        <m:sty m:val="i"/>
                      </m:rPr>
                      <m:t>x</m:t>
                    </m:r>
                  </m:e>
                  <m:sub>
                    <m:r>
                      <m:rPr>
                        <m:sty m:val="i"/>
                      </m:rPr>
                      <m:t>i</m:t>
                    </m:r>
                  </m:sub>
                </m:sSub>
              </m:e>
            </m:d>
          </m:den>
        </m:f>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0">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4">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4138728fff6c2c420fe82c6666bb346e76fc38cb.jpg" TargetMode="Internal"/><Relationship Id="rId6" Type="http://schemas.openxmlformats.org/officeDocument/2006/relationships/image" Target="media/image-dd509f5571675e55bffd8a586abd550d7f6230a8.jpg" TargetMode="Internal"/><Relationship Id="rId7" Type="http://schemas.openxmlformats.org/officeDocument/2006/relationships/image" Target="media/image-5a3bab5b5ee46a29657a416452cab6fe28f52a88.jpg" TargetMode="Internal"/><Relationship Id="rId8" Type="http://schemas.openxmlformats.org/officeDocument/2006/relationships/image" Target="media/image-46b7255232035df3afce8fc9bd54ecb52e03b6e0.jpg" TargetMode="Internal"/><Relationship Id="rId9" Type="http://schemas.openxmlformats.org/officeDocument/2006/relationships/image" Target="media/image-f311825847aae2403c33741ec06159939e425979.jpg" TargetMode="Internal"/><Relationship Id="rId10" Type="http://schemas.openxmlformats.org/officeDocument/2006/relationships/image" Target="media/image-e1b922f1d27c3cca8d443f8909e8c57ebbf7528f.jpg" TargetMode="Internal"/><Relationship Id="rId11" Type="http://schemas.openxmlformats.org/officeDocument/2006/relationships/image" Target="media/image-2a31a8afdf84d23feac58483664ae1716dc1f0d2.jpg" TargetMode="Internal"/><Relationship Id="rId12" Type="http://schemas.openxmlformats.org/officeDocument/2006/relationships/image" Target="media/image-6401972da6d68aa4ff663f0f2a6617849e955896.jpg" TargetMode="Internal"/><Relationship Id="rId13" Type="http://schemas.openxmlformats.org/officeDocument/2006/relationships/image" Target="media/image-6e259cfd611f0d6e930d1d2ccd4de01f44830013.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2025-09-04T21:50:37.257Z</dcterms:created>
  <dcterms:modified xsi:type="dcterms:W3CDTF">2025-09-04T21:50:37.257Z</dcterms:modified>
</cp:coreProperties>
</file>