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ÉPREUVE SPÉCIFIQUE - FILIÈRE TSI</w:t>
      </w:r>
    </w:p>
    <w:p>
      <w:pPr>
        <w:spacing w:line="271" w:before="330" w:lineRule="auto"/>
      </w:pPr>
      <w:r>
        <w:rPr>
          <w:rFonts w:eastAsia="Georgia" w:cs="Georgia" w:ascii="Georgia" w:hAnsi="Georgia"/>
          <w:b/>
          <w:sz w:val="42"/>
        </w:rPr>
        <w:t xml:space="preserve">MODÉLISATION</w:t>
      </w:r>
    </w:p>
    <w:p>
      <w:pPr>
        <w:spacing w:line="271" w:before="330" w:lineRule="auto"/>
      </w:pPr>
      <w:r>
        <w:rPr>
          <w:rFonts w:eastAsia="Georgia" w:cs="Georgia" w:ascii="Georgia" w:hAnsi="Georgia"/>
          <w:b/>
          <w:sz w:val="42"/>
        </w:rPr>
        <w:t xml:space="preserve">Durée : 3 heures</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RAPPEL DES CONSIGNES</w:t>
      </w:r>
    </w:p>
    <w:p>
      <w:pPr>
        <w:numPr>
          <w:ilvl w:val="0"/>
          <w:numId w:val="1"/>
        </w:numPr>
        <w:spacing w:lineRule="auto"/>
      </w:pPr>
      <w:r>
        <w:rPr>
          <w:rFonts w:eastAsia="Georgia" w:cs="Georgia" w:ascii="Georgia" w:hAnsi="Georgia"/>
        </w:rPr>
        <w:t xml:space="preserve">Utiliser uniquement un stylo noir ou bleu foncé non effaçable pour la rédaction de votre composition ; d'autres couleurs, excepté le vert, peuvent être utilisées, mais exclusivement pour les schémas et la mise en évidence des résultats.</w:t>
      </w:r>
    </w:p>
    <w:p>
      <w:pPr>
        <w:numPr>
          <w:ilvl w:val="0"/>
          <w:numId w:val="1"/>
        </w:numPr>
        <w:spacing w:lineRule="auto"/>
      </w:pPr>
      <w:r>
        <w:rPr/>
        <w:t xml:space="preserve">Ne pas utiliser de correcteur.</w:t>
      </w:r>
    </w:p>
    <w:p>
      <w:pPr>
        <w:numPr>
          <w:ilvl w:val="0"/>
          <w:numId w:val="1"/>
        </w:numPr>
        <w:spacing w:lineRule="auto"/>
      </w:pPr>
      <w:r>
        <w:rPr>
          <w:rFonts w:eastAsia="Georgia" w:cs="Georgia" w:ascii="Georgia" w:hAnsi="Georgia"/>
        </w:rPr>
        <w:t xml:space="preserve">Écrire le mot FIN à la fin de votre composition.</w:t>
      </w:r>
    </w:p>
    <w:p>
      <w:pPr>
        <w:spacing w:line="271" w:before="330" w:lineRule="auto"/>
      </w:pPr>
      <w:r>
        <w:rPr>
          <w:b/>
          <w:sz w:val="42"/>
        </w:rPr>
        <w:t xml:space="preserve">Les calculatrices sont interdites.</w:t>
      </w:r>
    </w:p>
    <w:p>
      <w:pPr>
        <w:spacing w:after="220" w:lineRule="auto"/>
      </w:pPr>
      <w:r>
        <w:rPr>
          <w:rFonts w:eastAsia="Georgia" w:cs="Georgia" w:ascii="Georgia" w:hAnsi="Georgia"/>
        </w:rPr>
        <w:t xml:space="preserve">Le sujet est composé de trois parties toutes indépendantes.</w:t>
      </w:r>
    </w:p>
    <w:p>
      <w:pPr>
        <w:spacing w:after="220" w:lineRule="auto"/>
      </w:pPr>
      <w:r>
        <w:rPr/>
        <w:t xml:space="preserve">Le sujet comporte 12 pages.</w:t>
      </w:r>
    </w:p>
    <w:p>
      <w:pPr>
        <w:spacing w:line="271" w:before="330" w:lineRule="auto"/>
      </w:pPr>
      <w:r>
        <w:rPr>
          <w:b/>
          <w:sz w:val="42"/>
        </w:rPr>
        <w:t xml:space="preserve">Stabilisateur d'images Slick</w:t>
      </w:r>
    </w:p>
    <w:p>
      <w:pPr>
        <w:spacing w:line="271" w:before="330" w:lineRule="auto"/>
      </w:pPr>
      <w:r>
        <w:rPr>
          <w:rFonts w:eastAsia="Georgia" w:cs="Georgia" w:ascii="Georgia" w:hAnsi="Georgia"/>
          <w:b/>
          <w:sz w:val="42"/>
        </w:rPr>
        <w:t xml:space="preserve">Présentation générale</w:t>
      </w:r>
    </w:p>
    <w:p>
      <w:pPr>
        <w:spacing w:after="220" w:lineRule="auto"/>
      </w:pPr>
      <w:r>
        <w:rPr>
          <w:rFonts w:eastAsia="Georgia" w:cs="Georgia" w:ascii="Georgia" w:hAnsi="Georgia"/>
        </w:rPr>
        <w:t xml:space="preserve">Un stabilisateur d'images est un support sur lequel on fixe une caméra.</w:t>
      </w:r>
      <w:r>
        <w:rPr/>
        <w:br w:type="textWrapping"/>
      </w:r>
      <w:r>
        <w:rPr>
          <w:rFonts w:eastAsia="Georgia" w:cs="Georgia" w:ascii="Georgia" w:hAnsi="Georgia"/>
        </w:rPr>
        <w:t xml:space="preserve">Il permet d'obtenir une image parfaitement fluide des différents milieux filmés, tels que terrestre, aérien, sur l'eau et de techniques de films, plongée, contre plongée, travelling, suivi « au ras du sol », etc. (figure 1). Le résultat obtenu est une image très agréable à regarder ainsi qu'un suivi au plus près de l'action et des acteurs dans tous les déplacements.</w:t>
      </w:r>
    </w:p>
    <w:p>
      <w:pPr>
        <w:spacing w:lineRule="auto"/>
        <w:jc w:val="center"/>
      </w:pPr>
      <w:r>
        <w:rPr/>
        <w:drawing>
          <wp:inline distB="0" distL="0" distR="0" distT="0">
            <wp:extent cx="5486400" cy="950929"/>
            <wp:effectExtent b="0" l="0" r="0" t="0"/>
            <wp:docPr id="1" name="image-25885cacbe791946af8bd5d4b2660a193818b6df.jpg"/>
            <a:graphic>
              <a:graphicData uri="http://schemas.openxmlformats.org/drawingml/2006/picture">
                <pic:pic>
                  <pic:nvPicPr>
                    <pic:cNvPr id="1" name="image-25885cacbe791946af8bd5d4b2660a193818b6df.jpg" descr=""/>
                    <pic:cNvPicPr/>
                  </pic:nvPicPr>
                  <pic:blipFill>
                    <a:blip r:embed="rId5" cstate="print"/>
                    <a:srcRect b="0" l="0" r="0" t="0"/>
                    <a:stretch>
                      <a:fillRect/>
                    </a:stretch>
                  </pic:blipFill>
                  <pic:spPr>
                    <a:xfrm>
                      <a:off x="0" y="0"/>
                      <a:ext cx="5486400" cy="950929"/>
                    </a:xfrm>
                    <a:prstGeom prst="rect"/>
                  </pic:spPr>
                </pic:pic>
              </a:graphicData>
            </a:graphic>
          </wp:inline>
        </w:drawing>
      </w:r>
    </w:p>
    <w:p>
      <w:pPr>
        <w:spacing w:lineRule="auto"/>
      </w:pPr>
      <w:r>
        <w:rPr>
          <w:rFonts w:eastAsia="Georgia" w:cs="Georgia" w:ascii="Georgia" w:hAnsi="Georgia"/>
        </w:rPr>
        <w:t xml:space="preserve">Figure 1 - Photos prises à l'aide du stabilisateur Slick</w:t>
      </w:r>
    </w:p>
    <w:p>
      <w:pPr>
        <w:spacing w:after="220" w:lineRule="auto"/>
      </w:pPr>
      <w:r>
        <w:rPr>
          <w:rFonts w:eastAsia="Georgia" w:cs="Georgia" w:ascii="Georgia" w:hAnsi="Georgia"/>
        </w:rPr>
        <w:t xml:space="preserve">Le Slick (figure 2) est un stabilisateur WeatherProof, il fonctionne sous la pluie ou sous la neige; il est pratique pour le ski ou pour des activités exposées à de légères éclaboussures d'eau. Avec sa batterie au lithium-polymère de </w:t>
      </w:r>
      <m:oMath>
        <m:r>
          <m:rPr>
            <m:sty m:val="p"/>
          </m:rPr>
          <m:t>900</m:t>
        </m:r>
        <m:r>
          <m:rPr>
            <m:nor/>
          </m:rPr>
          <m:t xml:space="preserve"> </m:t>
        </m:r>
        <m:r>
          <m:rPr>
            <m:sty m:val="p"/>
          </m:rPr>
          <m:t>mA</m:t>
        </m:r>
        <m:r>
          <m:rPr>
            <m:sty m:val="p"/>
          </m:rPr>
          <m:t>⋅</m:t>
        </m:r>
        <m:r>
          <m:rPr>
            <m:nor/>
          </m:rPr>
          <m:t xml:space="preserve"> </m:t>
        </m:r>
        <m:r>
          <m:rPr>
            <m:sty m:val="p"/>
          </m:rPr>
          <m:t>h</m:t>
        </m:r>
      </m:oMath>
      <w:r>
        <w:rPr>
          <w:rFonts w:eastAsia="Georgia" w:cs="Georgia" w:ascii="Georgia" w:hAnsi="Georgia"/>
        </w:rPr>
        <w:t xml:space="preserve">, le Slick dispose d'une autonomie allant de 3 à 4 heures. Il est composé de matériaux durables : </w:t>
      </w:r>
      <m:oMath>
        <m:r>
          <m:rPr>
            <m:sty m:val="p"/>
          </m:rPr>
          <m:t>30</m:t>
        </m:r>
        <m:r>
          <m:rPr>
            <m:sty m:val="p"/>
          </m:rPr>
          <m:t>%</m:t>
        </m:r>
      </m:oMath>
      <w:r>
        <w:rPr/>
        <w:t xml:space="preserve"> de fibres de verre et </w:t>
      </w:r>
      <m:oMath>
        <m:r>
          <m:rPr>
            <m:sty m:val="p"/>
          </m:rPr>
          <m:t>70</m:t>
        </m:r>
        <m:r>
          <m:rPr>
            <m:sty m:val="p"/>
          </m:rPr>
          <m:t>%</m:t>
        </m:r>
      </m:oMath>
      <w:r>
        <w:rPr/>
        <w:t xml:space="preserve"> de nylon.</w:t>
      </w:r>
    </w:p>
    <w:p>
      <w:pPr>
        <w:spacing w:lineRule="auto"/>
        <w:jc w:val="center"/>
      </w:pPr>
      <w:r>
        <w:rPr/>
        <w:drawing>
          <wp:inline distB="0" distL="0" distR="0" distT="0">
            <wp:extent cx="3514725" cy="3838575"/>
            <wp:effectExtent b="0" l="0" r="0" t="0"/>
            <wp:docPr id="2" name="image-10af25a73be39af02da2ac3a8d6a3f8d0cb46ed7.jpg"/>
            <a:graphic>
              <a:graphicData uri="http://schemas.openxmlformats.org/drawingml/2006/picture">
                <pic:pic>
                  <pic:nvPicPr>
                    <pic:cNvPr id="2" name="image-10af25a73be39af02da2ac3a8d6a3f8d0cb46ed7.jpg" descr=""/>
                    <pic:cNvPicPr/>
                  </pic:nvPicPr>
                  <pic:blipFill>
                    <a:blip r:embed="rId6" cstate="print"/>
                    <a:srcRect b="0" l="0" r="0" t="0"/>
                    <a:stretch>
                      <a:fillRect/>
                    </a:stretch>
                  </pic:blipFill>
                  <pic:spPr>
                    <a:xfrm>
                      <a:off x="0" y="0"/>
                      <a:ext cx="3514725" cy="3838575"/>
                    </a:xfrm>
                    <a:prstGeom prst="rect"/>
                  </pic:spPr>
                </pic:pic>
              </a:graphicData>
            </a:graphic>
          </wp:inline>
        </w:drawing>
      </w:r>
    </w:p>
    <w:p>
      <w:pPr>
        <w:spacing w:lineRule="auto"/>
      </w:pPr>
      <w:r>
        <w:rPr/>
        <w:t xml:space="preserve">Figure 2 - Stabilisateur Slick</w:t>
      </w:r>
    </w:p>
    <w:p>
      <w:pPr>
        <w:spacing w:lineRule="auto"/>
        <w:jc w:val="center"/>
      </w:pPr>
      <w:r>
        <w:rPr/>
        <w:drawing>
          <wp:inline distB="0" distL="0" distR="0" distT="0">
            <wp:extent cx="3981450" cy="3952875"/>
            <wp:effectExtent b="0" l="0" r="0" t="0"/>
            <wp:docPr id="3" name="image-752fe7f9609dd438b416324faf92d5d38ffe6317.jpg"/>
            <a:graphic>
              <a:graphicData uri="http://schemas.openxmlformats.org/drawingml/2006/picture">
                <pic:pic>
                  <pic:nvPicPr>
                    <pic:cNvPr id="3" name="image-752fe7f9609dd438b416324faf92d5d38ffe6317.jpg" descr=""/>
                    <pic:cNvPicPr/>
                  </pic:nvPicPr>
                  <pic:blipFill>
                    <a:blip r:embed="rId7" cstate="print"/>
                    <a:srcRect b="0" l="0" r="0" t="0"/>
                    <a:stretch>
                      <a:fillRect/>
                    </a:stretch>
                  </pic:blipFill>
                  <pic:spPr>
                    <a:xfrm>
                      <a:off x="0" y="0"/>
                      <a:ext cx="3981450" cy="3952875"/>
                    </a:xfrm>
                    <a:prstGeom prst="rect"/>
                  </pic:spPr>
                </pic:pic>
              </a:graphicData>
            </a:graphic>
          </wp:inline>
        </w:drawing>
      </w:r>
    </w:p>
    <w:p>
      <w:pPr>
        <w:spacing w:lineRule="auto"/>
      </w:pPr>
      <w:r>
        <w:rPr>
          <w:rFonts w:eastAsia="Georgia" w:cs="Georgia" w:ascii="Georgia" w:hAnsi="Georgia"/>
        </w:rPr>
        <w:t xml:space="preserve">Figure 3 - Stabilisateur Slick fixé sur un guidon de vélo</w:t>
      </w:r>
    </w:p>
    <w:p>
      <w:pPr>
        <w:spacing w:after="220" w:lineRule="auto"/>
      </w:pPr>
      <w:r>
        <w:rPr>
          <w:rFonts w:eastAsia="Georgia" w:cs="Georgia" w:ascii="Georgia" w:hAnsi="Georgia"/>
        </w:rPr>
        <w:t xml:space="preserve">Le modèle mécanique du Slick est composé de quatre classes d'équivalence (figure 4), chaque repère ( </w:t>
      </w:r>
      <m:oMath>
        <m:sSub>
          <m:sSubPr/>
          <m:e>
            <m:r>
              <m:rPr>
                <m:sty m:val="i"/>
              </m:rPr>
              <m:t>O</m:t>
            </m:r>
          </m:e>
          <m:sub>
            <m:r>
              <m:rPr>
                <m:sty m:val="i"/>
              </m:rPr>
              <m:t>i</m:t>
            </m:r>
          </m:sub>
        </m:sSub>
        <m:r>
          <m:rPr>
            <m:sty m:val="p"/>
          </m:rPr>
          <m:t>,</m:t>
        </m:r>
        <m:sSub>
          <m:sSubPr/>
          <m:e>
            <m:acc>
              <m:accPr>
                <m:chr m:val="⃗"/>
              </m:accPr>
              <m:e>
                <m:r>
                  <m:rPr>
                    <m:sty m:val="i"/>
                  </m:rPr>
                  <m:t>x</m:t>
                </m:r>
              </m:e>
            </m:acc>
          </m:e>
          <m:sub>
            <m:r>
              <m:rPr>
                <m:sty m:val="i"/>
              </m:rPr>
              <m:t>i</m:t>
            </m:r>
          </m:sub>
        </m:sSub>
        <m:r>
          <m:rPr>
            <m:sty m:val="p"/>
          </m:rPr>
          <m:t>,</m:t>
        </m:r>
        <m:sSub>
          <m:sSubPr/>
          <m:e>
            <m:acc>
              <m:accPr>
                <m:chr m:val="⃗"/>
              </m:accPr>
              <m:e>
                <m:r>
                  <m:rPr>
                    <m:sty m:val="i"/>
                  </m:rPr>
                  <m:t>y</m:t>
                </m:r>
              </m:e>
            </m:acc>
          </m:e>
          <m:sub>
            <m:r>
              <m:rPr>
                <m:sty m:val="i"/>
              </m:rPr>
              <m:t>i</m:t>
            </m:r>
          </m:sub>
        </m:sSub>
        <m:r>
          <m:rPr>
            <m:sty m:val="p"/>
          </m:rPr>
          <m:t>,</m:t>
        </m:r>
        <m:sSub>
          <m:sSubPr/>
          <m:e>
            <m:acc>
              <m:accPr>
                <m:chr m:val="⃗"/>
              </m:accPr>
              <m:e>
                <m:r>
                  <m:rPr>
                    <m:sty m:val="i"/>
                  </m:rPr>
                  <m:t>z</m:t>
                </m:r>
              </m:e>
            </m:acc>
          </m:e>
          <m:sub>
            <m:r>
              <m:rPr>
                <m:sty m:val="i"/>
              </m:rPr>
              <m:t>i</m:t>
            </m:r>
          </m:sub>
        </m:sSub>
      </m:oMath>
      <w:r>
        <w:rPr>
          <w:rFonts w:eastAsia="Georgia" w:cs="Georgia" w:ascii="Georgia" w:hAnsi="Georgia"/>
        </w:rPr>
        <w:t xml:space="preserve"> ) est lié à la pièce </w:t>
      </w:r>
      <m:oMath>
        <m:r>
          <m:rPr>
            <m:sty m:val="b"/>
          </m:rPr>
          <m:t>i</m:t>
        </m:r>
        <m:r>
          <m:rPr>
            <m:sty m:val="p"/>
          </m:rPr>
          <m:t>∈</m:t>
        </m:r>
        <m:r>
          <m:rPr>
            <m:sty m:val="p"/>
          </m:rPr>
          <m:t>{</m:t>
        </m:r>
        <m:r>
          <m:rPr>
            <m:sty m:val="b"/>
          </m:rPr>
          <m:t>0</m:t>
        </m:r>
        <m:r>
          <m:rPr>
            <m:sty m:val="b"/>
          </m:rPr>
          <m:t>,</m:t>
        </m:r>
        <m:r>
          <m:rPr>
            <m:sty m:val="b"/>
          </m:rPr>
          <m:t>1</m:t>
        </m:r>
        <m:r>
          <m:rPr>
            <m:sty m:val="b"/>
          </m:rPr>
          <m:t>,</m:t>
        </m:r>
        <m:r>
          <m:rPr>
            <m:sty m:val="b"/>
          </m:rPr>
          <m:t>2</m:t>
        </m:r>
        <m:r>
          <m:rPr>
            <m:sty m:val="b"/>
          </m:rPr>
          <m:t>,</m:t>
        </m:r>
        <m:r>
          <m:rPr>
            <m:sty m:val="b"/>
          </m:rPr>
          <m:t>3</m:t>
        </m:r>
        <m:r>
          <m:rPr>
            <m:sty m:val="p"/>
          </m:rPr>
          <m:t>}</m:t>
        </m:r>
      </m:oMath>
      <w:r>
        <w:rPr/>
        <w:t xml:space="preserve"> :</w:t>
      </w:r>
    </w:p>
    <w:p>
      <w:pPr>
        <w:numPr>
          <w:ilvl w:val="0"/>
          <w:numId w:val="2"/>
        </w:numPr>
        <w:spacing w:lineRule="auto"/>
      </w:pPr>
      <w:r>
        <w:rPr>
          <w:rFonts w:eastAsia="Georgia" w:cs="Georgia" w:ascii="Georgia" w:hAnsi="Georgia"/>
        </w:rPr>
        <w:t xml:space="preserve">un support 0 qui est par exemple en liaison encastrement avec le guidon du vélo (figure 3);</w:t>
      </w:r>
    </w:p>
    <w:p>
      <w:pPr>
        <w:numPr>
          <w:ilvl w:val="0"/>
          <w:numId w:val="2"/>
        </w:numPr>
        <w:spacing w:lineRule="auto"/>
      </w:pPr>
      <w:r>
        <w:rPr/>
        <w:t xml:space="preserve">un bras 1 en liaison pivot d'axe ( </w:t>
      </w:r>
      <m:oMath>
        <m:sSub>
          <m:sSubPr/>
          <m:e>
            <m:r>
              <m:rPr>
                <m:sty m:val="i"/>
              </m:rPr>
              <m:t>O</m:t>
            </m:r>
          </m:e>
          <m:sub>
            <m:r>
              <m:rPr>
                <m:sty m:val="p"/>
              </m:rPr>
              <m:t>0</m:t>
            </m:r>
          </m:sub>
        </m:sSub>
        <m:r>
          <m:rPr>
            <m:sty m:val="p"/>
          </m:rPr>
          <m:t>,</m:t>
        </m:r>
        <m:acc>
          <m:accPr>
            <m:chr m:val="⃗"/>
          </m:accPr>
          <m:e>
            <m:sSub>
              <m:sSubPr/>
              <m:e>
                <m:r>
                  <m:rPr>
                    <m:sty m:val="i"/>
                  </m:rPr>
                  <m:t>z</m:t>
                </m:r>
              </m:e>
              <m:sub>
                <m:r>
                  <m:rPr>
                    <m:sty m:val="p"/>
                  </m:rPr>
                  <m:t>0</m:t>
                </m:r>
              </m:sub>
            </m:sSub>
          </m:e>
        </m:acc>
      </m:oMath>
      <w:r>
        <w:rPr/>
        <w:t xml:space="preserve"> ) avec </w:t>
      </w:r>
      <m:oMath>
        <m:r>
          <m:rPr>
            <m:sty m:val="b"/>
          </m:rPr>
          <m:t>0</m:t>
        </m:r>
      </m:oMath>
      <w:r>
        <w:rPr/>
        <w:t xml:space="preserve">;</w:t>
      </w:r>
    </w:p>
    <w:p>
      <w:pPr>
        <w:numPr>
          <w:ilvl w:val="0"/>
          <w:numId w:val="2"/>
        </w:numPr>
        <w:spacing w:lineRule="auto"/>
      </w:pPr>
      <w:r>
        <w:rPr/>
        <w:t xml:space="preserve">un bras 2 en liaison pivot d'axe ( </w:t>
      </w:r>
      <m:oMath>
        <m:sSub>
          <m:sSubPr/>
          <m:e>
            <m:r>
              <m:rPr>
                <m:sty m:val="i"/>
              </m:rPr>
              <m:t>O</m:t>
            </m:r>
          </m:e>
          <m:sub>
            <m:r>
              <m:rPr>
                <m:sty m:val="p"/>
              </m:rPr>
              <m:t>1</m:t>
            </m:r>
          </m:sub>
        </m:sSub>
        <m:r>
          <m:rPr>
            <m:sty m:val="p"/>
          </m:rPr>
          <m:t>,</m:t>
        </m:r>
        <m:acc>
          <m:accPr>
            <m:chr m:val="⃗"/>
          </m:accPr>
          <m:e>
            <m:sSub>
              <m:sSubPr/>
              <m:e>
                <m:r>
                  <m:rPr>
                    <m:sty m:val="i"/>
                  </m:rPr>
                  <m:t>x</m:t>
                </m:r>
              </m:e>
              <m:sub>
                <m:r>
                  <m:rPr>
                    <m:sty m:val="p"/>
                  </m:rPr>
                  <m:t>1</m:t>
                </m:r>
              </m:sub>
            </m:sSub>
          </m:e>
        </m:acc>
      </m:oMath>
      <w:r>
        <w:rPr/>
        <w:t xml:space="preserve"> ) avec 1;</w:t>
      </w:r>
    </w:p>
    <w:p>
      <w:pPr>
        <w:numPr>
          <w:ilvl w:val="0"/>
          <w:numId w:val="2"/>
        </w:numPr>
        <w:spacing w:lineRule="auto"/>
      </w:pPr>
      <w:r>
        <w:rPr>
          <w:rFonts w:eastAsia="Georgia" w:cs="Georgia" w:ascii="Georgia" w:hAnsi="Georgia"/>
        </w:rPr>
        <w:t xml:space="preserve">un bras 3 sur lequel est fixée la caméra, 3 en liaison pivot d'axe ( </w:t>
      </w:r>
      <m:oMath>
        <m:sSub>
          <m:sSubPr/>
          <m:e>
            <m:r>
              <m:rPr>
                <m:sty m:val="i"/>
              </m:rPr>
              <m:t>O</m:t>
            </m:r>
          </m:e>
          <m:sub>
            <m:r>
              <m:rPr>
                <m:sty m:val="p"/>
              </m:rPr>
              <m:t>2</m:t>
            </m:r>
          </m:sub>
        </m:sSub>
        <m:r>
          <m:rPr>
            <m:sty m:val="p"/>
          </m:rPr>
          <m:t>,</m:t>
        </m:r>
        <m:acc>
          <m:accPr>
            <m:chr m:val="⃗"/>
          </m:accPr>
          <m:e>
            <m:sSub>
              <m:sSubPr/>
              <m:e>
                <m:r>
                  <m:rPr>
                    <m:sty m:val="i"/>
                  </m:rPr>
                  <m:t>y</m:t>
                </m:r>
              </m:e>
              <m:sub>
                <m:r>
                  <m:rPr>
                    <m:sty m:val="p"/>
                  </m:rPr>
                  <m:t>2</m:t>
                </m:r>
              </m:sub>
            </m:sSub>
          </m:e>
        </m:acc>
      </m:oMath>
      <w:r>
        <w:rPr/>
        <w:t xml:space="preserve"> ) avec 2.</w:t>
      </w:r>
    </w:p>
    <w:p>
      <w:pPr>
        <w:spacing w:after="220" w:lineRule="auto"/>
      </w:pPr>
      <w:r>
        <w:rPr>
          <w:rFonts w:eastAsia="Georgia" w:cs="Georgia" w:ascii="Georgia" w:hAnsi="Georgia"/>
        </w:rPr>
        <w:t xml:space="preserve">Chacun de ces trois degrés de liberté est piloté à l'aide d'un moteur brushless.</w:t>
      </w:r>
    </w:p>
    <w:p>
      <w:pPr>
        <w:spacing w:lineRule="auto"/>
        <w:jc w:val="center"/>
      </w:pPr>
      <w:r>
        <w:rPr/>
        <w:drawing>
          <wp:inline distB="0" distL="0" distR="0" distT="0">
            <wp:extent cx="3981450" cy="5915025"/>
            <wp:effectExtent b="0" l="0" r="0" t="0"/>
            <wp:docPr id="4" name="image-84f2fbcb5f5ff8995c7bc5f24e8055d899a84999.jpg"/>
            <a:graphic>
              <a:graphicData uri="http://schemas.openxmlformats.org/drawingml/2006/picture">
                <pic:pic>
                  <pic:nvPicPr>
                    <pic:cNvPr id="4" name="image-84f2fbcb5f5ff8995c7bc5f24e8055d899a84999.jpg" descr=""/>
                    <pic:cNvPicPr/>
                  </pic:nvPicPr>
                  <pic:blipFill>
                    <a:blip r:embed="rId8" cstate="print"/>
                    <a:srcRect b="0" l="0" r="0" t="0"/>
                    <a:stretch>
                      <a:fillRect/>
                    </a:stretch>
                  </pic:blipFill>
                  <pic:spPr>
                    <a:xfrm>
                      <a:off x="0" y="0"/>
                      <a:ext cx="3981450" cy="5915025"/>
                    </a:xfrm>
                    <a:prstGeom prst="rect"/>
                  </pic:spPr>
                </pic:pic>
              </a:graphicData>
            </a:graphic>
          </wp:inline>
        </w:drawing>
      </w:r>
    </w:p>
    <w:p>
      <w:pPr>
        <w:spacing w:lineRule="auto"/>
      </w:pPr>
      <w:r>
        <w:rPr/>
        <w:t xml:space="preserve">Figure 4 - Graphe des liaisons du Slick</w:t>
      </w:r>
    </w:p>
    <w:p>
      <w:pPr>
        <w:spacing w:after="220" w:lineRule="auto"/>
      </w:pPr>
      <w:r>
        <w:rPr>
          <w:rFonts w:eastAsia="Georgia" w:cs="Georgia" w:ascii="Georgia" w:hAnsi="Georgia"/>
        </w:rPr>
        <w:t xml:space="preserve">La figure 5 présente les différents composants du Slick.</w:t>
      </w:r>
    </w:p>
    <w:p>
      <w:pPr>
        <w:spacing w:lineRule="auto"/>
        <w:jc w:val="center"/>
      </w:pPr>
      <w:r>
        <w:rPr/>
        <w:drawing>
          <wp:inline distB="0" distL="0" distR="0" distT="0">
            <wp:extent cx="5486400" cy="7886700"/>
            <wp:effectExtent b="0" l="0" r="0" t="0"/>
            <wp:docPr id="5" name="image-1f5e97534a5afa3c1db4d2e5e91cb7a20a09cb7a.jpg"/>
            <a:graphic>
              <a:graphicData uri="http://schemas.openxmlformats.org/drawingml/2006/picture">
                <pic:pic>
                  <pic:nvPicPr>
                    <pic:cNvPr id="5" name="image-1f5e97534a5afa3c1db4d2e5e91cb7a20a09cb7a.jpg" descr=""/>
                    <pic:cNvPicPr/>
                  </pic:nvPicPr>
                  <pic:blipFill>
                    <a:blip r:embed="rId9" cstate="print"/>
                    <a:srcRect b="0" l="0" r="0" t="0"/>
                    <a:stretch>
                      <a:fillRect/>
                    </a:stretch>
                  </pic:blipFill>
                  <pic:spPr>
                    <a:xfrm>
                      <a:off x="0" y="0"/>
                      <a:ext cx="5486400" cy="7886700"/>
                    </a:xfrm>
                    <a:prstGeom prst="rect"/>
                  </pic:spPr>
                </pic:pic>
              </a:graphicData>
            </a:graphic>
          </wp:inline>
        </w:drawing>
      </w:r>
    </w:p>
    <w:p>
      <w:pPr>
        <w:spacing w:lineRule="auto"/>
      </w:pPr>
      <w:r>
        <w:rPr>
          <w:rFonts w:eastAsia="Georgia" w:cs="Georgia" w:ascii="Georgia" w:hAnsi="Georgia"/>
        </w:rPr>
        <w:t xml:space="preserve">Figure 5 - Diagramme de définition des blocs (bdd) du Slick</w:t>
      </w:r>
    </w:p>
    <w:p>
      <w:pPr>
        <w:spacing w:line="271" w:before="330" w:lineRule="auto"/>
      </w:pPr>
      <w:r>
        <w:rPr>
          <w:rFonts w:eastAsia="Georgia" w:cs="Georgia" w:ascii="Georgia" w:hAnsi="Georgia"/>
          <w:b/>
          <w:sz w:val="42"/>
        </w:rPr>
        <w:t xml:space="preserve">Problématiques</w:t>
      </w:r>
    </w:p>
    <w:p>
      <w:pPr>
        <w:numPr>
          <w:ilvl w:val="0"/>
          <w:numId w:val="3"/>
        </w:numPr>
        <w:spacing w:lineRule="auto"/>
      </w:pPr>
      <w:r>
        <w:rPr>
          <w:rFonts w:eastAsia="Georgia" w:cs="Georgia" w:ascii="Georgia" w:hAnsi="Georgia"/>
        </w:rPr>
        <w:t xml:space="preserve">Le capteur d'accélération de la centrale inertielle sera analysé pour comprendre son fonctionnement (partie I).</w:t>
      </w:r>
    </w:p>
    <w:p>
      <w:pPr>
        <w:numPr>
          <w:ilvl w:val="0"/>
          <w:numId w:val="3"/>
        </w:numPr>
        <w:spacing w:lineRule="auto"/>
      </w:pPr>
      <w:r>
        <w:rPr>
          <w:rFonts w:eastAsia="Georgia" w:cs="Georgia" w:ascii="Georgia" w:hAnsi="Georgia"/>
        </w:rPr>
        <w:t xml:space="preserve">Une étude mathématique de deux méthodes pour appréhender l'orientation de la caméra sera abordée (partie II).</w:t>
      </w:r>
    </w:p>
    <w:p>
      <w:pPr>
        <w:numPr>
          <w:ilvl w:val="0"/>
          <w:numId w:val="3"/>
        </w:numPr>
        <w:spacing w:lineRule="auto"/>
      </w:pPr>
      <w:r>
        <w:rPr>
          <w:rFonts w:eastAsia="Georgia" w:cs="Georgia" w:ascii="Georgia" w:hAnsi="Georgia"/>
        </w:rPr>
        <w:t xml:space="preserve">La partie III permettra de choisir un nouveau matériau pour le bras </w:t>
      </w:r>
      <m:oMath>
        <m:r>
          <m:rPr>
            <m:sty m:val="b"/>
          </m:rPr>
          <m:t>1</m:t>
        </m:r>
      </m:oMath>
      <w:r>
        <w:rPr>
          <w:rFonts w:eastAsia="Georgia" w:cs="Georgia" w:ascii="Georgia" w:hAnsi="Georgia"/>
        </w:rPr>
        <w:t xml:space="preserve"> qui réalise le meilleur compromis raideur-masse.</w:t>
      </w:r>
    </w:p>
    <w:p>
      <w:pPr>
        <w:spacing w:line="271" w:before="330" w:lineRule="auto"/>
      </w:pPr>
      <w:r>
        <w:rPr>
          <w:rFonts w:eastAsia="Georgia" w:cs="Georgia" w:ascii="Georgia" w:hAnsi="Georgia"/>
          <w:b/>
          <w:sz w:val="42"/>
        </w:rPr>
        <w:t xml:space="preserve">Partie I - Étude du capteur d'accélération</w:t>
      </w:r>
    </w:p>
    <w:p>
      <w:pPr>
        <w:spacing w:after="220" w:lineRule="auto"/>
      </w:pPr>
      <w:r>
        <w:rPr>
          <w:rFonts w:eastAsia="Georgia" w:cs="Georgia" w:ascii="Georgia" w:hAnsi="Georgia"/>
        </w:rPr>
        <w:t xml:space="preserve">Objectif de la partie : relier l'accélération de la caméra à la tension de sortie du capteur.</w:t>
      </w:r>
      <w:r>
        <w:rPr/>
        <w:br w:type="textWrapping"/>
      </w:r>
      <w:r>
        <w:rPr>
          <w:rFonts w:eastAsia="Georgia" w:cs="Georgia" w:ascii="Georgia" w:hAnsi="Georgia"/>
        </w:rPr>
        <w:t xml:space="preserve">L'estimation de l'orientation (ou attitude) de la caméra est réalisée par la centrale inertielle MPU 6050 fixée sur le bras 3 lié à la caméra. La centrale inertielle acquiert, entre autre, des accélérations à l'aide d'un capteur MEMS (Micro-Electro-Mechanical-System) capacitif. Ce capteur est composé de deux éléments principaux (figure 6) :</w:t>
      </w:r>
    </w:p>
    <w:p>
      <w:pPr>
        <w:numPr>
          <w:ilvl w:val="0"/>
          <w:numId w:val="4"/>
        </w:numPr>
        <w:spacing w:lineRule="auto"/>
      </w:pPr>
      <w:r>
        <w:rPr>
          <w:rFonts w:eastAsia="Georgia" w:cs="Georgia" w:ascii="Georgia" w:hAnsi="Georgia"/>
        </w:rPr>
        <w:t xml:space="preserve">une partie fixe de même classe d'équivalence que la caméra ;</w:t>
      </w:r>
    </w:p>
    <w:p>
      <w:pPr>
        <w:numPr>
          <w:ilvl w:val="0"/>
          <w:numId w:val="4"/>
        </w:numPr>
        <w:spacing w:lineRule="auto"/>
      </w:pPr>
      <w:r>
        <w:rPr>
          <w:rFonts w:eastAsia="Georgia" w:cs="Georgia" w:ascii="Georgia" w:hAnsi="Georgia"/>
        </w:rPr>
        <w:t xml:space="preserve">une partie dite " en suspension " en liaison glissière par rapport à la partie fixe.</w:t>
      </w:r>
    </w:p>
    <w:p>
      <w:pPr>
        <w:spacing w:after="220" w:lineRule="auto"/>
      </w:pPr>
      <w:r>
        <w:rPr>
          <w:rFonts w:eastAsia="Georgia" w:cs="Georgia" w:ascii="Georgia" w:hAnsi="Georgia"/>
        </w:rPr>
        <w:t xml:space="preserve">Ces deux éléments ont la forme de lamelles en vis-à-vis (figure 6).</w:t>
      </w:r>
    </w:p>
    <w:p>
      <w:pPr>
        <w:spacing w:lineRule="auto"/>
        <w:jc w:val="center"/>
      </w:pPr>
      <w:r>
        <w:rPr/>
        <w:drawing>
          <wp:inline distB="0" distL="0" distR="0" distT="0">
            <wp:extent cx="5486400" cy="3583093"/>
            <wp:effectExtent b="0" l="0" r="0" t="0"/>
            <wp:docPr id="6" name="image-f4f51e170b06c60e9a23fd64cb9819275289e874.jpg"/>
            <a:graphic>
              <a:graphicData uri="http://schemas.openxmlformats.org/drawingml/2006/picture">
                <pic:pic>
                  <pic:nvPicPr>
                    <pic:cNvPr id="6" name="image-f4f51e170b06c60e9a23fd64cb9819275289e874.jpg" descr=""/>
                    <pic:cNvPicPr/>
                  </pic:nvPicPr>
                  <pic:blipFill>
                    <a:blip r:embed="rId10" cstate="print"/>
                    <a:srcRect b="0" l="0" r="0" t="0"/>
                    <a:stretch>
                      <a:fillRect/>
                    </a:stretch>
                  </pic:blipFill>
                  <pic:spPr>
                    <a:xfrm>
                      <a:off x="0" y="0"/>
                      <a:ext cx="5486400" cy="3583093"/>
                    </a:xfrm>
                    <a:prstGeom prst="rect"/>
                  </pic:spPr>
                </pic:pic>
              </a:graphicData>
            </a:graphic>
          </wp:inline>
        </w:drawing>
      </w:r>
    </w:p>
    <w:p>
      <w:pPr>
        <w:spacing w:lineRule="auto"/>
      </w:pPr>
      <w:r>
        <w:rPr>
          <w:rFonts w:eastAsia="Georgia" w:cs="Georgia" w:ascii="Georgia" w:hAnsi="Georgia"/>
        </w:rPr>
        <w:t xml:space="preserve">Figure 6 - Modélisation mécanique d'un capteur MEMS</w:t>
      </w:r>
    </w:p>
    <w:p>
      <w:pPr>
        <w:spacing w:line="271" w:before="330" w:lineRule="auto"/>
      </w:pPr>
      <w:r>
        <w:rPr>
          <w:rFonts w:eastAsia="Georgia" w:cs="Georgia" w:ascii="Georgia" w:hAnsi="Georgia"/>
          <w:b/>
          <w:sz w:val="42"/>
        </w:rPr>
        <w:t xml:space="preserve">Hypothèses et notations du modèle mécanique (figure 6)</w:t>
      </w:r>
    </w:p>
    <w:p>
      <w:pPr>
        <w:numPr>
          <w:ilvl w:val="0"/>
          <w:numId w:val="5"/>
        </w:numPr>
        <w:spacing w:lineRule="auto"/>
      </w:pPr>
      <w:r>
        <w:rPr>
          <w:rFonts w:eastAsia="Georgia" w:cs="Georgia" w:ascii="Georgia" w:hAnsi="Georgia"/>
        </w:rPr>
        <w:t xml:space="preserve">le repère </w:t>
      </w:r>
      <m:oMath>
        <m:d>
          <m:dPr>
            <m:begChr m:val="("/>
            <m:endChr m:val=")"/>
            <m:ctrlPr>
              <w:rPr>
                <w:rFonts w:ascii="Cambria Math" w:hAnsi="Cambria Math"/>
              </w:rPr>
            </m:ctrlPr>
          </m:dPr>
          <m:e>
            <m:sSub>
              <m:sSubPr/>
              <m:e>
                <m:r>
                  <m:rPr>
                    <m:sty m:val="i"/>
                  </m:rPr>
                  <m:t>O</m:t>
                </m:r>
              </m:e>
              <m:sub>
                <m:r>
                  <m:rPr>
                    <m:sty m:val="p"/>
                  </m:rPr>
                  <m:t>0</m:t>
                </m:r>
              </m:sub>
            </m:sSub>
            <m:r>
              <m:rPr>
                <m:sty m:val="p"/>
              </m:rPr>
              <m:t>,</m:t>
            </m:r>
            <m:sSub>
              <m:sSubPr/>
              <m:e>
                <m:acc>
                  <m:accPr>
                    <m:chr m:val="⃗"/>
                  </m:accPr>
                  <m:e>
                    <m:r>
                      <m:rPr>
                        <m:sty m:val="i"/>
                      </m:rPr>
                      <m:t>x</m:t>
                    </m:r>
                  </m:e>
                </m:acc>
              </m:e>
              <m:sub>
                <m:r>
                  <m:rPr>
                    <m:sty m:val="p"/>
                  </m:rPr>
                  <m:t>0</m:t>
                </m:r>
              </m:sub>
            </m:sSub>
            <m:r>
              <m:rPr>
                <m:sty m:val="p"/>
              </m:rPr>
              <m:t>,</m:t>
            </m:r>
            <m:sSub>
              <m:sSubPr/>
              <m:e>
                <m:acc>
                  <m:accPr>
                    <m:chr m:val="⃗"/>
                  </m:accPr>
                  <m:e>
                    <m:r>
                      <m:rPr>
                        <m:sty m:val="i"/>
                      </m:rPr>
                      <m:t>y</m:t>
                    </m:r>
                  </m:e>
                </m:acc>
              </m:e>
              <m:sub>
                <m:r>
                  <m:rPr>
                    <m:sty m:val="p"/>
                  </m:rPr>
                  <m:t>0</m:t>
                </m:r>
              </m:sub>
            </m:sSub>
            <m:r>
              <m:rPr>
                <m:sty m:val="p"/>
              </m:rPr>
              <m:t>,</m:t>
            </m:r>
            <m:sSub>
              <m:sSubPr/>
              <m:e>
                <m:acc>
                  <m:accPr>
                    <m:chr m:val="⃗"/>
                  </m:accPr>
                  <m:e>
                    <m:r>
                      <m:rPr>
                        <m:sty m:val="i"/>
                      </m:rPr>
                      <m:t>z</m:t>
                    </m:r>
                  </m:e>
                </m:acc>
              </m:e>
              <m:sub>
                <m:r>
                  <m:rPr>
                    <m:sty m:val="p"/>
                  </m:rPr>
                  <m:t>0</m:t>
                </m:r>
              </m:sub>
            </m:sSub>
          </m:e>
        </m:d>
      </m:oMath>
      <w:r>
        <w:rPr>
          <w:rFonts w:eastAsia="Georgia" w:cs="Georgia" w:ascii="Georgia" w:hAnsi="Georgia"/>
        </w:rPr>
        <w:t xml:space="preserve"> est lié au sol et associé à un référentiel galiléen;</w:t>
      </w:r>
    </w:p>
    <w:p>
      <w:pPr>
        <w:numPr>
          <w:ilvl w:val="0"/>
          <w:numId w:val="5"/>
        </w:numPr>
        <w:spacing w:lineRule="auto"/>
      </w:pPr>
      <w:r>
        <w:rPr/>
        <w:t xml:space="preserve">le point </w:t>
      </w:r>
      <m:oMath>
        <m:sSub>
          <m:sSubPr/>
          <m:e>
            <m:r>
              <m:rPr>
                <m:sty m:val="i"/>
              </m:rPr>
              <m:t>O</m:t>
            </m:r>
          </m:e>
          <m:sub>
            <m:r>
              <m:rPr>
                <m:sty m:val="p"/>
              </m:rPr>
              <m:t>3</m:t>
            </m:r>
          </m:sub>
        </m:sSub>
      </m:oMath>
      <w:r>
        <w:rPr>
          <w:rFonts w:eastAsia="Georgia" w:cs="Georgia" w:ascii="Georgia" w:hAnsi="Georgia"/>
        </w:rPr>
        <w:t xml:space="preserve"> est lié au bras 3, à la caméra et à la partie fixe du capteur;</w:t>
      </w:r>
    </w:p>
    <w:p>
      <w:pPr>
        <w:numPr>
          <w:ilvl w:val="0"/>
          <w:numId w:val="5"/>
        </w:numPr>
        <w:spacing w:lineRule="auto"/>
      </w:pPr>
      <w:r>
        <w:rPr/>
        <w:t xml:space="preserve">le point </w:t>
      </w:r>
      <m:oMath>
        <m:sSub>
          <m:sSubPr/>
          <m:e>
            <m:r>
              <m:rPr>
                <m:sty m:val="i"/>
              </m:rPr>
              <m:t>O</m:t>
            </m:r>
          </m:e>
          <m:sub>
            <m:r>
              <m:rPr>
                <m:sty m:val="p"/>
              </m:rPr>
              <m:t>4</m:t>
            </m:r>
          </m:sub>
        </m:sSub>
      </m:oMath>
      <w:r>
        <w:rPr>
          <w:rFonts w:eastAsia="Georgia" w:cs="Georgia" w:ascii="Georgia" w:hAnsi="Georgia"/>
        </w:rPr>
        <w:t xml:space="preserve"> est lié à la partie " en suspension " du capteur, noté 4 ;</w:t>
      </w:r>
    </w:p>
    <w:p>
      <w:pPr>
        <w:numPr>
          <w:ilvl w:val="0"/>
          <w:numId w:val="5"/>
        </w:numPr>
        <w:spacing w:lineRule="auto"/>
      </w:pPr>
      <w:r>
        <w:rPr>
          <w:rFonts w:eastAsia="Georgia" w:cs="Georgia" w:ascii="Georgia" w:hAnsi="Georgia"/>
        </w:rPr>
        <w:t xml:space="preserve">on étudie seulement l'accélération suivant la direction </w:t>
      </w:r>
      <m:oMath>
        <m:sSub>
          <m:sSubPr/>
          <m:e>
            <m:acc>
              <m:accPr>
                <m:chr m:val="⃗"/>
              </m:accPr>
              <m:e>
                <m:r>
                  <m:rPr>
                    <m:sty m:val="i"/>
                  </m:rPr>
                  <m:t>x</m:t>
                </m:r>
              </m:e>
            </m:acc>
          </m:e>
          <m:sub>
            <m:r>
              <m:rPr>
                <m:sty m:val="p"/>
              </m:rPr>
              <m:t>0</m:t>
            </m:r>
          </m:sub>
        </m:sSub>
      </m:oMath>
      <w:r>
        <w:rPr>
          <w:rFonts w:eastAsia="Georgia" w:cs="Georgia" w:ascii="Georgia" w:hAnsi="Georgia"/>
        </w:rPr>
        <w:t xml:space="preserve">, on supposera donc que la partie fixe du capteur (encastrée avec le bras 3 et la caméra) est en liaison glissière de direction </w:t>
      </w:r>
      <m:oMath>
        <m:sSub>
          <m:sSubPr/>
          <m:e>
            <m:acc>
              <m:accPr>
                <m:chr m:val="⃗"/>
              </m:accPr>
              <m:e>
                <m:r>
                  <m:rPr>
                    <m:sty m:val="i"/>
                  </m:rPr>
                  <m:t>x</m:t>
                </m:r>
              </m:e>
            </m:acc>
          </m:e>
          <m:sub>
            <m:r>
              <m:rPr>
                <m:sty m:val="p"/>
              </m:rPr>
              <m:t>0</m:t>
            </m:r>
          </m:sub>
        </m:sSub>
      </m:oMath>
      <w:r>
        <w:rPr/>
        <w:t xml:space="preserve"> avec le sol;</w:t>
      </w:r>
    </w:p>
    <w:p>
      <w:pPr>
        <w:numPr>
          <w:ilvl w:val="0"/>
          <w:numId w:val="5"/>
        </w:numPr>
        <w:spacing w:lineRule="auto"/>
      </w:pPr>
      <w:r>
        <w:rPr/>
        <w:t xml:space="preserve">on suppose qu'entre </w:t>
      </w:r>
      <m:oMath>
        <m:r>
          <m:rPr>
            <m:sty m:val="b"/>
          </m:rPr>
          <m:t>3</m:t>
        </m:r>
      </m:oMath>
      <w:r>
        <w:rPr/>
        <w:t xml:space="preserve"> et </w:t>
      </w:r>
      <m:oMath>
        <m:r>
          <m:rPr>
            <m:sty m:val="b"/>
          </m:rPr>
          <m:t>4</m:t>
        </m:r>
      </m:oMath>
      <w:r>
        <w:rPr/>
        <w:t xml:space="preserve">, il y a deux ressorts (de raideur </w:t>
      </w:r>
      <m:oMath>
        <m:r>
          <m:rPr>
            <m:sty m:val="i"/>
          </m:rPr>
          <m:t>k</m:t>
        </m:r>
      </m:oMath>
      <w:r>
        <w:rPr/>
        <w:t xml:space="preserve"> chacun) et deux amortisseurs (de coefficient visqueux </w:t>
      </w:r>
      <m:oMath>
        <m:r>
          <m:rPr>
            <m:sty m:val="i"/>
          </m:rPr>
          <m:t>μ</m:t>
        </m:r>
      </m:oMath>
      <w:r>
        <w:rPr/>
        <w:t xml:space="preserve"> chacun);</w:t>
      </w:r>
      <w:r>
        <w:rPr/>
        <w:br w:type="textWrapping"/>
      </w:r>
      <m:oMath>
        <m:r>
          <m:rPr>
            <m:sty m:val="p"/>
          </m:rPr>
          <m:t>−</m:t>
        </m:r>
        <m:acc>
          <m:accPr>
            <m:chr m:val="⃗"/>
          </m:accPr>
          <m:e>
            <m:sSub>
              <m:sSubPr/>
              <m:e>
                <m:r>
                  <m:rPr>
                    <m:sty m:val="i"/>
                  </m:rPr>
                  <m:t>O</m:t>
                </m:r>
              </m:e>
              <m:sub>
                <m:r>
                  <m:rPr>
                    <m:sty m:val="p"/>
                  </m:rPr>
                  <m:t>0</m:t>
                </m:r>
              </m:sub>
            </m:sSub>
            <m:sSub>
              <m:sSubPr/>
              <m:e>
                <m:r>
                  <m:rPr>
                    <m:sty m:val="i"/>
                  </m:rPr>
                  <m:t>O</m:t>
                </m:r>
              </m:e>
              <m:sub>
                <m:r>
                  <m:rPr>
                    <m:sty m:val="p"/>
                  </m:rPr>
                  <m:t>3</m:t>
                </m:r>
              </m:sub>
            </m:sSub>
          </m:e>
        </m:acc>
        <m:r>
          <m:rPr>
            <m:sty m:val="p"/>
          </m:rPr>
          <m:t>⋅</m:t>
        </m:r>
        <m:sSub>
          <m:sSubPr/>
          <m:e>
            <m:acc>
              <m:accPr>
                <m:chr m:val="⃗"/>
              </m:accPr>
              <m:e>
                <m:r>
                  <m:rPr>
                    <m:sty m:val="i"/>
                  </m:rPr>
                  <m:t>x</m:t>
                </m:r>
              </m:e>
            </m:acc>
          </m:e>
          <m:sub>
            <m:r>
              <m:rPr>
                <m:sty m:val="p"/>
              </m:rPr>
              <m:t>0</m:t>
            </m:r>
          </m:sub>
        </m:sSub>
        <m:r>
          <m:rPr>
            <m:sty m:val="p"/>
          </m:rPr>
          <m:t>=</m:t>
        </m:r>
        <m:sSub>
          <m:sSubPr/>
          <m:e>
            <m:r>
              <m:rPr>
                <m:sty m:val="i"/>
              </m:rPr>
              <m:t>x</m:t>
            </m:r>
          </m:e>
          <m:sub>
            <m:r>
              <m:rPr>
                <m:sty m:val="p"/>
              </m:rPr>
              <m:t>3</m:t>
            </m:r>
          </m:sub>
        </m:sSub>
        <m:r>
          <m:rPr>
            <m:sty m:val="p"/>
          </m:rPr>
          <m:t>(</m:t>
        </m:r>
        <m:r>
          <m:rPr>
            <m:sty m:val="i"/>
          </m:rPr>
          <m:t>t</m:t>
        </m:r>
        <m:r>
          <m:rPr>
            <m:sty m:val="p"/>
          </m:rPr>
          <m:t>)</m:t>
        </m:r>
      </m:oMath>
      <w:r>
        <w:rPr/>
        <w:t xml:space="preserve">;</w:t>
      </w:r>
      <w:r>
        <w:rPr/>
        <w:br w:type="textWrapping"/>
      </w:r>
      <m:oMathPara>
        <m:oMathParaPr>
          <m:jc m:val="left"/>
        </m:oMathParaPr>
        <m:oMath>
          <m:r>
            <m:rPr>
              <m:sty m:val="p"/>
            </m:rPr>
            <m:t>−</m:t>
          </m:r>
          <m:acc>
            <m:accPr>
              <m:chr m:val="⃗"/>
            </m:accPr>
            <m:e>
              <m:sSub>
                <m:sSubPr/>
                <m:e>
                  <m:r>
                    <m:rPr>
                      <m:sty m:val="i"/>
                    </m:rPr>
                    <m:t>O</m:t>
                  </m:r>
                </m:e>
                <m:sub>
                  <m:r>
                    <m:rPr>
                      <m:sty m:val="p"/>
                    </m:rPr>
                    <m:t>0</m:t>
                  </m:r>
                </m:sub>
              </m:sSub>
              <m:sSub>
                <m:sSubPr/>
                <m:e>
                  <m:r>
                    <m:rPr>
                      <m:sty m:val="i"/>
                    </m:rPr>
                    <m:t>O</m:t>
                  </m:r>
                </m:e>
                <m:sub>
                  <m:r>
                    <m:rPr>
                      <m:sty m:val="p"/>
                    </m:rPr>
                    <m:t>4</m:t>
                  </m:r>
                </m:sub>
              </m:sSub>
            </m:e>
          </m:acc>
          <m:r>
            <m:rPr>
              <m:sty m:val="p"/>
            </m:rPr>
            <m:t>⋅</m:t>
          </m:r>
          <m:sSub>
            <m:sSubPr/>
            <m:e>
              <m:acc>
                <m:accPr>
                  <m:chr m:val="⃗"/>
                </m:accPr>
                <m:e>
                  <m:r>
                    <m:rPr>
                      <m:sty m:val="i"/>
                    </m:rPr>
                    <m:t>x</m:t>
                  </m:r>
                </m:e>
              </m:acc>
            </m:e>
            <m:sub>
              <m:r>
                <m:rPr>
                  <m:sty m:val="p"/>
                </m:rPr>
                <m:t>0</m:t>
              </m:r>
            </m:sub>
          </m:sSub>
          <m:r>
            <m:rPr>
              <m:sty m:val="p"/>
            </m:rPr>
            <m:t>=</m:t>
          </m:r>
          <m:sSub>
            <m:sSubPr/>
            <m:e>
              <m:r>
                <m:rPr>
                  <m:sty m:val="i"/>
                </m:rPr>
                <m:t>x</m:t>
              </m:r>
            </m:e>
            <m:sub>
              <m:r>
                <m:rPr>
                  <m:sty m:val="p"/>
                </m:rPr>
                <m:t>4</m:t>
              </m:r>
            </m:sub>
          </m:sSub>
          <m:r>
            <m:rPr>
              <m:sty m:val="p"/>
            </m:rPr>
            <m:t>(</m:t>
          </m:r>
          <m:r>
            <m:rPr>
              <m:sty m:val="i"/>
            </m:rPr>
            <m:t>t</m:t>
          </m:r>
          <m:r>
            <m:rPr>
              <m:sty m:val="p"/>
            </m:rPr>
            <m:t>)</m:t>
          </m:r>
          <m:r>
            <m:rPr>
              <m:sty m:val="p"/>
            </m:rPr>
            <m:t>;</m:t>
          </m:r>
        </m:oMath>
      </m:oMathPara>
    </w:p>
    <w:p>
      <w:pPr>
        <w:numPr>
          <w:ilvl w:val="0"/>
          <w:numId w:val="5"/>
        </w:numPr>
        <w:spacing w:lineRule="auto"/>
      </w:pPr>
      <m:oMathPara>
        <m:oMathParaPr>
          <m:jc m:val="left"/>
        </m:oMathParaPr>
        <m:oMath>
          <m:r>
            <m:rPr>
              <m:sty m:val="i"/>
            </m:rPr>
            <m:t>x</m:t>
          </m:r>
          <m:r>
            <m:rPr>
              <m:sty m:val="p"/>
            </m:rPr>
            <m:t>(</m:t>
          </m:r>
          <m:r>
            <m:rPr>
              <m:sty m:val="i"/>
            </m:rPr>
            <m:t>t</m:t>
          </m:r>
          <m:r>
            <m:rPr>
              <m:sty m:val="p"/>
            </m:rPr>
            <m:t>)</m:t>
          </m:r>
          <m:r>
            <m:rPr>
              <m:sty m:val="p"/>
            </m:rPr>
            <m:t>=</m:t>
          </m:r>
          <m:sSub>
            <m:sSubPr/>
            <m:e>
              <m:r>
                <m:rPr>
                  <m:sty m:val="i"/>
                </m:rPr>
                <m:t>x</m:t>
              </m:r>
            </m:e>
            <m:sub>
              <m:r>
                <m:rPr>
                  <m:sty m:val="p"/>
                </m:rPr>
                <m:t>4</m:t>
              </m:r>
            </m:sub>
          </m:sSub>
          <m:r>
            <m:rPr>
              <m:sty m:val="p"/>
            </m:rPr>
            <m:t>(</m:t>
          </m:r>
          <m:r>
            <m:rPr>
              <m:sty m:val="i"/>
            </m:rPr>
            <m:t>t</m:t>
          </m:r>
          <m:r>
            <m:rPr>
              <m:sty m:val="p"/>
            </m:rPr>
            <m:t>)</m:t>
          </m:r>
          <m:r>
            <m:rPr>
              <m:sty m:val="p"/>
            </m:rPr>
            <m:t>−</m:t>
          </m:r>
          <m:sSub>
            <m:sSubPr/>
            <m:e>
              <m:r>
                <m:rPr>
                  <m:sty m:val="i"/>
                </m:rPr>
                <m:t>x</m:t>
              </m:r>
            </m:e>
            <m:sub>
              <m:r>
                <m:rPr>
                  <m:sty m:val="p"/>
                </m:rPr>
                <m:t>3</m:t>
              </m:r>
            </m:sub>
          </m:sSub>
          <m:r>
            <m:rPr>
              <m:sty m:val="p"/>
            </m:rPr>
            <m:t>(</m:t>
          </m:r>
          <m:r>
            <m:rPr>
              <m:sty m:val="i"/>
            </m:rPr>
            <m:t>t</m:t>
          </m:r>
          <m:r>
            <m:rPr>
              <m:sty m:val="p"/>
            </m:rPr>
            <m:t>)</m:t>
          </m:r>
          <m:r>
            <m:rPr>
              <m:sty m:val="p"/>
            </m:rPr>
            <m:t>;</m:t>
          </m:r>
        </m:oMath>
      </m:oMathPara>
    </w:p>
    <w:p>
      <w:pPr>
        <w:numPr>
          <w:ilvl w:val="0"/>
          <w:numId w:val="5"/>
        </w:numPr>
        <w:spacing w:lineRule="auto"/>
      </w:pPr>
      <w:r>
        <w:rPr>
          <w:rFonts w:eastAsia="Georgia" w:cs="Georgia" w:ascii="Georgia" w:hAnsi="Georgia"/>
        </w:rPr>
        <w:t xml:space="preserve">l'accélération de la caméra par rapport au sol est notée </w:t>
      </w:r>
      <m:oMath>
        <m:r>
          <m:rPr>
            <m:sty m:val="i"/>
          </m:rPr>
          <m:t>a</m:t>
        </m:r>
        <m:r>
          <m:rPr>
            <m:sty m:val="p"/>
          </m:rPr>
          <m:t>(</m:t>
        </m:r>
        <m:r>
          <m:rPr>
            <m:sty m:val="i"/>
          </m:rPr>
          <m:t>t</m:t>
        </m:r>
        <m:r>
          <m:rPr>
            <m:sty m:val="p"/>
          </m:rPr>
          <m:t>)</m:t>
        </m:r>
        <m:r>
          <m:rPr>
            <m:sty m:val="p"/>
          </m:rPr>
          <m:t>=</m:t>
        </m:r>
        <m:f>
          <m:fPr>
            <m:ctrlPr>
              <w:rPr>
                <w:rFonts w:ascii="Cambria Math" w:hAnsi="Cambria Math"/>
              </w:rPr>
            </m:ctrlPr>
          </m:fPr>
          <m:num>
            <m:sSup>
              <m:sSupPr/>
              <m:e>
                <m:r>
                  <m:rPr>
                    <m:sty m:val="p"/>
                  </m:rPr>
                  <m:t>d</m:t>
                </m:r>
              </m:e>
              <m:sup>
                <m:r>
                  <m:rPr>
                    <m:sty m:val="p"/>
                  </m:rPr>
                  <m:t>2</m:t>
                </m:r>
              </m:sup>
            </m:sSup>
            <m:sSub>
              <m:sSubPr/>
              <m:e>
                <m:r>
                  <m:rPr>
                    <m:sty m:val="i"/>
                  </m:rPr>
                  <m:t>x</m:t>
                </m:r>
              </m:e>
              <m:sub>
                <m:r>
                  <m:rPr>
                    <m:sty m:val="p"/>
                  </m:rPr>
                  <m:t>3</m:t>
                </m:r>
              </m:sub>
            </m:sSub>
            <m:r>
              <m:rPr>
                <m:sty m:val="p"/>
              </m:rPr>
              <m:t>(</m:t>
            </m:r>
            <m:r>
              <m:rPr>
                <m:sty m:val="i"/>
              </m:rPr>
              <m:t>t</m:t>
            </m:r>
            <m:r>
              <m:rPr>
                <m:sty m:val="p"/>
              </m:rPr>
              <m:t>)</m:t>
            </m:r>
          </m:num>
          <m:den>
            <m:r>
              <m:rPr>
                <m:sty m:val="p"/>
              </m:rPr>
              <m:t>d</m:t>
            </m:r>
            <m:sSup>
              <m:sSupPr/>
              <m:e>
                <m:r>
                  <m:rPr>
                    <m:sty m:val="i"/>
                  </m:rPr>
                  <m:t>t</m:t>
                </m:r>
              </m:e>
              <m:sup>
                <m:r>
                  <m:rPr>
                    <m:sty m:val="p"/>
                  </m:rPr>
                  <m:t>2</m:t>
                </m:r>
              </m:sup>
            </m:sSup>
          </m:den>
        </m:f>
      </m:oMath>
      <w:r>
        <w:rPr/>
        <w:t xml:space="preserve">;</w:t>
      </w:r>
    </w:p>
    <w:p>
      <w:pPr>
        <w:numPr>
          <w:ilvl w:val="0"/>
          <w:numId w:val="5"/>
        </w:numPr>
        <w:spacing w:lineRule="auto"/>
      </w:pPr>
      <m:oMath>
        <m:sSub>
          <m:sSubPr/>
          <m:e>
            <m:r>
              <m:rPr>
                <m:sty m:val="i"/>
              </m:rPr>
              <m:t>m</m:t>
            </m:r>
          </m:e>
          <m:sub>
            <m:r>
              <m:rPr>
                <m:sty m:val="p"/>
              </m:rPr>
              <m:t>4</m:t>
            </m:r>
          </m:sub>
        </m:sSub>
      </m:oMath>
      <w:r>
        <w:rPr/>
        <w:t xml:space="preserve"> est la masse de 4 ;</w:t>
      </w:r>
    </w:p>
    <w:p>
      <w:pPr>
        <w:numPr>
          <w:ilvl w:val="0"/>
          <w:numId w:val="5"/>
        </w:numPr>
        <w:spacing w:lineRule="auto"/>
      </w:pPr>
      <m:oMath>
        <m:r>
          <m:rPr>
            <m:sty m:val="p"/>
          </m:rPr>
          <m:t>2</m:t>
        </m:r>
        <m:r>
          <m:rPr>
            <m:sty m:val="i"/>
          </m:rPr>
          <m:t>d</m:t>
        </m:r>
      </m:oMath>
      <w:r>
        <w:rPr>
          <w:rFonts w:eastAsia="Georgia" w:cs="Georgia" w:ascii="Georgia" w:hAnsi="Georgia"/>
        </w:rPr>
        <w:t xml:space="preserve"> est la distance entre deux lamelles de la même pièce;</w:t>
      </w:r>
    </w:p>
    <w:p>
      <w:pPr>
        <w:numPr>
          <w:ilvl w:val="0"/>
          <w:numId w:val="5"/>
        </w:numPr>
        <w:spacing w:lineRule="auto"/>
      </w:pPr>
      <w:r>
        <w:rPr>
          <w:rFonts w:eastAsia="Georgia" w:cs="Georgia" w:ascii="Georgia" w:hAnsi="Georgia"/>
        </w:rPr>
        <w:t xml:space="preserve">l'action de pesanteur est négligée.</w:t>
      </w:r>
    </w:p>
    <w:p>
      <w:pPr>
        <w:spacing w:after="220" w:lineRule="auto"/>
      </w:pPr>
      <w:r>
        <w:rPr/>
        <w:t xml:space="preserve">Q1.</w:t>
      </w:r>
      <w:r>
        <w:rPr/>
        <w:br w:type="textWrapping"/>
      </w:r>
      <w:r>
        <w:rPr>
          <w:rFonts w:eastAsia="Georgia" w:cs="Georgia" w:ascii="Georgia" w:hAnsi="Georgia"/>
        </w:rPr>
        <w:t xml:space="preserve">a) Appliquer le théorème de la résultante dynamique à 4 en projection sur </w:t>
      </w:r>
      <m:oMath>
        <m:sSub>
          <m:sSubPr/>
          <m:e>
            <m:acc>
              <m:accPr>
                <m:chr m:val="⃗"/>
              </m:accPr>
              <m:e>
                <m:r>
                  <m:rPr>
                    <m:sty m:val="i"/>
                  </m:rPr>
                  <m:t>x</m:t>
                </m:r>
              </m:e>
            </m:acc>
          </m:e>
          <m:sub>
            <m:r>
              <m:rPr>
                <m:sty m:val="p"/>
              </m:rPr>
              <m:t>0</m:t>
            </m:r>
          </m:sub>
        </m:sSub>
      </m:oMath>
      <w:r>
        <w:rPr/>
        <w:t xml:space="preserve"> et montrer que:</w:t>
      </w:r>
    </w:p>
    <w:p>
      <w:pPr>
        <w:spacing w:after="220" w:lineRule="auto"/>
      </w:pPr>
      <m:oMathPara>
        <m:oMath>
          <m:f>
            <m:fPr>
              <m:ctrlPr>
                <w:rPr>
                  <w:rFonts w:ascii="Cambria Math" w:hAnsi="Cambria Math"/>
                </w:rPr>
              </m:ctrlPr>
            </m:fPr>
            <m:num>
              <m:sSup>
                <m:sSupPr/>
                <m:e>
                  <m:r>
                    <m:rPr>
                      <m:sty m:val="p"/>
                    </m:rPr>
                    <m:t>d</m:t>
                  </m:r>
                </m:e>
                <m:sup>
                  <m:r>
                    <m:rPr>
                      <m:sty m:val="p"/>
                    </m:rPr>
                    <m:t>2</m:t>
                  </m:r>
                </m:sup>
              </m:sSup>
              <m:r>
                <m:rPr>
                  <m:sty m:val="i"/>
                </m:rPr>
                <m:t>x</m:t>
              </m:r>
              <m:r>
                <m:rPr>
                  <m:sty m:val="p"/>
                </m:rPr>
                <m:t>(</m:t>
              </m:r>
              <m:r>
                <m:rPr>
                  <m:sty m:val="i"/>
                </m:rPr>
                <m:t>t</m:t>
              </m:r>
              <m:r>
                <m:rPr>
                  <m:sty m:val="p"/>
                </m:rPr>
                <m:t>)</m:t>
              </m:r>
            </m:num>
            <m:den>
              <m:r>
                <m:rPr>
                  <m:sty m:val="p"/>
                </m:rPr>
                <m:t>d</m:t>
              </m:r>
              <m:sSup>
                <m:sSupPr/>
                <m:e>
                  <m:r>
                    <m:rPr>
                      <m:sty m:val="i"/>
                    </m:rPr>
                    <m:t>t</m:t>
                  </m:r>
                </m:e>
                <m:sup>
                  <m:r>
                    <m:rPr>
                      <m:sty m:val="p"/>
                    </m:rPr>
                    <m:t>2</m:t>
                  </m:r>
                </m:sup>
              </m:sSup>
            </m:den>
          </m:f>
          <m:r>
            <m:rPr>
              <m:sty m:val="p"/>
            </m:rPr>
            <m:t>+</m:t>
          </m:r>
          <m:f>
            <m:fPr>
              <m:ctrlPr>
                <w:rPr>
                  <w:rFonts w:ascii="Cambria Math" w:hAnsi="Cambria Math"/>
                </w:rPr>
              </m:ctrlPr>
            </m:fPr>
            <m:num>
              <m:r>
                <m:rPr>
                  <m:sty m:val="p"/>
                </m:rPr>
                <m:t>2</m:t>
              </m:r>
              <m:r>
                <m:rPr>
                  <m:sty m:val="i"/>
                </m:rPr>
                <m:t>μ</m:t>
              </m:r>
            </m:num>
            <m:den>
              <m:sSub>
                <m:sSubPr/>
                <m:e>
                  <m:r>
                    <m:rPr>
                      <m:sty m:val="i"/>
                    </m:rPr>
                    <m:t>m</m:t>
                  </m:r>
                </m:e>
                <m:sub>
                  <m:r>
                    <m:rPr>
                      <m:sty m:val="p"/>
                    </m:rPr>
                    <m:t>4</m:t>
                  </m:r>
                </m:sub>
              </m:sSub>
            </m:den>
          </m:f>
          <m:f>
            <m:fPr>
              <m:ctrlPr>
                <w:rPr>
                  <w:rFonts w:ascii="Cambria Math" w:hAnsi="Cambria Math"/>
                </w:rPr>
              </m:ctrlPr>
            </m:fPr>
            <m:num>
              <m:r>
                <m:rPr>
                  <m:nor/>
                </m:rPr>
                <m:t xml:space="preserve"> </m:t>
              </m:r>
              <m:r>
                <m:rPr>
                  <m:sty m:val="p"/>
                </m:rPr>
                <m:t>d</m:t>
              </m:r>
              <m:r>
                <m:rPr>
                  <m:sty m:val="i"/>
                </m:rPr>
                <m:t>x</m:t>
              </m:r>
              <m:r>
                <m:rPr>
                  <m:sty m:val="p"/>
                </m:rPr>
                <m:t>(</m:t>
              </m:r>
              <m:r>
                <m:rPr>
                  <m:sty m:val="i"/>
                </m:rPr>
                <m:t>t</m:t>
              </m:r>
              <m:r>
                <m:rPr>
                  <m:sty m:val="p"/>
                </m:rPr>
                <m:t>)</m:t>
              </m:r>
            </m:num>
            <m:den>
              <m:r>
                <m:rPr>
                  <m:sty m:val="p"/>
                </m:rPr>
                <m:t>d</m:t>
              </m:r>
              <m:r>
                <m:rPr>
                  <m:sty m:val="i"/>
                </m:rPr>
                <m:t>t</m:t>
              </m:r>
            </m:den>
          </m:f>
          <m:r>
            <m:rPr>
              <m:sty m:val="p"/>
            </m:rPr>
            <m:t>+</m:t>
          </m:r>
          <m:f>
            <m:fPr>
              <m:ctrlPr>
                <w:rPr>
                  <w:rFonts w:ascii="Cambria Math" w:hAnsi="Cambria Math"/>
                </w:rPr>
              </m:ctrlPr>
            </m:fPr>
            <m:num>
              <m:r>
                <m:rPr>
                  <m:sty m:val="p"/>
                </m:rPr>
                <m:t>2</m:t>
              </m:r>
              <m:r>
                <m:rPr>
                  <m:sty m:val="i"/>
                </m:rPr>
                <m:t>k</m:t>
              </m:r>
            </m:num>
            <m:den>
              <m:sSub>
                <m:sSubPr/>
                <m:e>
                  <m:r>
                    <m:rPr>
                      <m:sty m:val="i"/>
                    </m:rPr>
                    <m:t>m</m:t>
                  </m:r>
                </m:e>
                <m:sub>
                  <m:r>
                    <m:rPr>
                      <m:sty m:val="p"/>
                    </m:rPr>
                    <m:t>4</m:t>
                  </m:r>
                </m:sub>
              </m:sSub>
            </m:den>
          </m:f>
          <m:r>
            <m:rPr>
              <m:sty m:val="i"/>
            </m:rPr>
            <m:t>x</m:t>
          </m:r>
          <m:r>
            <m:rPr>
              <m:sty m:val="p"/>
            </m:rPr>
            <m:t>(</m:t>
          </m:r>
          <m:r>
            <m:rPr>
              <m:sty m:val="i"/>
            </m:rPr>
            <m:t>t</m:t>
          </m:r>
          <m:r>
            <m:rPr>
              <m:sty m:val="p"/>
            </m:rPr>
            <m:t>)</m:t>
          </m:r>
          <m:r>
            <m:rPr>
              <m:sty m:val="p"/>
            </m:rPr>
            <m:t>=</m:t>
          </m:r>
          <m:r>
            <m:rPr>
              <m:sty m:val="p"/>
            </m:rPr>
            <m:t>−</m:t>
          </m:r>
          <m:r>
            <m:rPr>
              <m:sty m:val="i"/>
            </m:rPr>
            <m:t>a</m:t>
          </m:r>
          <m:r>
            <m:rPr>
              <m:sty m:val="p"/>
            </m:rPr>
            <m:t>(</m:t>
          </m:r>
          <m:r>
            <m:rPr>
              <m:sty m:val="i"/>
            </m:rPr>
            <m:t>t</m:t>
          </m:r>
          <m:r>
            <m:rPr>
              <m:sty m:val="p"/>
            </m:rPr>
            <m:t>)</m:t>
          </m:r>
          <m:r>
            <m:rPr>
              <m:sty m:val="p"/>
            </m:rPr>
            <m:t>.</m:t>
          </m:r>
        </m:oMath>
      </m:oMathPara>
    </w:p>
    <w:p>
      <w:pPr>
        <w:spacing w:after="220" w:lineRule="auto"/>
      </w:pPr>
      <w:r>
        <w:rPr>
          <w:rFonts w:eastAsia="Georgia" w:cs="Georgia" w:ascii="Georgia" w:hAnsi="Georgia"/>
        </w:rPr>
        <w:t xml:space="preserve">b) Proposer, en justifiant votre réponse, une expression de la fréquence de variation de </w:t>
      </w:r>
      <m:oMath>
        <m:r>
          <m:rPr>
            <m:sty m:val="i"/>
          </m:rPr>
          <m:t>a</m:t>
        </m:r>
        <m:r>
          <m:rPr>
            <m:sty m:val="p"/>
          </m:rPr>
          <m:t>(</m:t>
        </m:r>
        <m:r>
          <m:rPr>
            <m:sty m:val="i"/>
          </m:rPr>
          <m:t>t</m:t>
        </m:r>
        <m:r>
          <m:rPr>
            <m:sty m:val="p"/>
          </m:rPr>
          <m:t>)</m:t>
        </m:r>
      </m:oMath>
      <w:r>
        <w:rPr>
          <w:rFonts w:eastAsia="Georgia" w:cs="Georgia" w:ascii="Georgia" w:hAnsi="Georgia"/>
        </w:rPr>
        <w:t xml:space="preserve"> en dessous de laquelle on peut considérer que :</w:t>
      </w:r>
    </w:p>
    <w:p>
      <w:pPr>
        <w:spacing w:after="220" w:lineRule="auto"/>
      </w:pPr>
      <m:oMathPara>
        <m:oMath>
          <m:r>
            <m:rPr>
              <m:sty m:val="i"/>
            </m:rPr>
            <m:t>a</m:t>
          </m:r>
          <m:r>
            <m:rPr>
              <m:sty m:val="p"/>
            </m:rPr>
            <m:t>(</m:t>
          </m:r>
          <m:r>
            <m:rPr>
              <m:sty m:val="i"/>
            </m:rPr>
            <m:t>t</m:t>
          </m:r>
          <m:r>
            <m:rPr>
              <m:sty m:val="p"/>
            </m:rPr>
            <m:t>)</m:t>
          </m:r>
          <m:r>
            <m:rPr>
              <m:sty m:val="p"/>
            </m:rPr>
            <m:t>≈</m:t>
          </m:r>
          <m:r>
            <m:rPr>
              <m:sty m:val="p"/>
            </m:rPr>
            <m:t>−</m:t>
          </m:r>
          <m:f>
            <m:fPr>
              <m:ctrlPr>
                <w:rPr>
                  <w:rFonts w:ascii="Cambria Math" w:hAnsi="Cambria Math"/>
                </w:rPr>
              </m:ctrlPr>
            </m:fPr>
            <m:num>
              <m:r>
                <m:rPr>
                  <m:sty m:val="p"/>
                </m:rPr>
                <m:t>2</m:t>
              </m:r>
              <m:r>
                <m:rPr>
                  <m:sty m:val="i"/>
                </m:rPr>
                <m:t>k</m:t>
              </m:r>
            </m:num>
            <m:den>
              <m:sSub>
                <m:sSubPr/>
                <m:e>
                  <m:r>
                    <m:rPr>
                      <m:sty m:val="i"/>
                    </m:rPr>
                    <m:t>m</m:t>
                  </m:r>
                </m:e>
                <m:sub>
                  <m:r>
                    <m:rPr>
                      <m:sty m:val="p"/>
                    </m:rPr>
                    <m:t>4</m:t>
                  </m:r>
                </m:sub>
              </m:sSub>
            </m:den>
          </m:f>
          <m:r>
            <m:rPr>
              <m:sty m:val="i"/>
            </m:rPr>
            <m:t>x</m:t>
          </m:r>
          <m:r>
            <m:rPr>
              <m:sty m:val="p"/>
            </m:rPr>
            <m:t>(</m:t>
          </m:r>
          <m:r>
            <m:rPr>
              <m:sty m:val="i"/>
            </m:rPr>
            <m:t>t</m:t>
          </m:r>
          <m:r>
            <m:rPr>
              <m:sty m:val="p"/>
            </m:rPr>
            <m:t>)</m:t>
          </m:r>
          <m:r>
            <m:rPr>
              <m:sty m:val="p"/>
            </m:rPr>
            <m:t>.</m:t>
          </m:r>
        </m:oMath>
      </m:oMathPara>
    </w:p>
    <w:p>
      <w:pPr>
        <w:spacing w:line="271" w:before="330" w:lineRule="auto"/>
      </w:pPr>
      <w:r>
        <w:rPr>
          <w:rFonts w:eastAsia="Georgia" w:cs="Georgia" w:ascii="Georgia" w:hAnsi="Georgia"/>
          <w:b/>
          <w:sz w:val="42"/>
        </w:rPr>
        <w:t xml:space="preserve">Hypothèses et notations du modèle électrique (figure 7)</w:t>
      </w:r>
    </w:p>
    <w:p>
      <w:pPr>
        <w:numPr>
          <w:ilvl w:val="0"/>
          <w:numId w:val="6"/>
        </w:numPr>
        <w:spacing w:lineRule="auto"/>
      </w:pPr>
      <w:r>
        <w:rPr>
          <w:rFonts w:eastAsia="Georgia" w:cs="Georgia" w:ascii="Georgia" w:hAnsi="Georgia"/>
        </w:rPr>
        <w:t xml:space="preserve">on suppose que les lamelles en vis-à-vis définissent deux condensateurs de capacité </w:t>
      </w:r>
      <m:oMath>
        <m:sSub>
          <m:sSubPr/>
          <m:e>
            <m:r>
              <m:rPr>
                <m:sty m:val="i"/>
              </m:rPr>
              <m:t>C</m:t>
            </m:r>
          </m:e>
          <m:sub>
            <m:r>
              <m:rPr>
                <m:sty m:val="p"/>
              </m:rPr>
              <m:t>1</m:t>
            </m:r>
          </m:sub>
        </m:sSub>
      </m:oMath>
      <w:r>
        <w:rPr>
          <w:rFonts w:eastAsia="Georgia" w:cs="Georgia" w:ascii="Georgia" w:hAnsi="Georgia"/>
        </w:rPr>
        <w:t xml:space="preserve"> (à gauche sur la figure 6) et </w:t>
      </w:r>
      <m:oMath>
        <m:sSub>
          <m:sSubPr/>
          <m:e>
            <m:r>
              <m:rPr>
                <m:sty m:val="i"/>
              </m:rPr>
              <m:t>C</m:t>
            </m:r>
          </m:e>
          <m:sub>
            <m:r>
              <m:rPr>
                <m:sty m:val="p"/>
              </m:rPr>
              <m:t>2</m:t>
            </m:r>
          </m:sub>
        </m:sSub>
      </m:oMath>
      <w:r>
        <w:rPr>
          <w:rFonts w:eastAsia="Georgia" w:cs="Georgia" w:ascii="Georgia" w:hAnsi="Georgia"/>
        </w:rPr>
        <w:t xml:space="preserve"> (à droite sur la figure 6) dépendantes de </w:t>
      </w:r>
      <m:oMath>
        <m:r>
          <m:rPr>
            <m:sty m:val="i"/>
          </m:rPr>
          <m:t>x</m:t>
        </m:r>
        <m:r>
          <m:rPr>
            <m:sty m:val="p"/>
          </m:rPr>
          <m:t>(</m:t>
        </m:r>
        <m:r>
          <m:rPr>
            <m:sty m:val="i"/>
          </m:rPr>
          <m:t>t</m:t>
        </m:r>
        <m:r>
          <m:rPr>
            <m:sty m:val="p"/>
          </m:rPr>
          <m:t>)</m:t>
        </m:r>
      </m:oMath>
      <w:r>
        <w:rPr/>
        <w:t xml:space="preserve">;</w:t>
      </w:r>
    </w:p>
    <w:p>
      <w:pPr>
        <w:numPr>
          <w:ilvl w:val="0"/>
          <w:numId w:val="6"/>
        </w:numPr>
        <w:spacing w:lineRule="auto"/>
      </w:pPr>
      <w:r>
        <w:rPr>
          <w:rFonts w:eastAsia="Georgia" w:cs="Georgia" w:ascii="Georgia" w:hAnsi="Georgia"/>
        </w:rPr>
        <w:t xml:space="preserve">deux résistors de résistance </w:t>
      </w:r>
      <m:oMath>
        <m:r>
          <m:rPr>
            <m:sty m:val="i"/>
          </m:rPr>
          <m:t>R</m:t>
        </m:r>
      </m:oMath>
      <w:r>
        <w:rPr>
          <w:rFonts w:eastAsia="Georgia" w:cs="Georgia" w:ascii="Georgia" w:hAnsi="Georgia"/>
        </w:rPr>
        <w:t xml:space="preserve"> sont utilisés pour le conditionnement;</w:t>
      </w:r>
    </w:p>
    <w:p>
      <w:pPr>
        <w:numPr>
          <w:ilvl w:val="0"/>
          <w:numId w:val="6"/>
        </w:numPr>
        <w:spacing w:lineRule="auto"/>
      </w:pPr>
      <w:r>
        <w:rPr/>
        <w:t xml:space="preserve">l'alimentation du capteur impose: </w:t>
      </w:r>
      <m:oMath>
        <m:sSub>
          <m:sSubPr/>
          <m:e>
            <m:r>
              <m:rPr>
                <m:sty m:val="i"/>
              </m:rPr>
              <m:t>V</m:t>
            </m:r>
          </m:e>
          <m:sub>
            <m:r>
              <m:rPr>
                <m:sty m:val="i"/>
              </m:rPr>
              <m:t>s</m:t>
            </m:r>
          </m:sub>
        </m:sSub>
        <m:r>
          <m:rPr>
            <m:sty m:val="p"/>
          </m:rPr>
          <m:t>=</m:t>
        </m:r>
        <m:r>
          <m:rPr>
            <m:sty m:val="p"/>
          </m:rPr>
          <m:t>5</m:t>
        </m:r>
        <m:r>
          <m:rPr>
            <m:nor/>
          </m:rPr>
          <m:t xml:space="preserve"> </m:t>
        </m:r>
        <m:r>
          <m:rPr>
            <m:sty m:val="p"/>
          </m:rPr>
          <m:t>V</m:t>
        </m:r>
        <m:r>
          <m:rPr>
            <m:sty m:val="p"/>
          </m:rPr>
          <m:t>,</m:t>
        </m:r>
        <m:sSub>
          <m:sSubPr/>
          <m:e>
            <m:r>
              <m:rPr>
                <m:sty m:val="i"/>
              </m:rPr>
              <m:t>v</m:t>
            </m:r>
          </m:e>
          <m:sub>
            <m:r>
              <m:rPr>
                <m:sty m:val="p"/>
              </m:rPr>
              <m:t>1</m:t>
            </m:r>
          </m:sub>
        </m:sSub>
        <m:r>
          <m:rPr>
            <m:sty m:val="p"/>
          </m:rPr>
          <m:t>(</m:t>
        </m:r>
        <m:r>
          <m:rPr>
            <m:sty m:val="i"/>
          </m:rPr>
          <m:t>t</m:t>
        </m:r>
        <m:r>
          <m:rPr>
            <m:sty m:val="p"/>
          </m:rPr>
          <m:t>)</m:t>
        </m:r>
        <m:r>
          <m:rPr>
            <m:sty m:val="p"/>
          </m:rPr>
          <m:t>=</m:t>
        </m:r>
        <m:f>
          <m:fPr>
            <m:ctrlPr>
              <w:rPr>
                <w:rFonts w:ascii="Cambria Math" w:hAnsi="Cambria Math"/>
              </w:rPr>
            </m:ctrlPr>
          </m:fPr>
          <m:num>
            <m:sSub>
              <m:sSubPr/>
              <m:e>
                <m:r>
                  <m:rPr>
                    <m:sty m:val="i"/>
                  </m:rPr>
                  <m:t>V</m:t>
                </m:r>
              </m:e>
              <m:sub>
                <m:r>
                  <m:rPr>
                    <m:sty m:val="i"/>
                  </m:rPr>
                  <m:t>s</m:t>
                </m:r>
              </m:sub>
            </m:sSub>
          </m:num>
          <m:den>
            <m:r>
              <m:rPr>
                <m:sty m:val="p"/>
              </m:rPr>
              <m:t>2</m:t>
            </m:r>
          </m:den>
        </m:f>
        <m:r>
          <m:rPr>
            <m:sty m:val="p"/>
          </m:rPr>
          <m:t>+</m:t>
        </m:r>
        <m:sSub>
          <m:sSubPr/>
          <m:e>
            <m:r>
              <m:rPr>
                <m:sty m:val="i"/>
              </m:rPr>
              <m:t>V</m:t>
            </m:r>
          </m:e>
          <m:sub>
            <m:r>
              <m:rPr>
                <m:sty m:val="p"/>
              </m:rPr>
              <m:t>1</m:t>
            </m:r>
          </m:sub>
        </m:sSub>
        <m:r>
          <m:rPr>
            <m:sty m:val="p"/>
          </m:rPr>
          <m:t>sin</m:t>
        </m:r>
        <m:r>
          <m:rPr>
            <m:sty m:val="p"/>
          </m:rPr>
          <m:t>⁡</m:t>
        </m:r>
        <m:r>
          <m:rPr>
            <m:sty m:val="p"/>
          </m:rPr>
          <m:t>(</m:t>
        </m:r>
        <m:r>
          <m:rPr>
            <m:sty m:val="i"/>
          </m:rPr>
          <m:t>ω</m:t>
        </m:r>
        <m:r>
          <m:rPr>
            <m:sty m:val="i"/>
          </m:rPr>
          <m:t>t</m:t>
        </m:r>
        <m:r>
          <m:rPr>
            <m:sty m:val="p"/>
          </m:rPr>
          <m:t>)</m:t>
        </m:r>
        <m:r>
          <m:rPr>
            <m:sty m:val="p"/>
          </m:rPr>
          <m:t>,</m:t>
        </m:r>
        <m:sSub>
          <m:sSubPr/>
          <m:e>
            <m:r>
              <m:rPr>
                <m:sty m:val="i"/>
              </m:rPr>
              <m:t>v</m:t>
            </m:r>
          </m:e>
          <m:sub>
            <m:r>
              <m:rPr>
                <m:sty m:val="p"/>
              </m:rPr>
              <m:t>2</m:t>
            </m:r>
          </m:sub>
        </m:sSub>
        <m:r>
          <m:rPr>
            <m:sty m:val="p"/>
          </m:rPr>
          <m:t>(</m:t>
        </m:r>
        <m:r>
          <m:rPr>
            <m:sty m:val="i"/>
          </m:rPr>
          <m:t>t</m:t>
        </m:r>
        <m:r>
          <m:rPr>
            <m:sty m:val="p"/>
          </m:rPr>
          <m:t>)</m:t>
        </m:r>
        <m:r>
          <m:rPr>
            <m:sty m:val="p"/>
          </m:rPr>
          <m:t>=</m:t>
        </m:r>
        <m:f>
          <m:fPr>
            <m:ctrlPr>
              <w:rPr>
                <w:rFonts w:ascii="Cambria Math" w:hAnsi="Cambria Math"/>
              </w:rPr>
            </m:ctrlPr>
          </m:fPr>
          <m:num>
            <m:sSub>
              <m:sSubPr/>
              <m:e>
                <m:r>
                  <m:rPr>
                    <m:sty m:val="i"/>
                  </m:rPr>
                  <m:t>V</m:t>
                </m:r>
              </m:e>
              <m:sub>
                <m:r>
                  <m:rPr>
                    <m:sty m:val="i"/>
                  </m:rPr>
                  <m:t>s</m:t>
                </m:r>
              </m:sub>
            </m:sSub>
          </m:num>
          <m:den>
            <m:r>
              <m:rPr>
                <m:sty m:val="p"/>
              </m:rPr>
              <m:t>2</m:t>
            </m:r>
          </m:den>
        </m:f>
        <m:r>
          <m:rPr>
            <m:sty m:val="p"/>
          </m:rPr>
          <m:t>−</m:t>
        </m:r>
        <m:sSub>
          <m:sSubPr/>
          <m:e>
            <m:r>
              <m:rPr>
                <m:sty m:val="i"/>
              </m:rPr>
              <m:t>V</m:t>
            </m:r>
          </m:e>
          <m:sub>
            <m:r>
              <m:rPr>
                <m:sty m:val="p"/>
              </m:rPr>
              <m:t>1</m:t>
            </m:r>
          </m:sub>
        </m:sSub>
        <m:r>
          <m:rPr>
            <m:sty m:val="p"/>
          </m:rPr>
          <m:t>sin</m:t>
        </m:r>
        <m:r>
          <m:rPr>
            <m:sty m:val="p"/>
          </m:rPr>
          <m:t>⁡</m:t>
        </m:r>
        <m:r>
          <m:rPr>
            <m:sty m:val="p"/>
          </m:rPr>
          <m:t>(</m:t>
        </m:r>
        <m:r>
          <m:rPr>
            <m:sty m:val="i"/>
          </m:rPr>
          <m:t>ω</m:t>
        </m:r>
        <m:r>
          <m:rPr>
            <m:sty m:val="i"/>
          </m:rPr>
          <m:t>t</m:t>
        </m:r>
        <m:r>
          <m:rPr>
            <m:sty m:val="p"/>
          </m:rPr>
          <m:t>)</m:t>
        </m:r>
      </m:oMath>
      <w:r>
        <w:rPr/>
        <w:t xml:space="preserve"> avec </w:t>
      </w:r>
      <m:oMath>
        <m:sSub>
          <m:sSubPr/>
          <m:e>
            <m:r>
              <m:rPr>
                <m:sty m:val="i"/>
              </m:rPr>
              <m:t>V</m:t>
            </m:r>
          </m:e>
          <m:sub>
            <m:r>
              <m:rPr>
                <m:sty m:val="p"/>
              </m:rPr>
              <m:t>1</m:t>
            </m:r>
          </m:sub>
        </m:sSub>
        <m:r>
          <m:rPr>
            <m:sty m:val="p"/>
          </m:rPr>
          <m:t>=</m:t>
        </m:r>
        <m:r>
          <m:rPr>
            <m:sty m:val="p"/>
          </m:rPr>
          <m:t>2</m:t>
        </m:r>
        <m:r>
          <m:rPr>
            <m:sty m:val="p"/>
          </m:rPr>
          <m:t>,</m:t>
        </m:r>
        <m:r>
          <m:rPr>
            <m:sty m:val="p"/>
          </m:rPr>
          <m:t>5</m:t>
        </m:r>
        <m:r>
          <m:rPr>
            <m:nor/>
          </m:rPr>
          <m:t xml:space="preserve"> </m:t>
        </m:r>
        <m:r>
          <m:rPr>
            <m:sty m:val="p"/>
          </m:rPr>
          <m:t>V</m:t>
        </m:r>
      </m:oMath>
      <w:r>
        <w:rPr/>
        <w:t xml:space="preserve">;</w:t>
      </w:r>
    </w:p>
    <w:p>
      <w:pPr>
        <w:numPr>
          <w:ilvl w:val="0"/>
          <w:numId w:val="6"/>
        </w:numPr>
        <w:spacing w:lineRule="auto"/>
      </w:pPr>
      <w:r>
        <w:rPr/>
        <w:t xml:space="preserve">on note </w:t>
      </w:r>
      <m:oMath>
        <m:sSub>
          <m:sSubPr/>
          <m:e>
            <m:r>
              <m:rPr>
                <m:sty m:val="i"/>
              </m:rPr>
              <m:t>v</m:t>
            </m:r>
          </m:e>
          <m:sub>
            <m:r>
              <m:rPr>
                <m:sty m:val="p"/>
              </m:rPr>
              <m:t>3</m:t>
            </m:r>
          </m:sub>
        </m:sSub>
        <m:r>
          <m:rPr>
            <m:sty m:val="p"/>
          </m:rPr>
          <m:t>(</m:t>
        </m:r>
        <m:r>
          <m:rPr>
            <m:sty m:val="i"/>
          </m:rPr>
          <m:t>t</m:t>
        </m:r>
        <m:r>
          <m:rPr>
            <m:sty m:val="p"/>
          </m:rPr>
          <m:t>)</m:t>
        </m:r>
      </m:oMath>
      <w:r>
        <w:rPr/>
        <w:t xml:space="preserve"> la tension de sortie du capteur.</w:t>
      </w:r>
    </w:p>
    <w:p>
      <w:pPr>
        <w:spacing w:lineRule="auto"/>
        <w:jc w:val="center"/>
      </w:pPr>
      <w:r>
        <w:rPr/>
        <w:drawing>
          <wp:inline distB="0" distL="0" distR="0" distT="0">
            <wp:extent cx="5486400" cy="3641198"/>
            <wp:effectExtent b="0" l="0" r="0" t="0"/>
            <wp:docPr id="7" name="image-92818c3fb73f7a6369638967c3a6af3aef387bb8.jpg"/>
            <a:graphic>
              <a:graphicData uri="http://schemas.openxmlformats.org/drawingml/2006/picture">
                <pic:pic>
                  <pic:nvPicPr>
                    <pic:cNvPr id="7" name="image-92818c3fb73f7a6369638967c3a6af3aef387bb8.jpg" descr=""/>
                    <pic:cNvPicPr/>
                  </pic:nvPicPr>
                  <pic:blipFill>
                    <a:blip r:embed="rId11" cstate="print"/>
                    <a:srcRect b="0" l="0" r="0" t="0"/>
                    <a:stretch>
                      <a:fillRect/>
                    </a:stretch>
                  </pic:blipFill>
                  <pic:spPr>
                    <a:xfrm>
                      <a:off x="0" y="0"/>
                      <a:ext cx="5486400" cy="3641198"/>
                    </a:xfrm>
                    <a:prstGeom prst="rect"/>
                  </pic:spPr>
                </pic:pic>
              </a:graphicData>
            </a:graphic>
          </wp:inline>
        </w:drawing>
      </w:r>
    </w:p>
    <w:p>
      <w:pPr>
        <w:spacing w:lineRule="auto"/>
      </w:pPr>
      <w:r>
        <w:rPr>
          <w:rFonts w:eastAsia="Georgia" w:cs="Georgia" w:ascii="Georgia" w:hAnsi="Georgia"/>
        </w:rPr>
        <w:t xml:space="preserve">Figure 7 - Modélisation électrique d'un capteur MEMS</w:t>
      </w:r>
    </w:p>
    <w:p>
      <w:pPr>
        <w:spacing w:after="220" w:lineRule="auto"/>
      </w:pPr>
      <w:r>
        <w:rPr/>
        <w:t xml:space="preserve">Q2.</w:t>
      </w:r>
      <w:r>
        <w:rPr/>
        <w:br w:type="textWrapping"/>
      </w:r>
      <w:r>
        <w:rPr>
          <w:rFonts w:eastAsia="Georgia" w:cs="Georgia" w:ascii="Georgia" w:hAnsi="Georgia"/>
        </w:rPr>
        <w:t xml:space="preserve">a) À partir de la loi des nœuds, donner la relation entre </w:t>
      </w:r>
      <m:oMath>
        <m:sSub>
          <m:sSubPr/>
          <m:e>
            <m:r>
              <m:rPr>
                <m:sty m:val="i"/>
              </m:rPr>
              <m:t>v</m:t>
            </m:r>
          </m:e>
          <m:sub>
            <m:r>
              <m:rPr>
                <m:sty m:val="p"/>
              </m:rPr>
              <m:t>1</m:t>
            </m:r>
          </m:sub>
        </m:sSub>
        <m:r>
          <m:rPr>
            <m:sty m:val="p"/>
          </m:rPr>
          <m:t>(</m:t>
        </m:r>
        <m:r>
          <m:rPr>
            <m:sty m:val="i"/>
          </m:rPr>
          <m:t>t</m:t>
        </m:r>
        <m:r>
          <m:rPr>
            <m:sty m:val="p"/>
          </m:rPr>
          <m:t>)</m:t>
        </m:r>
        <m:r>
          <m:rPr>
            <m:sty m:val="p"/>
          </m:rPr>
          <m:t>,</m:t>
        </m:r>
        <m:sSub>
          <m:sSubPr/>
          <m:e>
            <m:r>
              <m:rPr>
                <m:sty m:val="i"/>
              </m:rPr>
              <m:t>v</m:t>
            </m:r>
          </m:e>
          <m:sub>
            <m:r>
              <m:rPr>
                <m:sty m:val="p"/>
              </m:rPr>
              <m:t>2</m:t>
            </m:r>
          </m:sub>
        </m:sSub>
        <m:r>
          <m:rPr>
            <m:sty m:val="p"/>
          </m:rPr>
          <m:t>(</m:t>
        </m:r>
        <m:r>
          <m:rPr>
            <m:sty m:val="i"/>
          </m:rPr>
          <m:t>t</m:t>
        </m:r>
        <m:r>
          <m:rPr>
            <m:sty m:val="p"/>
          </m:rPr>
          <m:t>)</m:t>
        </m:r>
        <m:r>
          <m:rPr>
            <m:sty m:val="p"/>
          </m:rPr>
          <m:t>,</m:t>
        </m:r>
        <m:sSub>
          <m:sSubPr/>
          <m:e>
            <m:r>
              <m:rPr>
                <m:sty m:val="i"/>
              </m:rPr>
              <m:t>v</m:t>
            </m:r>
          </m:e>
          <m:sub>
            <m:r>
              <m:rPr>
                <m:sty m:val="p"/>
              </m:rPr>
              <m:t>3</m:t>
            </m:r>
          </m:sub>
        </m:sSub>
        <m:r>
          <m:rPr>
            <m:sty m:val="p"/>
          </m:rPr>
          <m:t>(</m:t>
        </m:r>
        <m:r>
          <m:rPr>
            <m:sty m:val="i"/>
          </m:rPr>
          <m:t>t</m:t>
        </m:r>
        <m:r>
          <m:rPr>
            <m:sty m:val="p"/>
          </m:rPr>
          <m:t>)</m:t>
        </m:r>
        <m:r>
          <m:rPr>
            <m:sty m:val="p"/>
          </m:rPr>
          <m:t>,</m:t>
        </m:r>
        <m:sSub>
          <m:sSubPr/>
          <m:e>
            <m:r>
              <m:rPr>
                <m:sty m:val="i"/>
              </m:rPr>
              <m:t>V</m:t>
            </m:r>
          </m:e>
          <m:sub>
            <m:r>
              <m:rPr>
                <m:sty m:val="i"/>
              </m:rPr>
              <m:t>s</m:t>
            </m:r>
          </m:sub>
        </m:sSub>
        <m:r>
          <m:rPr>
            <m:sty m:val="p"/>
          </m:rPr>
          <m:t>,</m:t>
        </m:r>
        <m:sSub>
          <m:sSubPr/>
          <m:e>
            <m:r>
              <m:rPr>
                <m:sty m:val="i"/>
              </m:rPr>
              <m:t>C</m:t>
            </m:r>
          </m:e>
          <m:sub>
            <m:r>
              <m:rPr>
                <m:sty m:val="p"/>
              </m:rPr>
              <m:t>1</m:t>
            </m:r>
          </m:sub>
        </m:sSub>
        <m:r>
          <m:rPr>
            <m:sty m:val="p"/>
          </m:rPr>
          <m:t>,</m:t>
        </m:r>
        <m:sSub>
          <m:sSubPr/>
          <m:e>
            <m:r>
              <m:rPr>
                <m:sty m:val="i"/>
              </m:rPr>
              <m:t>C</m:t>
            </m:r>
          </m:e>
          <m:sub>
            <m:r>
              <m:rPr>
                <m:sty m:val="p"/>
              </m:rPr>
              <m:t>2</m:t>
            </m:r>
          </m:sub>
        </m:sSub>
      </m:oMath>
      <w:r>
        <w:rPr/>
        <w:t xml:space="preserve"> et </w:t>
      </w:r>
      <m:oMath>
        <m:r>
          <m:rPr>
            <m:sty m:val="i"/>
          </m:rPr>
          <m:t>R</m:t>
        </m:r>
      </m:oMath>
      <w:r>
        <w:rPr/>
        <w:t xml:space="preserve">.</w:t>
      </w:r>
      <w:r>
        <w:rPr/>
        <w:br w:type="textWrapping"/>
      </w:r>
      <w:r>
        <w:rPr>
          <w:rFonts w:eastAsia="Georgia" w:cs="Georgia" w:ascii="Georgia" w:hAnsi="Georgia"/>
        </w:rPr>
        <w:t xml:space="preserve">b) En déduire l'équation différentielle suivante :</w:t>
      </w:r>
    </w:p>
    <w:p>
      <w:pPr>
        <w:spacing w:after="220" w:lineRule="auto"/>
      </w:pPr>
      <m:oMathPara>
        <m:oMath>
          <m:f>
            <m:fPr>
              <m:ctrlPr>
                <w:rPr>
                  <w:rFonts w:ascii="Cambria Math" w:hAnsi="Cambria Math"/>
                </w:rPr>
              </m:ctrlPr>
            </m:fPr>
            <m:num>
              <m:r>
                <m:rPr>
                  <m:sty m:val="p"/>
                </m:rPr>
                <m:t>d</m:t>
              </m:r>
              <m:sSub>
                <m:sSubPr/>
                <m:e>
                  <m:r>
                    <m:rPr>
                      <m:sty m:val="i"/>
                    </m:rPr>
                    <m:t>v</m:t>
                  </m:r>
                </m:e>
                <m:sub>
                  <m:r>
                    <m:rPr>
                      <m:sty m:val="p"/>
                    </m:rPr>
                    <m:t>3</m:t>
                  </m:r>
                </m:sub>
              </m:sSub>
              <m:r>
                <m:rPr>
                  <m:sty m:val="p"/>
                </m:rPr>
                <m:t>(</m:t>
              </m:r>
              <m:r>
                <m:rPr>
                  <m:sty m:val="i"/>
                </m:rPr>
                <m:t>t</m:t>
              </m:r>
              <m:r>
                <m:rPr>
                  <m:sty m:val="p"/>
                </m:rPr>
                <m:t>)</m:t>
              </m:r>
            </m:num>
            <m:den>
              <m:r>
                <m:rPr>
                  <m:sty m:val="p"/>
                </m:rPr>
                <m:t>d</m:t>
              </m:r>
              <m:r>
                <m:rPr>
                  <m:sty m:val="i"/>
                </m:rPr>
                <m:t>t</m:t>
              </m:r>
            </m:den>
          </m:f>
          <m:r>
            <m:rPr>
              <m:sty m:val="p"/>
            </m:rPr>
            <m:t>+</m:t>
          </m:r>
          <m:f>
            <m:fPr>
              <m:ctrlPr>
                <w:rPr>
                  <w:rFonts w:ascii="Cambria Math" w:hAnsi="Cambria Math"/>
                </w:rPr>
              </m:ctrlPr>
            </m:fPr>
            <m:num>
              <m:r>
                <m:rPr>
                  <m:sty m:val="p"/>
                </m:rPr>
                <m:t>1</m:t>
              </m:r>
            </m:num>
            <m:den>
              <m:r>
                <m:rPr>
                  <m:sty m:val="i"/>
                </m:rPr>
                <m:t>τ</m:t>
              </m:r>
            </m:den>
          </m:f>
          <m:sSub>
            <m:sSubPr/>
            <m:e>
              <m:r>
                <m:rPr>
                  <m:sty m:val="i"/>
                </m:rPr>
                <m:t>v</m:t>
              </m:r>
            </m:e>
            <m:sub>
              <m:r>
                <m:rPr>
                  <m:sty m:val="p"/>
                </m:rPr>
                <m:t>3</m:t>
              </m:r>
            </m:sub>
          </m:sSub>
          <m:r>
            <m:rPr>
              <m:sty m:val="p"/>
            </m:rPr>
            <m:t>(</m:t>
          </m:r>
          <m:r>
            <m:rPr>
              <m:sty m:val="i"/>
            </m:rPr>
            <m:t>t</m:t>
          </m:r>
          <m:r>
            <m:rPr>
              <m:sty m:val="p"/>
            </m:rPr>
            <m:t>)</m:t>
          </m:r>
          <m:r>
            <m:rPr>
              <m:sty m:val="p"/>
            </m:rPr>
            <m:t>=</m:t>
          </m:r>
          <m:f>
            <m:fPr>
              <m:ctrlPr>
                <w:rPr>
                  <w:rFonts w:ascii="Cambria Math" w:hAnsi="Cambria Math"/>
                </w:rPr>
              </m:ctrlPr>
            </m:fPr>
            <m:num>
              <m:sSub>
                <m:sSubPr/>
                <m:e>
                  <m:r>
                    <m:rPr>
                      <m:sty m:val="i"/>
                    </m:rPr>
                    <m:t>C</m:t>
                  </m:r>
                </m:e>
                <m:sub>
                  <m:r>
                    <m:rPr>
                      <m:sty m:val="p"/>
                    </m:rPr>
                    <m:t>1</m:t>
                  </m:r>
                </m:sub>
              </m:sSub>
              <m:r>
                <m:rPr>
                  <m:sty m:val="p"/>
                </m:rPr>
                <m:t>−</m:t>
              </m:r>
              <m:sSub>
                <m:sSubPr/>
                <m:e>
                  <m:r>
                    <m:rPr>
                      <m:sty m:val="i"/>
                    </m:rPr>
                    <m:t>C</m:t>
                  </m:r>
                </m:e>
                <m:sub>
                  <m:r>
                    <m:rPr>
                      <m:sty m:val="p"/>
                    </m:rPr>
                    <m:t>2</m:t>
                  </m:r>
                </m:sub>
              </m:sSub>
            </m:num>
            <m:den>
              <m:sSub>
                <m:sSubPr/>
                <m:e>
                  <m:r>
                    <m:rPr>
                      <m:sty m:val="i"/>
                    </m:rPr>
                    <m:t>C</m:t>
                  </m:r>
                </m:e>
                <m:sub>
                  <m:r>
                    <m:rPr>
                      <m:sty m:val="p"/>
                    </m:rPr>
                    <m:t>1</m:t>
                  </m:r>
                </m:sub>
              </m:sSub>
              <m:r>
                <m:rPr>
                  <m:sty m:val="p"/>
                </m:rPr>
                <m:t>+</m:t>
              </m:r>
              <m:sSub>
                <m:sSubPr/>
                <m:e>
                  <m:r>
                    <m:rPr>
                      <m:sty m:val="i"/>
                    </m:rPr>
                    <m:t>C</m:t>
                  </m:r>
                </m:e>
                <m:sub>
                  <m:r>
                    <m:rPr>
                      <m:sty m:val="p"/>
                    </m:rPr>
                    <m:t>2</m:t>
                  </m:r>
                </m:sub>
              </m:sSub>
            </m:den>
          </m:f>
          <m:sSub>
            <m:sSubPr/>
            <m:e>
              <m:r>
                <m:rPr>
                  <m:sty m:val="i"/>
                </m:rPr>
                <m:t>V</m:t>
              </m:r>
            </m:e>
            <m:sub>
              <m:r>
                <m:rPr>
                  <m:sty m:val="p"/>
                </m:rPr>
                <m:t>1</m:t>
              </m:r>
            </m:sub>
          </m:sSub>
          <m:r>
            <m:rPr>
              <m:sty m:val="i"/>
            </m:rPr>
            <m:t>ω</m:t>
          </m:r>
          <m:r>
            <m:rPr>
              <m:sty m:val="p"/>
            </m:rPr>
            <m:t>cos</m:t>
          </m:r>
          <m:r>
            <m:rPr>
              <m:sty m:val="p"/>
            </m:rPr>
            <m:t>⁡</m:t>
          </m:r>
          <m:r>
            <m:rPr>
              <m:sty m:val="p"/>
            </m:rPr>
            <m:t>(</m:t>
          </m:r>
          <m:r>
            <m:rPr>
              <m:sty m:val="i"/>
            </m:rPr>
            <m:t>ω</m:t>
          </m:r>
          <m:r>
            <m:rPr>
              <m:sty m:val="i"/>
            </m:rPr>
            <m:t>t</m:t>
          </m:r>
          <m:r>
            <m:rPr>
              <m:sty m:val="p"/>
            </m:rPr>
            <m:t>)</m:t>
          </m:r>
          <m:r>
            <m:rPr>
              <m:sty m:val="p"/>
            </m:rPr>
            <m:t>+</m:t>
          </m:r>
          <m:f>
            <m:fPr>
              <m:ctrlPr>
                <w:rPr>
                  <w:rFonts w:ascii="Cambria Math" w:hAnsi="Cambria Math"/>
                </w:rPr>
              </m:ctrlPr>
            </m:fPr>
            <m:num>
              <m:sSub>
                <m:sSubPr/>
                <m:e>
                  <m:r>
                    <m:rPr>
                      <m:sty m:val="i"/>
                    </m:rPr>
                    <m:t>V</m:t>
                  </m:r>
                </m:e>
                <m:sub>
                  <m:r>
                    <m:rPr>
                      <m:sty m:val="i"/>
                    </m:rPr>
                    <m:t>s</m:t>
                  </m:r>
                </m:sub>
              </m:sSub>
            </m:num>
            <m:den>
              <m:r>
                <m:rPr>
                  <m:sty m:val="p"/>
                </m:rPr>
                <m:t>2</m:t>
              </m:r>
              <m:r>
                <m:rPr>
                  <m:sty m:val="i"/>
                </m:rPr>
                <m:t>τ</m:t>
              </m:r>
            </m:den>
          </m:f>
          <m:r>
            <m:rPr>
              <m:sty m:val="p"/>
            </m:rPr>
            <m:t>.</m:t>
          </m:r>
        </m:oMath>
      </m:oMathPara>
    </w:p>
    <w:p>
      <w:pPr>
        <w:spacing w:after="220" w:lineRule="auto"/>
      </w:pPr>
      <w:r>
        <w:rPr/>
        <w:t xml:space="preserve">Donner l'expression de </w:t>
      </w:r>
      <m:oMath>
        <m:r>
          <m:rPr>
            <m:sty m:val="i"/>
          </m:rPr>
          <m:t>τ</m:t>
        </m:r>
      </m:oMath>
      <w:r>
        <w:rPr/>
        <w:t xml:space="preserve"> en fonction de </w:t>
      </w:r>
      <m:oMath>
        <m:r>
          <m:rPr>
            <m:sty m:val="i"/>
          </m:rPr>
          <m:t>R</m:t>
        </m:r>
        <m:r>
          <m:rPr>
            <m:sty m:val="p"/>
          </m:rPr>
          <m:t>,</m:t>
        </m:r>
        <m:sSub>
          <m:sSubPr/>
          <m:e>
            <m:r>
              <m:rPr>
                <m:sty m:val="i"/>
              </m:rPr>
              <m:t>C</m:t>
            </m:r>
          </m:e>
          <m:sub>
            <m:r>
              <m:rPr>
                <m:sty m:val="p"/>
              </m:rPr>
              <m:t>1</m:t>
            </m:r>
          </m:sub>
        </m:sSub>
      </m:oMath>
      <w:r>
        <w:rPr/>
        <w:t xml:space="preserve"> et </w:t>
      </w:r>
      <m:oMath>
        <m:sSub>
          <m:sSubPr/>
          <m:e>
            <m:r>
              <m:rPr>
                <m:sty m:val="i"/>
              </m:rPr>
              <m:t>C</m:t>
            </m:r>
          </m:e>
          <m:sub>
            <m:r>
              <m:rPr>
                <m:sty m:val="p"/>
              </m:rPr>
              <m:t>2</m:t>
            </m:r>
          </m:sub>
        </m:sSub>
      </m:oMath>
      <w:r>
        <w:rPr/>
        <w:t xml:space="preserve">.</w:t>
      </w:r>
      <w:r>
        <w:rPr/>
        <w:br w:type="textWrapping"/>
      </w:r>
      <w:r>
        <w:rPr>
          <w:rFonts w:eastAsia="Georgia" w:cs="Georgia" w:ascii="Georgia" w:hAnsi="Georgia"/>
        </w:rPr>
        <w:t xml:space="preserve">La solution de cette équation différentielle en régime permanent est :</w:t>
      </w:r>
    </w:p>
    <w:p>
      <w:pPr>
        <w:spacing w:after="220" w:lineRule="auto"/>
      </w:pPr>
      <m:oMathPara>
        <m:oMath>
          <m:sSub>
            <m:sSubPr/>
            <m:e>
              <m:r>
                <m:rPr>
                  <m:sty m:val="i"/>
                </m:rPr>
                <m:t>v</m:t>
              </m:r>
            </m:e>
            <m:sub>
              <m:r>
                <m:rPr>
                  <m:sty m:val="p"/>
                </m:rPr>
                <m:t>3</m:t>
              </m:r>
            </m:sub>
          </m:sSub>
          <m:r>
            <m:rPr>
              <m:sty m:val="p"/>
            </m:rPr>
            <m:t>(</m:t>
          </m:r>
          <m:r>
            <m:rPr>
              <m:sty m:val="i"/>
            </m:rPr>
            <m:t>t</m:t>
          </m:r>
          <m:r>
            <m:rPr>
              <m:sty m:val="p"/>
            </m:rPr>
            <m:t>)</m:t>
          </m:r>
          <m:r>
            <m:rPr>
              <m:sty m:val="p"/>
            </m:rPr>
            <m:t>=</m:t>
          </m:r>
          <m:f>
            <m:fPr>
              <m:ctrlPr>
                <w:rPr>
                  <w:rFonts w:ascii="Cambria Math" w:hAnsi="Cambria Math"/>
                </w:rPr>
              </m:ctrlPr>
            </m:fPr>
            <m:num>
              <m:sSub>
                <m:sSubPr/>
                <m:e>
                  <m:r>
                    <m:rPr>
                      <m:sty m:val="i"/>
                    </m:rPr>
                    <m:t>V</m:t>
                  </m:r>
                </m:e>
                <m:sub>
                  <m:r>
                    <m:rPr>
                      <m:sty m:val="i"/>
                    </m:rPr>
                    <m:t>s</m:t>
                  </m:r>
                </m:sub>
              </m:sSub>
            </m:num>
            <m:den>
              <m:r>
                <m:rPr>
                  <m:sty m:val="p"/>
                </m:rPr>
                <m:t>2</m:t>
              </m:r>
            </m:den>
          </m:f>
          <m:r>
            <m:rPr>
              <m:sty m:val="p"/>
            </m:rPr>
            <m:t>+</m:t>
          </m:r>
          <m:f>
            <m:fPr>
              <m:ctrlPr>
                <w:rPr>
                  <w:rFonts w:ascii="Cambria Math" w:hAnsi="Cambria Math"/>
                </w:rPr>
              </m:ctrlPr>
            </m:fPr>
            <m:num>
              <m:sSub>
                <m:sSubPr/>
                <m:e>
                  <m:r>
                    <m:rPr>
                      <m:sty m:val="i"/>
                    </m:rPr>
                    <m:t>C</m:t>
                  </m:r>
                </m:e>
                <m:sub>
                  <m:r>
                    <m:rPr>
                      <m:sty m:val="p"/>
                    </m:rPr>
                    <m:t>1</m:t>
                  </m:r>
                </m:sub>
              </m:sSub>
              <m:r>
                <m:rPr>
                  <m:sty m:val="p"/>
                </m:rPr>
                <m:t>−</m:t>
              </m:r>
              <m:sSub>
                <m:sSubPr/>
                <m:e>
                  <m:r>
                    <m:rPr>
                      <m:sty m:val="i"/>
                    </m:rPr>
                    <m:t>C</m:t>
                  </m:r>
                </m:e>
                <m:sub>
                  <m:r>
                    <m:rPr>
                      <m:sty m:val="p"/>
                    </m:rPr>
                    <m:t>2</m:t>
                  </m:r>
                </m:sub>
              </m:sSub>
            </m:num>
            <m:den>
              <m:sSub>
                <m:sSubPr/>
                <m:e>
                  <m:r>
                    <m:rPr>
                      <m:sty m:val="i"/>
                    </m:rPr>
                    <m:t>C</m:t>
                  </m:r>
                </m:e>
                <m:sub>
                  <m:r>
                    <m:rPr>
                      <m:sty m:val="p"/>
                    </m:rPr>
                    <m:t>1</m:t>
                  </m:r>
                </m:sub>
              </m:sSub>
              <m:r>
                <m:rPr>
                  <m:sty m:val="p"/>
                </m:rPr>
                <m:t>+</m:t>
              </m:r>
              <m:sSub>
                <m:sSubPr/>
                <m:e>
                  <m:r>
                    <m:rPr>
                      <m:sty m:val="i"/>
                    </m:rPr>
                    <m:t>C</m:t>
                  </m:r>
                </m:e>
                <m:sub>
                  <m:r>
                    <m:rPr>
                      <m:sty m:val="p"/>
                    </m:rPr>
                    <m:t>2</m:t>
                  </m:r>
                </m:sub>
              </m:sSub>
            </m:den>
          </m:f>
          <m:sSub>
            <m:sSubPr/>
            <m:e>
              <m:r>
                <m:rPr>
                  <m:sty m:val="i"/>
                </m:rPr>
                <m:t>V</m:t>
              </m:r>
            </m:e>
            <m:sub>
              <m:r>
                <m:rPr>
                  <m:sty m:val="p"/>
                </m:rPr>
                <m:t>1</m:t>
              </m:r>
            </m:sub>
          </m:sSub>
          <m:r>
            <m:rPr>
              <m:sty m:val="p"/>
            </m:rPr>
            <m:t>sin</m:t>
          </m:r>
          <m:r>
            <m:rPr>
              <m:sty m:val="p"/>
            </m:rPr>
            <m:t>⁡</m:t>
          </m:r>
          <m:r>
            <m:rPr>
              <m:sty m:val="p"/>
            </m:rPr>
            <m:t>(</m:t>
          </m:r>
          <m:r>
            <m:rPr>
              <m:sty m:val="i"/>
            </m:rPr>
            <m:t>ω</m:t>
          </m:r>
          <m:r>
            <m:rPr>
              <m:sty m:val="i"/>
            </m:rPr>
            <m:t>t</m:t>
          </m:r>
          <m:r>
            <m:rPr>
              <m:sty m:val="p"/>
            </m:rPr>
            <m:t>)</m:t>
          </m:r>
        </m:oMath>
      </m:oMathPara>
    </w:p>
    <w:p>
      <w:pPr>
        <w:spacing w:after="220" w:lineRule="auto"/>
      </w:pPr>
      <w:r>
        <w:rPr>
          <w:rFonts w:eastAsia="Georgia" w:cs="Georgia" w:ascii="Georgia" w:hAnsi="Georgia"/>
        </w:rPr>
        <w:t xml:space="preserve">Nous considérerons les condensateurs comme plans (figure 8), on rappelle que :</w:t>
      </w:r>
    </w:p>
    <w:p>
      <w:pPr>
        <w:spacing w:after="220" w:lineRule="auto"/>
      </w:pPr>
      <m:oMathPara>
        <m:oMath>
          <m:r>
            <m:rPr>
              <m:sty m:val="i"/>
            </m:rPr>
            <m:t>C</m:t>
          </m:r>
          <m:r>
            <m:rPr>
              <m:sty m:val="p"/>
            </m:rPr>
            <m:t>=</m:t>
          </m:r>
          <m:f>
            <m:fPr>
              <m:ctrlPr>
                <w:rPr>
                  <w:rFonts w:ascii="Cambria Math" w:hAnsi="Cambria Math"/>
                </w:rPr>
              </m:ctrlPr>
            </m:fPr>
            <m:num>
              <m:r>
                <m:rPr>
                  <m:sty m:val="i"/>
                </m:rPr>
                <m:t>ε</m:t>
              </m:r>
              <m:r>
                <m:rPr>
                  <m:sty m:val="i"/>
                </m:rPr>
                <m:t>S</m:t>
              </m:r>
            </m:num>
            <m:den>
              <m:r>
                <m:rPr>
                  <m:sty m:val="i"/>
                </m:rPr>
                <m:t>e</m:t>
              </m:r>
            </m:den>
          </m:f>
        </m:oMath>
      </m:oMathPara>
    </w:p>
    <w:p>
      <w:pPr>
        <w:spacing w:after="220" w:lineRule="auto"/>
      </w:pPr>
      <w:r>
        <w:rPr>
          <w:rFonts w:eastAsia="Georgia" w:cs="Georgia" w:ascii="Georgia" w:hAnsi="Georgia"/>
        </w:rPr>
        <w:t xml:space="preserve">où :</w:t>
      </w:r>
    </w:p>
    <w:p>
      <w:pPr>
        <w:numPr>
          <w:ilvl w:val="0"/>
          <w:numId w:val="7"/>
        </w:numPr>
        <w:spacing w:lineRule="auto"/>
      </w:pPr>
      <m:oMath>
        <m:r>
          <m:rPr>
            <m:sty m:val="i"/>
          </m:rPr>
          <m:t>C</m:t>
        </m:r>
      </m:oMath>
      <w:r>
        <w:rPr>
          <w:rFonts w:eastAsia="Georgia" w:cs="Georgia" w:ascii="Georgia" w:hAnsi="Georgia"/>
        </w:rPr>
        <w:t xml:space="preserve"> est la capacité du condensateur plan;</w:t>
      </w:r>
    </w:p>
    <w:p>
      <w:pPr>
        <w:numPr>
          <w:ilvl w:val="0"/>
          <w:numId w:val="7"/>
        </w:numPr>
        <w:spacing w:lineRule="auto"/>
      </w:pPr>
      <m:oMath>
        <m:r>
          <m:rPr>
            <m:sty m:val="i"/>
          </m:rPr>
          <m:t>ε</m:t>
        </m:r>
      </m:oMath>
      <w:r>
        <w:rPr>
          <w:rFonts w:eastAsia="Georgia" w:cs="Georgia" w:ascii="Georgia" w:hAnsi="Georgia"/>
        </w:rPr>
        <w:t xml:space="preserve"> est la permittivité diélectrique du milieu entre les armatures;</w:t>
      </w:r>
    </w:p>
    <w:p>
      <w:pPr>
        <w:numPr>
          <w:ilvl w:val="0"/>
          <w:numId w:val="7"/>
        </w:numPr>
        <w:spacing w:lineRule="auto"/>
      </w:pPr>
      <m:oMath>
        <m:r>
          <m:rPr>
            <m:sty m:val="i"/>
          </m:rPr>
          <m:t>S</m:t>
        </m:r>
      </m:oMath>
      <w:r>
        <w:rPr/>
        <w:t xml:space="preserve"> est la surface d'une armature;</w:t>
      </w:r>
    </w:p>
    <w:p>
      <w:pPr>
        <w:numPr>
          <w:ilvl w:val="0"/>
          <w:numId w:val="7"/>
        </w:numPr>
        <w:spacing w:lineRule="auto"/>
      </w:pPr>
      <m:oMath>
        <m:r>
          <m:rPr>
            <m:sty m:val="i"/>
          </m:rPr>
          <m:t>e</m:t>
        </m:r>
      </m:oMath>
      <w:r>
        <w:rPr/>
        <w:t xml:space="preserve"> est la distance entre les armatures.</w:t>
      </w:r>
    </w:p>
    <w:p>
      <w:pPr>
        <w:spacing w:lineRule="auto"/>
        <w:jc w:val="center"/>
      </w:pPr>
      <w:r>
        <w:rPr/>
        <w:drawing>
          <wp:inline distB="0" distL="0" distR="0" distT="0">
            <wp:extent cx="5486400" cy="4305917"/>
            <wp:effectExtent b="0" l="0" r="0" t="0"/>
            <wp:docPr id="8" name="image-fae352d605c5aa5b21f677288787d36a774beda8.jpg"/>
            <a:graphic>
              <a:graphicData uri="http://schemas.openxmlformats.org/drawingml/2006/picture">
                <pic:pic>
                  <pic:nvPicPr>
                    <pic:cNvPr id="8" name="image-fae352d605c5aa5b21f677288787d36a774beda8.jpg" descr=""/>
                    <pic:cNvPicPr/>
                  </pic:nvPicPr>
                  <pic:blipFill>
                    <a:blip r:embed="rId12" cstate="print"/>
                    <a:srcRect b="0" l="0" r="0" t="0"/>
                    <a:stretch>
                      <a:fillRect/>
                    </a:stretch>
                  </pic:blipFill>
                  <pic:spPr>
                    <a:xfrm>
                      <a:off x="0" y="0"/>
                      <a:ext cx="5486400" cy="4305917"/>
                    </a:xfrm>
                    <a:prstGeom prst="rect"/>
                  </pic:spPr>
                </pic:pic>
              </a:graphicData>
            </a:graphic>
          </wp:inline>
        </w:drawing>
      </w:r>
    </w:p>
    <w:p>
      <w:pPr>
        <w:spacing w:lineRule="auto"/>
      </w:pPr>
      <w:r>
        <w:rPr>
          <w:rFonts w:eastAsia="Georgia" w:cs="Georgia" w:ascii="Georgia" w:hAnsi="Georgia"/>
        </w:rPr>
        <w:t xml:space="preserve">Figure 8 - Modélisation des condensateurs</w:t>
      </w:r>
    </w:p>
    <w:p>
      <w:pPr>
        <w:spacing w:after="220" w:lineRule="auto"/>
      </w:pPr>
      <w:r>
        <w:rPr/>
        <w:t xml:space="preserve">Q3.</w:t>
      </w:r>
      <w:r>
        <w:rPr/>
        <w:br w:type="textWrapping"/>
      </w:r>
      <w:r>
        <w:rPr/>
        <w:t xml:space="preserve">a) Donner l'expression de </w:t>
      </w:r>
      <m:oMath>
        <m:sSub>
          <m:sSubPr/>
          <m:e>
            <m:r>
              <m:rPr>
                <m:sty m:val="i"/>
              </m:rPr>
              <m:t>C</m:t>
            </m:r>
          </m:e>
          <m:sub>
            <m:r>
              <m:rPr>
                <m:sty m:val="p"/>
              </m:rPr>
              <m:t>1</m:t>
            </m:r>
          </m:sub>
        </m:sSub>
      </m:oMath>
      <w:r>
        <w:rPr/>
        <w:t xml:space="preserve">, puis de </w:t>
      </w:r>
      <m:oMath>
        <m:sSub>
          <m:sSubPr/>
          <m:e>
            <m:r>
              <m:rPr>
                <m:sty m:val="i"/>
              </m:rPr>
              <m:t>C</m:t>
            </m:r>
          </m:e>
          <m:sub>
            <m:r>
              <m:rPr>
                <m:sty m:val="p"/>
              </m:rPr>
              <m:t>2</m:t>
            </m:r>
          </m:sub>
        </m:sSub>
      </m:oMath>
      <w:r>
        <w:rPr/>
        <w:t xml:space="preserve"> en fonction de </w:t>
      </w:r>
      <m:oMath>
        <m:r>
          <m:rPr>
            <m:sty m:val="i"/>
          </m:rPr>
          <m:t>ε</m:t>
        </m:r>
        <m:r>
          <m:rPr>
            <m:sty m:val="p"/>
          </m:rPr>
          <m:t>,</m:t>
        </m:r>
        <m:r>
          <m:rPr>
            <m:sty m:val="i"/>
          </m:rPr>
          <m:t>S</m:t>
        </m:r>
        <m:r>
          <m:rPr>
            <m:sty m:val="p"/>
          </m:rPr>
          <m:t>,</m:t>
        </m:r>
        <m:r>
          <m:rPr>
            <m:sty m:val="i"/>
          </m:rPr>
          <m:t>x</m:t>
        </m:r>
        <m:r>
          <m:rPr>
            <m:sty m:val="p"/>
          </m:rPr>
          <m:t>(</m:t>
        </m:r>
        <m:r>
          <m:rPr>
            <m:sty m:val="i"/>
          </m:rPr>
          <m:t>t</m:t>
        </m:r>
        <m:r>
          <m:rPr>
            <m:sty m:val="p"/>
          </m:rPr>
          <m:t>)</m:t>
        </m:r>
      </m:oMath>
      <w:r>
        <w:rPr/>
        <w:t xml:space="preserve"> et de </w:t>
      </w:r>
      <m:oMath>
        <m:r>
          <m:rPr>
            <m:sty m:val="i"/>
          </m:rPr>
          <m:t>d</m:t>
        </m:r>
      </m:oMath>
      <w:r>
        <w:rPr>
          <w:rFonts w:eastAsia="Georgia" w:cs="Georgia" w:ascii="Georgia" w:hAnsi="Georgia"/>
        </w:rPr>
        <w:t xml:space="preserve">. En déduire l'expression de </w:t>
      </w:r>
      <m:oMath>
        <m:f>
          <m:fPr>
            <m:ctrlPr>
              <w:rPr>
                <w:rFonts w:ascii="Cambria Math" w:hAnsi="Cambria Math"/>
              </w:rPr>
            </m:ctrlPr>
          </m:fPr>
          <m:num>
            <m:sSub>
              <m:sSubPr/>
              <m:e>
                <m:r>
                  <m:rPr>
                    <m:sty m:val="i"/>
                  </m:rPr>
                  <m:t>C</m:t>
                </m:r>
              </m:e>
              <m:sub>
                <m:r>
                  <m:rPr>
                    <m:sty m:val="p"/>
                  </m:rPr>
                  <m:t>1</m:t>
                </m:r>
              </m:sub>
            </m:sSub>
            <m:r>
              <m:rPr>
                <m:sty m:val="p"/>
              </m:rPr>
              <m:t>−</m:t>
            </m:r>
            <m:sSub>
              <m:sSubPr/>
              <m:e>
                <m:r>
                  <m:rPr>
                    <m:sty m:val="i"/>
                  </m:rPr>
                  <m:t>C</m:t>
                </m:r>
              </m:e>
              <m:sub>
                <m:r>
                  <m:rPr>
                    <m:sty m:val="p"/>
                  </m:rPr>
                  <m:t>2</m:t>
                </m:r>
              </m:sub>
            </m:sSub>
          </m:num>
          <m:den>
            <m:sSub>
              <m:sSubPr/>
              <m:e>
                <m:r>
                  <m:rPr>
                    <m:sty m:val="i"/>
                  </m:rPr>
                  <m:t>C</m:t>
                </m:r>
              </m:e>
              <m:sub>
                <m:r>
                  <m:rPr>
                    <m:sty m:val="p"/>
                  </m:rPr>
                  <m:t>1</m:t>
                </m:r>
              </m:sub>
            </m:sSub>
            <m:r>
              <m:rPr>
                <m:sty m:val="p"/>
              </m:rPr>
              <m:t>+</m:t>
            </m:r>
            <m:sSub>
              <m:sSubPr/>
              <m:e>
                <m:r>
                  <m:rPr>
                    <m:sty m:val="i"/>
                  </m:rPr>
                  <m:t>C</m:t>
                </m:r>
              </m:e>
              <m:sub>
                <m:r>
                  <m:rPr>
                    <m:sty m:val="p"/>
                  </m:rPr>
                  <m:t>2</m:t>
                </m:r>
              </m:sub>
            </m:sSub>
          </m:den>
        </m:f>
      </m:oMath>
      <w:r>
        <w:rPr/>
        <w:t xml:space="preserve"> en fonction de </w:t>
      </w:r>
      <m:oMath>
        <m:r>
          <m:rPr>
            <m:sty m:val="i"/>
          </m:rPr>
          <m:t>x</m:t>
        </m:r>
        <m:r>
          <m:rPr>
            <m:sty m:val="p"/>
          </m:rPr>
          <m:t>(</m:t>
        </m:r>
        <m:r>
          <m:rPr>
            <m:sty m:val="i"/>
          </m:rPr>
          <m:t>t</m:t>
        </m:r>
        <m:r>
          <m:rPr>
            <m:sty m:val="p"/>
          </m:rPr>
          <m:t>)</m:t>
        </m:r>
      </m:oMath>
      <w:r>
        <w:rPr/>
        <w:t xml:space="preserve"> et </w:t>
      </w:r>
      <m:oMath>
        <m:r>
          <m:rPr>
            <m:sty m:val="i"/>
          </m:rPr>
          <m:t>d</m:t>
        </m:r>
      </m:oMath>
      <w:r>
        <w:rPr/>
        <w:t xml:space="preserve">.</w:t>
      </w:r>
      <w:r>
        <w:rPr/>
        <w:br w:type="textWrapping"/>
      </w:r>
      <w:r>
        <w:rPr>
          <w:rFonts w:eastAsia="Georgia" w:cs="Georgia" w:ascii="Georgia" w:hAnsi="Georgia"/>
        </w:rPr>
        <w:t xml:space="preserve">b) En déduire, en utilisant également les équations (2) et (4), l'expression de </w:t>
      </w:r>
      <m:oMath>
        <m:r>
          <m:rPr>
            <m:sty m:val="i"/>
          </m:rPr>
          <m:t>a</m:t>
        </m:r>
        <m:r>
          <m:rPr>
            <m:sty m:val="p"/>
          </m:rPr>
          <m:t>(</m:t>
        </m:r>
        <m:r>
          <m:rPr>
            <m:sty m:val="i"/>
          </m:rPr>
          <m:t>t</m:t>
        </m:r>
        <m:r>
          <m:rPr>
            <m:sty m:val="p"/>
          </m:rPr>
          <m:t>)</m:t>
        </m:r>
      </m:oMath>
      <w:r>
        <w:rPr/>
        <w:t xml:space="preserve"> en fonction de </w:t>
      </w:r>
      <m:oMath>
        <m:sSub>
          <m:sSubPr/>
          <m:e>
            <m:r>
              <m:rPr>
                <m:sty m:val="i"/>
              </m:rPr>
              <m:t>v</m:t>
            </m:r>
          </m:e>
          <m:sub>
            <m:r>
              <m:rPr>
                <m:sty m:val="p"/>
              </m:rPr>
              <m:t>3</m:t>
            </m:r>
          </m:sub>
        </m:sSub>
        <m:r>
          <m:rPr>
            <m:sty m:val="p"/>
          </m:rPr>
          <m:t>(</m:t>
        </m:r>
        <m:r>
          <m:rPr>
            <m:sty m:val="i"/>
          </m:rPr>
          <m:t>t</m:t>
        </m:r>
        <m:r>
          <m:rPr>
            <m:sty m:val="p"/>
          </m:rPr>
          <m:t>)</m:t>
        </m:r>
      </m:oMath>
      <w:r>
        <w:rPr>
          <w:rFonts w:eastAsia="Georgia" w:cs="Georgia" w:ascii="Georgia" w:hAnsi="Georgia"/>
        </w:rPr>
        <w:t xml:space="preserve"> et des données.</w:t>
      </w:r>
    </w:p>
    <w:p>
      <w:pPr>
        <w:spacing w:line="271" w:before="330" w:lineRule="auto"/>
      </w:pPr>
      <w:r>
        <w:rPr>
          <w:rFonts w:eastAsia="Georgia" w:cs="Georgia" w:ascii="Georgia" w:hAnsi="Georgia"/>
          <w:b/>
          <w:sz w:val="42"/>
        </w:rPr>
        <w:t xml:space="preserve">Partie II - Représentation mathématique de l'orientation de la caméra</w:t>
      </w:r>
    </w:p>
    <w:p>
      <w:pPr>
        <w:spacing w:after="220" w:lineRule="auto"/>
      </w:pPr>
      <w:r>
        <w:rPr>
          <w:rFonts w:eastAsia="Georgia" w:cs="Georgia" w:ascii="Georgia" w:hAnsi="Georgia"/>
        </w:rPr>
        <w:t xml:space="preserve">Nous venons d'analyser comment la centrale inertielle mesure les accélérations.</w:t>
      </w:r>
      <w:r>
        <w:rPr/>
        <w:br w:type="textWrapping"/>
      </w:r>
      <w:r>
        <w:rPr>
          <w:rFonts w:eastAsia="Georgia" w:cs="Georgia" w:ascii="Georgia" w:hAnsi="Georgia"/>
        </w:rPr>
        <w:t xml:space="preserve">La centrale inertielle permet également de mesurer le champ magnétique terrestre.</w:t>
      </w:r>
      <w:r>
        <w:rPr/>
        <w:br w:type="textWrapping"/>
      </w:r>
      <w:r>
        <w:rPr>
          <w:rFonts w:eastAsia="Georgia" w:cs="Georgia" w:ascii="Georgia" w:hAnsi="Georgia"/>
        </w:rPr>
        <w:t xml:space="preserve">À partir de ces mesures, la centrale inertielle permet en outre de calculer la rotation représentant l'orientation de la caméra et par suite de la redresser.</w:t>
      </w:r>
    </w:p>
    <w:p>
      <w:pPr>
        <w:spacing w:after="220" w:lineRule="auto"/>
      </w:pPr>
      <w:r>
        <w:rPr/>
        <w:t xml:space="preserve">On note ( </w:t>
      </w:r>
      <m:oMath>
        <m:acc>
          <m:accPr>
            <m:chr m:val="⃗"/>
          </m:accPr>
          <m:e>
            <m:sSub>
              <m:sSubPr/>
              <m:e>
                <m:r>
                  <m:rPr>
                    <m:sty m:val="i"/>
                  </m:rPr>
                  <m:t>x</m:t>
                </m:r>
              </m:e>
              <m:sub>
                <m:r>
                  <m:rPr>
                    <m:sty m:val="p"/>
                  </m:rPr>
                  <m:t>0</m:t>
                </m:r>
              </m:sub>
            </m:sSub>
          </m:e>
        </m:acc>
        <m:r>
          <m:rPr>
            <m:sty m:val="p"/>
          </m:rPr>
          <m:t>,</m:t>
        </m:r>
        <m:acc>
          <m:accPr>
            <m:chr m:val="⃗"/>
          </m:accPr>
          <m:e>
            <m:sSub>
              <m:sSubPr/>
              <m:e>
                <m:r>
                  <m:rPr>
                    <m:sty m:val="i"/>
                  </m:rPr>
                  <m:t>y</m:t>
                </m:r>
              </m:e>
              <m:sub>
                <m:r>
                  <m:rPr>
                    <m:sty m:val="p"/>
                  </m:rPr>
                  <m:t>0</m:t>
                </m:r>
              </m:sub>
            </m:sSub>
          </m:e>
        </m:acc>
        <m:r>
          <m:rPr>
            <m:sty m:val="p"/>
          </m:rPr>
          <m:t>,</m:t>
        </m:r>
        <m:acc>
          <m:accPr>
            <m:chr m:val="⃗"/>
          </m:accPr>
          <m:e>
            <m:sSub>
              <m:sSubPr/>
              <m:e>
                <m:r>
                  <m:rPr>
                    <m:sty m:val="i"/>
                  </m:rPr>
                  <m:t>z</m:t>
                </m:r>
              </m:e>
              <m:sub>
                <m:r>
                  <m:rPr>
                    <m:sty m:val="p"/>
                  </m:rPr>
                  <m:t>0</m:t>
                </m:r>
              </m:sub>
            </m:sSub>
          </m:e>
        </m:acc>
      </m:oMath>
      <w:r>
        <w:rPr>
          <w:rFonts w:eastAsia="Georgia" w:cs="Georgia" w:ascii="Georgia" w:hAnsi="Georgia"/>
        </w:rPr>
        <w:t xml:space="preserve"> ) une base orthonormée directe fixe liée à la Terre : </w:t>
      </w:r>
      <m:oMath>
        <m:acc>
          <m:accPr>
            <m:chr m:val="⃗"/>
          </m:accPr>
          <m:e>
            <m:sSub>
              <m:sSubPr/>
              <m:e>
                <m:r>
                  <m:rPr>
                    <m:sty m:val="i"/>
                  </m:rPr>
                  <m:t>x</m:t>
                </m:r>
              </m:e>
              <m:sub>
                <m:r>
                  <m:rPr>
                    <m:sty m:val="p"/>
                  </m:rPr>
                  <m:t>0</m:t>
                </m:r>
              </m:sub>
            </m:sSub>
          </m:e>
        </m:acc>
      </m:oMath>
      <w:r>
        <w:rPr>
          <w:rFonts w:eastAsia="Georgia" w:cs="Georgia" w:ascii="Georgia" w:hAnsi="Georgia"/>
        </w:rPr>
        <w:t xml:space="preserve"> est dirigé vers le nord magnétique et </w:t>
      </w:r>
      <m:oMath>
        <m:acc>
          <m:accPr>
            <m:chr m:val="⃗"/>
          </m:accPr>
          <m:e>
            <m:sSub>
              <m:sSubPr/>
              <m:e>
                <m:r>
                  <m:rPr>
                    <m:sty m:val="i"/>
                  </m:rPr>
                  <m:t>z</m:t>
                </m:r>
              </m:e>
              <m:sub>
                <m:r>
                  <m:rPr>
                    <m:sty m:val="p"/>
                  </m:rPr>
                  <m:t>0</m:t>
                </m:r>
              </m:sub>
            </m:sSub>
          </m:e>
        </m:acc>
      </m:oMath>
      <w:r>
        <w:rPr/>
        <w:t xml:space="preserve"> vers le centre de la terre.</w:t>
      </w:r>
      <w:r>
        <w:rPr/>
        <w:br w:type="textWrapping"/>
      </w:r>
      <w:r>
        <w:rPr/>
        <w:t xml:space="preserve">On note ( </w:t>
      </w:r>
      <m:oMath>
        <m:acc>
          <m:accPr>
            <m:chr m:val="⃗"/>
          </m:accPr>
          <m:e>
            <m:sSub>
              <m:sSubPr/>
              <m:e>
                <m:r>
                  <m:rPr>
                    <m:sty m:val="i"/>
                  </m:rPr>
                  <m:t>x</m:t>
                </m:r>
              </m:e>
              <m:sub>
                <m:r>
                  <m:rPr>
                    <m:sty m:val="p"/>
                  </m:rPr>
                  <m:t>3</m:t>
                </m:r>
              </m:sub>
            </m:sSub>
          </m:e>
        </m:acc>
        <m:r>
          <m:rPr>
            <m:sty m:val="p"/>
          </m:rPr>
          <m:t>,</m:t>
        </m:r>
        <m:acc>
          <m:accPr>
            <m:chr m:val="⃗"/>
          </m:accPr>
          <m:e>
            <m:sSub>
              <m:sSubPr/>
              <m:e>
                <m:r>
                  <m:rPr>
                    <m:sty m:val="i"/>
                  </m:rPr>
                  <m:t>y</m:t>
                </m:r>
              </m:e>
              <m:sub>
                <m:r>
                  <m:rPr>
                    <m:sty m:val="p"/>
                  </m:rPr>
                  <m:t>3</m:t>
                </m:r>
              </m:sub>
            </m:sSub>
          </m:e>
        </m:acc>
        <m:r>
          <m:rPr>
            <m:sty m:val="p"/>
          </m:rPr>
          <m:t>,</m:t>
        </m:r>
        <m:acc>
          <m:accPr>
            <m:chr m:val="⃗"/>
          </m:accPr>
          <m:e>
            <m:sSub>
              <m:sSubPr/>
              <m:e>
                <m:r>
                  <m:rPr>
                    <m:sty m:val="i"/>
                  </m:rPr>
                  <m:t>z</m:t>
                </m:r>
              </m:e>
              <m:sub>
                <m:r>
                  <m:rPr>
                    <m:sty m:val="p"/>
                  </m:rPr>
                  <m:t>3</m:t>
                </m:r>
              </m:sub>
            </m:sSub>
          </m:e>
        </m:acc>
      </m:oMath>
      <w:r>
        <w:rPr>
          <w:rFonts w:eastAsia="Georgia" w:cs="Georgia" w:ascii="Georgia" w:hAnsi="Georgia"/>
        </w:rPr>
        <w:t xml:space="preserve"> ) une base orthonormée directe liée à la caméra (fixe par rapport à la caméra). Déterminer l'orientation de la caméra revient à identifier la rotation qui permet de passer de la base fixe ( </w:t>
      </w:r>
      <m:oMath>
        <m:acc>
          <m:accPr>
            <m:chr m:val="⃗"/>
          </m:accPr>
          <m:e>
            <m:sSub>
              <m:sSubPr/>
              <m:e>
                <m:r>
                  <m:rPr>
                    <m:sty m:val="i"/>
                  </m:rPr>
                  <m:t>x</m:t>
                </m:r>
              </m:e>
              <m:sub>
                <m:r>
                  <m:rPr>
                    <m:sty m:val="p"/>
                  </m:rPr>
                  <m:t>0</m:t>
                </m:r>
              </m:sub>
            </m:sSub>
          </m:e>
        </m:acc>
        <m:r>
          <m:rPr>
            <m:sty m:val="p"/>
          </m:rPr>
          <m:t>,</m:t>
        </m:r>
        <m:acc>
          <m:accPr>
            <m:chr m:val="⃗"/>
          </m:accPr>
          <m:e>
            <m:sSub>
              <m:sSubPr/>
              <m:e>
                <m:r>
                  <m:rPr>
                    <m:sty m:val="i"/>
                  </m:rPr>
                  <m:t>y</m:t>
                </m:r>
              </m:e>
              <m:sub>
                <m:r>
                  <m:rPr>
                    <m:sty m:val="p"/>
                  </m:rPr>
                  <m:t>0</m:t>
                </m:r>
              </m:sub>
            </m:sSub>
          </m:e>
        </m:acc>
        <m:r>
          <m:rPr>
            <m:sty m:val="p"/>
          </m:rPr>
          <m:t>,</m:t>
        </m:r>
        <m:acc>
          <m:accPr>
            <m:chr m:val="⃗"/>
          </m:accPr>
          <m:e>
            <m:sSub>
              <m:sSubPr/>
              <m:e>
                <m:r>
                  <m:rPr>
                    <m:sty m:val="i"/>
                  </m:rPr>
                  <m:t>z</m:t>
                </m:r>
              </m:e>
              <m:sub>
                <m:r>
                  <m:rPr>
                    <m:sty m:val="p"/>
                  </m:rPr>
                  <m:t>0</m:t>
                </m:r>
              </m:sub>
            </m:sSub>
          </m:e>
        </m:acc>
      </m:oMath>
      <w:r>
        <w:rPr>
          <w:rFonts w:eastAsia="Georgia" w:cs="Georgia" w:ascii="Georgia" w:hAnsi="Georgia"/>
        </w:rPr>
        <w:t xml:space="preserve"> ) à la base liée à la caméra ( </w:t>
      </w:r>
      <m:oMath>
        <m:acc>
          <m:accPr>
            <m:chr m:val="⃗"/>
          </m:accPr>
          <m:e>
            <m:sSub>
              <m:sSubPr/>
              <m:e>
                <m:r>
                  <m:rPr>
                    <m:sty m:val="i"/>
                  </m:rPr>
                  <m:t>x</m:t>
                </m:r>
              </m:e>
              <m:sub>
                <m:r>
                  <m:rPr>
                    <m:sty m:val="p"/>
                  </m:rPr>
                  <m:t>3</m:t>
                </m:r>
              </m:sub>
            </m:sSub>
          </m:e>
        </m:acc>
        <m:r>
          <m:rPr>
            <m:sty m:val="p"/>
          </m:rPr>
          <m:t>,</m:t>
        </m:r>
        <m:acc>
          <m:accPr>
            <m:chr m:val="⃗"/>
          </m:accPr>
          <m:e>
            <m:sSub>
              <m:sSubPr/>
              <m:e>
                <m:r>
                  <m:rPr>
                    <m:sty m:val="i"/>
                  </m:rPr>
                  <m:t>y</m:t>
                </m:r>
              </m:e>
              <m:sub>
                <m:r>
                  <m:rPr>
                    <m:sty m:val="p"/>
                  </m:rPr>
                  <m:t>3</m:t>
                </m:r>
              </m:sub>
            </m:sSub>
          </m:e>
        </m:acc>
        <m:r>
          <m:rPr>
            <m:sty m:val="p"/>
          </m:rPr>
          <m:t>,</m:t>
        </m:r>
        <m:acc>
          <m:accPr>
            <m:chr m:val="⃗"/>
          </m:accPr>
          <m:e>
            <m:sSub>
              <m:sSubPr/>
              <m:e>
                <m:r>
                  <m:rPr>
                    <m:sty m:val="i"/>
                  </m:rPr>
                  <m:t>z</m:t>
                </m:r>
              </m:e>
              <m:sub>
                <m:r>
                  <m:rPr>
                    <m:sty m:val="p"/>
                  </m:rPr>
                  <m:t>3</m:t>
                </m:r>
              </m:sub>
            </m:sSub>
          </m:e>
        </m:acc>
      </m:oMath>
      <w:r>
        <w:rPr/>
        <w:t xml:space="preserve"> ).</w:t>
      </w:r>
    </w:p>
    <w:p>
      <w:pPr>
        <w:spacing w:after="220" w:lineRule="auto"/>
      </w:pPr>
      <w:r>
        <w:rPr>
          <w:rFonts w:eastAsia="Georgia" w:cs="Georgia" w:ascii="Georgia" w:hAnsi="Georgia"/>
        </w:rPr>
        <w:t xml:space="preserve">L'objectif de cette partie est d'appréhender mathématiquement deux méthodes utilisées pour la représentation et les calculs de l'orientation (ou attitude) de la caméra :</w:t>
      </w:r>
    </w:p>
    <w:p>
      <w:pPr>
        <w:numPr>
          <w:ilvl w:val="0"/>
          <w:numId w:val="8"/>
        </w:numPr>
        <w:spacing w:lineRule="auto"/>
      </w:pPr>
      <w:r>
        <w:rPr/>
        <w:t xml:space="preserve">utilisation des angles de Cardan (sous-partie II.1);</w:t>
      </w:r>
    </w:p>
    <w:p>
      <w:pPr>
        <w:numPr>
          <w:ilvl w:val="0"/>
          <w:numId w:val="8"/>
        </w:numPr>
        <w:spacing w:lineRule="auto"/>
      </w:pPr>
      <w:r>
        <w:rPr/>
        <w:t xml:space="preserve">utilisation des quaternions (sous-partie II. 2).</w:t>
      </w:r>
    </w:p>
    <w:p>
      <w:pPr>
        <w:spacing w:after="220" w:lineRule="auto"/>
      </w:pPr>
      <w:r>
        <w:rPr/>
        <w:t xml:space="preserve">On se place dans </w:t>
      </w:r>
      <m:oMath>
        <m:sSup>
          <m:sSupPr/>
          <m:e>
            <m:r>
              <m:rPr>
                <m:scr m:val="double-struck"/>
              </m:rPr>
              <m:t>R</m:t>
            </m:r>
          </m:e>
          <m:sup>
            <m:r>
              <m:rPr>
                <m:sty m:val="p"/>
              </m:rPr>
              <m:t>3</m:t>
            </m:r>
          </m:sup>
        </m:sSup>
      </m:oMath>
      <w:r>
        <w:rPr>
          <w:rFonts w:eastAsia="Georgia" w:cs="Georgia" w:ascii="Georgia" w:hAnsi="Georgia"/>
        </w:rPr>
        <w:t xml:space="preserve"> muni de sa structure euclidienne canonique et on notera les vecteurs (éléments de </w:t>
      </w:r>
      <m:oMath>
        <m:sSup>
          <m:sSupPr/>
          <m:e>
            <m:r>
              <m:rPr>
                <m:scr m:val="double-struck"/>
              </m:rPr>
              <m:t>R</m:t>
            </m:r>
          </m:e>
          <m:sup>
            <m:r>
              <m:rPr>
                <m:sty m:val="p"/>
              </m:rPr>
              <m:t>3</m:t>
            </m:r>
          </m:sup>
        </m:sSup>
      </m:oMath>
      <w:r>
        <w:rPr/>
        <w:t xml:space="preserve"> ) sous forme de colonnes.</w:t>
      </w:r>
      <w:r>
        <w:rPr/>
        <w:br w:type="textWrapping"/>
      </w:r>
      <w:r>
        <w:rPr/>
        <w:t xml:space="preserve">On note </w:t>
      </w:r>
      <m:oMath>
        <m:sSub>
          <m:sSubPr/>
          <m:e>
            <m:r>
              <m:rPr>
                <m:scr m:val="script"/>
              </m:rPr>
              <m:t>B</m:t>
            </m:r>
          </m:e>
          <m:sub>
            <m:r>
              <m:rPr>
                <m:sty m:val="p"/>
              </m:rPr>
              <m:t>0</m:t>
            </m:r>
          </m:sub>
        </m:sSub>
        <m:r>
          <m:rPr>
            <m:sty m:val="p"/>
          </m:rPr>
          <m:t>=</m:t>
        </m:r>
        <m:d>
          <m:dPr>
            <m:begChr m:val="("/>
            <m:endChr m:val=")"/>
            <m:ctrlPr>
              <w:rPr>
                <w:rFonts w:ascii="Cambria Math" w:hAnsi="Cambria Math"/>
              </w:rPr>
            </m:ctrlPr>
          </m:dPr>
          <m:e>
            <m:sSub>
              <m:sSubPr/>
              <m:e>
                <m:r>
                  <m:rPr>
                    <m:sty m:val="i"/>
                  </m:rPr>
                  <m:t>X</m:t>
                </m:r>
              </m:e>
              <m:sub>
                <m:r>
                  <m:rPr>
                    <m:sty m:val="p"/>
                  </m:rPr>
                  <m:t>0</m:t>
                </m:r>
              </m:sub>
            </m:sSub>
            <m:r>
              <m:rPr>
                <m:sty m:val="p"/>
              </m:rPr>
              <m:t>,</m:t>
            </m:r>
            <m:sSub>
              <m:sSubPr/>
              <m:e>
                <m:r>
                  <m:rPr>
                    <m:sty m:val="i"/>
                  </m:rPr>
                  <m:t>Y</m:t>
                </m:r>
              </m:e>
              <m:sub>
                <m:r>
                  <m:rPr>
                    <m:sty m:val="p"/>
                  </m:rPr>
                  <m:t>0</m:t>
                </m:r>
              </m:sub>
            </m:sSub>
            <m:r>
              <m:rPr>
                <m:sty m:val="p"/>
              </m:rPr>
              <m:t>,</m:t>
            </m:r>
            <m:sSub>
              <m:sSubPr/>
              <m:e>
                <m:r>
                  <m:rPr>
                    <m:sty m:val="i"/>
                  </m:rPr>
                  <m:t>Z</m:t>
                </m:r>
              </m:e>
              <m:sub>
                <m:r>
                  <m:rPr>
                    <m:sty m:val="p"/>
                  </m:rPr>
                  <m:t>0</m:t>
                </m:r>
              </m:sub>
            </m:sSub>
          </m:e>
        </m:d>
      </m:oMath>
      <w:r>
        <w:rPr/>
        <w:t xml:space="preserve"> la base canonique : </w:t>
      </w:r>
      <m:oMath>
        <m:sSub>
          <m:sSubPr/>
          <m:e>
            <m:r>
              <m:rPr>
                <m:sty m:val="i"/>
              </m:rPr>
              <m:t>X</m:t>
            </m:r>
          </m:e>
          <m:sub>
            <m:r>
              <m:rPr>
                <m:sty m:val="p"/>
              </m:rPr>
              <m:t>0</m:t>
            </m:r>
          </m:sub>
        </m:sSub>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p"/>
                    </m:rPr>
                    <m:t>1</m:t>
                  </m:r>
                </m:e>
              </m:mr>
              <m:mr>
                <m:e>
                  <m:r>
                    <m:rPr>
                      <m:sty m:val="p"/>
                    </m:rPr>
                    <m:t>0</m:t>
                  </m:r>
                </m:e>
              </m:mr>
              <m:mr>
                <m:e>
                  <m:r>
                    <m:rPr>
                      <m:sty m:val="p"/>
                    </m:rPr>
                    <m:t>0</m:t>
                  </m:r>
                </m:e>
              </m:mr>
            </m:m>
          </m:e>
        </m:d>
        <m:r>
          <m:rPr>
            <m:sty m:val="p"/>
          </m:rPr>
          <m:t>,</m:t>
        </m:r>
        <m:sSub>
          <m:sSubPr/>
          <m:e>
            <m:r>
              <m:rPr>
                <m:sty m:val="i"/>
              </m:rPr>
              <m:t>Y</m:t>
            </m:r>
          </m:e>
          <m:sub>
            <m:r>
              <m:rPr>
                <m:sty m:val="p"/>
              </m:rPr>
              <m:t>0</m:t>
            </m:r>
          </m:sub>
        </m:sSub>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p"/>
                    </m:rPr>
                    <m:t>0</m:t>
                  </m:r>
                </m:e>
              </m:mr>
              <m:mr>
                <m:e>
                  <m:r>
                    <m:rPr>
                      <m:sty m:val="p"/>
                    </m:rPr>
                    <m:t>1</m:t>
                  </m:r>
                </m:e>
              </m:mr>
              <m:mr>
                <m:e>
                  <m:r>
                    <m:rPr>
                      <m:sty m:val="p"/>
                    </m:rPr>
                    <m:t>0</m:t>
                  </m:r>
                </m:e>
              </m:mr>
            </m:m>
          </m:e>
        </m:d>
      </m:oMath>
      <w:r>
        <w:rPr/>
        <w:t xml:space="preserve"> et </w:t>
      </w:r>
      <m:oMath>
        <m:sSub>
          <m:sSubPr/>
          <m:e>
            <m:r>
              <m:rPr>
                <m:sty m:val="i"/>
              </m:rPr>
              <m:t>Z</m:t>
            </m:r>
          </m:e>
          <m:sub>
            <m:r>
              <m:rPr>
                <m:sty m:val="p"/>
              </m:rPr>
              <m:t>0</m:t>
            </m:r>
          </m:sub>
        </m:sSub>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p"/>
                    </m:rPr>
                    <m:t>0</m:t>
                  </m:r>
                </m:e>
              </m:mr>
              <m:mr>
                <m:e>
                  <m:r>
                    <m:rPr>
                      <m:sty m:val="p"/>
                    </m:rPr>
                    <m:t>0</m:t>
                  </m:r>
                </m:e>
              </m:mr>
              <m:mr>
                <m:e>
                  <m:r>
                    <m:rPr>
                      <m:sty m:val="p"/>
                    </m:rPr>
                    <m:t>1</m:t>
                  </m:r>
                </m:e>
              </m:mr>
            </m:m>
          </m:e>
        </m:d>
      </m:oMath>
      <w:r>
        <w:rPr/>
        <w:t xml:space="preserve">.</w:t>
      </w:r>
      <w:r>
        <w:rPr/>
        <w:br w:type="textWrapping"/>
      </w:r>
      <w:r>
        <w:rPr>
          <w:rFonts w:eastAsia="Georgia" w:cs="Georgia" w:ascii="Georgia" w:hAnsi="Georgia"/>
        </w:rPr>
        <w:t xml:space="preserve">Le produit scalaire usuel entre deux éléments </w:t>
      </w:r>
      <m:oMath>
        <m:r>
          <m:rPr>
            <m:sty m:val="i"/>
          </m:rPr>
          <m:t>X</m:t>
        </m:r>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a</m:t>
                      </m:r>
                    </m:e>
                    <m:sub>
                      <m:r>
                        <m:rPr>
                          <m:sty m:val="p"/>
                        </m:rPr>
                        <m:t>1</m:t>
                      </m:r>
                    </m:sub>
                  </m:sSub>
                </m:e>
              </m:mr>
              <m:mr>
                <m:e>
                  <m:sSub>
                    <m:sSubPr/>
                    <m:e>
                      <m:r>
                        <m:rPr>
                          <m:sty m:val="i"/>
                        </m:rPr>
                        <m:t>b</m:t>
                      </m:r>
                    </m:e>
                    <m:sub>
                      <m:r>
                        <m:rPr>
                          <m:sty m:val="p"/>
                        </m:rPr>
                        <m:t>1</m:t>
                      </m:r>
                    </m:sub>
                  </m:sSub>
                </m:e>
              </m:mr>
              <m:mr>
                <m:e>
                  <m:sSub>
                    <m:sSubPr/>
                    <m:e>
                      <m:r>
                        <m:rPr>
                          <m:sty m:val="i"/>
                        </m:rPr>
                        <m:t>c</m:t>
                      </m:r>
                    </m:e>
                    <m:sub>
                      <m:r>
                        <m:rPr>
                          <m:sty m:val="p"/>
                        </m:rPr>
                        <m:t>1</m:t>
                      </m:r>
                    </m:sub>
                  </m:sSub>
                </m:e>
              </m:mr>
            </m:m>
          </m:e>
        </m:d>
      </m:oMath>
      <w:r>
        <w:rPr/>
        <w:t xml:space="preserve"> et </w:t>
      </w:r>
      <m:oMath>
        <m:r>
          <m:rPr>
            <m:sty m:val="i"/>
          </m:rPr>
          <m:t>Y</m:t>
        </m:r>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a</m:t>
                      </m:r>
                    </m:e>
                    <m:sub>
                      <m:r>
                        <m:rPr>
                          <m:sty m:val="p"/>
                        </m:rPr>
                        <m:t>2</m:t>
                      </m:r>
                    </m:sub>
                  </m:sSub>
                </m:e>
              </m:mr>
              <m:mr>
                <m:e>
                  <m:sSub>
                    <m:sSubPr/>
                    <m:e>
                      <m:r>
                        <m:rPr>
                          <m:sty m:val="i"/>
                        </m:rPr>
                        <m:t>b</m:t>
                      </m:r>
                    </m:e>
                    <m:sub>
                      <m:r>
                        <m:rPr>
                          <m:sty m:val="p"/>
                        </m:rPr>
                        <m:t>2</m:t>
                      </m:r>
                    </m:sub>
                  </m:sSub>
                </m:e>
              </m:mr>
              <m:mr>
                <m:e>
                  <m:sSub>
                    <m:sSubPr/>
                    <m:e>
                      <m:r>
                        <m:rPr>
                          <m:sty m:val="i"/>
                        </m:rPr>
                        <m:t>c</m:t>
                      </m:r>
                    </m:e>
                    <m:sub>
                      <m:r>
                        <m:rPr>
                          <m:sty m:val="p"/>
                        </m:rPr>
                        <m:t>2</m:t>
                      </m:r>
                    </m:sub>
                  </m:sSub>
                </m:e>
              </m:mr>
            </m:m>
          </m:e>
        </m:d>
      </m:oMath>
      <w:r>
        <w:rPr/>
        <w:t xml:space="preserve"> de </w:t>
      </w:r>
      <m:oMath>
        <m:sSup>
          <m:sSupPr/>
          <m:e>
            <m:r>
              <m:rPr>
                <m:scr m:val="double-struck"/>
              </m:rPr>
              <m:t>R</m:t>
            </m:r>
          </m:e>
          <m:sup>
            <m:r>
              <m:rPr>
                <m:sty m:val="p"/>
              </m:rPr>
              <m:t>3</m:t>
            </m:r>
          </m:sup>
        </m:sSup>
      </m:oMath>
      <w:r>
        <w:rPr>
          <w:rFonts w:eastAsia="Georgia" w:cs="Georgia" w:ascii="Georgia" w:hAnsi="Georgia"/>
        </w:rPr>
        <w:t xml:space="preserve"> sera noté </w:t>
      </w:r>
      <m:oMath>
        <m:r>
          <m:rPr>
            <m:sty m:val="p"/>
          </m:rPr>
          <m:t>(</m:t>
        </m:r>
        <m:r>
          <m:rPr>
            <m:sty m:val="i"/>
          </m:rPr>
          <m:t>X</m:t>
        </m:r>
        <m:r>
          <m:rPr>
            <m:sty m:val="p"/>
          </m:rPr>
          <m:t>∣</m:t>
        </m:r>
        <m:r>
          <m:rPr>
            <m:sty m:val="i"/>
          </m:rPr>
          <m:t>Y</m:t>
        </m:r>
        <m:r>
          <m:rPr>
            <m:sty m:val="p"/>
          </m:rPr>
          <m:t>)</m:t>
        </m:r>
      </m:oMath>
      <w:r>
        <w:rPr/>
        <w:t xml:space="preserve">.</w:t>
      </w:r>
      <w:r>
        <w:rPr/>
        <w:br w:type="textWrapping"/>
      </w:r>
      <w:r>
        <w:rPr>
          <w:rFonts w:eastAsia="Georgia" w:cs="Georgia" w:ascii="Georgia" w:hAnsi="Georgia"/>
        </w:rPr>
        <w:t xml:space="preserve">C'est-à-dire que </w:t>
      </w:r>
      <m:oMath>
        <m:r>
          <m:rPr>
            <m:sty m:val="p"/>
          </m:rPr>
          <m:t>(</m:t>
        </m:r>
        <m:r>
          <m:rPr>
            <m:sty m:val="i"/>
          </m:rPr>
          <m:t>X</m:t>
        </m:r>
        <m:r>
          <m:rPr>
            <m:sty m:val="p"/>
          </m:rPr>
          <m:t>∣</m:t>
        </m:r>
        <m:r>
          <m:rPr>
            <m:sty m:val="i"/>
          </m:rPr>
          <m:t>Y</m:t>
        </m:r>
        <m:r>
          <m:rPr>
            <m:sty m:val="p"/>
          </m:rPr>
          <m:t>)</m:t>
        </m:r>
        <m:r>
          <m:rPr>
            <m:sty m:val="p"/>
          </m:rPr>
          <m:t>=</m:t>
        </m:r>
        <m:sSub>
          <m:sSubPr/>
          <m:e>
            <m:r>
              <m:rPr>
                <m:sty m:val="i"/>
              </m:rPr>
              <m:t>a</m:t>
            </m:r>
          </m:e>
          <m:sub>
            <m:r>
              <m:rPr>
                <m:sty m:val="p"/>
              </m:rPr>
              <m:t>1</m:t>
            </m:r>
          </m:sub>
        </m:sSub>
        <m:sSub>
          <m:sSubPr/>
          <m:e>
            <m:r>
              <m:rPr>
                <m:sty m:val="i"/>
              </m:rPr>
              <m:t>a</m:t>
            </m:r>
          </m:e>
          <m:sub>
            <m:r>
              <m:rPr>
                <m:sty m:val="p"/>
              </m:rPr>
              <m:t>2</m:t>
            </m:r>
          </m:sub>
        </m:sSub>
        <m:r>
          <m:rPr>
            <m:sty m:val="p"/>
          </m:rPr>
          <m:t>+</m:t>
        </m:r>
        <m:sSub>
          <m:sSubPr/>
          <m:e>
            <m:r>
              <m:rPr>
                <m:sty m:val="i"/>
              </m:rPr>
              <m:t>b</m:t>
            </m:r>
          </m:e>
          <m:sub>
            <m:r>
              <m:rPr>
                <m:sty m:val="p"/>
              </m:rPr>
              <m:t>1</m:t>
            </m:r>
          </m:sub>
        </m:sSub>
        <m:sSub>
          <m:sSubPr/>
          <m:e>
            <m:r>
              <m:rPr>
                <m:sty m:val="i"/>
              </m:rPr>
              <m:t>b</m:t>
            </m:r>
          </m:e>
          <m:sub>
            <m:r>
              <m:rPr>
                <m:sty m:val="p"/>
              </m:rPr>
              <m:t>2</m:t>
            </m:r>
          </m:sub>
        </m:sSub>
        <m:r>
          <m:rPr>
            <m:sty m:val="p"/>
          </m:rPr>
          <m:t>+</m:t>
        </m:r>
        <m:sSub>
          <m:sSubPr/>
          <m:e>
            <m:r>
              <m:rPr>
                <m:sty m:val="i"/>
              </m:rPr>
              <m:t>c</m:t>
            </m:r>
          </m:e>
          <m:sub>
            <m:r>
              <m:rPr>
                <m:sty m:val="p"/>
              </m:rPr>
              <m:t>1</m:t>
            </m:r>
          </m:sub>
        </m:sSub>
        <m:sSub>
          <m:sSubPr/>
          <m:e>
            <m:r>
              <m:rPr>
                <m:sty m:val="i"/>
              </m:rPr>
              <m:t>c</m:t>
            </m:r>
          </m:e>
          <m:sub>
            <m:r>
              <m:rPr>
                <m:sty m:val="p"/>
              </m:rPr>
              <m:t>2</m:t>
            </m:r>
          </m:sub>
        </m:sSub>
      </m:oMath>
      <w:r>
        <w:rPr/>
        <w:t xml:space="preserve">.</w:t>
      </w:r>
      <w:r>
        <w:rPr/>
        <w:br w:type="textWrapping"/>
      </w:r>
      <w:r>
        <w:rPr/>
        <w:t xml:space="preserve">Et enfin, on note </w:t>
      </w:r>
      <m:oMath>
        <m:sSub>
          <m:sSubPr/>
          <m:e>
            <m:r>
              <m:rPr>
                <m:sty m:val="i"/>
              </m:rPr>
              <m:t>X</m:t>
            </m:r>
          </m:e>
          <m:sub>
            <m:r>
              <m:rPr>
                <m:sty m:val="p"/>
              </m:rPr>
              <m:t>3</m:t>
            </m:r>
          </m:sub>
        </m:sSub>
        <m:r>
          <m:rPr>
            <m:sty m:val="p"/>
          </m:rPr>
          <m:t>,</m:t>
        </m:r>
        <m:sSub>
          <m:sSubPr/>
          <m:e>
            <m:r>
              <m:rPr>
                <m:sty m:val="i"/>
              </m:rPr>
              <m:t>Y</m:t>
            </m:r>
          </m:e>
          <m:sub>
            <m:r>
              <m:rPr>
                <m:sty m:val="p"/>
              </m:rPr>
              <m:t>3</m:t>
            </m:r>
          </m:sub>
        </m:sSub>
      </m:oMath>
      <w:r>
        <w:rPr/>
        <w:t xml:space="preserve"> et </w:t>
      </w:r>
      <m:oMath>
        <m:sSub>
          <m:sSubPr/>
          <m:e>
            <m:r>
              <m:rPr>
                <m:sty m:val="i"/>
              </m:rPr>
              <m:t>Z</m:t>
            </m:r>
          </m:e>
          <m:sub>
            <m:r>
              <m:rPr>
                <m:sty m:val="p"/>
              </m:rPr>
              <m:t>3</m:t>
            </m:r>
          </m:sub>
        </m:sSub>
      </m:oMath>
      <w:r>
        <w:rPr/>
        <w:t xml:space="preserve"> les vecteurs de </w:t>
      </w:r>
      <m:oMath>
        <m:sSup>
          <m:sSupPr/>
          <m:e>
            <m:r>
              <m:rPr>
                <m:scr m:val="double-struck"/>
              </m:rPr>
              <m:t>R</m:t>
            </m:r>
          </m:e>
          <m:sup>
            <m:r>
              <m:rPr>
                <m:sty m:val="p"/>
              </m:rPr>
              <m:t>3</m:t>
            </m:r>
          </m:sup>
        </m:sSup>
      </m:oMath>
      <w:r>
        <w:rPr>
          <w:rFonts w:eastAsia="Georgia" w:cs="Georgia" w:ascii="Georgia" w:hAnsi="Georgia"/>
        </w:rPr>
        <w:t xml:space="preserve"> contenant les coordonnées respectives de </w:t>
      </w:r>
      <m:oMath>
        <m:acc>
          <m:accPr>
            <m:chr m:val="⃗"/>
          </m:accPr>
          <m:e>
            <m:sSub>
              <m:sSubPr/>
              <m:e>
                <m:r>
                  <m:rPr>
                    <m:sty m:val="i"/>
                  </m:rPr>
                  <m:t>x</m:t>
                </m:r>
              </m:e>
              <m:sub>
                <m:r>
                  <m:rPr>
                    <m:sty m:val="p"/>
                  </m:rPr>
                  <m:t>3</m:t>
                </m:r>
              </m:sub>
            </m:sSub>
          </m:e>
        </m:acc>
      </m:oMath>
      <w:r>
        <w:rPr/>
        <w:t xml:space="preserve">, </w:t>
      </w:r>
      <m:oMath>
        <m:acc>
          <m:accPr>
            <m:chr m:val="⃗"/>
          </m:accPr>
          <m:e>
            <m:sSub>
              <m:sSubPr/>
              <m:e>
                <m:r>
                  <m:rPr>
                    <m:sty m:val="i"/>
                  </m:rPr>
                  <m:t>y</m:t>
                </m:r>
              </m:e>
              <m:sub>
                <m:r>
                  <m:rPr>
                    <m:sty m:val="p"/>
                  </m:rPr>
                  <m:t>3</m:t>
                </m:r>
              </m:sub>
            </m:sSub>
          </m:e>
        </m:acc>
      </m:oMath>
      <w:r>
        <w:rPr/>
        <w:t xml:space="preserve"> et </w:t>
      </w:r>
      <m:oMath>
        <m:acc>
          <m:accPr>
            <m:chr m:val="⃗"/>
          </m:accPr>
          <m:e>
            <m:sSub>
              <m:sSubPr/>
              <m:e>
                <m:r>
                  <m:rPr>
                    <m:sty m:val="i"/>
                  </m:rPr>
                  <m:t>z</m:t>
                </m:r>
              </m:e>
              <m:sub>
                <m:r>
                  <m:rPr>
                    <m:sty m:val="p"/>
                  </m:rPr>
                  <m:t>3</m:t>
                </m:r>
              </m:sub>
            </m:sSub>
          </m:e>
        </m:acc>
      </m:oMath>
      <w:r>
        <w:rPr/>
        <w:t xml:space="preserve"> dans la base ( </w:t>
      </w:r>
      <m:oMath>
        <m:acc>
          <m:accPr>
            <m:chr m:val="⃗"/>
          </m:accPr>
          <m:e>
            <m:sSub>
              <m:sSubPr/>
              <m:e>
                <m:r>
                  <m:rPr>
                    <m:sty m:val="i"/>
                  </m:rPr>
                  <m:t>x</m:t>
                </m:r>
              </m:e>
              <m:sub>
                <m:r>
                  <m:rPr>
                    <m:sty m:val="p"/>
                  </m:rPr>
                  <m:t>0</m:t>
                </m:r>
              </m:sub>
            </m:sSub>
          </m:e>
        </m:acc>
        <m:r>
          <m:rPr>
            <m:sty m:val="p"/>
          </m:rPr>
          <m:t>,</m:t>
        </m:r>
        <m:acc>
          <m:accPr>
            <m:chr m:val="⃗"/>
          </m:accPr>
          <m:e>
            <m:sSub>
              <m:sSubPr/>
              <m:e>
                <m:r>
                  <m:rPr>
                    <m:sty m:val="i"/>
                  </m:rPr>
                  <m:t>y</m:t>
                </m:r>
              </m:e>
              <m:sub>
                <m:r>
                  <m:rPr>
                    <m:sty m:val="p"/>
                  </m:rPr>
                  <m:t>0</m:t>
                </m:r>
              </m:sub>
            </m:sSub>
          </m:e>
        </m:acc>
        <m:r>
          <m:rPr>
            <m:sty m:val="p"/>
          </m:rPr>
          <m:t>,</m:t>
        </m:r>
        <m:acc>
          <m:accPr>
            <m:chr m:val="⃗"/>
          </m:accPr>
          <m:e>
            <m:sSub>
              <m:sSubPr/>
              <m:e>
                <m:r>
                  <m:rPr>
                    <m:sty m:val="i"/>
                  </m:rPr>
                  <m:t>z</m:t>
                </m:r>
              </m:e>
              <m:sub>
                <m:r>
                  <m:rPr>
                    <m:sty m:val="p"/>
                  </m:rPr>
                  <m:t>0</m:t>
                </m:r>
              </m:sub>
            </m:sSub>
          </m:e>
        </m:acc>
      </m:oMath>
      <w:r>
        <w:rPr/>
        <w:t xml:space="preserve"> ). On notera </w:t>
      </w:r>
      <m:oMath>
        <m:sSub>
          <m:sSubPr/>
          <m:e>
            <m:r>
              <m:rPr>
                <m:scr m:val="script"/>
              </m:rPr>
              <m:t>B</m:t>
            </m:r>
          </m:e>
          <m:sub>
            <m:r>
              <m:rPr>
                <m:sty m:val="p"/>
              </m:rPr>
              <m:t>3</m:t>
            </m:r>
          </m:sub>
        </m:sSub>
        <m:r>
          <m:rPr>
            <m:sty m:val="p"/>
          </m:rPr>
          <m:t>=</m:t>
        </m:r>
        <m:d>
          <m:dPr>
            <m:begChr m:val="("/>
            <m:endChr m:val=")"/>
            <m:ctrlPr>
              <w:rPr>
                <w:rFonts w:ascii="Cambria Math" w:hAnsi="Cambria Math"/>
              </w:rPr>
            </m:ctrlPr>
          </m:dPr>
          <m:e>
            <m:sSub>
              <m:sSubPr/>
              <m:e>
                <m:r>
                  <m:rPr>
                    <m:sty m:val="i"/>
                  </m:rPr>
                  <m:t>X</m:t>
                </m:r>
              </m:e>
              <m:sub>
                <m:r>
                  <m:rPr>
                    <m:sty m:val="p"/>
                  </m:rPr>
                  <m:t>3</m:t>
                </m:r>
              </m:sub>
            </m:sSub>
            <m:r>
              <m:rPr>
                <m:sty m:val="p"/>
              </m:rPr>
              <m:t>,</m:t>
            </m:r>
            <m:sSub>
              <m:sSubPr/>
              <m:e>
                <m:r>
                  <m:rPr>
                    <m:sty m:val="i"/>
                  </m:rPr>
                  <m:t>Y</m:t>
                </m:r>
              </m:e>
              <m:sub>
                <m:r>
                  <m:rPr>
                    <m:sty m:val="p"/>
                  </m:rPr>
                  <m:t>3</m:t>
                </m:r>
              </m:sub>
            </m:sSub>
            <m:r>
              <m:rPr>
                <m:sty m:val="p"/>
              </m:rPr>
              <m:t>,</m:t>
            </m:r>
            <m:sSub>
              <m:sSubPr/>
              <m:e>
                <m:r>
                  <m:rPr>
                    <m:sty m:val="i"/>
                  </m:rPr>
                  <m:t>Z</m:t>
                </m:r>
              </m:e>
              <m:sub>
                <m:r>
                  <m:rPr>
                    <m:sty m:val="p"/>
                  </m:rPr>
                  <m:t>3</m:t>
                </m:r>
              </m:sub>
            </m:sSub>
          </m:e>
        </m:d>
      </m:oMath>
      <w:r>
        <w:rPr/>
        <w:t xml:space="preserve"> la base de </w:t>
      </w:r>
      <m:oMath>
        <m:sSup>
          <m:sSupPr/>
          <m:e>
            <m:r>
              <m:rPr>
                <m:scr m:val="double-struck"/>
              </m:rPr>
              <m:t>R</m:t>
            </m:r>
          </m:e>
          <m:sup>
            <m:r>
              <m:rPr>
                <m:sty m:val="p"/>
              </m:rPr>
              <m:t>3</m:t>
            </m:r>
          </m:sup>
        </m:sSup>
      </m:oMath>
      <w:r>
        <w:rPr/>
        <w:t xml:space="preserve"> obtenue.</w:t>
      </w:r>
    </w:p>
    <w:p>
      <w:pPr>
        <w:spacing w:after="220" w:lineRule="auto"/>
      </w:pPr>
      <w:r>
        <w:rPr/>
        <w:t xml:space="preserve">Q4. Justifier, sans calcul, que </w:t>
      </w:r>
      <m:oMath>
        <m:r>
          <m:rPr>
            <m:sty m:val="i"/>
          </m:rPr>
          <m:t>R</m:t>
        </m:r>
      </m:oMath>
      <w:r>
        <w:rPr/>
        <w:t xml:space="preserve">, matrice de passage de la base </w:t>
      </w:r>
      <m:oMath>
        <m:sSub>
          <m:sSubPr/>
          <m:e>
            <m:r>
              <m:rPr>
                <m:scr m:val="script"/>
              </m:rPr>
              <m:t>B</m:t>
            </m:r>
          </m:e>
          <m:sub>
            <m:r>
              <m:rPr>
                <m:sty m:val="p"/>
              </m:rPr>
              <m:t>0</m:t>
            </m:r>
          </m:sub>
        </m:sSub>
      </m:oMath>
      <w:r>
        <w:rPr>
          <w:rFonts w:eastAsia="Georgia" w:cs="Georgia" w:ascii="Georgia" w:hAnsi="Georgia"/>
        </w:rPr>
        <w:t xml:space="preserve"> à la base </w:t>
      </w:r>
      <m:oMath>
        <m:sSub>
          <m:sSubPr/>
          <m:e>
            <m:r>
              <m:rPr>
                <m:scr m:val="script"/>
              </m:rPr>
              <m:t>B</m:t>
            </m:r>
          </m:e>
          <m:sub>
            <m:r>
              <m:rPr>
                <m:sty m:val="p"/>
              </m:rPr>
              <m:t>3</m:t>
            </m:r>
          </m:sub>
        </m:sSub>
      </m:oMath>
      <w:r>
        <w:rPr>
          <w:rFonts w:eastAsia="Georgia" w:cs="Georgia" w:ascii="Georgia" w:hAnsi="Georgia"/>
        </w:rPr>
        <w:t xml:space="preserve">, appartient à </w:t>
      </w:r>
      <m:oMath>
        <m:sSub>
          <m:sSubPr/>
          <m:e>
            <m:r>
              <m:rPr>
                <m:sty m:val="p"/>
              </m:rPr>
              <m:t>SO</m:t>
            </m:r>
          </m:e>
          <m:sub>
            <m:r>
              <m:rPr>
                <m:sty m:val="p"/>
              </m:rPr>
              <m:t>3</m:t>
            </m:r>
          </m:sub>
        </m:sSub>
        <m:r>
          <m:rPr>
            <m:sty m:val="p"/>
          </m:rPr>
          <m:t>(</m:t>
        </m:r>
        <m:r>
          <m:rPr>
            <m:scr m:val="double-struck"/>
          </m:rPr>
          <m:t>R</m:t>
        </m:r>
        <m:r>
          <m:rPr>
            <m:sty m:val="p"/>
          </m:rPr>
          <m:t>)</m:t>
        </m:r>
      </m:oMath>
      <w:r>
        <w:rPr/>
        <w:t xml:space="preserve">.</w:t>
      </w:r>
    </w:p>
    <w:p>
      <w:pPr>
        <w:spacing w:line="271" w:before="330" w:lineRule="auto"/>
      </w:pPr>
      <w:r>
        <w:rPr>
          <w:b/>
          <w:sz w:val="42"/>
        </w:rPr>
        <w:t xml:space="preserve">II. 1 - Les angles de Cardan</w:t>
      </w:r>
    </w:p>
    <w:p>
      <w:pPr>
        <w:spacing w:after="220" w:lineRule="auto"/>
      </w:pPr>
      <w:r>
        <w:rPr/>
        <w:t xml:space="preserve">Le principe de la description d'une rotation de matrice </w:t>
      </w:r>
      <m:oMath>
        <m:r>
          <m:rPr>
            <m:sty m:val="i"/>
          </m:rPr>
          <m:t>R</m:t>
        </m:r>
      </m:oMath>
      <w:r>
        <w:rPr>
          <w:rFonts w:eastAsia="Georgia" w:cs="Georgia" w:ascii="Georgia" w:hAnsi="Georgia"/>
        </w:rPr>
        <w:t xml:space="preserve"> avec les angles de Cardan est de décomposer </w:t>
      </w:r>
      <m:oMath>
        <m:r>
          <m:rPr>
            <m:sty m:val="i"/>
          </m:rPr>
          <m:t>R</m:t>
        </m:r>
      </m:oMath>
      <w:r>
        <w:rPr/>
        <w:t xml:space="preserve"> en trois matrices de rotations successives :</w:t>
      </w:r>
    </w:p>
    <w:p>
      <w:pPr>
        <w:numPr>
          <w:ilvl w:val="0"/>
          <w:numId w:val="9"/>
        </w:numPr>
        <w:spacing w:lineRule="auto"/>
      </w:pPr>
      <m:oMath>
        <m:sSub>
          <m:sSubPr/>
          <m:e>
            <m:r>
              <m:rPr>
                <m:sty m:val="i"/>
              </m:rPr>
              <m:t>R</m:t>
            </m:r>
          </m:e>
          <m:sub>
            <m:r>
              <m:rPr>
                <m:sty m:val="p"/>
              </m:rPr>
              <m:t>3</m:t>
            </m:r>
          </m:sub>
        </m:sSub>
      </m:oMath>
      <w:r>
        <w:rPr>
          <w:rFonts w:eastAsia="Georgia" w:cs="Georgia" w:ascii="Georgia" w:hAnsi="Georgia"/>
        </w:rPr>
        <w:t xml:space="preserve">, matrice de la rotation d'axe orienté et dirigé par </w:t>
      </w:r>
      <m:oMath>
        <m:sSub>
          <m:sSubPr/>
          <m:e>
            <m:r>
              <m:rPr>
                <m:sty m:val="i"/>
              </m:rPr>
              <m:t>Z</m:t>
            </m:r>
          </m:e>
          <m:sub>
            <m:r>
              <m:rPr>
                <m:sty m:val="p"/>
              </m:rPr>
              <m:t>0</m:t>
            </m:r>
          </m:sub>
        </m:sSub>
      </m:oMath>
      <w:r>
        <w:rPr/>
        <w:t xml:space="preserve"> et d'angle </w:t>
      </w:r>
      <m:oMath>
        <m:r>
          <m:rPr>
            <m:sty m:val="i"/>
          </m:rPr>
          <m:t>φ</m:t>
        </m:r>
      </m:oMath>
      <w:r>
        <w:rPr/>
        <w:t xml:space="preserve"> qui est la matrice de passage de la base ( </w:t>
      </w:r>
      <m:oMath>
        <m:sSub>
          <m:sSubPr/>
          <m:e>
            <m:r>
              <m:rPr>
                <m:sty m:val="i"/>
              </m:rPr>
              <m:t>X</m:t>
            </m:r>
          </m:e>
          <m:sub>
            <m:r>
              <m:rPr>
                <m:sty m:val="p"/>
              </m:rPr>
              <m:t>0</m:t>
            </m:r>
          </m:sub>
        </m:sSub>
        <m:r>
          <m:rPr>
            <m:sty m:val="p"/>
          </m:rPr>
          <m:t>,</m:t>
        </m:r>
        <m:sSub>
          <m:sSubPr/>
          <m:e>
            <m:r>
              <m:rPr>
                <m:sty m:val="i"/>
              </m:rPr>
              <m:t>Y</m:t>
            </m:r>
          </m:e>
          <m:sub>
            <m:r>
              <m:rPr>
                <m:sty m:val="p"/>
              </m:rPr>
              <m:t>0</m:t>
            </m:r>
          </m:sub>
        </m:sSub>
        <m:r>
          <m:rPr>
            <m:sty m:val="p"/>
          </m:rPr>
          <m:t>,</m:t>
        </m:r>
        <m:sSub>
          <m:sSubPr/>
          <m:e>
            <m:r>
              <m:rPr>
                <m:sty m:val="i"/>
              </m:rPr>
              <m:t>Z</m:t>
            </m:r>
          </m:e>
          <m:sub>
            <m:r>
              <m:rPr>
                <m:sty m:val="p"/>
              </m:rPr>
              <m:t>0</m:t>
            </m:r>
          </m:sub>
        </m:sSub>
      </m:oMath>
      <w:r>
        <w:rPr>
          <w:rFonts w:eastAsia="Georgia" w:cs="Georgia" w:ascii="Georgia" w:hAnsi="Georgia"/>
        </w:rPr>
        <w:t xml:space="preserve"> ) à la base notée ( </w:t>
      </w:r>
      <m:oMath>
        <m:r>
          <m:rPr>
            <m:sty m:val="i"/>
          </m:rPr>
          <m:t>U</m:t>
        </m:r>
        <m:r>
          <m:rPr>
            <m:sty m:val="p"/>
          </m:rPr>
          <m:t>,</m:t>
        </m:r>
        <m:r>
          <m:rPr>
            <m:sty m:val="i"/>
          </m:rPr>
          <m:t>V</m:t>
        </m:r>
        <m:r>
          <m:rPr>
            <m:sty m:val="p"/>
          </m:rPr>
          <m:t>,</m:t>
        </m:r>
        <m:sSub>
          <m:sSubPr/>
          <m:e>
            <m:r>
              <m:rPr>
                <m:sty m:val="i"/>
              </m:rPr>
              <m:t>Z</m:t>
            </m:r>
          </m:e>
          <m:sub>
            <m:r>
              <m:rPr>
                <m:sty m:val="p"/>
              </m:rPr>
              <m:t>0</m:t>
            </m:r>
          </m:sub>
        </m:sSub>
      </m:oMath>
      <w:r>
        <w:rPr/>
        <w:t xml:space="preserve"> );</w:t>
      </w:r>
    </w:p>
    <w:p>
      <w:pPr>
        <w:numPr>
          <w:ilvl w:val="0"/>
          <w:numId w:val="9"/>
        </w:numPr>
        <w:spacing w:lineRule="auto"/>
      </w:pPr>
      <m:oMath>
        <m:sSub>
          <m:sSubPr/>
          <m:e>
            <m:r>
              <m:rPr>
                <m:sty m:val="i"/>
              </m:rPr>
              <m:t>R</m:t>
            </m:r>
          </m:e>
          <m:sub>
            <m:r>
              <m:rPr>
                <m:sty m:val="p"/>
              </m:rPr>
              <m:t>2</m:t>
            </m:r>
          </m:sub>
        </m:sSub>
      </m:oMath>
      <w:r>
        <w:rPr>
          <w:rFonts w:eastAsia="Georgia" w:cs="Georgia" w:ascii="Georgia" w:hAnsi="Georgia"/>
        </w:rPr>
        <w:t xml:space="preserve">, matrice de la rotation d'axe orienté et dirigé par </w:t>
      </w:r>
      <m:oMath>
        <m:r>
          <m:rPr>
            <m:sty m:val="i"/>
          </m:rPr>
          <m:t>V</m:t>
        </m:r>
      </m:oMath>
      <w:r>
        <w:rPr/>
        <w:t xml:space="preserve"> et d'angle </w:t>
      </w:r>
      <m:oMath>
        <m:r>
          <m:rPr>
            <m:sty m:val="i"/>
          </m:rPr>
          <m:t>θ</m:t>
        </m:r>
      </m:oMath>
      <w:r>
        <w:rPr/>
        <w:t xml:space="preserve"> qui est la matrice de passage de la base ( </w:t>
      </w:r>
      <m:oMath>
        <m:r>
          <m:rPr>
            <m:sty m:val="i"/>
          </m:rPr>
          <m:t>U</m:t>
        </m:r>
        <m:r>
          <m:rPr>
            <m:sty m:val="p"/>
          </m:rPr>
          <m:t>,</m:t>
        </m:r>
        <m:r>
          <m:rPr>
            <m:sty m:val="i"/>
          </m:rPr>
          <m:t>V</m:t>
        </m:r>
        <m:r>
          <m:rPr>
            <m:sty m:val="p"/>
          </m:rPr>
          <m:t>,</m:t>
        </m:r>
        <m:sSub>
          <m:sSubPr/>
          <m:e>
            <m:r>
              <m:rPr>
                <m:sty m:val="i"/>
              </m:rPr>
              <m:t>Z</m:t>
            </m:r>
          </m:e>
          <m:sub>
            <m:r>
              <m:rPr>
                <m:sty m:val="p"/>
              </m:rPr>
              <m:t>0</m:t>
            </m:r>
          </m:sub>
        </m:sSub>
      </m:oMath>
      <w:r>
        <w:rPr>
          <w:rFonts w:eastAsia="Georgia" w:cs="Georgia" w:ascii="Georgia" w:hAnsi="Georgia"/>
        </w:rPr>
        <w:t xml:space="preserve"> ) à la base notée ( </w:t>
      </w:r>
      <m:oMath>
        <m:sSub>
          <m:sSubPr/>
          <m:e>
            <m:r>
              <m:rPr>
                <m:sty m:val="i"/>
              </m:rPr>
              <m:t>X</m:t>
            </m:r>
          </m:e>
          <m:sub>
            <m:r>
              <m:rPr>
                <m:sty m:val="p"/>
              </m:rPr>
              <m:t>3</m:t>
            </m:r>
          </m:sub>
        </m:sSub>
        <m:r>
          <m:rPr>
            <m:sty m:val="p"/>
          </m:rPr>
          <m:t>,</m:t>
        </m:r>
        <m:r>
          <m:rPr>
            <m:sty m:val="i"/>
          </m:rPr>
          <m:t>V</m:t>
        </m:r>
        <m:r>
          <m:rPr>
            <m:sty m:val="p"/>
          </m:rPr>
          <m:t>,</m:t>
        </m:r>
        <m:r>
          <m:rPr>
            <m:sty m:val="i"/>
          </m:rPr>
          <m:t>W</m:t>
        </m:r>
      </m:oMath>
      <w:r>
        <w:rPr/>
        <w:t xml:space="preserve"> );</w:t>
      </w:r>
    </w:p>
    <w:p>
      <w:pPr>
        <w:numPr>
          <w:ilvl w:val="0"/>
          <w:numId w:val="9"/>
        </w:numPr>
        <w:spacing w:lineRule="auto"/>
      </w:pPr>
      <m:oMath>
        <m:sSub>
          <m:sSubPr/>
          <m:e>
            <m:r>
              <m:rPr>
                <m:sty m:val="i"/>
              </m:rPr>
              <m:t>R</m:t>
            </m:r>
          </m:e>
          <m:sub>
            <m:r>
              <m:rPr>
                <m:sty m:val="p"/>
              </m:rPr>
              <m:t>1</m:t>
            </m:r>
          </m:sub>
        </m:sSub>
      </m:oMath>
      <w:r>
        <w:rPr>
          <w:rFonts w:eastAsia="Georgia" w:cs="Georgia" w:ascii="Georgia" w:hAnsi="Georgia"/>
        </w:rPr>
        <w:t xml:space="preserve">, matrice de la rotation d'axe orienté et dirigé par </w:t>
      </w:r>
      <m:oMath>
        <m:sSub>
          <m:sSubPr/>
          <m:e>
            <m:r>
              <m:rPr>
                <m:sty m:val="i"/>
              </m:rPr>
              <m:t>X</m:t>
            </m:r>
          </m:e>
          <m:sub>
            <m:r>
              <m:rPr>
                <m:sty m:val="p"/>
              </m:rPr>
              <m:t>3</m:t>
            </m:r>
          </m:sub>
        </m:sSub>
      </m:oMath>
      <w:r>
        <w:rPr/>
        <w:t xml:space="preserve"> et d'angle </w:t>
      </w:r>
      <m:oMath>
        <m:r>
          <m:rPr>
            <m:sty m:val="i"/>
          </m:rPr>
          <m:t>ψ</m:t>
        </m:r>
      </m:oMath>
      <w:r>
        <w:rPr/>
        <w:t xml:space="preserve"> qui est la matrice de passage de la base ( </w:t>
      </w:r>
      <m:oMath>
        <m:sSub>
          <m:sSubPr/>
          <m:e>
            <m:r>
              <m:rPr>
                <m:sty m:val="i"/>
              </m:rPr>
              <m:t>X</m:t>
            </m:r>
          </m:e>
          <m:sub>
            <m:r>
              <m:rPr>
                <m:sty m:val="p"/>
              </m:rPr>
              <m:t>3</m:t>
            </m:r>
          </m:sub>
        </m:sSub>
        <m:r>
          <m:rPr>
            <m:sty m:val="p"/>
          </m:rPr>
          <m:t>,</m:t>
        </m:r>
        <m:r>
          <m:rPr>
            <m:sty m:val="i"/>
          </m:rPr>
          <m:t>V</m:t>
        </m:r>
        <m:r>
          <m:rPr>
            <m:sty m:val="p"/>
          </m:rPr>
          <m:t>,</m:t>
        </m:r>
        <m:r>
          <m:rPr>
            <m:sty m:val="i"/>
          </m:rPr>
          <m:t>W</m:t>
        </m:r>
      </m:oMath>
      <w:r>
        <w:rPr>
          <w:rFonts w:eastAsia="Georgia" w:cs="Georgia" w:ascii="Georgia" w:hAnsi="Georgia"/>
        </w:rPr>
        <w:t xml:space="preserve"> ) à la base finale ( </w:t>
      </w:r>
      <m:oMath>
        <m:sSub>
          <m:sSubPr/>
          <m:e>
            <m:r>
              <m:rPr>
                <m:sty m:val="i"/>
              </m:rPr>
              <m:t>X</m:t>
            </m:r>
          </m:e>
          <m:sub>
            <m:r>
              <m:rPr>
                <m:sty m:val="p"/>
              </m:rPr>
              <m:t>3</m:t>
            </m:r>
          </m:sub>
        </m:sSub>
        <m:r>
          <m:rPr>
            <m:sty m:val="p"/>
          </m:rPr>
          <m:t>,</m:t>
        </m:r>
        <m:sSub>
          <m:sSubPr/>
          <m:e>
            <m:r>
              <m:rPr>
                <m:sty m:val="i"/>
              </m:rPr>
              <m:t>Y</m:t>
            </m:r>
          </m:e>
          <m:sub>
            <m:r>
              <m:rPr>
                <m:sty m:val="p"/>
              </m:rPr>
              <m:t>3</m:t>
            </m:r>
          </m:sub>
        </m:sSub>
        <m:r>
          <m:rPr>
            <m:sty m:val="p"/>
          </m:rPr>
          <m:t>,</m:t>
        </m:r>
        <m:sSub>
          <m:sSubPr/>
          <m:e>
            <m:r>
              <m:rPr>
                <m:sty m:val="i"/>
              </m:rPr>
              <m:t>Z</m:t>
            </m:r>
          </m:e>
          <m:sub>
            <m:r>
              <m:rPr>
                <m:sty m:val="p"/>
              </m:rPr>
              <m:t>3</m:t>
            </m:r>
          </m:sub>
        </m:sSub>
      </m:oMath>
      <w:r>
        <w:rPr/>
        <w:t xml:space="preserve"> ).</w:t>
      </w:r>
    </w:p>
    <w:p>
      <w:pPr>
        <w:spacing w:after="220" w:lineRule="auto"/>
      </w:pPr>
      <w:r>
        <w:rPr>
          <w:rFonts w:eastAsia="Georgia" w:cs="Georgia" w:ascii="Georgia" w:hAnsi="Georgia"/>
        </w:rPr>
        <w:t xml:space="preserve">Les angles des rotations successives vérifient : </w:t>
      </w:r>
      <m:oMath>
        <m:r>
          <m:rPr>
            <m:sty m:val="i"/>
          </m:rPr>
          <m:t>φ</m:t>
        </m:r>
        <m:r>
          <m:rPr>
            <m:sty m:val="p"/>
          </m:rPr>
          <m:t>∈</m:t>
        </m:r>
        <m:r>
          <m:rPr>
            <m:sty m:val="p"/>
          </m:rPr>
          <m:t>[</m:t>
        </m:r>
        <m:r>
          <m:rPr>
            <m:sty m:val="p"/>
          </m:rPr>
          <m:t>−</m:t>
        </m:r>
        <m:r>
          <m:rPr>
            <m:sty m:val="i"/>
          </m:rPr>
          <m:t>π</m:t>
        </m:r>
        <m:r>
          <m:rPr>
            <m:sty m:val="p"/>
          </m:rPr>
          <m:t>/</m:t>
        </m:r>
        <m:r>
          <m:rPr>
            <m:sty m:val="p"/>
          </m:rPr>
          <m:t>2</m:t>
        </m:r>
        <m:r>
          <m:rPr>
            <m:sty m:val="p"/>
          </m:rPr>
          <m:t>,</m:t>
        </m:r>
        <m:r>
          <m:rPr>
            <m:sty m:val="i"/>
          </m:rPr>
          <m:t>π</m:t>
        </m:r>
        <m:r>
          <m:rPr>
            <m:sty m:val="p"/>
          </m:rPr>
          <m:t>/</m:t>
        </m:r>
        <m:r>
          <m:rPr>
            <m:sty m:val="p"/>
          </m:rPr>
          <m:t>2</m:t>
        </m:r>
        <m:r>
          <m:rPr>
            <m:sty m:val="p"/>
          </m:rPr>
          <m:t>]</m:t>
        </m:r>
        <m:r>
          <m:rPr>
            <m:sty m:val="p"/>
          </m:rPr>
          <m:t>,</m:t>
        </m:r>
        <m:r>
          <m:rPr>
            <m:sty m:val="i"/>
          </m:rPr>
          <m:t>θ</m:t>
        </m:r>
        <m:r>
          <m:rPr>
            <m:sty m:val="p"/>
          </m:rPr>
          <m:t>∈</m:t>
        </m:r>
        <m:r>
          <m:rPr>
            <m:sty m:val="p"/>
          </m:rPr>
          <m:t>]</m:t>
        </m:r>
        <m:r>
          <m:rPr>
            <m:sty m:val="p"/>
          </m:rPr>
          <m:t>−</m:t>
        </m:r>
        <m:r>
          <m:rPr>
            <m:sty m:val="i"/>
          </m:rPr>
          <m:t>π</m:t>
        </m:r>
        <m:r>
          <m:rPr>
            <m:sty m:val="p"/>
          </m:rPr>
          <m:t>,</m:t>
        </m:r>
        <m:r>
          <m:rPr>
            <m:sty m:val="i"/>
          </m:rPr>
          <m:t>π</m:t>
        </m:r>
        <m:r>
          <m:rPr>
            <m:sty m:val="p"/>
          </m:rPr>
          <m:t>]</m:t>
        </m:r>
      </m:oMath>
      <w:r>
        <w:rPr/>
        <w:t xml:space="preserve"> et </w:t>
      </w:r>
      <m:oMath>
        <m:r>
          <m:rPr>
            <m:sty m:val="i"/>
          </m:rPr>
          <m:t>ψ</m:t>
        </m:r>
        <m:r>
          <m:rPr>
            <m:sty m:val="p"/>
          </m:rPr>
          <m:t>∈</m:t>
        </m:r>
        <m:r>
          <m:rPr>
            <m:sty m:val="p"/>
          </m:rPr>
          <m:t>]</m:t>
        </m:r>
        <m:r>
          <m:rPr>
            <m:sty m:val="p"/>
          </m:rPr>
          <m:t>−</m:t>
        </m:r>
        <m:r>
          <m:rPr>
            <m:sty m:val="i"/>
          </m:rPr>
          <m:t>π</m:t>
        </m:r>
        <m:r>
          <m:rPr>
            <m:sty m:val="p"/>
          </m:rPr>
          <m:t>,</m:t>
        </m:r>
        <m:r>
          <m:rPr>
            <m:sty m:val="i"/>
          </m:rPr>
          <m:t>π</m:t>
        </m:r>
        <m:r>
          <m:rPr>
            <m:sty m:val="p"/>
          </m:rPr>
          <m:t>]</m:t>
        </m:r>
      </m:oMath>
      <w:r>
        <w:rPr/>
        <w:t xml:space="preserve">.</w:t>
      </w:r>
    </w:p>
    <w:p>
      <w:pPr>
        <w:spacing w:lineRule="auto"/>
        <w:jc w:val="center"/>
      </w:pPr>
      <w:r>
        <w:rPr/>
        <w:drawing>
          <wp:inline distB="0" distL="0" distR="0" distT="0">
            <wp:extent cx="5486400" cy="5595401"/>
            <wp:effectExtent b="0" l="0" r="0" t="0"/>
            <wp:docPr id="9" name="image-7e1feb31e8590ba31b6101f0a106575aeb52489a.jpg"/>
            <a:graphic>
              <a:graphicData uri="http://schemas.openxmlformats.org/drawingml/2006/picture">
                <pic:pic>
                  <pic:nvPicPr>
                    <pic:cNvPr id="9" name="image-7e1feb31e8590ba31b6101f0a106575aeb52489a.jpg" descr=""/>
                    <pic:cNvPicPr/>
                  </pic:nvPicPr>
                  <pic:blipFill>
                    <a:blip r:embed="rId13" cstate="print"/>
                    <a:srcRect b="0" l="0" r="0" t="0"/>
                    <a:stretch>
                      <a:fillRect/>
                    </a:stretch>
                  </pic:blipFill>
                  <pic:spPr>
                    <a:xfrm>
                      <a:off x="0" y="0"/>
                      <a:ext cx="5486400" cy="5595401"/>
                    </a:xfrm>
                    <a:prstGeom prst="rect"/>
                  </pic:spPr>
                </pic:pic>
              </a:graphicData>
            </a:graphic>
          </wp:inline>
        </w:drawing>
      </w:r>
    </w:p>
    <w:p>
      <w:pPr>
        <w:spacing w:lineRule="auto"/>
      </w:pPr>
      <w:r>
        <w:rPr/>
        <w:t xml:space="preserve">Figure 9 - Visualisation des angles de Cardan</w:t>
      </w:r>
    </w:p>
    <w:p>
      <w:pPr>
        <w:spacing w:after="220" w:lineRule="auto"/>
      </w:pPr>
      <w:r>
        <w:rPr/>
        <w:t xml:space="preserve">Les formules donnent alors :</w:t>
      </w:r>
      <w:r>
        <w:rPr/>
        <w:br w:type="textWrapping"/>
      </w:r>
      <m:oMath>
        <m:r>
          <m:rPr>
            <m:sty m:val="i"/>
          </m:rPr>
          <m:t>R</m:t>
        </m:r>
        <m:r>
          <m:rPr>
            <m:sty m:val="p"/>
          </m:rPr>
          <m:t>=</m:t>
        </m:r>
        <m:sSub>
          <m:sSubPr/>
          <m:e>
            <m:r>
              <m:rPr>
                <m:sty m:val="i"/>
              </m:rPr>
              <m:t>R</m:t>
            </m:r>
          </m:e>
          <m:sub>
            <m:r>
              <m:rPr>
                <m:sty m:val="p"/>
              </m:rPr>
              <m:t>3</m:t>
            </m:r>
          </m:sub>
        </m:sSub>
        <m:sSub>
          <m:sSubPr/>
          <m:e>
            <m:r>
              <m:rPr>
                <m:sty m:val="i"/>
              </m:rPr>
              <m:t>R</m:t>
            </m:r>
          </m:e>
          <m:sub>
            <m:r>
              <m:rPr>
                <m:sty m:val="p"/>
              </m:rPr>
              <m:t>2</m:t>
            </m:r>
          </m:sub>
        </m:sSub>
        <m:sSub>
          <m:sSubPr/>
          <m:e>
            <m:r>
              <m:rPr>
                <m:sty m:val="i"/>
              </m:rPr>
              <m:t>R</m:t>
            </m:r>
          </m:e>
          <m:sub>
            <m:r>
              <m:rPr>
                <m:sty m:val="p"/>
              </m:rPr>
              <m:t>1</m:t>
            </m:r>
          </m:sub>
        </m:sSub>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s>
                <m:ctrlPr>
                  <w:rPr>
                    <w:rFonts w:ascii="Cambria Math" w:hAnsi="Cambria Math"/>
                    <w:i/>
                  </w:rPr>
                </m:ctrlPr>
              </m:mPr>
              <m:mr>
                <m:e>
                  <m:r>
                    <m:rPr>
                      <m:sty m:val="p"/>
                    </m:rPr>
                    <m:t>cos</m:t>
                  </m:r>
                  <m:r>
                    <m:rPr>
                      <m:sty m:val="p"/>
                    </m:rPr>
                    <m:t>⁡</m:t>
                  </m:r>
                  <m:r>
                    <m:rPr>
                      <m:sty m:val="p"/>
                    </m:rPr>
                    <m:t>(</m:t>
                  </m:r>
                  <m:r>
                    <m:rPr>
                      <m:sty m:val="i"/>
                    </m:rPr>
                    <m:t>φ</m:t>
                  </m:r>
                  <m:r>
                    <m:rPr>
                      <m:sty m:val="p"/>
                    </m:rPr>
                    <m:t>)</m:t>
                  </m:r>
                  <m:r>
                    <m:rPr>
                      <m:sty m:val="p"/>
                    </m:rPr>
                    <m:t>cos</m:t>
                  </m:r>
                  <m:r>
                    <m:rPr>
                      <m:sty m:val="p"/>
                    </m:rPr>
                    <m:t>⁡</m:t>
                  </m:r>
                  <m:r>
                    <m:rPr>
                      <m:sty m:val="p"/>
                    </m:rPr>
                    <m:t>(</m:t>
                  </m:r>
                  <m:r>
                    <m:rPr>
                      <m:sty m:val="i"/>
                    </m:rPr>
                    <m:t>θ</m:t>
                  </m:r>
                  <m:r>
                    <m:rPr>
                      <m:sty m:val="p"/>
                    </m:rPr>
                    <m:t>)</m:t>
                  </m:r>
                </m:e>
                <m:e>
                  <m:r>
                    <m:rPr>
                      <m:sty m:val="p"/>
                    </m:rPr>
                    <m:t>cos</m:t>
                  </m:r>
                  <m:r>
                    <m:rPr>
                      <m:sty m:val="p"/>
                    </m:rPr>
                    <m:t>⁡</m:t>
                  </m:r>
                  <m:r>
                    <m:rPr>
                      <m:sty m:val="p"/>
                    </m:rPr>
                    <m:t>(</m:t>
                  </m:r>
                  <m:r>
                    <m:rPr>
                      <m:sty m:val="i"/>
                    </m:rPr>
                    <m:t>φ</m:t>
                  </m:r>
                  <m:r>
                    <m:rPr>
                      <m:sty m:val="p"/>
                    </m:rPr>
                    <m:t>)</m:t>
                  </m:r>
                  <m:r>
                    <m:rPr>
                      <m:sty m:val="p"/>
                    </m:rPr>
                    <m:t>sin</m:t>
                  </m:r>
                  <m:r>
                    <m:rPr>
                      <m:sty m:val="p"/>
                    </m:rPr>
                    <m:t>⁡</m:t>
                  </m:r>
                  <m:r>
                    <m:rPr>
                      <m:sty m:val="p"/>
                    </m:rPr>
                    <m:t>(</m:t>
                  </m:r>
                  <m:r>
                    <m:rPr>
                      <m:sty m:val="i"/>
                    </m:rPr>
                    <m:t>θ</m:t>
                  </m:r>
                  <m:r>
                    <m:rPr>
                      <m:sty m:val="p"/>
                    </m:rPr>
                    <m:t>)</m:t>
                  </m:r>
                  <m:r>
                    <m:rPr>
                      <m:sty m:val="p"/>
                    </m:rPr>
                    <m:t>sin</m:t>
                  </m:r>
                  <m:r>
                    <m:rPr>
                      <m:sty m:val="p"/>
                    </m:rPr>
                    <m:t>⁡</m:t>
                  </m:r>
                  <m:r>
                    <m:rPr>
                      <m:sty m:val="p"/>
                    </m:rPr>
                    <m:t>(</m:t>
                  </m:r>
                  <m:r>
                    <m:rPr>
                      <m:sty m:val="i"/>
                    </m:rPr>
                    <m:t>ψ</m:t>
                  </m:r>
                  <m:r>
                    <m:rPr>
                      <m:sty m:val="p"/>
                    </m:rPr>
                    <m:t>)</m:t>
                  </m:r>
                  <m:r>
                    <m:rPr>
                      <m:sty m:val="p"/>
                    </m:rPr>
                    <m:t>−</m:t>
                  </m:r>
                  <m:r>
                    <m:rPr>
                      <m:sty m:val="p"/>
                    </m:rPr>
                    <m:t>sin</m:t>
                  </m:r>
                  <m:r>
                    <m:rPr>
                      <m:sty m:val="p"/>
                    </m:rPr>
                    <m:t>⁡</m:t>
                  </m:r>
                  <m:r>
                    <m:rPr>
                      <m:sty m:val="p"/>
                    </m:rPr>
                    <m:t>(</m:t>
                  </m:r>
                  <m:r>
                    <m:rPr>
                      <m:sty m:val="i"/>
                    </m:rPr>
                    <m:t>φ</m:t>
                  </m:r>
                  <m:r>
                    <m:rPr>
                      <m:sty m:val="p"/>
                    </m:rPr>
                    <m:t>)</m:t>
                  </m:r>
                  <m:r>
                    <m:rPr>
                      <m:sty m:val="p"/>
                    </m:rPr>
                    <m:t>cos</m:t>
                  </m:r>
                  <m:r>
                    <m:rPr>
                      <m:sty m:val="p"/>
                    </m:rPr>
                    <m:t>⁡</m:t>
                  </m:r>
                  <m:r>
                    <m:rPr>
                      <m:sty m:val="p"/>
                    </m:rPr>
                    <m:t>(</m:t>
                  </m:r>
                  <m:r>
                    <m:rPr>
                      <m:sty m:val="i"/>
                    </m:rPr>
                    <m:t>ψ</m:t>
                  </m:r>
                  <m:r>
                    <m:rPr>
                      <m:sty m:val="p"/>
                    </m:rPr>
                    <m:t>)</m:t>
                  </m:r>
                </m:e>
                <m:e>
                  <m:r>
                    <m:rPr>
                      <m:sty m:val="p"/>
                    </m:rPr>
                    <m:t>cos</m:t>
                  </m:r>
                  <m:r>
                    <m:rPr>
                      <m:sty m:val="p"/>
                    </m:rPr>
                    <m:t>⁡</m:t>
                  </m:r>
                  <m:r>
                    <m:rPr>
                      <m:sty m:val="p"/>
                    </m:rPr>
                    <m:t>(</m:t>
                  </m:r>
                  <m:r>
                    <m:rPr>
                      <m:sty m:val="i"/>
                    </m:rPr>
                    <m:t>φ</m:t>
                  </m:r>
                  <m:r>
                    <m:rPr>
                      <m:sty m:val="p"/>
                    </m:rPr>
                    <m:t>)</m:t>
                  </m:r>
                  <m:r>
                    <m:rPr>
                      <m:sty m:val="p"/>
                    </m:rPr>
                    <m:t>sin</m:t>
                  </m:r>
                  <m:r>
                    <m:rPr>
                      <m:sty m:val="p"/>
                    </m:rPr>
                    <m:t>⁡</m:t>
                  </m:r>
                  <m:r>
                    <m:rPr>
                      <m:sty m:val="p"/>
                    </m:rPr>
                    <m:t>(</m:t>
                  </m:r>
                  <m:r>
                    <m:rPr>
                      <m:sty m:val="i"/>
                    </m:rPr>
                    <m:t>θ</m:t>
                  </m:r>
                  <m:r>
                    <m:rPr>
                      <m:sty m:val="p"/>
                    </m:rPr>
                    <m:t>)</m:t>
                  </m:r>
                  <m:r>
                    <m:rPr>
                      <m:sty m:val="p"/>
                    </m:rPr>
                    <m:t>cos</m:t>
                  </m:r>
                  <m:r>
                    <m:rPr>
                      <m:sty m:val="p"/>
                    </m:rPr>
                    <m:t>⁡</m:t>
                  </m:r>
                  <m:r>
                    <m:rPr>
                      <m:sty m:val="p"/>
                    </m:rPr>
                    <m:t>(</m:t>
                  </m:r>
                  <m:r>
                    <m:rPr>
                      <m:sty m:val="i"/>
                    </m:rPr>
                    <m:t>ψ</m:t>
                  </m:r>
                  <m:r>
                    <m:rPr>
                      <m:sty m:val="p"/>
                    </m:rPr>
                    <m:t>)</m:t>
                  </m:r>
                  <m:r>
                    <m:rPr>
                      <m:sty m:val="p"/>
                    </m:rPr>
                    <m:t>+</m:t>
                  </m:r>
                  <m:r>
                    <m:rPr>
                      <m:sty m:val="p"/>
                    </m:rPr>
                    <m:t>sin</m:t>
                  </m:r>
                  <m:r>
                    <m:rPr>
                      <m:sty m:val="p"/>
                    </m:rPr>
                    <m:t>⁡</m:t>
                  </m:r>
                  <m:r>
                    <m:rPr>
                      <m:sty m:val="p"/>
                    </m:rPr>
                    <m:t>(</m:t>
                  </m:r>
                  <m:r>
                    <m:rPr>
                      <m:sty m:val="i"/>
                    </m:rPr>
                    <m:t>φ</m:t>
                  </m:r>
                  <m:r>
                    <m:rPr>
                      <m:sty m:val="p"/>
                    </m:rPr>
                    <m:t>)</m:t>
                  </m:r>
                  <m:r>
                    <m:rPr>
                      <m:sty m:val="p"/>
                    </m:rPr>
                    <m:t>sin</m:t>
                  </m:r>
                  <m:r>
                    <m:rPr>
                      <m:sty m:val="p"/>
                    </m:rPr>
                    <m:t>⁡</m:t>
                  </m:r>
                  <m:r>
                    <m:rPr>
                      <m:sty m:val="p"/>
                    </m:rPr>
                    <m:t>(</m:t>
                  </m:r>
                  <m:r>
                    <m:rPr>
                      <m:sty m:val="i"/>
                    </m:rPr>
                    <m:t>ψ</m:t>
                  </m:r>
                  <m:r>
                    <m:rPr>
                      <m:sty m:val="p"/>
                    </m:rPr>
                    <m:t>)</m:t>
                  </m:r>
                </m:e>
              </m:mr>
              <m:mr>
                <m:e>
                  <m:r>
                    <m:rPr>
                      <m:sty m:val="p"/>
                    </m:rPr>
                    <m:t>sin</m:t>
                  </m:r>
                  <m:r>
                    <m:rPr>
                      <m:sty m:val="p"/>
                    </m:rPr>
                    <m:t>⁡</m:t>
                  </m:r>
                  <m:r>
                    <m:rPr>
                      <m:sty m:val="p"/>
                    </m:rPr>
                    <m:t>(</m:t>
                  </m:r>
                  <m:r>
                    <m:rPr>
                      <m:sty m:val="i"/>
                    </m:rPr>
                    <m:t>φ</m:t>
                  </m:r>
                  <m:r>
                    <m:rPr>
                      <m:sty m:val="p"/>
                    </m:rPr>
                    <m:t>)</m:t>
                  </m:r>
                  <m:r>
                    <m:rPr>
                      <m:sty m:val="p"/>
                    </m:rPr>
                    <m:t>cos</m:t>
                  </m:r>
                  <m:r>
                    <m:rPr>
                      <m:sty m:val="p"/>
                    </m:rPr>
                    <m:t>⁡</m:t>
                  </m:r>
                  <m:r>
                    <m:rPr>
                      <m:sty m:val="p"/>
                    </m:rPr>
                    <m:t>(</m:t>
                  </m:r>
                  <m:r>
                    <m:rPr>
                      <m:sty m:val="i"/>
                    </m:rPr>
                    <m:t>θ</m:t>
                  </m:r>
                  <m:r>
                    <m:rPr>
                      <m:sty m:val="p"/>
                    </m:rPr>
                    <m:t>)</m:t>
                  </m:r>
                </m:e>
                <m:e>
                  <m:r>
                    <m:rPr>
                      <m:sty m:val="p"/>
                    </m:rPr>
                    <m:t>sin</m:t>
                  </m:r>
                  <m:r>
                    <m:rPr>
                      <m:sty m:val="p"/>
                    </m:rPr>
                    <m:t>⁡</m:t>
                  </m:r>
                  <m:r>
                    <m:rPr>
                      <m:sty m:val="p"/>
                    </m:rPr>
                    <m:t>(</m:t>
                  </m:r>
                  <m:r>
                    <m:rPr>
                      <m:sty m:val="i"/>
                    </m:rPr>
                    <m:t>φ</m:t>
                  </m:r>
                  <m:r>
                    <m:rPr>
                      <m:sty m:val="p"/>
                    </m:rPr>
                    <m:t>)</m:t>
                  </m:r>
                  <m:r>
                    <m:rPr>
                      <m:sty m:val="p"/>
                    </m:rPr>
                    <m:t>sin</m:t>
                  </m:r>
                  <m:r>
                    <m:rPr>
                      <m:sty m:val="p"/>
                    </m:rPr>
                    <m:t>⁡</m:t>
                  </m:r>
                  <m:r>
                    <m:rPr>
                      <m:sty m:val="p"/>
                    </m:rPr>
                    <m:t>(</m:t>
                  </m:r>
                  <m:r>
                    <m:rPr>
                      <m:sty m:val="i"/>
                    </m:rPr>
                    <m:t>θ</m:t>
                  </m:r>
                  <m:r>
                    <m:rPr>
                      <m:sty m:val="p"/>
                    </m:rPr>
                    <m:t>)</m:t>
                  </m:r>
                  <m:r>
                    <m:rPr>
                      <m:sty m:val="p"/>
                    </m:rPr>
                    <m:t>sin</m:t>
                  </m:r>
                  <m:r>
                    <m:rPr>
                      <m:sty m:val="p"/>
                    </m:rPr>
                    <m:t>⁡</m:t>
                  </m:r>
                  <m:r>
                    <m:rPr>
                      <m:sty m:val="p"/>
                    </m:rPr>
                    <m:t>(</m:t>
                  </m:r>
                  <m:r>
                    <m:rPr>
                      <m:sty m:val="i"/>
                    </m:rPr>
                    <m:t>ψ</m:t>
                  </m:r>
                  <m:r>
                    <m:rPr>
                      <m:sty m:val="p"/>
                    </m:rPr>
                    <m:t>)</m:t>
                  </m:r>
                  <m:r>
                    <m:rPr>
                      <m:sty m:val="p"/>
                    </m:rPr>
                    <m:t>+</m:t>
                  </m:r>
                  <m:r>
                    <m:rPr>
                      <m:sty m:val="p"/>
                    </m:rPr>
                    <m:t>cos</m:t>
                  </m:r>
                  <m:r>
                    <m:rPr>
                      <m:sty m:val="p"/>
                    </m:rPr>
                    <m:t>⁡</m:t>
                  </m:r>
                  <m:r>
                    <m:rPr>
                      <m:sty m:val="p"/>
                    </m:rPr>
                    <m:t>(</m:t>
                  </m:r>
                  <m:r>
                    <m:rPr>
                      <m:sty m:val="i"/>
                    </m:rPr>
                    <m:t>φ</m:t>
                  </m:r>
                  <m:r>
                    <m:rPr>
                      <m:sty m:val="p"/>
                    </m:rPr>
                    <m:t>)</m:t>
                  </m:r>
                  <m:r>
                    <m:rPr>
                      <m:sty m:val="p"/>
                    </m:rPr>
                    <m:t>cos</m:t>
                  </m:r>
                  <m:r>
                    <m:rPr>
                      <m:sty m:val="p"/>
                    </m:rPr>
                    <m:t>⁡</m:t>
                  </m:r>
                  <m:r>
                    <m:rPr>
                      <m:sty m:val="p"/>
                    </m:rPr>
                    <m:t>(</m:t>
                  </m:r>
                  <m:r>
                    <m:rPr>
                      <m:sty m:val="i"/>
                    </m:rPr>
                    <m:t>ψ</m:t>
                  </m:r>
                  <m:r>
                    <m:rPr>
                      <m:sty m:val="p"/>
                    </m:rPr>
                    <m:t>)</m:t>
                  </m:r>
                </m:e>
                <m:e>
                  <m:r>
                    <m:rPr>
                      <m:sty m:val="p"/>
                    </m:rPr>
                    <m:t>sin</m:t>
                  </m:r>
                  <m:r>
                    <m:rPr>
                      <m:sty m:val="p"/>
                    </m:rPr>
                    <m:t>⁡</m:t>
                  </m:r>
                  <m:r>
                    <m:rPr>
                      <m:sty m:val="p"/>
                    </m:rPr>
                    <m:t>(</m:t>
                  </m:r>
                  <m:r>
                    <m:rPr>
                      <m:sty m:val="i"/>
                    </m:rPr>
                    <m:t>φ</m:t>
                  </m:r>
                  <m:r>
                    <m:rPr>
                      <m:sty m:val="p"/>
                    </m:rPr>
                    <m:t>)</m:t>
                  </m:r>
                  <m:r>
                    <m:rPr>
                      <m:sty m:val="p"/>
                    </m:rPr>
                    <m:t>sin</m:t>
                  </m:r>
                  <m:r>
                    <m:rPr>
                      <m:sty m:val="p"/>
                    </m:rPr>
                    <m:t>⁡</m:t>
                  </m:r>
                  <m:r>
                    <m:rPr>
                      <m:sty m:val="p"/>
                    </m:rPr>
                    <m:t>(</m:t>
                  </m:r>
                  <m:r>
                    <m:rPr>
                      <m:sty m:val="i"/>
                    </m:rPr>
                    <m:t>θ</m:t>
                  </m:r>
                  <m:r>
                    <m:rPr>
                      <m:sty m:val="p"/>
                    </m:rPr>
                    <m:t>)</m:t>
                  </m:r>
                  <m:r>
                    <m:rPr>
                      <m:sty m:val="p"/>
                    </m:rPr>
                    <m:t>cos</m:t>
                  </m:r>
                  <m:r>
                    <m:rPr>
                      <m:sty m:val="p"/>
                    </m:rPr>
                    <m:t>⁡</m:t>
                  </m:r>
                  <m:r>
                    <m:rPr>
                      <m:sty m:val="p"/>
                    </m:rPr>
                    <m:t>(</m:t>
                  </m:r>
                  <m:r>
                    <m:rPr>
                      <m:sty m:val="i"/>
                    </m:rPr>
                    <m:t>ψ</m:t>
                  </m:r>
                  <m:r>
                    <m:rPr>
                      <m:sty m:val="p"/>
                    </m:rPr>
                    <m:t>)</m:t>
                  </m:r>
                  <m:r>
                    <m:rPr>
                      <m:sty m:val="p"/>
                    </m:rPr>
                    <m:t>−</m:t>
                  </m:r>
                  <m:r>
                    <m:rPr>
                      <m:sty m:val="p"/>
                    </m:rPr>
                    <m:t>cos</m:t>
                  </m:r>
                  <m:r>
                    <m:rPr>
                      <m:sty m:val="p"/>
                    </m:rPr>
                    <m:t>⁡</m:t>
                  </m:r>
                  <m:r>
                    <m:rPr>
                      <m:sty m:val="p"/>
                    </m:rPr>
                    <m:t>(</m:t>
                  </m:r>
                  <m:r>
                    <m:rPr>
                      <m:sty m:val="i"/>
                    </m:rPr>
                    <m:t>φ</m:t>
                  </m:r>
                  <m:r>
                    <m:rPr>
                      <m:sty m:val="p"/>
                    </m:rPr>
                    <m:t>)</m:t>
                  </m:r>
                  <m:r>
                    <m:rPr>
                      <m:sty m:val="p"/>
                    </m:rPr>
                    <m:t>sin</m:t>
                  </m:r>
                  <m:r>
                    <m:rPr>
                      <m:sty m:val="p"/>
                    </m:rPr>
                    <m:t>⁡</m:t>
                  </m:r>
                  <m:r>
                    <m:rPr>
                      <m:sty m:val="p"/>
                    </m:rPr>
                    <m:t>(</m:t>
                  </m:r>
                  <m:r>
                    <m:rPr>
                      <m:sty m:val="i"/>
                    </m:rPr>
                    <m:t>ψ</m:t>
                  </m:r>
                  <m:r>
                    <m:rPr>
                      <m:sty m:val="p"/>
                    </m:rPr>
                    <m:t>)</m:t>
                  </m:r>
                </m:e>
              </m:mr>
              <m:mr>
                <m:e>
                  <m:r>
                    <m:rPr>
                      <m:sty m:val="p"/>
                    </m:rPr>
                    <m:t>−</m:t>
                  </m:r>
                  <m:r>
                    <m:rPr>
                      <m:sty m:val="p"/>
                    </m:rPr>
                    <m:t>sin</m:t>
                  </m:r>
                  <m:r>
                    <m:rPr>
                      <m:sty m:val="p"/>
                    </m:rPr>
                    <m:t>⁡</m:t>
                  </m:r>
                  <m:r>
                    <m:rPr>
                      <m:sty m:val="p"/>
                    </m:rPr>
                    <m:t>(</m:t>
                  </m:r>
                  <m:r>
                    <m:rPr>
                      <m:sty m:val="i"/>
                    </m:rPr>
                    <m:t>θ</m:t>
                  </m:r>
                  <m:r>
                    <m:rPr>
                      <m:sty m:val="p"/>
                    </m:rPr>
                    <m:t>)</m:t>
                  </m:r>
                </m:e>
                <m:e>
                  <m:r>
                    <m:rPr>
                      <m:sty m:val="p"/>
                    </m:rPr>
                    <m:t>cos</m:t>
                  </m:r>
                  <m:r>
                    <m:rPr>
                      <m:sty m:val="p"/>
                    </m:rPr>
                    <m:t>⁡</m:t>
                  </m:r>
                  <m:r>
                    <m:rPr>
                      <m:sty m:val="p"/>
                    </m:rPr>
                    <m:t>(</m:t>
                  </m:r>
                  <m:r>
                    <m:rPr>
                      <m:sty m:val="i"/>
                    </m:rPr>
                    <m:t>θ</m:t>
                  </m:r>
                  <m:r>
                    <m:rPr>
                      <m:sty m:val="p"/>
                    </m:rPr>
                    <m:t>)</m:t>
                  </m:r>
                  <m:r>
                    <m:rPr>
                      <m:sty m:val="p"/>
                    </m:rPr>
                    <m:t>sin</m:t>
                  </m:r>
                  <m:r>
                    <m:rPr>
                      <m:sty m:val="p"/>
                    </m:rPr>
                    <m:t>⁡</m:t>
                  </m:r>
                  <m:r>
                    <m:rPr>
                      <m:sty m:val="p"/>
                    </m:rPr>
                    <m:t>(</m:t>
                  </m:r>
                  <m:r>
                    <m:rPr>
                      <m:sty m:val="i"/>
                    </m:rPr>
                    <m:t>ψ</m:t>
                  </m:r>
                  <m:r>
                    <m:rPr>
                      <m:sty m:val="p"/>
                    </m:rPr>
                    <m:t>)</m:t>
                  </m:r>
                </m:e>
                <m:e>
                  <m:r>
                    <m:rPr>
                      <m:sty m:val="p"/>
                    </m:rPr>
                    <m:t>cos</m:t>
                  </m:r>
                  <m:r>
                    <m:rPr>
                      <m:sty m:val="p"/>
                    </m:rPr>
                    <m:t>⁡</m:t>
                  </m:r>
                  <m:r>
                    <m:rPr>
                      <m:sty m:val="p"/>
                    </m:rPr>
                    <m:t>(</m:t>
                  </m:r>
                  <m:r>
                    <m:rPr>
                      <m:sty m:val="i"/>
                    </m:rPr>
                    <m:t>θ</m:t>
                  </m:r>
                  <m:r>
                    <m:rPr>
                      <m:sty m:val="p"/>
                    </m:rPr>
                    <m:t>)</m:t>
                  </m:r>
                  <m:r>
                    <m:rPr>
                      <m:sty m:val="p"/>
                    </m:rPr>
                    <m:t>cos</m:t>
                  </m:r>
                  <m:r>
                    <m:rPr>
                      <m:sty m:val="p"/>
                    </m:rPr>
                    <m:t>⁡</m:t>
                  </m:r>
                  <m:r>
                    <m:rPr>
                      <m:sty m:val="p"/>
                    </m:rPr>
                    <m:t>(</m:t>
                  </m:r>
                  <m:r>
                    <m:rPr>
                      <m:sty m:val="i"/>
                    </m:rPr>
                    <m:t>ψ</m:t>
                  </m:r>
                  <m:r>
                    <m:rPr>
                      <m:sty m:val="p"/>
                    </m:rPr>
                    <m:t>)</m:t>
                  </m:r>
                </m:e>
              </m:mr>
            </m:m>
          </m:e>
        </m:d>
      </m:oMath>
      <w:r>
        <w:rPr/>
        <w:t xml:space="preserve">.</w:t>
      </w:r>
      <w:r>
        <w:rPr/>
        <w:br w:type="textWrapping"/>
      </w:r>
      <w:r>
        <w:rPr>
          <w:rFonts w:eastAsia="Georgia" w:cs="Georgia" w:ascii="Georgia" w:hAnsi="Georgia"/>
        </w:rPr>
        <w:t xml:space="preserve">Ainsi, on peut caractériser </w:t>
      </w:r>
      <m:oMath>
        <m:r>
          <m:rPr>
            <m:sty m:val="i"/>
          </m:rPr>
          <m:t>R</m:t>
        </m:r>
      </m:oMath>
      <w:r>
        <w:rPr/>
        <w:t xml:space="preserve"> par les trois angles </w:t>
      </w:r>
      <m:oMath>
        <m:r>
          <m:rPr>
            <m:sty m:val="i"/>
          </m:rPr>
          <m:t>φ</m:t>
        </m:r>
        <m:r>
          <m:rPr>
            <m:sty m:val="p"/>
          </m:rPr>
          <m:t>,</m:t>
        </m:r>
        <m:r>
          <m:rPr>
            <m:sty m:val="i"/>
          </m:rPr>
          <m:t>θ</m:t>
        </m:r>
      </m:oMath>
      <w:r>
        <w:rPr/>
        <w:t xml:space="preserve"> et </w:t>
      </w:r>
      <m:oMath>
        <m:r>
          <m:rPr>
            <m:sty m:val="i"/>
          </m:rPr>
          <m:t>ψ</m:t>
        </m:r>
      </m:oMath>
      <w:r>
        <w:rPr/>
        <w:t xml:space="preserve">.</w:t>
      </w:r>
      <w:r>
        <w:rPr/>
        <w:br w:type="textWrapping"/>
      </w:r>
      <w:r>
        <w:rPr>
          <w:rFonts w:eastAsia="Georgia" w:cs="Georgia" w:ascii="Georgia" w:hAnsi="Georgia"/>
        </w:rPr>
        <w:t xml:space="preserve">Q5. Exemple : on considère la matrice </w:t>
      </w:r>
      <m:oMath>
        <m:r>
          <m:rPr>
            <m:sty m:val="i"/>
          </m:rPr>
          <m:t>A</m:t>
        </m:r>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s>
                <m:ctrlPr>
                  <w:rPr>
                    <w:rFonts w:ascii="Cambria Math" w:hAnsi="Cambria Math"/>
                    <w:i/>
                  </w:rPr>
                </m:ctrlPr>
              </m:mPr>
              <m:mr>
                <m:e>
                  <m:rad>
                    <m:radPr>
                      <m:degHide m:val="1"/>
                      <m:ctrlPr>
                        <w:rPr>
                          <w:rFonts w:ascii="Cambria Math" w:hAnsi="Cambria Math"/>
                        </w:rPr>
                      </m:ctrlPr>
                    </m:radPr>
                    <m:deg/>
                    <m:e>
                      <m:r>
                        <m:rPr>
                          <m:sty m:val="p"/>
                        </m:rPr>
                        <m:t>2</m:t>
                      </m:r>
                    </m:e>
                  </m:rad>
                  <m:r>
                    <m:rPr>
                      <m:sty m:val="p"/>
                    </m:rPr>
                    <m:t>/</m:t>
                  </m:r>
                  <m:r>
                    <m:rPr>
                      <m:sty m:val="p"/>
                    </m:rPr>
                    <m:t>2</m:t>
                  </m:r>
                </m:e>
                <m:e>
                  <m:r>
                    <m:rPr>
                      <m:sty m:val="p"/>
                    </m:rPr>
                    <m:t>1</m:t>
                  </m:r>
                  <m:r>
                    <m:rPr>
                      <m:sty m:val="p"/>
                    </m:rPr>
                    <m:t>/</m:t>
                  </m:r>
                  <m:r>
                    <m:rPr>
                      <m:sty m:val="p"/>
                    </m:rPr>
                    <m:t>2</m:t>
                  </m:r>
                </m:e>
                <m:e>
                  <m:r>
                    <m:rPr>
                      <m:sty m:val="p"/>
                    </m:rPr>
                    <m:t>1</m:t>
                  </m:r>
                  <m:r>
                    <m:rPr>
                      <m:sty m:val="p"/>
                    </m:rPr>
                    <m:t>/</m:t>
                  </m:r>
                  <m:r>
                    <m:rPr>
                      <m:sty m:val="p"/>
                    </m:rPr>
                    <m:t>2</m:t>
                  </m:r>
                </m:e>
              </m:mr>
              <m:mr>
                <m:e>
                  <m:r>
                    <m:rPr>
                      <m:sty m:val="p"/>
                    </m:rPr>
                    <m:t>0</m:t>
                  </m:r>
                </m:e>
                <m:e>
                  <m:rad>
                    <m:radPr>
                      <m:degHide m:val="1"/>
                      <m:ctrlPr>
                        <w:rPr>
                          <w:rFonts w:ascii="Cambria Math" w:hAnsi="Cambria Math"/>
                        </w:rPr>
                      </m:ctrlPr>
                    </m:radPr>
                    <m:deg/>
                    <m:e>
                      <m:r>
                        <m:rPr>
                          <m:sty m:val="p"/>
                        </m:rPr>
                        <m:t>2</m:t>
                      </m:r>
                    </m:e>
                  </m:rad>
                  <m:r>
                    <m:rPr>
                      <m:sty m:val="p"/>
                    </m:rPr>
                    <m:t>/</m:t>
                  </m:r>
                  <m:r>
                    <m:rPr>
                      <m:sty m:val="p"/>
                    </m:rPr>
                    <m:t>2</m:t>
                  </m:r>
                </m:e>
                <m:e>
                  <m:r>
                    <m:rPr>
                      <m:sty m:val="p"/>
                    </m:rPr>
                    <m:t>−</m:t>
                  </m:r>
                  <m:rad>
                    <m:radPr>
                      <m:degHide m:val="1"/>
                      <m:ctrlPr>
                        <w:rPr>
                          <w:rFonts w:ascii="Cambria Math" w:hAnsi="Cambria Math"/>
                        </w:rPr>
                      </m:ctrlPr>
                    </m:radPr>
                    <m:deg/>
                    <m:e>
                      <m:r>
                        <m:rPr>
                          <m:sty m:val="p"/>
                        </m:rPr>
                        <m:t>2</m:t>
                      </m:r>
                    </m:e>
                  </m:rad>
                  <m:r>
                    <m:rPr>
                      <m:sty m:val="p"/>
                    </m:rPr>
                    <m:t>/</m:t>
                  </m:r>
                  <m:r>
                    <m:rPr>
                      <m:sty m:val="p"/>
                    </m:rPr>
                    <m:t>2</m:t>
                  </m:r>
                </m:e>
              </m:mr>
              <m:mr>
                <m:e>
                  <m:r>
                    <m:rPr>
                      <m:sty m:val="p"/>
                    </m:rPr>
                    <m:t>−</m:t>
                  </m:r>
                  <m:rad>
                    <m:radPr>
                      <m:degHide m:val="1"/>
                      <m:ctrlPr>
                        <w:rPr>
                          <w:rFonts w:ascii="Cambria Math" w:hAnsi="Cambria Math"/>
                        </w:rPr>
                      </m:ctrlPr>
                    </m:radPr>
                    <m:deg/>
                    <m:e>
                      <m:r>
                        <m:rPr>
                          <m:sty m:val="p"/>
                        </m:rPr>
                        <m:t>2</m:t>
                      </m:r>
                    </m:e>
                  </m:rad>
                  <m:r>
                    <m:rPr>
                      <m:sty m:val="p"/>
                    </m:rPr>
                    <m:t>/</m:t>
                  </m:r>
                  <m:r>
                    <m:rPr>
                      <m:sty m:val="p"/>
                    </m:rPr>
                    <m:t>2</m:t>
                  </m:r>
                </m:e>
                <m:e>
                  <m:r>
                    <m:rPr>
                      <m:sty m:val="p"/>
                    </m:rPr>
                    <m:t>1</m:t>
                  </m:r>
                  <m:r>
                    <m:rPr>
                      <m:sty m:val="p"/>
                    </m:rPr>
                    <m:t>/</m:t>
                  </m:r>
                  <m:r>
                    <m:rPr>
                      <m:sty m:val="p"/>
                    </m:rPr>
                    <m:t>2</m:t>
                  </m:r>
                </m:e>
                <m:e>
                  <m:r>
                    <m:rPr>
                      <m:sty m:val="p"/>
                    </m:rPr>
                    <m:t>1</m:t>
                  </m:r>
                  <m:r>
                    <m:rPr>
                      <m:sty m:val="p"/>
                    </m:rPr>
                    <m:t>/</m:t>
                  </m:r>
                  <m:r>
                    <m:rPr>
                      <m:sty m:val="p"/>
                    </m:rPr>
                    <m:t>2</m:t>
                  </m:r>
                </m:e>
              </m:mr>
            </m:m>
          </m:e>
        </m:d>
      </m:oMath>
      <w:r>
        <w:rPr/>
        <w:t xml:space="preserve">.</w:t>
      </w:r>
      <w:r>
        <w:rPr/>
        <w:br w:type="textWrapping"/>
      </w:r>
      <w:r>
        <w:rPr/>
        <w:t xml:space="preserve">a) Justifier que </w:t>
      </w:r>
      <m:oMath>
        <m:r>
          <m:rPr>
            <m:sty m:val="i"/>
          </m:rPr>
          <m:t>A</m:t>
        </m:r>
      </m:oMath>
      <w:r>
        <w:rPr/>
        <w:t xml:space="preserve"> est la matrice d'une rotation de </w:t>
      </w:r>
      <m:oMath>
        <m:sSup>
          <m:sSupPr/>
          <m:e>
            <m:r>
              <m:rPr>
                <m:scr m:val="double-struck"/>
              </m:rPr>
              <m:t>R</m:t>
            </m:r>
          </m:e>
          <m:sup>
            <m:r>
              <m:rPr>
                <m:sty m:val="p"/>
              </m:rPr>
              <m:t>3</m:t>
            </m:r>
          </m:sup>
        </m:sSup>
      </m:oMath>
      <w:r>
        <w:rPr/>
        <w:t xml:space="preserve">.</w:t>
      </w:r>
      <w:r>
        <w:rPr/>
        <w:br w:type="textWrapping"/>
      </w:r>
      <w:r>
        <w:rPr>
          <w:rFonts w:eastAsia="Georgia" w:cs="Georgia" w:ascii="Georgia" w:hAnsi="Georgia"/>
        </w:rPr>
        <w:t xml:space="preserve">b) Montrer l'existence et l'unicité des angles de Cardan pour cette matrice </w:t>
      </w:r>
      <m:oMath>
        <m:r>
          <m:rPr>
            <m:sty m:val="i"/>
          </m:rPr>
          <m:t>A</m:t>
        </m:r>
      </m:oMath>
      <w:r>
        <w:rPr>
          <w:rFonts w:eastAsia="Georgia" w:cs="Georgia" w:ascii="Georgia" w:hAnsi="Georgia"/>
        </w:rPr>
        <w:t xml:space="preserve"> et les déterminer.</w:t>
      </w:r>
    </w:p>
    <w:p>
      <w:pPr>
        <w:spacing w:after="220" w:lineRule="auto"/>
      </w:pPr>
      <w:r>
        <w:rPr>
          <w:rFonts w:eastAsia="Georgia" w:cs="Georgia" w:ascii="Georgia" w:hAnsi="Georgia"/>
        </w:rPr>
        <w:t xml:space="preserve">Q6. Illustration du blocage de Cardan : on considère la matrice </w:t>
      </w:r>
      <m:oMath>
        <m:r>
          <m:rPr>
            <m:sty m:val="i"/>
          </m:rPr>
          <m:t>B</m:t>
        </m:r>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s>
                <m:ctrlPr>
                  <w:rPr>
                    <w:rFonts w:ascii="Cambria Math" w:hAnsi="Cambria Math"/>
                    <w:i/>
                  </w:rPr>
                </m:ctrlPr>
              </m:mPr>
              <m:mr>
                <m:e>
                  <m:r>
                    <m:rPr>
                      <m:sty m:val="p"/>
                    </m:rPr>
                    <m:t>0</m:t>
                  </m:r>
                </m:e>
                <m:e>
                  <m:r>
                    <m:rPr>
                      <m:sty m:val="p"/>
                    </m:rPr>
                    <m:t>1</m:t>
                  </m:r>
                </m:e>
                <m:e>
                  <m:r>
                    <m:rPr>
                      <m:sty m:val="p"/>
                    </m:rPr>
                    <m:t>0</m:t>
                  </m:r>
                </m:e>
              </m:mr>
              <m:mr>
                <m:e>
                  <m:r>
                    <m:rPr>
                      <m:sty m:val="p"/>
                    </m:rPr>
                    <m:t>0</m:t>
                  </m:r>
                </m:e>
                <m:e>
                  <m:r>
                    <m:rPr>
                      <m:sty m:val="p"/>
                    </m:rPr>
                    <m:t>0</m:t>
                  </m:r>
                </m:e>
                <m:e>
                  <m:r>
                    <m:rPr>
                      <m:sty m:val="p"/>
                    </m:rPr>
                    <m:t>−</m:t>
                  </m:r>
                  <m:r>
                    <m:rPr>
                      <m:sty m:val="p"/>
                    </m:rPr>
                    <m:t>1</m:t>
                  </m:r>
                </m:e>
              </m:mr>
              <m:mr>
                <m:e>
                  <m:r>
                    <m:rPr>
                      <m:sty m:val="p"/>
                    </m:rPr>
                    <m:t>−</m:t>
                  </m:r>
                  <m:r>
                    <m:rPr>
                      <m:sty m:val="p"/>
                    </m:rPr>
                    <m:t>1</m:t>
                  </m:r>
                </m:e>
                <m:e>
                  <m:r>
                    <m:rPr>
                      <m:sty m:val="p"/>
                    </m:rPr>
                    <m:t>0</m:t>
                  </m:r>
                </m:e>
                <m:e>
                  <m:r>
                    <m:rPr>
                      <m:sty m:val="p"/>
                    </m:rPr>
                    <m:t>0</m:t>
                  </m:r>
                </m:e>
              </m:mr>
            </m:m>
          </m:e>
        </m:d>
      </m:oMath>
      <w:r>
        <w:rPr/>
        <w:t xml:space="preserve">.</w:t>
      </w:r>
      <w:r>
        <w:rPr/>
        <w:br w:type="textWrapping"/>
      </w:r>
      <w:r>
        <w:rPr/>
        <w:t xml:space="preserve">a) Justifier que </w:t>
      </w:r>
      <m:oMath>
        <m:r>
          <m:rPr>
            <m:sty m:val="i"/>
          </m:rPr>
          <m:t>B</m:t>
        </m:r>
      </m:oMath>
      <w:r>
        <w:rPr/>
        <w:t xml:space="preserve"> est la matrice d'une rotation de </w:t>
      </w:r>
      <m:oMath>
        <m:sSup>
          <m:sSupPr/>
          <m:e>
            <m:r>
              <m:rPr>
                <m:scr m:val="double-struck"/>
              </m:rPr>
              <m:t>R</m:t>
            </m:r>
          </m:e>
          <m:sup>
            <m:r>
              <m:rPr>
                <m:sty m:val="p"/>
              </m:rPr>
              <m:t>3</m:t>
            </m:r>
          </m:sup>
        </m:sSup>
      </m:oMath>
      <w:r>
        <w:rPr/>
        <w:t xml:space="preserve">.</w:t>
      </w:r>
      <w:r>
        <w:rPr/>
        <w:br w:type="textWrapping"/>
      </w:r>
      <w:r>
        <w:rPr>
          <w:rFonts w:eastAsia="Georgia" w:cs="Georgia" w:ascii="Georgia" w:hAnsi="Georgia"/>
        </w:rPr>
        <w:t xml:space="preserve">b) Montrer que la détermination des angles de Cardan pour la matrice </w:t>
      </w:r>
      <m:oMath>
        <m:r>
          <m:rPr>
            <m:sty m:val="i"/>
          </m:rPr>
          <m:t>B</m:t>
        </m:r>
      </m:oMath>
      <w:r>
        <w:rPr>
          <w:rFonts w:eastAsia="Georgia" w:cs="Georgia" w:ascii="Georgia" w:hAnsi="Georgia"/>
        </w:rPr>
        <w:t xml:space="preserve"> équivaut à trouver </w:t>
      </w:r>
      <m:oMath>
        <m:r>
          <m:rPr>
            <m:sty m:val="i"/>
          </m:rPr>
          <m:t>φ</m:t>
        </m:r>
        <m:r>
          <m:rPr>
            <m:sty m:val="p"/>
          </m:rPr>
          <m:t>∈</m:t>
        </m:r>
        <m:r>
          <m:rPr>
            <m:sty m:val="p"/>
          </m:rPr>
          <m:t>[</m:t>
        </m:r>
        <m:r>
          <m:rPr>
            <m:sty m:val="p"/>
          </m:rPr>
          <m:t>−</m:t>
        </m:r>
        <m:r>
          <m:rPr>
            <m:sty m:val="i"/>
          </m:rPr>
          <m:t>π</m:t>
        </m:r>
        <m:r>
          <m:rPr>
            <m:sty m:val="p"/>
          </m:rPr>
          <m:t>/</m:t>
        </m:r>
        <m:r>
          <m:rPr>
            <m:sty m:val="p"/>
          </m:rPr>
          <m:t>2</m:t>
        </m:r>
        <m:r>
          <m:rPr>
            <m:sty m:val="p"/>
          </m:rPr>
          <m:t>,</m:t>
        </m:r>
        <m:r>
          <m:rPr>
            <m:sty m:val="i"/>
          </m:rPr>
          <m:t>π</m:t>
        </m:r>
        <m:r>
          <m:rPr>
            <m:sty m:val="p"/>
          </m:rPr>
          <m:t>/</m:t>
        </m:r>
        <m:r>
          <m:rPr>
            <m:sty m:val="p"/>
          </m:rPr>
          <m:t>2</m:t>
        </m:r>
        <m:r>
          <m:rPr>
            <m:sty m:val="p"/>
          </m:rPr>
          <m:t>]</m:t>
        </m:r>
        <m:r>
          <m:rPr>
            <m:sty m:val="p"/>
          </m:rPr>
          <m:t>,</m:t>
        </m:r>
        <m:r>
          <m:rPr>
            <m:sty m:val="i"/>
          </m:rPr>
          <m:t>θ</m:t>
        </m:r>
        <m:r>
          <m:rPr>
            <m:sty m:val="p"/>
          </m:rPr>
          <m:t>∈</m:t>
        </m:r>
        <m:r>
          <m:rPr>
            <m:sty m:val="p"/>
          </m:rPr>
          <m:t>]</m:t>
        </m:r>
        <m:r>
          <m:rPr>
            <m:sty m:val="p"/>
          </m:rPr>
          <m:t>−</m:t>
        </m:r>
        <m:r>
          <m:rPr>
            <m:sty m:val="i"/>
          </m:rPr>
          <m:t>π</m:t>
        </m:r>
        <m:r>
          <m:rPr>
            <m:sty m:val="p"/>
          </m:rPr>
          <m:t>,</m:t>
        </m:r>
        <m:r>
          <m:rPr>
            <m:sty m:val="i"/>
          </m:rPr>
          <m:t>π</m:t>
        </m:r>
        <m:r>
          <m:rPr>
            <m:sty m:val="p"/>
          </m:rPr>
          <m:t>]</m:t>
        </m:r>
      </m:oMath>
      <w:r>
        <w:rPr/>
        <w:t xml:space="preserve"> et </w:t>
      </w:r>
      <m:oMath>
        <m:r>
          <m:rPr>
            <m:sty m:val="i"/>
          </m:rPr>
          <m:t>ψ</m:t>
        </m:r>
        <m:r>
          <m:rPr>
            <m:sty m:val="p"/>
          </m:rPr>
          <m:t>∈</m:t>
        </m:r>
        <m:r>
          <m:rPr>
            <m:sty m:val="p"/>
          </m:rPr>
          <m:t>]</m:t>
        </m:r>
        <m:r>
          <m:rPr>
            <m:sty m:val="p"/>
          </m:rPr>
          <m:t>−</m:t>
        </m:r>
        <m:r>
          <m:rPr>
            <m:sty m:val="i"/>
          </m:rPr>
          <m:t>π</m:t>
        </m:r>
        <m:r>
          <m:rPr>
            <m:sty m:val="p"/>
          </m:rPr>
          <m:t>,</m:t>
        </m:r>
        <m:r>
          <m:rPr>
            <m:sty m:val="i"/>
          </m:rPr>
          <m:t>π</m:t>
        </m:r>
        <m:r>
          <m:rPr>
            <m:sty m:val="p"/>
          </m:rPr>
          <m:t>]</m:t>
        </m:r>
      </m:oMath>
      <w:r>
        <w:rPr/>
        <w:t xml:space="preserve">, tels que </w:t>
      </w:r>
      <m:oMath>
        <m:r>
          <m:rPr>
            <m:sty m:val="i"/>
          </m:rPr>
          <m:t>θ</m:t>
        </m:r>
        <m:r>
          <m:rPr>
            <m:sty m:val="p"/>
          </m:rPr>
          <m:t>=</m:t>
        </m:r>
        <m:r>
          <m:rPr>
            <m:sty m:val="i"/>
          </m:rPr>
          <m:t>π</m:t>
        </m:r>
        <m:r>
          <m:rPr>
            <m:sty m:val="p"/>
          </m:rPr>
          <m:t>/</m:t>
        </m:r>
        <m:r>
          <m:rPr>
            <m:sty m:val="p"/>
          </m:rPr>
          <m:t>2</m:t>
        </m:r>
        <m:r>
          <m:rPr>
            <m:sty m:val="p"/>
          </m:rPr>
          <m:t>,</m:t>
        </m:r>
        <m:r>
          <m:rPr>
            <m:sty m:val="p"/>
          </m:rPr>
          <m:t>sin</m:t>
        </m:r>
        <m:r>
          <m:rPr>
            <m:sty m:val="p"/>
          </m:rPr>
          <m:t>⁡</m:t>
        </m:r>
        <m:r>
          <m:rPr>
            <m:sty m:val="p"/>
          </m:rPr>
          <m:t>(</m:t>
        </m:r>
        <m:r>
          <m:rPr>
            <m:sty m:val="i"/>
          </m:rPr>
          <m:t>ψ</m:t>
        </m:r>
        <m:r>
          <m:rPr>
            <m:sty m:val="p"/>
          </m:rPr>
          <m:t>−</m:t>
        </m:r>
        <m:r>
          <m:rPr>
            <m:sty m:val="i"/>
          </m:rPr>
          <m:t>φ</m:t>
        </m:r>
        <m:r>
          <m:rPr>
            <m:sty m:val="p"/>
          </m:rPr>
          <m:t>)</m:t>
        </m:r>
        <m:r>
          <m:rPr>
            <m:sty m:val="p"/>
          </m:rPr>
          <m:t>=</m:t>
        </m:r>
        <m:r>
          <m:rPr>
            <m:sty m:val="p"/>
          </m:rPr>
          <m:t>1</m:t>
        </m:r>
      </m:oMath>
      <w:r>
        <w:rPr/>
        <w:t xml:space="preserve"> et </w:t>
      </w:r>
      <m:oMath>
        <m:r>
          <m:rPr>
            <m:sty m:val="p"/>
          </m:rPr>
          <m:t>cos</m:t>
        </m:r>
        <m:r>
          <m:rPr>
            <m:sty m:val="p"/>
          </m:rPr>
          <m:t>⁡</m:t>
        </m:r>
        <m:r>
          <m:rPr>
            <m:sty m:val="p"/>
          </m:rPr>
          <m:t>(</m:t>
        </m:r>
        <m:r>
          <m:rPr>
            <m:sty m:val="i"/>
          </m:rPr>
          <m:t>ψ</m:t>
        </m:r>
        <m:r>
          <m:rPr>
            <m:sty m:val="p"/>
          </m:rPr>
          <m:t>−</m:t>
        </m:r>
        <m:r>
          <m:rPr>
            <m:sty m:val="i"/>
          </m:rPr>
          <m:t>φ</m:t>
        </m:r>
        <m:r>
          <m:rPr>
            <m:sty m:val="p"/>
          </m:rPr>
          <m:t>)</m:t>
        </m:r>
        <m:r>
          <m:rPr>
            <m:sty m:val="p"/>
          </m:rPr>
          <m:t>=</m:t>
        </m:r>
        <m:r>
          <m:rPr>
            <m:sty m:val="p"/>
          </m:rPr>
          <m:t>0</m:t>
        </m:r>
      </m:oMath>
      <w:r>
        <w:rPr/>
        <w:t xml:space="preserve">.</w:t>
      </w:r>
      <w:r>
        <w:rPr/>
        <w:br w:type="textWrapping"/>
      </w:r>
      <w:r>
        <w:rPr>
          <w:rFonts w:eastAsia="Georgia" w:cs="Georgia" w:ascii="Georgia" w:hAnsi="Georgia"/>
        </w:rPr>
        <w:t xml:space="preserve">c) Sachant que ces angles sont utilisés pour redresser la caméra par trois rotations successives, en quoi cela pose-t-il problème?</w:t>
      </w:r>
    </w:p>
    <w:p>
      <w:pPr>
        <w:spacing w:line="271" w:before="330" w:lineRule="auto"/>
      </w:pPr>
      <w:r>
        <w:rPr>
          <w:b/>
          <w:sz w:val="42"/>
        </w:rPr>
        <w:t xml:space="preserve">11.2 - Les quaternions</w:t>
      </w:r>
    </w:p>
    <w:p>
      <w:pPr>
        <w:spacing w:after="220" w:lineRule="auto"/>
      </w:pPr>
      <w:r>
        <w:rPr>
          <w:rFonts w:eastAsia="Georgia" w:cs="Georgia" w:ascii="Georgia" w:hAnsi="Georgia"/>
        </w:rPr>
        <w:t xml:space="preserve">Pour éviter le blocage de Cardan, on peut utiliser les quaternions pour représenter une rotation de </w:t>
      </w:r>
      <m:oMath>
        <m:sSup>
          <m:sSupPr/>
          <m:e>
            <m:r>
              <m:rPr>
                <m:scr m:val="double-struck"/>
              </m:rPr>
              <m:t>R</m:t>
            </m:r>
          </m:e>
          <m:sup>
            <m:r>
              <m:rPr>
                <m:sty m:val="p"/>
              </m:rPr>
              <m:t>3</m:t>
            </m:r>
          </m:sup>
        </m:sSup>
      </m:oMath>
      <w:r>
        <w:rPr/>
        <w:t xml:space="preserve">.</w:t>
      </w:r>
      <w:r>
        <w:rPr/>
        <w:br w:type="textWrapping"/>
      </w:r>
      <w:r>
        <w:rPr>
          <w:rFonts w:eastAsia="Georgia" w:cs="Georgia" w:ascii="Georgia" w:hAnsi="Georgia"/>
        </w:rPr>
        <w:t xml:space="preserve">Une manière de représenter un quaternion est d'utiliser des matrices de l'espace vectoriel </w:t>
      </w:r>
      <m:oMath>
        <m:r>
          <m:rPr>
            <m:scr m:val="script"/>
          </m:rPr>
          <m:t>E</m:t>
        </m:r>
        <m:r>
          <m:rPr>
            <m:sty m:val="p"/>
          </m:rPr>
          <m:t>=</m:t>
        </m:r>
        <m:sSub>
          <m:sSubPr/>
          <m:e>
            <m:r>
              <m:rPr>
                <m:scr m:val="script"/>
              </m:rPr>
              <m:t>M</m:t>
            </m:r>
          </m:e>
          <m:sub>
            <m:r>
              <m:rPr>
                <m:sty m:val="p"/>
              </m:rPr>
              <m:t>4</m:t>
            </m:r>
          </m:sub>
        </m:sSub>
        <m:r>
          <m:rPr>
            <m:sty m:val="p"/>
          </m:rPr>
          <m:t>(</m:t>
        </m:r>
        <m:r>
          <m:rPr>
            <m:scr m:val="double-struck"/>
          </m:rPr>
          <m:t>R</m:t>
        </m:r>
        <m:r>
          <m:rPr>
            <m:sty m:val="p"/>
          </m:rPr>
          <m:t>)</m:t>
        </m:r>
      </m:oMath>
      <w:r>
        <w:rPr/>
        <w:t xml:space="preserve">.</w:t>
      </w:r>
      <w:r>
        <w:rPr/>
        <w:br w:type="textWrapping"/>
      </w:r>
      <w:r>
        <w:rPr>
          <w:rFonts w:eastAsia="Georgia" w:cs="Georgia" w:ascii="Georgia" w:hAnsi="Georgia"/>
        </w:rPr>
        <w:t xml:space="preserve">La transposée d'une matrice </w:t>
      </w:r>
      <m:oMath>
        <m:r>
          <m:rPr>
            <m:sty m:val="i"/>
          </m:rPr>
          <m:t>M</m:t>
        </m:r>
      </m:oMath>
      <w:r>
        <w:rPr/>
        <w:t xml:space="preserve"> de </w:t>
      </w:r>
      <m:oMath>
        <m:r>
          <m:rPr>
            <m:scr m:val="script"/>
          </m:rPr>
          <m:t>E</m:t>
        </m:r>
      </m:oMath>
      <w:r>
        <w:rPr>
          <w:rFonts w:eastAsia="Georgia" w:cs="Georgia" w:ascii="Georgia" w:hAnsi="Georgia"/>
        </w:rPr>
        <w:t xml:space="preserve"> sera notée </w:t>
      </w:r>
      <m:oMath>
        <m:sSup>
          <m:sSupPr/>
          <m:e>
            <m:r>
              <m:rPr>
                <m:sty m:val="i"/>
              </m:rPr>
              <m:t>M</m:t>
            </m:r>
          </m:e>
          <m:sup>
            <m:r>
              <m:rPr>
                <m:sty m:val="i"/>
              </m:rPr>
              <m:t>T</m:t>
            </m:r>
          </m:sup>
        </m:sSup>
      </m:oMath>
      <w:r>
        <w:rPr/>
        <w:t xml:space="preserve">.</w:t>
      </w:r>
      <w:r>
        <w:rPr/>
        <w:br w:type="textWrapping"/>
      </w:r>
      <w:r>
        <w:rPr/>
        <w:t xml:space="preserve">Pour </w:t>
      </w:r>
      <m:oMath>
        <m:r>
          <m:rPr>
            <m:sty m:val="i"/>
          </m:rPr>
          <m:t>a</m:t>
        </m:r>
        <m:r>
          <m:rPr>
            <m:sty m:val="p"/>
          </m:rPr>
          <m:t>,</m:t>
        </m:r>
        <m:r>
          <m:rPr>
            <m:sty m:val="i"/>
          </m:rPr>
          <m:t>b</m:t>
        </m:r>
        <m:r>
          <m:rPr>
            <m:sty m:val="p"/>
          </m:rPr>
          <m:t>,</m:t>
        </m:r>
        <m:r>
          <m:rPr>
            <m:sty m:val="i"/>
          </m:rPr>
          <m:t>c</m:t>
        </m:r>
      </m:oMath>
      <w:r>
        <w:rPr/>
        <w:t xml:space="preserve"> et </w:t>
      </w:r>
      <m:oMath>
        <m:r>
          <m:rPr>
            <m:sty m:val="i"/>
          </m:rPr>
          <m:t>d</m:t>
        </m:r>
      </m:oMath>
      <w:r>
        <w:rPr>
          <w:rFonts w:eastAsia="Georgia" w:cs="Georgia" w:ascii="Georgia" w:hAnsi="Georgia"/>
        </w:rPr>
        <w:t xml:space="preserve"> réels, on considère la matrice </w:t>
      </w:r>
      <m:oMath>
        <m:r>
          <m:rPr>
            <m:sty m:val="i"/>
          </m:rPr>
          <m:t>M</m:t>
        </m:r>
        <m:r>
          <m:rPr>
            <m:sty m:val="p"/>
          </m:rPr>
          <m:t>(</m:t>
        </m:r>
        <m:r>
          <m:rPr>
            <m:sty m:val="i"/>
          </m:rPr>
          <m:t>a</m:t>
        </m:r>
        <m:r>
          <m:rPr>
            <m:sty m:val="p"/>
          </m:rPr>
          <m:t>,</m:t>
        </m:r>
        <m:r>
          <m:rPr>
            <m:sty m:val="i"/>
          </m:rPr>
          <m:t>b</m:t>
        </m:r>
        <m:r>
          <m:rPr>
            <m:sty m:val="p"/>
          </m:rPr>
          <m:t>,</m:t>
        </m:r>
        <m:r>
          <m:rPr>
            <m:sty m:val="i"/>
          </m:rPr>
          <m:t>c</m:t>
        </m:r>
        <m:r>
          <m:rPr>
            <m:sty m:val="p"/>
          </m:rPr>
          <m:t>,</m:t>
        </m:r>
        <m:r>
          <m:rPr>
            <m:sty m:val="i"/>
          </m:rPr>
          <m:t>d</m:t>
        </m:r>
        <m:r>
          <m:rPr>
            <m:sty m:val="p"/>
          </m:rPr>
          <m:t>)</m:t>
        </m:r>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
                    <m:mcPr>
                      <m:count m:val="1"/>
                      <m:mcJc m:val="center"/>
                    </m:mcPr>
                  </m:mc>
                </m:mcs>
                <m:ctrlPr>
                  <w:rPr>
                    <w:rFonts w:ascii="Cambria Math" w:hAnsi="Cambria Math"/>
                    <w:i/>
                  </w:rPr>
                </m:ctrlPr>
              </m:mPr>
              <m:mr>
                <m:e>
                  <m:r>
                    <m:rPr>
                      <m:sty m:val="i"/>
                    </m:rPr>
                    <m:t>a</m:t>
                  </m:r>
                </m:e>
                <m:e>
                  <m:r>
                    <m:rPr>
                      <m:sty m:val="p"/>
                    </m:rPr>
                    <m:t>−</m:t>
                  </m:r>
                  <m:r>
                    <m:rPr>
                      <m:sty m:val="i"/>
                    </m:rPr>
                    <m:t>b</m:t>
                  </m:r>
                </m:e>
                <m:e>
                  <m:r>
                    <m:rPr>
                      <m:sty m:val="p"/>
                    </m:rPr>
                    <m:t>−</m:t>
                  </m:r>
                  <m:r>
                    <m:rPr>
                      <m:sty m:val="i"/>
                    </m:rPr>
                    <m:t>c</m:t>
                  </m:r>
                </m:e>
                <m:e>
                  <m:r>
                    <m:rPr>
                      <m:sty m:val="p"/>
                    </m:rPr>
                    <m:t>−</m:t>
                  </m:r>
                  <m:r>
                    <m:rPr>
                      <m:sty m:val="i"/>
                    </m:rPr>
                    <m:t>d</m:t>
                  </m:r>
                </m:e>
              </m:mr>
              <m:mr>
                <m:e>
                  <m:r>
                    <m:rPr>
                      <m:sty m:val="i"/>
                    </m:rPr>
                    <m:t>b</m:t>
                  </m:r>
                </m:e>
                <m:e>
                  <m:r>
                    <m:rPr>
                      <m:sty m:val="i"/>
                    </m:rPr>
                    <m:t>a</m:t>
                  </m:r>
                </m:e>
                <m:e>
                  <m:r>
                    <m:rPr>
                      <m:sty m:val="p"/>
                    </m:rPr>
                    <m:t>−</m:t>
                  </m:r>
                  <m:r>
                    <m:rPr>
                      <m:sty m:val="i"/>
                    </m:rPr>
                    <m:t>d</m:t>
                  </m:r>
                </m:e>
                <m:e>
                  <m:r>
                    <m:rPr>
                      <m:sty m:val="i"/>
                    </m:rPr>
                    <m:t>c</m:t>
                  </m:r>
                </m:e>
              </m:mr>
              <m:mr>
                <m:e>
                  <m:r>
                    <m:rPr>
                      <m:sty m:val="i"/>
                    </m:rPr>
                    <m:t>c</m:t>
                  </m:r>
                </m:e>
                <m:e>
                  <m:r>
                    <m:rPr>
                      <m:sty m:val="i"/>
                    </m:rPr>
                    <m:t>d</m:t>
                  </m:r>
                </m:e>
                <m:e>
                  <m:r>
                    <m:rPr>
                      <m:sty m:val="i"/>
                    </m:rPr>
                    <m:t>a</m:t>
                  </m:r>
                </m:e>
                <m:e>
                  <m:r>
                    <m:rPr>
                      <m:sty m:val="p"/>
                    </m:rPr>
                    <m:t>−</m:t>
                  </m:r>
                  <m:r>
                    <m:rPr>
                      <m:sty m:val="i"/>
                    </m:rPr>
                    <m:t>b</m:t>
                  </m:r>
                </m:e>
              </m:mr>
              <m:mr>
                <m:e>
                  <m:r>
                    <m:rPr>
                      <m:sty m:val="i"/>
                    </m:rPr>
                    <m:t>d</m:t>
                  </m:r>
                </m:e>
                <m:e>
                  <m:r>
                    <m:rPr>
                      <m:sty m:val="p"/>
                    </m:rPr>
                    <m:t>−</m:t>
                  </m:r>
                  <m:r>
                    <m:rPr>
                      <m:sty m:val="i"/>
                    </m:rPr>
                    <m:t>c</m:t>
                  </m:r>
                </m:e>
                <m:e>
                  <m:r>
                    <m:rPr>
                      <m:sty m:val="i"/>
                    </m:rPr>
                    <m:t>b</m:t>
                  </m:r>
                </m:e>
                <m:e>
                  <m:r>
                    <m:rPr>
                      <m:sty m:val="i"/>
                    </m:rPr>
                    <m:t>a</m:t>
                  </m:r>
                </m:e>
              </m:mr>
            </m:m>
          </m:e>
        </m:d>
      </m:oMath>
      <w:r>
        <w:rPr/>
        <w:t xml:space="preserve">.</w:t>
      </w:r>
      <w:r>
        <w:rPr/>
        <w:br w:type="textWrapping"/>
      </w:r>
      <w:r>
        <w:rPr/>
        <w:t xml:space="preserve">On note </w:t>
      </w:r>
      <m:oMath>
        <m:r>
          <m:rPr>
            <m:sty m:val="i"/>
          </m:rPr>
          <m:t>H</m:t>
        </m:r>
      </m:oMath>
      <w:r>
        <w:rPr/>
        <w:t xml:space="preserve"> l'ensemble des matrices </w:t>
      </w:r>
      <m:oMath>
        <m:r>
          <m:rPr>
            <m:sty m:val="i"/>
          </m:rPr>
          <m:t>M</m:t>
        </m:r>
        <m:r>
          <m:rPr>
            <m:sty m:val="p"/>
          </m:rPr>
          <m:t>(</m:t>
        </m:r>
        <m:r>
          <m:rPr>
            <m:sty m:val="i"/>
          </m:rPr>
          <m:t>a</m:t>
        </m:r>
        <m:r>
          <m:rPr>
            <m:sty m:val="p"/>
          </m:rPr>
          <m:t>,</m:t>
        </m:r>
        <m:r>
          <m:rPr>
            <m:sty m:val="i"/>
          </m:rPr>
          <m:t>b</m:t>
        </m:r>
        <m:r>
          <m:rPr>
            <m:sty m:val="p"/>
          </m:rPr>
          <m:t>,</m:t>
        </m:r>
        <m:r>
          <m:rPr>
            <m:sty m:val="i"/>
          </m:rPr>
          <m:t>c</m:t>
        </m:r>
        <m:r>
          <m:rPr>
            <m:sty m:val="p"/>
          </m:rPr>
          <m:t>,</m:t>
        </m:r>
        <m:r>
          <m:rPr>
            <m:sty m:val="i"/>
          </m:rPr>
          <m:t>d</m:t>
        </m:r>
        <m:r>
          <m:rPr>
            <m:sty m:val="p"/>
          </m:rPr>
          <m:t>)</m:t>
        </m:r>
      </m:oMath>
      <w:r>
        <w:rPr/>
        <w:t xml:space="preserve"> pour </w:t>
      </w:r>
      <m:oMath>
        <m:r>
          <m:rPr>
            <m:sty m:val="p"/>
          </m:rPr>
          <m:t>(</m:t>
        </m:r>
        <m:r>
          <m:rPr>
            <m:sty m:val="i"/>
          </m:rPr>
          <m:t>a</m:t>
        </m:r>
        <m:r>
          <m:rPr>
            <m:sty m:val="p"/>
          </m:rPr>
          <m:t>,</m:t>
        </m:r>
        <m:r>
          <m:rPr>
            <m:sty m:val="i"/>
          </m:rPr>
          <m:t>b</m:t>
        </m:r>
        <m:r>
          <m:rPr>
            <m:sty m:val="p"/>
          </m:rPr>
          <m:t>,</m:t>
        </m:r>
        <m:r>
          <m:rPr>
            <m:sty m:val="i"/>
          </m:rPr>
          <m:t>c</m:t>
        </m:r>
        <m:r>
          <m:rPr>
            <m:sty m:val="p"/>
          </m:rPr>
          <m:t>,</m:t>
        </m:r>
        <m:r>
          <m:rPr>
            <m:sty m:val="i"/>
          </m:rPr>
          <m:t>d</m:t>
        </m:r>
        <m:r>
          <m:rPr>
            <m:sty m:val="p"/>
          </m:rPr>
          <m:t>)</m:t>
        </m:r>
      </m:oMath>
      <w:r>
        <w:rPr/>
        <w:t xml:space="preserve"> dans </w:t>
      </w:r>
      <m:oMath>
        <m:sSup>
          <m:sSupPr/>
          <m:e>
            <m:r>
              <m:rPr>
                <m:scr m:val="double-struck"/>
              </m:rPr>
              <m:t>R</m:t>
            </m:r>
          </m:e>
          <m:sup>
            <m:r>
              <m:rPr>
                <m:sty m:val="p"/>
              </m:rPr>
              <m:t>4</m:t>
            </m:r>
          </m:sup>
        </m:sSup>
      </m:oMath>
      <w:r>
        <w:rPr/>
        <w:t xml:space="preserve">.</w:t>
      </w:r>
      <w:r>
        <w:rPr/>
        <w:br w:type="textWrapping"/>
      </w:r>
      <w:r>
        <w:rPr/>
        <w:t xml:space="preserve">Ainsi </w:t>
      </w:r>
      <m:oMath>
        <m:r>
          <m:rPr>
            <m:sty m:val="i"/>
          </m:rPr>
          <m:t>H</m:t>
        </m:r>
        <m:r>
          <m:rPr>
            <m:sty m:val="p"/>
          </m:rPr>
          <m:t>=</m:t>
        </m:r>
        <m:d>
          <m:dPr>
            <m:begChr m:val="{"/>
            <m:endChr m:val="}"/>
            <m:ctrlPr>
              <w:rPr>
                <w:rFonts w:ascii="Cambria Math" w:hAnsi="Cambria Math"/>
              </w:rPr>
            </m:ctrlPr>
          </m:dPr>
          <m:e>
            <m:r>
              <m:rPr>
                <m:sty m:val="i"/>
              </m:rPr>
              <m:t>M</m:t>
            </m:r>
            <m:r>
              <m:rPr>
                <m:sty m:val="p"/>
              </m:rPr>
              <m:t>(</m:t>
            </m:r>
            <m:r>
              <m:rPr>
                <m:sty m:val="i"/>
              </m:rPr>
              <m:t>a</m:t>
            </m:r>
            <m:r>
              <m:rPr>
                <m:sty m:val="p"/>
              </m:rPr>
              <m:t>,</m:t>
            </m:r>
            <m:r>
              <m:rPr>
                <m:sty m:val="i"/>
              </m:rPr>
              <m:t>b</m:t>
            </m:r>
            <m:r>
              <m:rPr>
                <m:sty m:val="p"/>
              </m:rPr>
              <m:t>,</m:t>
            </m:r>
            <m:r>
              <m:rPr>
                <m:sty m:val="i"/>
              </m:rPr>
              <m:t>c</m:t>
            </m:r>
            <m:r>
              <m:rPr>
                <m:sty m:val="p"/>
              </m:rPr>
              <m:t>,</m:t>
            </m:r>
            <m:r>
              <m:rPr>
                <m:sty m:val="i"/>
              </m:rPr>
              <m:t>d</m:t>
            </m:r>
            <m:r>
              <m:rPr>
                <m:sty m:val="p"/>
              </m:rPr>
              <m:t>)</m:t>
            </m:r>
            <m:r>
              <m:rPr>
                <m:sty m:val="p"/>
              </m:rPr>
              <m:t>∣</m:t>
            </m:r>
            <m:r>
              <m:rPr>
                <m:sty m:val="p"/>
              </m:rPr>
              <m:t>(</m:t>
            </m:r>
            <m:r>
              <m:rPr>
                <m:sty m:val="i"/>
              </m:rPr>
              <m:t>a</m:t>
            </m:r>
            <m:r>
              <m:rPr>
                <m:sty m:val="p"/>
              </m:rPr>
              <m:t>,</m:t>
            </m:r>
            <m:r>
              <m:rPr>
                <m:sty m:val="i"/>
              </m:rPr>
              <m:t>b</m:t>
            </m:r>
            <m:r>
              <m:rPr>
                <m:sty m:val="p"/>
              </m:rPr>
              <m:t>,</m:t>
            </m:r>
            <m:r>
              <m:rPr>
                <m:sty m:val="i"/>
              </m:rPr>
              <m:t>c</m:t>
            </m:r>
            <m:r>
              <m:rPr>
                <m:sty m:val="p"/>
              </m:rPr>
              <m:t>,</m:t>
            </m:r>
            <m:r>
              <m:rPr>
                <m:sty m:val="i"/>
              </m:rPr>
              <m:t>d</m:t>
            </m:r>
            <m:r>
              <m:rPr>
                <m:sty m:val="p"/>
              </m:rPr>
              <m:t>)</m:t>
            </m:r>
            <m:r>
              <m:rPr>
                <m:sty m:val="p"/>
              </m:rPr>
              <m:t>∈</m:t>
            </m:r>
            <m:sSup>
              <m:sSupPr/>
              <m:e>
                <m:r>
                  <m:rPr>
                    <m:scr m:val="double-struck"/>
                  </m:rPr>
                  <m:t>R</m:t>
                </m:r>
              </m:e>
              <m:sup>
                <m:r>
                  <m:rPr>
                    <m:sty m:val="p"/>
                  </m:rPr>
                  <m:t>4</m:t>
                </m:r>
              </m:sup>
            </m:sSup>
          </m:e>
        </m:d>
      </m:oMath>
      <w:r>
        <w:rPr/>
        <w:t xml:space="preserve">.</w:t>
      </w:r>
      <w:r>
        <w:rPr/>
        <w:br w:type="textWrapping"/>
      </w:r>
      <w:r>
        <w:rPr>
          <w:rFonts w:eastAsia="Georgia" w:cs="Georgia" w:ascii="Georgia" w:hAnsi="Georgia"/>
        </w:rPr>
        <w:t xml:space="preserve">Les éléments de </w:t>
      </w:r>
      <m:oMath>
        <m:r>
          <m:rPr>
            <m:sty m:val="i"/>
          </m:rPr>
          <m:t>H</m:t>
        </m:r>
      </m:oMath>
      <w:r>
        <w:rPr>
          <w:rFonts w:eastAsia="Georgia" w:cs="Georgia" w:ascii="Georgia" w:hAnsi="Georgia"/>
        </w:rPr>
        <w:t xml:space="preserve"> sont appelés quaternions.</w:t>
      </w:r>
    </w:p>
    <w:p>
      <w:pPr>
        <w:spacing w:after="220" w:lineRule="auto"/>
      </w:pPr>
      <w:r>
        <w:rPr/>
        <w:t xml:space="preserve">On pose enfin </w:t>
      </w:r>
      <m:oMath>
        <m:sSub>
          <m:sSubPr/>
          <m:e>
            <m:r>
              <m:rPr>
                <m:sty m:val="i"/>
              </m:rPr>
              <m:t>I</m:t>
            </m:r>
          </m:e>
          <m:sub>
            <m:r>
              <m:rPr>
                <m:sty m:val="p"/>
              </m:rPr>
              <m:t>4</m:t>
            </m:r>
          </m:sub>
        </m:sSub>
        <m:r>
          <m:rPr>
            <m:sty m:val="p"/>
          </m:rPr>
          <m:t>=</m:t>
        </m:r>
        <m:r>
          <m:rPr>
            <m:sty m:val="i"/>
          </m:rPr>
          <m:t>M</m:t>
        </m:r>
        <m:r>
          <m:rPr>
            <m:sty m:val="p"/>
          </m:rPr>
          <m:t>(</m:t>
        </m:r>
        <m:r>
          <m:rPr>
            <m:sty m:val="p"/>
          </m:rPr>
          <m:t>1</m:t>
        </m:r>
        <m:r>
          <m:rPr>
            <m:sty m:val="p"/>
          </m:rPr>
          <m:t>,</m:t>
        </m:r>
        <m:r>
          <m:rPr>
            <m:sty m:val="p"/>
          </m:rPr>
          <m:t>0</m:t>
        </m:r>
        <m:r>
          <m:rPr>
            <m:sty m:val="p"/>
          </m:rPr>
          <m:t>,</m:t>
        </m:r>
        <m:r>
          <m:rPr>
            <m:sty m:val="p"/>
          </m:rPr>
          <m:t>0</m:t>
        </m:r>
        <m:r>
          <m:rPr>
            <m:sty m:val="p"/>
          </m:rPr>
          <m:t>,</m:t>
        </m:r>
        <m:r>
          <m:rPr>
            <m:sty m:val="p"/>
          </m:rPr>
          <m:t>0</m:t>
        </m:r>
        <m:r>
          <m:rPr>
            <m:sty m:val="p"/>
          </m:rPr>
          <m:t>)</m:t>
        </m:r>
      </m:oMath>
      <w:r>
        <w:rPr>
          <w:rFonts w:eastAsia="Georgia" w:cs="Georgia" w:ascii="Georgia" w:hAnsi="Georgia"/>
        </w:rPr>
        <w:t xml:space="preserve"> (matrice identité de </w:t>
      </w:r>
      <m:oMath>
        <m:r>
          <m:rPr>
            <m:scr m:val="script"/>
          </m:rPr>
          <m:t>E</m:t>
        </m:r>
      </m:oMath>
      <w:r>
        <w:rPr/>
        <w:t xml:space="preserve"> ), </w:t>
      </w:r>
      <m:oMath>
        <m:sSub>
          <m:sSubPr/>
          <m:e>
            <m:r>
              <m:rPr>
                <m:sty m:val="i"/>
              </m:rPr>
              <m:t>E</m:t>
            </m:r>
          </m:e>
          <m:sub>
            <m:r>
              <m:rPr>
                <m:sty m:val="p"/>
              </m:rPr>
              <m:t>1</m:t>
            </m:r>
          </m:sub>
        </m:sSub>
        <m:r>
          <m:rPr>
            <m:sty m:val="p"/>
          </m:rPr>
          <m:t>=</m:t>
        </m:r>
        <m:r>
          <m:rPr>
            <m:sty m:val="i"/>
          </m:rPr>
          <m:t>M</m:t>
        </m:r>
        <m:r>
          <m:rPr>
            <m:sty m:val="p"/>
          </m:rPr>
          <m:t>(</m:t>
        </m:r>
        <m:r>
          <m:rPr>
            <m:sty m:val="p"/>
          </m:rPr>
          <m:t>0</m:t>
        </m:r>
        <m:r>
          <m:rPr>
            <m:sty m:val="p"/>
          </m:rPr>
          <m:t>,</m:t>
        </m:r>
        <m:r>
          <m:rPr>
            <m:sty m:val="p"/>
          </m:rPr>
          <m:t>1</m:t>
        </m:r>
        <m:r>
          <m:rPr>
            <m:sty m:val="p"/>
          </m:rPr>
          <m:t>,</m:t>
        </m:r>
        <m:r>
          <m:rPr>
            <m:sty m:val="p"/>
          </m:rPr>
          <m:t>0</m:t>
        </m:r>
        <m:r>
          <m:rPr>
            <m:sty m:val="p"/>
          </m:rPr>
          <m:t>,</m:t>
        </m:r>
        <m:r>
          <m:rPr>
            <m:sty m:val="p"/>
          </m:rPr>
          <m:t>0</m:t>
        </m:r>
        <m:r>
          <m:rPr>
            <m:sty m:val="p"/>
          </m:rPr>
          <m:t>)</m:t>
        </m:r>
        <m:r>
          <m:rPr>
            <m:sty m:val="p"/>
          </m:rPr>
          <m:t>,</m:t>
        </m:r>
        <m:sSub>
          <m:sSubPr/>
          <m:e>
            <m:r>
              <m:rPr>
                <m:sty m:val="i"/>
              </m:rPr>
              <m:t>E</m:t>
            </m:r>
          </m:e>
          <m:sub>
            <m:r>
              <m:rPr>
                <m:sty m:val="p"/>
              </m:rPr>
              <m:t>2</m:t>
            </m:r>
          </m:sub>
        </m:sSub>
        <m:r>
          <m:rPr>
            <m:sty m:val="p"/>
          </m:rPr>
          <m:t>=</m:t>
        </m:r>
        <m:r>
          <m:rPr>
            <m:sty m:val="i"/>
          </m:rPr>
          <m:t>M</m:t>
        </m:r>
        <m:r>
          <m:rPr>
            <m:sty m:val="p"/>
          </m:rPr>
          <m:t>(</m:t>
        </m:r>
        <m:r>
          <m:rPr>
            <m:sty m:val="p"/>
          </m:rPr>
          <m:t>0</m:t>
        </m:r>
        <m:r>
          <m:rPr>
            <m:sty m:val="p"/>
          </m:rPr>
          <m:t>,</m:t>
        </m:r>
        <m:r>
          <m:rPr>
            <m:sty m:val="p"/>
          </m:rPr>
          <m:t>0</m:t>
        </m:r>
        <m:r>
          <m:rPr>
            <m:sty m:val="p"/>
          </m:rPr>
          <m:t>,</m:t>
        </m:r>
        <m:r>
          <m:rPr>
            <m:sty m:val="p"/>
          </m:rPr>
          <m:t>1</m:t>
        </m:r>
        <m:r>
          <m:rPr>
            <m:sty m:val="p"/>
          </m:rPr>
          <m:t>,</m:t>
        </m:r>
        <m:r>
          <m:rPr>
            <m:sty m:val="p"/>
          </m:rPr>
          <m:t>0</m:t>
        </m:r>
        <m:r>
          <m:rPr>
            <m:sty m:val="p"/>
          </m:rPr>
          <m:t>)</m:t>
        </m:r>
      </m:oMath>
      <w:r>
        <w:rPr/>
        <w:t xml:space="preserve"> et </w:t>
      </w:r>
      <m:oMath>
        <m:sSub>
          <m:sSubPr/>
          <m:e>
            <m:r>
              <m:rPr>
                <m:sty m:val="i"/>
              </m:rPr>
              <m:t>E</m:t>
            </m:r>
          </m:e>
          <m:sub>
            <m:r>
              <m:rPr>
                <m:sty m:val="p"/>
              </m:rPr>
              <m:t>3</m:t>
            </m:r>
          </m:sub>
        </m:sSub>
        <m:r>
          <m:rPr>
            <m:sty m:val="p"/>
          </m:rPr>
          <m:t>=</m:t>
        </m:r>
        <m:r>
          <m:rPr>
            <m:sty m:val="i"/>
          </m:rPr>
          <m:t>M</m:t>
        </m:r>
        <m:r>
          <m:rPr>
            <m:sty m:val="p"/>
          </m:rPr>
          <m:t>(</m:t>
        </m:r>
        <m:r>
          <m:rPr>
            <m:sty m:val="p"/>
          </m:rPr>
          <m:t>0</m:t>
        </m:r>
        <m:r>
          <m:rPr>
            <m:sty m:val="p"/>
          </m:rPr>
          <m:t>,</m:t>
        </m:r>
        <m:r>
          <m:rPr>
            <m:sty m:val="p"/>
          </m:rPr>
          <m:t>0</m:t>
        </m:r>
        <m:r>
          <m:rPr>
            <m:sty m:val="p"/>
          </m:rPr>
          <m:t>,</m:t>
        </m:r>
        <m:r>
          <m:rPr>
            <m:sty m:val="p"/>
          </m:rPr>
          <m:t>0</m:t>
        </m:r>
        <m:r>
          <m:rPr>
            <m:sty m:val="p"/>
          </m:rPr>
          <m:t>,</m:t>
        </m:r>
        <m:r>
          <m:rPr>
            <m:sty m:val="p"/>
          </m:rPr>
          <m:t>1</m:t>
        </m:r>
        <m:r>
          <m:rPr>
            <m:sty m:val="p"/>
          </m:rPr>
          <m:t>)</m:t>
        </m:r>
      </m:oMath>
      <w:r>
        <w:rPr/>
        <w:t xml:space="preserve">.</w:t>
      </w:r>
    </w:p>
    <w:p>
      <w:pPr>
        <w:spacing w:after="220" w:lineRule="auto"/>
      </w:pPr>
      <w:r>
        <w:rPr/>
        <w:t xml:space="preserve">Q7. Montrer que </w:t>
      </w:r>
      <m:oMath>
        <m:r>
          <m:rPr>
            <m:sty m:val="i"/>
          </m:rPr>
          <m:t>H</m:t>
        </m:r>
      </m:oMath>
      <w:r>
        <w:rPr/>
        <w:t xml:space="preserve"> est un sous-espace vectoriel de </w:t>
      </w:r>
      <m:oMath>
        <m:r>
          <m:rPr>
            <m:scr m:val="script"/>
          </m:rPr>
          <m:t>E</m:t>
        </m:r>
      </m:oMath>
      <w:r>
        <w:rPr/>
        <w:t xml:space="preserve">.</w:t>
      </w:r>
      <w:r>
        <w:rPr/>
        <w:br w:type="textWrapping"/>
      </w:r>
      <w:r>
        <w:rPr/>
        <w:t xml:space="preserve">Q8. Montrer que la famille ( </w:t>
      </w:r>
      <m:oMath>
        <m:sSub>
          <m:sSubPr/>
          <m:e>
            <m:r>
              <m:rPr>
                <m:sty m:val="i"/>
              </m:rPr>
              <m:t>I</m:t>
            </m:r>
          </m:e>
          <m:sub>
            <m:r>
              <m:rPr>
                <m:sty m:val="p"/>
              </m:rPr>
              <m:t>4</m:t>
            </m:r>
          </m:sub>
        </m:sSub>
        <m:r>
          <m:rPr>
            <m:sty m:val="p"/>
          </m:rPr>
          <m:t>,</m:t>
        </m:r>
        <m:sSub>
          <m:sSubPr/>
          <m:e>
            <m:r>
              <m:rPr>
                <m:sty m:val="i"/>
              </m:rPr>
              <m:t>E</m:t>
            </m:r>
          </m:e>
          <m:sub>
            <m:r>
              <m:rPr>
                <m:sty m:val="p"/>
              </m:rPr>
              <m:t>1</m:t>
            </m:r>
          </m:sub>
        </m:sSub>
        <m:r>
          <m:rPr>
            <m:sty m:val="p"/>
          </m:rPr>
          <m:t>,</m:t>
        </m:r>
        <m:sSub>
          <m:sSubPr/>
          <m:e>
            <m:r>
              <m:rPr>
                <m:sty m:val="i"/>
              </m:rPr>
              <m:t>E</m:t>
            </m:r>
          </m:e>
          <m:sub>
            <m:r>
              <m:rPr>
                <m:sty m:val="p"/>
              </m:rPr>
              <m:t>2</m:t>
            </m:r>
          </m:sub>
        </m:sSub>
        <m:r>
          <m:rPr>
            <m:sty m:val="p"/>
          </m:rPr>
          <m:t>,</m:t>
        </m:r>
        <m:sSub>
          <m:sSubPr/>
          <m:e>
            <m:r>
              <m:rPr>
                <m:sty m:val="i"/>
              </m:rPr>
              <m:t>E</m:t>
            </m:r>
          </m:e>
          <m:sub>
            <m:r>
              <m:rPr>
                <m:sty m:val="p"/>
              </m:rPr>
              <m:t>3</m:t>
            </m:r>
          </m:sub>
        </m:sSub>
      </m:oMath>
      <w:r>
        <w:rPr>
          <w:rFonts w:eastAsia="Georgia" w:cs="Georgia" w:ascii="Georgia" w:hAnsi="Georgia"/>
        </w:rPr>
        <w:t xml:space="preserve"> ) est libre. En déduire une base et la dimension de </w:t>
      </w:r>
      <m:oMath>
        <m:r>
          <m:rPr>
            <m:sty m:val="i"/>
          </m:rPr>
          <m:t>H</m:t>
        </m:r>
      </m:oMath>
      <w:r>
        <w:rPr/>
        <w:t xml:space="preserve">.</w:t>
      </w:r>
      <w:r>
        <w:rPr/>
        <w:br w:type="textWrapping"/>
      </w:r>
      <w:r>
        <w:rPr/>
        <w:t xml:space="preserve">Q9. Produit de quaternions</w:t>
      </w:r>
      <w:r>
        <w:rPr/>
        <w:br w:type="textWrapping"/>
      </w:r>
      <w:r>
        <w:rPr/>
        <w:t xml:space="preserve">a) Calculer les produits suivants: </w:t>
      </w:r>
      <m:oMath>
        <m:sSub>
          <m:sSubPr/>
          <m:e>
            <m:r>
              <m:rPr>
                <m:sty m:val="i"/>
              </m:rPr>
              <m:t>E</m:t>
            </m:r>
          </m:e>
          <m:sub>
            <m:r>
              <m:rPr>
                <m:sty m:val="p"/>
              </m:rPr>
              <m:t>1</m:t>
            </m:r>
          </m:sub>
        </m:sSub>
        <m:sSub>
          <m:sSubPr/>
          <m:e>
            <m:r>
              <m:rPr>
                <m:sty m:val="i"/>
              </m:rPr>
              <m:t>I</m:t>
            </m:r>
          </m:e>
          <m:sub>
            <m:r>
              <m:rPr>
                <m:sty m:val="p"/>
              </m:rPr>
              <m:t>4</m:t>
            </m:r>
          </m:sub>
        </m:sSub>
        <m:r>
          <m:rPr>
            <m:sty m:val="p"/>
          </m:rPr>
          <m:t>,</m:t>
        </m:r>
        <m:sSubSup>
          <m:sSubSupPr/>
          <m:e>
            <m:r>
              <m:rPr>
                <m:sty m:val="i"/>
              </m:rPr>
              <m:t>E</m:t>
            </m:r>
          </m:e>
          <m:sub>
            <m:r>
              <m:rPr>
                <m:sty m:val="p"/>
              </m:rPr>
              <m:t>1</m:t>
            </m:r>
          </m:sub>
          <m:sup>
            <m:r>
              <m:rPr>
                <m:sty m:val="p"/>
              </m:rPr>
              <m:t>2</m:t>
            </m:r>
          </m:sup>
        </m:sSubSup>
        <m:r>
          <m:rPr>
            <m:sty m:val="p"/>
          </m:rPr>
          <m:t>,</m:t>
        </m:r>
        <m:sSub>
          <m:sSubPr/>
          <m:e>
            <m:r>
              <m:rPr>
                <m:sty m:val="i"/>
              </m:rPr>
              <m:t>E</m:t>
            </m:r>
          </m:e>
          <m:sub>
            <m:r>
              <m:rPr>
                <m:sty m:val="p"/>
              </m:rPr>
              <m:t>1</m:t>
            </m:r>
          </m:sub>
        </m:sSub>
        <m:sSub>
          <m:sSubPr/>
          <m:e>
            <m:r>
              <m:rPr>
                <m:sty m:val="i"/>
              </m:rPr>
              <m:t>E</m:t>
            </m:r>
          </m:e>
          <m:sub>
            <m:r>
              <m:rPr>
                <m:sty m:val="p"/>
              </m:rPr>
              <m:t>2</m:t>
            </m:r>
          </m:sub>
        </m:sSub>
      </m:oMath>
      <w:r>
        <w:rPr/>
        <w:t xml:space="preserve"> et </w:t>
      </w:r>
      <m:oMath>
        <m:sSub>
          <m:sSubPr/>
          <m:e>
            <m:r>
              <m:rPr>
                <m:sty m:val="i"/>
              </m:rPr>
              <m:t>E</m:t>
            </m:r>
          </m:e>
          <m:sub>
            <m:r>
              <m:rPr>
                <m:sty m:val="p"/>
              </m:rPr>
              <m:t>1</m:t>
            </m:r>
          </m:sub>
        </m:sSub>
        <m:sSub>
          <m:sSubPr/>
          <m:e>
            <m:r>
              <m:rPr>
                <m:sty m:val="i"/>
              </m:rPr>
              <m:t>E</m:t>
            </m:r>
          </m:e>
          <m:sub>
            <m:r>
              <m:rPr>
                <m:sty m:val="p"/>
              </m:rPr>
              <m:t>3</m:t>
            </m:r>
          </m:sub>
        </m:sSub>
      </m:oMath>
      <w:r>
        <w:rPr/>
        <w:t xml:space="preserve">.</w:t>
      </w:r>
    </w:p>
    <w:p>
      <w:pPr>
        <w:spacing w:after="220" w:lineRule="auto"/>
      </w:pPr>
      <w:r>
        <w:rPr>
          <w:rFonts w:eastAsia="Georgia" w:cs="Georgia" w:ascii="Georgia" w:hAnsi="Georgia"/>
        </w:rPr>
        <w:t xml:space="preserve">Pour la suite, on pourra utiliser directement le tableau suivant qui donne le résultat du produit </w:t>
      </w:r>
      <m:oMath>
        <m:r>
          <m:rPr>
            <m:sty m:val="i"/>
          </m:rPr>
          <m:t>A</m:t>
        </m:r>
        <m:r>
          <m:rPr>
            <m:sty m:val="i"/>
          </m:rPr>
          <m:t>B</m:t>
        </m:r>
      </m:oMath>
      <w:r>
        <w:rPr/>
        <w:t xml:space="preserve"> :</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A</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I</m:t>
                    </m:r>
                  </m:e>
                  <m:sub>
                    <m:r>
                      <m:rPr>
                        <m:sty m:val="p"/>
                      </m:rPr>
                      <m:t>4</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E</m:t>
                    </m:r>
                  </m:e>
                  <m:sub>
                    <m:r>
                      <m:rPr>
                        <m:sty m:val="p"/>
                      </m:rPr>
                      <m:t>1</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E</m:t>
                    </m:r>
                  </m:e>
                  <m:sub>
                    <m:r>
                      <m:rPr>
                        <m:sty m:val="p"/>
                      </m:rPr>
                      <m:t>2</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E</m:t>
                    </m:r>
                  </m:e>
                  <m:sub>
                    <m:r>
                      <m:rPr>
                        <m:sty m:val="p"/>
                      </m:rPr>
                      <m:t>3</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I</m:t>
                    </m:r>
                  </m:e>
                  <m:sub>
                    <m:r>
                      <m:rPr>
                        <m:sty m:val="p"/>
                      </m:rPr>
                      <m:t>4</m:t>
                    </m:r>
                  </m:sub>
                </m:sSub>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i"/>
                      </m:rPr>
                      <m:t>I</m:t>
                    </m:r>
                  </m:e>
                  <m:sub>
                    <m:r>
                      <m:rPr>
                        <m:sty m:val="p"/>
                      </m:rPr>
                      <m:t>4</m:t>
                    </m:r>
                  </m:sub>
                </m:sSub>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i"/>
                      </m:rPr>
                      <m:t>E</m:t>
                    </m:r>
                  </m:e>
                  <m:sub>
                    <m:r>
                      <m:rPr>
                        <m:sty m:val="p"/>
                      </m:rPr>
                      <m:t>1</m:t>
                    </m:r>
                  </m:sub>
                </m:sSub>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i"/>
                      </m:rPr>
                      <m:t>E</m:t>
                    </m:r>
                  </m:e>
                  <m:sub>
                    <m:r>
                      <m:rPr>
                        <m:sty m:val="p"/>
                      </m:rPr>
                      <m:t>2</m:t>
                    </m:r>
                  </m:sub>
                </m:sSub>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i"/>
                      </m:rPr>
                      <m:t>E</m:t>
                    </m:r>
                  </m:e>
                  <m:sub>
                    <m:r>
                      <m:rPr>
                        <m:sty m:val="p"/>
                      </m:rPr>
                      <m:t>3</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E</m:t>
                    </m:r>
                  </m:e>
                  <m:sub>
                    <m:r>
                      <m:rPr>
                        <m:sty m:val="p"/>
                      </m:rPr>
                      <m:t>1</m:t>
                    </m:r>
                  </m:sub>
                </m:sSub>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E</m:t>
                    </m:r>
                  </m:e>
                  <m:sub>
                    <m:r>
                      <m:rPr>
                        <m:sty m:val="p"/>
                      </m:rPr>
                      <m:t>2</m:t>
                    </m:r>
                  </m:sub>
                </m:sSub>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i"/>
                      </m:rPr>
                      <m:t>E</m:t>
                    </m:r>
                  </m:e>
                  <m:sub>
                    <m:r>
                      <m:rPr>
                        <m:sty m:val="p"/>
                      </m:rPr>
                      <m:t>2</m:t>
                    </m:r>
                  </m:sub>
                </m:sSub>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sSub>
                  <m:sSubPr/>
                  <m:e>
                    <m:r>
                      <m:rPr>
                        <m:sty m:val="i"/>
                      </m:rPr>
                      <m:t>E</m:t>
                    </m:r>
                  </m:e>
                  <m:sub>
                    <m:r>
                      <m:rPr>
                        <m:sty m:val="p"/>
                      </m:rPr>
                      <m:t>3</m:t>
                    </m:r>
                  </m:sub>
                </m:sSub>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sSub>
                  <m:sSubPr/>
                  <m:e>
                    <m:r>
                      <m:rPr>
                        <m:sty m:val="i"/>
                      </m:rPr>
                      <m:t>I</m:t>
                    </m:r>
                  </m:e>
                  <m:sub>
                    <m:r>
                      <m:rPr>
                        <m:sty m:val="p"/>
                      </m:rPr>
                      <m:t>4</m:t>
                    </m:r>
                  </m:sub>
                </m:sSub>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i"/>
                      </m:rPr>
                      <m:t>E</m:t>
                    </m:r>
                  </m:e>
                  <m:sub>
                    <m:r>
                      <m:rPr>
                        <m:sty m:val="p"/>
                      </m:rPr>
                      <m:t>1</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E</m:t>
                    </m:r>
                  </m:e>
                  <m:sub>
                    <m:r>
                      <m:rPr>
                        <m:sty m:val="p"/>
                      </m:rPr>
                      <m:t>3</m:t>
                    </m:r>
                  </m:sub>
                </m:sSub>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i"/>
                      </m:rPr>
                      <m:t>E</m:t>
                    </m:r>
                  </m:e>
                  <m:sub>
                    <m:r>
                      <m:rPr>
                        <m:sty m:val="p"/>
                      </m:rPr>
                      <m:t>3</m:t>
                    </m:r>
                  </m:sub>
                </m:sSub>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i"/>
                      </m:rPr>
                      <m:t>E</m:t>
                    </m:r>
                  </m:e>
                  <m:sub>
                    <m:r>
                      <m:rPr>
                        <m:sty m:val="p"/>
                      </m:rPr>
                      <m:t>2</m:t>
                    </m:r>
                  </m:sub>
                </m:sSub>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sSub>
                  <m:sSubPr/>
                  <m:e>
                    <m:r>
                      <m:rPr>
                        <m:sty m:val="i"/>
                      </m:rPr>
                      <m:t>E</m:t>
                    </m:r>
                  </m:e>
                  <m:sub>
                    <m:r>
                      <m:rPr>
                        <m:sty m:val="p"/>
                      </m:rPr>
                      <m:t>1</m:t>
                    </m:r>
                  </m:sub>
                </m:sSub>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sSub>
                  <m:sSubPr/>
                  <m:e>
                    <m:r>
                      <m:rPr>
                        <m:sty m:val="i"/>
                      </m:rPr>
                      <m:t>I</m:t>
                    </m:r>
                  </m:e>
                  <m:sub>
                    <m:r>
                      <m:rPr>
                        <m:sty m:val="p"/>
                      </m:rPr>
                      <m:t>4</m:t>
                    </m:r>
                  </m:sub>
                </m:sSub>
              </m:oMath>
            </m:oMathPara>
          </w:p>
        </w:tc>
      </w:tr>
    </w:tbl>
    <w:p>
      <w:pPr>
        <w:spacing w:lineRule="auto"/>
      </w:pPr>
    </w:p>
    <w:p>
      <w:pPr>
        <w:spacing w:after="220" w:lineRule="auto"/>
      </w:pPr>
      <w:r>
        <w:rPr/>
        <w:t xml:space="preserve">b) Justifier rapidement que, pour tous quaternions </w:t>
      </w:r>
      <m:oMath>
        <m:sSub>
          <m:sSubPr/>
          <m:e>
            <m:r>
              <m:rPr>
                <m:sty m:val="i"/>
              </m:rPr>
              <m:t>Q</m:t>
            </m:r>
          </m:e>
          <m:sub>
            <m:r>
              <m:rPr>
                <m:sty m:val="p"/>
              </m:rPr>
              <m:t>1</m:t>
            </m:r>
          </m:sub>
        </m:sSub>
      </m:oMath>
      <w:r>
        <w:rPr/>
        <w:t xml:space="preserve"> et </w:t>
      </w:r>
      <m:oMath>
        <m:sSub>
          <m:sSubPr/>
          <m:e>
            <m:r>
              <m:rPr>
                <m:sty m:val="i"/>
              </m:rPr>
              <m:t>Q</m:t>
            </m:r>
          </m:e>
          <m:sub>
            <m:r>
              <m:rPr>
                <m:sty m:val="p"/>
              </m:rPr>
              <m:t>2</m:t>
            </m:r>
          </m:sub>
        </m:sSub>
      </m:oMath>
      <w:r>
        <w:rPr>
          <w:rFonts w:eastAsia="Georgia" w:cs="Georgia" w:ascii="Georgia" w:hAnsi="Georgia"/>
        </w:rPr>
        <w:t xml:space="preserve"> (c'est-à-dire des éléments de </w:t>
      </w:r>
      <m:oMath>
        <m:r>
          <m:rPr>
            <m:sty m:val="i"/>
          </m:rPr>
          <m:t>H</m:t>
        </m:r>
        <m:r>
          <m:rPr>
            <m:sty m:val="p"/>
          </m:rPr>
          <m:t>)</m:t>
        </m:r>
        <m:r>
          <m:rPr>
            <m:sty m:val="p"/>
          </m:rPr>
          <m:t>,</m:t>
        </m:r>
        <m:sSub>
          <m:sSubPr/>
          <m:e>
            <m:r>
              <m:rPr>
                <m:sty m:val="i"/>
              </m:rPr>
              <m:t>Q</m:t>
            </m:r>
          </m:e>
          <m:sub>
            <m:r>
              <m:rPr>
                <m:sty m:val="p"/>
              </m:rPr>
              <m:t>1</m:t>
            </m:r>
          </m:sub>
        </m:sSub>
        <m:sSub>
          <m:sSubPr/>
          <m:e>
            <m:r>
              <m:rPr>
                <m:sty m:val="i"/>
              </m:rPr>
              <m:t>Q</m:t>
            </m:r>
          </m:e>
          <m:sub>
            <m:r>
              <m:rPr>
                <m:sty m:val="p"/>
              </m:rPr>
              <m:t>2</m:t>
            </m:r>
          </m:sub>
        </m:sSub>
      </m:oMath>
      <w:r>
        <w:rPr/>
        <w:t xml:space="preserve"> est aussi un quaternion.</w:t>
      </w:r>
    </w:p>
    <w:p>
      <w:pPr>
        <w:spacing w:after="220" w:lineRule="auto"/>
      </w:pPr>
      <w:r>
        <w:rPr/>
        <w:t xml:space="preserve">Q10. Soit </w:t>
      </w:r>
      <m:oMath>
        <m:r>
          <m:rPr>
            <m:sty m:val="i"/>
          </m:rPr>
          <m:t>Q</m:t>
        </m:r>
      </m:oMath>
      <w:r>
        <w:rPr>
          <w:rFonts w:eastAsia="Georgia" w:cs="Georgia" w:ascii="Georgia" w:hAnsi="Georgia"/>
        </w:rPr>
        <w:t xml:space="preserve"> un quaternion (c'est-à-dire un élément de </w:t>
      </w:r>
      <m:oMath>
        <m:r>
          <m:rPr>
            <m:sty m:val="i"/>
          </m:rPr>
          <m:t>H</m:t>
        </m:r>
      </m:oMath>
      <w:r>
        <w:rPr>
          <w:rFonts w:eastAsia="Georgia" w:cs="Georgia" w:ascii="Georgia" w:hAnsi="Georgia"/>
        </w:rPr>
        <w:t xml:space="preserve"> ), que l'on écrit sous la forme :</w:t>
      </w:r>
      <w:r>
        <w:rPr/>
        <w:br w:type="textWrapping"/>
      </w:r>
      <m:oMath>
        <m:r>
          <m:rPr>
            <m:sty m:val="i"/>
          </m:rPr>
          <m:t>Q</m:t>
        </m:r>
        <m:r>
          <m:rPr>
            <m:sty m:val="p"/>
          </m:rPr>
          <m:t>=</m:t>
        </m:r>
        <m:r>
          <m:rPr>
            <m:sty m:val="i"/>
          </m:rPr>
          <m:t>a</m:t>
        </m:r>
        <m:sSub>
          <m:sSubPr/>
          <m:e>
            <m:r>
              <m:rPr>
                <m:sty m:val="i"/>
              </m:rPr>
              <m:t>I</m:t>
            </m:r>
          </m:e>
          <m:sub>
            <m:r>
              <m:rPr>
                <m:sty m:val="p"/>
              </m:rPr>
              <m:t>4</m:t>
            </m:r>
          </m:sub>
        </m:sSub>
        <m:r>
          <m:rPr>
            <m:sty m:val="p"/>
          </m:rPr>
          <m:t>+</m:t>
        </m:r>
        <m:r>
          <m:rPr>
            <m:sty m:val="i"/>
          </m:rPr>
          <m:t>b</m:t>
        </m:r>
        <m:sSub>
          <m:sSubPr/>
          <m:e>
            <m:r>
              <m:rPr>
                <m:sty m:val="i"/>
              </m:rPr>
              <m:t>E</m:t>
            </m:r>
          </m:e>
          <m:sub>
            <m:r>
              <m:rPr>
                <m:sty m:val="p"/>
              </m:rPr>
              <m:t>1</m:t>
            </m:r>
          </m:sub>
        </m:sSub>
        <m:r>
          <m:rPr>
            <m:sty m:val="p"/>
          </m:rPr>
          <m:t>+</m:t>
        </m:r>
        <m:r>
          <m:rPr>
            <m:sty m:val="i"/>
          </m:rPr>
          <m:t>c</m:t>
        </m:r>
        <m:sSub>
          <m:sSubPr/>
          <m:e>
            <m:r>
              <m:rPr>
                <m:sty m:val="i"/>
              </m:rPr>
              <m:t>E</m:t>
            </m:r>
          </m:e>
          <m:sub>
            <m:r>
              <m:rPr>
                <m:sty m:val="p"/>
              </m:rPr>
              <m:t>2</m:t>
            </m:r>
          </m:sub>
        </m:sSub>
        <m:r>
          <m:rPr>
            <m:sty m:val="p"/>
          </m:rPr>
          <m:t>+</m:t>
        </m:r>
        <m:r>
          <m:rPr>
            <m:sty m:val="i"/>
          </m:rPr>
          <m:t>d</m:t>
        </m:r>
        <m:sSub>
          <m:sSubPr/>
          <m:e>
            <m:r>
              <m:rPr>
                <m:sty m:val="i"/>
              </m:rPr>
              <m:t>E</m:t>
            </m:r>
          </m:e>
          <m:sub>
            <m:r>
              <m:rPr>
                <m:sty m:val="p"/>
              </m:rPr>
              <m:t>3</m:t>
            </m:r>
          </m:sub>
        </m:sSub>
      </m:oMath>
      <w:r>
        <w:rPr/>
        <w:t xml:space="preserve"> avec </w:t>
      </w:r>
      <m:oMath>
        <m:r>
          <m:rPr>
            <m:sty m:val="i"/>
          </m:rPr>
          <m:t>a</m:t>
        </m:r>
        <m:r>
          <m:rPr>
            <m:sty m:val="p"/>
          </m:rPr>
          <m:t>,</m:t>
        </m:r>
        <m:r>
          <m:rPr>
            <m:sty m:val="i"/>
          </m:rPr>
          <m:t>b</m:t>
        </m:r>
        <m:r>
          <m:rPr>
            <m:sty m:val="p"/>
          </m:rPr>
          <m:t>,</m:t>
        </m:r>
        <m:r>
          <m:rPr>
            <m:sty m:val="i"/>
          </m:rPr>
          <m:t>c</m:t>
        </m:r>
      </m:oMath>
      <w:r>
        <w:rPr/>
        <w:t xml:space="preserve"> et </w:t>
      </w:r>
      <m:oMath>
        <m:r>
          <m:rPr>
            <m:sty m:val="i"/>
          </m:rPr>
          <m:t>d</m:t>
        </m:r>
      </m:oMath>
      <w:r>
        <w:rPr>
          <w:rFonts w:eastAsia="Georgia" w:cs="Georgia" w:ascii="Georgia" w:hAnsi="Georgia"/>
        </w:rPr>
        <w:t xml:space="preserve"> des réels. On définit </w:t>
      </w:r>
      <m:oMath>
        <m:r>
          <m:rPr>
            <m:sty m:val="i"/>
          </m:rPr>
          <m:t>N</m:t>
        </m:r>
        <m:r>
          <m:rPr>
            <m:sty m:val="p"/>
          </m:rPr>
          <m:t>(</m:t>
        </m:r>
        <m:r>
          <m:rPr>
            <m:sty m:val="i"/>
          </m:rPr>
          <m:t>Q</m:t>
        </m:r>
        <m:r>
          <m:rPr>
            <m:sty m:val="p"/>
          </m:rPr>
          <m:t>)</m:t>
        </m:r>
        <m:r>
          <m:rPr>
            <m:sty m:val="p"/>
          </m:rPr>
          <m:t>=</m:t>
        </m:r>
        <m:rad>
          <m:radPr>
            <m:degHide m:val="1"/>
            <m:ctrlPr>
              <w:rPr>
                <w:rFonts w:ascii="Cambria Math" w:hAnsi="Cambria Math"/>
              </w:rPr>
            </m:ctrlPr>
          </m:radPr>
          <m:deg/>
          <m:e>
            <m:sSup>
              <m:sSupPr/>
              <m:e>
                <m:r>
                  <m:rPr>
                    <m:sty m:val="i"/>
                  </m:rPr>
                  <m:t>a</m:t>
                </m:r>
              </m:e>
              <m:sup>
                <m:r>
                  <m:rPr>
                    <m:sty m:val="p"/>
                  </m:rPr>
                  <m:t>2</m:t>
                </m:r>
              </m:sup>
            </m:sSup>
            <m:r>
              <m:rPr>
                <m:sty m:val="p"/>
              </m:rPr>
              <m:t>+</m:t>
            </m:r>
            <m:sSup>
              <m:sSupPr/>
              <m:e>
                <m:r>
                  <m:rPr>
                    <m:sty m:val="i"/>
                  </m:rPr>
                  <m:t>b</m:t>
                </m:r>
              </m:e>
              <m:sup>
                <m:r>
                  <m:rPr>
                    <m:sty m:val="p"/>
                  </m:rPr>
                  <m:t>2</m:t>
                </m:r>
              </m:sup>
            </m:sSup>
            <m:r>
              <m:rPr>
                <m:sty m:val="p"/>
              </m:rPr>
              <m:t>+</m:t>
            </m:r>
            <m:sSup>
              <m:sSupPr/>
              <m:e>
                <m:r>
                  <m:rPr>
                    <m:sty m:val="i"/>
                  </m:rPr>
                  <m:t>c</m:t>
                </m:r>
              </m:e>
              <m:sup>
                <m:r>
                  <m:rPr>
                    <m:sty m:val="p"/>
                  </m:rPr>
                  <m:t>2</m:t>
                </m:r>
              </m:sup>
            </m:sSup>
            <m:r>
              <m:rPr>
                <m:sty m:val="p"/>
              </m:rPr>
              <m:t>+</m:t>
            </m:r>
            <m:sSup>
              <m:sSupPr/>
              <m:e>
                <m:r>
                  <m:rPr>
                    <m:sty m:val="i"/>
                  </m:rPr>
                  <m:t>d</m:t>
                </m:r>
              </m:e>
              <m:sup>
                <m:r>
                  <m:rPr>
                    <m:sty m:val="p"/>
                  </m:rPr>
                  <m:t>2</m:t>
                </m:r>
              </m:sup>
            </m:sSup>
          </m:e>
        </m:rad>
      </m:oMath>
      <w:r>
        <w:rPr/>
        <w:t xml:space="preserve">.</w:t>
      </w:r>
      <w:r>
        <w:rPr/>
        <w:br w:type="textWrapping"/>
      </w:r>
      <w:r>
        <w:rPr>
          <w:rFonts w:eastAsia="Georgia" w:cs="Georgia" w:ascii="Georgia" w:hAnsi="Georgia"/>
        </w:rPr>
        <w:t xml:space="preserve">a) Montrer que la transposée </w:t>
      </w:r>
      <m:oMath>
        <m:sSup>
          <m:sSupPr/>
          <m:e>
            <m:r>
              <m:rPr>
                <m:sty m:val="i"/>
              </m:rPr>
              <m:t>Q</m:t>
            </m:r>
          </m:e>
          <m:sup>
            <m:r>
              <m:rPr>
                <m:sty m:val="i"/>
              </m:rPr>
              <m:t>T</m:t>
            </m:r>
          </m:sup>
        </m:sSup>
      </m:oMath>
      <w:r>
        <w:rPr/>
        <w:t xml:space="preserve"> de </w:t>
      </w:r>
      <m:oMath>
        <m:r>
          <m:rPr>
            <m:sty m:val="i"/>
          </m:rPr>
          <m:t>Q</m:t>
        </m:r>
      </m:oMath>
      <w:r>
        <w:rPr>
          <w:rFonts w:eastAsia="Georgia" w:cs="Georgia" w:ascii="Georgia" w:hAnsi="Georgia"/>
        </w:rPr>
        <w:t xml:space="preserve"> appartient à </w:t>
      </w:r>
      <m:oMath>
        <m:r>
          <m:rPr>
            <m:sty m:val="i"/>
          </m:rPr>
          <m:t>H</m:t>
        </m:r>
      </m:oMath>
      <w:r>
        <w:rPr>
          <w:rFonts w:eastAsia="Georgia" w:cs="Georgia" w:ascii="Georgia" w:hAnsi="Georgia"/>
        </w:rPr>
        <w:t xml:space="preserve"> et donner ses coordonnées dans la base ( </w:t>
      </w:r>
      <m:oMath>
        <m:sSub>
          <m:sSubPr/>
          <m:e>
            <m:r>
              <m:rPr>
                <m:sty m:val="i"/>
              </m:rPr>
              <m:t>I</m:t>
            </m:r>
          </m:e>
          <m:sub>
            <m:r>
              <m:rPr>
                <m:sty m:val="p"/>
              </m:rPr>
              <m:t>4</m:t>
            </m:r>
          </m:sub>
        </m:sSub>
        <m:r>
          <m:rPr>
            <m:sty m:val="p"/>
          </m:rPr>
          <m:t>,</m:t>
        </m:r>
        <m:sSub>
          <m:sSubPr/>
          <m:e>
            <m:r>
              <m:rPr>
                <m:sty m:val="i"/>
              </m:rPr>
              <m:t>E</m:t>
            </m:r>
          </m:e>
          <m:sub>
            <m:r>
              <m:rPr>
                <m:sty m:val="p"/>
              </m:rPr>
              <m:t>1</m:t>
            </m:r>
          </m:sub>
        </m:sSub>
        <m:r>
          <m:rPr>
            <m:sty m:val="p"/>
          </m:rPr>
          <m:t>,</m:t>
        </m:r>
        <m:sSub>
          <m:sSubPr/>
          <m:e>
            <m:r>
              <m:rPr>
                <m:sty m:val="i"/>
              </m:rPr>
              <m:t>E</m:t>
            </m:r>
          </m:e>
          <m:sub>
            <m:r>
              <m:rPr>
                <m:sty m:val="p"/>
              </m:rPr>
              <m:t>2</m:t>
            </m:r>
          </m:sub>
        </m:sSub>
        <m:r>
          <m:rPr>
            <m:sty m:val="p"/>
          </m:rPr>
          <m:t>,</m:t>
        </m:r>
        <m:sSub>
          <m:sSubPr/>
          <m:e>
            <m:r>
              <m:rPr>
                <m:sty m:val="i"/>
              </m:rPr>
              <m:t>E</m:t>
            </m:r>
          </m:e>
          <m:sub>
            <m:r>
              <m:rPr>
                <m:sty m:val="p"/>
              </m:rPr>
              <m:t>3</m:t>
            </m:r>
          </m:sub>
        </m:sSub>
      </m:oMath>
      <w:r>
        <w:rPr/>
        <w:t xml:space="preserve"> ) de </w:t>
      </w:r>
      <m:oMath>
        <m:r>
          <m:rPr>
            <m:sty m:val="i"/>
          </m:rPr>
          <m:t>H</m:t>
        </m:r>
      </m:oMath>
      <w:r>
        <w:rPr/>
        <w:t xml:space="preserve">.</w:t>
      </w:r>
      <w:r>
        <w:rPr/>
        <w:br w:type="textWrapping"/>
      </w:r>
      <w:r>
        <w:rPr>
          <w:rFonts w:eastAsia="Georgia" w:cs="Georgia" w:ascii="Georgia" w:hAnsi="Georgia"/>
        </w:rPr>
        <w:t xml:space="preserve">b) Démontrer que </w:t>
      </w:r>
      <m:oMath>
        <m:r>
          <m:rPr>
            <m:sty m:val="i"/>
          </m:rPr>
          <m:t>Q</m:t>
        </m:r>
        <m:sSup>
          <m:sSupPr/>
          <m:e>
            <m:r>
              <m:rPr>
                <m:sty m:val="i"/>
              </m:rPr>
              <m:t>Q</m:t>
            </m:r>
          </m:e>
          <m:sup>
            <m:r>
              <m:rPr>
                <m:sty m:val="i"/>
              </m:rPr>
              <m:t>T</m:t>
            </m:r>
          </m:sup>
        </m:sSup>
        <m:r>
          <m:rPr>
            <m:sty m:val="p"/>
          </m:rPr>
          <m:t>=</m:t>
        </m:r>
        <m:r>
          <m:rPr>
            <m:sty m:val="i"/>
          </m:rPr>
          <m:t>N</m:t>
        </m:r>
        <m:r>
          <m:rPr>
            <m:sty m:val="p"/>
          </m:rPr>
          <m:t>(</m:t>
        </m:r>
        <m:r>
          <m:rPr>
            <m:sty m:val="i"/>
          </m:rPr>
          <m:t>Q</m:t>
        </m:r>
        <m:sSup>
          <m:sSupPr/>
          <m:e>
            <m:r>
              <m:rPr>
                <m:sty m:val="p"/>
              </m:rPr>
              <m:t>)</m:t>
            </m:r>
          </m:e>
          <m:sup>
            <m:r>
              <m:rPr>
                <m:sty m:val="p"/>
              </m:rPr>
              <m:t>2</m:t>
            </m:r>
          </m:sup>
        </m:sSup>
        <m:sSub>
          <m:sSubPr/>
          <m:e>
            <m:r>
              <m:rPr>
                <m:sty m:val="i"/>
              </m:rPr>
              <m:t>I</m:t>
            </m:r>
          </m:e>
          <m:sub>
            <m:r>
              <m:rPr>
                <m:sty m:val="p"/>
              </m:rPr>
              <m:t>4</m:t>
            </m:r>
          </m:sub>
        </m:sSub>
      </m:oMath>
      <w:r>
        <w:rPr/>
        <w:t xml:space="preserve">.</w:t>
      </w:r>
      <w:r>
        <w:rPr/>
        <w:br w:type="textWrapping"/>
      </w:r>
      <w:r>
        <w:rPr/>
        <w:t xml:space="preserve">c) Montrer qu'il existe un entier </w:t>
      </w:r>
      <m:oMath>
        <m:r>
          <m:rPr>
            <m:sty m:val="i"/>
          </m:rPr>
          <m:t>p</m:t>
        </m:r>
      </m:oMath>
      <w:r>
        <w:rPr>
          <w:rFonts w:eastAsia="Georgia" w:cs="Georgia" w:ascii="Georgia" w:hAnsi="Georgia"/>
        </w:rPr>
        <w:t xml:space="preserve"> (à préciser) tel que </w:t>
      </w:r>
      <m:oMath>
        <m:r>
          <m:rPr>
            <m:sty m:val="p"/>
          </m:rPr>
          <m:t>|</m:t>
        </m:r>
        <m:r>
          <m:rPr>
            <m:sty m:val="p"/>
          </m:rPr>
          <m:t>det</m:t>
        </m:r>
        <m:r>
          <m:rPr>
            <m:sty m:val="p"/>
          </m:rPr>
          <m:t>(</m:t>
        </m:r>
        <m:r>
          <m:rPr>
            <m:sty m:val="i"/>
          </m:rPr>
          <m:t>Q</m:t>
        </m:r>
        <m:r>
          <m:rPr>
            <m:sty m:val="p"/>
          </m:rPr>
          <m:t>)</m:t>
        </m:r>
        <m:r>
          <m:rPr>
            <m:sty m:val="p"/>
          </m:rPr>
          <m:t>|</m:t>
        </m:r>
        <m:r>
          <m:rPr>
            <m:sty m:val="p"/>
          </m:rPr>
          <m:t>=</m:t>
        </m:r>
        <m:r>
          <m:rPr>
            <m:sty m:val="i"/>
          </m:rPr>
          <m:t>N</m:t>
        </m:r>
        <m:r>
          <m:rPr>
            <m:sty m:val="p"/>
          </m:rPr>
          <m:t>(</m:t>
        </m:r>
        <m:r>
          <m:rPr>
            <m:sty m:val="i"/>
          </m:rPr>
          <m:t>Q</m:t>
        </m:r>
        <m:sSup>
          <m:sSupPr/>
          <m:e>
            <m:r>
              <m:rPr>
                <m:sty m:val="p"/>
              </m:rPr>
              <m:t>)</m:t>
            </m:r>
          </m:e>
          <m:sup>
            <m:r>
              <m:rPr>
                <m:sty m:val="i"/>
              </m:rPr>
              <m:t>p</m:t>
            </m:r>
          </m:sup>
        </m:sSup>
      </m:oMath>
      <w:r>
        <w:rPr/>
        <w:t xml:space="preserve">.</w:t>
      </w:r>
      <w:r>
        <w:rPr/>
        <w:br w:type="textWrapping"/>
      </w:r>
      <w:r>
        <w:rPr/>
        <w:t xml:space="preserve">d) Toutes les matrices de </w:t>
      </w:r>
      <m:oMath>
        <m:r>
          <m:rPr>
            <m:sty m:val="i"/>
          </m:rPr>
          <m:t>H</m:t>
        </m:r>
      </m:oMath>
      <w:r>
        <w:rPr/>
        <w:t xml:space="preserve"> sont-elles inversibles?</w:t>
      </w:r>
    </w:p>
    <w:p>
      <w:pPr>
        <w:spacing w:after="220" w:lineRule="auto"/>
      </w:pPr>
      <w:r>
        <w:rPr>
          <w:rFonts w:eastAsia="Georgia" w:cs="Georgia" w:ascii="Georgia" w:hAnsi="Georgia"/>
        </w:rPr>
        <w:t xml:space="preserve">Q11. On considère un quaternion </w:t>
      </w:r>
      <m:oMath>
        <m:r>
          <m:rPr>
            <m:sty m:val="i"/>
          </m:rPr>
          <m:t>Q</m:t>
        </m:r>
      </m:oMath>
      <w:r>
        <w:rPr>
          <w:rFonts w:eastAsia="Georgia" w:cs="Georgia" w:ascii="Georgia" w:hAnsi="Georgia"/>
        </w:rPr>
        <w:t xml:space="preserve"> que l'on suppose unitaire, c'est à dire qu'il vérifie </w:t>
      </w:r>
      <m:oMath>
        <m:r>
          <m:rPr>
            <m:sty m:val="i"/>
          </m:rPr>
          <m:t>N</m:t>
        </m:r>
        <m:r>
          <m:rPr>
            <m:sty m:val="p"/>
          </m:rPr>
          <m:t>(</m:t>
        </m:r>
        <m:r>
          <m:rPr>
            <m:sty m:val="i"/>
          </m:rPr>
          <m:t>Q</m:t>
        </m:r>
        <m:r>
          <m:rPr>
            <m:sty m:val="p"/>
          </m:rPr>
          <m:t>)</m:t>
        </m:r>
        <m:r>
          <m:rPr>
            <m:sty m:val="p"/>
          </m:rPr>
          <m:t>=</m:t>
        </m:r>
        <m:r>
          <m:rPr>
            <m:sty m:val="p"/>
          </m:rPr>
          <m:t>1</m:t>
        </m:r>
      </m:oMath>
      <w:r>
        <w:rPr>
          <w:rFonts w:eastAsia="Georgia" w:cs="Georgia" w:ascii="Georgia" w:hAnsi="Georgia"/>
        </w:rPr>
        <w:t xml:space="preserve">. On définit l'application </w:t>
      </w:r>
      <m:oMath>
        <m:sSub>
          <m:sSubPr/>
          <m:e>
            <m:r>
              <m:rPr>
                <m:sty m:val="i"/>
              </m:rPr>
              <m:t>u</m:t>
            </m:r>
          </m:e>
          <m:sub>
            <m:r>
              <m:rPr>
                <m:sty m:val="i"/>
              </m:rPr>
              <m:t>Q</m:t>
            </m:r>
          </m:sub>
        </m:sSub>
      </m:oMath>
      <w:r>
        <w:rPr/>
        <w:t xml:space="preserve"> par </w:t>
      </w:r>
      <m:oMath>
        <m:sSub>
          <m:sSubPr/>
          <m:e>
            <m:r>
              <m:rPr>
                <m:sty m:val="i"/>
              </m:rPr>
              <m:t>u</m:t>
            </m:r>
          </m:e>
          <m:sub>
            <m:r>
              <m:rPr>
                <m:sty m:val="i"/>
              </m:rPr>
              <m:t>Q</m:t>
            </m:r>
          </m:sub>
        </m:sSub>
        <m:r>
          <m:rPr>
            <m:sty m:val="p"/>
          </m:rPr>
          <m:t>(</m:t>
        </m:r>
        <m:r>
          <m:rPr>
            <m:sty m:val="i"/>
          </m:rPr>
          <m:t>M</m:t>
        </m:r>
        <m:r>
          <m:rPr>
            <m:sty m:val="p"/>
          </m:rPr>
          <m:t>)</m:t>
        </m:r>
        <m:r>
          <m:rPr>
            <m:sty m:val="p"/>
          </m:rPr>
          <m:t>=</m:t>
        </m:r>
        <m:r>
          <m:rPr>
            <m:sty m:val="i"/>
          </m:rPr>
          <m:t>Q</m:t>
        </m:r>
        <m:r>
          <m:rPr>
            <m:sty m:val="i"/>
          </m:rPr>
          <m:t>M</m:t>
        </m:r>
        <m:sSup>
          <m:sSupPr/>
          <m:e>
            <m:r>
              <m:rPr>
                <m:sty m:val="i"/>
              </m:rPr>
              <m:t>Q</m:t>
            </m:r>
          </m:e>
          <m:sup>
            <m:r>
              <m:rPr>
                <m:sty m:val="i"/>
              </m:rPr>
              <m:t>T</m:t>
            </m:r>
          </m:sup>
        </m:sSup>
      </m:oMath>
      <w:r>
        <w:rPr/>
        <w:t xml:space="preserve"> pour tout </w:t>
      </w:r>
      <m:oMath>
        <m:r>
          <m:rPr>
            <m:sty m:val="i"/>
          </m:rPr>
          <m:t>M</m:t>
        </m:r>
      </m:oMath>
      <w:r>
        <w:rPr/>
        <w:t xml:space="preserve"> dans </w:t>
      </w:r>
      <m:oMath>
        <m:r>
          <m:rPr>
            <m:sty m:val="i"/>
          </m:rPr>
          <m:t>H</m:t>
        </m:r>
      </m:oMath>
      <w:r>
        <w:rPr/>
        <w:t xml:space="preserve">.</w:t>
      </w:r>
      <w:r>
        <w:rPr/>
        <w:br w:type="textWrapping"/>
      </w:r>
      <w:r>
        <w:rPr/>
        <w:t xml:space="preserve">a) Justifier que </w:t>
      </w:r>
      <m:oMath>
        <m:sSub>
          <m:sSubPr/>
          <m:e>
            <m:r>
              <m:rPr>
                <m:sty m:val="i"/>
              </m:rPr>
              <m:t>u</m:t>
            </m:r>
          </m:e>
          <m:sub>
            <m:r>
              <m:rPr>
                <m:sty m:val="i"/>
              </m:rPr>
              <m:t>Q</m:t>
            </m:r>
          </m:sub>
        </m:sSub>
      </m:oMath>
      <w:r>
        <w:rPr>
          <w:rFonts w:eastAsia="Georgia" w:cs="Georgia" w:ascii="Georgia" w:hAnsi="Georgia"/>
        </w:rPr>
        <w:t xml:space="preserve"> définit un endomorphisme de </w:t>
      </w:r>
      <m:oMath>
        <m:r>
          <m:rPr>
            <m:sty m:val="i"/>
          </m:rPr>
          <m:t>H</m:t>
        </m:r>
      </m:oMath>
      <w:r>
        <w:rPr/>
        <w:t xml:space="preserve">.</w:t>
      </w:r>
    </w:p>
    <w:p>
      <w:pPr>
        <w:spacing w:after="220" w:lineRule="auto"/>
      </w:pPr>
      <w:r>
        <w:rPr/>
        <w:t xml:space="preserve">On pourra utiliser Q9 et Q10.</w:t>
      </w:r>
      <w:r>
        <w:rPr/>
        <w:br w:type="textWrapping"/>
      </w:r>
      <w:r>
        <w:rPr/>
        <w:t xml:space="preserve">b) Montrer que </w:t>
      </w:r>
      <m:oMath>
        <m:sSub>
          <m:sSubPr/>
          <m:e>
            <m:r>
              <m:rPr>
                <m:sty m:val="i"/>
              </m:rPr>
              <m:t>I</m:t>
            </m:r>
          </m:e>
          <m:sub>
            <m:r>
              <m:rPr>
                <m:sty m:val="p"/>
              </m:rPr>
              <m:t>4</m:t>
            </m:r>
          </m:sub>
        </m:sSub>
      </m:oMath>
      <w:r>
        <w:rPr/>
        <w:t xml:space="preserve"> et </w:t>
      </w:r>
      <m:oMath>
        <m:r>
          <m:rPr>
            <m:sty m:val="i"/>
          </m:rPr>
          <m:t>Q</m:t>
        </m:r>
      </m:oMath>
      <w:r>
        <w:rPr/>
        <w:t xml:space="preserve"> sont des vecteurs propres de </w:t>
      </w:r>
      <m:oMath>
        <m:sSub>
          <m:sSubPr/>
          <m:e>
            <m:r>
              <m:rPr>
                <m:sty m:val="i"/>
              </m:rPr>
              <m:t>u</m:t>
            </m:r>
          </m:e>
          <m:sub>
            <m:r>
              <m:rPr>
                <m:sty m:val="i"/>
              </m:rPr>
              <m:t>Q</m:t>
            </m:r>
          </m:sub>
        </m:sSub>
      </m:oMath>
      <w:r>
        <w:rPr>
          <w:rFonts w:eastAsia="Georgia" w:cs="Georgia" w:ascii="Georgia" w:hAnsi="Georgia"/>
        </w:rPr>
        <w:t xml:space="preserve"> associés à une même valeur propre que l'on précisera.</w:t>
      </w:r>
      <w:r>
        <w:rPr/>
        <w:br w:type="textWrapping"/>
      </w:r>
      <w:r>
        <w:rPr/>
        <w:t xml:space="preserve">c) Dans cette question, on suppose que </w:t>
      </w:r>
      <m:oMath>
        <m:r>
          <m:rPr>
            <m:sty m:val="i"/>
          </m:rPr>
          <m:t>Q</m:t>
        </m:r>
      </m:oMath>
      <w:r>
        <w:rPr/>
        <w:t xml:space="preserve"> n'est pas de la forme </w:t>
      </w:r>
      <m:oMath>
        <m:r>
          <m:rPr>
            <m:sty m:val="i"/>
          </m:rPr>
          <m:t>k</m:t>
        </m:r>
        <m:sSub>
          <m:sSubPr/>
          <m:e>
            <m:r>
              <m:rPr>
                <m:sty m:val="i"/>
              </m:rPr>
              <m:t>I</m:t>
            </m:r>
          </m:e>
          <m:sub>
            <m:r>
              <m:rPr>
                <m:sty m:val="p"/>
              </m:rPr>
              <m:t>4</m:t>
            </m:r>
          </m:sub>
        </m:sSub>
      </m:oMath>
      <w:r>
        <w:rPr/>
        <w:t xml:space="preserve"> avec </w:t>
      </w:r>
      <m:oMath>
        <m:r>
          <m:rPr>
            <m:sty m:val="i"/>
          </m:rPr>
          <m:t>k</m:t>
        </m:r>
        <m:r>
          <m:rPr>
            <m:sty m:val="p"/>
          </m:rPr>
          <m:t>∈</m:t>
        </m:r>
        <m:r>
          <m:rPr>
            <m:scr m:val="double-struck"/>
          </m:rPr>
          <m:t>R</m:t>
        </m:r>
      </m:oMath>
      <w:r>
        <w:rPr/>
        <w:t xml:space="preserve">.</w:t>
      </w:r>
    </w:p>
    <w:p>
      <w:pPr>
        <w:spacing w:after="220" w:lineRule="auto"/>
      </w:pPr>
      <w:r>
        <w:rPr>
          <w:rFonts w:eastAsia="Georgia" w:cs="Georgia" w:ascii="Georgia" w:hAnsi="Georgia"/>
        </w:rPr>
        <w:t xml:space="preserve">Déduire de la question précédente un vecteur propre </w:t>
      </w:r>
      <m:oMath>
        <m:sSup>
          <m:sSupPr/>
          <m:e>
            <m:r>
              <m:rPr>
                <m:sty m:val="i"/>
              </m:rPr>
              <m:t>Q</m:t>
            </m:r>
          </m:e>
          <m:sup>
            <m:r>
              <m:rPr>
                <m:sty m:val="i"/>
              </m:rPr>
              <m:t>′</m:t>
            </m:r>
          </m:sup>
        </m:sSup>
      </m:oMath>
      <w:r>
        <w:rPr/>
        <w:t xml:space="preserve"> de </w:t>
      </w:r>
      <m:oMath>
        <m:sSub>
          <m:sSubPr/>
          <m:e>
            <m:r>
              <m:rPr>
                <m:sty m:val="i"/>
              </m:rPr>
              <m:t>u</m:t>
            </m:r>
          </m:e>
          <m:sub>
            <m:r>
              <m:rPr>
                <m:sty m:val="i"/>
              </m:rPr>
              <m:t>Q</m:t>
            </m:r>
          </m:sub>
        </m:sSub>
      </m:oMath>
      <w:r>
        <w:rPr>
          <w:rFonts w:eastAsia="Georgia" w:cs="Georgia" w:ascii="Georgia" w:hAnsi="Georgia"/>
        </w:rPr>
        <w:t xml:space="preserve"> appartenant à </w:t>
      </w:r>
      <m:oMath>
        <m:r>
          <m:rPr>
            <m:sty m:val="p"/>
          </m:rPr>
          <m:t>Vect</m:t>
        </m:r>
        <m:d>
          <m:dPr>
            <m:begChr m:val="("/>
            <m:endChr m:val=")"/>
            <m:ctrlPr>
              <w:rPr>
                <w:rFonts w:ascii="Cambria Math" w:hAnsi="Cambria Math"/>
              </w:rPr>
            </m:ctrlPr>
          </m:dPr>
          <m:e>
            <m:sSub>
              <m:sSubPr/>
              <m:e>
                <m:r>
                  <m:rPr>
                    <m:sty m:val="i"/>
                  </m:rPr>
                  <m:t>E</m:t>
                </m:r>
              </m:e>
              <m:sub>
                <m:r>
                  <m:rPr>
                    <m:sty m:val="p"/>
                  </m:rPr>
                  <m:t>1</m:t>
                </m:r>
              </m:sub>
            </m:sSub>
            <m:r>
              <m:rPr>
                <m:sty m:val="p"/>
              </m:rPr>
              <m:t>,</m:t>
            </m:r>
            <m:sSub>
              <m:sSubPr/>
              <m:e>
                <m:r>
                  <m:rPr>
                    <m:sty m:val="i"/>
                  </m:rPr>
                  <m:t>E</m:t>
                </m:r>
              </m:e>
              <m:sub>
                <m:r>
                  <m:rPr>
                    <m:sty m:val="p"/>
                  </m:rPr>
                  <m:t>2</m:t>
                </m:r>
              </m:sub>
            </m:sSub>
            <m:r>
              <m:rPr>
                <m:sty m:val="p"/>
              </m:rPr>
              <m:t>,</m:t>
            </m:r>
            <m:sSub>
              <m:sSubPr/>
              <m:e>
                <m:r>
                  <m:rPr>
                    <m:sty m:val="i"/>
                  </m:rPr>
                  <m:t>E</m:t>
                </m:r>
              </m:e>
              <m:sub>
                <m:r>
                  <m:rPr>
                    <m:sty m:val="p"/>
                  </m:rPr>
                  <m:t>3</m:t>
                </m:r>
              </m:sub>
            </m:sSub>
          </m:e>
        </m:d>
      </m:oMath>
      <w:r>
        <w:rPr/>
        <w:t xml:space="preserve">, sous-espace vectoriel de </w:t>
      </w:r>
      <m:oMath>
        <m:r>
          <m:rPr>
            <m:scr m:val="script"/>
          </m:rPr>
          <m:t>E</m:t>
        </m:r>
      </m:oMath>
      <w:r>
        <w:rPr>
          <w:rFonts w:eastAsia="Georgia" w:cs="Georgia" w:ascii="Georgia" w:hAnsi="Georgia"/>
        </w:rPr>
        <w:t xml:space="preserve"> engendré par ( </w:t>
      </w:r>
      <m:oMath>
        <m:sSub>
          <m:sSubPr/>
          <m:e>
            <m:r>
              <m:rPr>
                <m:sty m:val="i"/>
              </m:rPr>
              <m:t>E</m:t>
            </m:r>
          </m:e>
          <m:sub>
            <m:r>
              <m:rPr>
                <m:sty m:val="p"/>
              </m:rPr>
              <m:t>1</m:t>
            </m:r>
          </m:sub>
        </m:sSub>
        <m:r>
          <m:rPr>
            <m:sty m:val="p"/>
          </m:rPr>
          <m:t>,</m:t>
        </m:r>
        <m:sSub>
          <m:sSubPr/>
          <m:e>
            <m:r>
              <m:rPr>
                <m:sty m:val="i"/>
              </m:rPr>
              <m:t>E</m:t>
            </m:r>
          </m:e>
          <m:sub>
            <m:r>
              <m:rPr>
                <m:sty m:val="p"/>
              </m:rPr>
              <m:t>2</m:t>
            </m:r>
          </m:sub>
        </m:sSub>
        <m:r>
          <m:rPr>
            <m:sty m:val="p"/>
          </m:rPr>
          <m:t>,</m:t>
        </m:r>
        <m:sSub>
          <m:sSubPr/>
          <m:e>
            <m:r>
              <m:rPr>
                <m:sty m:val="i"/>
              </m:rPr>
              <m:t>E</m:t>
            </m:r>
          </m:e>
          <m:sub>
            <m:r>
              <m:rPr>
                <m:sty m:val="p"/>
              </m:rPr>
              <m:t>3</m:t>
            </m:r>
          </m:sub>
        </m:sSub>
      </m:oMath>
      <w:r>
        <w:rPr/>
        <w:t xml:space="preserve"> ).</w:t>
      </w:r>
      <w:r>
        <w:rPr/>
        <w:br w:type="textWrapping"/>
      </w:r>
      <w:r>
        <w:rPr>
          <w:rFonts w:eastAsia="Georgia" w:cs="Georgia" w:ascii="Georgia" w:hAnsi="Georgia"/>
        </w:rPr>
        <w:t xml:space="preserve">(On pourra écrire </w:t>
      </w:r>
      <m:oMath>
        <m:r>
          <m:rPr>
            <m:sty m:val="i"/>
          </m:rPr>
          <m:t>Q</m:t>
        </m:r>
      </m:oMath>
      <w:r>
        <w:rPr/>
        <w:t xml:space="preserve"> sous la forme </w:t>
      </w:r>
      <m:oMath>
        <m:r>
          <m:rPr>
            <m:sty m:val="i"/>
          </m:rPr>
          <m:t>Q</m:t>
        </m:r>
        <m:r>
          <m:rPr>
            <m:sty m:val="p"/>
          </m:rPr>
          <m:t>=</m:t>
        </m:r>
        <m:r>
          <m:rPr>
            <m:sty m:val="i"/>
          </m:rPr>
          <m:t>a</m:t>
        </m:r>
        <m:sSub>
          <m:sSubPr/>
          <m:e>
            <m:r>
              <m:rPr>
                <m:sty m:val="i"/>
              </m:rPr>
              <m:t>I</m:t>
            </m:r>
          </m:e>
          <m:sub>
            <m:r>
              <m:rPr>
                <m:sty m:val="p"/>
              </m:rPr>
              <m:t>4</m:t>
            </m:r>
          </m:sub>
        </m:sSub>
        <m:r>
          <m:rPr>
            <m:sty m:val="p"/>
          </m:rPr>
          <m:t>+</m:t>
        </m:r>
        <m:r>
          <m:rPr>
            <m:sty m:val="i"/>
          </m:rPr>
          <m:t>b</m:t>
        </m:r>
        <m:sSub>
          <m:sSubPr/>
          <m:e>
            <m:r>
              <m:rPr>
                <m:sty m:val="i"/>
              </m:rPr>
              <m:t>E</m:t>
            </m:r>
          </m:e>
          <m:sub>
            <m:r>
              <m:rPr>
                <m:sty m:val="p"/>
              </m:rPr>
              <m:t>1</m:t>
            </m:r>
          </m:sub>
        </m:sSub>
        <m:r>
          <m:rPr>
            <m:sty m:val="p"/>
          </m:rPr>
          <m:t>+</m:t>
        </m:r>
        <m:r>
          <m:rPr>
            <m:sty m:val="i"/>
          </m:rPr>
          <m:t>c</m:t>
        </m:r>
        <m:sSub>
          <m:sSubPr/>
          <m:e>
            <m:r>
              <m:rPr>
                <m:sty m:val="i"/>
              </m:rPr>
              <m:t>E</m:t>
            </m:r>
          </m:e>
          <m:sub>
            <m:r>
              <m:rPr>
                <m:sty m:val="p"/>
              </m:rPr>
              <m:t>2</m:t>
            </m:r>
          </m:sub>
        </m:sSub>
        <m:r>
          <m:rPr>
            <m:sty m:val="p"/>
          </m:rPr>
          <m:t>+</m:t>
        </m:r>
        <m:r>
          <m:rPr>
            <m:sty m:val="i"/>
          </m:rPr>
          <m:t>d</m:t>
        </m:r>
        <m:sSub>
          <m:sSubPr/>
          <m:e>
            <m:r>
              <m:rPr>
                <m:sty m:val="i"/>
              </m:rPr>
              <m:t>E</m:t>
            </m:r>
          </m:e>
          <m:sub>
            <m:r>
              <m:rPr>
                <m:sty m:val="p"/>
              </m:rPr>
              <m:t>3</m:t>
            </m:r>
          </m:sub>
        </m:sSub>
      </m:oMath>
      <w:r>
        <w:rPr/>
        <w:t xml:space="preserve"> avec </w:t>
      </w:r>
      <m:oMath>
        <m:r>
          <m:rPr>
            <m:sty m:val="i"/>
          </m:rPr>
          <m:t>a</m:t>
        </m:r>
        <m:r>
          <m:rPr>
            <m:sty m:val="p"/>
          </m:rPr>
          <m:t>,</m:t>
        </m:r>
        <m:r>
          <m:rPr>
            <m:sty m:val="i"/>
          </m:rPr>
          <m:t>b</m:t>
        </m:r>
        <m:r>
          <m:rPr>
            <m:sty m:val="p"/>
          </m:rPr>
          <m:t>,</m:t>
        </m:r>
        <m:r>
          <m:rPr>
            <m:sty m:val="i"/>
          </m:rPr>
          <m:t>c</m:t>
        </m:r>
      </m:oMath>
      <w:r>
        <w:rPr/>
        <w:t xml:space="preserve"> et </w:t>
      </w:r>
      <m:oMath>
        <m:r>
          <m:rPr>
            <m:sty m:val="i"/>
          </m:rPr>
          <m:t>d</m:t>
        </m:r>
      </m:oMath>
      <w:r>
        <w:rPr>
          <w:rFonts w:eastAsia="Georgia" w:cs="Georgia" w:ascii="Georgia" w:hAnsi="Georgia"/>
        </w:rPr>
        <w:t xml:space="preserve"> des réels).</w:t>
      </w:r>
      <w:r>
        <w:rPr/>
        <w:br w:type="textWrapping"/>
      </w:r>
      <w:r>
        <w:rPr>
          <w:rFonts w:eastAsia="Georgia" w:cs="Georgia" w:ascii="Georgia" w:hAnsi="Georgia"/>
        </w:rPr>
        <w:t xml:space="preserve">Q12. Étude d'un exemple</w:t>
      </w:r>
      <w:r>
        <w:rPr/>
        <w:br w:type="textWrapping"/>
      </w:r>
      <w:r>
        <w:rPr>
          <w:rFonts w:eastAsia="Georgia" w:cs="Georgia" w:ascii="Georgia" w:hAnsi="Georgia"/>
        </w:rPr>
        <w:t xml:space="preserve">On définit </w:t>
      </w:r>
      <m:oMath>
        <m:r>
          <m:rPr>
            <m:sty m:val="i"/>
          </m:rPr>
          <m:t>Q</m:t>
        </m:r>
        <m:r>
          <m:rPr>
            <m:sty m:val="p"/>
          </m:rPr>
          <m:t>=</m:t>
        </m:r>
        <m:f>
          <m:fPr>
            <m:ctrlPr>
              <w:rPr>
                <w:rFonts w:ascii="Cambria Math" w:hAnsi="Cambria Math"/>
              </w:rPr>
            </m:ctrlPr>
          </m:fPr>
          <m:num>
            <m:r>
              <m:rPr>
                <m:sty m:val="p"/>
              </m:rPr>
              <m:t>1</m:t>
            </m:r>
          </m:num>
          <m:den>
            <m:r>
              <m:rPr>
                <m:sty m:val="p"/>
              </m:rPr>
              <m:t>2</m:t>
            </m:r>
          </m:den>
        </m:f>
        <m:d>
          <m:dPr>
            <m:begChr m:val="("/>
            <m:endChr m:val=")"/>
            <m:ctrlPr>
              <w:rPr>
                <w:rFonts w:ascii="Cambria Math" w:hAnsi="Cambria Math"/>
              </w:rPr>
            </m:ctrlPr>
          </m:dPr>
          <m:e>
            <m:sSub>
              <m:sSubPr/>
              <m:e>
                <m:r>
                  <m:rPr>
                    <m:sty m:val="i"/>
                  </m:rPr>
                  <m:t>I</m:t>
                </m:r>
              </m:e>
              <m:sub>
                <m:r>
                  <m:rPr>
                    <m:sty m:val="p"/>
                  </m:rPr>
                  <m:t>4</m:t>
                </m:r>
              </m:sub>
            </m:sSub>
            <m:r>
              <m:rPr>
                <m:sty m:val="p"/>
              </m:rPr>
              <m:t>+</m:t>
            </m:r>
            <m:sSub>
              <m:sSubPr/>
              <m:e>
                <m:r>
                  <m:rPr>
                    <m:sty m:val="i"/>
                  </m:rPr>
                  <m:t>E</m:t>
                </m:r>
              </m:e>
              <m:sub>
                <m:r>
                  <m:rPr>
                    <m:sty m:val="p"/>
                  </m:rPr>
                  <m:t>1</m:t>
                </m:r>
              </m:sub>
            </m:sSub>
            <m:r>
              <m:rPr>
                <m:sty m:val="p"/>
              </m:rPr>
              <m:t>+</m:t>
            </m:r>
            <m:sSub>
              <m:sSubPr/>
              <m:e>
                <m:r>
                  <m:rPr>
                    <m:sty m:val="i"/>
                  </m:rPr>
                  <m:t>E</m:t>
                </m:r>
              </m:e>
              <m:sub>
                <m:r>
                  <m:rPr>
                    <m:sty m:val="p"/>
                  </m:rPr>
                  <m:t>2</m:t>
                </m:r>
              </m:sub>
            </m:sSub>
            <m:r>
              <m:rPr>
                <m:sty m:val="p"/>
              </m:rPr>
              <m:t>−</m:t>
            </m:r>
            <m:sSub>
              <m:sSubPr/>
              <m:e>
                <m:r>
                  <m:rPr>
                    <m:sty m:val="i"/>
                  </m:rPr>
                  <m:t>E</m:t>
                </m:r>
              </m:e>
              <m:sub>
                <m:r>
                  <m:rPr>
                    <m:sty m:val="p"/>
                  </m:rPr>
                  <m:t>3</m:t>
                </m:r>
              </m:sub>
            </m:sSub>
          </m:e>
        </m:d>
      </m:oMath>
      <w:r>
        <w:rPr/>
        <w:t xml:space="preserve"> et on note toujours </w:t>
      </w:r>
      <m:oMath>
        <m:sSub>
          <m:sSubPr/>
          <m:e>
            <m:r>
              <m:rPr>
                <m:sty m:val="i"/>
              </m:rPr>
              <m:t>u</m:t>
            </m:r>
          </m:e>
          <m:sub>
            <m:r>
              <m:rPr>
                <m:sty m:val="i"/>
              </m:rPr>
              <m:t>Q</m:t>
            </m:r>
          </m:sub>
        </m:sSub>
      </m:oMath>
      <w:r>
        <w:rPr>
          <w:rFonts w:eastAsia="Georgia" w:cs="Georgia" w:ascii="Georgia" w:hAnsi="Georgia"/>
        </w:rPr>
        <w:t xml:space="preserve"> l'endomorphisme associé à </w:t>
      </w:r>
      <m:oMath>
        <m:r>
          <m:rPr>
            <m:sty m:val="i"/>
          </m:rPr>
          <m:t>Q</m:t>
        </m:r>
      </m:oMath>
      <w:r>
        <w:rPr/>
        <w:t xml:space="preserve"> : pour tout </w:t>
      </w:r>
      <m:oMath>
        <m:r>
          <m:rPr>
            <m:sty m:val="i"/>
          </m:rPr>
          <m:t>M</m:t>
        </m:r>
      </m:oMath>
      <w:r>
        <w:rPr/>
        <w:t xml:space="preserve"> dans </w:t>
      </w:r>
      <m:oMath>
        <m:r>
          <m:rPr>
            <m:sty m:val="i"/>
          </m:rPr>
          <m:t>H</m:t>
        </m:r>
      </m:oMath>
      <w:r>
        <w:rPr/>
        <w:t xml:space="preserve">, on a </w:t>
      </w:r>
      <m:oMath>
        <m:sSub>
          <m:sSubPr/>
          <m:e>
            <m:r>
              <m:rPr>
                <m:sty m:val="i"/>
              </m:rPr>
              <m:t>u</m:t>
            </m:r>
          </m:e>
          <m:sub>
            <m:r>
              <m:rPr>
                <m:sty m:val="i"/>
              </m:rPr>
              <m:t>Q</m:t>
            </m:r>
          </m:sub>
        </m:sSub>
        <m:r>
          <m:rPr>
            <m:sty m:val="p"/>
          </m:rPr>
          <m:t>(</m:t>
        </m:r>
        <m:r>
          <m:rPr>
            <m:sty m:val="i"/>
          </m:rPr>
          <m:t>M</m:t>
        </m:r>
        <m:r>
          <m:rPr>
            <m:sty m:val="p"/>
          </m:rPr>
          <m:t>)</m:t>
        </m:r>
        <m:r>
          <m:rPr>
            <m:sty m:val="p"/>
          </m:rPr>
          <m:t>=</m:t>
        </m:r>
        <m:r>
          <m:rPr>
            <m:sty m:val="i"/>
          </m:rPr>
          <m:t>Q</m:t>
        </m:r>
        <m:r>
          <m:rPr>
            <m:sty m:val="i"/>
          </m:rPr>
          <m:t>M</m:t>
        </m:r>
        <m:sSup>
          <m:sSupPr/>
          <m:e>
            <m:r>
              <m:rPr>
                <m:sty m:val="i"/>
              </m:rPr>
              <m:t>Q</m:t>
            </m:r>
          </m:e>
          <m:sup>
            <m:r>
              <m:rPr>
                <m:sty m:val="i"/>
              </m:rPr>
              <m:t>T</m:t>
            </m:r>
          </m:sup>
        </m:sSup>
      </m:oMath>
      <w:r>
        <w:rPr/>
        <w:t xml:space="preserve">.</w:t>
      </w:r>
      <w:r>
        <w:rPr/>
        <w:br w:type="textWrapping"/>
      </w:r>
      <w:r>
        <w:rPr/>
        <w:t xml:space="preserve">On note </w:t>
      </w:r>
      <m:oMath>
        <m:sSub>
          <m:sSubPr/>
          <m:e>
            <m:r>
              <m:rPr>
                <m:sty m:val="i"/>
              </m:rPr>
              <m:t>A</m:t>
            </m:r>
          </m:e>
          <m:sub>
            <m:r>
              <m:rPr>
                <m:sty m:val="i"/>
              </m:rPr>
              <m:t>Q</m:t>
            </m:r>
          </m:sub>
        </m:sSub>
      </m:oMath>
      <w:r>
        <w:rPr/>
        <w:t xml:space="preserve"> la matrice de </w:t>
      </w:r>
      <m:oMath>
        <m:sSub>
          <m:sSubPr/>
          <m:e>
            <m:r>
              <m:rPr>
                <m:sty m:val="i"/>
              </m:rPr>
              <m:t>u</m:t>
            </m:r>
          </m:e>
          <m:sub>
            <m:r>
              <m:rPr>
                <m:sty m:val="i"/>
              </m:rPr>
              <m:t>Q</m:t>
            </m:r>
          </m:sub>
        </m:sSub>
      </m:oMath>
      <w:r>
        <w:rPr/>
        <w:t xml:space="preserve"> dans la base ( </w:t>
      </w:r>
      <m:oMath>
        <m:sSub>
          <m:sSubPr/>
          <m:e>
            <m:r>
              <m:rPr>
                <m:sty m:val="i"/>
              </m:rPr>
              <m:t>I</m:t>
            </m:r>
          </m:e>
          <m:sub>
            <m:r>
              <m:rPr>
                <m:sty m:val="p"/>
              </m:rPr>
              <m:t>4</m:t>
            </m:r>
          </m:sub>
        </m:sSub>
        <m:r>
          <m:rPr>
            <m:sty m:val="p"/>
          </m:rPr>
          <m:t>,</m:t>
        </m:r>
        <m:sSub>
          <m:sSubPr/>
          <m:e>
            <m:r>
              <m:rPr>
                <m:sty m:val="i"/>
              </m:rPr>
              <m:t>E</m:t>
            </m:r>
          </m:e>
          <m:sub>
            <m:r>
              <m:rPr>
                <m:sty m:val="p"/>
              </m:rPr>
              <m:t>1</m:t>
            </m:r>
          </m:sub>
        </m:sSub>
        <m:r>
          <m:rPr>
            <m:sty m:val="p"/>
          </m:rPr>
          <m:t>,</m:t>
        </m:r>
        <m:sSub>
          <m:sSubPr/>
          <m:e>
            <m:r>
              <m:rPr>
                <m:sty m:val="i"/>
              </m:rPr>
              <m:t>E</m:t>
            </m:r>
          </m:e>
          <m:sub>
            <m:r>
              <m:rPr>
                <m:sty m:val="p"/>
              </m:rPr>
              <m:t>2</m:t>
            </m:r>
          </m:sub>
        </m:sSub>
        <m:r>
          <m:rPr>
            <m:sty m:val="p"/>
          </m:rPr>
          <m:t>,</m:t>
        </m:r>
        <m:sSub>
          <m:sSubPr/>
          <m:e>
            <m:r>
              <m:rPr>
                <m:sty m:val="i"/>
              </m:rPr>
              <m:t>E</m:t>
            </m:r>
          </m:e>
          <m:sub>
            <m:r>
              <m:rPr>
                <m:sty m:val="p"/>
              </m:rPr>
              <m:t>3</m:t>
            </m:r>
          </m:sub>
        </m:sSub>
      </m:oMath>
      <w:r>
        <w:rPr/>
        <w:t xml:space="preserve"> ) de </w:t>
      </w:r>
      <m:oMath>
        <m:r>
          <m:rPr>
            <m:sty m:val="i"/>
          </m:rPr>
          <m:t>H</m:t>
        </m:r>
      </m:oMath>
      <w:r>
        <w:rPr/>
        <w:t xml:space="preserve">.</w:t>
      </w:r>
      <w:r>
        <w:rPr/>
        <w:br w:type="textWrapping"/>
      </w:r>
      <w:r>
        <w:rPr>
          <w:rFonts w:eastAsia="Georgia" w:cs="Georgia" w:ascii="Georgia" w:hAnsi="Georgia"/>
        </w:rPr>
        <w:t xml:space="preserve">a) Vérifier que </w:t>
      </w:r>
      <m:oMath>
        <m:r>
          <m:rPr>
            <m:sty m:val="i"/>
          </m:rPr>
          <m:t>N</m:t>
        </m:r>
        <m:r>
          <m:rPr>
            <m:sty m:val="p"/>
          </m:rPr>
          <m:t>(</m:t>
        </m:r>
        <m:r>
          <m:rPr>
            <m:sty m:val="i"/>
          </m:rPr>
          <m:t>Q</m:t>
        </m:r>
        <m:r>
          <m:rPr>
            <m:sty m:val="p"/>
          </m:rPr>
          <m:t>)</m:t>
        </m:r>
        <m:r>
          <m:rPr>
            <m:sty m:val="p"/>
          </m:rPr>
          <m:t>=</m:t>
        </m:r>
        <m:r>
          <m:rPr>
            <m:sty m:val="p"/>
          </m:rPr>
          <m:t>1</m:t>
        </m:r>
      </m:oMath>
      <w:r>
        <w:rPr>
          <w:rFonts w:eastAsia="Georgia" w:cs="Georgia" w:ascii="Georgia" w:hAnsi="Georgia"/>
        </w:rPr>
        <w:t xml:space="preserve">. En déduire, à l'aide de Q11, la première colonne de la matrice </w:t>
      </w:r>
      <m:oMath>
        <m:sSub>
          <m:sSubPr/>
          <m:e>
            <m:r>
              <m:rPr>
                <m:sty m:val="i"/>
              </m:rPr>
              <m:t>A</m:t>
            </m:r>
          </m:e>
          <m:sub>
            <m:r>
              <m:rPr>
                <m:sty m:val="i"/>
              </m:rPr>
              <m:t>Q</m:t>
            </m:r>
          </m:sub>
        </m:sSub>
      </m:oMath>
      <w:r>
        <w:rPr/>
        <w:t xml:space="preserve">.</w:t>
      </w:r>
      <w:r>
        <w:rPr/>
        <w:br w:type="textWrapping"/>
      </w:r>
      <w:r>
        <w:rPr>
          <w:rFonts w:eastAsia="Georgia" w:cs="Georgia" w:ascii="Georgia" w:hAnsi="Georgia"/>
        </w:rPr>
        <w:t xml:space="preserve">b) Déterminer les termes manquants, notés *, de la matrice </w:t>
      </w:r>
      <m:oMath>
        <m:sSub>
          <m:sSubPr/>
          <m:e>
            <m:r>
              <m:rPr>
                <m:sty m:val="i"/>
              </m:rPr>
              <m:t>A</m:t>
            </m:r>
          </m:e>
          <m:sub>
            <m:r>
              <m:rPr>
                <m:sty m:val="i"/>
              </m:rPr>
              <m:t>Q</m:t>
            </m:r>
          </m:sub>
        </m:sSub>
        <m:r>
          <m:rPr>
            <m:sty m:val="p"/>
          </m:rPr>
          <m:t>=</m:t>
        </m:r>
        <m:d>
          <m:dPr>
            <m:begChr m:val="("/>
            <m:endChr m:val=")"/>
            <m:ctrlPr>
              <w:rPr>
                <w:rFonts w:ascii="Cambria Math" w:hAnsi="Cambria Math"/>
              </w:rPr>
            </m:ctrlPr>
          </m:dPr>
          <m:e>
            <m:m>
              <m:mPr>
                <m:plcHide m:val="1"/>
                <m:cGpRule m:val="0"/>
                <m:mcs>
                  <m:mc>
                    <m:mcPr>
                      <m:count m:val="1"/>
                      <m:mcJc m:val="right"/>
                    </m:mcPr>
                  </m:mc>
                  <m:mc>
                    <m:mcPr>
                      <m:count m:val="1"/>
                      <m:mcJc m:val="right"/>
                    </m:mcPr>
                  </m:mc>
                  <m:mc>
                    <m:mcPr>
                      <m:count m:val="1"/>
                      <m:mcJc m:val="right"/>
                    </m:mcPr>
                  </m:mc>
                  <m:mc>
                    <m:mcPr>
                      <m:count m:val="1"/>
                      <m:mcJc m:val="right"/>
                    </m:mcPr>
                  </m:mc>
                </m:mcs>
                <m:ctrlPr>
                  <w:rPr>
                    <w:rFonts w:ascii="Cambria Math" w:hAnsi="Cambria Math"/>
                    <w:i/>
                  </w:rPr>
                </m:ctrlPr>
              </m:mPr>
              <m:mr>
                <m:e>
                  <m:r>
                    <m:rPr>
                      <m:sty m:val="p"/>
                    </m:rPr>
                    <m:t>∗</m:t>
                  </m:r>
                </m:e>
                <m:e>
                  <m:r>
                    <m:rPr>
                      <m:sty m:val="p"/>
                    </m:rPr>
                    <m:t>0</m:t>
                  </m:r>
                </m:e>
                <m:e>
                  <m:r>
                    <m:rPr>
                      <m:sty m:val="p"/>
                    </m:rPr>
                    <m:t>0</m:t>
                  </m:r>
                </m:e>
                <m:e>
                  <m:r>
                    <m:rPr>
                      <m:sty m:val="p"/>
                    </m:rPr>
                    <m:t>0</m:t>
                  </m:r>
                </m:e>
              </m:mr>
              <m:mr>
                <m:e>
                  <m:r>
                    <m:rPr>
                      <m:sty m:val="p"/>
                    </m:rPr>
                    <m:t>∗</m:t>
                  </m:r>
                </m:e>
                <m:e>
                  <m:r>
                    <m:rPr>
                      <m:sty m:val="p"/>
                    </m:rPr>
                    <m:t>0</m:t>
                  </m:r>
                </m:e>
                <m:e>
                  <m:r>
                    <m:rPr>
                      <m:sty m:val="p"/>
                    </m:rPr>
                    <m:t>∗</m:t>
                  </m:r>
                </m:e>
                <m:e>
                  <m:r>
                    <m:rPr>
                      <m:sty m:val="p"/>
                    </m:rPr>
                    <m:t>0</m:t>
                  </m:r>
                </m:e>
              </m:mr>
              <m:mr>
                <m:e>
                  <m:r>
                    <m:rPr>
                      <m:sty m:val="p"/>
                    </m:rPr>
                    <m:t>∗</m:t>
                  </m:r>
                </m:e>
                <m:e>
                  <m:r>
                    <m:rPr>
                      <m:sty m:val="p"/>
                    </m:rPr>
                    <m:t>0</m:t>
                  </m:r>
                </m:e>
                <m:e>
                  <m:r>
                    <m:rPr>
                      <m:sty m:val="p"/>
                    </m:rPr>
                    <m:t>∗</m:t>
                  </m:r>
                </m:e>
                <m:e>
                  <m:r>
                    <m:rPr>
                      <m:sty m:val="p"/>
                    </m:rPr>
                    <m:t>−</m:t>
                  </m:r>
                  <m:r>
                    <m:rPr>
                      <m:sty m:val="p"/>
                    </m:rPr>
                    <m:t>1</m:t>
                  </m:r>
                </m:e>
              </m:mr>
              <m:mr>
                <m:e>
                  <m:r>
                    <m:rPr>
                      <m:sty m:val="p"/>
                    </m:rPr>
                    <m:t>∗</m:t>
                  </m:r>
                </m:e>
                <m:e>
                  <m:r>
                    <m:rPr>
                      <m:sty m:val="p"/>
                    </m:rPr>
                    <m:t>−</m:t>
                  </m:r>
                  <m:r>
                    <m:rPr>
                      <m:sty m:val="p"/>
                    </m:rPr>
                    <m:t>1</m:t>
                  </m:r>
                </m:e>
                <m:e>
                  <m:r>
                    <m:rPr>
                      <m:sty m:val="p"/>
                    </m:rPr>
                    <m:t>∗</m:t>
                  </m:r>
                </m:e>
                <m:e>
                  <m:r>
                    <m:rPr>
                      <m:sty m:val="p"/>
                    </m:rPr>
                    <m:t>0</m:t>
                  </m:r>
                </m:e>
              </m:mr>
            </m:m>
          </m:e>
        </m:d>
      </m:oMath>
      <w:r>
        <w:rPr/>
        <w:t xml:space="preserve">.</w:t>
      </w:r>
      <w:r>
        <w:rPr/>
        <w:br w:type="textWrapping"/>
      </w:r>
      <w:r>
        <w:rPr>
          <w:rFonts w:eastAsia="Georgia" w:cs="Georgia" w:ascii="Georgia" w:hAnsi="Georgia"/>
        </w:rPr>
        <w:t xml:space="preserve">c) En déduire que le sous-espace vectoriel </w:t>
      </w:r>
      <m:oMath>
        <m:r>
          <m:rPr>
            <m:sty m:val="i"/>
          </m:rPr>
          <m:t>F</m:t>
        </m:r>
        <m:r>
          <m:rPr>
            <m:sty m:val="p"/>
          </m:rPr>
          <m:t>=</m:t>
        </m:r>
        <m:r>
          <m:rPr>
            <m:sty m:val="p"/>
          </m:rPr>
          <m:t>Vect</m:t>
        </m:r>
        <m:d>
          <m:dPr>
            <m:begChr m:val="("/>
            <m:endChr m:val=")"/>
            <m:ctrlPr>
              <w:rPr>
                <w:rFonts w:ascii="Cambria Math" w:hAnsi="Cambria Math"/>
              </w:rPr>
            </m:ctrlPr>
          </m:dPr>
          <m:e>
            <m:sSub>
              <m:sSubPr/>
              <m:e>
                <m:r>
                  <m:rPr>
                    <m:sty m:val="i"/>
                  </m:rPr>
                  <m:t>E</m:t>
                </m:r>
              </m:e>
              <m:sub>
                <m:r>
                  <m:rPr>
                    <m:sty m:val="p"/>
                  </m:rPr>
                  <m:t>1</m:t>
                </m:r>
              </m:sub>
            </m:sSub>
            <m:r>
              <m:rPr>
                <m:sty m:val="p"/>
              </m:rPr>
              <m:t>,</m:t>
            </m:r>
            <m:sSub>
              <m:sSubPr/>
              <m:e>
                <m:r>
                  <m:rPr>
                    <m:sty m:val="i"/>
                  </m:rPr>
                  <m:t>E</m:t>
                </m:r>
              </m:e>
              <m:sub>
                <m:r>
                  <m:rPr>
                    <m:sty m:val="p"/>
                  </m:rPr>
                  <m:t>2</m:t>
                </m:r>
              </m:sub>
            </m:sSub>
            <m:r>
              <m:rPr>
                <m:sty m:val="p"/>
              </m:rPr>
              <m:t>,</m:t>
            </m:r>
            <m:sSub>
              <m:sSubPr/>
              <m:e>
                <m:r>
                  <m:rPr>
                    <m:sty m:val="i"/>
                  </m:rPr>
                  <m:t>E</m:t>
                </m:r>
              </m:e>
              <m:sub>
                <m:r>
                  <m:rPr>
                    <m:sty m:val="p"/>
                  </m:rPr>
                  <m:t>3</m:t>
                </m:r>
              </m:sub>
            </m:sSub>
          </m:e>
        </m:d>
      </m:oMath>
      <w:r>
        <w:rPr/>
        <w:t xml:space="preserve"> de </w:t>
      </w:r>
      <m:oMath>
        <m:r>
          <m:rPr>
            <m:sty m:val="i"/>
          </m:rPr>
          <m:t>H</m:t>
        </m:r>
      </m:oMath>
      <w:r>
        <w:rPr/>
        <w:t xml:space="preserve"> est stable par </w:t>
      </w:r>
      <m:oMath>
        <m:sSub>
          <m:sSubPr/>
          <m:e>
            <m:r>
              <m:rPr>
                <m:sty m:val="i"/>
              </m:rPr>
              <m:t>u</m:t>
            </m:r>
          </m:e>
          <m:sub>
            <m:r>
              <m:rPr>
                <m:sty m:val="i"/>
              </m:rPr>
              <m:t>Q</m:t>
            </m:r>
          </m:sub>
        </m:sSub>
      </m:oMath>
      <w:r>
        <w:rPr/>
        <w:t xml:space="preserve"> et donner, sans aucun calcul, la matrice de l'endomorphisme </w:t>
      </w:r>
      <m:oMath>
        <m:r>
          <m:rPr>
            <m:sty m:val="i"/>
          </m:rPr>
          <m:t>f</m:t>
        </m:r>
      </m:oMath>
      <w:r>
        <w:rPr/>
        <w:t xml:space="preserve"> induit par </w:t>
      </w:r>
      <m:oMath>
        <m:sSub>
          <m:sSubPr/>
          <m:e>
            <m:r>
              <m:rPr>
                <m:sty m:val="i"/>
              </m:rPr>
              <m:t>u</m:t>
            </m:r>
          </m:e>
          <m:sub>
            <m:r>
              <m:rPr>
                <m:sty m:val="i"/>
              </m:rPr>
              <m:t>Q</m:t>
            </m:r>
          </m:sub>
        </m:sSub>
      </m:oMath>
      <w:r>
        <w:rPr/>
        <w:t xml:space="preserve"> sur </w:t>
      </w:r>
      <m:oMath>
        <m:r>
          <m:rPr>
            <m:sty m:val="i"/>
          </m:rPr>
          <m:t>F</m:t>
        </m:r>
      </m:oMath>
      <w:r>
        <w:rPr/>
        <w:t xml:space="preserve">.</w:t>
      </w:r>
      <w:r>
        <w:rPr/>
        <w:br w:type="textWrapping"/>
      </w:r>
      <w:r>
        <w:rPr>
          <w:rFonts w:eastAsia="Georgia" w:cs="Georgia" w:ascii="Georgia" w:hAnsi="Georgia"/>
        </w:rPr>
        <w:t xml:space="preserve">d) À l'aide des </w:t>
      </w:r>
      <m:oMath>
        <m:r>
          <m:rPr>
            <m:sty m:val="b"/>
          </m:rPr>
          <m:t>Q</m:t>
        </m:r>
        <m:r>
          <m:rPr>
            <m:sty m:val="b"/>
          </m:rPr>
          <m:t>1</m:t>
        </m:r>
        <m:r>
          <m:rPr>
            <m:sty m:val="b"/>
          </m:rPr>
          <m:t>2</m:t>
        </m:r>
        <m:r>
          <m:rPr>
            <m:sty m:val="b"/>
          </m:rPr>
          <m:t>c</m:t>
        </m:r>
      </m:oMath>
      <w:r>
        <w:rPr/>
        <w:t xml:space="preserve"> et </w:t>
      </w:r>
      <m:oMath>
        <m:r>
          <m:rPr>
            <m:sty m:val="b"/>
          </m:rPr>
          <m:t>Q</m:t>
        </m:r>
        <m:r>
          <m:rPr>
            <m:sty m:val="b"/>
          </m:rPr>
          <m:t>1</m:t>
        </m:r>
        <m:r>
          <m:rPr>
            <m:sty m:val="b"/>
          </m:rPr>
          <m:t>1</m:t>
        </m:r>
      </m:oMath>
      <w:r>
        <w:rPr/>
        <w:t xml:space="preserve">, trouver un vecteur directeur de l'axe de la rotation de matrice </w:t>
      </w:r>
      <m:oMath>
        <m:r>
          <m:rPr>
            <m:sty m:val="i"/>
          </m:rPr>
          <m:t>B</m:t>
        </m:r>
      </m:oMath>
      <w:r>
        <w:rPr/>
        <w:t xml:space="preserve"> vue en Q6.</w:t>
      </w:r>
      <w:r>
        <w:rPr/>
        <w:br w:type="textWrapping"/>
      </w:r>
      <w:r>
        <w:rPr>
          <w:rFonts w:eastAsia="Georgia" w:cs="Georgia" w:ascii="Georgia" w:hAnsi="Georgia"/>
        </w:rPr>
        <w:t xml:space="preserve">On pourrait démontrer qu'à toute matrice de rotation </w:t>
      </w:r>
      <m:oMath>
        <m:r>
          <m:rPr>
            <m:sty m:val="i"/>
          </m:rPr>
          <m:t>R</m:t>
        </m:r>
      </m:oMath>
      <w:r>
        <w:rPr/>
        <w:t xml:space="preserve"> de </w:t>
      </w:r>
      <m:oMath>
        <m:sSup>
          <m:sSupPr/>
          <m:e>
            <m:r>
              <m:rPr>
                <m:scr m:val="double-struck"/>
              </m:rPr>
              <m:t>R</m:t>
            </m:r>
          </m:e>
          <m:sup>
            <m:r>
              <m:rPr>
                <m:sty m:val="p"/>
              </m:rPr>
              <m:t>3</m:t>
            </m:r>
          </m:sup>
        </m:sSup>
      </m:oMath>
      <w:r>
        <w:rPr>
          <w:rFonts w:eastAsia="Georgia" w:cs="Georgia" w:ascii="Georgia" w:hAnsi="Georgia"/>
        </w:rPr>
        <w:t xml:space="preserve">, on peut associer un unique (au signe près) quaternion </w:t>
      </w:r>
      <m:oMath>
        <m:r>
          <m:rPr>
            <m:sty m:val="i"/>
          </m:rPr>
          <m:t>Q</m:t>
        </m:r>
      </m:oMath>
      <w:r>
        <w:rPr>
          <w:rFonts w:eastAsia="Georgia" w:cs="Georgia" w:ascii="Georgia" w:hAnsi="Georgia"/>
        </w:rPr>
        <w:t xml:space="preserve"> unitaire qui la représente.</w:t>
      </w:r>
      <w:r>
        <w:rPr/>
        <w:br w:type="textWrapping"/>
      </w:r>
      <w:r>
        <w:rPr>
          <w:rFonts w:eastAsia="Georgia" w:cs="Georgia" w:ascii="Georgia" w:hAnsi="Georgia"/>
        </w:rPr>
        <w:t xml:space="preserve">Les équations permettant le calcul du quaternion sont polynomiales de degré deux et sont plus facilement implémentables sur un calculateur embarqué.</w:t>
      </w:r>
    </w:p>
    <w:p>
      <w:pPr>
        <w:spacing w:line="271" w:before="330" w:lineRule="auto"/>
      </w:pPr>
      <w:r>
        <w:rPr>
          <w:rFonts w:eastAsia="Georgia" w:cs="Georgia" w:ascii="Georgia" w:hAnsi="Georgia"/>
          <w:b/>
          <w:sz w:val="42"/>
        </w:rPr>
        <w:t xml:space="preserve">Partie III - Optimisation du matériau du bras 1</w:t>
      </w:r>
    </w:p>
    <w:p>
      <w:pPr>
        <w:spacing w:after="220" w:lineRule="auto"/>
      </w:pPr>
      <w:r>
        <w:rPr>
          <w:rFonts w:eastAsia="Georgia" w:cs="Georgia" w:ascii="Georgia" w:hAnsi="Georgia"/>
        </w:rPr>
        <w:t xml:space="preserve">La raideur du bras 1 est un paramètre important pour la qualité de l'image. En effet, une raideur trop faible entraînerait des vibrations au niveau de la caméra que le Slick aurait du mal à corriger si les fréquences sont grandes. De plus, la masse du Slick ne doit pas être trop importante pour faciliter son utilisation. C'est pourquoi, nous allons déterminer le matériau qui permet d'obtenir le meilleur compromis. D'autres critères interviennent dans le choix du matériau :</w:t>
      </w:r>
    </w:p>
    <w:p>
      <w:pPr>
        <w:numPr>
          <w:ilvl w:val="0"/>
          <w:numId w:val="10"/>
        </w:numPr>
        <w:spacing w:lineRule="auto"/>
      </w:pPr>
      <w:r>
        <w:rPr>
          <w:rFonts w:eastAsia="Georgia" w:cs="Georgia" w:ascii="Georgia" w:hAnsi="Georgia"/>
        </w:rPr>
        <w:t xml:space="preserve">la limite élastique doit être supérieure à 140 MPa afin d'éviter toute déformation plastique lors de " petites " chutes;</w:t>
      </w:r>
    </w:p>
    <w:p>
      <w:pPr>
        <w:numPr>
          <w:ilvl w:val="0"/>
          <w:numId w:val="10"/>
        </w:numPr>
        <w:spacing w:lineRule="auto"/>
      </w:pPr>
      <w:r>
        <w:rPr>
          <w:rFonts w:eastAsia="Georgia" w:cs="Georgia" w:ascii="Georgia" w:hAnsi="Georgia"/>
        </w:rPr>
        <w:t xml:space="preserve">le matériau doit résister à l'eau (douce et salée) et aux UV.</w:t>
      </w:r>
    </w:p>
    <w:p>
      <w:pPr>
        <w:spacing w:after="220" w:lineRule="auto"/>
      </w:pPr>
      <w:r>
        <w:rPr>
          <w:rFonts w:eastAsia="Georgia" w:cs="Georgia" w:ascii="Georgia" w:hAnsi="Georgia"/>
        </w:rPr>
        <w:t xml:space="preserve">Pour simplifier l'étude, on modélisera le bras 1 comme une poutre droite encastrée à une extrémité et soumise à une force </w:t>
      </w:r>
      <m:oMath>
        <m:acc>
          <m:accPr>
            <m:chr m:val="⃗"/>
          </m:accPr>
          <m:e>
            <m:r>
              <m:rPr>
                <m:sty m:val="i"/>
              </m:rPr>
              <m:t>F</m:t>
            </m:r>
          </m:e>
        </m:acc>
        <m:r>
          <m:rPr>
            <m:sty m:val="p"/>
          </m:rPr>
          <m:t>=</m:t>
        </m:r>
        <m:r>
          <m:rPr>
            <m:sty m:val="p"/>
          </m:rPr>
          <m:t>−</m:t>
        </m:r>
        <m:r>
          <m:rPr>
            <m:sty m:val="i"/>
          </m:rPr>
          <m:t>F</m:t>
        </m:r>
        <m:acc>
          <m:accPr>
            <m:chr m:val="⃗"/>
          </m:accPr>
          <m:e>
            <m:r>
              <m:rPr>
                <m:sty m:val="i"/>
              </m:rPr>
              <m:t>y</m:t>
            </m:r>
          </m:e>
        </m:acc>
      </m:oMath>
      <w:r>
        <w:rPr>
          <w:rFonts w:eastAsia="Georgia" w:cs="Georgia" w:ascii="Georgia" w:hAnsi="Georgia"/>
        </w:rPr>
        <w:t xml:space="preserve"> à l'autre avec </w:t>
      </w:r>
      <m:oMath>
        <m:r>
          <m:rPr>
            <m:sty m:val="i"/>
          </m:rPr>
          <m:t>F</m:t>
        </m:r>
        <m:r>
          <m:rPr>
            <m:sty m:val="p"/>
          </m:rPr>
          <m:t>&gt;</m:t>
        </m:r>
        <m:r>
          <m:rPr>
            <m:sty m:val="p"/>
          </m:rPr>
          <m:t>0</m:t>
        </m:r>
      </m:oMath>
      <w:r>
        <w:rPr/>
        <w:t xml:space="preserve"> (figure 10).</w:t>
      </w:r>
    </w:p>
    <w:p>
      <w:pPr>
        <w:spacing w:lineRule="auto"/>
        <w:jc w:val="center"/>
      </w:pPr>
      <w:r>
        <w:rPr/>
        <w:drawing>
          <wp:inline distB="0" distL="0" distR="0" distT="0">
            <wp:extent cx="5486400" cy="1670873"/>
            <wp:effectExtent b="0" l="0" r="0" t="0"/>
            <wp:docPr id="10" name="image-1ab80228f099b044093306d98b52aaa843777cb6.jpg"/>
            <a:graphic>
              <a:graphicData uri="http://schemas.openxmlformats.org/drawingml/2006/picture">
                <pic:pic>
                  <pic:nvPicPr>
                    <pic:cNvPr id="10" name="image-1ab80228f099b044093306d98b52aaa843777cb6.jpg" descr=""/>
                    <pic:cNvPicPr/>
                  </pic:nvPicPr>
                  <pic:blipFill>
                    <a:blip r:embed="rId14" cstate="print"/>
                    <a:srcRect b="0" l="0" r="0" t="0"/>
                    <a:stretch>
                      <a:fillRect/>
                    </a:stretch>
                  </pic:blipFill>
                  <pic:spPr>
                    <a:xfrm>
                      <a:off x="0" y="0"/>
                      <a:ext cx="5486400" cy="1670873"/>
                    </a:xfrm>
                    <a:prstGeom prst="rect"/>
                  </pic:spPr>
                </pic:pic>
              </a:graphicData>
            </a:graphic>
          </wp:inline>
        </w:drawing>
      </w:r>
    </w:p>
    <w:p>
      <w:pPr>
        <w:spacing w:lineRule="auto"/>
      </w:pPr>
      <w:r>
        <w:rPr>
          <w:rFonts w:eastAsia="Georgia" w:cs="Georgia" w:ascii="Georgia" w:hAnsi="Georgia"/>
        </w:rPr>
        <w:t xml:space="preserve">Figure 10 - Modélisation du bras 1</w:t>
      </w:r>
    </w:p>
    <w:p>
      <w:pPr>
        <w:spacing w:line="271" w:before="330" w:lineRule="auto"/>
      </w:pPr>
      <w:r>
        <w:rPr>
          <w:b/>
          <w:sz w:val="42"/>
        </w:rPr>
        <w:t xml:space="preserve">Notations (figure 10)</w:t>
      </w:r>
    </w:p>
    <w:p>
      <w:pPr>
        <w:numPr>
          <w:ilvl w:val="0"/>
          <w:numId w:val="11"/>
        </w:numPr>
        <w:spacing w:lineRule="auto"/>
      </w:pPr>
      <m:oMath>
        <m:r>
          <m:rPr>
            <m:sty m:val="i"/>
          </m:rPr>
          <m:t>L</m:t>
        </m:r>
      </m:oMath>
      <w:r>
        <w:rPr/>
        <w:t xml:space="preserve"> est la longueur de la poutre, </w:t>
      </w:r>
      <m:oMath>
        <m:acc>
          <m:accPr>
            <m:chr m:val="⃗"/>
          </m:accPr>
          <m:e>
            <m:r>
              <m:rPr>
                <m:sty m:val="i"/>
              </m:rPr>
              <m:t>O</m:t>
            </m:r>
            <m:r>
              <m:rPr>
                <m:sty m:val="i"/>
              </m:rPr>
              <m:t>A</m:t>
            </m:r>
          </m:e>
        </m:acc>
        <m:r>
          <m:rPr>
            <m:sty m:val="p"/>
          </m:rPr>
          <m:t>=</m:t>
        </m:r>
        <m:r>
          <m:rPr>
            <m:sty m:val="i"/>
          </m:rPr>
          <m:t>L</m:t>
        </m:r>
        <m:acc>
          <m:accPr>
            <m:chr m:val="⃗"/>
          </m:accPr>
          <m:e>
            <m:r>
              <m:rPr>
                <m:sty m:val="i"/>
              </m:rPr>
              <m:t>x</m:t>
            </m:r>
          </m:e>
        </m:acc>
      </m:oMath>
      <w:r>
        <w:rPr/>
        <w:t xml:space="preserve">;</w:t>
      </w:r>
    </w:p>
    <w:p>
      <w:pPr>
        <w:numPr>
          <w:ilvl w:val="0"/>
          <w:numId w:val="11"/>
        </w:numPr>
        <w:spacing w:lineRule="auto"/>
      </w:pPr>
      <m:oMath>
        <m:r>
          <m:rPr>
            <m:sty m:val="i"/>
          </m:rPr>
          <m:t>G</m:t>
        </m:r>
      </m:oMath>
      <w:r>
        <w:rPr/>
        <w:t xml:space="preserve"> est le centre d'inertie d'une section, </w:t>
      </w:r>
      <m:oMath>
        <m:acc>
          <m:accPr>
            <m:chr m:val="⃗"/>
          </m:accPr>
          <m:e>
            <m:r>
              <m:rPr>
                <m:sty m:val="i"/>
              </m:rPr>
              <m:t>O</m:t>
            </m:r>
            <m:r>
              <m:rPr>
                <m:sty m:val="i"/>
              </m:rPr>
              <m:t>G</m:t>
            </m:r>
          </m:e>
        </m:acc>
        <m:r>
          <m:rPr>
            <m:sty m:val="p"/>
          </m:rPr>
          <m:t>=</m:t>
        </m:r>
        <m:r>
          <m:rPr>
            <m:sty m:val="i"/>
          </m:rPr>
          <m:t>x</m:t>
        </m:r>
        <m:acc>
          <m:accPr>
            <m:chr m:val="⃗"/>
          </m:accPr>
          <m:e>
            <m:r>
              <m:rPr>
                <m:sty m:val="i"/>
              </m:rPr>
              <m:t>x</m:t>
            </m:r>
          </m:e>
        </m:acc>
        <m:r>
          <m:rPr>
            <m:sty m:val="p"/>
          </m:rPr>
          <m:t>,</m:t>
        </m:r>
        <m:r>
          <m:rPr>
            <m:sty m:val="i"/>
          </m:rPr>
          <m:t>x</m:t>
        </m:r>
        <m:r>
          <m:rPr>
            <m:sty m:val="p"/>
          </m:rPr>
          <m:t>∈</m:t>
        </m:r>
        <m:r>
          <m:rPr>
            <m:sty m:val="p"/>
          </m:rPr>
          <m:t>[</m:t>
        </m:r>
        <m:r>
          <m:rPr>
            <m:sty m:val="p"/>
          </m:rPr>
          <m:t>0</m:t>
        </m:r>
        <m:r>
          <m:rPr>
            <m:sty m:val="p"/>
          </m:rPr>
          <m:t>,</m:t>
        </m:r>
        <m:r>
          <m:rPr>
            <m:sty m:val="i"/>
          </m:rPr>
          <m:t>L</m:t>
        </m:r>
        <m:r>
          <m:rPr>
            <m:sty m:val="p"/>
          </m:rPr>
          <m:t>]</m:t>
        </m:r>
      </m:oMath>
      <w:r>
        <w:rPr/>
        <w:t xml:space="preserve">;</w:t>
      </w:r>
    </w:p>
    <w:p>
      <w:pPr>
        <w:numPr>
          <w:ilvl w:val="0"/>
          <w:numId w:val="11"/>
        </w:numPr>
        <w:spacing w:lineRule="auto"/>
      </w:pPr>
      <w:r>
        <w:rPr/>
        <w:t xml:space="preserve">la section est un tube rectangulaire de hauteur </w:t>
      </w:r>
      <m:oMath>
        <m:r>
          <m:rPr>
            <m:sty m:val="i"/>
          </m:rPr>
          <m:t>h</m:t>
        </m:r>
      </m:oMath>
      <w:r>
        <w:rPr/>
        <w:t xml:space="preserve">, de largeur </w:t>
      </w:r>
      <m:oMath>
        <m:r>
          <m:rPr>
            <m:sty m:val="i"/>
          </m:rPr>
          <m:t>b</m:t>
        </m:r>
      </m:oMath>
      <w:r>
        <w:rPr>
          <w:rFonts w:eastAsia="Georgia" w:cs="Georgia" w:ascii="Georgia" w:hAnsi="Georgia"/>
        </w:rPr>
        <w:t xml:space="preserve"> et d'épaisseur </w:t>
      </w:r>
      <m:oMath>
        <m:r>
          <m:rPr>
            <m:sty m:val="i"/>
          </m:rPr>
          <m:t>e</m:t>
        </m:r>
      </m:oMath>
      <w:r>
        <w:rPr/>
        <w:t xml:space="preserve">;</w:t>
      </w:r>
    </w:p>
    <w:p>
      <w:pPr>
        <w:numPr>
          <w:ilvl w:val="0"/>
          <w:numId w:val="11"/>
        </w:numPr>
        <w:spacing w:lineRule="auto"/>
      </w:pPr>
      <w:r>
        <w:rPr/>
        <w:t xml:space="preserve">I est le moment quadratique de la section suivant l'axe ( </w:t>
      </w:r>
      <m:oMath>
        <m:r>
          <m:rPr>
            <m:sty m:val="i"/>
          </m:rPr>
          <m:t>G</m:t>
        </m:r>
        <m:r>
          <m:rPr>
            <m:sty m:val="p"/>
          </m:rPr>
          <m:t>,</m:t>
        </m:r>
        <m:acc>
          <m:accPr>
            <m:chr m:val="⃗"/>
          </m:accPr>
          <m:e>
            <m:r>
              <m:rPr>
                <m:sty m:val="i"/>
              </m:rPr>
              <m:t>z</m:t>
            </m:r>
          </m:e>
        </m:acc>
      </m:oMath>
      <w:r>
        <w:rPr/>
        <w:t xml:space="preserve"> );</w:t>
      </w:r>
    </w:p>
    <w:p>
      <w:pPr>
        <w:numPr>
          <w:ilvl w:val="0"/>
          <w:numId w:val="11"/>
        </w:numPr>
        <w:spacing w:lineRule="auto"/>
      </w:pPr>
      <m:oMath>
        <m:r>
          <m:rPr>
            <m:sty m:val="i"/>
          </m:rPr>
          <m:t>m</m:t>
        </m:r>
      </m:oMath>
      <w:r>
        <w:rPr/>
        <w:t xml:space="preserve"> est la masse du bras 1;</w:t>
      </w:r>
    </w:p>
    <w:p>
      <w:pPr>
        <w:numPr>
          <w:ilvl w:val="0"/>
          <w:numId w:val="11"/>
        </w:numPr>
        <w:spacing w:lineRule="auto"/>
      </w:pPr>
      <m:oMath>
        <m:r>
          <m:rPr>
            <m:sty m:val="i"/>
          </m:rPr>
          <m:t>ρ</m:t>
        </m:r>
      </m:oMath>
      <w:r>
        <w:rPr>
          <w:rFonts w:eastAsia="Georgia" w:cs="Georgia" w:ascii="Georgia" w:hAnsi="Georgia"/>
        </w:rPr>
        <w:t xml:space="preserve"> est la masse volumique du matériau du bras 1;</w:t>
      </w:r>
    </w:p>
    <w:p>
      <w:pPr>
        <w:numPr>
          <w:ilvl w:val="0"/>
          <w:numId w:val="11"/>
        </w:numPr>
        <w:spacing w:lineRule="auto"/>
      </w:pPr>
      <m:oMath>
        <m:r>
          <m:rPr>
            <m:sty m:val="i"/>
          </m:rPr>
          <m:t>E</m:t>
        </m:r>
      </m:oMath>
      <w:r>
        <w:rPr>
          <w:rFonts w:eastAsia="Georgia" w:cs="Georgia" w:ascii="Georgia" w:hAnsi="Georgia"/>
        </w:rPr>
        <w:t xml:space="preserve"> est le module de Young du matériau du bras 1.</w:t>
      </w:r>
    </w:p>
    <w:p>
      <w:pPr>
        <w:spacing w:after="220" w:lineRule="auto"/>
      </w:pPr>
      <w:r>
        <w:rPr/>
        <w:t xml:space="preserve">Q13.</w:t>
      </w:r>
      <w:r>
        <w:rPr/>
        <w:br w:type="textWrapping"/>
      </w:r>
      <w:r>
        <w:rPr>
          <w:rFonts w:eastAsia="Georgia" w:cs="Georgia" w:ascii="Georgia" w:hAnsi="Georgia"/>
        </w:rPr>
        <w:t xml:space="preserve">a) Déterminer l'expression du moment fléchissant </w:t>
      </w:r>
      <m:oMath>
        <m:sSub>
          <m:sSubPr/>
          <m:e>
            <m:r>
              <m:rPr>
                <m:sty m:val="i"/>
              </m:rPr>
              <m:t>M</m:t>
            </m:r>
          </m:e>
          <m:sub>
            <m:r>
              <m:rPr>
                <m:sty m:val="i"/>
              </m:rPr>
              <m:t>f</m:t>
            </m:r>
          </m:sub>
        </m:sSub>
        <m:r>
          <m:rPr>
            <m:sty m:val="p"/>
          </m:rPr>
          <m:t>(</m:t>
        </m:r>
        <m:r>
          <m:rPr>
            <m:sty m:val="i"/>
          </m:rPr>
          <m:t>x</m:t>
        </m:r>
        <m:r>
          <m:rPr>
            <m:sty m:val="p"/>
          </m:rPr>
          <m:t>)</m:t>
        </m:r>
      </m:oMath>
      <w:r>
        <w:rPr/>
        <w:t xml:space="preserve"> en fonction de </w:t>
      </w:r>
      <m:oMath>
        <m:r>
          <m:rPr>
            <m:sty m:val="i"/>
          </m:rPr>
          <m:t>F</m:t>
        </m:r>
        <m:r>
          <m:rPr>
            <m:sty m:val="p"/>
          </m:rPr>
          <m:t>,</m:t>
        </m:r>
        <m:r>
          <m:rPr>
            <m:sty m:val="i"/>
          </m:rPr>
          <m:t>L</m:t>
        </m:r>
      </m:oMath>
      <w:r>
        <w:rPr/>
        <w:t xml:space="preserve"> et de </w:t>
      </w:r>
      <m:oMath>
        <m:r>
          <m:rPr>
            <m:sty m:val="i"/>
          </m:rPr>
          <m:t>x</m:t>
        </m:r>
      </m:oMath>
      <w:r>
        <w:rPr/>
        <w:t xml:space="preserve">.</w:t>
      </w:r>
      <w:r>
        <w:rPr/>
        <w:br w:type="textWrapping"/>
      </w:r>
      <w:r>
        <w:rPr/>
        <w:t xml:space="preserve">b) On note </w:t>
      </w:r>
      <m:oMath>
        <m:r>
          <m:rPr>
            <m:sty m:val="i"/>
          </m:rPr>
          <m:t>v</m:t>
        </m:r>
        <m:r>
          <m:rPr>
            <m:sty m:val="p"/>
          </m:rPr>
          <m:t>(</m:t>
        </m:r>
        <m:r>
          <m:rPr>
            <m:sty m:val="i"/>
          </m:rPr>
          <m:t>x</m:t>
        </m:r>
        <m:r>
          <m:rPr>
            <m:sty m:val="p"/>
          </m:rPr>
          <m:t>)</m:t>
        </m:r>
      </m:oMath>
      <w:r>
        <w:rPr>
          <w:rFonts w:eastAsia="Georgia" w:cs="Georgia" w:ascii="Georgia" w:hAnsi="Georgia"/>
        </w:rPr>
        <w:t xml:space="preserve"> la déformée de la poutre. Rappeler la relation entre la dérivée seconde de </w:t>
      </w:r>
      <m:oMath>
        <m:r>
          <m:rPr>
            <m:sty m:val="i"/>
          </m:rPr>
          <m:t>v</m:t>
        </m:r>
        <m:r>
          <m:rPr>
            <m:sty m:val="p"/>
          </m:rPr>
          <m:t>(</m:t>
        </m:r>
        <m:r>
          <m:rPr>
            <m:sty m:val="i"/>
          </m:rPr>
          <m:t>x</m:t>
        </m:r>
        <m:r>
          <m:rPr>
            <m:sty m:val="p"/>
          </m:rPr>
          <m:t>)</m:t>
        </m:r>
        <m:r>
          <m:rPr>
            <m:sty m:val="p"/>
          </m:rPr>
          <m:t>,</m:t>
        </m:r>
        <m:sSub>
          <m:sSubPr/>
          <m:e>
            <m:r>
              <m:rPr>
                <m:sty m:val="i"/>
              </m:rPr>
              <m:t>M</m:t>
            </m:r>
          </m:e>
          <m:sub>
            <m:r>
              <m:rPr>
                <m:sty m:val="i"/>
              </m:rPr>
              <m:t>f</m:t>
            </m:r>
          </m:sub>
        </m:sSub>
        <m:r>
          <m:rPr>
            <m:sty m:val="p"/>
          </m:rPr>
          <m:t>(</m:t>
        </m:r>
        <m:r>
          <m:rPr>
            <m:sty m:val="i"/>
          </m:rPr>
          <m:t>x</m:t>
        </m:r>
        <m:r>
          <m:rPr>
            <m:sty m:val="p"/>
          </m:rPr>
          <m:t>)</m:t>
        </m:r>
        <m:r>
          <m:rPr>
            <m:sty m:val="p"/>
          </m:rPr>
          <m:t>,</m:t>
        </m:r>
        <m:r>
          <m:rPr>
            <m:sty m:val="i"/>
          </m:rPr>
          <m:t>E</m:t>
        </m:r>
      </m:oMath>
      <w:r>
        <w:rPr/>
        <w:t xml:space="preserve"> et </w:t>
      </w:r>
      <m:oMath>
        <m:r>
          <m:rPr>
            <m:sty m:val="i"/>
          </m:rPr>
          <m:t>I</m:t>
        </m:r>
      </m:oMath>
      <w:r>
        <w:rPr/>
        <w:t xml:space="preserve">. Donner les deux conditions aux limites qu'imposent la liaison encastrement.</w:t>
      </w:r>
      <w:r>
        <w:rPr/>
        <w:br w:type="textWrapping"/>
      </w:r>
      <w:r>
        <w:rPr>
          <w:rFonts w:eastAsia="Georgia" w:cs="Georgia" w:ascii="Georgia" w:hAnsi="Georgia"/>
        </w:rPr>
        <w:t xml:space="preserve">c) Donner l'expression de la déformée </w:t>
      </w:r>
      <m:oMath>
        <m:r>
          <m:rPr>
            <m:sty m:val="i"/>
          </m:rPr>
          <m:t>v</m:t>
        </m:r>
        <m:r>
          <m:rPr>
            <m:sty m:val="p"/>
          </m:rPr>
          <m:t>(</m:t>
        </m:r>
        <m:r>
          <m:rPr>
            <m:sty m:val="i"/>
          </m:rPr>
          <m:t>x</m:t>
        </m:r>
        <m:r>
          <m:rPr>
            <m:sty m:val="p"/>
          </m:rPr>
          <m:t>)</m:t>
        </m:r>
      </m:oMath>
      <w:r>
        <w:rPr/>
        <w:t xml:space="preserve"> en fonction de </w:t>
      </w:r>
      <m:oMath>
        <m:r>
          <m:rPr>
            <m:sty m:val="i"/>
          </m:rPr>
          <m:t>F</m:t>
        </m:r>
        <m:r>
          <m:rPr>
            <m:sty m:val="p"/>
          </m:rPr>
          <m:t>,</m:t>
        </m:r>
        <m:r>
          <m:rPr>
            <m:sty m:val="i"/>
          </m:rPr>
          <m:t>L</m:t>
        </m:r>
        <m:r>
          <m:rPr>
            <m:sty m:val="p"/>
          </m:rPr>
          <m:t>,</m:t>
        </m:r>
        <m:r>
          <m:rPr>
            <m:sty m:val="i"/>
          </m:rPr>
          <m:t>E</m:t>
        </m:r>
        <m:r>
          <m:rPr>
            <m:sty m:val="p"/>
          </m:rPr>
          <m:t>,</m:t>
        </m:r>
        <m:r>
          <m:rPr>
            <m:sty m:val="i"/>
          </m:rPr>
          <m:t>I</m:t>
        </m:r>
      </m:oMath>
      <w:r>
        <w:rPr/>
        <w:t xml:space="preserve"> et de </w:t>
      </w:r>
      <m:oMath>
        <m:r>
          <m:rPr>
            <m:sty m:val="i"/>
          </m:rPr>
          <m:t>x</m:t>
        </m:r>
      </m:oMath>
      <w:r>
        <w:rPr>
          <w:rFonts w:eastAsia="Georgia" w:cs="Georgia" w:ascii="Georgia" w:hAnsi="Georgia"/>
        </w:rPr>
        <w:t xml:space="preserve">. En déduire l'expression de </w:t>
      </w:r>
      <m:oMath>
        <m:r>
          <m:rPr>
            <m:sty m:val="i"/>
          </m:rPr>
          <m:t>v</m:t>
        </m:r>
        <m:r>
          <m:rPr>
            <m:sty m:val="p"/>
          </m:rPr>
          <m:t>(</m:t>
        </m:r>
        <m:r>
          <m:rPr>
            <m:sty m:val="i"/>
          </m:rPr>
          <m:t>x</m:t>
        </m:r>
        <m:r>
          <m:rPr>
            <m:sty m:val="p"/>
          </m:rPr>
          <m:t>=</m:t>
        </m:r>
        <m:r>
          <m:rPr>
            <m:sty m:val="i"/>
          </m:rPr>
          <m:t>L</m:t>
        </m:r>
        <m:r>
          <m:rPr>
            <m:sty m:val="p"/>
          </m:rPr>
          <m:t>)</m:t>
        </m:r>
      </m:oMath>
      <w:r>
        <w:rPr/>
        <w:t xml:space="preserve">.</w:t>
      </w:r>
    </w:p>
    <w:p>
      <w:pPr>
        <w:spacing w:after="220" w:lineRule="auto"/>
      </w:pPr>
      <w:r>
        <w:rPr/>
        <w:t xml:space="preserve">On note </w:t>
      </w:r>
      <m:oMath>
        <m:r>
          <m:rPr>
            <m:sty m:val="i"/>
          </m:rPr>
          <m:t>K</m:t>
        </m:r>
      </m:oMath>
      <w:r>
        <w:rPr/>
        <w:t xml:space="preserve"> la raideur de la poutre : </w:t>
      </w:r>
      <m:oMath>
        <m:r>
          <m:rPr>
            <m:sty m:val="i"/>
          </m:rPr>
          <m:t>K</m:t>
        </m:r>
        <m:r>
          <m:rPr>
            <m:sty m:val="p"/>
          </m:rPr>
          <m:t>=</m:t>
        </m:r>
        <m:f>
          <m:fPr>
            <m:ctrlPr>
              <w:rPr>
                <w:rFonts w:ascii="Cambria Math" w:hAnsi="Cambria Math"/>
              </w:rPr>
            </m:ctrlPr>
          </m:fPr>
          <m:num>
            <m:r>
              <m:rPr>
                <m:sty m:val="i"/>
              </m:rPr>
              <m:t>F</m:t>
            </m:r>
          </m:num>
          <m:den>
            <m:r>
              <m:rPr>
                <m:sty m:val="p"/>
              </m:rPr>
              <m:t>|</m:t>
            </m:r>
            <m:r>
              <m:rPr>
                <m:sty m:val="i"/>
              </m:rPr>
              <m:t>v</m:t>
            </m:r>
            <m:r>
              <m:rPr>
                <m:sty m:val="p"/>
              </m:rPr>
              <m:t>(</m:t>
            </m:r>
            <m:r>
              <m:rPr>
                <m:sty m:val="i"/>
              </m:rPr>
              <m:t>x</m:t>
            </m:r>
            <m:r>
              <m:rPr>
                <m:sty m:val="p"/>
              </m:rPr>
              <m:t>=</m:t>
            </m:r>
            <m:r>
              <m:rPr>
                <m:sty m:val="i"/>
              </m:rPr>
              <m:t>L</m:t>
            </m:r>
            <m:r>
              <m:rPr>
                <m:sty m:val="p"/>
              </m:rPr>
              <m:t>)</m:t>
            </m:r>
            <m:r>
              <m:rPr>
                <m:sty m:val="p"/>
              </m:rPr>
              <m:t>|</m:t>
            </m:r>
          </m:den>
        </m:f>
      </m:oMath>
      <w:r>
        <w:rPr/>
        <w:t xml:space="preserve">.</w:t>
      </w:r>
      <w:r>
        <w:rPr/>
        <w:br w:type="textWrapping"/>
      </w:r>
      <w:r>
        <w:rPr/>
        <w:t xml:space="preserve">Q14. Donner l'expression de la raideur </w:t>
      </w:r>
      <m:oMath>
        <m:r>
          <m:rPr>
            <m:sty m:val="i"/>
          </m:rPr>
          <m:t>K</m:t>
        </m:r>
      </m:oMath>
      <w:r>
        <w:rPr/>
        <w:t xml:space="preserve"> en fonction de </w:t>
      </w:r>
      <m:oMath>
        <m:r>
          <m:rPr>
            <m:sty m:val="i"/>
          </m:rPr>
          <m:t>E</m:t>
        </m:r>
        <m:r>
          <m:rPr>
            <m:sty m:val="p"/>
          </m:rPr>
          <m:t>,</m:t>
        </m:r>
        <m:r>
          <m:rPr>
            <m:sty m:val="i"/>
          </m:rPr>
          <m:t>I</m:t>
        </m:r>
      </m:oMath>
      <w:r>
        <w:rPr/>
        <w:t xml:space="preserve"> et de </w:t>
      </w:r>
      <m:oMath>
        <m:r>
          <m:rPr>
            <m:sty m:val="i"/>
          </m:rPr>
          <m:t>L</m:t>
        </m:r>
      </m:oMath>
      <w:r>
        <w:rPr/>
        <w:t xml:space="preserve">.</w:t>
      </w:r>
      <w:r>
        <w:rPr/>
        <w:br w:type="textWrapping"/>
      </w:r>
      <w:r>
        <w:rPr/>
        <w:t xml:space="preserve">Q15.</w:t>
      </w:r>
      <w:r>
        <w:rPr/>
        <w:br w:type="textWrapping"/>
      </w:r>
      <w:r>
        <w:rPr/>
        <w:t xml:space="preserve">a) Donner l'expression du moment quadratique </w:t>
      </w:r>
      <m:oMath>
        <m:r>
          <m:rPr>
            <m:sty m:val="i"/>
          </m:rPr>
          <m:t>I</m:t>
        </m:r>
      </m:oMath>
      <w:r>
        <w:rPr/>
        <w:t xml:space="preserve"> en fonction de </w:t>
      </w:r>
      <m:oMath>
        <m:r>
          <m:rPr>
            <m:sty m:val="i"/>
          </m:rPr>
          <m:t>b</m:t>
        </m:r>
        <m:r>
          <m:rPr>
            <m:sty m:val="p"/>
          </m:rPr>
          <m:t>,</m:t>
        </m:r>
        <m:r>
          <m:rPr>
            <m:sty m:val="i"/>
          </m:rPr>
          <m:t>h</m:t>
        </m:r>
      </m:oMath>
      <w:r>
        <w:rPr/>
        <w:t xml:space="preserve"> et de </w:t>
      </w:r>
      <m:oMath>
        <m:r>
          <m:rPr>
            <m:sty m:val="i"/>
          </m:rPr>
          <m:t>e</m:t>
        </m:r>
      </m:oMath>
      <w:r>
        <w:rPr/>
        <w:t xml:space="preserve">.</w:t>
      </w:r>
      <w:r>
        <w:rPr/>
        <w:br w:type="textWrapping"/>
      </w:r>
      <w:r>
        <w:rPr/>
        <w:t xml:space="preserve">b) On a </w:t>
      </w:r>
      <m:oMath>
        <m:r>
          <m:rPr>
            <m:sty m:val="i"/>
          </m:rPr>
          <m:t>e</m:t>
        </m:r>
        <m:r>
          <m:rPr>
            <m:sty m:val="p"/>
          </m:rPr>
          <m:t>≪</m:t>
        </m:r>
        <m:r>
          <m:rPr>
            <m:sty m:val="i"/>
          </m:rPr>
          <m:t>b</m:t>
        </m:r>
      </m:oMath>
      <w:r>
        <w:rPr/>
        <w:t xml:space="preserve"> et </w:t>
      </w:r>
      <m:oMath>
        <m:r>
          <m:rPr>
            <m:sty m:val="i"/>
          </m:rPr>
          <m:t>e</m:t>
        </m:r>
        <m:r>
          <m:rPr>
            <m:sty m:val="p"/>
          </m:rPr>
          <m:t>≪</m:t>
        </m:r>
        <m:r>
          <m:rPr>
            <m:sty m:val="i"/>
          </m:rPr>
          <m:t>h</m:t>
        </m:r>
      </m:oMath>
      <w:r>
        <w:rPr>
          <w:rFonts w:eastAsia="Georgia" w:cs="Georgia" w:ascii="Georgia" w:hAnsi="Georgia"/>
        </w:rPr>
        <w:t xml:space="preserve">. En ne gardant que les termes prépondérants, montrer que </w:t>
      </w:r>
      <m:oMath>
        <m:r>
          <m:rPr>
            <m:sty m:val="i"/>
          </m:rPr>
          <m:t>I</m:t>
        </m:r>
      </m:oMath>
      <w:r>
        <w:rPr>
          <w:rFonts w:eastAsia="Georgia" w:cs="Georgia" w:ascii="Georgia" w:hAnsi="Georgia"/>
        </w:rPr>
        <w:t xml:space="preserve"> peut s'écrire :</w:t>
      </w:r>
    </w:p>
    <w:p>
      <w:pPr>
        <w:spacing w:after="220" w:lineRule="auto"/>
      </w:pPr>
      <m:oMathPara>
        <m:oMath>
          <m:r>
            <m:rPr>
              <m:sty m:val="i"/>
            </m:rPr>
            <m:t>I</m:t>
          </m:r>
          <m:r>
            <m:rPr>
              <m:sty m:val="p"/>
            </m:rPr>
            <m:t>≈</m:t>
          </m:r>
          <m:f>
            <m:fPr>
              <m:ctrlPr>
                <w:rPr>
                  <w:rFonts w:ascii="Cambria Math" w:hAnsi="Cambria Math"/>
                </w:rPr>
              </m:ctrlPr>
            </m:fPr>
            <m:num>
              <m:r>
                <m:rPr>
                  <m:sty m:val="p"/>
                </m:rPr>
                <m:t>(</m:t>
              </m:r>
              <m:r>
                <m:rPr>
                  <m:sty m:val="p"/>
                </m:rPr>
                <m:t>3</m:t>
              </m:r>
              <m:r>
                <m:rPr>
                  <m:sty m:val="i"/>
                </m:rPr>
                <m:t>b</m:t>
              </m:r>
              <m:r>
                <m:rPr>
                  <m:sty m:val="p"/>
                </m:rPr>
                <m:t>+</m:t>
              </m:r>
              <m:r>
                <m:rPr>
                  <m:sty m:val="i"/>
                </m:rPr>
                <m:t>h</m:t>
              </m:r>
              <m:r>
                <m:rPr>
                  <m:sty m:val="p"/>
                </m:rPr>
                <m:t>)</m:t>
              </m:r>
              <m:sSup>
                <m:sSupPr/>
                <m:e>
                  <m:r>
                    <m:rPr>
                      <m:sty m:val="i"/>
                    </m:rPr>
                    <m:t>h</m:t>
                  </m:r>
                </m:e>
                <m:sup>
                  <m:r>
                    <m:rPr>
                      <m:sty m:val="p"/>
                    </m:rPr>
                    <m:t>2</m:t>
                  </m:r>
                </m:sup>
              </m:sSup>
              <m:r>
                <m:rPr>
                  <m:sty m:val="i"/>
                </m:rPr>
                <m:t>e</m:t>
              </m:r>
            </m:num>
            <m:den>
              <m:r>
                <m:rPr>
                  <m:sty m:val="p"/>
                </m:rPr>
                <m:t>6</m:t>
              </m:r>
            </m:den>
          </m:f>
          <m:r>
            <m:rPr>
              <m:sty m:val="p"/>
            </m:rPr>
            <m:t>.</m:t>
          </m:r>
        </m:oMath>
      </m:oMathPara>
    </w:p>
    <w:p>
      <w:pPr>
        <w:spacing w:after="220" w:lineRule="auto"/>
      </w:pPr>
      <w:r>
        <w:rPr>
          <w:rFonts w:eastAsia="Georgia" w:cs="Georgia" w:ascii="Georgia" w:hAnsi="Georgia"/>
        </w:rPr>
        <w:t xml:space="preserve">De même, on peut exprimer la masse </w:t>
      </w:r>
      <m:oMath>
        <m:r>
          <m:rPr>
            <m:sty m:val="i"/>
          </m:rPr>
          <m:t>m</m:t>
        </m:r>
      </m:oMath>
      <w:r>
        <w:rPr>
          <w:rFonts w:eastAsia="Georgia" w:cs="Georgia" w:ascii="Georgia" w:hAnsi="Georgia"/>
        </w:rPr>
        <w:t xml:space="preserve"> en ne gardant que les termes prépondérants :</w:t>
      </w:r>
    </w:p>
    <w:p>
      <w:pPr>
        <w:spacing w:after="220" w:lineRule="auto"/>
      </w:pPr>
      <m:oMathPara>
        <m:oMath>
          <m:r>
            <m:rPr>
              <m:sty m:val="i"/>
            </m:rPr>
            <m:t>m</m:t>
          </m:r>
          <m:r>
            <m:rPr>
              <m:sty m:val="p"/>
            </m:rPr>
            <m:t>≈</m:t>
          </m:r>
          <m:r>
            <m:rPr>
              <m:sty m:val="p"/>
            </m:rPr>
            <m:t>2</m:t>
          </m:r>
          <m:r>
            <m:rPr>
              <m:sty m:val="i"/>
            </m:rPr>
            <m:t>ρ</m:t>
          </m:r>
          <m:r>
            <m:rPr>
              <m:sty m:val="i"/>
            </m:rPr>
            <m:t>e</m:t>
          </m:r>
          <m:r>
            <m:rPr>
              <m:sty m:val="p"/>
            </m:rPr>
            <m:t>(</m:t>
          </m:r>
          <m:r>
            <m:rPr>
              <m:sty m:val="i"/>
            </m:rPr>
            <m:t>b</m:t>
          </m:r>
          <m:r>
            <m:rPr>
              <m:sty m:val="p"/>
            </m:rPr>
            <m:t>+</m:t>
          </m:r>
          <m:r>
            <m:rPr>
              <m:sty m:val="i"/>
            </m:rPr>
            <m:t>h</m:t>
          </m:r>
          <m:r>
            <m:rPr>
              <m:sty m:val="p"/>
            </m:rPr>
            <m:t>)</m:t>
          </m:r>
          <m:r>
            <m:rPr>
              <m:sty m:val="i"/>
            </m:rPr>
            <m:t>L</m:t>
          </m:r>
          <m:r>
            <m:rPr>
              <m:sty m:val="p"/>
            </m:rPr>
            <m:t>.</m:t>
          </m:r>
        </m:oMath>
      </m:oMathPara>
    </w:p>
    <w:p>
      <w:pPr>
        <w:spacing w:after="220" w:lineRule="auto"/>
      </w:pPr>
      <w:r>
        <w:rPr>
          <w:rFonts w:eastAsia="Georgia" w:cs="Georgia" w:ascii="Georgia" w:hAnsi="Georgia"/>
        </w:rPr>
        <w:t xml:space="preserve">Le cahier des charges impose les paramètres géométriques </w:t>
      </w:r>
      <m:oMath>
        <m:r>
          <m:rPr>
            <m:sty m:val="i"/>
          </m:rPr>
          <m:t>b</m:t>
        </m:r>
        <m:r>
          <m:rPr>
            <m:sty m:val="p"/>
          </m:rPr>
          <m:t>,</m:t>
        </m:r>
        <m:r>
          <m:rPr>
            <m:sty m:val="i"/>
          </m:rPr>
          <m:t>h</m:t>
        </m:r>
      </m:oMath>
      <w:r>
        <w:rPr/>
        <w:t xml:space="preserve"> et </w:t>
      </w:r>
      <m:oMath>
        <m:r>
          <m:rPr>
            <m:sty m:val="i"/>
          </m:rPr>
          <m:t>L</m:t>
        </m:r>
      </m:oMath>
      <w:r>
        <w:rPr/>
        <w:t xml:space="preserve"> ainsi que la raideur </w:t>
      </w:r>
      <m:oMath>
        <m:r>
          <m:rPr>
            <m:sty m:val="i"/>
          </m:rPr>
          <m:t>K</m:t>
        </m:r>
      </m:oMath>
      <w:r>
        <w:rPr/>
        <w:t xml:space="preserve">.</w:t>
      </w:r>
    </w:p>
    <w:p>
      <w:pPr>
        <w:spacing w:after="220" w:lineRule="auto"/>
      </w:pPr>
      <w:r>
        <w:rPr/>
        <w:t xml:space="preserve">Vous allez exprimer la masse </w:t>
      </w:r>
      <m:oMath>
        <m:r>
          <m:rPr>
            <m:sty m:val="i"/>
          </m:rPr>
          <m:t>m</m:t>
        </m:r>
      </m:oMath>
      <w:r>
        <w:rPr>
          <w:rFonts w:eastAsia="Georgia" w:cs="Georgia" w:ascii="Georgia" w:hAnsi="Georgia"/>
        </w:rPr>
        <w:t xml:space="preserve"> en fonction des paramètres matériaux et de ceux imposés.</w:t>
      </w:r>
      <w:r>
        <w:rPr/>
        <w:br w:type="textWrapping"/>
      </w:r>
      <w:r>
        <w:rPr>
          <w:rFonts w:eastAsia="Georgia" w:cs="Georgia" w:ascii="Georgia" w:hAnsi="Georgia"/>
        </w:rPr>
        <w:t xml:space="preserve">Q16. En utilisant les équations (6) et (7), donner des expressions des fonctions </w:t>
      </w:r>
      <m:oMath>
        <m:r>
          <m:rPr>
            <m:sty m:val="i"/>
          </m:rPr>
          <m:t>f</m:t>
        </m:r>
      </m:oMath>
      <w:r>
        <w:rPr/>
        <w:t xml:space="preserve"> et </w:t>
      </w:r>
      <m:oMath>
        <m:r>
          <m:rPr>
            <m:sty m:val="i"/>
          </m:rPr>
          <m:t>g</m:t>
        </m:r>
      </m:oMath>
      <w:r>
        <w:rPr>
          <w:rFonts w:eastAsia="Georgia" w:cs="Georgia" w:ascii="Georgia" w:hAnsi="Georgia"/>
        </w:rPr>
        <w:t xml:space="preserve"> et du réel </w:t>
      </w:r>
      <m:oMath>
        <m:r>
          <m:rPr>
            <m:sty m:val="i"/>
          </m:rPr>
          <m:t>α</m:t>
        </m:r>
      </m:oMath>
      <w:r>
        <w:rPr/>
        <w:t xml:space="preserve"> telle que la masse </w:t>
      </w:r>
      <m:oMath>
        <m:r>
          <m:rPr>
            <m:sty m:val="i"/>
          </m:rPr>
          <m:t>m</m:t>
        </m:r>
      </m:oMath>
      <w:r>
        <w:rPr>
          <w:rFonts w:eastAsia="Georgia" w:cs="Georgia" w:ascii="Georgia" w:hAnsi="Georgia"/>
        </w:rPr>
        <w:t xml:space="preserve"> s'écrive,</w:t>
      </w:r>
    </w:p>
    <w:p>
      <w:pPr>
        <w:spacing w:after="220" w:lineRule="auto"/>
      </w:pPr>
      <m:oMathPara>
        <m:oMath>
          <m:r>
            <m:rPr>
              <m:sty m:val="i"/>
            </m:rPr>
            <m:t>m</m:t>
          </m:r>
          <m:r>
            <m:rPr>
              <m:sty m:val="p"/>
            </m:rPr>
            <m:t>=</m:t>
          </m:r>
          <m:r>
            <m:rPr>
              <m:sty m:val="i"/>
            </m:rPr>
            <m:t>α</m:t>
          </m:r>
          <m:r>
            <m:rPr>
              <m:sty m:val="p"/>
            </m:rPr>
            <m:t>×</m:t>
          </m:r>
          <m:r>
            <m:rPr>
              <m:sty m:val="i"/>
            </m:rPr>
            <m:t>f</m:t>
          </m:r>
          <m:r>
            <m:rPr>
              <m:sty m:val="p"/>
            </m:rPr>
            <m:t>(</m:t>
          </m:r>
          <m:r>
            <m:rPr>
              <m:sty m:val="i"/>
            </m:rPr>
            <m:t>ρ</m:t>
          </m:r>
          <m:r>
            <m:rPr>
              <m:sty m:val="p"/>
            </m:rPr>
            <m:t>,</m:t>
          </m:r>
          <m:r>
            <m:rPr>
              <m:sty m:val="i"/>
            </m:rPr>
            <m:t>E</m:t>
          </m:r>
          <m:r>
            <m:rPr>
              <m:sty m:val="p"/>
            </m:rPr>
            <m:t>)</m:t>
          </m:r>
          <m:r>
            <m:rPr>
              <m:sty m:val="p"/>
            </m:rPr>
            <m:t>×</m:t>
          </m:r>
          <m:r>
            <m:rPr>
              <m:sty m:val="i"/>
            </m:rPr>
            <m:t>g</m:t>
          </m:r>
          <m:r>
            <m:rPr>
              <m:sty m:val="p"/>
            </m:rPr>
            <m:t>(</m:t>
          </m:r>
          <m:r>
            <m:rPr>
              <m:sty m:val="i"/>
            </m:rPr>
            <m:t>b</m:t>
          </m:r>
          <m:r>
            <m:rPr>
              <m:sty m:val="p"/>
            </m:rPr>
            <m:t>,</m:t>
          </m:r>
          <m:r>
            <m:rPr>
              <m:sty m:val="i"/>
            </m:rPr>
            <m:t>h</m:t>
          </m:r>
          <m:r>
            <m:rPr>
              <m:sty m:val="p"/>
            </m:rPr>
            <m:t>,</m:t>
          </m:r>
          <m:r>
            <m:rPr>
              <m:sty m:val="i"/>
            </m:rPr>
            <m:t>L</m:t>
          </m:r>
          <m:r>
            <m:rPr>
              <m:sty m:val="p"/>
            </m:rPr>
            <m:t>,</m:t>
          </m:r>
          <m:r>
            <m:rPr>
              <m:sty m:val="i"/>
            </m:rPr>
            <m:t>K</m:t>
          </m:r>
          <m:r>
            <m:rPr>
              <m:sty m:val="p"/>
            </m:rPr>
            <m:t>)</m:t>
          </m:r>
          <m:r>
            <m:rPr>
              <m:sty m:val="p"/>
            </m:rPr>
            <m:t>.</m:t>
          </m:r>
        </m:oMath>
      </m:oMathPara>
    </w:p>
    <w:p>
      <w:pPr>
        <w:spacing w:after="220" w:lineRule="auto"/>
      </w:pPr>
      <w:r>
        <w:rPr/>
        <w:t xml:space="preserve">On note </w:t>
      </w:r>
      <m:oMath>
        <m:sSub>
          <m:sSubPr/>
          <m:e>
            <m:r>
              <m:rPr>
                <m:sty m:val="i"/>
              </m:rPr>
              <m:t>I</m:t>
            </m:r>
          </m:e>
          <m:sub>
            <m:r>
              <m:rPr>
                <m:sty m:val="i"/>
              </m:rPr>
              <m:t>p</m:t>
            </m:r>
          </m:sub>
        </m:sSub>
      </m:oMath>
      <w:r>
        <w:rPr>
          <w:rFonts w:eastAsia="Georgia" w:cs="Georgia" w:ascii="Georgia" w:hAnsi="Georgia"/>
        </w:rPr>
        <w:t xml:space="preserve"> l'indice de performance du matériau : </w:t>
      </w:r>
      <m:oMath>
        <m:sSub>
          <m:sSubPr/>
          <m:e>
            <m:r>
              <m:rPr>
                <m:sty m:val="i"/>
              </m:rPr>
              <m:t>I</m:t>
            </m:r>
          </m:e>
          <m:sub>
            <m:r>
              <m:rPr>
                <m:sty m:val="i"/>
              </m:rPr>
              <m:t>p</m:t>
            </m:r>
          </m:sub>
        </m:sSub>
        <m:r>
          <m:rPr>
            <m:sty m:val="p"/>
          </m:rPr>
          <m:t>=</m:t>
        </m:r>
        <m:f>
          <m:fPr>
            <m:ctrlPr>
              <w:rPr>
                <w:rFonts w:ascii="Cambria Math" w:hAnsi="Cambria Math"/>
              </w:rPr>
            </m:ctrlPr>
          </m:fPr>
          <m:num>
            <m:r>
              <m:rPr>
                <m:sty m:val="i"/>
              </m:rPr>
              <m:t>E</m:t>
            </m:r>
          </m:num>
          <m:den>
            <m:r>
              <m:rPr>
                <m:sty m:val="i"/>
              </m:rPr>
              <m:t>ρ</m:t>
            </m:r>
          </m:den>
        </m:f>
      </m:oMath>
      <w:r>
        <w:rPr/>
        <w:t xml:space="preserve">.</w:t>
      </w:r>
      <w:r>
        <w:rPr/>
        <w:br w:type="textWrapping"/>
      </w:r>
      <w:r>
        <w:rPr>
          <w:rFonts w:eastAsia="Georgia" w:cs="Georgia" w:ascii="Georgia" w:hAnsi="Georgia"/>
        </w:rPr>
        <w:t xml:space="preserve">La figure 11 donne le diagramme (log-log) du module de Young en fonction de la masse volumique de matériaux compatibles avec le procédé de fabrication du bras 1.</w:t>
      </w:r>
    </w:p>
    <w:p>
      <w:pPr>
        <w:spacing w:lineRule="auto"/>
        <w:jc w:val="center"/>
      </w:pPr>
      <w:r>
        <w:rPr/>
        <w:drawing>
          <wp:inline distB="0" distL="0" distR="0" distT="0">
            <wp:extent cx="5486400" cy="3491049"/>
            <wp:effectExtent b="0" l="0" r="0" t="0"/>
            <wp:docPr id="11" name="image-957ed3aa122e8a8168e8eed471ead712f0246e00.jpg"/>
            <a:graphic>
              <a:graphicData uri="http://schemas.openxmlformats.org/drawingml/2006/picture">
                <pic:pic>
                  <pic:nvPicPr>
                    <pic:cNvPr id="11" name="image-957ed3aa122e8a8168e8eed471ead712f0246e00.jpg" descr=""/>
                    <pic:cNvPicPr/>
                  </pic:nvPicPr>
                  <pic:blipFill>
                    <a:blip r:embed="rId15" cstate="print"/>
                    <a:srcRect b="0" l="0" r="0" t="0"/>
                    <a:stretch>
                      <a:fillRect/>
                    </a:stretch>
                  </pic:blipFill>
                  <pic:spPr>
                    <a:xfrm>
                      <a:off x="0" y="0"/>
                      <a:ext cx="5486400" cy="3491049"/>
                    </a:xfrm>
                    <a:prstGeom prst="rect"/>
                  </pic:spPr>
                </pic:pic>
              </a:graphicData>
            </a:graphic>
          </wp:inline>
        </w:drawing>
      </w:r>
    </w:p>
    <w:p>
      <w:pPr>
        <w:spacing w:lineRule="auto"/>
      </w:pPr>
      <w:r>
        <w:rPr/>
        <w:t xml:space="preserve">Figure 11 - Diagramme (log-log) du module de Young en fonction de la masse volumique</w:t>
      </w:r>
    </w:p>
    <w:p>
      <w:pPr>
        <w:spacing w:after="220" w:lineRule="auto"/>
      </w:pPr>
      <w:r>
        <w:rPr>
          <w:rFonts w:eastAsia="Georgia" w:cs="Georgia" w:ascii="Georgia" w:hAnsi="Georgia"/>
        </w:rPr>
        <w:t xml:space="preserve">Q17. Expliquer et démontrer pourquoi il faut tracer une droite de pente 1 et choisir la plus grande ordonnée à l'origine pour avoir le meilleur indice de performance. Choisir un matériau.</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decimal"/>
      <w:lvlText w:val="%1."/>
      <w:lvlJc w:val="left"/>
      <w:pPr>
        <w:tabs>
          <w:tab w:val="num" w:pos="1080"/>
        </w:tabs>
        <w:ind w:left="720" w:hanging="360"/>
      </w:p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25885cacbe791946af8bd5d4b2660a193818b6df.jpg" TargetMode="Internal"/><Relationship Id="rId6" Type="http://schemas.openxmlformats.org/officeDocument/2006/relationships/image" Target="media/image-10af25a73be39af02da2ac3a8d6a3f8d0cb46ed7.jpg" TargetMode="Internal"/><Relationship Id="rId7" Type="http://schemas.openxmlformats.org/officeDocument/2006/relationships/image" Target="media/image-752fe7f9609dd438b416324faf92d5d38ffe6317.jpg" TargetMode="Internal"/><Relationship Id="rId8" Type="http://schemas.openxmlformats.org/officeDocument/2006/relationships/image" Target="media/image-84f2fbcb5f5ff8995c7bc5f24e8055d899a84999.jpg" TargetMode="Internal"/><Relationship Id="rId9" Type="http://schemas.openxmlformats.org/officeDocument/2006/relationships/image" Target="media/image-1f5e97534a5afa3c1db4d2e5e91cb7a20a09cb7a.jpg" TargetMode="Internal"/><Relationship Id="rId10" Type="http://schemas.openxmlformats.org/officeDocument/2006/relationships/image" Target="media/image-f4f51e170b06c60e9a23fd64cb9819275289e874.jpg" TargetMode="Internal"/><Relationship Id="rId11" Type="http://schemas.openxmlformats.org/officeDocument/2006/relationships/image" Target="media/image-92818c3fb73f7a6369638967c3a6af3aef387bb8.jpg" TargetMode="Internal"/><Relationship Id="rId12" Type="http://schemas.openxmlformats.org/officeDocument/2006/relationships/image" Target="media/image-fae352d605c5aa5b21f677288787d36a774beda8.jpg" TargetMode="Internal"/><Relationship Id="rId13" Type="http://schemas.openxmlformats.org/officeDocument/2006/relationships/image" Target="media/image-7e1feb31e8590ba31b6101f0a106575aeb52489a.jpg" TargetMode="Internal"/><Relationship Id="rId14" Type="http://schemas.openxmlformats.org/officeDocument/2006/relationships/image" Target="media/image-1ab80228f099b044093306d98b52aaa843777cb6.jpg" TargetMode="Internal"/><Relationship Id="rId15" Type="http://schemas.openxmlformats.org/officeDocument/2006/relationships/image" Target="media/image-957ed3aa122e8a8168e8eed471ead712f0246e00.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2025-09-04T21:40:20.457Z</dcterms:created>
  <dcterms:modified xsi:type="dcterms:W3CDTF">2025-09-04T21:40:20.457Z</dcterms:modified>
</cp:coreProperties>
</file>