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MUTUALISÉE AVEC E3A-POLYTECH ÉPREUVE SPÉCIFIQUE - FILIÈRE MP</w:t>
      </w:r>
    </w:p>
    <w:p>
      <w:pPr>
        <w:spacing w:line="271" w:before="330" w:lineRule="auto"/>
      </w:pPr>
      <w:r>
        <w:rPr>
          <w:b/>
          <w:sz w:val="42"/>
        </w:rPr>
        <w:t xml:space="preserve">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parties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Programmation en OCaml : sélection du </w:t>
      </w:r>
      <m:oMath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1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)</m:t>
            </m:r>
          </m:e>
          <m:sup>
            <m:r>
              <m:rPr>
                <m:sty m:val="i"/>
              </m:rPr>
              <w:rPr>
                <w:sz w:val="42"/>
              </w:rPr>
              <m:t>e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plus petit élément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sélection du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plus petit élément d'une liste d'entiers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non nécessairement triée, consiste à trouver le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élément de la liste obtenue en triant </w:t>
      </w:r>
      <m:oMath>
        <m:r>
          <m:rPr>
            <m:sty m:val="i"/>
          </m:rPr>
          <m:t>L</m:t>
        </m:r>
      </m:oMath>
      <w:r>
        <w:rPr/>
        <w:t xml:space="preserve"> dans l'ordre croissant.</w:t>
      </w:r>
    </w:p>
    <w:p>
      <w:pPr>
        <w:spacing w:after="220" w:lineRule="auto"/>
      </w:pPr>
      <w:r>
        <w:rPr/>
        <w:t xml:space="preserve">Par exemple, si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9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7</m:t>
        </m:r>
        <m:r>
          <m:rPr>
            <m:sty m:val="p"/>
          </m:rPr>
          <m:t>;</m:t>
        </m:r>
        <m:r>
          <m:rPr>
            <m:sty m:val="p"/>
          </m:rPr>
          <m:t>8</m:t>
        </m:r>
        <m:r>
          <m:rPr>
            <m:sty m:val="p"/>
          </m:rPr>
          <m:t>]</m:t>
        </m:r>
      </m:oMath>
      <w:r>
        <w:rPr/>
        <w:t xml:space="preserve"> le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plus petit élément de </w:t>
      </w:r>
      <m:oMath>
        <m:r>
          <m:rPr>
            <m:sty m:val="i"/>
          </m:rPr>
          <m:t>L</m:t>
        </m:r>
      </m:oMath>
      <w:r>
        <w:rPr/>
        <w:t xml:space="preserve"> est 4 . On pourra remarquer que si la liste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triée dans l'ordre croissant, le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plus petit élément est l'élément de rang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présente un algorithme permettant de résoudre ce problème de sélection avec une complexité temporelle linéaire dans le pire cas. Celui-ci est basé sur le principe de "diviser pour régner" et sur le choix d'un bon pivot pour partager la liste en deux sous-listes.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les fonctions demandées sont à écrire en OCaml et ne doivent faire intervenir aucun trait impératif du langage (références, tableaux ou autres champs mutables ou exception par exemple).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réel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a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le plus grand entier inférieur ou égal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1.1 - Fonctions utiles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écrit des fonctions auxiliaires qui sont utiles pour la fonction principale.</w:t>
      </w:r>
      <w:r>
        <w:rPr/>
        <w:br w:type="textWrapping"/>
      </w:r>
      <w:r>
        <w:rPr>
          <w:rFonts w:eastAsia="Georgia" w:cs="Georgia" w:ascii="Georgia" w:hAnsi="Georgia"/>
        </w:rPr>
        <w:t xml:space="preserve">Q1. Écrire une fonction récursive de signature:</w:t>
      </w:r>
      <w:r>
        <w:rPr/>
        <w:br w:type="textWrapping"/>
      </w:r>
      <w:r>
        <w:rPr/>
        <w:t xml:space="preserve">longueur : 'a list -&gt; int</w:t>
      </w:r>
      <w:r>
        <w:rPr/>
        <w:br w:type="textWrapping"/>
      </w:r>
      <w:r>
        <w:rPr/>
        <w:t xml:space="preserve">et telle que longueur 1 est la longueur de la liste 1.</w:t>
      </w:r>
      <w:r>
        <w:rPr/>
        <w:br w:type="textWrapping"/>
      </w:r>
      <w:r>
        <w:rPr>
          <w:rFonts w:eastAsia="Georgia" w:cs="Georgia" w:ascii="Georgia" w:hAnsi="Georgia"/>
        </w:rPr>
        <w:t xml:space="preserve">Q2. Écrire une fonction récursive de signature :</w:t>
      </w:r>
      <w:r>
        <w:rPr/>
        <w:br w:type="textWrapping"/>
      </w:r>
      <w:r>
        <w:rPr/>
        <w:t xml:space="preserve">insertion : 'a list -&gt; 'a -&gt; 'a list</w:t>
      </w:r>
      <w:r>
        <w:rPr/>
        <w:br w:type="textWrapping"/>
      </w:r>
      <w:r>
        <w:rPr>
          <w:rFonts w:eastAsia="Georgia" w:cs="Georgia" w:ascii="Georgia" w:hAnsi="Georgia"/>
        </w:rPr>
        <w:t xml:space="preserve">et telle que insertion l a est la liste triée dans l'ordre croissant obtenue en ajoutant l'élément </w:t>
      </w:r>
      <m:oMath>
        <m:r>
          <m:rPr>
            <m:sty m:val="i"/>
          </m:rPr>
          <m:t>a</m:t>
        </m:r>
      </m:oMath>
      <w:r>
        <w:rPr/>
        <w:t xml:space="preserve"> dans la liste croissante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En déduire une fonction récursive de signature :</w:t>
      </w:r>
      <w:r>
        <w:rPr/>
        <w:br w:type="textWrapping"/>
      </w:r>
      <w:r>
        <w:rPr>
          <w:rFonts w:eastAsia="Georgia" w:cs="Georgia" w:ascii="Georgia" w:hAnsi="Georgia"/>
        </w:rPr>
        <w:t xml:space="preserve">tri_insertion : 'a list -&gt; 'a list</w:t>
      </w:r>
      <w:r>
        <w:rPr/>
        <w:br w:type="textWrapping"/>
      </w:r>
      <w:r>
        <w:rPr>
          <w:rFonts w:eastAsia="Georgia" w:cs="Georgia" w:ascii="Georgia" w:hAnsi="Georgia"/>
        </w:rPr>
        <w:t xml:space="preserve">et telle que tri_insertion l est la liste obtenue en triant l dans l'ordre croissant.</w:t>
      </w:r>
      <w:r>
        <w:rPr/>
        <w:br w:type="textWrapping"/>
      </w:r>
      <w:r>
        <w:rPr>
          <w:rFonts w:eastAsia="Georgia" w:cs="Georgia" w:ascii="Georgia" w:hAnsi="Georgia"/>
        </w:rPr>
        <w:t xml:space="preserve">Q4. Écrire une fonction récursive de signature :</w:t>
      </w:r>
      <w:r>
        <w:rPr/>
        <w:br w:type="textWrapping"/>
      </w:r>
      <w:r>
        <w:rPr>
          <w:rFonts w:eastAsia="Georgia" w:cs="Georgia" w:ascii="Georgia" w:hAnsi="Georgia"/>
        </w:rPr>
        <w:t xml:space="preserve">selection_n : 'a list -&gt; int -&gt; 'a</w:t>
      </w:r>
      <w:r>
        <w:rPr/>
        <w:br w:type="textWrapping"/>
      </w:r>
      <w:r>
        <w:rPr>
          <w:rFonts w:eastAsia="Georgia" w:cs="Georgia" w:ascii="Georgia" w:hAnsi="Georgia"/>
        </w:rPr>
        <w:t xml:space="preserve">et telle que selection_n 1 n est l'élément de rang n de la liste 1 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selection_n [ </w:t>
      </w:r>
      <m:oMath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6</m:t>
        </m:r>
        <m:r>
          <m:rPr>
            <m:sty m:val="p"/>
          </m:rPr>
          <m:t>;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15</m:t>
        </m:r>
      </m:oMath>
      <w:r>
        <w:rPr>
          <w:rFonts w:eastAsia="Georgia" w:cs="Georgia" w:ascii="Georgia" w:hAnsi="Georgia"/>
        </w:rPr>
        <w:t xml:space="preserve"> ] 3 est égal à 4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Écrire une fonction récursive de signature :</w:t>
      </w:r>
      <w:r>
        <w:rPr/>
        <w:br w:type="textWrapping"/>
      </w:r>
      <w:r>
        <w:rPr>
          <w:rFonts w:eastAsia="Georgia" w:cs="Georgia" w:ascii="Georgia" w:hAnsi="Georgia"/>
        </w:rPr>
        <w:t xml:space="preserve">paquets_de_cinq : 'a list -&gt; 'a list list</w:t>
      </w:r>
      <w:r>
        <w:rPr/>
        <w:br w:type="textWrapping"/>
      </w:r>
      <w:r>
        <w:rPr>
          <w:rFonts w:eastAsia="Georgia" w:cs="Georgia" w:ascii="Georgia" w:hAnsi="Georgia"/>
        </w:rPr>
        <w:t xml:space="preserve">et telle que paquets_de_cinq l est une liste de listes obtenue en regroupant les éléments de la liste 1 par paquets de cinq sauf éventuellement le dernier paquet qui est non vide et qui contient au plus cinq éléments. Par exemple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paquets_de_cinq [] est égal à [],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paquets_de_cinq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paquets_de_cinq [ </w:t>
      </w:r>
      <m:oMath>
        <m:r>
          <m:rPr>
            <m:sty m:val="p"/>
          </m:rPr>
          <m:t>3</m:t>
        </m:r>
        <m:r>
          <m:rPr>
            <m:sty m:val="p"/>
          </m:rPr>
          <m:t>;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5</m:t>
        </m:r>
        <m:r>
          <m:rPr>
            <m:sty m:val="p"/>
          </m:rPr>
          <m:t>;</m:t>
        </m:r>
        <m:r>
          <m:rPr>
            <m:sty m:val="p"/>
          </m:rPr>
          <m:t>6</m:t>
        </m:r>
        <m:r>
          <m:rPr>
            <m:sty m:val="p"/>
          </m:rPr>
          <m:t>;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] est égal à [ </w:t>
      </w:r>
      <m:oMath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;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5</m:t>
        </m:r>
        <m:r>
          <m:rPr>
            <m:sty m:val="p"/>
          </m:rPr>
          <m:t>]</m:t>
        </m:r>
        <m:r>
          <m:rPr>
            <m:sty m:val="p"/>
          </m:rPr>
          <m:t>;</m:t>
        </m:r>
        <m:r>
          <m:rPr>
            <m:sty m:val="p"/>
          </m:rPr>
          <m:t>[</m:t>
        </m:r>
        <m:r>
          <m:rPr>
            <m:sty m:val="p"/>
          </m:rPr>
          <m:t>6</m:t>
        </m:r>
        <m:r>
          <m:rPr>
            <m:sty m:val="p"/>
          </m:rPr>
          <m:t>;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 ].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Écrire une fonction récursive de signature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medians : 'a list list -&gt; 'a list</w:t>
        <w:br/>
        <w:t xml:space="preserve"/>
      </w:r>
    </w:p>
    <w:p>
      <w:pPr>
        <w:spacing w:after="220" w:lineRule="auto"/>
      </w:pPr>
      <w:r>
        <w:rPr/>
        <w:t xml:space="preserve">et telle que medians 1 est la liste m obtenue en prenant dans chaque liste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apparaissant dans la liste de listes 1 l'élément médian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On convient que pour une liste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dont les éléments sont exactement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…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l'élément médian désigne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où la liste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n'est pas triée, l'élément médian désigne l'élément médian de la liste obtenue en triant </w:t>
      </w:r>
      <m:oMath>
        <m:r>
          <m:rPr>
            <m:sty m:val="i"/>
          </m:rPr>
          <m:t>L</m:t>
        </m:r>
      </m:oMath>
      <w:r>
        <w:rPr/>
        <w:t xml:space="preserve"> par ordre croissant. Par exemple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medians [[3;1;5;3;2];[4;3;1];[1;3];[5;1;2;4]] est égal à [3;3;1;2].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Écrire une fonction de signature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partage : 'a -&gt; 'a list -&gt; 'a list * 'a list * int * int</w:t>
        <w:br/>
        <w:t xml:space="preserve"/>
      </w:r>
    </w:p>
    <w:p>
      <w:pPr>
        <w:spacing w:after="220" w:lineRule="auto"/>
      </w:pPr>
      <w:r>
        <w:rPr/>
        <w:t xml:space="preserve">telle que partage p 1 est un quadruplet </w:t>
      </w:r>
      <m:oMath>
        <m:r>
          <m:rPr>
            <m:sty m:val="p"/>
          </m:rPr>
          <m:t>11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où 11 est la liste des éléments de 1 plus petit que p, 12 est la liste des éléments de 1 strictement plus grand que p, n1 et n2 sont respectivement les longueurs de 11 et 12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1.2 - La fonction de sélection et sa complexité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détaille la fonction de sélection :</w:t>
      </w:r>
      <w:r>
        <w:rPr/>
        <w:br w:type="textWrapping"/>
      </w:r>
      <w:r>
        <w:rPr>
          <w:rFonts w:eastAsia="Georgia" w:cs="Georgia" w:ascii="Georgia" w:hAnsi="Georgia"/>
        </w:rPr>
        <w:t xml:space="preserve">Q8. Écrire une fonction récursive de signature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selection : 'a list -&gt; int -&gt; 'a</w:t>
        <w:br/>
        <w:t xml:space="preserve"/>
      </w:r>
    </w:p>
    <w:p>
      <w:pPr>
        <w:spacing w:after="220" w:lineRule="auto"/>
      </w:pPr>
      <w:r>
        <w:rPr/>
        <w:t xml:space="preserve">telle que selection l kest le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plus petit élément de la liste l. L'écriture de la fonction sera une traduction en OCaml de l'Algorithme 1 présenté en page 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la complexité en nombre de comparaisons de la fonction selection.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maximum de comparaisons entre éléments lors d'une sélection d'un élément quelconque dans des listes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sans répétition de taille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analysant l'Algorithme 1, il est possible de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55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d>
            </m:e>
          </m:d>
          <m:r>
            <m:rPr>
              <m:sty m:val="p"/>
            </m:rPr>
            <m:t>+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8</m:t>
                      </m:r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11</m:t>
                      </m:r>
                    </m:den>
                  </m:f>
                </m:e>
              </m:d>
            </m:e>
          </m:d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Q9. En admettant la proposition (I), montrer que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à 1 , on a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p"/>
            </m:rPr>
            <m:t>200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p"/>
            </m:rPr>
            <m:t>55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l'initialisation, on pourra remarquer que </w:t>
      </w:r>
      <m:oMath>
        <m:r>
          <m:rPr>
            <m:sty m:val="i"/>
          </m:rPr>
          <m:t>T</m:t>
        </m:r>
      </m:oMath>
      <w:r>
        <w:rPr/>
        <w:t xml:space="preserve"> est une fonction croissante.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Algorithme 1 - Sélection du $(k+1)^{\mathrm{e}}$ plus petit élément</w:t>
        <w:br/>
        <w:t xml:space="preserve">SELECTION L K :</w:t>
        <w:br/>
        <w:t xml:space="preserve">/* L est une liste, k est un entier positif */</w:t>
        <w:br/>
        <w:t xml:space="preserve">début</w:t>
        <w:br/>
        <w:t xml:space="preserve">    $n \leftarrow$ LONGUEUR L</w:t>
        <w:br/>
        <w:t xml:space="preserve">    si $n \leq 5$ alors</w:t>
        <w:br/>
        <w:t xml:space="preserve">        $\mathrm{M} \leftarrow$ (TRI_INSERTION $L)$</w:t>
        <w:br/>
        <w:t xml:space="preserve">        retourner l'élément de rang $k$ de $M$</w:t>
        <w:br/>
        <w:t xml:space="preserve">    fin</w:t>
        <w:br/>
        <w:t xml:space="preserve">    sinon</w:t>
        <w:br/>
        <w:t xml:space="preserve">        L_Cinq $\leftarrow$ PAQUETS_DE_CINQ L</w:t>
        <w:br/>
        <w:t xml:space="preserve">        $\mathrm{M} \leftarrow$ medians L_Cinq</w:t>
        <w:br/>
        <w:t xml:space="preserve">        pivot $\leftarrow$ selection $\mathrm{M}((n+4) / / 5) / / 2$</w:t>
        <w:br/>
        <w:t xml:space="preserve">        /* L'opérateur // désigne le quotient d'entiers. Le rang ( $n+4$ ) //5) //2</w:t>
        <w:br/>
        <w:t xml:space="preserve">            correspond au rang du médian de la liste $M$ */</w:t>
        <w:br/>
        <w:t xml:space="preserve">        $L_{1}, L_{2}, n_{1}, n_{2} \leftarrow$ PARTAGE pivot L</w:t>
        <w:br/>
        <w:t xml:space="preserve">        si $k&lt;n_{1}$ alors</w:t>
        <w:br/>
        <w:t xml:space="preserve">            retourner selection $L_{1} k$</w:t>
        <w:br/>
        <w:t xml:space="preserve">        fin</w:t>
        <w:br/>
        <w:t xml:space="preserve">        sinon</w:t>
        <w:br/>
        <w:t xml:space="preserve">            retourner selection $L_{2}\left(k-n_{1}\right)$</w:t>
        <w:br/>
        <w:t xml:space="preserve">        fin</w:t>
        <w:br/>
        <w:t xml:space="preserve">    fin</w:t>
        <w:br/>
        <w:t xml:space="preserve">fin</w:t>
        <w:br/>
        <w:t xml:space="preserve"/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Recherche d'une clique de célébrités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Définitions et propriétés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 (Graphe). On appelle graphe un couple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ensemble fini appelé ensemble des sommets et </w:t>
      </w:r>
      <m:oMath>
        <m:r>
          <m:rPr>
            <m:sty m:val="i"/>
          </m:rPr>
          <m:t>A</m:t>
        </m:r>
      </m:oMath>
      <w:r>
        <w:rPr/>
        <w:t xml:space="preserve"> est une partie de </w:t>
      </w:r>
      <m:oMath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appelée ensemble des arêtes.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remarquer que, dans cette définition de graphe, les éléments de la forme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sont des arêtes possibles.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2 (Clique). Soit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un graphe. Soit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partie de </w:t>
      </w:r>
      <m:oMath>
        <m:r>
          <m:rPr>
            <m:sty m:val="i"/>
          </m:rPr>
          <m:t>S</m:t>
        </m:r>
      </m:oMath>
      <w:r>
        <w:rPr/>
        <w:t xml:space="preserve">. On dit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clique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3 (Clique de célébrités, célébrité). Soient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un graphe et </w:t>
      </w:r>
      <m:oMath>
        <m:r>
          <m:rPr>
            <m:sty m:val="i"/>
          </m:rPr>
          <m:t>C</m:t>
        </m:r>
      </m:oMath>
      <w:r>
        <w:rPr/>
        <w:t xml:space="preserve"> une partie de </w:t>
      </w:r>
      <m:oMath>
        <m:r>
          <m:rPr>
            <m:sty m:val="i"/>
          </m:rPr>
          <m:t>S</m:t>
        </m:r>
      </m:oMath>
      <w:r>
        <w:rPr/>
        <w:t xml:space="preserve">. On dit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clique de célébrités si </w:t>
      </w:r>
      <m:oMath>
        <m:r>
          <m:rPr>
            <m:sty m:val="i"/>
          </m:rPr>
          <m:t>C</m:t>
        </m:r>
      </m:oMath>
      <w:r>
        <w:rPr/>
        <w:t xml:space="preserve"> est une clique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×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∧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⟹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élément de l'ensemble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alors appelé célébrité.</w:t>
      </w:r>
      <w:r>
        <w:rPr/>
        <w:br w:type="textWrapping"/>
      </w:r>
      <w:r>
        <w:rPr>
          <w:rFonts w:eastAsia="Georgia" w:cs="Georgia" w:ascii="Georgia" w:hAnsi="Georgia"/>
        </w:rPr>
        <w:t xml:space="preserve">Le terme "célébrité" provient de l'interprétation suivante : l'ensemble des sommets correspond à un ensemble de personnes et une arête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représente le fait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connaît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Ainsi, une célébrité est connue de tous et elle connaît uniquement les autres célébrités.</w:t>
      </w:r>
    </w:p>
    <w:p>
      <w:pPr>
        <w:spacing w:after="220" w:lineRule="auto"/>
      </w:pPr>
      <w:r>
        <w:rPr/>
        <w:t xml:space="preserve">Q10. Dans cette question,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Pour chacun des graphes suivants, préciser s'ils contiennent une clique de célébrités non vide. Dans le cas où il y en a une, l'expliciter.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5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Q11. Soit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graphe quelconque. Montrer que s'il existe une clique de célébrités non vide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r>
          <m:rPr>
            <m:sty m:val="i"/>
          </m:rPr>
          <m:t>G</m:t>
        </m:r>
      </m:oMath>
      <w:r>
        <w:rPr/>
        <w:t xml:space="preserve">, alors celle-ci est unique.</w:t>
      </w:r>
    </w:p>
    <w:p>
      <w:pPr>
        <w:spacing w:after="220" w:lineRule="auto"/>
      </w:pPr>
      <w:r>
        <w:rPr/>
        <w:t xml:space="preserve">Dans la suite,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l'unique clique de célébrités non vide du graphe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Dans le cas où celle-ci n'existe pas,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désigne alors l'ensemble vide qui est noté </w:t>
      </w:r>
      <m:oMath>
        <m:r>
          <m:rPr>
            <m:sty m:val="p"/>
          </m:rPr>
          <m:t>∅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Q12. Soient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un graphe et </w:t>
      </w:r>
      <m:oMath>
        <m:r>
          <m:rPr>
            <m:sty m:val="i"/>
          </m:rPr>
          <m:t>p</m:t>
        </m:r>
      </m:oMath>
      <w:r>
        <w:rPr/>
        <w:t xml:space="preserve"> un sommet de </w:t>
      </w:r>
      <m:oMath>
        <m:r>
          <m:rPr>
            <m:sty m:val="i"/>
          </m:rPr>
          <m:t>G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i"/>
          </m:rPr>
          <m:t>S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les propositions suivantes :</w:t>
      </w:r>
      <w:r>
        <w:rPr/>
        <w:br w:type="textWrapping"/>
      </w:r>
      <w:r>
        <w:rPr/>
        <w:t xml:space="preserve">a) Montrer que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égal à l'ensemble vide,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∅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c) On suppose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n'est pas l'ensemble vide et on fixe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i) Montrer que si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n'est pas un élément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∅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ii) Montrer que si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n'est pas un élément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∅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iii) Montrer que si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(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sont des éléments de </w:t>
      </w:r>
      <m:oMath>
        <m:r>
          <m:rPr>
            <m:sty m:val="i"/>
          </m:rPr>
          <m:t>A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∅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∪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2 - Algorithmique et programmation en Python (Informatique Commune)</w:t>
      </w:r>
    </w:p>
    <w:p>
      <w:pPr>
        <w:spacing w:after="220" w:lineRule="auto"/>
      </w:pPr>
      <w:r>
        <w:rPr/>
        <w:t xml:space="preserve">Dans la suite, l'ensemble des sommets est de la forme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à 1 et un graphe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représenté en Python par sa liste d'adjacence que l'on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et qui est définie par:</w:t>
      </w:r>
    </w:p>
    <w:p>
      <w:pPr>
        <w:spacing w:after="220" w:lineRule="auto"/>
      </w:pPr>
      <m:oMathPara>
        <m:oMath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e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nor/>
                          </m:rPr>
                          <m:t> et 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.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Par exemple, si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pourra remarquer que si l'ensemble des sommets d'un graphe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alors la longueur de la liste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Écrire une fonction Python est_clique( </w:t>
      </w:r>
      <m:oMath>
        <m:r>
          <m:rPr>
            <m:sty m:val="p"/>
          </m:rPr>
          <m:t>L</m:t>
        </m:r>
        <m:r>
          <m:rPr>
            <m:sty m:val="p"/>
          </m:rPr>
          <m:t>,</m:t>
        </m:r>
        <m:r>
          <m:rPr>
            <m:sty m:val="p"/>
          </m:rPr>
          <m:t>R</m:t>
        </m:r>
      </m:oMath>
      <w:r>
        <w:rPr/>
        <w:t xml:space="preserve"> ) prenant en argument une liste </w:t>
      </w:r>
      <m:oMath>
        <m:r>
          <m:rPr>
            <m:sty m:val="i"/>
          </m:rPr>
          <m:t>L</m:t>
        </m:r>
      </m:oMath>
      <w:r>
        <w:rPr/>
        <w:t xml:space="preserve"> qui est une liste d'adjacence d'un graphe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une liste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sans répétition d'éléments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qui renvoie True si l'ensemble des éléments de </w:t>
      </w:r>
      <m:oMath>
        <m:r>
          <m:rPr>
            <m:sty m:val="i"/>
          </m:rPr>
          <m:t>R</m:t>
        </m:r>
      </m:oMath>
      <w:r>
        <w:rPr/>
        <w:t xml:space="preserve"> constitue une clique de </w:t>
      </w:r>
      <m:oMath>
        <m:r>
          <m:rPr>
            <m:sty m:val="i"/>
          </m:rPr>
          <m:t>G</m:t>
        </m:r>
      </m:oMath>
      <w:r>
        <w:rPr/>
        <w:t xml:space="preserve"> et False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On considère le graphe </w:t>
      </w:r>
      <m:oMath>
        <m:r>
          <m:rPr>
            <m:sty m:val="i"/>
          </m:rPr>
          <m:t>G</m:t>
        </m:r>
      </m:oMath>
      <w:r>
        <w:rPr/>
        <w:t xml:space="preserve"> ayant comme liste d'adjacence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5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>6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>5</m:t>
          </m:r>
          <m:r>
            <m:rPr>
              <m:sty m:val="p"/>
            </m:rPr>
            <m:t>,</m:t>
          </m:r>
          <m:r>
            <m:rPr>
              <m:sty m:val="p"/>
            </m:rPr>
            <m:t>6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>6</m:t>
          </m:r>
          <m:r>
            <m:rPr>
              <m:sty m:val="p"/>
            </m:rPr>
            <m:t>]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Décrire l'évolution de la variable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chaque étape de l'Algorithme 2 décrit en page 6 .</w:t>
      </w:r>
      <w:r>
        <w:rPr/>
        <w:br w:type="textWrapping"/>
      </w:r>
      <w:r>
        <w:rPr>
          <w:rFonts w:eastAsia="Georgia" w:cs="Georgia" w:ascii="Georgia" w:hAnsi="Georgia"/>
        </w:rPr>
        <w:t xml:space="preserve">Q15. Écrire une fonction Python Clique_possible_C(G) prenant en argument une liste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représentant un graphe et qui renvoie la liste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construite à l'aide de l'Algorithme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Montrer par récurrence sur le nombre de sommets que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 graphe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non vide, alors Clique_possible_C(G) est égale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Algorithme 2 - Construction d'une clique de célébrités possibles</w:t>
        <w:br/>
        <w:t xml:space="preserve">Clique_possible_C G :</w:t>
        <w:br/>
        <w:t xml:space="preserve">début</w:t>
        <w:br/>
        <w:t xml:space="preserve">    $C \leftarrow[]$</w:t>
        <w:br/>
        <w:t xml:space="preserve">    $S \leftarrow[0,1, \ldots, n-1]$</w:t>
        <w:br/>
        <w:t xml:space="preserve">    $/ * \mathrm{n}$ est le nombre de sommet de $G \quad * /$</w:t>
        <w:br/>
        <w:t xml:space="preserve">    pour chaque $s$ élément de $S$ faire</w:t>
        <w:br/>
        <w:t xml:space="preserve">        si $C$ est vide alors</w:t>
        <w:br/>
        <w:t xml:space="preserve">            Ajouter s dans C</w:t>
        <w:br/>
        <w:t xml:space="preserve">        fin</w:t>
        <w:br/>
        <w:t xml:space="preserve">        sinon</w:t>
        <w:br/>
        <w:t xml:space="preserve">            $c \leftarrow$ premier élément de $C$</w:t>
        <w:br/>
        <w:t xml:space="preserve">            $t \leftarrow$ FAUX</w:t>
        <w:br/>
        <w:t xml:space="preserve">            /* t permet de vérifier si on a effectué certaines instructions */</w:t>
        <w:br/>
        <w:t xml:space="preserve">            si ( $s, c$ ) n'est pas une arête de $G$ alors</w:t>
        <w:br/>
        <w:t xml:space="preserve">                $C \leftarrow[s]$</w:t>
        <w:br/>
        <w:t xml:space="preserve">                $t \leftarrow$ VRAI</w:t>
        <w:br/>
        <w:t xml:space="preserve">            fin</w:t>
        <w:br/>
        <w:t xml:space="preserve">            si ( $c, s$ ) n'est pas une arête de $G$ alors</w:t>
        <w:br/>
        <w:t xml:space="preserve">                $C \leftarrow C$</w:t>
        <w:br/>
        <w:t xml:space="preserve">                $t \leftarrow$ VRAI</w:t>
        <w:br/>
        <w:t xml:space="preserve">            fin</w:t>
        <w:br/>
        <w:t xml:space="preserve">            si $t=F A U X$ alors</w:t>
        <w:br/>
        <w:t xml:space="preserve">                Ajouter $s$ à la fin de liste $C$</w:t>
        <w:br/>
        <w:t xml:space="preserve">            fin</w:t>
        <w:br/>
        <w:t xml:space="preserve">        fin</w:t>
        <w:br/>
        <w:t xml:space="preserve">    fin</w:t>
        <w:br/>
        <w:t xml:space="preserve">fin</w:t>
        <w:br/>
        <w:t xml:space="preserve">retourner $C$</w:t>
        <w:br/>
        <w:t xml:space="preserve"/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d'une famille d'automates</w:t>
      </w:r>
    </w:p>
    <w:p>
      <w:pPr>
        <w:spacing w:after="220" w:lineRule="auto"/>
      </w:pPr>
      <w:r>
        <w:rPr/>
        <w:t xml:space="preserve">Dans cette partie, l'alphabet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le symbole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désigne le mot vide et on rappelle que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désigne l'ensemble des mots sur l'alphabet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mot </w:t>
      </w:r>
      <m:oMath>
        <m:r>
          <m:rPr>
            <m:sty m:val="i"/>
          </m:rPr>
          <m:t>w</m:t>
        </m:r>
      </m:oMath>
      <w:r>
        <w:rPr/>
        <w:t xml:space="preserve">, on rappelle que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désigne la longueur du mot </w:t>
      </w:r>
      <m:oMath>
        <m:r>
          <m:rPr>
            <m:sty m:val="i"/>
          </m:rPr>
          <m:t>w</m:t>
        </m:r>
      </m:oMath>
      <w:r>
        <w:rPr/>
        <w:t xml:space="preserve"> et l'indexation des lettres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commence par 0 . La première lettre de </w:t>
      </w:r>
      <m:oMath>
        <m:r>
          <m:rPr>
            <m:sty m:val="i"/>
          </m:rPr>
          <m:t>w</m:t>
        </m:r>
      </m:oMath>
      <w:r>
        <w:rPr/>
        <w:t xml:space="preserve"> est donc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La notation Card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désigne le cardinal d'un ensemble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donnés un entier </w:t>
      </w:r>
      <m:oMath>
        <m:r>
          <m:rPr>
            <m:sty m:val="i"/>
          </m:rPr>
          <m:t>n</m:t>
        </m:r>
      </m:oMath>
      <w:r>
        <w:rPr/>
        <w:t xml:space="preserve"> et un entier non nul </w:t>
      </w:r>
      <m:oMath>
        <m:r>
          <m:rPr>
            <m:sty m:val="i"/>
          </m:rPr>
          <m:t>m</m:t>
        </m:r>
      </m:oMath>
      <w:r>
        <w:rPr/>
        <w:t xml:space="preserve">, la notation </w:t>
      </w:r>
      <m:oMath>
        <m:r>
          <m:rPr>
            <m:sty m:val="i"/>
          </m:rPr>
          <m:t>n</m:t>
        </m:r>
        <m:r>
          <m:rPr>
            <m:sty m:val="p"/>
          </m:rPr>
          <m:t>mod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le reste de la division euclidienne de </w:t>
      </w:r>
      <m:oMath>
        <m:r>
          <m:rPr>
            <m:sty m:val="i"/>
          </m:rPr>
          <m:t>n</m:t>
        </m:r>
      </m:oMath>
      <w:r>
        <w:rPr/>
        <w:t xml:space="preserve"> par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1 -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4 (Automate déterministe). Un Automate déterministe est un quintuplet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e>
        </m:d>
      </m:oMath>
      <w:r>
        <w:rPr/>
        <w:t xml:space="preserve"> avec :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ensemble fini non vide appelé ensemble des états,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est un ensemble fini appelé alphabet,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δ</m:t>
        </m:r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×</m:t>
        </m:r>
        <m:r>
          <m:rPr>
            <m:sty m:val="p"/>
          </m:rPr>
          <m:t>Σ</m:t>
        </m:r>
        <m:r>
          <m:rPr>
            <m:sty m:val="p"/>
          </m:rPr>
          <m:t>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une application appelée application de transition,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appelé état initial,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F</m:t>
        </m:r>
      </m:oMath>
      <w:r>
        <w:rPr/>
        <w:t xml:space="preserve"> une partie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appelée ensemble des états finaux.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5 (Application de transition étendue aux mots).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e>
        </m:d>
      </m:oMath>
      <w:r>
        <w:rPr>
          <w:rFonts w:eastAsia="Georgia" w:cs="Georgia" w:ascii="Georgia" w:hAnsi="Georgia"/>
        </w:rPr>
        <w:t xml:space="preserve"> un automate déterministe.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 manière récursive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Q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q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Σ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ty m:val="p"/>
                      </m:rPr>
                      <m:t>Σ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,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δ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6 (Reconnaissance d'un mot par un automate). Soient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 mot sur un alphabet </w:t>
      </w:r>
      <m:oMath>
        <m:r>
          <m:rPr>
            <m:sty m:val="p"/>
          </m:rPr>
          <m:t>Σ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e>
        </m:d>
      </m:oMath>
      <w:r>
        <w:rPr/>
        <w:t xml:space="preserve">. On dit que </w:t>
      </w:r>
      <m:oMath>
        <m:r>
          <m:rPr>
            <m:sty m:val="i"/>
          </m:rPr>
          <m:t>w</m:t>
        </m:r>
      </m:oMath>
      <w:r>
        <w:rPr/>
        <w:t xml:space="preserve"> est reconnu par l'automate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e>
        </m:d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7 (Automate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, fonction indicatrice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).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deux entiers vérifiant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L'automate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défini par :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mod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mod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la fonction indicatrice de l'ensemble des mots reconnus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 Soit autrement: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Σ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  <m:r>
                      <m:rPr>
                        <m:nor/>
                      </m:rPr>
                      <m:t> reconnaît 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2 - Exemples et propriétés élémentaires des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k</m:t>
            </m:r>
            <m:r>
              <m:rPr>
                <m:sty m:val="p"/>
              </m:rPr>
              <w:rPr>
                <w:sz w:val="42"/>
              </w:rPr>
              <m:t>,</m:t>
            </m:r>
            <m:r>
              <m:rPr>
                <m:sty m:val="i"/>
              </m:rPr>
              <w:rPr>
                <w:sz w:val="42"/>
              </w:rPr>
              <m:t>p</m:t>
            </m:r>
          </m:sub>
        </m:sSub>
      </m:oMath>
    </w:p>
    <w:p>
      <w:pPr>
        <w:spacing w:after="220" w:lineRule="auto"/>
      </w:pPr>
      <w:r>
        <w:rPr/>
        <w:t xml:space="preserve">Q17. Soit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. Expliciter sans démonstration l'état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e>
        </m:d>
      </m:oMath>
      <w:r>
        <w:rPr>
          <w:rFonts w:eastAsia="Georgia" w:cs="Georgia" w:ascii="Georgia" w:hAnsi="Georgia"/>
        </w:rPr>
        <w:t xml:space="preserve">, la lecture du mot étant effectuée dans l'automate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On pourra s'aider d'une représentation graphique de l'automate.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Q18 à Q22,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désignent des entiers tels 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Q18. Soit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. Expliciter l'état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e>
        </m:d>
      </m:oMath>
      <w:r>
        <w:rPr>
          <w:rFonts w:eastAsia="Georgia" w:cs="Georgia" w:ascii="Georgia" w:hAnsi="Georgia"/>
        </w:rPr>
        <w:t xml:space="preserve">, la lecture du mot étant effectuée dans l'automate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. On ne demande pas de démonstration.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corollaire direct du résultat de la question Q18 est que l'ensemble des mots reconnu par l'automate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égal à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p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Card</m:t>
              </m:r>
              <m:d>
                <m:dPr>
                  <m:begChr m:val="(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{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cr m:val="double-struck"/>
                        </m:rPr>
                        <m:t>N</m:t>
                      </m:r>
                      <m:d>
                        <m:dPr>
                          <m:begChr m:val="|"/>
                          <m:endChr m:val="}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i"/>
                            </m:rPr>
                            <m:t>m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≤</m:t>
                          </m:r>
                          <m:r>
                            <m:rPr>
                              <m:sty m:val="p"/>
                            </m:rPr>
                            <m:t>|</m:t>
                          </m:r>
                          <m:r>
                            <m:rPr>
                              <m:sty m:val="i"/>
                            </m:rPr>
                            <m:t>w</m:t>
                          </m:r>
                          <m:r>
                            <m:rPr>
                              <m:sty m:val="p"/>
                            </m:rPr>
                            <m:t>|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nor/>
                            </m:rPr>
                            <m:t> et 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d>
                    </m:e>
                  </m:d>
                  <m:r>
                    <m:rPr>
                      <m:nor/>
                    </m:rPr>
                    <m:t> est impair </m:t>
                  </m:r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admet ce résultat.</w:t>
      </w:r>
      <w:r>
        <w:rPr/>
        <w:br w:type="textWrapping"/>
      </w:r>
      <w:r>
        <w:rPr/>
        <w:t xml:space="preserve">Q19. Soit </w:t>
      </w:r>
      <m:oMath>
        <m:r>
          <m:rPr>
            <m:sty m:val="i"/>
          </m:rPr>
          <m:t>w</m:t>
        </m:r>
      </m:oMath>
      <w:r>
        <w:rPr/>
        <w:t xml:space="preserve"> un mot reconnu par un automate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w</m:t>
        </m:r>
      </m:oMath>
      <w:r>
        <w:rPr/>
        <w:t xml:space="preserve"> est reconnu par au moins un autre automate parmi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l</m:t>
        </m:r>
        <m:r>
          <m:rPr>
            <m:sty m:val="p"/>
          </m:rPr>
          <m:t>≠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8 (Ou exclusif étendu aux mots binaires). On rappelle que le </w:t>
      </w:r>
      <m:oMath>
        <m:r>
          <m:rPr>
            <m:sty m:val="b"/>
          </m:rPr>
          <m:t>O</m:t>
        </m:r>
        <m:r>
          <m:rPr>
            <m:sty m:val="b"/>
          </m:rPr>
          <m:t>u</m:t>
        </m:r>
      </m:oMath>
      <w:r>
        <w:rPr/>
        <w:t xml:space="preserve"> exclusif qu'on note </w:t>
      </w:r>
      <m:oMath>
        <m:r>
          <m:rPr>
            <m:sty m:val="p"/>
          </m:rPr>
          <m:t>⊕</m:t>
        </m:r>
      </m:oMath>
      <w:r>
        <w:rPr>
          <w:rFonts w:eastAsia="Georgia" w:cs="Georgia" w:ascii="Georgia" w:hAnsi="Georgia"/>
        </w:rPr>
        <w:t xml:space="preserve"> est une opération définie sur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⊕</m:t>
          </m:r>
          <m:r>
            <m:rPr>
              <m:sty m:val="p"/>
            </m:rPr>
            <m:t>0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⊕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0</m:t>
          </m:r>
          <m:r>
            <m:rPr>
              <m:sty m:val="p"/>
            </m:rPr>
            <m:t>⊕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⊕</m:t>
          </m:r>
          <m:r>
            <m:rPr>
              <m:sty m:val="p"/>
            </m:rPr>
            <m:t>0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définit le Ou exclusif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i"/>
          </m:rPr>
          <m:t>v</m:t>
        </m:r>
      </m:oMath>
      <w:r>
        <w:rPr/>
        <w:t xml:space="preserve">, le mot de longueur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⊕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⊕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Q20.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mots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de même longueur.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⊕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⊕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Q21.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mot binaire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pour tout mot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w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Q22. Montrer que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w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Remarque. Ces égalités permettent la construction d'une relation d'équivalence sur les mots qui est utilisée pour montrer que deux mots de longueur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peuvent être séparés par un automate de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ayant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états.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