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L'utilisation des calculatrices est autorisée. Les deux problèmes sont indépendants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PROBLEME I</w:t>
      </w:r>
    </w:p>
    <w:p>
      <w:pPr>
        <w:spacing w:line="271" w:before="330" w:lineRule="auto"/>
      </w:pPr>
      <w:r>
        <w:rPr>
          <w:b/>
          <w:sz w:val="42"/>
        </w:rPr>
        <w:t xml:space="preserve">ANALOGIES RHEOELECTRIQUES</w:t>
      </w:r>
    </w:p>
    <w:p>
      <w:pPr>
        <w:spacing w:line="271" w:before="330" w:lineRule="auto"/>
      </w:pPr>
      <w:r>
        <w:rPr>
          <w:rFonts w:eastAsia="Georgia" w:cs="Georgia" w:ascii="Georgia" w:hAnsi="Georgia"/>
          <w:b/>
          <w:sz w:val="42"/>
        </w:rPr>
        <w:t xml:space="preserve">I. Questions préliminaires</w:t>
      </w:r>
    </w:p>
    <w:p>
      <w:pPr>
        <w:spacing w:after="220" w:lineRule="auto"/>
      </w:pPr>
      <w:r>
        <w:rPr>
          <w:rFonts w:eastAsia="Georgia" w:cs="Georgia" w:ascii="Georgia" w:hAnsi="Georgia"/>
        </w:rPr>
        <w:t xml:space="preserve">On considère l'écoulement plan, permanent, irrotationnel, d'un fluide parfait incompressible. Le plan est muni d'un repère cartésien </w:t>
      </w:r>
      <m:oMath>
        <m:d>
          <m:dPr>
            <m:begChr m:val="("/>
            <m:endChr m:val=")"/>
            <m:ctrlPr>
              <w:rPr>
                <w:rFonts w:ascii="Cambria Math" w:hAnsi="Cambria Math"/>
              </w:rPr>
            </m:ctrlPr>
          </m:dPr>
          <m:e>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e>
        </m:d>
        <m:r>
          <m:rPr>
            <m:sty m:val="p"/>
          </m:rPr>
          <m:t>,</m:t>
        </m:r>
        <m:sSub>
          <m:sSubPr/>
          <m:e>
            <m:acc>
              <m:accPr>
                <m:chr m:val="⃗"/>
              </m:accPr>
              <m:e>
                <m:r>
                  <m:rPr>
                    <m:sty m:val="i"/>
                  </m:rPr>
                  <m:t>e</m:t>
                </m:r>
              </m:e>
            </m:acc>
          </m:e>
          <m:sub>
            <m:r>
              <m:rPr>
                <m:sty m:val="i"/>
              </m:rPr>
              <m:t>x</m:t>
            </m:r>
          </m:sub>
        </m:sSub>
      </m:oMath>
      <w:r>
        <w:rPr/>
        <w:t xml:space="preserve"> et </w:t>
      </w:r>
      <m:oMath>
        <m:sSub>
          <m:sSubPr/>
          <m:e>
            <m:acc>
              <m:accPr>
                <m:chr m:val="⃗"/>
              </m:accPr>
              <m:e>
                <m:r>
                  <m:rPr>
                    <m:sty m:val="i"/>
                  </m:rPr>
                  <m:t>e</m:t>
                </m:r>
              </m:e>
            </m:acc>
          </m:e>
          <m:sub>
            <m:r>
              <m:rPr>
                <m:sty m:val="i"/>
              </m:rPr>
              <m:t>y</m:t>
            </m:r>
          </m:sub>
        </m:sSub>
      </m:oMath>
      <w:r>
        <w:rPr>
          <w:rFonts w:eastAsia="Georgia" w:cs="Georgia" w:ascii="Georgia" w:hAnsi="Georgia"/>
        </w:rPr>
        <w:t xml:space="preserve"> étant deux vecteurs unitaires. En tout point du plan défini par les coordonnées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le vecteur vitesse du fluide sera noté </w:t>
      </w:r>
      <m:oMath>
        <m:acc>
          <m:accPr>
            <m:chr m:val="⃗"/>
          </m:accPr>
          <m:e>
            <m:r>
              <m:rPr>
                <m:sty m:val="i"/>
              </m:rPr>
              <m:t>V</m:t>
            </m:r>
          </m:e>
        </m:acc>
        <m:d>
          <m:dPr>
            <m:begChr m:val="|"/>
            <m:endChr m:val=""/>
            <m:ctrlPr>
              <w:rPr>
                <w:rFonts w:ascii="Cambria Math" w:hAnsi="Cambria Math"/>
              </w:rPr>
            </m:ctrlPr>
          </m:dPr>
          <m:e>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e>
                  <m:sSub>
                    <m:sSubPr/>
                    <m:e>
                      <m:r>
                        <m:rPr>
                          <m:sty m:val="i"/>
                        </m:rPr>
                        <m:t>v</m:t>
                      </m:r>
                    </m:e>
                    <m:sub>
                      <m:r>
                        <m:rPr>
                          <m:sty m:val="i"/>
                        </m:rPr>
                        <m:t>x</m:t>
                      </m:r>
                    </m:sub>
                  </m:sSub>
                </m:e>
              </m:mr>
              <m:mr>
                <m:e/>
                <m:e>
                  <m:sSub>
                    <m:sSubPr/>
                    <m:e>
                      <m:r>
                        <m:rPr>
                          <m:sty m:val="i"/>
                        </m:rPr>
                        <m:t>v</m:t>
                      </m:r>
                    </m:e>
                    <m:sub>
                      <m:r>
                        <m:rPr>
                          <m:sty m:val="i"/>
                        </m:rPr>
                        <m:t>y</m:t>
                      </m:r>
                    </m:sub>
                  </m:sSub>
                </m:e>
              </m:mr>
            </m:m>
          </m:e>
        </m:d>
      </m:oMath>
      <w:r>
        <w:rPr/>
        <w:t xml:space="preserve">.</w:t>
      </w:r>
      <w:r>
        <w:rPr/>
        <w:br w:type="textWrapping"/>
      </w:r>
      <w:r>
        <w:rPr>
          <w:rFonts w:eastAsia="Georgia" w:cs="Georgia" w:ascii="Georgia" w:hAnsi="Georgia"/>
        </w:rPr>
        <w:t xml:space="preserve">I.1. Donner sans démonstration l'équation de continuité. Indiquer la signification physique de cette équation.</w:t>
      </w:r>
    </w:p>
    <w:p>
      <w:pPr>
        <w:spacing w:after="220" w:lineRule="auto"/>
      </w:pPr>
      <w:r>
        <w:rPr/>
        <w:t xml:space="preserve">Quelles sont les conditions pour qu'il existe un potentiel de vitesse </w:t>
      </w:r>
      <m:oMath>
        <m:r>
          <m:rPr>
            <m:sty m:val="i"/>
          </m:rPr>
          <m:t>ϕ</m:t>
        </m:r>
      </m:oMath>
      <w:r>
        <w:rPr/>
        <w:t xml:space="preserve"> tel que </w:t>
      </w:r>
      <m:oMath>
        <m:acc>
          <m:accPr>
            <m:chr m:val="⃗"/>
          </m:accPr>
          <m:e>
            <m:r>
              <m:rPr>
                <m:sty m:val="i"/>
              </m:rPr>
              <m:t>V</m:t>
            </m:r>
          </m:e>
        </m:acc>
        <m:r>
          <m:rPr>
            <m:sty m:val="p"/>
          </m:rPr>
          <m:t>=</m:t>
        </m:r>
        <m:acc>
          <m:accPr>
            <m:chr m:val="⃗"/>
          </m:accPr>
          <m:e>
            <m:r>
              <m:rPr>
                <m:sty m:val="p"/>
              </m:rPr>
              <m:t>grad</m:t>
            </m:r>
          </m:e>
        </m:acc>
        <m:r>
          <m:rPr>
            <m:sty m:val="i"/>
          </m:rPr>
          <m:t>ϕ</m:t>
        </m:r>
      </m:oMath>
      <w:r>
        <w:rPr/>
        <w:t xml:space="preserve"> ? Ecrire les relations liant les composantes du vecteur vitesse et le potentiel des vitesses.</w:t>
      </w:r>
      <w:r>
        <w:rPr/>
        <w:br w:type="textWrapping"/>
      </w:r>
      <w:r>
        <w:rPr>
          <w:rFonts w:eastAsia="Georgia" w:cs="Georgia" w:ascii="Georgia" w:hAnsi="Georgia"/>
        </w:rPr>
        <w:t xml:space="preserve">I.2. Donner l'équation vérifiée par le potentiel de vitesse. Quel est le nom de cette équation?</w:t>
      </w:r>
      <w:r>
        <w:rPr/>
        <w:br w:type="textWrapping"/>
      </w:r>
      <w:r>
        <w:rPr>
          <w:rFonts w:eastAsia="Georgia" w:cs="Georgia" w:ascii="Georgia" w:hAnsi="Georgia"/>
        </w:rPr>
        <w:t xml:space="preserve">I.3. Après avoir défini la notion de ligne de courant, établir, dans le repère </w:t>
      </w:r>
      <m:oMath>
        <m:d>
          <m:dPr>
            <m:begChr m:val="("/>
            <m:endChr m:val=")"/>
            <m:ctrlPr>
              <w:rPr>
                <w:rFonts w:ascii="Cambria Math" w:hAnsi="Cambria Math"/>
              </w:rPr>
            </m:ctrlPr>
          </m:dPr>
          <m:e>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e>
        </m:d>
      </m:oMath>
      <w:r>
        <w:rPr>
          <w:rFonts w:eastAsia="Georgia" w:cs="Georgia" w:ascii="Georgia" w:hAnsi="Georgia"/>
        </w:rPr>
        <w:t xml:space="preserve">, que l'équation d'une telle ligne est donnée par :</w:t>
      </w:r>
    </w:p>
    <w:p>
      <w:pPr>
        <w:spacing w:after="220" w:lineRule="auto"/>
      </w:pPr>
      <m:oMathPara>
        <m:oMath>
          <m:f>
            <m:fPr>
              <m:ctrlPr>
                <w:rPr>
                  <w:rFonts w:ascii="Cambria Math" w:hAnsi="Cambria Math"/>
                </w:rPr>
              </m:ctrlPr>
            </m:fPr>
            <m:num>
              <m:r>
                <m:rPr>
                  <m:sty m:val="p"/>
                </m:rPr>
                <m:t>d</m:t>
              </m:r>
              <m:r>
                <m:rPr>
                  <m:sty m:val="i"/>
                </m:rPr>
                <m:t>x</m:t>
              </m:r>
            </m:num>
            <m:den>
              <m:sSub>
                <m:sSubPr/>
                <m:e>
                  <m:r>
                    <m:rPr>
                      <m:sty m:val="i"/>
                    </m:rPr>
                    <m:t>v</m:t>
                  </m:r>
                </m:e>
                <m:sub>
                  <m:r>
                    <m:rPr>
                      <m:sty m:val="i"/>
                    </m:rPr>
                    <m:t>x</m:t>
                  </m:r>
                </m:sub>
              </m:sSub>
            </m:den>
          </m:f>
          <m:r>
            <m:rPr>
              <m:sty m:val="p"/>
            </m:rPr>
            <m:t>=</m:t>
          </m:r>
          <m:f>
            <m:fPr>
              <m:ctrlPr>
                <w:rPr>
                  <w:rFonts w:ascii="Cambria Math" w:hAnsi="Cambria Math"/>
                </w:rPr>
              </m:ctrlPr>
            </m:fPr>
            <m:num>
              <m:r>
                <m:rPr>
                  <m:sty m:val="p"/>
                </m:rPr>
                <m:t>d</m:t>
              </m:r>
              <m:r>
                <m:rPr>
                  <m:sty m:val="i"/>
                </m:rPr>
                <m:t>y</m:t>
              </m:r>
            </m:num>
            <m:den>
              <m:sSub>
                <m:sSubPr/>
                <m:e>
                  <m:r>
                    <m:rPr>
                      <m:sty m:val="i"/>
                    </m:rPr>
                    <m:t>v</m:t>
                  </m:r>
                </m:e>
                <m:sub>
                  <m:r>
                    <m:rPr>
                      <m:sty m:val="i"/>
                    </m:rPr>
                    <m:t>y</m:t>
                  </m:r>
                </m:sub>
              </m:sSub>
            </m:den>
          </m:f>
          <m:r>
            <m:rPr>
              <m:sty m:val="p"/>
            </m:rPr>
            <m:t>.</m:t>
          </m:r>
        </m:oMath>
      </m:oMathPara>
    </w:p>
    <w:p>
      <w:pPr>
        <w:spacing w:after="220" w:lineRule="auto"/>
      </w:pPr>
      <w:r>
        <w:rPr>
          <w:rFonts w:eastAsia="Georgia" w:cs="Georgia" w:ascii="Georgia" w:hAnsi="Georgia"/>
        </w:rPr>
        <w:t xml:space="preserve">I.4. On désignera maintenant par </w:t>
      </w:r>
      <m:oMath>
        <m:r>
          <m:rPr>
            <m:sty m:val="i"/>
          </m:rPr>
          <m:t>ψ</m:t>
        </m:r>
      </m:oMath>
      <w:r>
        <w:rPr>
          <w:rFonts w:eastAsia="Georgia" w:cs="Georgia" w:ascii="Georgia" w:hAnsi="Georgia"/>
        </w:rPr>
        <w:t xml:space="preserve"> une fonction, appelée fonction de courant, définie par :</w:t>
      </w:r>
    </w:p>
    <w:p>
      <w:pPr>
        <w:spacing w:after="220" w:lineRule="auto"/>
      </w:pPr>
      <m:oMathPara>
        <m:oMath>
          <m:sSub>
            <m:sSubPr/>
            <m:e>
              <m:r>
                <m:rPr>
                  <m:sty m:val="i"/>
                </m:rPr>
                <m:t>v</m:t>
              </m:r>
            </m:e>
            <m:sub>
              <m:r>
                <m:rPr>
                  <m:sty m:val="i"/>
                </m:rPr>
                <m:t>x</m:t>
              </m:r>
            </m:sub>
          </m:sSub>
          <m:r>
            <m:rPr>
              <m:sty m:val="p"/>
            </m:rPr>
            <m:t>=</m:t>
          </m:r>
          <m:f>
            <m:fPr>
              <m:ctrlPr>
                <w:rPr>
                  <w:rFonts w:ascii="Cambria Math" w:hAnsi="Cambria Math"/>
                </w:rPr>
              </m:ctrlPr>
            </m:fPr>
            <m:num>
              <m:r>
                <m:rPr>
                  <m:sty m:val="i"/>
                </m:rPr>
                <m:t>∂</m:t>
              </m:r>
              <m:r>
                <m:rPr>
                  <m:sty m:val="i"/>
                </m:rPr>
                <m:t>ψ</m:t>
              </m:r>
            </m:num>
            <m:den>
              <m:r>
                <m:rPr>
                  <m:sty m:val="i"/>
                </m:rPr>
                <m:t>∂</m:t>
              </m:r>
              <m:r>
                <m:rPr>
                  <m:sty m:val="i"/>
                </m:rPr>
                <m:t>y</m:t>
              </m:r>
            </m:den>
          </m:f>
          <m:r>
            <m:rPr>
              <m:sty m:val="p"/>
            </m:rPr>
            <m:t xml:space="preserve"> </m:t>
          </m:r>
          <m:r>
            <m:rPr>
              <m:nor/>
            </m:rPr>
            <m:t> et </m:t>
          </m:r>
          <m:r>
            <m:rPr>
              <m:sty m:val="p"/>
            </m:rPr>
            <m:t xml:space="preserve"> </m:t>
          </m:r>
          <m:sSub>
            <m:sSubPr/>
            <m:e>
              <m:r>
                <m:rPr>
                  <m:sty m:val="i"/>
                </m:rPr>
                <m:t>v</m:t>
              </m:r>
            </m:e>
            <m:sub>
              <m:r>
                <m:rPr>
                  <m:sty m:val="p"/>
                </m:rPr>
                <m:t>y</m:t>
              </m:r>
            </m:sub>
          </m:sSub>
          <m:r>
            <m:rPr>
              <m:sty m:val="p"/>
            </m:rPr>
            <m:t>=</m:t>
          </m:r>
          <m:r>
            <m:rPr>
              <m:sty m:val="p"/>
            </m:rPr>
            <m:t>−</m:t>
          </m:r>
          <m:f>
            <m:fPr>
              <m:ctrlPr>
                <w:rPr>
                  <w:rFonts w:ascii="Cambria Math" w:hAnsi="Cambria Math"/>
                </w:rPr>
              </m:ctrlPr>
            </m:fPr>
            <m:num>
              <m:r>
                <m:rPr>
                  <m:sty m:val="i"/>
                </m:rPr>
                <m:t>∂</m:t>
              </m:r>
              <m:r>
                <m:rPr>
                  <m:sty m:val="i"/>
                </m:rPr>
                <m:t>ψ</m:t>
              </m:r>
            </m:num>
            <m:den>
              <m:r>
                <m:rPr>
                  <m:sty m:val="i"/>
                </m:rPr>
                <m:t>∂</m:t>
              </m:r>
              <m:r>
                <m:rPr>
                  <m:sty m:val="i"/>
                </m:rPr>
                <m:t>x</m:t>
              </m:r>
            </m:den>
          </m:f>
          <m:r>
            <m:rPr>
              <m:sty m:val="p"/>
            </m:rPr>
            <m:t>.</m:t>
          </m:r>
        </m:oMath>
      </m:oMathPara>
    </w:p>
    <w:p>
      <w:pPr>
        <w:spacing w:after="220" w:lineRule="auto"/>
      </w:pPr>
      <w:r>
        <w:rPr>
          <w:rFonts w:eastAsia="Georgia" w:cs="Georgia" w:ascii="Georgia" w:hAnsi="Georgia"/>
        </w:rPr>
        <w:t xml:space="preserve">Après avoir écrit la différentielle de la fonction </w:t>
      </w:r>
      <m:oMath>
        <m:r>
          <m:rPr>
            <m:sty m:val="i"/>
          </m:rPr>
          <m:t>ψ</m:t>
        </m:r>
      </m:oMath>
      <w:r>
        <w:rPr/>
        <w:t xml:space="preserve">, montrer que sur une ligne de courant, </w:t>
      </w:r>
      <m:oMath>
        <m:r>
          <m:rPr>
            <m:sty m:val="i"/>
          </m:rPr>
          <m:t>ψ</m:t>
        </m:r>
      </m:oMath>
      <w:r>
        <w:rPr/>
        <w:t xml:space="preserve"> est une constante.</w:t>
      </w:r>
      <w:r>
        <w:rPr/>
        <w:br w:type="textWrapping"/>
      </w:r>
      <w:r>
        <w:rPr>
          <w:rFonts w:eastAsia="Georgia" w:cs="Georgia" w:ascii="Georgia" w:hAnsi="Georgia"/>
        </w:rPr>
        <w:t xml:space="preserve">Justifier brièvement que </w:t>
      </w:r>
      <m:oMath>
        <m:r>
          <m:rPr>
            <m:sty m:val="p"/>
          </m:rPr>
          <m:t>Δ</m:t>
        </m:r>
        <m:r>
          <m:rPr>
            <m:sty m:val="i"/>
          </m:rPr>
          <m:t>ψ</m:t>
        </m:r>
        <m:r>
          <m:rPr>
            <m:sty m:val="p"/>
          </m:rPr>
          <m:t>=</m:t>
        </m:r>
        <m:r>
          <m:rPr>
            <m:sty m:val="p"/>
          </m:rPr>
          <m:t>0</m:t>
        </m:r>
      </m:oMath>
      <w:r>
        <w:rPr>
          <w:rFonts w:eastAsia="Georgia" w:cs="Georgia" w:ascii="Georgia" w:hAnsi="Georgia"/>
        </w:rPr>
        <w:t xml:space="preserve"> dans tout le champ de l'écoulement (on rappelle que l'écoulement est irrotationnel).</w:t>
      </w:r>
      <w:r>
        <w:rPr/>
        <w:br w:type="textWrapping"/>
      </w:r>
      <w:r>
        <w:rPr>
          <w:rFonts w:eastAsia="Georgia" w:cs="Georgia" w:ascii="Georgia" w:hAnsi="Georgia"/>
        </w:rPr>
        <w:t xml:space="preserve">I.5. On considère maintenant l'écoulement plan, permanent, irrotationnel, d'une lame de fluide parfait incompressible. Soient deux lignes de courant définies par les valeurs </w:t>
      </w:r>
      <m:oMath>
        <m:sSub>
          <m:sSubPr/>
          <m:e>
            <m:r>
              <m:rPr>
                <m:sty m:val="i"/>
              </m:rPr>
              <m:t>ψ</m:t>
            </m:r>
          </m:e>
          <m:sub>
            <m:r>
              <m:rPr>
                <m:sty m:val="p"/>
              </m:rPr>
              <m:t>1</m:t>
            </m:r>
          </m:sub>
        </m:sSub>
      </m:oMath>
      <w:r>
        <w:rPr/>
        <w:t xml:space="preserve"> et </w:t>
      </w:r>
      <m:oMath>
        <m:sSub>
          <m:sSubPr/>
          <m:e>
            <m:r>
              <m:rPr>
                <m:sty m:val="i"/>
              </m:rPr>
              <m:t>ψ</m:t>
            </m:r>
          </m:e>
          <m:sub>
            <m:r>
              <m:rPr>
                <m:sty m:val="p"/>
              </m:rPr>
              <m:t>2</m:t>
            </m:r>
          </m:sub>
        </m:sSub>
      </m:oMath>
      <w:r>
        <w:rPr/>
        <w:t xml:space="preserve"> de la fonction de courant </w:t>
      </w:r>
      <m:oMath>
        <m:r>
          <m:rPr>
            <m:sty m:val="i"/>
          </m:rPr>
          <m:t>ψ</m:t>
        </m:r>
      </m:oMath>
      <w:r>
        <w:rPr/>
        <w:t xml:space="preserve"> (figure 1).</w:t>
      </w:r>
    </w:p>
    <w:p>
      <w:pPr>
        <w:spacing w:lineRule="auto"/>
        <w:jc w:val="center"/>
      </w:pPr>
      <w:r>
        <w:rPr/>
        <w:drawing>
          <wp:inline distB="0" distL="0" distR="0" distT="0">
            <wp:extent cx="5486400" cy="4087498"/>
            <wp:effectExtent b="0" l="0" r="0" t="0"/>
            <wp:docPr id="1" name="image-ec92223360f9a223fdf881ea93954712db53954c.jpg"/>
            <a:graphic>
              <a:graphicData uri="http://schemas.openxmlformats.org/drawingml/2006/picture">
                <pic:pic>
                  <pic:nvPicPr>
                    <pic:cNvPr id="1" name="image-ec92223360f9a223fdf881ea93954712db53954c.jpg" descr=""/>
                    <pic:cNvPicPr/>
                  </pic:nvPicPr>
                  <pic:blipFill>
                    <a:blip r:embed="rId5" cstate="print"/>
                    <a:srcRect b="0" l="0" r="0" t="0"/>
                    <a:stretch>
                      <a:fillRect/>
                    </a:stretch>
                  </pic:blipFill>
                  <pic:spPr>
                    <a:xfrm>
                      <a:off x="0" y="0"/>
                      <a:ext cx="5486400" cy="4087498"/>
                    </a:xfrm>
                    <a:prstGeom prst="rect"/>
                  </pic:spPr>
                </pic:pic>
              </a:graphicData>
            </a:graphic>
          </wp:inline>
        </w:drawing>
      </w:r>
    </w:p>
    <w:p>
      <w:pPr>
        <w:spacing w:lineRule="auto"/>
      </w:pPr>
      <w:r>
        <w:rPr/>
        <w:t xml:space="preserve">- Figure 1 -</w:t>
      </w:r>
    </w:p>
    <w:p>
      <w:pPr>
        <w:spacing w:after="220" w:lineRule="auto"/>
      </w:pPr>
      <w:r>
        <w:rPr>
          <w:rFonts w:eastAsia="Georgia" w:cs="Georgia" w:ascii="Georgia" w:hAnsi="Georgia"/>
        </w:rPr>
        <w:t xml:space="preserve">Ecrire l'expression du débit volumique élémentaire </w:t>
      </w:r>
      <m:oMath>
        <m:r>
          <m:rPr>
            <m:sty m:val="p"/>
          </m:rPr>
          <m:t>d</m:t>
        </m:r>
        <m:sSub>
          <m:sSubPr/>
          <m:e>
            <m:r>
              <m:rPr>
                <m:sty m:val="i"/>
              </m:rPr>
              <m:t>Q</m:t>
            </m:r>
          </m:e>
          <m:sub>
            <m:r>
              <m:rPr>
                <m:sty m:val="i"/>
              </m:rPr>
              <m:t>ν</m:t>
            </m:r>
          </m:sub>
        </m:sSub>
      </m:oMath>
      <w:r>
        <w:rPr>
          <w:rFonts w:eastAsia="Georgia" w:cs="Georgia" w:ascii="Georgia" w:hAnsi="Georgia"/>
        </w:rPr>
        <w:t xml:space="preserve"> par unité de hauteur de fluide à travers l'arc de courbe </w:t>
      </w:r>
      <m:oMath>
        <m:r>
          <m:rPr>
            <m:sty m:val="p"/>
          </m:rPr>
          <m:t>d</m:t>
        </m:r>
        <m:r>
          <m:rPr>
            <m:sty m:val="i"/>
          </m:rPr>
          <m:t>ℓ</m:t>
        </m:r>
      </m:oMath>
      <w:r>
        <w:rPr/>
        <w:t xml:space="preserve"> tel que </w:t>
      </w:r>
      <m:oMath>
        <m:r>
          <m:rPr>
            <m:sty m:val="p"/>
          </m:rPr>
          <m:t>d</m:t>
        </m:r>
        <m:r>
          <m:rPr>
            <m:sty m:val="i"/>
          </m:rPr>
          <m:t>ℓ</m:t>
        </m:r>
        <m:acc>
          <m:accPr>
            <m:chr m:val="⃗"/>
          </m:accPr>
          <m:e>
            <m:r>
              <m:rPr>
                <m:sty m:val="i"/>
              </m:rPr>
              <m:t>τ</m:t>
            </m:r>
          </m:e>
        </m:acc>
        <m:r>
          <m:rPr>
            <m:sty m:val="p"/>
          </m:rPr>
          <m:t>=</m:t>
        </m:r>
        <m:r>
          <m:rPr>
            <m:sty m:val="p"/>
          </m:rPr>
          <m:t>d</m:t>
        </m:r>
        <m:r>
          <m:rPr>
            <m:sty m:val="i"/>
          </m:rPr>
          <m:t>x</m:t>
        </m:r>
        <m:sSub>
          <m:sSubPr/>
          <m:e>
            <m:acc>
              <m:accPr>
                <m:chr m:val="⃗"/>
              </m:accPr>
              <m:e>
                <m:r>
                  <m:rPr>
                    <m:sty m:val="i"/>
                  </m:rPr>
                  <m:t>e</m:t>
                </m:r>
              </m:e>
            </m:acc>
          </m:e>
          <m:sub>
            <m:r>
              <m:rPr>
                <m:sty m:val="i"/>
              </m:rPr>
              <m:t>x</m:t>
            </m:r>
          </m:sub>
        </m:sSub>
        <m:r>
          <m:rPr>
            <m:sty m:val="p"/>
          </m:rPr>
          <m:t>+</m:t>
        </m:r>
        <m:r>
          <m:rPr>
            <m:sty m:val="p"/>
          </m:rPr>
          <m:t>d</m:t>
        </m:r>
        <m:r>
          <m:rPr>
            <m:sty m:val="i"/>
          </m:rPr>
          <m:t>y</m:t>
        </m:r>
        <m:sSub>
          <m:sSubPr/>
          <m:e>
            <m:acc>
              <m:accPr>
                <m:chr m:val="⃗"/>
              </m:accPr>
              <m:e>
                <m:r>
                  <m:rPr>
                    <m:sty m:val="i"/>
                  </m:rPr>
                  <m:t>e</m:t>
                </m:r>
              </m:e>
            </m:acc>
          </m:e>
          <m:sub>
            <m:r>
              <m:rPr>
                <m:sty m:val="i"/>
              </m:rPr>
              <m:t>y</m:t>
            </m:r>
          </m:sub>
        </m:sSub>
      </m:oMath>
      <w:r>
        <w:rPr>
          <w:rFonts w:eastAsia="Georgia" w:cs="Georgia" w:ascii="Georgia" w:hAnsi="Georgia"/>
        </w:rPr>
        <w:t xml:space="preserve">, où </w:t>
      </w:r>
      <m:oMath>
        <m:acc>
          <m:accPr>
            <m:chr m:val="⃗"/>
          </m:accPr>
          <m:e>
            <m:r>
              <m:rPr>
                <m:sty m:val="i"/>
              </m:rPr>
              <m:t>τ</m:t>
            </m:r>
          </m:e>
        </m:acc>
      </m:oMath>
      <w:r>
        <w:rPr>
          <w:rFonts w:eastAsia="Georgia" w:cs="Georgia" w:ascii="Georgia" w:hAnsi="Georgia"/>
        </w:rPr>
        <w:t xml:space="preserve"> est le vecteur unitaire tangent à l'arc de courbe </w:t>
      </w:r>
      <m:oMath>
        <m:d>
          <m:dPr>
            <m:begChr m:val="("/>
            <m:endChr m:val=")"/>
            <m:ctrlPr>
              <w:rPr>
                <w:rFonts w:ascii="Cambria Math" w:hAnsi="Cambria Math"/>
              </w:rPr>
            </m:ctrlPr>
          </m:dPr>
          <m:e>
            <m:sSub>
              <m:sSubPr/>
              <m:e>
                <m:r>
                  <m:rPr>
                    <m:sty m:val="i"/>
                  </m:rPr>
                  <m:t>A</m:t>
                </m:r>
              </m:e>
              <m:sub>
                <m:r>
                  <m:rPr>
                    <m:sty m:val="p"/>
                  </m:rPr>
                  <m:t>1</m:t>
                </m:r>
              </m:sub>
            </m:sSub>
            <m:sSub>
              <m:sSubPr/>
              <m:e>
                <m:r>
                  <m:rPr>
                    <m:sty m:val="i"/>
                  </m:rPr>
                  <m:t>A</m:t>
                </m:r>
              </m:e>
              <m:sub>
                <m:r>
                  <m:rPr>
                    <m:sty m:val="p"/>
                  </m:rPr>
                  <m:t>2</m:t>
                </m:r>
              </m:sub>
            </m:sSub>
          </m:e>
        </m:d>
      </m:oMath>
      <w:r>
        <w:rPr/>
        <w:t xml:space="preserve">.</w:t>
      </w:r>
      <w:r>
        <w:rPr/>
        <w:br w:type="textWrapping"/>
      </w:r>
      <w:r>
        <w:rPr/>
        <w:t xml:space="preserve">Montrer que :</w:t>
      </w:r>
    </w:p>
    <w:p>
      <w:pPr>
        <w:spacing w:after="220" w:lineRule="auto"/>
      </w:pPr>
      <m:oMathPara>
        <m:oMath>
          <m:r>
            <m:rPr>
              <m:sty m:val="p"/>
            </m:rPr>
            <m:t>d</m:t>
          </m:r>
          <m:r>
            <m:rPr>
              <m:sty m:val="i"/>
            </m:rPr>
            <m:t>ψ</m:t>
          </m:r>
          <m:r>
            <m:rPr>
              <m:sty m:val="p"/>
            </m:rPr>
            <m:t>=</m:t>
          </m:r>
          <m:acc>
            <m:accPr>
              <m:chr m:val="⃗"/>
            </m:accPr>
            <m:e>
              <m:r>
                <m:rPr>
                  <m:sty m:val="i"/>
                </m:rPr>
                <m:t>V</m:t>
              </m:r>
            </m:e>
          </m:acc>
          <m:r>
            <m:rPr>
              <m:sty m:val="p"/>
            </m:rPr>
            <m:t>⋅</m:t>
          </m:r>
          <m:acc>
            <m:accPr>
              <m:chr m:val="⃗"/>
            </m:accPr>
            <m:e>
              <m:r>
                <m:rPr>
                  <m:sty m:val="i"/>
                </m:rPr>
                <m:t>n</m:t>
              </m:r>
            </m:e>
          </m:acc>
          <m:r>
            <m:rPr>
              <m:nor/>
            </m:rPr>
            <m:t xml:space="preserve"> </m:t>
          </m:r>
          <m:r>
            <m:rPr>
              <m:sty m:val="p"/>
            </m:rPr>
            <m:t>d</m:t>
          </m:r>
          <m:r>
            <m:rPr>
              <m:sty m:val="i"/>
            </m:rPr>
            <m:t>ℓ</m:t>
          </m:r>
        </m:oMath>
      </m:oMathPara>
    </w:p>
    <w:p>
      <w:pPr>
        <w:spacing w:after="220" w:lineRule="auto"/>
      </w:pPr>
      <w:r>
        <w:rPr>
          <w:rFonts w:eastAsia="Georgia" w:cs="Georgia" w:ascii="Georgia" w:hAnsi="Georgia"/>
        </w:rPr>
        <w:t xml:space="preserve">où </w:t>
      </w:r>
      <m:oMath>
        <m:acc>
          <m:accPr>
            <m:chr m:val="⃗"/>
          </m:accPr>
          <m:e>
            <m:r>
              <m:rPr>
                <m:sty m:val="i"/>
              </m:rPr>
              <m:t>n</m:t>
            </m:r>
          </m:e>
        </m:acc>
      </m:oMath>
      <w:r>
        <w:rPr>
          <w:rFonts w:eastAsia="Georgia" w:cs="Georgia" w:ascii="Georgia" w:hAnsi="Georgia"/>
        </w:rPr>
        <w:t xml:space="preserve"> est le vecteur unitaire normal à </w:t>
      </w:r>
      <m:oMath>
        <m:r>
          <m:rPr>
            <m:sty m:val="p"/>
          </m:rPr>
          <m:t>d</m:t>
        </m:r>
        <m:r>
          <m:rPr>
            <m:sty m:val="i"/>
          </m:rPr>
          <m:t>ℓ</m:t>
        </m:r>
      </m:oMath>
      <w:r>
        <w:rPr/>
        <w:t xml:space="preserve">.</w:t>
      </w:r>
      <w:r>
        <w:rPr/>
        <w:br w:type="textWrapping"/>
      </w:r>
      <w:r>
        <w:rPr>
          <w:rFonts w:eastAsia="Georgia" w:cs="Georgia" w:ascii="Georgia" w:hAnsi="Georgia"/>
        </w:rPr>
        <w:t xml:space="preserve">Montrer que le débit volumique par unité de hauteur de fluide, à travers l'arc </w:t>
      </w:r>
      <m:oMath>
        <m:d>
          <m:dPr>
            <m:begChr m:val="("/>
            <m:endChr m:val=")"/>
            <m:ctrlPr>
              <w:rPr>
                <w:rFonts w:ascii="Cambria Math" w:hAnsi="Cambria Math"/>
              </w:rPr>
            </m:ctrlPr>
          </m:dPr>
          <m:e>
            <m:sSub>
              <m:sSubPr/>
              <m:e>
                <m:r>
                  <m:rPr>
                    <m:sty m:val="i"/>
                  </m:rPr>
                  <m:t>A</m:t>
                </m:r>
              </m:e>
              <m:sub>
                <m:r>
                  <m:rPr>
                    <m:sty m:val="p"/>
                  </m:rPr>
                  <m:t>1</m:t>
                </m:r>
              </m:sub>
            </m:sSub>
            <m:sSub>
              <m:sSubPr/>
              <m:e>
                <m:r>
                  <m:rPr>
                    <m:sty m:val="i"/>
                  </m:rPr>
                  <m:t>A</m:t>
                </m:r>
              </m:e>
              <m:sub>
                <m:r>
                  <m:rPr>
                    <m:sty m:val="p"/>
                  </m:rPr>
                  <m:t>2</m:t>
                </m:r>
              </m:sub>
            </m:sSub>
          </m:e>
        </m:d>
      </m:oMath>
      <w:r>
        <w:rPr>
          <w:rFonts w:eastAsia="Georgia" w:cs="Georgia" w:ascii="Georgia" w:hAnsi="Georgia"/>
        </w:rPr>
        <w:t xml:space="preserve">, circulant entre les deux lignes de courant, est donné par :</w:t>
      </w:r>
    </w:p>
    <w:p>
      <w:pPr>
        <w:spacing w:after="220" w:lineRule="auto"/>
      </w:pPr>
      <m:oMathPara>
        <m:oMath>
          <m:sSub>
            <m:sSubPr/>
            <m:e>
              <m:r>
                <m:rPr>
                  <m:sty m:val="i"/>
                </m:rPr>
                <m:t>Q</m:t>
              </m:r>
            </m:e>
            <m:sub>
              <m:r>
                <m:rPr>
                  <m:sty m:val="i"/>
                </m:rPr>
                <m:t>v</m:t>
              </m:r>
            </m:sub>
          </m:sSub>
          <m:r>
            <m:rPr>
              <m:sty m:val="p"/>
            </m:rPr>
            <m:t>=</m:t>
          </m:r>
          <m:d>
            <m:dPr>
              <m:begChr m:val="("/>
              <m:endChr m:val=")"/>
              <m:ctrlPr>
                <w:rPr>
                  <w:rFonts w:ascii="Cambria Math" w:hAnsi="Cambria Math"/>
                </w:rPr>
              </m:ctrlPr>
            </m:dPr>
            <m:e>
              <m:sSub>
                <m:sSubPr/>
                <m:e>
                  <m:r>
                    <m:rPr>
                      <m:sty m:val="i"/>
                    </m:rPr>
                    <m:t>ψ</m:t>
                  </m:r>
                </m:e>
                <m:sub>
                  <m:r>
                    <m:rPr>
                      <m:sty m:val="p"/>
                    </m:rPr>
                    <m:t>2</m:t>
                  </m:r>
                </m:sub>
              </m:sSub>
              <m:r>
                <m:rPr>
                  <m:sty m:val="p"/>
                </m:rPr>
                <m:t>−</m:t>
              </m:r>
              <m:sSub>
                <m:sSubPr/>
                <m:e>
                  <m:r>
                    <m:rPr>
                      <m:sty m:val="i"/>
                    </m:rPr>
                    <m:t>ψ</m:t>
                  </m:r>
                </m:e>
                <m:sub>
                  <m:r>
                    <m:rPr>
                      <m:sty m:val="p"/>
                    </m:rPr>
                    <m:t>1</m:t>
                  </m:r>
                </m:sub>
              </m:sSub>
            </m:e>
          </m:d>
        </m:oMath>
      </m:oMathPara>
    </w:p>
    <w:p>
      <w:pPr>
        <w:spacing w:after="220" w:lineRule="auto"/>
      </w:pPr>
      <w:r>
        <w:rPr/>
        <w:t xml:space="preserve">I.6. On admettra maintenant que le vecteur vitesse </w:t>
      </w:r>
      <m:oMath>
        <m:acc>
          <m:accPr>
            <m:chr m:val="⃗"/>
          </m:accPr>
          <m:e>
            <m:r>
              <m:rPr>
                <m:sty m:val="i"/>
              </m:rPr>
              <m:t>V</m:t>
            </m:r>
          </m:e>
        </m:acc>
      </m:oMath>
      <w:r>
        <w:rPr>
          <w:rFonts w:eastAsia="Georgia" w:cs="Georgia" w:ascii="Georgia" w:hAnsi="Georgia"/>
        </w:rPr>
        <w:t xml:space="preserve"> est porté par le vecteur normal </w:t>
      </w:r>
      <m:oMath>
        <m:acc>
          <m:accPr>
            <m:chr m:val="⃗"/>
          </m:accPr>
          <m:e>
            <m:r>
              <m:rPr>
                <m:sty m:val="i"/>
              </m:rPr>
              <m:t>n</m:t>
            </m:r>
          </m:e>
        </m:acc>
      </m:oMath>
      <w:r>
        <w:rPr/>
        <w:t xml:space="preserve">.</w:t>
      </w:r>
    </w:p>
    <w:p>
      <w:pPr>
        <w:spacing w:after="220" w:lineRule="auto"/>
      </w:pPr>
      <w:r>
        <w:rPr>
          <w:rFonts w:eastAsia="Georgia" w:cs="Georgia" w:ascii="Georgia" w:hAnsi="Georgia"/>
        </w:rPr>
        <w:t xml:space="preserve">Donner l'équation vérifiée par une ligne équipotentielle en fonction de </w:t>
      </w:r>
      <m:oMath>
        <m:r>
          <m:rPr>
            <m:sty m:val="i"/>
          </m:rPr>
          <m:t>ϕ</m:t>
        </m:r>
      </m:oMath>
      <w:r>
        <w:rPr>
          <w:rFonts w:eastAsia="Georgia" w:cs="Georgia" w:ascii="Georgia" w:hAnsi="Georgia"/>
        </w:rPr>
        <w:t xml:space="preserve">, des dérivées partielles de </w:t>
      </w:r>
      <m:oMath>
        <m:r>
          <m:rPr>
            <m:sty m:val="i"/>
          </m:rPr>
          <m:t>ϕ</m:t>
        </m:r>
      </m:oMath>
      <w:r>
        <w:rPr>
          <w:rFonts w:eastAsia="Georgia" w:cs="Georgia" w:ascii="Georgia" w:hAnsi="Georgia"/>
        </w:rPr>
        <w:t xml:space="preserve"> par rapport à </w:t>
      </w:r>
      <m:oMath>
        <m:r>
          <m:rPr>
            <m:sty m:val="i"/>
          </m:rPr>
          <m:t>x</m:t>
        </m:r>
      </m:oMath>
      <w:r>
        <w:rPr/>
        <w:t xml:space="preserve"> et </w:t>
      </w:r>
      <m:oMath>
        <m:r>
          <m:rPr>
            <m:sty m:val="i"/>
          </m:rPr>
          <m:t>y</m:t>
        </m:r>
      </m:oMath>
      <w:r>
        <w:rPr/>
        <w:t xml:space="preserve">, ainsi que de </w:t>
      </w:r>
      <m:oMath>
        <m:r>
          <m:rPr>
            <m:sty m:val="p"/>
          </m:rPr>
          <m:t>d</m:t>
        </m:r>
        <m:r>
          <m:rPr>
            <m:sty m:val="i"/>
          </m:rPr>
          <m:t>x</m:t>
        </m:r>
      </m:oMath>
      <w:r>
        <w:rPr/>
        <w:t xml:space="preserve"> et </w:t>
      </w:r>
      <m:oMath>
        <m:r>
          <m:rPr>
            <m:sty m:val="p"/>
          </m:rPr>
          <m:t>d</m:t>
        </m:r>
        <m:r>
          <m:rPr>
            <m:sty m:val="i"/>
          </m:rPr>
          <m:t>y</m:t>
        </m:r>
      </m:oMath>
      <w:r>
        <w:rPr/>
        <w:t xml:space="preserve">.</w:t>
      </w:r>
      <w:r>
        <w:rPr/>
        <w:br w:type="textWrapping"/>
      </w:r>
      <w:r>
        <w:rPr/>
        <w:t xml:space="preserve">Exprimer le produit scalaire </w:t>
      </w:r>
      <m:oMath>
        <m:acc>
          <m:accPr>
            <m:chr m:val="⃗"/>
          </m:accPr>
          <m:e>
            <m:r>
              <m:rPr>
                <m:sty m:val="i"/>
              </m:rPr>
              <m:t>V</m:t>
            </m:r>
          </m:e>
        </m:acc>
        <m:r>
          <m:rPr>
            <m:sty m:val="p"/>
          </m:rPr>
          <m:t>.</m:t>
        </m:r>
        <m:acc>
          <m:accPr>
            <m:chr m:val="⃗"/>
          </m:accPr>
          <m:e>
            <m:r>
              <m:rPr>
                <m:sty m:val="i"/>
              </m:rPr>
              <m:t>τ</m:t>
            </m:r>
          </m:e>
        </m:acc>
      </m:oMath>
      <w:r>
        <w:rPr/>
        <w:t xml:space="preserve"> en fonction de </w:t>
      </w:r>
      <m:oMath>
        <m:r>
          <m:rPr>
            <m:sty m:val="p"/>
          </m:rPr>
          <m:t>d</m:t>
        </m:r>
        <m:r>
          <m:rPr>
            <m:sty m:val="i"/>
          </m:rPr>
          <m:t>ℓ</m:t>
        </m:r>
      </m:oMath>
      <w:r>
        <w:rPr/>
        <w:t xml:space="preserve"> et </w:t>
      </w:r>
      <m:oMath>
        <m:r>
          <m:rPr>
            <m:sty m:val="p"/>
          </m:rPr>
          <m:t>d</m:t>
        </m:r>
        <m:r>
          <m:rPr>
            <m:sty m:val="i"/>
          </m:rPr>
          <m:t>ϕ</m:t>
        </m:r>
      </m:oMath>
      <w:r>
        <w:rPr/>
        <w:t xml:space="preserve">. Que vaut ce produit scalaire?</w:t>
      </w:r>
      <w:r>
        <w:rPr/>
        <w:br w:type="textWrapping"/>
      </w:r>
      <w:r>
        <w:rPr>
          <w:rFonts w:eastAsia="Georgia" w:cs="Georgia" w:ascii="Georgia" w:hAnsi="Georgia"/>
        </w:rPr>
        <w:t xml:space="preserve">En déduire l'orientation des lignes équipotentielles par rapport aux lignes de courant.</w:t>
      </w:r>
      <w:r>
        <w:rPr/>
        <w:br w:type="textWrapping"/>
      </w:r>
      <w:r>
        <w:rPr>
          <w:rFonts w:eastAsia="Georgia" w:cs="Georgia" w:ascii="Georgia" w:hAnsi="Georgia"/>
        </w:rPr>
        <w:t xml:space="preserve">Tracer, sur un même schéma, un réseau de lignes de courant et d'équipotentielles de vitesse, en faisant figurer le vecteur vitesse </w:t>
      </w:r>
      <m:oMath>
        <m:acc>
          <m:accPr>
            <m:chr m:val="⃗"/>
          </m:accPr>
          <m:e>
            <m:r>
              <m:rPr>
                <m:sty m:val="i"/>
              </m:rPr>
              <m:t>V</m:t>
            </m:r>
          </m:e>
        </m:acc>
      </m:oMath>
      <w:r>
        <w:rPr>
          <w:rFonts w:eastAsia="Georgia" w:cs="Georgia" w:ascii="Georgia" w:hAnsi="Georgia"/>
        </w:rPr>
        <w:t xml:space="preserve">. On indiquera sur le schéma, pour chaque famille de lignes, la mention « </w:t>
      </w:r>
      <m:oMath>
        <m:r>
          <m:rPr>
            <m:sty m:val="i"/>
          </m:rPr>
          <m:t>ψ</m:t>
        </m:r>
        <m:r>
          <m:rPr>
            <m:sty m:val="p"/>
          </m:rPr>
          <m:t>=</m:t>
        </m:r>
      </m:oMath>
      <w:r>
        <w:rPr>
          <w:rFonts w:eastAsia="Georgia" w:cs="Georgia" w:ascii="Georgia" w:hAnsi="Georgia"/>
        </w:rPr>
        <w:t xml:space="preserve"> constante » ou « </w:t>
      </w:r>
      <m:oMath>
        <m:r>
          <m:rPr>
            <m:sty m:val="i"/>
          </m:rPr>
          <m:t>ϕ</m:t>
        </m:r>
        <m:r>
          <m:rPr>
            <m:sty m:val="p"/>
          </m:rPr>
          <m:t>=</m:t>
        </m:r>
      </m:oMath>
      <w:r>
        <w:rPr>
          <w:rFonts w:eastAsia="Georgia" w:cs="Georgia" w:ascii="Georgia" w:hAnsi="Georgia"/>
        </w:rPr>
        <w:t xml:space="preserve"> constante».</w:t>
      </w:r>
    </w:p>
    <w:p>
      <w:pPr>
        <w:spacing w:line="271" w:before="330" w:lineRule="auto"/>
      </w:pPr>
      <w:r>
        <w:rPr>
          <w:rFonts w:eastAsia="Georgia" w:cs="Georgia" w:ascii="Georgia" w:hAnsi="Georgia"/>
          <w:b/>
          <w:sz w:val="42"/>
        </w:rPr>
        <w:t xml:space="preserve">II. Analogies rhéoélectriques</w:t>
      </w:r>
    </w:p>
    <w:p>
      <w:pPr>
        <w:spacing w:after="220" w:lineRule="auto"/>
      </w:pPr>
      <w:r>
        <w:rPr>
          <w:rFonts w:eastAsia="Georgia" w:cs="Georgia" w:ascii="Georgia" w:hAnsi="Georgia"/>
        </w:rPr>
        <w:t xml:space="preserve">Un fluide au repos, conducteur de l'électricité, homogène et isotrope, de conductivité </w:t>
      </w:r>
      <m:oMath>
        <m:r>
          <m:rPr>
            <m:sty m:val="i"/>
          </m:rPr>
          <m:t>σ</m:t>
        </m:r>
      </m:oMath>
      <w:r>
        <w:rPr>
          <w:rFonts w:eastAsia="Georgia" w:cs="Georgia" w:ascii="Georgia" w:hAnsi="Georgia"/>
        </w:rPr>
        <w:t xml:space="preserve">, est placé dans une cuve rectangulaire (appelée cuve rhéoélectrique) de longueur </w:t>
      </w:r>
      <m:oMath>
        <m:r>
          <m:rPr>
            <m:sty m:val="i"/>
          </m:rPr>
          <m:t>L</m:t>
        </m:r>
      </m:oMath>
      <w:r>
        <w:rPr/>
        <w:t xml:space="preserve"> et de largeur </w:t>
      </w:r>
      <m:oMath>
        <m:r>
          <m:rPr>
            <m:sty m:val="i"/>
          </m:rPr>
          <m:t>e</m:t>
        </m:r>
      </m:oMath>
      <w:r>
        <w:rPr/>
        <w:t xml:space="preserve">. La hauteur du fluide est </w:t>
      </w:r>
      <m:oMath>
        <m:r>
          <m:rPr>
            <m:sty m:val="i"/>
          </m:rPr>
          <m:t>h</m:t>
        </m:r>
      </m:oMath>
      <w:r>
        <w:rPr>
          <w:rFonts w:eastAsia="Georgia" w:cs="Georgia" w:ascii="Georgia" w:hAnsi="Georgia"/>
        </w:rPr>
        <w:t xml:space="preserve">. Les parois latérales de la cuve (A,C,E,H) et (B,D,F,G) sont des conducteurs parfaits de l'électricité, la paroi ( </w:t>
      </w:r>
      <m:oMath>
        <m:r>
          <m:rPr>
            <m:sty m:val="p"/>
          </m:rPr>
          <m:t>A</m:t>
        </m:r>
        <m:r>
          <m:rPr>
            <m:sty m:val="p"/>
          </m:rPr>
          <m:t>,</m:t>
        </m:r>
        <m:r>
          <m:rPr>
            <m:sty m:val="p"/>
          </m:rPr>
          <m:t>C</m:t>
        </m:r>
        <m:r>
          <m:rPr>
            <m:sty m:val="p"/>
          </m:rPr>
          <m:t>,</m:t>
        </m:r>
        <m:r>
          <m:rPr>
            <m:sty m:val="p"/>
          </m:rPr>
          <m:t>E</m:t>
        </m:r>
        <m:r>
          <m:rPr>
            <m:sty m:val="p"/>
          </m:rPr>
          <m:t>,</m:t>
        </m:r>
        <m:r>
          <m:rPr>
            <m:sty m:val="p"/>
          </m:rPr>
          <m:t>H</m:t>
        </m:r>
      </m:oMath>
      <w:r>
        <w:rPr>
          <w:rFonts w:eastAsia="Georgia" w:cs="Georgia" w:ascii="Georgia" w:hAnsi="Georgia"/>
        </w:rPr>
        <w:t xml:space="preserve"> ) étant reliée à la masse et la paroi ( </w:t>
      </w:r>
      <m:oMath>
        <m:r>
          <m:rPr>
            <m:sty m:val="p"/>
          </m:rPr>
          <m:t>B</m:t>
        </m:r>
        <m:r>
          <m:rPr>
            <m:sty m:val="p"/>
          </m:rPr>
          <m:t>,</m:t>
        </m:r>
        <m:r>
          <m:rPr>
            <m:sty m:val="p"/>
          </m:rPr>
          <m:t>D</m:t>
        </m:r>
        <m:r>
          <m:rPr>
            <m:sty m:val="p"/>
          </m:rPr>
          <m:t>,</m:t>
        </m:r>
        <m:r>
          <m:rPr>
            <m:sty m:val="p"/>
          </m:rPr>
          <m:t>F</m:t>
        </m:r>
        <m:r>
          <m:rPr>
            <m:sty m:val="p"/>
          </m:rPr>
          <m:t>,</m:t>
        </m:r>
        <m:r>
          <m:rPr>
            <m:sty m:val="p"/>
          </m:rPr>
          <m:t>G</m:t>
        </m:r>
      </m:oMath>
      <w:r>
        <w:rPr>
          <w:rFonts w:eastAsia="Georgia" w:cs="Georgia" w:ascii="Georgia" w:hAnsi="Georgia"/>
        </w:rPr>
        <w:t xml:space="preserve"> ) étant portée, de manière uniforme, au potentiel </w:t>
      </w:r>
      <m:oMath>
        <m:r>
          <m:rPr>
            <m:sty m:val="i"/>
          </m:rPr>
          <m:t>U</m:t>
        </m:r>
        <m:r>
          <m:rPr>
            <m:sty m:val="p"/>
          </m:rPr>
          <m:t>=</m:t>
        </m:r>
        <m:sSub>
          <m:sSubPr/>
          <m:e>
            <m:r>
              <m:rPr>
                <m:sty m:val="i"/>
              </m:rPr>
              <m:t>U</m:t>
            </m:r>
          </m:e>
          <m:sub>
            <m:r>
              <m:rPr>
                <m:sty m:val="i"/>
              </m:rPr>
              <m:t>l</m:t>
            </m:r>
          </m:sub>
        </m:sSub>
      </m:oMath>
      <w:r>
        <w:rPr/>
        <w:t xml:space="preserve">. Les plans ( </w:t>
      </w:r>
      <m:oMath>
        <m:r>
          <m:rPr>
            <m:sty m:val="p"/>
          </m:rPr>
          <m:t>A</m:t>
        </m:r>
        <m:r>
          <m:rPr>
            <m:sty m:val="p"/>
          </m:rPr>
          <m:t>,</m:t>
        </m:r>
        <m:r>
          <m:rPr>
            <m:sty m:val="p"/>
          </m:rPr>
          <m:t>B</m:t>
        </m:r>
        <m:r>
          <m:rPr>
            <m:sty m:val="p"/>
          </m:rPr>
          <m:t>,</m:t>
        </m:r>
        <m:r>
          <m:rPr>
            <m:sty m:val="p"/>
          </m:rPr>
          <m:t>G</m:t>
        </m:r>
        <m:r>
          <m:rPr>
            <m:sty m:val="p"/>
          </m:rPr>
          <m:t>,</m:t>
        </m:r>
        <m:r>
          <m:rPr>
            <m:sty m:val="p"/>
          </m:rPr>
          <m:t>H</m:t>
        </m:r>
      </m:oMath>
      <w:r>
        <w:rPr/>
        <w:t xml:space="preserve"> ) et ( </w:t>
      </w:r>
      <m:oMath>
        <m:r>
          <m:rPr>
            <m:sty m:val="p"/>
          </m:rPr>
          <m:t>C</m:t>
        </m:r>
        <m:r>
          <m:rPr>
            <m:sty m:val="p"/>
          </m:rPr>
          <m:t>,</m:t>
        </m:r>
        <m:r>
          <m:rPr>
            <m:sty m:val="p"/>
          </m:rPr>
          <m:t>D</m:t>
        </m:r>
        <m:r>
          <m:rPr>
            <m:sty m:val="p"/>
          </m:rPr>
          <m:t>,</m:t>
        </m:r>
        <m:r>
          <m:rPr>
            <m:sty m:val="p"/>
          </m:rPr>
          <m:t>F</m:t>
        </m:r>
        <m:r>
          <m:rPr>
            <m:sty m:val="p"/>
          </m:rPr>
          <m:t>,</m:t>
        </m:r>
        <m:r>
          <m:rPr>
            <m:sty m:val="p"/>
          </m:rPr>
          <m:t>E</m:t>
        </m:r>
      </m:oMath>
      <w:r>
        <w:rPr/>
        <w:t xml:space="preserve"> ), ainsi que le fond de la cuve ( </w:t>
      </w:r>
      <m:oMath>
        <m:r>
          <m:rPr>
            <m:sty m:val="p"/>
          </m:rPr>
          <m:t>H</m:t>
        </m:r>
        <m:r>
          <m:rPr>
            <m:sty m:val="p"/>
          </m:rPr>
          <m:t>,</m:t>
        </m:r>
        <m:r>
          <m:rPr>
            <m:sty m:val="p"/>
          </m:rPr>
          <m:t>G</m:t>
        </m:r>
        <m:r>
          <m:rPr>
            <m:sty m:val="p"/>
          </m:rPr>
          <m:t>,</m:t>
        </m:r>
        <m:r>
          <m:rPr>
            <m:sty m:val="p"/>
          </m:rPr>
          <m:t>F</m:t>
        </m:r>
        <m:r>
          <m:rPr>
            <m:sty m:val="p"/>
          </m:rPr>
          <m:t>,</m:t>
        </m:r>
        <m:r>
          <m:rPr>
            <m:sty m:val="p"/>
          </m:rPr>
          <m:t>E</m:t>
        </m:r>
      </m:oMath>
      <w:r>
        <w:rPr>
          <w:rFonts w:eastAsia="Georgia" w:cs="Georgia" w:ascii="Georgia" w:hAnsi="Georgia"/>
        </w:rPr>
        <w:t xml:space="preserve"> ), sont des isolants électriques.</w:t>
      </w:r>
      <w:r>
        <w:rPr/>
        <w:br w:type="textWrapping"/>
      </w:r>
      <w:r>
        <w:rPr/>
        <w:t xml:space="preserve">On supposera de plus, qu'en tout point de la cuve, le potentiel </w:t>
      </w:r>
      <m:oMath>
        <m:r>
          <m:rPr>
            <m:sty m:val="i"/>
          </m:rPr>
          <m:t>U</m:t>
        </m:r>
      </m:oMath>
      <w:r>
        <w:rPr>
          <w:rFonts w:eastAsia="Georgia" w:cs="Georgia" w:ascii="Georgia" w:hAnsi="Georgia"/>
        </w:rPr>
        <w:t xml:space="preserve"> est indépendant de la hauteur </w:t>
      </w:r>
      <m:oMath>
        <m:r>
          <m:rPr>
            <m:sty m:val="i"/>
          </m:rPr>
          <m:t>z</m:t>
        </m:r>
      </m:oMath>
      <w:r>
        <w:rPr/>
        <w:t xml:space="preserve"> (figure 2).</w:t>
      </w:r>
      <w:r>
        <w:rPr/>
        <w:br w:type="textWrapping"/>
      </w:r>
      <w:r>
        <w:rPr/>
        <w:t xml:space="preserve">Soit </w:t>
      </w:r>
      <m:oMath>
        <m:acc>
          <m:accPr>
            <m:chr m:val="⃗"/>
          </m:accPr>
          <m:e>
            <m:r>
              <m:rPr>
                <m:sty m:val="i"/>
              </m:rPr>
              <m:t>j</m:t>
            </m:r>
          </m:e>
        </m:acc>
      </m:oMath>
      <w:r>
        <w:rPr>
          <w:rFonts w:eastAsia="Georgia" w:cs="Georgia" w:ascii="Georgia" w:hAnsi="Georgia"/>
        </w:rPr>
        <w:t xml:space="preserve"> le vecteur densité de courant s'établissant dans le liquide.</w:t>
      </w:r>
    </w:p>
    <w:p>
      <w:pPr>
        <w:spacing w:lineRule="auto"/>
        <w:jc w:val="center"/>
      </w:pPr>
      <w:r>
        <w:rPr/>
        <w:drawing>
          <wp:inline distB="0" distL="0" distR="0" distT="0">
            <wp:extent cx="5486400" cy="2990654"/>
            <wp:effectExtent b="0" l="0" r="0" t="0"/>
            <wp:docPr id="2" name="image-2d7e958f57c819cc34ea0d0dbb6f972824469978.jpg"/>
            <a:graphic>
              <a:graphicData uri="http://schemas.openxmlformats.org/drawingml/2006/picture">
                <pic:pic>
                  <pic:nvPicPr>
                    <pic:cNvPr id="2" name="image-2d7e958f57c819cc34ea0d0dbb6f972824469978.jpg" descr=""/>
                    <pic:cNvPicPr/>
                  </pic:nvPicPr>
                  <pic:blipFill>
                    <a:blip r:embed="rId6" cstate="print"/>
                    <a:srcRect b="0" l="0" r="0" t="0"/>
                    <a:stretch>
                      <a:fillRect/>
                    </a:stretch>
                  </pic:blipFill>
                  <pic:spPr>
                    <a:xfrm>
                      <a:off x="0" y="0"/>
                      <a:ext cx="5486400" cy="2990654"/>
                    </a:xfrm>
                    <a:prstGeom prst="rect"/>
                  </pic:spPr>
                </pic:pic>
              </a:graphicData>
            </a:graphic>
          </wp:inline>
        </w:drawing>
      </w:r>
    </w:p>
    <w:p>
      <w:pPr>
        <w:spacing w:lineRule="auto"/>
      </w:pPr>
      <w:r>
        <w:rPr/>
        <w:t xml:space="preserve">- Figure 2 -</w:t>
      </w:r>
    </w:p>
    <w:p>
      <w:pPr>
        <w:spacing w:after="220" w:lineRule="auto"/>
      </w:pPr>
      <w:r>
        <w:rPr>
          <w:rFonts w:eastAsia="Georgia" w:cs="Georgia" w:ascii="Georgia" w:hAnsi="Georgia"/>
        </w:rPr>
        <w:t xml:space="preserve">II.1. Ecrire l'équation vectorielle reliant </w:t>
      </w:r>
      <m:oMath>
        <m:acc>
          <m:accPr>
            <m:chr m:val="⃗"/>
          </m:accPr>
          <m:e>
            <m:r>
              <m:rPr>
                <m:sty m:val="i"/>
              </m:rPr>
              <m:t>j</m:t>
            </m:r>
          </m:e>
        </m:acc>
      </m:oMath>
      <w:r>
        <w:rPr>
          <w:rFonts w:eastAsia="Georgia" w:cs="Georgia" w:ascii="Georgia" w:hAnsi="Georgia"/>
        </w:rPr>
        <w:t xml:space="preserve"> à la conductivité </w:t>
      </w:r>
      <m:oMath>
        <m:r>
          <m:rPr>
            <m:sty m:val="i"/>
          </m:rPr>
          <m:t>σ</m:t>
        </m:r>
      </m:oMath>
      <w:r>
        <w:rPr>
          <w:rFonts w:eastAsia="Georgia" w:cs="Georgia" w:ascii="Georgia" w:hAnsi="Georgia"/>
        </w:rPr>
        <w:t xml:space="preserve"> du fluide et au potentiel électrique </w:t>
      </w:r>
      <m:oMath>
        <m:r>
          <m:rPr>
            <m:sty m:val="i"/>
          </m:rPr>
          <m:t>U</m:t>
        </m:r>
      </m:oMath>
      <w:r>
        <w:rPr/>
        <w:t xml:space="preserve">.</w:t>
      </w:r>
    </w:p>
    <w:p>
      <w:pPr>
        <w:spacing w:after="220" w:lineRule="auto"/>
      </w:pPr>
      <w:r>
        <w:rPr/>
        <w:t xml:space="preserve">Soit une surface </w:t>
      </w:r>
      <m:oMath>
        <m:r>
          <m:rPr>
            <m:sty m:val="i"/>
          </m:rPr>
          <m:t>S</m:t>
        </m:r>
      </m:oMath>
      <w:r>
        <w:rPr>
          <w:rFonts w:eastAsia="Georgia" w:cs="Georgia" w:ascii="Georgia" w:hAnsi="Georgia"/>
        </w:rPr>
        <w:t xml:space="preserve"> fermée, orientée vers l'extérieur par un vecteur unitaire normal </w:t>
      </w:r>
      <m:oMath>
        <m:acc>
          <m:accPr>
            <m:chr m:val="⃗"/>
          </m:accPr>
          <m:e>
            <m:r>
              <m:rPr>
                <m:sty m:val="i"/>
              </m:rPr>
              <m:t>N</m:t>
            </m:r>
          </m:e>
        </m:acc>
      </m:oMath>
      <w:r>
        <w:rPr>
          <w:rFonts w:eastAsia="Georgia" w:cs="Georgia" w:ascii="Georgia" w:hAnsi="Georgia"/>
        </w:rPr>
        <w:t xml:space="preserve">, délimitant le volume conducteur </w:t>
      </w:r>
      <m:oMath>
        <m:r>
          <m:rPr>
            <m:sty m:val="i"/>
          </m:rPr>
          <m:t>T</m:t>
        </m:r>
      </m:oMath>
      <w:r>
        <w:rPr>
          <w:rFonts w:eastAsia="Georgia" w:cs="Georgia" w:ascii="Georgia" w:hAnsi="Georgia"/>
        </w:rPr>
        <w:t xml:space="preserve">. Ecrire l'expression de l'intensité du courant </w:t>
      </w:r>
      <m:oMath>
        <m:r>
          <m:rPr>
            <m:sty m:val="i"/>
          </m:rPr>
          <m:t>I</m:t>
        </m:r>
      </m:oMath>
      <w:r>
        <w:rPr>
          <w:rFonts w:eastAsia="Georgia" w:cs="Georgia" w:ascii="Georgia" w:hAnsi="Georgia"/>
        </w:rPr>
        <w:t xml:space="preserve"> traversant (en sortant) la surface fermée </w:t>
      </w:r>
      <m:oMath>
        <m:r>
          <m:rPr>
            <m:sty m:val="i"/>
          </m:rPr>
          <m:t>S</m:t>
        </m:r>
      </m:oMath>
      <w:r>
        <w:rPr/>
        <w:t xml:space="preserve">.</w:t>
      </w:r>
      <w:r>
        <w:rPr/>
        <w:br w:type="textWrapping"/>
      </w:r>
      <w:r>
        <w:rPr>
          <w:rFonts w:eastAsia="Georgia" w:cs="Georgia" w:ascii="Georgia" w:hAnsi="Georgia"/>
        </w:rPr>
        <w:t xml:space="preserve">Ecrire, en la justifiant, l'expression locale de la conservation de la charge électrique sur la surface fermée </w:t>
      </w:r>
      <m:oMath>
        <m:r>
          <m:rPr>
            <m:sty m:val="i"/>
          </m:rPr>
          <m:t>S</m:t>
        </m:r>
      </m:oMath>
      <w:r>
        <w:rPr/>
        <w:t xml:space="preserve">.</w:t>
      </w:r>
      <w:r>
        <w:rPr/>
        <w:br w:type="textWrapping"/>
      </w:r>
      <w:r>
        <w:rPr>
          <w:rFonts w:eastAsia="Georgia" w:cs="Georgia" w:ascii="Georgia" w:hAnsi="Georgia"/>
        </w:rPr>
        <w:t xml:space="preserve">En déduire l'équation vérifiée par le potentiel électrique, analogue à une équation rencontrée en mécanique des fluides. Ecrire cette équation.</w:t>
      </w:r>
      <w:r>
        <w:rPr/>
        <w:br w:type="textWrapping"/>
      </w:r>
      <w:r>
        <w:rPr/>
        <w:t xml:space="preserve">II.2. Montrer que le vecteur </w:t>
      </w:r>
      <m:oMath>
        <m:acc>
          <m:accPr>
            <m:chr m:val="⃗"/>
          </m:accPr>
          <m:e>
            <m:r>
              <m:rPr>
                <m:sty m:val="i"/>
              </m:rPr>
              <m:t>j</m:t>
            </m:r>
          </m:e>
        </m:acc>
      </m:oMath>
      <w:r>
        <w:rPr/>
        <w:t xml:space="preserve"> se trouve dans le plan </w:t>
      </w:r>
      <m:oMath>
        <m:r>
          <m:rPr>
            <m:sty m:val="p"/>
          </m:rPr>
          <m:t>(</m:t>
        </m:r>
        <m:r>
          <m:rPr>
            <m:sty m:val="i"/>
          </m:rPr>
          <m:t>x</m:t>
        </m:r>
        <m:r>
          <m:rPr>
            <m:sty m:val="p"/>
          </m:rPr>
          <m:t>,</m:t>
        </m:r>
        <m:r>
          <m:rPr>
            <m:sty m:val="i"/>
          </m:rPr>
          <m:t>y</m:t>
        </m:r>
        <m:r>
          <m:rPr>
            <m:sty m:val="p"/>
          </m:rPr>
          <m:t>)</m:t>
        </m:r>
      </m:oMath>
      <w:r>
        <w:rPr/>
        <w:t xml:space="preserve">.</w:t>
      </w:r>
    </w:p>
    <w:p>
      <w:pPr>
        <w:spacing w:after="220" w:lineRule="auto"/>
      </w:pPr>
      <w:r>
        <w:rPr>
          <w:rFonts w:eastAsia="Georgia" w:cs="Georgia" w:ascii="Georgia" w:hAnsi="Georgia"/>
        </w:rPr>
        <w:t xml:space="preserve">Ecrire l'expression du courant élémentaire </w:t>
      </w:r>
      <m:oMath>
        <m:r>
          <m:rPr>
            <m:sty m:val="p"/>
          </m:rPr>
          <m:t>d</m:t>
        </m:r>
        <m:r>
          <m:rPr>
            <m:sty m:val="i"/>
          </m:rPr>
          <m:t>I</m:t>
        </m:r>
      </m:oMath>
      <w:r>
        <w:rPr>
          <w:rFonts w:eastAsia="Georgia" w:cs="Georgia" w:ascii="Georgia" w:hAnsi="Georgia"/>
        </w:rPr>
        <w:t xml:space="preserve"> traversant un élément de surface </w:t>
      </w:r>
      <m:oMath>
        <m:r>
          <m:rPr>
            <m:sty m:val="p"/>
          </m:rPr>
          <m:t>d</m:t>
        </m:r>
        <m:r>
          <m:rPr>
            <m:sty m:val="i"/>
          </m:rPr>
          <m:t>S</m:t>
        </m:r>
      </m:oMath>
      <w:r>
        <w:rPr/>
        <w:t xml:space="preserve"> de hauteur </w:t>
      </w:r>
      <m:oMath>
        <m:r>
          <m:rPr>
            <m:sty m:val="i"/>
          </m:rPr>
          <m:t>h</m:t>
        </m:r>
      </m:oMath>
      <w:r>
        <w:rPr/>
        <w:t xml:space="preserve">, soutendu par l'arc </w:t>
      </w:r>
      <m:oMath>
        <m:r>
          <m:rPr>
            <m:sty m:val="p"/>
          </m:rPr>
          <m:t>d</m:t>
        </m:r>
        <m:r>
          <m:rPr>
            <m:sty m:val="i"/>
          </m:rPr>
          <m:t>ℓ</m:t>
        </m:r>
      </m:oMath>
      <w:r>
        <w:rPr/>
        <w:t xml:space="preserve">, tel que </w:t>
      </w:r>
      <m:oMath>
        <m:r>
          <m:rPr>
            <m:sty m:val="p"/>
          </m:rPr>
          <m:t>d</m:t>
        </m:r>
        <m:r>
          <m:rPr>
            <m:sty m:val="i"/>
          </m:rPr>
          <m:t>ℓ</m:t>
        </m:r>
      </m:oMath>
      <w:r>
        <w:rPr>
          <w:rFonts w:eastAsia="Georgia" w:cs="Georgia" w:ascii="Georgia" w:hAnsi="Georgia"/>
        </w:rPr>
        <w:t xml:space="preserve"> appartient à un plan parallèle au plan ( </w:t>
      </w:r>
      <m:oMath>
        <m:r>
          <m:rPr>
            <m:sty m:val="i"/>
          </m:rPr>
          <m:t>x</m:t>
        </m:r>
        <m:r>
          <m:rPr>
            <m:sty m:val="p"/>
          </m:rPr>
          <m:t>,</m:t>
        </m:r>
        <m:r>
          <m:rPr>
            <m:sty m:val="i"/>
          </m:rPr>
          <m:t>y</m:t>
        </m:r>
      </m:oMath>
      <w:r>
        <w:rPr/>
        <w:t xml:space="preserve"> ) (figure 2).</w:t>
      </w:r>
      <w:r>
        <w:rPr/>
        <w:br w:type="textWrapping"/>
      </w:r>
      <w:r>
        <w:rPr/>
        <w:t xml:space="preserve">Ecrire l'expression de </w:t>
      </w:r>
      <m:oMath>
        <m:r>
          <m:rPr>
            <m:sty m:val="p"/>
          </m:rPr>
          <m:t>d</m:t>
        </m:r>
        <m:r>
          <m:rPr>
            <m:sty m:val="i"/>
          </m:rPr>
          <m:t>I</m:t>
        </m:r>
      </m:oMath>
      <w:r>
        <w:rPr/>
        <w:t xml:space="preserve"> en fonction de </w:t>
      </w:r>
      <m:oMath>
        <m:r>
          <m:rPr>
            <m:sty m:val="i"/>
          </m:rPr>
          <m:t>h</m:t>
        </m:r>
        <m:r>
          <m:rPr>
            <m:sty m:val="p"/>
          </m:rPr>
          <m:t>,</m:t>
        </m:r>
        <m:r>
          <m:rPr>
            <m:sty m:val="i"/>
          </m:rPr>
          <m:t>σ</m:t>
        </m:r>
        <m:r>
          <m:rPr>
            <m:sty m:val="p"/>
          </m:rPr>
          <m:t>,</m:t>
        </m:r>
        <m:r>
          <m:rPr>
            <m:sty m:val="i"/>
          </m:rPr>
          <m:t>U</m:t>
        </m:r>
      </m:oMath>
      <w:r>
        <w:rPr/>
        <w:t xml:space="preserve"> et </w:t>
      </w:r>
      <m:oMath>
        <m:r>
          <m:rPr>
            <m:sty m:val="p"/>
          </m:rPr>
          <m:t>d</m:t>
        </m:r>
        <m:r>
          <m:rPr>
            <m:sty m:val="i"/>
          </m:rPr>
          <m:t>ℓ</m:t>
        </m:r>
      </m:oMath>
      <w:r>
        <w:rPr/>
        <w:t xml:space="preserve">.</w:t>
      </w:r>
      <w:r>
        <w:rPr/>
        <w:br w:type="textWrapping"/>
      </w:r>
      <w:r>
        <w:rPr>
          <w:rFonts w:eastAsia="Georgia" w:cs="Georgia" w:ascii="Georgia" w:hAnsi="Georgia"/>
        </w:rPr>
        <w:t xml:space="preserve">Dans toute la suite du problème, le symbole « </w:t>
      </w:r>
      <m:oMath>
        <m:r>
          <m:rPr>
            <m:sty m:val="p"/>
          </m:rPr>
          <m:t>≡</m:t>
        </m:r>
      </m:oMath>
      <w:r>
        <w:rPr>
          <w:rFonts w:eastAsia="Georgia" w:cs="Georgia" w:ascii="Georgia" w:hAnsi="Georgia"/>
        </w:rPr>
        <w:t xml:space="preserve"> » désignera, non pas l'égalité formelle entre deux quantités, mais l'analogie entre ces deux quantités.</w:t>
      </w:r>
      <w:r>
        <w:rPr/>
        <w:br w:type="textWrapping"/>
      </w:r>
      <w:r>
        <w:rPr>
          <w:rFonts w:eastAsia="Georgia" w:cs="Georgia" w:ascii="Georgia" w:hAnsi="Georgia"/>
        </w:rPr>
        <w:t xml:space="preserve">II.3. Pour que l'on puisse établir une analogie entre le potentiel de vitesse </w:t>
      </w:r>
      <m:oMath>
        <m:r>
          <m:rPr>
            <m:sty m:val="i"/>
          </m:rPr>
          <m:t>ϕ</m:t>
        </m:r>
      </m:oMath>
      <w:r>
        <w:rPr>
          <w:rFonts w:eastAsia="Georgia" w:cs="Georgia" w:ascii="Georgia" w:hAnsi="Georgia"/>
        </w:rPr>
        <w:t xml:space="preserve"> de la mécanique des fluides et le potentiel électrique </w:t>
      </w:r>
      <m:oMath>
        <m:r>
          <m:rPr>
            <m:sty m:val="i"/>
          </m:rPr>
          <m:t>U</m:t>
        </m:r>
      </m:oMath>
      <w:r>
        <w:rPr/>
        <w:t xml:space="preserve">, soit </w:t>
      </w:r>
      <m:oMath>
        <m:r>
          <m:rPr>
            <m:sty m:val="i"/>
          </m:rPr>
          <m:t>ϕ</m:t>
        </m:r>
        <m:r>
          <m:rPr>
            <m:sty m:val="p"/>
          </m:rPr>
          <m:t>≡</m:t>
        </m:r>
        <m:r>
          <m:rPr>
            <m:sty m:val="i"/>
          </m:rPr>
          <m:t>U</m:t>
        </m:r>
      </m:oMath>
      <w:r>
        <w:rPr/>
        <w:t xml:space="preserve">, montrer que la fonction de courant </w:t>
      </w:r>
      <m:oMath>
        <m:r>
          <m:rPr>
            <m:sty m:val="i"/>
          </m:rPr>
          <m:t>ψ</m:t>
        </m:r>
      </m:oMath>
      <w:r>
        <w:rPr>
          <w:rFonts w:eastAsia="Georgia" w:cs="Georgia" w:ascii="Georgia" w:hAnsi="Georgia"/>
        </w:rPr>
        <w:t xml:space="preserve"> et l'intensité du courant </w:t>
      </w:r>
      <m:oMath>
        <m:r>
          <m:rPr>
            <m:sty m:val="i"/>
          </m:rPr>
          <m:t>I</m:t>
        </m:r>
      </m:oMath>
      <w:r>
        <w:rPr>
          <w:rFonts w:eastAsia="Georgia" w:cs="Georgia" w:ascii="Georgia" w:hAnsi="Georgia"/>
        </w:rPr>
        <w:t xml:space="preserve"> doivent être reliées par :</w:t>
      </w:r>
    </w:p>
    <w:p>
      <w:pPr>
        <w:spacing w:after="220" w:lineRule="auto"/>
      </w:pPr>
      <m:oMathPara>
        <m:oMath>
          <m:r>
            <m:rPr>
              <m:sty m:val="i"/>
            </m:rPr>
            <m:t>ψ</m:t>
          </m:r>
          <m:r>
            <m:rPr>
              <m:sty m:val="p"/>
            </m:rPr>
            <m:t>≡</m:t>
          </m:r>
          <m:f>
            <m:fPr>
              <m:ctrlPr>
                <w:rPr>
                  <w:rFonts w:ascii="Cambria Math" w:hAnsi="Cambria Math"/>
                </w:rPr>
              </m:ctrlPr>
            </m:fPr>
            <m:num>
              <m:r>
                <m:rPr>
                  <m:sty m:val="i"/>
                </m:rPr>
                <m:t>I</m:t>
              </m:r>
            </m:num>
            <m:den>
              <m:r>
                <m:rPr>
                  <m:sty m:val="i"/>
                </m:rPr>
                <m:t>σ</m:t>
              </m:r>
              <m:r>
                <m:rPr>
                  <m:sty m:val="i"/>
                </m:rPr>
                <m:t>h</m:t>
              </m:r>
            </m:den>
          </m:f>
        </m:oMath>
      </m:oMathPara>
    </w:p>
    <w:p>
      <w:pPr>
        <w:spacing w:line="271" w:before="330" w:lineRule="auto"/>
      </w:pPr>
      <w:r>
        <w:rPr>
          <w:rFonts w:eastAsia="Georgia" w:cs="Georgia" w:ascii="Georgia" w:hAnsi="Georgia"/>
          <w:b/>
          <w:sz w:val="42"/>
        </w:rPr>
        <w:t xml:space="preserve">On appellera cette analogie «analogie </w:t>
      </w:r>
      <m:oMath>
        <m:r>
          <m:rPr>
            <m:sty m:val="i"/>
          </m:rPr>
          <w:rPr>
            <w:sz w:val="42"/>
          </w:rPr>
          <m:t>A</m:t>
        </m:r>
      </m:oMath>
      <w:r>
        <w:rPr>
          <w:rFonts w:eastAsia="Georgia" w:cs="Georgia" w:ascii="Georgia" w:hAnsi="Georgia"/>
          <w:b/>
          <w:sz w:val="42"/>
        </w:rPr>
        <w:t xml:space="preserve"> ».</w:t>
      </w:r>
    </w:p>
    <w:p>
      <w:pPr>
        <w:spacing w:after="220" w:lineRule="auto"/>
      </w:pPr>
      <w:r>
        <w:rPr>
          <w:rFonts w:eastAsia="Georgia" w:cs="Georgia" w:ascii="Georgia" w:hAnsi="Georgia"/>
        </w:rPr>
        <w:t xml:space="preserve">En utilisant les propriétés des fonctions </w:t>
      </w:r>
      <m:oMath>
        <m:r>
          <m:rPr>
            <m:sty m:val="i"/>
          </m:rPr>
          <m:t>ϕ</m:t>
        </m:r>
      </m:oMath>
      <w:r>
        <w:rPr/>
        <w:t xml:space="preserve"> et </w:t>
      </w:r>
      <m:oMath>
        <m:r>
          <m:rPr>
            <m:sty m:val="i"/>
          </m:rPr>
          <m:t>ψ</m:t>
        </m:r>
      </m:oMath>
      <w:r>
        <w:rPr>
          <w:rFonts w:eastAsia="Georgia" w:cs="Georgia" w:ascii="Georgia" w:hAnsi="Georgia"/>
        </w:rPr>
        <w:t xml:space="preserve">, on peut montrer que l'on peut établir une seconde analogie (dite «analogie </w:t>
      </w:r>
      <m:oMath>
        <m:r>
          <m:rPr>
            <m:sty m:val="bi"/>
          </m:rPr>
          <m:t>B</m:t>
        </m:r>
      </m:oMath>
      <w:r>
        <w:rPr>
          <w:rFonts w:eastAsia="Georgia" w:cs="Georgia" w:ascii="Georgia" w:hAnsi="Georgia"/>
        </w:rPr>
        <w:t xml:space="preserve"> ») telle que </w:t>
      </w:r>
      <m:oMath>
        <m:r>
          <m:rPr>
            <m:sty m:val="i"/>
          </m:rPr>
          <m:t>ψ</m:t>
        </m:r>
        <m:r>
          <m:rPr>
            <m:sty m:val="p"/>
          </m:rPr>
          <m:t>≡</m:t>
        </m:r>
        <m:r>
          <m:rPr>
            <m:sty m:val="i"/>
          </m:rPr>
          <m:t>U</m:t>
        </m:r>
      </m:oMath>
      <w:r>
        <w:rPr/>
        <w:t xml:space="preserve"> et </w:t>
      </w:r>
      <m:oMath>
        <m:r>
          <m:rPr>
            <m:sty m:val="i"/>
          </m:rPr>
          <m:t>ϕ</m:t>
        </m:r>
        <m:r>
          <m:rPr>
            <m:sty m:val="p"/>
          </m:rPr>
          <m:t>≡</m:t>
        </m:r>
        <m:r>
          <m:rPr>
            <m:sty m:val="p"/>
          </m:rPr>
          <m:t>−</m:t>
        </m:r>
        <m:f>
          <m:fPr>
            <m:ctrlPr>
              <w:rPr>
                <w:rFonts w:ascii="Cambria Math" w:hAnsi="Cambria Math"/>
              </w:rPr>
            </m:ctrlPr>
          </m:fPr>
          <m:num>
            <m:r>
              <m:rPr>
                <m:sty m:val="i"/>
              </m:rPr>
              <m:t>I</m:t>
            </m:r>
          </m:num>
          <m:den>
            <m:r>
              <m:rPr>
                <m:sty m:val="i"/>
              </m:rPr>
              <m:t>σ</m:t>
            </m:r>
            <m:r>
              <m:rPr>
                <m:sty m:val="i"/>
              </m:rPr>
              <m:t>h</m:t>
            </m:r>
          </m:den>
        </m:f>
      </m:oMath>
      <w:r>
        <w:rPr/>
        <w:t xml:space="preserve">.</w:t>
      </w:r>
      <w:r>
        <w:rPr/>
        <w:br w:type="textWrapping"/>
      </w:r>
      <w:r>
        <w:rPr>
          <w:rFonts w:eastAsia="Georgia" w:cs="Georgia" w:ascii="Georgia" w:hAnsi="Georgia"/>
        </w:rPr>
        <w:t xml:space="preserve">II.4. Décrire qualitativement les analogies A et B en termes d'équipotentielles de vitesse et électriques, ainsi que de lignes de courant fluides et électriques.</w:t>
      </w:r>
    </w:p>
    <w:p>
      <w:pPr>
        <w:spacing w:line="271" w:before="330" w:lineRule="auto"/>
      </w:pPr>
      <w:r>
        <w:rPr>
          <w:rFonts w:eastAsia="Georgia" w:cs="Georgia" w:ascii="Georgia" w:hAnsi="Georgia"/>
          <w:b/>
          <w:sz w:val="42"/>
        </w:rPr>
        <w:t xml:space="preserve">III. Application à l'étude des écoulements autour d'un obstacle immobile</w:t>
      </w:r>
    </w:p>
    <w:p>
      <w:pPr>
        <w:spacing w:after="220" w:lineRule="auto"/>
      </w:pPr>
      <w:r>
        <w:rPr>
          <w:rFonts w:eastAsia="Georgia" w:cs="Georgia" w:ascii="Georgia" w:hAnsi="Georgia"/>
        </w:rPr>
        <w:t xml:space="preserve">On s'intéresse à l'écoulement plan d'un fluide parfait incompressible autour d'un cylindre solide immobile, de rayon a, de hauteur infinie et d'axe Oz.</w:t>
      </w:r>
      <w:r>
        <w:rPr/>
        <w:br w:type="textWrapping"/>
      </w:r>
      <w:r>
        <w:rPr>
          <w:rFonts w:eastAsia="Georgia" w:cs="Georgia" w:ascii="Georgia" w:hAnsi="Georgia"/>
        </w:rPr>
        <w:t xml:space="preserve">III.1. Représenter schématiquement les lignes de courant d'un tel écoulement en indiquant les points remarquables. Préciser la condition que doit satisfaire la vitesse </w:t>
      </w:r>
      <m:oMath>
        <m:acc>
          <m:accPr>
            <m:chr m:val="⃗"/>
          </m:accPr>
          <m:e>
            <m:r>
              <m:rPr>
                <m:sty m:val="i"/>
              </m:rPr>
              <m:t>V</m:t>
            </m:r>
          </m:e>
        </m:acc>
      </m:oMath>
      <w:r>
        <w:rPr/>
        <w:t xml:space="preserve"> sur les parois du cylindre.</w:t>
      </w:r>
      <w:r>
        <w:rPr/>
        <w:br w:type="textWrapping"/>
      </w:r>
      <w:r>
        <w:rPr>
          <w:rFonts w:eastAsia="Georgia" w:cs="Georgia" w:ascii="Georgia" w:hAnsi="Georgia"/>
        </w:rPr>
        <w:t xml:space="preserve">III.2. On souhaite utiliser l'analogie A pour caractériser l'écoulement autour de ce cylindre. On place donc un cylindre de rayon </w:t>
      </w:r>
      <m:oMath>
        <m:r>
          <m:rPr>
            <m:sty m:val="i"/>
          </m:rPr>
          <m:t>a</m:t>
        </m:r>
      </m:oMath>
      <w:r>
        <w:rPr>
          <w:rFonts w:eastAsia="Georgia" w:cs="Georgia" w:ascii="Georgia" w:hAnsi="Georgia"/>
        </w:rPr>
        <w:t xml:space="preserve"> dans la cuve rhéoélectrique décrite dans la partie II. L'axe du cylindre est disposé suivant l'axe </w:t>
      </w:r>
      <m:oMath>
        <m:sSub>
          <m:sSubPr/>
          <m:e>
            <m:acc>
              <m:accPr>
                <m:chr m:val="⃗"/>
              </m:accPr>
              <m:e>
                <m:r>
                  <m:rPr>
                    <m:sty m:val="i"/>
                  </m:rPr>
                  <m:t>e</m:t>
                </m:r>
              </m:e>
            </m:acc>
          </m:e>
          <m:sub>
            <m:r>
              <m:rPr>
                <m:sty m:val="i"/>
              </m:rPr>
              <m:t>z</m:t>
            </m:r>
          </m:sub>
        </m:sSub>
      </m:oMath>
      <w:r>
        <w:rPr>
          <w:rFonts w:eastAsia="Georgia" w:cs="Georgia" w:ascii="Georgia" w:hAnsi="Georgia"/>
        </w:rPr>
        <w:t xml:space="preserve"> de la cuve (figure 2). La simulation de l'écoulement du</w:t>
      </w:r>
      <w:r>
        <w:rPr/>
        <w:br w:type="textWrapping"/>
      </w:r>
      <w:r>
        <w:rPr>
          <w:rFonts w:eastAsia="Georgia" w:cs="Georgia" w:ascii="Georgia" w:hAnsi="Georgia"/>
        </w:rPr>
        <w:t xml:space="preserve">fluide dans la cuve est assurée par l'application d'une différence de potentiel entre les deux parois conductrices. Les dimensions de la cuve sont supposées grandes par rapport à celles du cylindre.</w:t>
      </w:r>
      <w:r>
        <w:rPr/>
        <w:br w:type="textWrapping"/>
      </w:r>
      <w:r>
        <w:rPr>
          <w:rFonts w:eastAsia="Georgia" w:cs="Georgia" w:ascii="Georgia" w:hAnsi="Georgia"/>
        </w:rPr>
        <w:t xml:space="preserve">A l'aide d'une sonde exploratrice, on est capable de déterminer la valeur du potentiel électrique en tout point de la cuve.</w:t>
      </w:r>
      <w:r>
        <w:rPr/>
        <w:br w:type="textWrapping"/>
      </w:r>
      <w:r>
        <w:rPr>
          <w:rFonts w:eastAsia="Georgia" w:cs="Georgia" w:ascii="Georgia" w:hAnsi="Georgia"/>
        </w:rPr>
        <w:t xml:space="preserve">On souhaite mener à bien l'analogie A. Quelle doit être la nature du matériau constituant le cylindre : doit-il être isolant ou conducteur de l'électricité ? On justifiera la réponse.</w:t>
      </w:r>
      <w:r>
        <w:rPr/>
        <w:br w:type="textWrapping"/>
      </w:r>
      <w:r>
        <w:rPr>
          <w:rFonts w:eastAsia="Georgia" w:cs="Georgia" w:ascii="Georgia" w:hAnsi="Georgia"/>
        </w:rPr>
        <w:t xml:space="preserve">Proposer un méthode pratique permettant de déterminer les lignes de courant à partir du relevé des potentiels.</w:t>
      </w:r>
      <w:r>
        <w:rPr/>
        <w:br w:type="textWrapping"/>
      </w:r>
      <w:r>
        <w:rPr>
          <w:rFonts w:eastAsia="Georgia" w:cs="Georgia" w:ascii="Georgia" w:hAnsi="Georgia"/>
        </w:rPr>
        <w:t xml:space="preserve">III.3. On souhaite maintenant employer plutôt l'analogie B, en utilisant exactement la même cuve rhéoélectrique.</w:t>
      </w:r>
      <w:r>
        <w:rPr/>
        <w:br w:type="textWrapping"/>
      </w:r>
      <w:r>
        <w:rPr>
          <w:rFonts w:eastAsia="Georgia" w:cs="Georgia" w:ascii="Georgia" w:hAnsi="Georgia"/>
        </w:rPr>
        <w:t xml:space="preserve">En justifiant la réponse, donner la nature du matériau avec lequel doit être constitué le cylindre : doit-il être isolant ou conducteur de l'électricité ?</w:t>
      </w:r>
      <w:r>
        <w:rPr/>
        <w:br w:type="textWrapping"/>
      </w:r>
      <w:r>
        <w:rPr>
          <w:rFonts w:eastAsia="Georgia" w:cs="Georgia" w:ascii="Georgia" w:hAnsi="Georgia"/>
        </w:rPr>
        <w:t xml:space="preserve">III.4. Pour chacune des analogies A et B, représenter sur un schéma dans le plan ( </w:t>
      </w:r>
      <m:oMath>
        <m:r>
          <m:rPr>
            <m:sty m:val="i"/>
          </m:rPr>
          <m:t>x</m:t>
        </m:r>
        <m:r>
          <m:rPr>
            <m:sty m:val="p"/>
          </m:rPr>
          <m:t>,</m:t>
        </m:r>
        <m:r>
          <m:rPr>
            <m:sty m:val="i"/>
          </m:rPr>
          <m:t>y</m:t>
        </m:r>
      </m:oMath>
      <w:r>
        <w:rPr>
          <w:rFonts w:eastAsia="Georgia" w:cs="Georgia" w:ascii="Georgia" w:hAnsi="Georgia"/>
        </w:rPr>
        <w:t xml:space="preserve"> ), la cuve, le cylindre, les lignes de courant fluide simulées et le sens de l'écoulement simulé. On veillera à bien préciser sur le schéma la position des deux plaques conductrices de la cuve.</w:t>
      </w:r>
    </w:p>
    <w:p>
      <w:pPr>
        <w:spacing w:after="220" w:lineRule="auto"/>
      </w:pPr>
      <w:r>
        <w:rPr/>
        <w:t xml:space="preserve">On admettra que le potentiel des vitesses, en tout point </w:t>
      </w:r>
      <m:oMath>
        <m:r>
          <m:rPr>
            <m:sty m:val="i"/>
          </m:rPr>
          <m:t>M</m:t>
        </m:r>
      </m:oMath>
      <w:r>
        <w:rPr>
          <w:rFonts w:eastAsia="Georgia" w:cs="Georgia" w:ascii="Georgia" w:hAnsi="Georgia"/>
        </w:rPr>
        <w:t xml:space="preserve"> d'un écoulement uniforme d'air, de vitesse </w:t>
      </w:r>
      <m:oMath>
        <m:sSub>
          <m:sSubPr/>
          <m:e>
            <m:r>
              <m:rPr>
                <m:sty m:val="i"/>
              </m:rPr>
              <m:t>V</m:t>
            </m:r>
          </m:e>
          <m:sub>
            <m:r>
              <m:rPr>
                <m:sty m:val="p"/>
              </m:rPr>
              <m:t>0</m:t>
            </m:r>
          </m:sub>
        </m:sSub>
      </m:oMath>
      <w:r>
        <w:rPr>
          <w:rFonts w:eastAsia="Georgia" w:cs="Georgia" w:ascii="Georgia" w:hAnsi="Georgia"/>
        </w:rPr>
        <w:t xml:space="preserve">, en présence d'un cylindre de rayon a, de hauteur infinie et d'axe </w:t>
      </w:r>
      <m:oMath>
        <m:r>
          <m:rPr>
            <m:sty m:val="i"/>
          </m:rPr>
          <m:t>O</m:t>
        </m:r>
        <m:r>
          <m:rPr>
            <m:sty m:val="i"/>
          </m:rPr>
          <m:t>z</m:t>
        </m:r>
      </m:oMath>
      <w:r>
        <w:rPr>
          <w:rFonts w:eastAsia="Georgia" w:cs="Georgia" w:ascii="Georgia" w:hAnsi="Georgia"/>
        </w:rPr>
        <w:t xml:space="preserve">, est donné par :</w:t>
      </w:r>
    </w:p>
    <w:p>
      <w:pPr>
        <w:spacing w:after="220" w:lineRule="auto"/>
      </w:pPr>
      <m:oMathPara>
        <m:oMath>
          <m:r>
            <m:rPr>
              <m:sty m:val="i"/>
            </m:rPr>
            <m:t>ϕ</m:t>
          </m:r>
          <m:r>
            <m:rPr>
              <m:sty m:val="p"/>
            </m:rPr>
            <m:t>(</m:t>
          </m:r>
          <m:r>
            <m:rPr>
              <m:sty m:val="i"/>
            </m:rPr>
            <m:t>M</m:t>
          </m:r>
          <m:r>
            <m:rPr>
              <m:sty m:val="p"/>
            </m:rPr>
            <m:t>)</m:t>
          </m:r>
          <m:r>
            <m:rPr>
              <m:sty m:val="p"/>
            </m:rPr>
            <m:t>=</m:t>
          </m:r>
          <m:sSub>
            <m:sSubPr/>
            <m:e>
              <m:r>
                <m:rPr>
                  <m:sty m:val="i"/>
                </m:rPr>
                <m:t>V</m:t>
              </m:r>
            </m:e>
            <m:sub>
              <m:r>
                <m:rPr>
                  <m:sty m:val="p"/>
                </m:rPr>
                <m:t>0</m:t>
              </m:r>
            </m:sub>
          </m:sSub>
          <m:r>
            <m:rPr>
              <m:sty m:val="i"/>
            </m:rPr>
            <m:t>r</m:t>
          </m:r>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a</m:t>
                      </m:r>
                    </m:e>
                    <m:sup>
                      <m:r>
                        <m:rPr>
                          <m:sty m:val="p"/>
                        </m:rPr>
                        <m:t>2</m:t>
                      </m:r>
                    </m:sup>
                  </m:sSup>
                </m:num>
                <m:den>
                  <m:sSup>
                    <m:sSupPr/>
                    <m:e>
                      <m:r>
                        <m:rPr>
                          <m:sty m:val="i"/>
                        </m:rPr>
                        <m:t>r</m:t>
                      </m:r>
                    </m:e>
                    <m:sup>
                      <m:r>
                        <m:rPr>
                          <m:sty m:val="p"/>
                        </m:rPr>
                        <m:t>2</m:t>
                      </m:r>
                    </m:sup>
                  </m:sSup>
                </m:den>
              </m:f>
            </m:e>
          </m:d>
          <m:r>
            <m:rPr>
              <m:sty m:val="p"/>
            </m:rPr>
            <m:t>cos</m:t>
          </m:r>
          <m:r>
            <m:rPr>
              <m:sty m:val="p"/>
            </m:rPr>
            <m:t>⁡</m:t>
          </m:r>
          <m:r>
            <m:rPr>
              <m:sty m:val="i"/>
            </m:rPr>
            <m:t>θ</m:t>
          </m:r>
        </m:oMath>
      </m:oMathPara>
    </w:p>
    <w:p>
      <w:pPr>
        <w:spacing w:after="220" w:lineRule="auto"/>
      </w:pPr>
      <m:oMath>
        <m:r>
          <m:rPr>
            <m:sty m:val="i"/>
          </m:rPr>
          <m:t>r</m:t>
        </m:r>
      </m:oMath>
      <w:r>
        <w:rPr/>
        <w:t xml:space="preserve"> et </w:t>
      </w:r>
      <m:oMath>
        <m:r>
          <m:rPr>
            <m:sty m:val="i"/>
          </m:rPr>
          <m:t>θ</m:t>
        </m:r>
      </m:oMath>
      <w:r>
        <w:rPr>
          <w:rFonts w:eastAsia="Georgia" w:cs="Georgia" w:ascii="Georgia" w:hAnsi="Georgia"/>
        </w:rPr>
        <w:t xml:space="preserve"> représentent les coordonnées polaires d'un repère orthogonal à </w:t>
      </w:r>
      <m:oMath>
        <m:sSub>
          <m:sSubPr/>
          <m:e>
            <m:acc>
              <m:accPr>
                <m:chr m:val="⃗"/>
              </m:accPr>
              <m:e>
                <m:r>
                  <m:rPr>
                    <m:sty m:val="i"/>
                  </m:rPr>
                  <m:t>e</m:t>
                </m:r>
              </m:e>
            </m:acc>
          </m:e>
          <m:sub>
            <m:r>
              <m:rPr>
                <m:sty m:val="i"/>
              </m:rPr>
              <m:t>z</m:t>
            </m:r>
          </m:sub>
        </m:sSub>
      </m:oMath>
      <w:r>
        <w:rPr>
          <w:rFonts w:eastAsia="Georgia" w:cs="Georgia" w:ascii="Georgia" w:hAnsi="Georgia"/>
        </w:rPr>
        <w:t xml:space="preserve"> centré en </w:t>
      </w:r>
      <m:oMath>
        <m:r>
          <m:rPr>
            <m:sty m:val="i"/>
          </m:rPr>
          <m:t>O</m:t>
        </m:r>
      </m:oMath>
      <w:r>
        <w:rPr>
          <w:rFonts w:eastAsia="Georgia" w:cs="Georgia" w:ascii="Georgia" w:hAnsi="Georgia"/>
        </w:rPr>
        <w:t xml:space="preserve">, centre du cylindre (figure 3). La pression de l'écoulement non perturbé par le cylindre sera notée </w:t>
      </w:r>
      <m:oMath>
        <m:sSub>
          <m:sSubPr/>
          <m:e>
            <m:r>
              <m:rPr>
                <m:sty m:val="i"/>
              </m:rPr>
              <m:t>P</m:t>
            </m:r>
          </m:e>
          <m:sub>
            <m:r>
              <m:rPr>
                <m:sty m:val="p"/>
              </m:rPr>
              <m:t>0</m:t>
            </m:r>
          </m:sub>
        </m:sSub>
      </m:oMath>
      <w:r>
        <w:rPr/>
        <w:t xml:space="preserve">.</w:t>
      </w:r>
    </w:p>
    <w:p>
      <w:pPr>
        <w:spacing w:lineRule="auto"/>
        <w:jc w:val="center"/>
      </w:pPr>
      <w:r>
        <w:rPr/>
        <w:drawing>
          <wp:inline distB="0" distL="0" distR="0" distT="0">
            <wp:extent cx="5486400" cy="2780396"/>
            <wp:effectExtent b="0" l="0" r="0" t="0"/>
            <wp:docPr id="3" name="image-1c56515fcf535a10593261d1aaeb227b3a276554.jpg"/>
            <a:graphic>
              <a:graphicData uri="http://schemas.openxmlformats.org/drawingml/2006/picture">
                <pic:pic>
                  <pic:nvPicPr>
                    <pic:cNvPr id="3" name="image-1c56515fcf535a10593261d1aaeb227b3a276554.jpg" descr=""/>
                    <pic:cNvPicPr/>
                  </pic:nvPicPr>
                  <pic:blipFill>
                    <a:blip r:embed="rId7" cstate="print"/>
                    <a:srcRect b="0" l="0" r="0" t="0"/>
                    <a:stretch>
                      <a:fillRect/>
                    </a:stretch>
                  </pic:blipFill>
                  <pic:spPr>
                    <a:xfrm>
                      <a:off x="0" y="0"/>
                      <a:ext cx="5486400" cy="2780396"/>
                    </a:xfrm>
                    <a:prstGeom prst="rect"/>
                  </pic:spPr>
                </pic:pic>
              </a:graphicData>
            </a:graphic>
          </wp:inline>
        </w:drawing>
      </w:r>
    </w:p>
    <w:p>
      <w:pPr>
        <w:spacing w:lineRule="auto"/>
      </w:pPr>
      <w:r>
        <w:rPr/>
        <w:t xml:space="preserve">- Figure 3 -</w:t>
      </w:r>
    </w:p>
    <w:p>
      <w:pPr>
        <w:spacing w:after="220" w:lineRule="auto"/>
      </w:pPr>
      <w:r>
        <w:rPr>
          <w:rFonts w:eastAsia="Georgia" w:cs="Georgia" w:ascii="Georgia" w:hAnsi="Georgia"/>
        </w:rPr>
        <w:t xml:space="preserve">III.5. Déterminer les composantes polaires du vecteur vitesse </w:t>
      </w:r>
      <m:oMath>
        <m:sSub>
          <m:sSubPr/>
          <m:e>
            <m:r>
              <m:rPr>
                <m:sty m:val="i"/>
              </m:rPr>
              <m:t>V</m:t>
            </m:r>
          </m:e>
          <m:sub>
            <m:r>
              <m:rPr>
                <m:sty m:val="i"/>
              </m:rPr>
              <m:t>r</m:t>
            </m:r>
          </m:sub>
        </m:sSub>
      </m:oMath>
      <w:r>
        <w:rPr/>
        <w:t xml:space="preserve"> et </w:t>
      </w:r>
      <m:oMath>
        <m:sSub>
          <m:sSubPr/>
          <m:e>
            <m:r>
              <m:rPr>
                <m:sty m:val="i"/>
              </m:rPr>
              <m:t>V</m:t>
            </m:r>
          </m:e>
          <m:sub>
            <m:r>
              <m:rPr>
                <m:sty m:val="i"/>
              </m:rPr>
              <m:t>θ</m:t>
            </m:r>
          </m:sub>
        </m:sSub>
      </m:oMath>
      <w:r>
        <w:rPr/>
        <w:t xml:space="preserve">.</w:t>
      </w:r>
    </w:p>
    <w:p>
      <w:pPr>
        <w:spacing w:after="220" w:lineRule="auto"/>
      </w:pPr>
      <w:r>
        <w:rPr/>
        <w:t xml:space="preserve">On rappelle les composantes du gradient d'une fonction </w:t>
      </w:r>
      <m:oMath>
        <m:r>
          <m:rPr>
            <m:sty m:val="i"/>
          </m:rPr>
          <m:t>F</m:t>
        </m:r>
      </m:oMath>
      <w:r>
        <w:rPr>
          <w:rFonts w:eastAsia="Georgia" w:cs="Georgia" w:ascii="Georgia" w:hAnsi="Georgia"/>
        </w:rPr>
        <w:t xml:space="preserve"> en coordonnées polaires :</w:t>
      </w:r>
    </w:p>
    <w:p>
      <w:pPr>
        <w:spacing w:after="220" w:lineRule="auto"/>
      </w:pPr>
      <m:oMathPara>
        <m:oMath>
          <m:acc>
            <m:accPr>
              <m:chr m:val="⃗"/>
            </m:accPr>
            <m:e>
              <m:r>
                <m:rPr>
                  <m:sty m:val="p"/>
                </m:rPr>
                <m:t>grad</m:t>
              </m:r>
            </m:e>
          </m:acc>
          <m:r>
            <m:rPr>
              <m:sty m:val="i"/>
            </m:rPr>
            <m:t>F</m:t>
          </m:r>
          <m:d>
            <m:dPr>
              <m:begChr m:val="|"/>
              <m:endChr m:val=""/>
              <m:ctrlPr>
                <w:rPr>
                  <w:rFonts w:ascii="Cambria Math" w:hAnsi="Cambria Math"/>
                </w:rPr>
              </m:ctrlPr>
            </m:dPr>
            <m:e>
              <m:r>
                <m:rPr>
                  <m:sty m:val="p"/>
                </m:rPr>
                <m:t xml:space="preserve"> </m:t>
              </m:r>
              <m:m>
                <m:mPr>
                  <m:plcHide m:val="1"/>
                  <m:cGpRule m:val="0"/>
                  <m:mcs>
                    <m:mc>
                      <m:mcPr>
                        <m:count m:val="1"/>
                        <m:mcJc m:val="center"/>
                      </m:mcPr>
                    </m:mc>
                  </m:mcs>
                  <m:ctrlPr>
                    <w:rPr>
                      <w:rFonts w:ascii="Cambria Math" w:hAnsi="Cambria Math"/>
                      <w:i/>
                    </w:rPr>
                  </m:ctrlPr>
                </m:mPr>
                <m:mr>
                  <m:e>
                    <m:f>
                      <m:fPr>
                        <m:ctrlPr>
                          <w:rPr>
                            <w:rFonts w:ascii="Cambria Math" w:hAnsi="Cambria Math"/>
                          </w:rPr>
                        </m:ctrlPr>
                      </m:fPr>
                      <m:num>
                        <m:r>
                          <m:rPr>
                            <m:sty m:val="i"/>
                          </m:rPr>
                          <m:t>∂</m:t>
                        </m:r>
                        <m:r>
                          <m:rPr>
                            <m:sty m:val="i"/>
                          </m:rPr>
                          <m:t>F</m:t>
                        </m:r>
                      </m:num>
                      <m:den>
                        <m:r>
                          <m:rPr>
                            <m:sty m:val="i"/>
                          </m:rPr>
                          <m:t>∂</m:t>
                        </m:r>
                        <m:r>
                          <m:rPr>
                            <m:sty m:val="i"/>
                          </m:rPr>
                          <m:t>r</m:t>
                        </m:r>
                      </m:den>
                    </m:f>
                  </m:e>
                </m:mr>
                <m:m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e>
                </m:mr>
              </m:m>
            </m:e>
          </m:d>
        </m:oMath>
      </m:oMathPara>
    </w:p>
    <w:p>
      <w:pPr>
        <w:spacing w:after="220" w:lineRule="auto"/>
      </w:pPr>
      <w:r>
        <w:rPr>
          <w:rFonts w:eastAsia="Georgia" w:cs="Georgia" w:ascii="Georgia" w:hAnsi="Georgia"/>
        </w:rPr>
        <w:t xml:space="preserve">Préciser les points d'arrêt.</w:t>
      </w:r>
      <w:r>
        <w:rPr/>
        <w:br w:type="textWrapping"/>
      </w:r>
      <w:r>
        <w:rPr>
          <w:rFonts w:eastAsia="Georgia" w:cs="Georgia" w:ascii="Georgia" w:hAnsi="Georgia"/>
        </w:rPr>
        <w:t xml:space="preserve">Donner, sans démonstration, les composantes </w:t>
      </w:r>
      <m:oMath>
        <m:sSub>
          <m:sSubPr/>
          <m:e>
            <m:r>
              <m:rPr>
                <m:sty m:val="i"/>
              </m:rPr>
              <m:t>F</m:t>
            </m:r>
          </m:e>
          <m:sub>
            <m:r>
              <m:rPr>
                <m:sty m:val="i"/>
              </m:rPr>
              <m:t>x</m:t>
            </m:r>
          </m:sub>
        </m:sSub>
      </m:oMath>
      <w:r>
        <w:rPr/>
        <w:t xml:space="preserve"> et </w:t>
      </w:r>
      <m:oMath>
        <m:sSub>
          <m:sSubPr/>
          <m:e>
            <m:r>
              <m:rPr>
                <m:sty m:val="i"/>
              </m:rPr>
              <m:t>F</m:t>
            </m:r>
          </m:e>
          <m:sub>
            <m:r>
              <m:rPr>
                <m:sty m:val="i"/>
              </m:rPr>
              <m:t>y</m:t>
            </m:r>
          </m:sub>
        </m:sSub>
      </m:oMath>
      <w:r>
        <w:rPr>
          <w:rFonts w:eastAsia="Georgia" w:cs="Georgia" w:ascii="Georgia" w:hAnsi="Georgia"/>
        </w:rPr>
        <w:t xml:space="preserve"> de la force exercée par le fluide sur la surface du cylindre par unité de hauteur de cylindre.</w:t>
      </w:r>
    </w:p>
    <w:p>
      <w:pPr>
        <w:spacing w:line="271" w:before="330" w:lineRule="auto"/>
      </w:pPr>
      <w:r>
        <w:rPr>
          <w:b/>
          <w:sz w:val="42"/>
        </w:rPr>
        <w:t xml:space="preserve">IV. Ecoulement autour d'un cylindre en rotation</w:t>
      </w:r>
    </w:p>
    <w:p>
      <w:pPr>
        <w:spacing w:after="220" w:lineRule="auto"/>
      </w:pPr>
      <w:r>
        <w:rPr/>
        <w:t xml:space="preserve">On met maintenant le cylindre en rotation autour de son axe fixe avec une vitesse angulaire </w:t>
      </w:r>
      <m:oMath>
        <m:r>
          <m:rPr>
            <m:sty m:val="i"/>
          </m:rPr>
          <m:t>ω</m:t>
        </m:r>
      </m:oMath>
      <w:r>
        <w:rPr/>
        <w:t xml:space="preserve"> uniforme, dans le sens horaire.</w:t>
      </w:r>
      <w:r>
        <w:rPr/>
        <w:br w:type="textWrapping"/>
      </w:r>
      <w:r>
        <w:rPr>
          <w:rFonts w:eastAsia="Georgia" w:cs="Georgia" w:ascii="Georgia" w:hAnsi="Georgia"/>
        </w:rPr>
        <w:t xml:space="preserve">Pour tenir compte de l'effet de la rotation du cylindre sur l'écoulement du fluide, on ajoute dans l'expression du potentiel des vitesses une singularité tourbillonnaire de circulation </w:t>
      </w:r>
      <m:oMath>
        <m:r>
          <m:rPr>
            <m:sty m:val="p"/>
          </m:rPr>
          <m:t>Γ</m:t>
        </m:r>
      </m:oMath>
      <w:r>
        <w:rPr/>
        <w:t xml:space="preserve">. La circulation du vecteur vitesse </w:t>
      </w:r>
      <m:oMath>
        <m:acc>
          <m:accPr>
            <m:chr m:val="⃗"/>
          </m:accPr>
          <m:e>
            <m:r>
              <m:rPr>
                <m:sty m:val="i"/>
              </m:rPr>
              <m:t>V</m:t>
            </m:r>
          </m:e>
        </m:acc>
      </m:oMath>
      <w:r>
        <w:rPr/>
        <w:t xml:space="preserve"> sur une courbe </w:t>
      </w:r>
      <m:oMath>
        <m:r>
          <m:rPr>
            <m:sty m:val="p"/>
          </m:rPr>
          <m:t>Ω</m:t>
        </m:r>
      </m:oMath>
      <w:r>
        <w:rPr>
          <w:rFonts w:eastAsia="Georgia" w:cs="Georgia" w:ascii="Georgia" w:hAnsi="Georgia"/>
        </w:rPr>
        <w:t xml:space="preserve"> est définie par :</w:t>
      </w:r>
    </w:p>
    <w:p>
      <w:pPr>
        <w:spacing w:after="220" w:lineRule="auto"/>
      </w:pPr>
      <m:oMathPara>
        <m:oMath>
          <m:r>
            <m:rPr>
              <m:sty m:val="p"/>
            </m:rPr>
            <m:t>Γ</m:t>
          </m:r>
          <m:r>
            <m:rPr>
              <m:sty m:val="p"/>
            </m:rPr>
            <m:t>=</m:t>
          </m:r>
          <m:nary>
            <m:naryPr>
              <m:chr m:val="∫"/>
              <m:limLoc m:val="subSup"/>
              <m:grow m:val="1"/>
              <m:supHide m:val="1"/>
            </m:naryPr>
            <m:sub>
              <m:r>
                <m:rPr>
                  <m:sty m:val="p"/>
                </m:rPr>
                <m:t>Ω</m:t>
              </m:r>
            </m:sub>
            <m:sup/>
            <m:e>
              <m:r>
                <m:rPr>
                  <m:sty m:val="p"/>
                </m:rPr>
                <m:t xml:space="preserve"> </m:t>
              </m:r>
            </m:e>
          </m:nary>
          <m:acc>
            <m:accPr>
              <m:chr m:val="⃗"/>
            </m:accPr>
            <m:e>
              <m:r>
                <m:rPr>
                  <m:sty m:val="i"/>
                </m:rPr>
                <m:t>V</m:t>
              </m:r>
            </m:e>
          </m:acc>
          <m:r>
            <m:rPr>
              <m:sty m:val="p"/>
            </m:rPr>
            <m:t>⋅</m:t>
          </m:r>
          <m:r>
            <m:rPr>
              <m:nor/>
            </m:rPr>
            <m:t xml:space="preserve"> </m:t>
          </m:r>
          <m:r>
            <m:rPr>
              <m:sty m:val="p"/>
            </m:rPr>
            <m:t>d</m:t>
          </m:r>
          <m:acc>
            <m:accPr>
              <m:chr m:val="⃗"/>
            </m:accPr>
            <m:e>
              <m:r>
                <m:rPr>
                  <m:sty m:val="i"/>
                </m:rPr>
                <m:t>ℓ</m:t>
              </m:r>
            </m:e>
          </m:acc>
          <m:r>
            <m:rPr>
              <m:sty m:val="p"/>
            </m:rPr>
            <m:t xml:space="preserve"> </m:t>
          </m:r>
          <m:r>
            <m:rPr>
              <m:nor/>
            </m:rPr>
            <m:t> où </m:t>
          </m:r>
          <m:r>
            <m:rPr>
              <m:sty m:val="p"/>
            </m:rPr>
            <m:t>d</m:t>
          </m:r>
          <m:acc>
            <m:accPr>
              <m:chr m:val="⃗"/>
            </m:accPr>
            <m:e>
              <m:r>
                <m:rPr>
                  <m:sty m:val="i"/>
                </m:rPr>
                <m:t>ℓ</m:t>
              </m:r>
            </m:e>
          </m:acc>
          <m:r>
            <m:rPr>
              <m:sty m:val="p"/>
            </m:rPr>
            <m:t>=</m:t>
          </m:r>
          <m:r>
            <m:rPr>
              <m:sty m:val="p"/>
            </m:rPr>
            <m:t>d</m:t>
          </m:r>
          <m:r>
            <m:rPr>
              <m:sty m:val="i"/>
            </m:rPr>
            <m:t>x</m:t>
          </m:r>
          <m:sSub>
            <m:sSubPr/>
            <m:e>
              <m:acc>
                <m:accPr>
                  <m:chr m:val="⃗"/>
                </m:accPr>
                <m:e>
                  <m:r>
                    <m:rPr>
                      <m:sty m:val="i"/>
                    </m:rPr>
                    <m:t>e</m:t>
                  </m:r>
                </m:e>
              </m:acc>
            </m:e>
            <m:sub>
              <m:r>
                <m:rPr>
                  <m:sty m:val="i"/>
                </m:rPr>
                <m:t>x</m:t>
              </m:r>
            </m:sub>
          </m:sSub>
          <m:r>
            <m:rPr>
              <m:sty m:val="p"/>
            </m:rPr>
            <m:t>+</m:t>
          </m:r>
          <m:r>
            <m:rPr>
              <m:sty m:val="p"/>
            </m:rPr>
            <m:t>d</m:t>
          </m:r>
          <m:r>
            <m:rPr>
              <m:sty m:val="i"/>
            </m:rPr>
            <m:t>y</m:t>
          </m:r>
          <m:sSub>
            <m:sSubPr/>
            <m:e>
              <m:acc>
                <m:accPr>
                  <m:chr m:val="⃗"/>
                </m:accPr>
                <m:e>
                  <m:r>
                    <m:rPr>
                      <m:sty m:val="i"/>
                    </m:rPr>
                    <m:t>e</m:t>
                  </m:r>
                </m:e>
              </m:acc>
            </m:e>
            <m:sub>
              <m:r>
                <m:rPr>
                  <m:sty m:val="i"/>
                </m:rPr>
                <m:t>y</m:t>
              </m:r>
            </m:sub>
          </m:sSub>
          <m:r>
            <m:rPr>
              <m:sty m:val="p"/>
            </m:rPr>
            <m:t>.</m:t>
          </m:r>
        </m:oMath>
      </m:oMathPara>
    </w:p>
    <w:p>
      <w:pPr>
        <w:spacing w:after="220" w:lineRule="auto"/>
      </w:pPr>
      <w:r>
        <w:rPr/>
        <w:t xml:space="preserve">Le potentiel des vitesses devient alors :</w:t>
      </w:r>
    </w:p>
    <w:p>
      <w:pPr>
        <w:spacing w:after="220" w:lineRule="auto"/>
      </w:pPr>
      <m:oMathPara>
        <m:oMath>
          <m:r>
            <m:rPr>
              <m:sty m:val="i"/>
            </m:rPr>
            <m:t>ϕ</m:t>
          </m:r>
          <m:r>
            <m:rPr>
              <m:sty m:val="p"/>
            </m:rPr>
            <m:t>(</m:t>
          </m:r>
          <m:r>
            <m:rPr>
              <m:sty m:val="i"/>
            </m:rPr>
            <m:t>M</m:t>
          </m:r>
          <m:r>
            <m:rPr>
              <m:sty m:val="p"/>
            </m:rPr>
            <m:t>)</m:t>
          </m:r>
          <m:r>
            <m:rPr>
              <m:sty m:val="p"/>
            </m:rPr>
            <m:t>=</m:t>
          </m:r>
          <m:f>
            <m:fPr>
              <m:ctrlPr>
                <w:rPr>
                  <w:rFonts w:ascii="Cambria Math" w:hAnsi="Cambria Math"/>
                </w:rPr>
              </m:ctrlPr>
            </m:fPr>
            <m:num>
              <m:r>
                <m:rPr>
                  <m:sty m:val="p"/>
                </m:rPr>
                <m:t>Γ</m:t>
              </m:r>
              <m:r>
                <m:rPr>
                  <m:sty m:val="i"/>
                </m:rPr>
                <m:t>θ</m:t>
              </m:r>
            </m:num>
            <m:den>
              <m:r>
                <m:rPr>
                  <m:sty m:val="p"/>
                </m:rPr>
                <m:t>2</m:t>
              </m:r>
              <m:r>
                <m:rPr>
                  <m:sty m:val="i"/>
                </m:rPr>
                <m:t>π</m:t>
              </m:r>
            </m:den>
          </m:f>
          <m:r>
            <m:rPr>
              <m:sty m:val="p"/>
            </m:rPr>
            <m:t>+</m:t>
          </m:r>
          <m:sSub>
            <m:sSubPr/>
            <m:e>
              <m:r>
                <m:rPr>
                  <m:sty m:val="i"/>
                </m:rPr>
                <m:t>V</m:t>
              </m:r>
            </m:e>
            <m:sub>
              <m:r>
                <m:rPr>
                  <m:sty m:val="p"/>
                </m:rPr>
                <m:t>0</m:t>
              </m:r>
            </m:sub>
          </m:sSub>
          <m:r>
            <m:rPr>
              <m:sty m:val="i"/>
            </m:rPr>
            <m:t>r</m:t>
          </m:r>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a</m:t>
                      </m:r>
                    </m:e>
                    <m:sup>
                      <m:r>
                        <m:rPr>
                          <m:sty m:val="p"/>
                        </m:rPr>
                        <m:t>2</m:t>
                      </m:r>
                    </m:sup>
                  </m:sSup>
                </m:num>
                <m:den>
                  <m:sSup>
                    <m:sSupPr/>
                    <m:e>
                      <m:r>
                        <m:rPr>
                          <m:sty m:val="i"/>
                        </m:rPr>
                        <m:t>r</m:t>
                      </m:r>
                    </m:e>
                    <m:sup>
                      <m:r>
                        <m:rPr>
                          <m:sty m:val="p"/>
                        </m:rPr>
                        <m:t>2</m:t>
                      </m:r>
                    </m:sup>
                  </m:sSup>
                </m:den>
              </m:f>
            </m:e>
          </m:d>
          <m:r>
            <m:rPr>
              <m:sty m:val="p"/>
            </m:rPr>
            <m:t>cos</m:t>
          </m:r>
          <m:r>
            <m:rPr>
              <m:sty m:val="p"/>
            </m:rPr>
            <m:t>⁡</m:t>
          </m:r>
          <m:r>
            <m:rPr>
              <m:sty m:val="i"/>
            </m:rPr>
            <m:t>θ</m:t>
          </m:r>
          <m:r>
            <m:rPr>
              <m:sty m:val="p"/>
            </m:rPr>
            <m:t>.</m:t>
          </m:r>
        </m:oMath>
      </m:oMathPara>
    </w:p>
    <w:p>
      <w:pPr>
        <w:spacing w:after="220" w:lineRule="auto"/>
      </w:pPr>
      <w:r>
        <w:rPr>
          <w:rFonts w:eastAsia="Georgia" w:cs="Georgia" w:ascii="Georgia" w:hAnsi="Georgia"/>
        </w:rPr>
        <w:t xml:space="preserve">IV.1. Le modèle adopté jusqu'ici, celui du fluide parfait, permet-il de rendre compte de l'effet de la rotation du cylindre sur l'écoulement du fluide?</w:t>
      </w:r>
      <w:r>
        <w:rPr/>
        <w:br w:type="textWrapping"/>
      </w:r>
      <w:r>
        <w:rPr>
          <w:rFonts w:eastAsia="Georgia" w:cs="Georgia" w:ascii="Georgia" w:hAnsi="Georgia"/>
        </w:rPr>
        <w:t xml:space="preserve">A quelle propriété du fluide doit-on faire appel ?</w:t>
      </w:r>
      <w:r>
        <w:rPr/>
        <w:br w:type="textWrapping"/>
      </w:r>
      <w:r>
        <w:rPr/>
        <w:t xml:space="preserve">Donner les nouvelles expressions de </w:t>
      </w:r>
      <m:oMath>
        <m:sSub>
          <m:sSubPr/>
          <m:e>
            <m:r>
              <m:rPr>
                <m:sty m:val="i"/>
              </m:rPr>
              <m:t>V</m:t>
            </m:r>
          </m:e>
          <m:sub>
            <m:r>
              <m:rPr>
                <m:sty m:val="i"/>
              </m:rPr>
              <m:t>r</m:t>
            </m:r>
          </m:sub>
        </m:sSub>
      </m:oMath>
      <w:r>
        <w:rPr/>
        <w:t xml:space="preserve"> et </w:t>
      </w:r>
      <m:oMath>
        <m:sSub>
          <m:sSubPr/>
          <m:e>
            <m:r>
              <m:rPr>
                <m:sty m:val="i"/>
              </m:rPr>
              <m:t>V</m:t>
            </m:r>
          </m:e>
          <m:sub>
            <m:r>
              <m:rPr>
                <m:sty m:val="i"/>
              </m:rPr>
              <m:t>θ</m:t>
            </m:r>
          </m:sub>
        </m:sSub>
      </m:oMath>
      <w:r>
        <w:rPr/>
        <w:t xml:space="preserve">, ainsi que le module de la vitesse.</w:t>
      </w:r>
      <w:r>
        <w:rPr/>
        <w:br w:type="textWrapping"/>
      </w:r>
      <w:r>
        <w:rPr>
          <w:rFonts w:eastAsia="Georgia" w:cs="Georgia" w:ascii="Georgia" w:hAnsi="Georgia"/>
        </w:rPr>
        <w:t xml:space="preserve">IV.2. En se plaçant aux points particuliers </w:t>
      </w:r>
      <m:oMath>
        <m:r>
          <m:rPr>
            <m:sty m:val="i"/>
          </m:rPr>
          <m:t>θ</m:t>
        </m:r>
        <m:r>
          <m:rPr>
            <m:sty m:val="p"/>
          </m:rPr>
          <m:t>=</m:t>
        </m:r>
        <m:f>
          <m:fPr>
            <m:ctrlPr>
              <w:rPr>
                <w:rFonts w:ascii="Cambria Math" w:hAnsi="Cambria Math"/>
              </w:rPr>
            </m:ctrlPr>
          </m:fPr>
          <m:num>
            <m:r>
              <m:rPr>
                <m:sty m:val="i"/>
              </m:rPr>
              <m:t>π</m:t>
            </m:r>
          </m:num>
          <m:den>
            <m:r>
              <m:rPr>
                <m:sty m:val="p"/>
              </m:rPr>
              <m:t>2</m:t>
            </m:r>
          </m:den>
        </m:f>
      </m:oMath>
      <w:r>
        <w:rPr/>
        <w:t xml:space="preserve"> et </w:t>
      </w:r>
      <m:oMath>
        <m:r>
          <m:rPr>
            <m:sty m:val="i"/>
          </m:rPr>
          <m:t>θ</m:t>
        </m:r>
        <m:r>
          <m:rPr>
            <m:sty m:val="p"/>
          </m:rPr>
          <m:t>=</m:t>
        </m:r>
        <m:r>
          <m:rPr>
            <m:sty m:val="p"/>
          </m:rPr>
          <m:t>−</m:t>
        </m:r>
        <m:f>
          <m:fPr>
            <m:ctrlPr>
              <w:rPr>
                <w:rFonts w:ascii="Cambria Math" w:hAnsi="Cambria Math"/>
              </w:rPr>
            </m:ctrlPr>
          </m:fPr>
          <m:num>
            <m:r>
              <m:rPr>
                <m:sty m:val="i"/>
              </m:rPr>
              <m:t>π</m:t>
            </m:r>
          </m:num>
          <m:den>
            <m:r>
              <m:rPr>
                <m:sty m:val="p"/>
              </m:rPr>
              <m:t>2</m:t>
            </m:r>
          </m:den>
        </m:f>
      </m:oMath>
      <w:r>
        <w:rPr>
          <w:rFonts w:eastAsia="Georgia" w:cs="Georgia" w:ascii="Georgia" w:hAnsi="Georgia"/>
        </w:rPr>
        <w:t xml:space="preserve">, donner, en le justifiant avec précision, le signe de la circulation </w:t>
      </w:r>
      <m:oMath>
        <m:r>
          <m:rPr>
            <m:sty m:val="p"/>
          </m:rPr>
          <m:t>Γ</m:t>
        </m:r>
      </m:oMath>
      <w:r>
        <w:rPr/>
        <w:t xml:space="preserve"> (rappel : le sens de rotation du cylindre est horaire).</w:t>
      </w:r>
      <w:r>
        <w:rPr/>
        <w:br w:type="textWrapping"/>
      </w:r>
      <w:r>
        <w:rPr>
          <w:rFonts w:eastAsia="Georgia" w:cs="Georgia" w:ascii="Georgia" w:hAnsi="Georgia"/>
        </w:rPr>
        <w:t xml:space="preserve">IV.3. Donner la condition d'existence de deux points d'arrêt sur la surface du cylindre.</w:t>
      </w:r>
    </w:p>
    <w:p>
      <w:pPr>
        <w:spacing w:after="220" w:lineRule="auto"/>
      </w:pPr>
      <w:r>
        <w:rPr>
          <w:rFonts w:eastAsia="Georgia" w:cs="Georgia" w:ascii="Georgia" w:hAnsi="Georgia"/>
        </w:rPr>
        <w:t xml:space="preserve">De cette condition, déduire l'expression de la circulation </w:t>
      </w:r>
      <m:oMath>
        <m:r>
          <m:rPr>
            <m:sty m:val="p"/>
          </m:rPr>
          <m:t>Γ</m:t>
        </m:r>
      </m:oMath>
      <w:r>
        <w:rPr/>
        <w:t xml:space="preserve"> en fonction de </w:t>
      </w:r>
      <m:oMath>
        <m:sSub>
          <m:sSubPr/>
          <m:e>
            <m:r>
              <m:rPr>
                <m:sty m:val="i"/>
              </m:rPr>
              <m:t>θ</m:t>
            </m:r>
          </m:e>
          <m:sub>
            <m:r>
              <m:rPr>
                <m:sty m:val="p"/>
              </m:rPr>
              <m:t>0</m:t>
            </m:r>
          </m:sub>
        </m:sSub>
      </m:oMath>
      <w:r>
        <w:rPr/>
        <w:t xml:space="preserve">, </w:t>
      </w:r>
      <m:oMath>
        <m:r>
          <m:rPr>
            <m:sty m:val="i"/>
          </m:rPr>
          <m:t>a</m:t>
        </m:r>
      </m:oMath>
      <w:r>
        <w:rPr/>
        <w:t xml:space="preserve"> et </w:t>
      </w:r>
      <m:oMath>
        <m:sSub>
          <m:sSubPr/>
          <m:e>
            <m:r>
              <m:rPr>
                <m:sty m:val="i"/>
              </m:rPr>
              <m:t>V</m:t>
            </m:r>
          </m:e>
          <m:sub>
            <m:r>
              <m:rPr>
                <m:sty m:val="p"/>
              </m:rPr>
              <m:t>0</m:t>
            </m:r>
          </m:sub>
        </m:sSub>
      </m:oMath>
      <w:r>
        <w:rPr>
          <w:rFonts w:eastAsia="Georgia" w:cs="Georgia" w:ascii="Georgia" w:hAnsi="Georgia"/>
        </w:rPr>
        <w:t xml:space="preserve">, où </w:t>
      </w:r>
      <m:oMath>
        <m:sSub>
          <m:sSubPr/>
          <m:e>
            <m:r>
              <m:rPr>
                <m:sty m:val="i"/>
              </m:rPr>
              <m:t>θ</m:t>
            </m:r>
          </m:e>
          <m:sub>
            <m:r>
              <m:rPr>
                <m:sty m:val="p"/>
              </m:rPr>
              <m:t>0</m:t>
            </m:r>
          </m:sub>
        </m:sSub>
      </m:oMath>
      <w:r>
        <w:rPr>
          <w:rFonts w:eastAsia="Georgia" w:cs="Georgia" w:ascii="Georgia" w:hAnsi="Georgia"/>
        </w:rPr>
        <w:t xml:space="preserve"> est l'angle géométrique localisant les points d'arrêt sur le cylindre.</w:t>
      </w:r>
      <w:r>
        <w:rPr/>
        <w:br w:type="textWrapping"/>
      </w:r>
      <w:r>
        <w:rPr/>
        <w:t xml:space="preserve">IV.4. Etablir, en fonction de </w:t>
      </w:r>
      <m:oMath>
        <m:r>
          <m:rPr>
            <m:sty m:val="i"/>
          </m:rPr>
          <m:t>r</m:t>
        </m:r>
        <m:r>
          <m:rPr>
            <m:sty m:val="p"/>
          </m:rPr>
          <m:t>,</m:t>
        </m:r>
        <m:r>
          <m:rPr>
            <m:sty m:val="i"/>
          </m:rPr>
          <m:t>θ</m:t>
        </m:r>
        <m:r>
          <m:rPr>
            <m:sty m:val="p"/>
          </m:rPr>
          <m:t>,</m:t>
        </m:r>
        <m:sSub>
          <m:sSubPr/>
          <m:e>
            <m:r>
              <m:rPr>
                <m:sty m:val="i"/>
              </m:rPr>
              <m:t>V</m:t>
            </m:r>
          </m:e>
          <m:sub>
            <m:r>
              <m:rPr>
                <m:sty m:val="p"/>
              </m:rPr>
              <m:t>0</m:t>
            </m:r>
          </m:sub>
        </m:sSub>
        <m:r>
          <m:rPr>
            <m:sty m:val="p"/>
          </m:rPr>
          <m:t>,</m:t>
        </m:r>
        <m:sSub>
          <m:sSubPr/>
          <m:e>
            <m:r>
              <m:rPr>
                <m:sty m:val="i"/>
              </m:rPr>
              <m:t>P</m:t>
            </m:r>
          </m:e>
          <m:sub>
            <m:r>
              <m:rPr>
                <m:sty m:val="p"/>
              </m:rPr>
              <m:t>0</m:t>
            </m:r>
          </m:sub>
        </m:sSub>
        <m:r>
          <m:rPr>
            <m:sty m:val="p"/>
          </m:rPr>
          <m:t>,</m:t>
        </m:r>
        <m:r>
          <m:rPr>
            <m:sty m:val="i"/>
          </m:rPr>
          <m:t>a</m:t>
        </m:r>
      </m:oMath>
      <w:r>
        <w:rPr/>
        <w:t xml:space="preserve"> et </w:t>
      </w:r>
      <m:oMath>
        <m:r>
          <m:rPr>
            <m:sty m:val="p"/>
          </m:rPr>
          <m:t>Γ</m:t>
        </m:r>
      </m:oMath>
      <w:r>
        <w:rPr/>
        <w:t xml:space="preserve">, l'expression de la pression </w:t>
      </w:r>
      <m:oMath>
        <m:r>
          <m:rPr>
            <m:sty m:val="i"/>
          </m:rPr>
          <m:t>P</m:t>
        </m:r>
      </m:oMath>
      <w:r>
        <w:rPr/>
        <w:t xml:space="preserve"> en tout point de la surface du cylindre.</w:t>
      </w:r>
      <w:r>
        <w:rPr/>
        <w:br w:type="textWrapping"/>
      </w:r>
      <w:r>
        <w:rPr/>
        <w:t xml:space="preserve">Etablir, en fonction de </w:t>
      </w:r>
      <m:oMath>
        <m:r>
          <m:rPr>
            <m:sty m:val="i"/>
          </m:rPr>
          <m:t>ρ</m:t>
        </m:r>
        <m:r>
          <m:rPr>
            <m:sty m:val="p"/>
          </m:rPr>
          <m:t>,</m:t>
        </m:r>
        <m:sSub>
          <m:sSubPr/>
          <m:e>
            <m:r>
              <m:rPr>
                <m:sty m:val="i"/>
              </m:rPr>
              <m:t>V</m:t>
            </m:r>
          </m:e>
          <m:sub>
            <m:r>
              <m:rPr>
                <m:sty m:val="p"/>
              </m:rPr>
              <m:t>0</m:t>
            </m:r>
          </m:sub>
        </m:sSub>
      </m:oMath>
      <w:r>
        <w:rPr/>
        <w:t xml:space="preserve"> et </w:t>
      </w:r>
      <m:oMath>
        <m:r>
          <m:rPr>
            <m:sty m:val="p"/>
          </m:rPr>
          <m:t>Γ</m:t>
        </m:r>
      </m:oMath>
      <w:r>
        <w:rPr/>
        <w:t xml:space="preserve">, la composante </w:t>
      </w:r>
      <m:oMath>
        <m:sSub>
          <m:sSubPr/>
          <m:e>
            <m:r>
              <m:rPr>
                <m:sty m:val="i"/>
              </m:rPr>
              <m:t>F</m:t>
            </m:r>
          </m:e>
          <m:sub>
            <m:r>
              <m:rPr>
                <m:sty m:val="i"/>
              </m:rPr>
              <m:t>y</m:t>
            </m:r>
          </m:sub>
        </m:sSub>
      </m:oMath>
      <w:r>
        <w:rPr>
          <w:rFonts w:eastAsia="Georgia" w:cs="Georgia" w:ascii="Georgia" w:hAnsi="Georgia"/>
        </w:rPr>
        <w:t xml:space="preserve">, appelée portance, de l'action de l'air sur le cylindre, par unité de hauteur de cylindre.</w:t>
      </w:r>
      <w:r>
        <w:rPr/>
        <w:br w:type="textWrapping"/>
      </w:r>
      <w:r>
        <w:rPr/>
        <w:t xml:space="preserve">Donner quelques exemples d'application de cette force.</w:t>
      </w:r>
      <w:r>
        <w:rPr/>
        <w:br w:type="textWrapping"/>
      </w:r>
      <w:r>
        <w:rPr>
          <w:rFonts w:eastAsia="Georgia" w:cs="Georgia" w:ascii="Georgia" w:hAnsi="Georgia"/>
        </w:rPr>
        <w:t xml:space="preserve">IV.5. On désire maintenant simuler cette situation dans la cuve rhéoélectrique. Le cylindre est disposé dans la cuve tel que son axe soit parallèle à </w:t>
      </w:r>
      <m:oMath>
        <m:sSub>
          <m:sSubPr/>
          <m:e>
            <m:acc>
              <m:accPr>
                <m:chr m:val="⃗"/>
              </m:accPr>
              <m:e>
                <m:r>
                  <m:rPr>
                    <m:sty m:val="i"/>
                  </m:rPr>
                  <m:t>e</m:t>
                </m:r>
              </m:e>
            </m:acc>
          </m:e>
          <m:sub>
            <m:r>
              <m:rPr>
                <m:sty m:val="i"/>
              </m:rPr>
              <m:t>z</m:t>
            </m:r>
          </m:sub>
        </m:sSub>
      </m:oMath>
      <w:r>
        <w:rPr/>
        <w:t xml:space="preserve">.</w:t>
      </w:r>
      <w:r>
        <w:rPr/>
        <w:br w:type="textWrapping"/>
      </w:r>
      <w:r>
        <w:rPr/>
        <w:t xml:space="preserve">Exprimer la circulation </w:t>
      </w:r>
      <m:oMath>
        <m:r>
          <m:rPr>
            <m:sty m:val="p"/>
          </m:rPr>
          <m:t>Γ</m:t>
        </m:r>
      </m:oMath>
      <w:r>
        <w:rPr>
          <w:rFonts w:eastAsia="Georgia" w:cs="Georgia" w:ascii="Georgia" w:hAnsi="Georgia"/>
        </w:rPr>
        <w:t xml:space="preserve">, définie à la question IV, uniquement en fonction du potentiel de vitesse </w:t>
      </w:r>
      <m:oMath>
        <m:r>
          <m:rPr>
            <m:sty m:val="i"/>
          </m:rPr>
          <m:t>ϕ</m:t>
        </m:r>
      </m:oMath>
      <w:r>
        <w:rPr/>
        <w:t xml:space="preserve">.</w:t>
      </w:r>
      <w:r>
        <w:rPr/>
        <w:br w:type="textWrapping"/>
      </w:r>
      <w:r>
        <w:rPr>
          <w:rFonts w:eastAsia="Georgia" w:cs="Georgia" w:ascii="Georgia" w:hAnsi="Georgia"/>
        </w:rPr>
        <w:t xml:space="preserve">En se plaçant dans le cadre de l'analogie B, en déduire l'équivalent de la circulation </w:t>
      </w:r>
      <m:oMath>
        <m:r>
          <m:rPr>
            <m:sty m:val="p"/>
          </m:rPr>
          <m:t>Γ</m:t>
        </m:r>
      </m:oMath>
      <w:r>
        <w:rPr>
          <w:rFonts w:eastAsia="Georgia" w:cs="Georgia" w:ascii="Georgia" w:hAnsi="Georgia"/>
        </w:rPr>
        <w:t xml:space="preserve"> en grandeurs électriques.</w:t>
      </w:r>
      <w:r>
        <w:rPr/>
        <w:br w:type="textWrapping"/>
      </w:r>
      <w:r>
        <w:rPr>
          <w:rFonts w:eastAsia="Georgia" w:cs="Georgia" w:ascii="Georgia" w:hAnsi="Georgia"/>
        </w:rPr>
        <w:t xml:space="preserve">On désigne par </w:t>
      </w:r>
      <m:oMath>
        <m:sSub>
          <m:sSubPr/>
          <m:e>
            <m:r>
              <m:rPr>
                <m:sty m:val="i"/>
              </m:rPr>
              <m:t>I</m:t>
            </m:r>
          </m:e>
          <m:sub>
            <m:r>
              <m:rPr>
                <m:sty m:val="i"/>
              </m:rPr>
              <m:t>s</m:t>
            </m:r>
          </m:sub>
        </m:sSub>
      </m:oMath>
      <w:r>
        <w:rPr>
          <w:rFonts w:eastAsia="Georgia" w:cs="Georgia" w:ascii="Georgia" w:hAnsi="Georgia"/>
        </w:rPr>
        <w:t xml:space="preserve"> l'intensité du courant traversant le contour fermé (C) d'un solide conducteur de l'électricité placé dans la cuve rhéoélectrique. Déterminer une relation entre la circulation </w:t>
      </w:r>
      <m:oMath>
        <m:r>
          <m:rPr>
            <m:sty m:val="p"/>
          </m:rPr>
          <m:t>|</m:t>
        </m:r>
        <m:r>
          <m:rPr>
            <m:sty m:val="p"/>
          </m:rPr>
          <m:t>Γ</m:t>
        </m:r>
        <m:r>
          <m:rPr>
            <m:sty m:val="p"/>
          </m:rPr>
          <m:t>|</m:t>
        </m:r>
      </m:oMath>
      <w:r>
        <w:rPr/>
        <w:t xml:space="preserve">, le courant </w:t>
      </w:r>
      <m:oMath>
        <m:sSub>
          <m:sSubPr/>
          <m:e>
            <m:r>
              <m:rPr>
                <m:sty m:val="i"/>
              </m:rPr>
              <m:t>I</m:t>
            </m:r>
          </m:e>
          <m:sub>
            <m:r>
              <m:rPr>
                <m:sty m:val="i"/>
              </m:rPr>
              <m:t>s</m:t>
            </m:r>
          </m:sub>
        </m:sSub>
      </m:oMath>
      <w:r>
        <w:rPr>
          <w:rFonts w:eastAsia="Georgia" w:cs="Georgia" w:ascii="Georgia" w:hAnsi="Georgia"/>
        </w:rPr>
        <w:t xml:space="preserve">, la conductivité </w:t>
      </w:r>
      <m:oMath>
        <m:r>
          <m:rPr>
            <m:sty m:val="i"/>
          </m:rPr>
          <m:t>σ</m:t>
        </m:r>
      </m:oMath>
      <w:r>
        <w:rPr/>
        <w:t xml:space="preserve"> et la hauteur </w:t>
      </w:r>
      <m:oMath>
        <m:r>
          <m:rPr>
            <m:sty m:val="i"/>
          </m:rPr>
          <m:t>h</m:t>
        </m:r>
      </m:oMath>
      <w:r>
        <w:rPr/>
        <w:t xml:space="preserve"> du fluide dans la cuve.</w:t>
      </w:r>
      <w:r>
        <w:rPr/>
        <w:br w:type="textWrapping"/>
      </w:r>
      <w:r>
        <w:rPr/>
        <w:t xml:space="preserve">IV.6. Comment, dans la pratique, peut-on simuler par l'analogie B, la circulation </w:t>
      </w:r>
      <m:oMath>
        <m:r>
          <m:rPr>
            <m:sty m:val="p"/>
          </m:rPr>
          <m:t>Γ</m:t>
        </m:r>
      </m:oMath>
      <w:r>
        <w:rPr>
          <w:rFonts w:eastAsia="Georgia" w:cs="Georgia" w:ascii="Georgia" w:hAnsi="Georgia"/>
        </w:rPr>
        <w:t xml:space="preserve"> qui apparaît lorsque l'on met le cylindre en rotation?</w:t>
      </w:r>
      <w:r>
        <w:rPr/>
        <w:br w:type="textWrapping"/>
      </w:r>
      <w:r>
        <w:rPr>
          <w:rFonts w:eastAsia="Georgia" w:cs="Georgia" w:ascii="Georgia" w:hAnsi="Georgia"/>
        </w:rPr>
        <w:t xml:space="preserve">IV.7. Exprimer la résistance </w:t>
      </w:r>
      <m:oMath>
        <m:r>
          <m:rPr>
            <m:sty m:val="i"/>
          </m:rPr>
          <m:t>R</m:t>
        </m:r>
      </m:oMath>
      <w:r>
        <w:rPr/>
        <w:t xml:space="preserve"> du fluide entre les deux parois conductrices en fonction des dimensions de la cuve </w:t>
      </w:r>
      <m:oMath>
        <m:r>
          <m:rPr>
            <m:sty m:val="i"/>
          </m:rPr>
          <m:t>e</m:t>
        </m:r>
      </m:oMath>
      <w:r>
        <w:rPr/>
        <w:t xml:space="preserve"> et </w:t>
      </w:r>
      <m:oMath>
        <m:r>
          <m:rPr>
            <m:sty m:val="i"/>
          </m:rPr>
          <m:t>L</m:t>
        </m:r>
      </m:oMath>
      <w:r>
        <w:rPr/>
        <w:t xml:space="preserve">, de la hauteur de fluide </w:t>
      </w:r>
      <m:oMath>
        <m:r>
          <m:rPr>
            <m:sty m:val="i"/>
          </m:rPr>
          <m:t>h</m:t>
        </m:r>
      </m:oMath>
      <w:r>
        <w:rPr>
          <w:rFonts w:eastAsia="Georgia" w:cs="Georgia" w:ascii="Georgia" w:hAnsi="Georgia"/>
        </w:rPr>
        <w:t xml:space="preserve"> et de la conductivité </w:t>
      </w:r>
      <m:oMath>
        <m:r>
          <m:rPr>
            <m:sty m:val="i"/>
          </m:rPr>
          <m:t>σ</m:t>
        </m:r>
      </m:oMath>
      <w:r>
        <w:rPr/>
        <w:t xml:space="preserve"> lorsque le cylindre n'est pas dans la cuve.</w:t>
      </w:r>
      <w:r>
        <w:rPr/>
        <w:br w:type="textWrapping"/>
      </w:r>
      <w:r>
        <w:rPr>
          <w:rFonts w:eastAsia="Georgia" w:cs="Georgia" w:ascii="Georgia" w:hAnsi="Georgia"/>
        </w:rPr>
        <w:t xml:space="preserve">IV.8. Déterminer une relation d'analogie entre la vitesse </w:t>
      </w:r>
      <m:oMath>
        <m:sSub>
          <m:sSubPr/>
          <m:e>
            <m:r>
              <m:rPr>
                <m:sty m:val="i"/>
              </m:rPr>
              <m:t>V</m:t>
            </m:r>
          </m:e>
          <m:sub>
            <m:r>
              <m:rPr>
                <m:sty m:val="p"/>
              </m:rPr>
              <m:t>0</m:t>
            </m:r>
          </m:sub>
        </m:sSub>
      </m:oMath>
      <w:r>
        <w:rPr/>
        <w:t xml:space="preserve">, la longueur </w:t>
      </w:r>
      <m:oMath>
        <m:r>
          <m:rPr>
            <m:sty m:val="i"/>
          </m:rPr>
          <m:t>L</m:t>
        </m:r>
      </m:oMath>
      <w:r>
        <w:rPr/>
        <w:t xml:space="preserve"> de la cuve et le potentiel </w:t>
      </w:r>
      <m:oMath>
        <m:sSub>
          <m:sSubPr/>
          <m:e>
            <m:r>
              <m:rPr>
                <m:sty m:val="i"/>
              </m:rPr>
              <m:t>U</m:t>
            </m:r>
          </m:e>
          <m:sub>
            <m:r>
              <m:rPr>
                <m:sty m:val="i"/>
              </m:rPr>
              <m:t>l</m:t>
            </m:r>
          </m:sub>
        </m:sSub>
      </m:oMath>
      <w:r>
        <w:rPr>
          <w:rFonts w:eastAsia="Georgia" w:cs="Georgia" w:ascii="Georgia" w:hAnsi="Georgia"/>
        </w:rPr>
        <w:t xml:space="preserve">, en utilisant la notion de débit volumique.</w:t>
      </w:r>
      <w:r>
        <w:rPr/>
        <w:br w:type="textWrapping"/>
      </w:r>
      <w:r>
        <w:rPr>
          <w:rFonts w:eastAsia="Georgia" w:cs="Georgia" w:ascii="Georgia" w:hAnsi="Georgia"/>
        </w:rPr>
        <w:t xml:space="preserve">Montrer que dans le cadre de l'analogie B, la force de sustentation par unité de hauteur, exercée sur le cylindre, doit être analogue à :</w:t>
      </w:r>
    </w:p>
    <w:p>
      <w:pPr>
        <w:spacing w:after="220" w:lineRule="auto"/>
      </w:pPr>
      <m:oMathPara>
        <m:oMath>
          <m:d>
            <m:dPr>
              <m:begChr m:val="|"/>
              <m:endChr m:val="|"/>
              <m:ctrlPr>
                <w:rPr>
                  <w:rFonts w:ascii="Cambria Math" w:hAnsi="Cambria Math"/>
                </w:rPr>
              </m:ctrlPr>
            </m:dPr>
            <m:e>
              <m:sSub>
                <m:sSubPr/>
                <m:e>
                  <m:r>
                    <m:rPr>
                      <m:sty m:val="i"/>
                    </m:rPr>
                    <m:t>F</m:t>
                  </m:r>
                </m:e>
                <m:sub>
                  <m:r>
                    <m:rPr>
                      <m:sty m:val="i"/>
                    </m:rPr>
                    <m:t>y</m:t>
                  </m:r>
                </m:sub>
              </m:sSub>
            </m:e>
          </m:d>
          <m:r>
            <m:rPr>
              <m:sty m:val="p"/>
            </m:rPr>
            <m:t>≡</m:t>
          </m:r>
          <m:r>
            <m:rPr>
              <m:sty m:val="i"/>
            </m:rPr>
            <m:t>ρ</m:t>
          </m:r>
          <m:sSub>
            <m:sSubPr/>
            <m:e>
              <m:r>
                <m:rPr>
                  <m:sty m:val="i"/>
                </m:rPr>
                <m:t>I</m:t>
              </m:r>
            </m:e>
            <m:sub>
              <m:r>
                <m:rPr>
                  <m:sty m:val="i"/>
                </m:rPr>
                <m:t>s</m:t>
              </m:r>
            </m:sub>
          </m:sSub>
          <m:r>
            <m:rPr>
              <m:sty m:val="i"/>
            </m:rPr>
            <m:t>R</m:t>
          </m:r>
          <m:sSub>
            <m:sSubPr/>
            <m:e>
              <m:r>
                <m:rPr>
                  <m:sty m:val="i"/>
                </m:rPr>
                <m:t>U</m:t>
              </m:r>
            </m:e>
            <m:sub>
              <m:r>
                <m:rPr>
                  <m:sty m:val="p"/>
                </m:rPr>
                <m:t>1</m:t>
              </m:r>
            </m:sub>
          </m:sSub>
          <m:f>
            <m:fPr>
              <m:ctrlPr>
                <w:rPr>
                  <w:rFonts w:ascii="Cambria Math" w:hAnsi="Cambria Math"/>
                </w:rPr>
              </m:ctrlPr>
            </m:fPr>
            <m:num>
              <m:r>
                <m:rPr>
                  <m:sty m:val="i"/>
                </m:rPr>
                <m:t>e</m:t>
              </m:r>
            </m:num>
            <m:den>
              <m:sSup>
                <m:sSupPr/>
                <m:e>
                  <m:r>
                    <m:rPr>
                      <m:sty m:val="i"/>
                    </m:rPr>
                    <m:t>L</m:t>
                  </m:r>
                </m:e>
                <m:sup>
                  <m:r>
                    <m:rPr>
                      <m:sty m:val="p"/>
                    </m:rPr>
                    <m:t>2</m:t>
                  </m:r>
                </m:sup>
              </m:sSup>
            </m:den>
          </m:f>
        </m:oMath>
      </m:oMathPara>
    </w:p>
    <w:p>
      <w:pPr>
        <w:spacing w:after="220" w:lineRule="auto"/>
      </w:pPr>
      <w:r>
        <w:rPr>
          <w:rFonts w:eastAsia="Georgia" w:cs="Georgia" w:ascii="Georgia" w:hAnsi="Georgia"/>
        </w:rPr>
        <w:t xml:space="preserve">IV.9. Pour s'affranchir des problèmes de similitudes dimensionnelles, on définit le coefficient sans dimension </w:t>
      </w:r>
      <m:oMath>
        <m:sSub>
          <m:sSubPr/>
          <m:e>
            <m:r>
              <m:rPr>
                <m:sty m:val="i"/>
              </m:rPr>
              <m:t>C</m:t>
            </m:r>
          </m:e>
          <m:sub>
            <m:r>
              <m:rPr>
                <m:sty m:val="i"/>
              </m:rPr>
              <m:t>y</m:t>
            </m:r>
          </m:sub>
        </m:sSub>
      </m:oMath>
      <w:r>
        <w:rPr>
          <w:rFonts w:eastAsia="Georgia" w:cs="Georgia" w:ascii="Georgia" w:hAnsi="Georgia"/>
        </w:rPr>
        <w:t xml:space="preserve">, relatif à la force de sustentation </w:t>
      </w:r>
      <m:oMath>
        <m:sSub>
          <m:sSubPr/>
          <m:e>
            <m:r>
              <m:rPr>
                <m:sty m:val="i"/>
              </m:rPr>
              <m:t>F</m:t>
            </m:r>
          </m:e>
          <m:sub>
            <m:r>
              <m:rPr>
                <m:sty m:val="i"/>
              </m:rPr>
              <m:t>y</m:t>
            </m:r>
          </m:sub>
        </m:sSub>
      </m:oMath>
      <w:r>
        <w:rPr/>
        <w:t xml:space="preserve">, par :</w:t>
      </w:r>
    </w:p>
    <w:p>
      <w:pPr>
        <w:spacing w:after="220" w:lineRule="auto"/>
      </w:pPr>
      <m:oMathPara>
        <m:oMath>
          <m:sSub>
            <m:sSubPr/>
            <m:e>
              <m:r>
                <m:rPr>
                  <m:sty m:val="i"/>
                </m:rPr>
                <m:t>C</m:t>
              </m:r>
            </m:e>
            <m:sub>
              <m:r>
                <m:rPr>
                  <m:sty m:val="i"/>
                </m:rPr>
                <m:t>y</m:t>
              </m:r>
            </m:sub>
          </m:sSub>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F</m:t>
                      </m:r>
                    </m:e>
                    <m:sub>
                      <m:r>
                        <m:rPr>
                          <m:sty m:val="i"/>
                        </m:rPr>
                        <m:t>y</m:t>
                      </m:r>
                    </m:sub>
                  </m:sSub>
                </m:e>
              </m:d>
            </m:num>
            <m:den>
              <m:r>
                <m:rPr>
                  <m:sty m:val="i"/>
                </m:rPr>
                <m:t>ρ</m:t>
              </m:r>
              <m:sSubSup>
                <m:sSubSupPr/>
                <m:e>
                  <m:r>
                    <m:rPr>
                      <m:sty m:val="i"/>
                    </m:rPr>
                    <m:t>V</m:t>
                  </m:r>
                </m:e>
                <m:sub>
                  <m:r>
                    <m:rPr>
                      <m:sty m:val="p"/>
                    </m:rPr>
                    <m:t>0</m:t>
                  </m:r>
                </m:sub>
                <m:sup>
                  <m:r>
                    <m:rPr>
                      <m:sty m:val="p"/>
                    </m:rPr>
                    <m:t>2</m:t>
                  </m:r>
                </m:sup>
              </m:sSubSup>
              <m:r>
                <m:rPr>
                  <m:sty m:val="i"/>
                </m:rPr>
                <m:t>a</m:t>
              </m:r>
            </m:den>
          </m:f>
        </m:oMath>
      </m:oMathPara>
    </w:p>
    <w:p>
      <w:pPr>
        <w:spacing w:after="220" w:lineRule="auto"/>
      </w:pPr>
      <w:r>
        <w:rPr/>
        <w:t xml:space="preserve">Exprimer </w:t>
      </w:r>
      <m:oMath>
        <m:sSub>
          <m:sSubPr/>
          <m:e>
            <m:r>
              <m:rPr>
                <m:sty m:val="i"/>
              </m:rPr>
              <m:t>C</m:t>
            </m:r>
          </m:e>
          <m:sub>
            <m:r>
              <m:rPr>
                <m:sty m:val="i"/>
              </m:rPr>
              <m:t>y</m:t>
            </m:r>
          </m:sub>
        </m:sSub>
      </m:oMath>
      <w:r>
        <w:rPr/>
        <w:t xml:space="preserve"> en fonction de </w:t>
      </w:r>
      <m:oMath>
        <m:sSub>
          <m:sSubPr/>
          <m:e>
            <m:r>
              <m:rPr>
                <m:sty m:val="i"/>
              </m:rPr>
              <m:t>I</m:t>
            </m:r>
          </m:e>
          <m:sub>
            <m:r>
              <m:rPr>
                <m:sty m:val="i"/>
              </m:rPr>
              <m:t>s</m:t>
            </m:r>
          </m:sub>
        </m:sSub>
        <m:r>
          <m:rPr>
            <m:sty m:val="p"/>
          </m:rPr>
          <m:t>,</m:t>
        </m:r>
        <m:r>
          <m:rPr>
            <m:sty m:val="i"/>
          </m:rPr>
          <m:t>e</m:t>
        </m:r>
        <m:r>
          <m:rPr>
            <m:sty m:val="p"/>
          </m:rPr>
          <m:t>,</m:t>
        </m:r>
        <m:r>
          <m:rPr>
            <m:sty m:val="i"/>
          </m:rPr>
          <m:t>a</m:t>
        </m:r>
        <m:r>
          <m:rPr>
            <m:sty m:val="p"/>
          </m:rPr>
          <m:t>,</m:t>
        </m:r>
        <m:r>
          <m:rPr>
            <m:sty m:val="i"/>
          </m:rPr>
          <m:t>R</m:t>
        </m:r>
      </m:oMath>
      <w:r>
        <w:rPr/>
        <w:t xml:space="preserve"> et </w:t>
      </w:r>
      <m:oMath>
        <m:sSub>
          <m:sSubPr/>
          <m:e>
            <m:r>
              <m:rPr>
                <m:sty m:val="i"/>
              </m:rPr>
              <m:t>U</m:t>
            </m:r>
          </m:e>
          <m:sub>
            <m:r>
              <m:rPr>
                <m:sty m:val="i"/>
              </m:rPr>
              <m:t>l</m:t>
            </m:r>
          </m:sub>
        </m:sSub>
      </m:oMath>
      <w:r>
        <w:rPr/>
        <w:t xml:space="preserve">.</w:t>
      </w:r>
      <w:r>
        <w:rPr/>
        <w:br w:type="textWrapping"/>
      </w:r>
      <w:r>
        <w:rPr>
          <w:rFonts w:eastAsia="Georgia" w:cs="Georgia" w:ascii="Georgia" w:hAnsi="Georgia"/>
        </w:rPr>
        <w:t xml:space="preserve">IV.10. On désire simuler dans la cuve rhéoélectrique un écoulement tel que </w:t>
      </w:r>
      <m:oMath>
        <m:sSub>
          <m:sSubPr/>
          <m:e>
            <m:r>
              <m:rPr>
                <m:sty m:val="i"/>
              </m:rPr>
              <m:t>C</m:t>
            </m:r>
          </m:e>
          <m:sub>
            <m:r>
              <m:rPr>
                <m:sty m:val="i"/>
              </m:rPr>
              <m:t>y</m:t>
            </m:r>
          </m:sub>
        </m:sSub>
        <m:r>
          <m:rPr>
            <m:sty m:val="p"/>
          </m:rPr>
          <m:t>=</m:t>
        </m:r>
        <m:r>
          <m:rPr>
            <m:sty m:val="p"/>
          </m:rPr>
          <m:t>1</m:t>
        </m:r>
      </m:oMath>
      <w:r>
        <w:rPr/>
        <w:t xml:space="preserve">. Donner la valeur de </w:t>
      </w:r>
      <m:oMath>
        <m:sSub>
          <m:sSubPr/>
          <m:e>
            <m:r>
              <m:rPr>
                <m:sty m:val="i"/>
              </m:rPr>
              <m:t>I</m:t>
            </m:r>
          </m:e>
          <m:sub>
            <m:r>
              <m:rPr>
                <m:sty m:val="i"/>
              </m:rPr>
              <m:t>s</m:t>
            </m:r>
          </m:sub>
        </m:sSub>
      </m:oMath>
      <w:r>
        <w:rPr/>
        <w:t xml:space="preserve"> pour </w:t>
      </w:r>
      <m:oMath>
        <m:r>
          <m:rPr>
            <m:sty m:val="i"/>
          </m:rPr>
          <m:t>R</m:t>
        </m:r>
        <m:r>
          <m:rPr>
            <m:sty m:val="p"/>
          </m:rPr>
          <m:t>=</m:t>
        </m:r>
        <m:r>
          <m:rPr>
            <m:sty m:val="p"/>
          </m:rPr>
          <m:t>100</m:t>
        </m:r>
        <m:r>
          <m:rPr>
            <m:sty m:val="p"/>
          </m:rPr>
          <m:t>Ω</m:t>
        </m:r>
        <m:r>
          <m:rPr>
            <m:sty m:val="p"/>
          </m:rPr>
          <m:t>,</m:t>
        </m:r>
        <m:r>
          <m:rPr>
            <m:sty m:val="i"/>
          </m:rPr>
          <m:t>e</m:t>
        </m:r>
        <m:r>
          <m:rPr>
            <m:sty m:val="p"/>
          </m:rPr>
          <m:t>=</m:t>
        </m:r>
        <m:r>
          <m:rPr>
            <m:sty m:val="p"/>
          </m:rPr>
          <m:t>1</m:t>
        </m:r>
        <m:r>
          <m:rPr>
            <m:nor/>
          </m:rPr>
          <m:t xml:space="preserve"> </m:t>
        </m:r>
        <m:r>
          <m:rPr>
            <m:sty m:val="p"/>
          </m:rPr>
          <m:t>m</m:t>
        </m:r>
        <m:r>
          <m:rPr>
            <m:sty m:val="p"/>
          </m:rPr>
          <m:t>,</m:t>
        </m:r>
        <m:r>
          <m:rPr>
            <m:sty m:val="i"/>
          </m:rPr>
          <m:t>a</m:t>
        </m:r>
        <m:r>
          <m:rPr>
            <m:sty m:val="p"/>
          </m:rPr>
          <m:t>=</m:t>
        </m:r>
        <m:r>
          <m:rPr>
            <m:sty m:val="p"/>
          </m:rPr>
          <m:t>10</m:t>
        </m:r>
        <m:r>
          <m:rPr>
            <m:nor/>
          </m:rPr>
          <m:t xml:space="preserve"> </m:t>
        </m:r>
        <m:r>
          <m:rPr>
            <m:sty m:val="p"/>
          </m:rPr>
          <m:t>cm</m:t>
        </m:r>
      </m:oMath>
      <w:r>
        <w:rPr/>
        <w:t xml:space="preserve"> et </w:t>
      </w:r>
      <m:oMath>
        <m:sSub>
          <m:sSubPr/>
          <m:e>
            <m:r>
              <m:rPr>
                <m:sty m:val="i"/>
              </m:rPr>
              <m:t>U</m:t>
            </m:r>
          </m:e>
          <m:sub>
            <m:r>
              <m:rPr>
                <m:sty m:val="i"/>
              </m:rPr>
              <m:t>l</m:t>
            </m:r>
          </m:sub>
        </m:sSub>
        <m:r>
          <m:rPr>
            <m:sty m:val="p"/>
          </m:rPr>
          <m:t>=</m:t>
        </m:r>
        <m:r>
          <m:rPr>
            <m:sty m:val="p"/>
          </m:rPr>
          <m:t>10</m:t>
        </m:r>
        <m:r>
          <m:rPr>
            <m:nor/>
          </m:rPr>
          <m:t xml:space="preserve"> </m:t>
        </m:r>
        <m:r>
          <m:rPr>
            <m:sty m:val="p"/>
          </m:rPr>
          <m:t>V</m:t>
        </m:r>
      </m:oMath>
      <w:r>
        <w:rPr/>
        <w:t xml:space="preserve">.</w:t>
      </w:r>
      <w:r>
        <w:rPr/>
        <w:br w:type="textWrapping"/>
      </w:r>
      <w:r>
        <w:rPr/>
        <w:t xml:space="preserve">Exprimer maintenant le coefficient </w:t>
      </w:r>
      <m:oMath>
        <m:sSub>
          <m:sSubPr/>
          <m:e>
            <m:r>
              <m:rPr>
                <m:sty m:val="i"/>
              </m:rPr>
              <m:t>C</m:t>
            </m:r>
          </m:e>
          <m:sub>
            <m:r>
              <m:rPr>
                <m:sty m:val="i"/>
              </m:rPr>
              <m:t>y</m:t>
            </m:r>
          </m:sub>
        </m:sSub>
      </m:oMath>
      <w:r>
        <w:rPr/>
        <w:t xml:space="preserve"> en fonction de la position angulaire </w:t>
      </w:r>
      <m:oMath>
        <m:sSub>
          <m:sSubPr/>
          <m:e>
            <m:r>
              <m:rPr>
                <m:sty m:val="i"/>
              </m:rPr>
              <m:t>θ</m:t>
            </m:r>
          </m:e>
          <m:sub>
            <m:r>
              <m:rPr>
                <m:sty m:val="p"/>
              </m:rPr>
              <m:t>0</m:t>
            </m:r>
          </m:sub>
        </m:sSub>
      </m:oMath>
      <w:r>
        <w:rPr>
          <w:rFonts w:eastAsia="Georgia" w:cs="Georgia" w:ascii="Georgia" w:hAnsi="Georgia"/>
        </w:rPr>
        <w:t xml:space="preserve"> des points d'arrêt. Dans le cas où </w:t>
      </w:r>
      <m:oMath>
        <m:sSub>
          <m:sSubPr/>
          <m:e>
            <m:r>
              <m:rPr>
                <m:sty m:val="i"/>
              </m:rPr>
              <m:t>C</m:t>
            </m:r>
          </m:e>
          <m:sub>
            <m:r>
              <m:rPr>
                <m:sty m:val="i"/>
              </m:rPr>
              <m:t>y</m:t>
            </m:r>
          </m:sub>
        </m:sSub>
        <m:r>
          <m:rPr>
            <m:sty m:val="p"/>
          </m:rPr>
          <m:t>=</m:t>
        </m:r>
        <m:r>
          <m:rPr>
            <m:sty m:val="p"/>
          </m:rPr>
          <m:t>1</m:t>
        </m:r>
      </m:oMath>
      <w:r>
        <w:rPr>
          <w:rFonts w:eastAsia="Georgia" w:cs="Georgia" w:ascii="Georgia" w:hAnsi="Georgia"/>
        </w:rPr>
        <w:t xml:space="preserve">, calculer cet angle et représenter sommairement les lignes de courant.</w:t>
      </w:r>
    </w:p>
    <w:p>
      <w:pPr>
        <w:spacing w:line="288" w:after="220" w:lineRule="auto"/>
        <w:jc w:val="center"/>
      </w:pPr>
      <w:r>
        <w:rPr>
          <w:b/>
          <w:sz w:val="56"/>
        </w:rPr>
        <w:t xml:space="preserve">PROBLEME II</w:t>
      </w:r>
      <w:r>
        <w:rPr>
          <w:b/>
          <w:sz w:val="56"/>
        </w:rPr>
        <w:br w:type="textWrapping"/>
      </w:r>
      <w:r>
        <w:rPr>
          <w:b/>
          <w:sz w:val="56"/>
        </w:rPr>
        <w:t xml:space="preserve"> TRANSFERTS THERMIQUES DANS UN TUBE D'ECHANGEUR EBULLITION DE L'EAU EN CONVECTION FORCEE</w:t>
      </w:r>
    </w:p>
    <w:p>
      <w:pPr>
        <w:spacing w:after="220" w:lineRule="auto"/>
      </w:pPr>
      <w:r>
        <w:rPr>
          <w:rFonts w:eastAsia="Georgia" w:cs="Georgia" w:ascii="Georgia" w:hAnsi="Georgia"/>
        </w:rPr>
        <w:t xml:space="preserve">Dans ce problème, on se propose d'étudier les transferts thermiques dans un tube cylindrique pouvant composer un échangeur thermique. Cet échangeur, appelé aussi tube vaporiseur, permet de produire de la vapeur d'eau, laquelle peut servir à alimenter un processus industriel. Dans l'ensemble du problème, la pression est constante, égale à la pression atmosphérique.</w:t>
      </w:r>
    </w:p>
    <w:p>
      <w:pPr>
        <w:spacing w:line="271" w:before="330" w:lineRule="auto"/>
      </w:pPr>
      <w:r>
        <w:rPr>
          <w:rFonts w:eastAsia="Georgia" w:cs="Georgia" w:ascii="Georgia" w:hAnsi="Georgia"/>
          <w:b/>
          <w:sz w:val="42"/>
        </w:rPr>
        <w:t xml:space="preserve">I. Transfert thermique dans un milieu homogène - Loi de Fourier</w:t>
      </w:r>
    </w:p>
    <w:p>
      <w:pPr>
        <w:spacing w:after="220" w:lineRule="auto"/>
      </w:pPr>
      <w:r>
        <w:rPr>
          <w:rFonts w:eastAsia="Georgia" w:cs="Georgia" w:ascii="Georgia" w:hAnsi="Georgia"/>
        </w:rPr>
        <w:t xml:space="preserve">La loi de Fourier est une relation linéaire reliant en tout point d'un milieu matériel homogène, de conductivité thermique </w:t>
      </w:r>
      <m:oMath>
        <m:r>
          <m:rPr>
            <m:sty m:val="i"/>
          </m:rPr>
          <m:t>λ</m:t>
        </m:r>
      </m:oMath>
      <w:r>
        <w:rPr>
          <w:rFonts w:eastAsia="Georgia" w:cs="Georgia" w:ascii="Georgia" w:hAnsi="Georgia"/>
        </w:rPr>
        <w:t xml:space="preserve">, le vecteur densité surfacique de flux thermique </w:t>
      </w:r>
      <m:oMath>
        <m:acc>
          <m:accPr>
            <m:chr m:val="⃗"/>
          </m:accPr>
          <m:e>
            <m:r>
              <m:rPr>
                <m:sty m:val="i"/>
              </m:rPr>
              <m:t>j</m:t>
            </m:r>
          </m:e>
        </m:acc>
      </m:oMath>
      <w:r>
        <w:rPr>
          <w:rFonts w:eastAsia="Georgia" w:cs="Georgia" w:ascii="Georgia" w:hAnsi="Georgia"/>
        </w:rPr>
        <w:t xml:space="preserve"> et le gradient de température </w:t>
      </w:r>
      <m:oMath>
        <m:acc>
          <m:accPr>
            <m:chr m:val="⃗"/>
          </m:accPr>
          <m:e>
            <m:r>
              <m:rPr>
                <m:sty m:val="p"/>
              </m:rPr>
              <m:t>grad</m:t>
            </m:r>
            <m:r>
              <m:rPr>
                <m:sty m:val="i"/>
              </m:rPr>
              <m:t>T</m:t>
            </m:r>
          </m:e>
        </m:acc>
      </m:oMath>
      <w:r>
        <w:rPr/>
        <w:t xml:space="preserve"> par:</w:t>
      </w:r>
    </w:p>
    <w:p>
      <w:pPr>
        <w:spacing w:after="220" w:lineRule="auto"/>
      </w:pPr>
      <m:oMathPara>
        <m:oMath>
          <m:acc>
            <m:accPr>
              <m:chr m:val="⃗"/>
            </m:accPr>
            <m:e>
              <m:r>
                <m:rPr>
                  <m:sty m:val="i"/>
                </m:rPr>
                <m:t>j</m:t>
              </m:r>
            </m:e>
          </m:acc>
          <m:r>
            <m:rPr>
              <m:sty m:val="p"/>
            </m:rPr>
            <m:t>=</m:t>
          </m:r>
          <m:r>
            <m:rPr>
              <m:sty m:val="p"/>
            </m:rPr>
            <m:t>−</m:t>
          </m:r>
          <m:r>
            <m:rPr>
              <m:sty m:val="i"/>
            </m:rPr>
            <m:t>λ</m:t>
          </m:r>
          <m:acc>
            <m:accPr>
              <m:chr m:val="⃗"/>
            </m:accPr>
            <m:e>
              <m:r>
                <m:rPr>
                  <m:sty m:val="p"/>
                </m:rPr>
                <m:t>grad</m:t>
              </m:r>
            </m:e>
          </m:acc>
          <m:r>
            <m:rPr>
              <m:sty m:val="i"/>
            </m:rPr>
            <m:t>T</m:t>
          </m:r>
        </m:oMath>
      </m:oMathPara>
    </w:p>
    <w:p>
      <w:pPr>
        <w:spacing w:after="220" w:lineRule="auto"/>
      </w:pPr>
      <w:r>
        <w:rPr>
          <w:rFonts w:eastAsia="Georgia" w:cs="Georgia" w:ascii="Georgia" w:hAnsi="Georgia"/>
        </w:rPr>
        <w:t xml:space="preserve">I.1. Justifier la présence du signe ( - ) en facteur du gradient de température dans la loi de Fourier.</w:t>
      </w:r>
      <w:r>
        <w:rPr/>
        <w:br w:type="textWrapping"/>
      </w:r>
      <w:r>
        <w:rPr>
          <w:rFonts w:eastAsia="Georgia" w:cs="Georgia" w:ascii="Georgia" w:hAnsi="Georgia"/>
        </w:rPr>
        <w:t xml:space="preserve">I.2. Donner l'expression du flux thermique élémentaire </w:t>
      </w:r>
      <m:oMath>
        <m:r>
          <m:rPr>
            <m:sty m:val="i"/>
          </m:rPr>
          <m:t>d</m:t>
        </m:r>
        <m:r>
          <m:rPr>
            <m:sty m:val="i"/>
          </m:rPr>
          <m:t>ϕ</m:t>
        </m:r>
      </m:oMath>
      <w:r>
        <w:rPr>
          <w:rFonts w:eastAsia="Georgia" w:cs="Georgia" w:ascii="Georgia" w:hAnsi="Georgia"/>
        </w:rPr>
        <w:t xml:space="preserve"> traversant l'élément de surface </w:t>
      </w:r>
      <m:oMath>
        <m:r>
          <m:rPr>
            <m:sty m:val="i"/>
          </m:rPr>
          <m:t>d</m:t>
        </m:r>
        <m:r>
          <m:rPr>
            <m:sty m:val="i"/>
          </m:rPr>
          <m:t>S</m:t>
        </m:r>
      </m:oMath>
      <w:r>
        <w:rPr>
          <w:rFonts w:eastAsia="Georgia" w:cs="Georgia" w:ascii="Georgia" w:hAnsi="Georgia"/>
        </w:rPr>
        <w:t xml:space="preserve">, de normale extérieure </w:t>
      </w:r>
      <m:oMath>
        <m:acc>
          <m:accPr>
            <m:chr m:val="⃗"/>
          </m:accPr>
          <m:e>
            <m:r>
              <m:rPr>
                <m:sty m:val="i"/>
              </m:rPr>
              <m:t>n</m:t>
            </m:r>
          </m:e>
        </m:acc>
      </m:oMath>
      <w:r>
        <w:rPr/>
        <w:t xml:space="preserve">.</w:t>
      </w:r>
      <w:r>
        <w:rPr/>
        <w:br w:type="textWrapping"/>
      </w:r>
      <w:r>
        <w:rPr>
          <w:rFonts w:eastAsia="Georgia" w:cs="Georgia" w:ascii="Georgia" w:hAnsi="Georgia"/>
        </w:rPr>
        <w:t xml:space="preserve">I.3. Les lignes de flux sont les courbes tangentes, à chaque instant, au vecteur densité surfacique de flux thermique </w:t>
      </w:r>
      <m:oMath>
        <m:acc>
          <m:accPr>
            <m:chr m:val="⃗"/>
          </m:accPr>
          <m:e>
            <m:r>
              <m:rPr>
                <m:sty m:val="i"/>
              </m:rPr>
              <m:t>j</m:t>
            </m:r>
          </m:e>
        </m:acc>
      </m:oMath>
      <w:r>
        <w:rPr/>
        <w:t xml:space="preserve">.</w:t>
      </w:r>
      <w:r>
        <w:rPr/>
        <w:br w:type="textWrapping"/>
      </w:r>
      <w:r>
        <w:rPr/>
        <w:t xml:space="preserve">Montrer que les lignes de flux sont perpendiculaires aux isothermes.</w:t>
      </w:r>
      <w:r>
        <w:rPr/>
        <w:br w:type="textWrapping"/>
      </w:r>
      <w:r>
        <w:rPr>
          <w:rFonts w:eastAsia="Georgia" w:cs="Georgia" w:ascii="Georgia" w:hAnsi="Georgia"/>
        </w:rPr>
        <w:t xml:space="preserve">I.4. Soit un solide indéformable de volume </w:t>
      </w:r>
      <m:oMath>
        <m:r>
          <m:rPr>
            <m:sty m:val="i"/>
          </m:rPr>
          <m:t>V</m:t>
        </m:r>
      </m:oMath>
      <w:r>
        <w:rPr>
          <w:rFonts w:eastAsia="Georgia" w:cs="Georgia" w:ascii="Georgia" w:hAnsi="Georgia"/>
        </w:rPr>
        <w:t xml:space="preserve">, limité par une surface </w:t>
      </w:r>
      <m:oMath>
        <m:r>
          <m:rPr>
            <m:sty m:val="i"/>
          </m:rPr>
          <m:t>S</m:t>
        </m:r>
      </m:oMath>
      <w:r>
        <w:rPr>
          <w:rFonts w:eastAsia="Georgia" w:cs="Georgia" w:ascii="Georgia" w:hAnsi="Georgia"/>
        </w:rPr>
        <w:t xml:space="preserve">. Ce solide a une conductivité thermique </w:t>
      </w:r>
      <m:oMath>
        <m:r>
          <m:rPr>
            <m:sty m:val="i"/>
          </m:rPr>
          <m:t>λ</m:t>
        </m:r>
      </m:oMath>
      <w:r>
        <w:rPr>
          <w:rFonts w:eastAsia="Georgia" w:cs="Georgia" w:ascii="Georgia" w:hAnsi="Georgia"/>
        </w:rPr>
        <w:t xml:space="preserve">, une capacité thermique massique </w:t>
      </w:r>
      <m:oMath>
        <m:r>
          <m:rPr>
            <m:sty m:val="i"/>
          </m:rPr>
          <m:t>c</m:t>
        </m:r>
      </m:oMath>
      <w:r>
        <w:rPr/>
        <w:t xml:space="preserve"> et une masse volumique </w:t>
      </w:r>
      <m:oMath>
        <m:r>
          <m:rPr>
            <m:sty m:val="i"/>
          </m:rPr>
          <m:t>ρ</m:t>
        </m:r>
      </m:oMath>
      <w:r>
        <w:rPr/>
        <w:t xml:space="preserve">. On appelle </w:t>
      </w:r>
      <m:oMath>
        <m:sSub>
          <m:sSubPr/>
          <m:e>
            <m:r>
              <m:rPr>
                <m:sty m:val="i"/>
              </m:rPr>
              <m:t>p</m:t>
            </m:r>
          </m:e>
          <m:sub>
            <m:r>
              <m:rPr>
                <m:sty m:val="i"/>
              </m:rPr>
              <m:t>t</m:t>
            </m:r>
            <m:r>
              <m:rPr>
                <m:sty m:val="i"/>
              </m:rPr>
              <m:t>h</m:t>
            </m:r>
          </m:sub>
        </m:sSub>
        <m:d>
          <m:dPr>
            <m:begChr m:val="("/>
            <m:endChr m:val=")"/>
            <m:ctrlPr>
              <w:rPr>
                <w:rFonts w:ascii="Cambria Math" w:hAnsi="Cambria Math"/>
              </w:rPr>
            </m:ctrlPr>
          </m:dPr>
          <m:e>
            <m:r>
              <m:rPr>
                <m:nor/>
              </m:rPr>
              <m:t xml:space="preserve"> </m:t>
            </m:r>
            <m:r>
              <m:rPr>
                <m:sty m:val="p"/>
              </m:rPr>
              <m:t>W</m:t>
            </m:r>
            <m:sSup>
              <m:sSupPr/>
              <m:e>
                <m:r>
                  <m:rPr>
                    <m:nor/>
                  </m:rPr>
                  <m:t xml:space="preserve"> </m:t>
                </m:r>
                <m:r>
                  <m:rPr>
                    <m:sty m:val="p"/>
                  </m:rPr>
                  <m:t>m</m:t>
                </m:r>
              </m:e>
              <m:sup>
                <m:r>
                  <m:rPr>
                    <m:sty m:val="p"/>
                  </m:rPr>
                  <m:t>−</m:t>
                </m:r>
                <m:r>
                  <m:rPr>
                    <m:sty m:val="p"/>
                  </m:rPr>
                  <m:t>3</m:t>
                </m:r>
              </m:sup>
            </m:sSup>
          </m:e>
        </m:d>
      </m:oMath>
      <w:r>
        <w:rPr>
          <w:rFonts w:eastAsia="Georgia" w:cs="Georgia" w:ascii="Georgia" w:hAnsi="Georgia"/>
        </w:rPr>
        <w:t xml:space="preserve"> la densité volumique de puissance thermique dégagée à l'intérieur du solide. L'application du premier principe de la thermodynamique permet d'écrire la relation suivante :</w:t>
      </w:r>
    </w:p>
    <w:p>
      <w:pPr>
        <w:spacing w:after="220" w:lineRule="auto"/>
      </w:pPr>
      <m:oMathPara>
        <m:oMath>
          <m:nary>
            <m:naryPr>
              <m:chr m:val="∭"/>
              <m:limLoc m:val="subSup"/>
              <m:grow m:val="1"/>
              <m:supHide m:val="1"/>
            </m:naryPr>
            <m:sub>
              <m:r>
                <m:rPr>
                  <m:sty m:val="i"/>
                </m:rPr>
                <m:t>V</m:t>
              </m:r>
            </m:sub>
            <m:sup/>
            <m:e>
              <m:r>
                <m:rPr>
                  <m:sty m:val="p"/>
                </m:rPr>
                <m:t xml:space="preserve"> </m:t>
              </m:r>
            </m:e>
          </m:nary>
          <m:r>
            <m:rPr>
              <m:sty m:val="i"/>
            </m:rPr>
            <m:t>ρ</m:t>
          </m:r>
          <m:r>
            <m:rPr>
              <m:sty m:val="i"/>
            </m:rPr>
            <m:t>c</m:t>
          </m:r>
          <m:f>
            <m:fPr>
              <m:ctrlPr>
                <w:rPr>
                  <w:rFonts w:ascii="Cambria Math" w:hAnsi="Cambria Math"/>
                </w:rPr>
              </m:ctrlPr>
            </m:fPr>
            <m:num>
              <m:r>
                <m:rPr>
                  <m:sty m:val="i"/>
                </m:rPr>
                <m:t>∂</m:t>
              </m:r>
              <m:r>
                <m:rPr>
                  <m:sty m:val="i"/>
                </m:rPr>
                <m:t>T</m:t>
              </m:r>
            </m:num>
            <m:den>
              <m:r>
                <m:rPr>
                  <m:sty m:val="i"/>
                </m:rPr>
                <m:t>∂</m:t>
              </m:r>
              <m:r>
                <m:rPr>
                  <m:sty m:val="i"/>
                </m:rPr>
                <m:t>t</m:t>
              </m:r>
            </m:den>
          </m:f>
          <m:r>
            <m:rPr>
              <m:sty m:val="i"/>
            </m:rPr>
            <m:t>d</m:t>
          </m:r>
          <m:r>
            <m:rPr>
              <m:sty m:val="i"/>
            </m:rPr>
            <m:t>V</m:t>
          </m:r>
          <m:r>
            <m:rPr>
              <m:sty m:val="p"/>
            </m:rPr>
            <m:t>+</m:t>
          </m:r>
          <m:nary>
            <m:naryPr>
              <m:chr m:val="∬"/>
              <m:limLoc m:val="subSup"/>
              <m:grow m:val="1"/>
              <m:supHide m:val="1"/>
            </m:naryPr>
            <m:sub>
              <m:r>
                <m:rPr>
                  <m:sty m:val="i"/>
                </m:rPr>
                <m:t>S</m:t>
              </m:r>
            </m:sub>
            <m:sup/>
            <m:e>
              <m:r>
                <m:rPr>
                  <m:sty m:val="p"/>
                </m:rPr>
                <m:t xml:space="preserve"> </m:t>
              </m:r>
            </m:e>
          </m:nary>
          <m:acc>
            <m:accPr>
              <m:chr m:val="⃗"/>
            </m:accPr>
            <m:e>
              <m:r>
                <m:rPr>
                  <m:sty m:val="i"/>
                </m:rPr>
                <m:t>j</m:t>
              </m:r>
            </m:e>
          </m:acc>
          <m:r>
            <m:rPr>
              <m:sty m:val="p"/>
            </m:rPr>
            <m:t>⋅</m:t>
          </m:r>
          <m:acc>
            <m:accPr>
              <m:chr m:val="⃗"/>
            </m:accPr>
            <m:e>
              <m:r>
                <m:rPr>
                  <m:sty m:val="i"/>
                </m:rPr>
                <m:t>n</m:t>
              </m:r>
            </m:e>
          </m:acc>
          <m:r>
            <m:rPr>
              <m:sty m:val="i"/>
            </m:rPr>
            <m:t>d</m:t>
          </m:r>
          <m:r>
            <m:rPr>
              <m:sty m:val="i"/>
            </m:rPr>
            <m:t>S</m:t>
          </m:r>
          <m:r>
            <m:rPr>
              <m:sty m:val="p"/>
            </m:rPr>
            <m:t>=</m:t>
          </m:r>
          <m:nary>
            <m:naryPr>
              <m:chr m:val="∭"/>
              <m:limLoc m:val="subSup"/>
              <m:grow m:val="1"/>
              <m:supHide m:val="1"/>
            </m:naryPr>
            <m:sub>
              <m:r>
                <m:rPr>
                  <m:sty m:val="i"/>
                </m:rPr>
                <m:t>V</m:t>
              </m:r>
            </m:sub>
            <m:sup/>
            <m:e>
              <m:r>
                <m:rPr>
                  <m:sty m:val="p"/>
                </m:rPr>
                <m:t xml:space="preserve"> </m:t>
              </m:r>
            </m:e>
          </m:nary>
          <m:sSub>
            <m:sSubPr/>
            <m:e>
              <m:r>
                <m:rPr>
                  <m:sty m:val="i"/>
                </m:rPr>
                <m:t>p</m:t>
              </m:r>
            </m:e>
            <m:sub>
              <m:r>
                <m:rPr>
                  <m:sty m:val="i"/>
                </m:rPr>
                <m:t>t</m:t>
              </m:r>
              <m:r>
                <m:rPr>
                  <m:sty m:val="i"/>
                </m:rPr>
                <m:t>h</m:t>
              </m:r>
            </m:sub>
          </m:sSub>
          <m:r>
            <m:rPr>
              <m:sty m:val="i"/>
            </m:rPr>
            <m:t>d</m:t>
          </m:r>
          <m:r>
            <m:rPr>
              <m:sty m:val="i"/>
            </m:rPr>
            <m:t>V</m:t>
          </m:r>
        </m:oMath>
      </m:oMathPara>
    </w:p>
    <w:p>
      <w:pPr>
        <w:spacing w:after="220" w:lineRule="auto"/>
      </w:pPr>
      <w:r>
        <w:rPr>
          <w:rFonts w:eastAsia="Georgia" w:cs="Georgia" w:ascii="Georgia" w:hAnsi="Georgia"/>
        </w:rPr>
        <w:t xml:space="preserve">Préciser très clairement, en termes de production, stockage et échange, la signification physique des 3 termes de cette équation.</w:t>
      </w:r>
      <w:r>
        <w:rPr/>
        <w:br w:type="textWrapping"/>
      </w:r>
      <w:r>
        <w:rPr>
          <w:rFonts w:eastAsia="Georgia" w:cs="Georgia" w:ascii="Georgia" w:hAnsi="Georgia"/>
        </w:rPr>
        <w:t xml:space="preserve">En utilisant la loi de Fourier, établir l'équation de la diffusion thermique.</w:t>
      </w:r>
      <w:r>
        <w:rPr/>
        <w:br w:type="textWrapping"/>
      </w:r>
      <w:r>
        <w:rPr>
          <w:rFonts w:eastAsia="Georgia" w:cs="Georgia" w:ascii="Georgia" w:hAnsi="Georgia"/>
        </w:rPr>
        <w:t xml:space="preserve">Que devient cette équation dans le cas d'un milieu solide homogène et isotrope, dont la conductivité thermique est indépendante de la température ?</w:t>
      </w:r>
      <w:r>
        <w:rPr/>
        <w:br w:type="textWrapping"/>
      </w:r>
      <w:r>
        <w:rPr>
          <w:rFonts w:eastAsia="Georgia" w:cs="Georgia" w:ascii="Georgia" w:hAnsi="Georgia"/>
        </w:rPr>
        <w:t xml:space="preserve">I.5 Ecrite sous la forme (1), l'équation de la diffusion thermique fait apparaître un paramètre habituellement noté </w:t>
      </w:r>
      <m:oMath>
        <m:r>
          <m:rPr>
            <m:sty m:val="i"/>
          </m:rPr>
          <m:t>a</m:t>
        </m:r>
      </m:oMath>
      <w:r>
        <w:rPr/>
        <w:t xml:space="preserve"> :</w:t>
      </w:r>
    </w:p>
    <w:p>
      <w:pPr>
        <w:spacing w:after="220" w:lineRule="auto"/>
      </w:pPr>
      <m:oMathPara>
        <m:oMath>
          <m:f>
            <m:fPr>
              <m:ctrlPr>
                <w:rPr>
                  <w:rFonts w:ascii="Cambria Math" w:hAnsi="Cambria Math"/>
                </w:rPr>
              </m:ctrlPr>
            </m:fPr>
            <m:num>
              <m:r>
                <m:rPr>
                  <m:sty m:val="p"/>
                </m:rPr>
                <m:t>1</m:t>
              </m:r>
            </m:num>
            <m:den>
              <m:r>
                <m:rPr>
                  <m:sty m:val="i"/>
                </m:rPr>
                <m:t>a</m:t>
              </m:r>
            </m:den>
          </m:f>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p"/>
            </m:rPr>
            <m:t>Δ</m:t>
          </m:r>
          <m:r>
            <m:rPr>
              <m:sty m:val="i"/>
            </m:rPr>
            <m:t>T</m:t>
          </m:r>
          <m:r>
            <m:rPr>
              <m:sty m:val="p"/>
            </m:rPr>
            <m:t>+</m:t>
          </m:r>
          <m:f>
            <m:fPr>
              <m:ctrlPr>
                <w:rPr>
                  <w:rFonts w:ascii="Cambria Math" w:hAnsi="Cambria Math"/>
                </w:rPr>
              </m:ctrlPr>
            </m:fPr>
            <m:num>
              <m:sSub>
                <m:sSubPr/>
                <m:e>
                  <m:r>
                    <m:rPr>
                      <m:sty m:val="i"/>
                    </m:rPr>
                    <m:t>p</m:t>
                  </m:r>
                </m:e>
                <m:sub>
                  <m:r>
                    <m:rPr>
                      <m:sty m:val="i"/>
                    </m:rPr>
                    <m:t>t</m:t>
                  </m:r>
                  <m:r>
                    <m:rPr>
                      <m:sty m:val="i"/>
                    </m:rPr>
                    <m:t>h</m:t>
                  </m:r>
                </m:sub>
              </m:sSub>
            </m:num>
            <m:den>
              <m:r>
                <m:rPr>
                  <m:sty m:val="i"/>
                </m:rPr>
                <m:t>λ</m:t>
              </m:r>
            </m:den>
          </m:f>
          <m:r>
            <m:rPr>
              <m:sty m:val="p"/>
            </m:rPr>
            <m:t>.</m:t>
          </m:r>
        </m:oMath>
      </m:oMathPara>
    </w:p>
    <w:p>
      <w:pPr>
        <w:spacing w:after="220" w:lineRule="auto"/>
      </w:pPr>
      <w:r>
        <w:rPr>
          <w:rFonts w:eastAsia="Georgia" w:cs="Georgia" w:ascii="Georgia" w:hAnsi="Georgia"/>
        </w:rPr>
        <w:t xml:space="preserve">Quel est le nom et la dimension du paramètre </w:t>
      </w:r>
      <m:oMath>
        <m:r>
          <m:rPr>
            <m:sty m:val="i"/>
          </m:rPr>
          <m:t>a</m:t>
        </m:r>
      </m:oMath>
      <w:r>
        <w:rPr/>
        <w:t xml:space="preserve"> ? Exprimer </w:t>
      </w:r>
      <m:oMath>
        <m:r>
          <m:rPr>
            <m:sty m:val="i"/>
          </m:rPr>
          <m:t>a</m:t>
        </m:r>
      </m:oMath>
      <w:r>
        <w:rPr/>
        <w:t xml:space="preserve"> en fonction de </w:t>
      </w:r>
      <m:oMath>
        <m:r>
          <m:rPr>
            <m:sty m:val="i"/>
          </m:rPr>
          <m:t>λ</m:t>
        </m:r>
        <m:r>
          <m:rPr>
            <m:sty m:val="p"/>
          </m:rPr>
          <m:t>,</m:t>
        </m:r>
        <m:r>
          <m:rPr>
            <m:sty m:val="i"/>
          </m:rPr>
          <m:t>ρ</m:t>
        </m:r>
      </m:oMath>
      <w:r>
        <w:rPr/>
        <w:t xml:space="preserve"> et </w:t>
      </w:r>
      <m:oMath>
        <m:r>
          <m:rPr>
            <m:sty m:val="i"/>
          </m:rPr>
          <m:t>c</m:t>
        </m:r>
      </m:oMath>
      <w:r>
        <w:rPr/>
        <w:t xml:space="preserve">.</w:t>
      </w:r>
    </w:p>
    <w:p>
      <w:pPr>
        <w:spacing w:line="271" w:before="330" w:lineRule="auto"/>
      </w:pPr>
      <w:r>
        <w:rPr>
          <w:b/>
          <w:sz w:val="42"/>
        </w:rPr>
        <w:t xml:space="preserve">II. Transfert thermique dans un tube</w:t>
      </w:r>
    </w:p>
    <w:p>
      <w:pPr>
        <w:spacing w:after="220" w:lineRule="auto"/>
      </w:pPr>
      <w:r>
        <w:rPr>
          <w:rFonts w:eastAsia="Georgia" w:cs="Georgia" w:ascii="Georgia" w:hAnsi="Georgia"/>
        </w:rPr>
        <w:t xml:space="preserve">Soit un tube de rayon intérieur </w:t>
      </w:r>
      <m:oMath>
        <m:sSub>
          <m:sSubPr/>
          <m:e>
            <m:r>
              <m:rPr>
                <m:sty m:val="i"/>
              </m:rPr>
              <m:t>r</m:t>
            </m:r>
          </m:e>
          <m:sub>
            <m:r>
              <m:rPr>
                <m:sty m:val="p"/>
              </m:rPr>
              <m:t>1</m:t>
            </m:r>
          </m:sub>
        </m:sSub>
      </m:oMath>
      <w:r>
        <w:rPr>
          <w:rFonts w:eastAsia="Georgia" w:cs="Georgia" w:ascii="Georgia" w:hAnsi="Georgia"/>
        </w:rPr>
        <w:t xml:space="preserve"> et de rayon extérieur </w:t>
      </w:r>
      <m:oMath>
        <m:sSub>
          <m:sSubPr/>
          <m:e>
            <m:r>
              <m:rPr>
                <m:sty m:val="i"/>
              </m:rPr>
              <m:t>r</m:t>
            </m:r>
          </m:e>
          <m:sub>
            <m:r>
              <m:rPr>
                <m:sty m:val="p"/>
              </m:rPr>
              <m:t>2</m:t>
            </m:r>
          </m:sub>
        </m:sSub>
      </m:oMath>
      <w:r>
        <w:rPr>
          <w:rFonts w:eastAsia="Georgia" w:cs="Georgia" w:ascii="Georgia" w:hAnsi="Georgia"/>
        </w:rPr>
        <w:t xml:space="preserve">, infiniment long, de conductivité thermique </w:t>
      </w:r>
      <m:oMath>
        <m:r>
          <m:rPr>
            <m:sty m:val="i"/>
          </m:rPr>
          <m:t>λ</m:t>
        </m:r>
      </m:oMath>
      <w:r>
        <w:rPr/>
        <w:t xml:space="preserve">. Les conditions thermiques sont telles que </w:t>
      </w:r>
      <m:oMath>
        <m:r>
          <m:rPr>
            <m:sty m:val="i"/>
          </m:rPr>
          <m:t>T</m:t>
        </m:r>
        <m:r>
          <m:rPr>
            <m:sty m:val="p"/>
          </m:rPr>
          <m:t>=</m:t>
        </m:r>
        <m:sSub>
          <m:sSubPr/>
          <m:e>
            <m:r>
              <m:rPr>
                <m:sty m:val="i"/>
              </m:rPr>
              <m:t>T</m:t>
            </m:r>
          </m:e>
          <m:sub>
            <m:r>
              <m:rPr>
                <m:sty m:val="p"/>
              </m:rPr>
              <m:t>1</m:t>
            </m:r>
          </m:sub>
        </m:sSub>
      </m:oMath>
      <w:r>
        <w:rPr/>
        <w:t xml:space="preserve"> en </w:t>
      </w:r>
      <m:oMath>
        <m:r>
          <m:rPr>
            <m:sty m:val="i"/>
          </m:rPr>
          <m:t>r</m:t>
        </m:r>
        <m:r>
          <m:rPr>
            <m:sty m:val="p"/>
          </m:rPr>
          <m:t>=</m:t>
        </m:r>
        <m:sSub>
          <m:sSubPr/>
          <m:e>
            <m:r>
              <m:rPr>
                <m:sty m:val="i"/>
              </m:rPr>
              <m:t>r</m:t>
            </m:r>
          </m:e>
          <m:sub>
            <m:r>
              <m:rPr>
                <m:sty m:val="p"/>
              </m:rPr>
              <m:t>1</m:t>
            </m:r>
          </m:sub>
        </m:sSub>
      </m:oMath>
      <w:r>
        <w:rPr/>
        <w:t xml:space="preserve"> et </w:t>
      </w:r>
      <m:oMath>
        <m:r>
          <m:rPr>
            <m:sty m:val="i"/>
          </m:rPr>
          <m:t>T</m:t>
        </m:r>
        <m:r>
          <m:rPr>
            <m:sty m:val="p"/>
          </m:rPr>
          <m:t>=</m:t>
        </m:r>
        <m:sSub>
          <m:sSubPr/>
          <m:e>
            <m:r>
              <m:rPr>
                <m:sty m:val="i"/>
              </m:rPr>
              <m:t>T</m:t>
            </m:r>
          </m:e>
          <m:sub>
            <m:r>
              <m:rPr>
                <m:sty m:val="p"/>
              </m:rPr>
              <m:t>2</m:t>
            </m:r>
          </m:sub>
        </m:sSub>
      </m:oMath>
      <w:r>
        <w:rPr/>
        <w:t xml:space="preserve"> en </w:t>
      </w:r>
      <m:oMath>
        <m:r>
          <m:rPr>
            <m:sty m:val="i"/>
          </m:rPr>
          <m:t>r</m:t>
        </m:r>
        <m:r>
          <m:rPr>
            <m:sty m:val="p"/>
          </m:rPr>
          <m:t>=</m:t>
        </m:r>
        <m:sSub>
          <m:sSubPr/>
          <m:e>
            <m:r>
              <m:rPr>
                <m:sty m:val="i"/>
              </m:rPr>
              <m:t>r</m:t>
            </m:r>
          </m:e>
          <m:sub>
            <m:r>
              <m:rPr>
                <m:sty m:val="p"/>
              </m:rPr>
              <m:t>2</m:t>
            </m:r>
          </m:sub>
        </m:sSub>
      </m:oMath>
      <w:r>
        <w:rPr/>
        <w:t xml:space="preserve"> (figure 1).</w:t>
      </w:r>
    </w:p>
    <w:p>
      <w:pPr>
        <w:spacing w:lineRule="auto"/>
        <w:jc w:val="center"/>
      </w:pPr>
      <w:r>
        <w:rPr/>
        <w:drawing>
          <wp:inline distB="0" distL="0" distR="0" distT="0">
            <wp:extent cx="4143375" cy="4114800"/>
            <wp:effectExtent b="0" l="0" r="0" t="0"/>
            <wp:docPr id="4" name="image-82ea480232dc3341ff48ba4752b498b582547861.jpg"/>
            <a:graphic>
              <a:graphicData uri="http://schemas.openxmlformats.org/drawingml/2006/picture">
                <pic:pic>
                  <pic:nvPicPr>
                    <pic:cNvPr id="4" name="image-82ea480232dc3341ff48ba4752b498b582547861.jpg" descr=""/>
                    <pic:cNvPicPr/>
                  </pic:nvPicPr>
                  <pic:blipFill>
                    <a:blip r:embed="rId8" cstate="print"/>
                    <a:srcRect b="0" l="0" r="0" t="0"/>
                    <a:stretch>
                      <a:fillRect/>
                    </a:stretch>
                  </pic:blipFill>
                  <pic:spPr>
                    <a:xfrm>
                      <a:off x="0" y="0"/>
                      <a:ext cx="4143375" cy="4114800"/>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II.1. L'équation de la diffusion thermique à laquelle obéit le champ de température à l'intérieur du tube, est la suivante :</w:t>
      </w:r>
    </w:p>
    <w:p>
      <w:pPr>
        <w:spacing w:after="220" w:lineRule="auto"/>
      </w:pPr>
      <m:oMathPara>
        <m:oMath>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d</m:t>
              </m:r>
              <m:r>
                <m:rPr>
                  <m:sty m:val="i"/>
                </m:rPr>
                <m:t>T</m:t>
              </m:r>
            </m:num>
            <m:den>
              <m:r>
                <m:rPr>
                  <m:sty m:val="i"/>
                </m:rPr>
                <m:t>d</m:t>
              </m:r>
              <m:r>
                <m:rPr>
                  <m:sty m:val="i"/>
                </m:rPr>
                <m:t>r</m:t>
              </m:r>
            </m:den>
          </m:f>
          <m:r>
            <m:rPr>
              <m:sty m:val="p"/>
            </m:rPr>
            <m:t>+</m:t>
          </m:r>
          <m:f>
            <m:fPr>
              <m:ctrlPr>
                <w:rPr>
                  <w:rFonts w:ascii="Cambria Math" w:hAnsi="Cambria Math"/>
                </w:rPr>
              </m:ctrlPr>
            </m:fPr>
            <m:num>
              <m:sSup>
                <m:sSupPr/>
                <m:e>
                  <m:r>
                    <m:rPr>
                      <m:sty m:val="i"/>
                    </m:rPr>
                    <m:t>d</m:t>
                  </m:r>
                </m:e>
                <m:sup>
                  <m:r>
                    <m:rPr>
                      <m:sty m:val="p"/>
                    </m:rPr>
                    <m:t>2</m:t>
                  </m:r>
                </m:sup>
              </m:sSup>
              <m:r>
                <m:rPr>
                  <m:sty m:val="i"/>
                </m:rPr>
                <m:t>T</m:t>
              </m:r>
            </m:num>
            <m:den>
              <m:r>
                <m:rPr>
                  <m:sty m:val="i"/>
                </m:rPr>
                <m:t>d</m:t>
              </m:r>
              <m:sSup>
                <m:sSupPr/>
                <m:e>
                  <m:r>
                    <m:rPr>
                      <m:sty m:val="i"/>
                    </m:rPr>
                    <m:t>r</m:t>
                  </m:r>
                </m:e>
                <m:sup>
                  <m:r>
                    <m:rPr>
                      <m:sty m:val="p"/>
                    </m:rPr>
                    <m:t>2</m:t>
                  </m:r>
                </m:sup>
              </m:sSup>
            </m:den>
          </m:f>
          <m:r>
            <m:rPr>
              <m:sty m:val="p"/>
            </m:rPr>
            <m:t>=</m:t>
          </m:r>
          <m:r>
            <m:rPr>
              <m:sty m:val="p"/>
            </m:rPr>
            <m:t>0</m:t>
          </m:r>
          <m:r>
            <m:rPr>
              <m:sty m:val="p"/>
            </m:rPr>
            <m:t>.</m:t>
          </m:r>
        </m:oMath>
      </m:oMathPara>
    </w:p>
    <w:p>
      <w:pPr>
        <w:spacing w:after="220" w:lineRule="auto"/>
      </w:pPr>
      <w:r>
        <w:rPr>
          <w:rFonts w:eastAsia="Georgia" w:cs="Georgia" w:ascii="Georgia" w:hAnsi="Georgia"/>
        </w:rPr>
        <w:t xml:space="preserve">Préciser les hypothèses qui président à l'établissement de cette équation.</w:t>
      </w:r>
      <w:r>
        <w:rPr/>
        <w:br w:type="textWrapping"/>
      </w:r>
      <w:r>
        <w:rPr>
          <w:rFonts w:eastAsia="Georgia" w:cs="Georgia" w:ascii="Georgia" w:hAnsi="Georgia"/>
        </w:rPr>
        <w:t xml:space="preserve">Déterminer </w:t>
      </w:r>
      <m:oMath>
        <m:r>
          <m:rPr>
            <m:sty m:val="i"/>
          </m:rPr>
          <m:t>T</m:t>
        </m:r>
        <m:r>
          <m:rPr>
            <m:sty m:val="p"/>
          </m:rPr>
          <m:t>(</m:t>
        </m:r>
        <m:r>
          <m:rPr>
            <m:sty m:val="i"/>
          </m:rPr>
          <m:t>r</m:t>
        </m:r>
        <m:r>
          <m:rPr>
            <m:sty m:val="p"/>
          </m:rPr>
          <m:t>)</m:t>
        </m:r>
      </m:oMath>
      <w:r>
        <w:rPr>
          <w:rFonts w:eastAsia="Georgia" w:cs="Georgia" w:ascii="Georgia" w:hAnsi="Georgia"/>
        </w:rPr>
        <w:t xml:space="preserve">. En déduire l'expression du flux thermique </w:t>
      </w:r>
      <m:oMath>
        <m:r>
          <m:rPr>
            <m:sty m:val="i"/>
          </m:rPr>
          <m:t>ϕ</m:t>
        </m:r>
      </m:oMath>
      <w:r>
        <w:rPr>
          <w:rFonts w:eastAsia="Georgia" w:cs="Georgia" w:ascii="Georgia" w:hAnsi="Georgia"/>
        </w:rPr>
        <w:t xml:space="preserve"> à travers une surface cylindrique coaxiale de rayon </w:t>
      </w:r>
      <m:oMath>
        <m:r>
          <m:rPr>
            <m:sty m:val="i"/>
          </m:rPr>
          <m:t>r</m:t>
        </m:r>
        <m:d>
          <m:dPr>
            <m:begChr m:val="("/>
            <m:endChr m:val=")"/>
            <m:ctrlPr>
              <w:rPr>
                <w:rFonts w:ascii="Cambria Math" w:hAnsi="Cambria Math"/>
              </w:rPr>
            </m:ctrlPr>
          </m:dPr>
          <m:e>
            <m:sSub>
              <m:sSubPr/>
              <m:e>
                <m:r>
                  <m:rPr>
                    <m:sty m:val="i"/>
                  </m:rPr>
                  <m:t>r</m:t>
                </m:r>
              </m:e>
              <m:sub>
                <m:r>
                  <m:rPr>
                    <m:sty m:val="p"/>
                  </m:rPr>
                  <m:t>1</m:t>
                </m:r>
              </m:sub>
            </m:sSub>
            <m:r>
              <m:rPr>
                <m:sty m:val="p"/>
              </m:rPr>
              <m:t>≤</m:t>
            </m:r>
            <m:r>
              <m:rPr>
                <m:sty m:val="i"/>
              </m:rPr>
              <m:t>r</m:t>
            </m:r>
            <m:r>
              <m:rPr>
                <m:sty m:val="p"/>
              </m:rPr>
              <m:t>≤</m:t>
            </m:r>
            <m:sSub>
              <m:sSubPr/>
              <m:e>
                <m:r>
                  <m:rPr>
                    <m:sty m:val="i"/>
                  </m:rPr>
                  <m:t>r</m:t>
                </m:r>
              </m:e>
              <m:sub>
                <m:r>
                  <m:rPr>
                    <m:sty m:val="p"/>
                  </m:rPr>
                  <m:t>2</m:t>
                </m:r>
              </m:sub>
            </m:sSub>
          </m:e>
        </m:d>
      </m:oMath>
      <w:r>
        <w:rPr/>
        <w:t xml:space="preserve"> et de longueur </w:t>
      </w:r>
      <m:oMath>
        <m:r>
          <m:rPr>
            <m:sty m:val="i"/>
          </m:rPr>
          <m:t>L</m:t>
        </m:r>
      </m:oMath>
      <w:r>
        <w:rPr/>
        <w:t xml:space="preserve">. Pourquoi ce flux est-il constant?</w:t>
      </w:r>
      <w:r>
        <w:rPr/>
        <w:br w:type="textWrapping"/>
      </w:r>
      <w:r>
        <w:rPr>
          <w:rFonts w:eastAsia="Georgia" w:cs="Georgia" w:ascii="Georgia" w:hAnsi="Georgia"/>
        </w:rPr>
        <w:t xml:space="preserve">II.2. Par analogie avec la loi d'Ohm, la résistance thermique </w:t>
      </w:r>
      <m:oMath>
        <m:sSub>
          <m:sSubPr/>
          <m:e>
            <m:r>
              <m:rPr>
                <m:sty m:val="i"/>
              </m:rPr>
              <m:t>R</m:t>
            </m:r>
          </m:e>
          <m:sub>
            <m:r>
              <m:rPr>
                <m:sty m:val="i"/>
              </m:rPr>
              <m:t>t</m:t>
            </m:r>
            <m:r>
              <m:rPr>
                <m:sty m:val="i"/>
              </m:rPr>
              <m:t>h</m:t>
            </m:r>
          </m:sub>
        </m:sSub>
      </m:oMath>
      <w:r>
        <w:rPr>
          <w:rFonts w:eastAsia="Georgia" w:cs="Georgia" w:ascii="Georgia" w:hAnsi="Georgia"/>
        </w:rPr>
        <w:t xml:space="preserve"> du tube est définie par la relation :</w:t>
      </w:r>
    </w:p>
    <w:p>
      <w:pPr>
        <w:spacing w:after="220" w:lineRule="auto"/>
      </w:pPr>
      <m:oMathPara>
        <m:oMath>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R</m:t>
              </m:r>
            </m:e>
            <m:sub>
              <m:r>
                <m:rPr>
                  <m:sty m:val="i"/>
                </m:rPr>
                <m:t>t</m:t>
              </m:r>
              <m:r>
                <m:rPr>
                  <m:sty m:val="i"/>
                </m:rPr>
                <m:t>h</m:t>
              </m:r>
            </m:sub>
          </m:sSub>
          <m:r>
            <m:rPr>
              <m:sty m:val="i"/>
            </m:rPr>
            <m:t>ϕ</m:t>
          </m:r>
          <m:r>
            <m:rPr>
              <m:sty m:val="p"/>
            </m:rPr>
            <m:t>.</m:t>
          </m:r>
        </m:oMath>
      </m:oMathPara>
    </w:p>
    <w:p>
      <w:pPr>
        <w:spacing w:after="220" w:lineRule="auto"/>
      </w:pPr>
      <w:r>
        <w:rPr>
          <w:rFonts w:eastAsia="Georgia" w:cs="Georgia" w:ascii="Georgia" w:hAnsi="Georgia"/>
        </w:rPr>
        <w:t xml:space="preserve">Donner l'expression de la résistance </w:t>
      </w:r>
      <m:oMath>
        <m:sSub>
          <m:sSubPr/>
          <m:e>
            <m:r>
              <m:rPr>
                <m:sty m:val="i"/>
              </m:rPr>
              <m:t>R</m:t>
            </m:r>
          </m:e>
          <m:sub>
            <m:r>
              <m:rPr>
                <m:sty m:val="i"/>
              </m:rPr>
              <m:t>t</m:t>
            </m:r>
            <m:r>
              <m:rPr>
                <m:sty m:val="i"/>
              </m:rPr>
              <m:t>h</m:t>
            </m:r>
          </m:sub>
        </m:sSub>
      </m:oMath>
      <w:r>
        <w:rPr>
          <w:rFonts w:eastAsia="Georgia" w:cs="Georgia" w:ascii="Georgia" w:hAnsi="Georgia"/>
        </w:rPr>
        <w:t xml:space="preserve"> et préciser son unité.</w:t>
      </w:r>
      <w:r>
        <w:rPr/>
        <w:br w:type="textWrapping"/>
      </w:r>
      <w:r>
        <w:rPr>
          <w:rFonts w:eastAsia="Georgia" w:cs="Georgia" w:ascii="Georgia" w:hAnsi="Georgia"/>
        </w:rPr>
        <w:t xml:space="preserve">Donner une représentation schématique de cette relation, sous la forme d'un circuit électrique en précisant clairement l'analogie entre courant et potentiel électriques, et température et flux thermiques. Cette analogie sera largement utilisée dans la suite du problème.</w:t>
      </w:r>
      <w:r>
        <w:rPr/>
        <w:br w:type="textWrapping"/>
      </w:r>
      <w:r>
        <w:rPr>
          <w:rFonts w:eastAsia="Georgia" w:cs="Georgia" w:ascii="Georgia" w:hAnsi="Georgia"/>
        </w:rPr>
        <w:t xml:space="preserve">II.3. Que devient l'équation de la diffusion thermique donnée à la question II. 1 si une densité de puissance </w:t>
      </w:r>
      <m:oMath>
        <m:sSub>
          <m:sSubPr/>
          <m:e>
            <m:r>
              <m:rPr>
                <m:sty m:val="i"/>
              </m:rPr>
              <m:t>p</m:t>
            </m:r>
          </m:e>
          <m:sub>
            <m:r>
              <m:rPr>
                <m:nor/>
              </m:rPr>
              <m:t>th </m:t>
            </m:r>
          </m:sub>
        </m:sSub>
        <m:d>
          <m:dPr>
            <m:begChr m:val="("/>
            <m:endChr m:val=")"/>
            <m:ctrlPr>
              <w:rPr>
                <w:rFonts w:ascii="Cambria Math" w:hAnsi="Cambria Math"/>
              </w:rPr>
            </m:ctrlPr>
          </m:dPr>
          <m:e>
            <m:r>
              <m:rPr>
                <m:sty m:val="p"/>
              </m:rPr>
              <m:t>W</m:t>
            </m:r>
            <m:sSup>
              <m:sSupPr/>
              <m:e>
                <m:r>
                  <m:rPr>
                    <m:sty m:val="p"/>
                  </m:rPr>
                  <m:t>m</m:t>
                </m:r>
              </m:e>
              <m:sup>
                <m:r>
                  <m:rPr>
                    <m:sty m:val="p"/>
                  </m:rPr>
                  <m:t>−</m:t>
                </m:r>
                <m:r>
                  <m:rPr>
                    <m:sty m:val="p"/>
                  </m:rPr>
                  <m:t>3</m:t>
                </m:r>
              </m:sup>
            </m:sSup>
          </m:e>
        </m:d>
      </m:oMath>
      <w:r>
        <w:rPr>
          <w:rFonts w:eastAsia="Georgia" w:cs="Georgia" w:ascii="Georgia" w:hAnsi="Georgia"/>
        </w:rPr>
        <w:t xml:space="preserve"> est produite dans le matériau formant le tube ?</w:t>
      </w:r>
      <w:r>
        <w:rPr/>
        <w:br w:type="textWrapping"/>
      </w:r>
      <w:r>
        <w:rPr>
          <w:rFonts w:eastAsia="Georgia" w:cs="Georgia" w:ascii="Georgia" w:hAnsi="Georgia"/>
        </w:rPr>
        <w:t xml:space="preserve">La résoudre en utilisant les mêmes conditions aux limites que précédemment.</w:t>
      </w:r>
      <w:r>
        <w:rPr/>
        <w:br w:type="textWrapping"/>
      </w:r>
      <w:r>
        <w:rPr>
          <w:rFonts w:eastAsia="Georgia" w:cs="Georgia" w:ascii="Georgia" w:hAnsi="Georgia"/>
        </w:rPr>
        <w:t xml:space="preserve">Que devient la notion de résistance thermique?</w:t>
      </w:r>
      <w:r>
        <w:rPr/>
        <w:br w:type="textWrapping"/>
      </w:r>
      <w:r>
        <w:rPr>
          <w:rFonts w:eastAsia="Georgia" w:cs="Georgia" w:ascii="Georgia" w:hAnsi="Georgia"/>
        </w:rPr>
        <w:t xml:space="preserve">II.4. A l'interface entre un solide et un fluide, les échanges thermiques convectifs obéissent à la loi de Newton :</w:t>
      </w:r>
    </w:p>
    <w:p>
      <w:pPr>
        <w:spacing w:after="220" w:lineRule="auto"/>
      </w:pPr>
      <m:oMathPara>
        <m:oMath>
          <m:sSub>
            <m:sSubPr/>
            <m:e>
              <m:acc>
                <m:accPr>
                  <m:chr m:val="⃗"/>
                </m:accPr>
                <m:e>
                  <m:r>
                    <m:rPr>
                      <m:sty m:val="i"/>
                    </m:rPr>
                    <m:t>j</m:t>
                  </m:r>
                </m:e>
              </m:acc>
            </m:e>
            <m:sub>
              <m:r>
                <m:rPr>
                  <m:sty m:val="i"/>
                </m:rPr>
                <m:t>c</m:t>
              </m:r>
            </m:sub>
          </m:sSub>
          <m:r>
            <m:rPr>
              <m:sty m:val="p"/>
            </m:rPr>
            <m:t>=</m:t>
          </m:r>
          <m:sSub>
            <m:sSubPr/>
            <m:e>
              <m:r>
                <m:rPr>
                  <m:sty m:val="i"/>
                </m:rPr>
                <m:t>h</m:t>
              </m:r>
            </m:e>
            <m:sub>
              <m:r>
                <m:rPr>
                  <m:sty m:val="i"/>
                </m:rPr>
                <m:t>c</m:t>
              </m:r>
            </m:sub>
          </m:sSub>
          <m:d>
            <m:dPr>
              <m:begChr m:val="("/>
              <m:endChr m:val=")"/>
              <m:ctrlPr>
                <w:rPr>
                  <w:rFonts w:ascii="Cambria Math" w:hAnsi="Cambria Math"/>
                </w:rPr>
              </m:ctrlPr>
            </m:dPr>
            <m:e>
              <m:sSub>
                <m:sSubPr/>
                <m:e>
                  <m:r>
                    <m:rPr>
                      <m:sty m:val="i"/>
                    </m:rPr>
                    <m:t>T</m:t>
                  </m:r>
                </m:e>
                <m:sub>
                  <m:r>
                    <m:rPr>
                      <m:sty m:val="i"/>
                    </m:rPr>
                    <m:t>p</m:t>
                  </m:r>
                </m:sub>
              </m:sSub>
              <m:r>
                <m:rPr>
                  <m:sty m:val="p"/>
                </m:rPr>
                <m:t>−</m:t>
              </m:r>
              <m:sSub>
                <m:sSubPr/>
                <m:e>
                  <m:r>
                    <m:rPr>
                      <m:sty m:val="i"/>
                    </m:rPr>
                    <m:t>T</m:t>
                  </m:r>
                </m:e>
                <m:sub>
                  <m:r>
                    <m:rPr>
                      <m:sty m:val="i"/>
                    </m:rPr>
                    <m:t>f</m:t>
                  </m:r>
                </m:sub>
              </m:sSub>
            </m:e>
          </m:d>
          <m:acc>
            <m:accPr>
              <m:chr m:val="⃗"/>
            </m:accPr>
            <m:e>
              <m:r>
                <m:rPr>
                  <m:sty m:val="i"/>
                </m:rPr>
                <m:t>n</m:t>
              </m:r>
            </m:e>
          </m:acc>
        </m:oMath>
      </m:oMathPara>
    </w:p>
    <w:p>
      <w:pPr>
        <w:spacing w:after="220" w:lineRule="auto"/>
      </w:pPr>
      <m:oMath>
        <m:sSub>
          <m:sSubPr/>
          <m:e>
            <m:acc>
              <m:accPr>
                <m:chr m:val="⃗"/>
              </m:accPr>
              <m:e>
                <m:r>
                  <m:rPr>
                    <m:sty m:val="i"/>
                  </m:rPr>
                  <m:t>j</m:t>
                </m:r>
              </m:e>
            </m:acc>
          </m:e>
          <m:sub>
            <m:r>
              <m:rPr>
                <m:sty m:val="i"/>
              </m:rPr>
              <m:t>c</m:t>
            </m:r>
          </m:sub>
        </m:sSub>
      </m:oMath>
      <w:r>
        <w:rPr>
          <w:rFonts w:eastAsia="Georgia" w:cs="Georgia" w:ascii="Georgia" w:hAnsi="Georgia"/>
        </w:rPr>
        <w:t xml:space="preserve"> est le vecteur densité surfacique de flux thermique échangé entre la paroi à la température </w:t>
      </w:r>
      <m:oMath>
        <m:sSub>
          <m:sSubPr/>
          <m:e>
            <m:r>
              <m:rPr>
                <m:sty m:val="i"/>
              </m:rPr>
              <m:t>T</m:t>
            </m:r>
          </m:e>
          <m:sub>
            <m:r>
              <m:rPr>
                <m:sty m:val="i"/>
              </m:rPr>
              <m:t>p</m:t>
            </m:r>
          </m:sub>
        </m:sSub>
      </m:oMath>
      <w:r>
        <w:rPr>
          <w:rFonts w:eastAsia="Georgia" w:cs="Georgia" w:ascii="Georgia" w:hAnsi="Georgia"/>
        </w:rPr>
        <w:t xml:space="preserve"> et le fluide dont la température loin de la paroi est </w:t>
      </w:r>
      <m:oMath>
        <m:sSub>
          <m:sSubPr/>
          <m:e>
            <m:r>
              <m:rPr>
                <m:sty m:val="i"/>
              </m:rPr>
              <m:t>T</m:t>
            </m:r>
          </m:e>
          <m:sub>
            <m:r>
              <m:rPr>
                <m:sty m:val="i"/>
              </m:rPr>
              <m:t>f</m:t>
            </m:r>
          </m:sub>
        </m:sSub>
        <m:r>
          <m:rPr>
            <m:sty m:val="p"/>
          </m:rPr>
          <m:t>.</m:t>
        </m:r>
        <m:acc>
          <m:accPr>
            <m:chr m:val="⃗"/>
          </m:accPr>
          <m:e>
            <m:r>
              <m:rPr>
                <m:sty m:val="i"/>
              </m:rPr>
              <m:t>n</m:t>
            </m:r>
          </m:e>
        </m:acc>
      </m:oMath>
      <w:r>
        <w:rPr>
          <w:rFonts w:eastAsia="Georgia" w:cs="Georgia" w:ascii="Georgia" w:hAnsi="Georgia"/>
        </w:rPr>
        <w:t xml:space="preserve"> est la normale à la paroi orientée vers le fluide. </w:t>
      </w:r>
      <m:oMath>
        <m:sSub>
          <m:sSubPr/>
          <m:e>
            <m:r>
              <m:rPr>
                <m:sty m:val="i"/>
              </m:rPr>
              <m:t>h</m:t>
            </m:r>
          </m:e>
          <m:sub>
            <m:r>
              <m:rPr>
                <m:sty m:val="i"/>
              </m:rPr>
              <m:t>c</m:t>
            </m:r>
          </m:sub>
        </m:sSub>
      </m:oMath>
      <w:r>
        <w:rPr>
          <w:rFonts w:eastAsia="Georgia" w:cs="Georgia" w:ascii="Georgia" w:hAnsi="Georgia"/>
        </w:rPr>
        <w:t xml:space="preserve"> est le coefficient d'échange convectif ; il dépend de la nature du fluide, de sa température et du type d'écoulement.</w:t>
      </w:r>
    </w:p>
    <w:p>
      <w:pPr>
        <w:spacing w:after="220" w:lineRule="auto"/>
      </w:pPr>
      <w:r>
        <w:rPr>
          <w:rFonts w:eastAsia="Georgia" w:cs="Georgia" w:ascii="Georgia" w:hAnsi="Georgia"/>
        </w:rPr>
        <w:t xml:space="preserve">En appliquant l'analogie électrique, montrer que la résistance </w:t>
      </w:r>
      <m:oMath>
        <m:sSub>
          <m:sSubPr/>
          <m:e>
            <m:r>
              <m:rPr>
                <m:sty m:val="i"/>
              </m:rPr>
              <m:t>R</m:t>
            </m:r>
          </m:e>
          <m:sub>
            <m:r>
              <m:rPr>
                <m:sty m:val="i"/>
              </m:rPr>
              <m:t>c</m:t>
            </m:r>
          </m:sub>
        </m:sSub>
      </m:oMath>
      <w:r>
        <w:rPr>
          <w:rFonts w:eastAsia="Georgia" w:cs="Georgia" w:ascii="Georgia" w:hAnsi="Georgia"/>
        </w:rPr>
        <w:t xml:space="preserve"> équivalente à l'échange convectif entre une paroi cylindrique de rayon </w:t>
      </w:r>
      <m:oMath>
        <m:sSub>
          <m:sSubPr/>
          <m:e>
            <m:r>
              <m:rPr>
                <m:sty m:val="i"/>
              </m:rPr>
              <m:t>r</m:t>
            </m:r>
          </m:e>
          <m:sub>
            <m:r>
              <m:rPr>
                <m:sty m:val="p"/>
              </m:rPr>
              <m:t>2</m:t>
            </m:r>
          </m:sub>
        </m:sSub>
      </m:oMath>
      <w:r>
        <w:rPr/>
        <w:t xml:space="preserve">, de longueur </w:t>
      </w:r>
      <m:oMath>
        <m:r>
          <m:rPr>
            <m:sty m:val="i"/>
          </m:rPr>
          <m:t>L</m:t>
        </m:r>
      </m:oMath>
      <w:r>
        <w:rPr>
          <w:rFonts w:eastAsia="Georgia" w:cs="Georgia" w:ascii="Georgia" w:hAnsi="Georgia"/>
        </w:rPr>
        <w:t xml:space="preserve">, à la température </w:t>
      </w:r>
      <m:oMath>
        <m:sSub>
          <m:sSubPr/>
          <m:e>
            <m:r>
              <m:rPr>
                <m:sty m:val="i"/>
              </m:rPr>
              <m:t>T</m:t>
            </m:r>
          </m:e>
          <m:sub>
            <m:r>
              <m:rPr>
                <m:sty m:val="i"/>
              </m:rPr>
              <m:t>p</m:t>
            </m:r>
          </m:sub>
        </m:sSub>
      </m:oMath>
      <w:r>
        <w:rPr>
          <w:rFonts w:eastAsia="Georgia" w:cs="Georgia" w:ascii="Georgia" w:hAnsi="Georgia"/>
        </w:rPr>
        <w:t xml:space="preserve"> et un fluide de température constante et uniforme </w:t>
      </w:r>
      <m:oMath>
        <m:sSub>
          <m:sSubPr/>
          <m:e>
            <m:r>
              <m:rPr>
                <m:sty m:val="i"/>
              </m:rPr>
              <m:t>T</m:t>
            </m:r>
          </m:e>
          <m:sub>
            <m:r>
              <m:rPr>
                <m:sty m:val="i"/>
              </m:rPr>
              <m:t>f</m:t>
            </m:r>
          </m:sub>
        </m:sSub>
      </m:oMath>
      <w:r>
        <w:rPr>
          <w:rFonts w:eastAsia="Georgia" w:cs="Georgia" w:ascii="Georgia" w:hAnsi="Georgia"/>
        </w:rPr>
        <w:t xml:space="preserve">, est égale à :</w:t>
      </w:r>
    </w:p>
    <w:p>
      <w:pPr>
        <w:spacing w:after="220" w:lineRule="auto"/>
      </w:pPr>
      <m:oMathPara>
        <m:oMath>
          <m:sSub>
            <m:sSubPr/>
            <m:e>
              <m:r>
                <m:rPr>
                  <m:sty m:val="i"/>
                </m:rPr>
                <m:t>R</m:t>
              </m:r>
            </m:e>
            <m:sub>
              <m:r>
                <m:rPr>
                  <m:sty m:val="i"/>
                </m:rPr>
                <m:t>c</m:t>
              </m:r>
            </m:sub>
          </m:sSub>
          <m:r>
            <m:rPr>
              <m:sty m:val="p"/>
            </m:rPr>
            <m:t>=</m:t>
          </m:r>
          <m:f>
            <m:fPr>
              <m:ctrlPr>
                <w:rPr>
                  <w:rFonts w:ascii="Cambria Math" w:hAnsi="Cambria Math"/>
                </w:rPr>
              </m:ctrlPr>
            </m:fPr>
            <m:num>
              <m:r>
                <m:rPr>
                  <m:sty m:val="p"/>
                </m:rPr>
                <m:t>1</m:t>
              </m:r>
            </m:num>
            <m:den>
              <m:sSub>
                <m:sSubPr/>
                <m:e>
                  <m:r>
                    <m:rPr>
                      <m:sty m:val="i"/>
                    </m:rPr>
                    <m:t>h</m:t>
                  </m:r>
                </m:e>
                <m:sub>
                  <m:r>
                    <m:rPr>
                      <m:sty m:val="i"/>
                    </m:rPr>
                    <m:t>c</m:t>
                  </m:r>
                </m:sub>
              </m:sSub>
              <m:r>
                <m:rPr>
                  <m:sty m:val="p"/>
                </m:rPr>
                <m:t>2</m:t>
              </m:r>
              <m:r>
                <m:rPr>
                  <m:sty m:val="i"/>
                </m:rPr>
                <m:t>π</m:t>
              </m:r>
              <m:sSub>
                <m:sSubPr/>
                <m:e>
                  <m:r>
                    <m:rPr>
                      <m:sty m:val="i"/>
                    </m:rPr>
                    <m:t>r</m:t>
                  </m:r>
                </m:e>
                <m:sub>
                  <m:r>
                    <m:rPr>
                      <m:sty m:val="p"/>
                    </m:rPr>
                    <m:t>2</m:t>
                  </m:r>
                </m:sub>
              </m:sSub>
              <m:r>
                <m:rPr>
                  <m:sty m:val="i"/>
                </m:rPr>
                <m:t>L</m:t>
              </m:r>
            </m:den>
          </m:f>
          <m:r>
            <m:rPr>
              <m:sty m:val="p"/>
            </m:rPr>
            <m:t>.</m:t>
          </m:r>
        </m:oMath>
      </m:oMathPara>
    </w:p>
    <w:p>
      <w:pPr>
        <w:spacing w:after="220" w:lineRule="auto"/>
      </w:pPr>
      <w:r>
        <w:rPr>
          <w:rFonts w:eastAsia="Georgia" w:cs="Georgia" w:ascii="Georgia" w:hAnsi="Georgia"/>
        </w:rPr>
        <w:t xml:space="preserve">Montrer que si le coefficient d'échange convectif tend vers l'infini, la température de la paroi tend vers </w:t>
      </w:r>
      <m:oMath>
        <m:sSub>
          <m:sSubPr/>
          <m:e>
            <m:r>
              <m:rPr>
                <m:sty m:val="i"/>
              </m:rPr>
              <m:t>T</m:t>
            </m:r>
          </m:e>
          <m:sub>
            <m:r>
              <m:rPr>
                <m:sty m:val="i"/>
              </m:rPr>
              <m:t>f</m:t>
            </m:r>
          </m:sub>
        </m:sSub>
      </m:oMath>
      <w:r>
        <w:rPr/>
        <w:t xml:space="preserve">.</w:t>
      </w:r>
      <w:r>
        <w:rPr/>
        <w:br w:type="textWrapping"/>
      </w:r>
      <w:r>
        <w:rPr>
          <w:rFonts w:eastAsia="Georgia" w:cs="Georgia" w:ascii="Georgia" w:hAnsi="Georgia"/>
        </w:rPr>
        <w:t xml:space="preserve">II.5. Aux échanges convectifs paroi-fluide on doit, dans certains cas, ajouter les échanges par rayonnement thermique. Une façon simplifiée de prendre en compte le rayonnement est d'écrire que la densité surfacique de flux radiatif échangée entre une paroi à la température </w:t>
      </w:r>
      <m:oMath>
        <m:sSub>
          <m:sSubPr/>
          <m:e>
            <m:r>
              <m:rPr>
                <m:sty m:val="i"/>
              </m:rPr>
              <m:t>T</m:t>
            </m:r>
          </m:e>
          <m:sub>
            <m:r>
              <m:rPr>
                <m:sty m:val="i"/>
              </m:rPr>
              <m:t>p</m:t>
            </m:r>
          </m:sub>
        </m:sSub>
      </m:oMath>
      <w:r>
        <w:rPr>
          <w:rFonts w:eastAsia="Georgia" w:cs="Georgia" w:ascii="Georgia" w:hAnsi="Georgia"/>
        </w:rPr>
        <w:t xml:space="preserve"> et un milieu ambiant à la température </w:t>
      </w:r>
      <m:oMath>
        <m:sSub>
          <m:sSubPr/>
          <m:e>
            <m:r>
              <m:rPr>
                <m:sty m:val="i"/>
              </m:rPr>
              <m:t>T</m:t>
            </m:r>
          </m:e>
          <m:sub>
            <m:r>
              <m:rPr>
                <m:sty m:val="i"/>
              </m:rPr>
              <m:t>a</m:t>
            </m:r>
            <m:r>
              <m:rPr>
                <m:sty m:val="i"/>
              </m:rPr>
              <m:t>m</m:t>
            </m:r>
            <m:r>
              <m:rPr>
                <m:sty m:val="i"/>
              </m:rPr>
              <m:t>b</m:t>
            </m:r>
          </m:sub>
        </m:sSub>
      </m:oMath>
      <w:r>
        <w:rPr>
          <w:rFonts w:eastAsia="Georgia" w:cs="Georgia" w:ascii="Georgia" w:hAnsi="Georgia"/>
        </w:rPr>
        <w:t xml:space="preserve"> est donnée par :</w:t>
      </w:r>
    </w:p>
    <w:p>
      <w:pPr>
        <w:spacing w:after="220" w:lineRule="auto"/>
      </w:pPr>
      <m:oMathPara>
        <m:oMath>
          <m:sSub>
            <m:sSubPr/>
            <m:e>
              <m:acc>
                <m:accPr>
                  <m:chr m:val="⃗"/>
                </m:accPr>
                <m:e>
                  <m:r>
                    <m:rPr>
                      <m:sty m:val="i"/>
                    </m:rPr>
                    <m:t>j</m:t>
                  </m:r>
                </m:e>
              </m:acc>
            </m:e>
            <m:sub>
              <m:r>
                <m:rPr>
                  <m:nor/>
                </m:rPr>
                <m:t>ray </m:t>
              </m:r>
            </m:sub>
          </m:sSub>
          <m:r>
            <m:rPr>
              <m:sty m:val="p"/>
            </m:rPr>
            <m:t>=</m:t>
          </m:r>
          <m:r>
            <m:rPr>
              <m:sty m:val="i"/>
            </m:rPr>
            <m:t>ε</m:t>
          </m:r>
          <m:r>
            <m:rPr>
              <m:sty m:val="i"/>
            </m:rPr>
            <m:t>σ</m:t>
          </m:r>
          <m:d>
            <m:dPr>
              <m:begChr m:val="("/>
              <m:endChr m:val=")"/>
              <m:ctrlPr>
                <w:rPr>
                  <w:rFonts w:ascii="Cambria Math" w:hAnsi="Cambria Math"/>
                </w:rPr>
              </m:ctrlPr>
            </m:dPr>
            <m:e>
              <m:sSubSup>
                <m:sSubSupPr/>
                <m:e>
                  <m:r>
                    <m:rPr>
                      <m:sty m:val="i"/>
                    </m:rPr>
                    <m:t>T</m:t>
                  </m:r>
                </m:e>
                <m:sub>
                  <m:r>
                    <m:rPr>
                      <m:sty m:val="i"/>
                    </m:rPr>
                    <m:t>p</m:t>
                  </m:r>
                </m:sub>
                <m:sup>
                  <m:r>
                    <m:rPr>
                      <m:sty m:val="p"/>
                    </m:rPr>
                    <m:t>4</m:t>
                  </m:r>
                </m:sup>
              </m:sSubSup>
              <m:r>
                <m:rPr>
                  <m:sty m:val="p"/>
                </m:rPr>
                <m:t>−</m:t>
              </m:r>
              <m:sSubSup>
                <m:sSubSupPr/>
                <m:e>
                  <m:r>
                    <m:rPr>
                      <m:sty m:val="i"/>
                    </m:rPr>
                    <m:t>T</m:t>
                  </m:r>
                </m:e>
                <m:sub>
                  <m:r>
                    <m:rPr>
                      <m:nor/>
                    </m:rPr>
                    <m:t>amb </m:t>
                  </m:r>
                </m:sub>
                <m:sup>
                  <m:r>
                    <m:rPr>
                      <m:sty m:val="p"/>
                    </m:rPr>
                    <m:t>4</m:t>
                  </m:r>
                </m:sup>
              </m:sSubSup>
            </m:e>
          </m:d>
          <m:acc>
            <m:accPr>
              <m:chr m:val="⃗"/>
            </m:accPr>
            <m:e>
              <m:r>
                <m:rPr>
                  <m:sty m:val="i"/>
                </m:rPr>
                <m:t>n</m:t>
              </m:r>
            </m:e>
          </m:acc>
        </m:oMath>
      </m:oMathPara>
    </w:p>
    <w:p>
      <w:pPr>
        <w:spacing w:after="220" w:lineRule="auto"/>
      </w:pPr>
      <m:oMath>
        <m:acc>
          <m:accPr>
            <m:chr m:val="⃗"/>
          </m:accPr>
          <m:e>
            <m:r>
              <m:rPr>
                <m:sty m:val="i"/>
              </m:rPr>
              <m:t>n</m:t>
            </m:r>
          </m:e>
        </m:acc>
      </m:oMath>
      <w:r>
        <w:rPr>
          <w:rFonts w:eastAsia="Georgia" w:cs="Georgia" w:ascii="Georgia" w:hAnsi="Georgia"/>
        </w:rPr>
        <w:t xml:space="preserve"> est la normale à la paroi orientée vers l'extérieur. </w:t>
      </w:r>
      <m:oMath>
        <m:r>
          <m:rPr>
            <m:sty m:val="i"/>
          </m:rPr>
          <m:t>ε</m:t>
        </m:r>
      </m:oMath>
      <w:r>
        <w:rPr>
          <w:rFonts w:eastAsia="Georgia" w:cs="Georgia" w:ascii="Georgia" w:hAnsi="Georgia"/>
        </w:rPr>
        <w:t xml:space="preserve"> est un coefficient sans dimension, compris entre 0 et 1 , appelé émissivité.</w:t>
      </w:r>
      <w:r>
        <w:rPr/>
        <w:br w:type="textWrapping"/>
      </w:r>
      <m:oMath>
        <m:r>
          <m:rPr>
            <m:sty m:val="i"/>
          </m:rPr>
          <m:t>σ</m:t>
        </m:r>
      </m:oMath>
      <w:r>
        <w:rPr>
          <w:rFonts w:eastAsia="Georgia" w:cs="Georgia" w:ascii="Georgia" w:hAnsi="Georgia"/>
        </w:rPr>
        <w:t xml:space="preserve"> est la constante de Stefan égale à </w:t>
      </w:r>
      <m:oMath>
        <m:r>
          <m:rPr>
            <m:sty m:val="p"/>
          </m:rPr>
          <m:t>5</m:t>
        </m:r>
        <m:r>
          <m:rPr>
            <m:sty m:val="p"/>
          </m:rPr>
          <m:t>,</m:t>
        </m:r>
        <m:sSup>
          <m:sSupPr/>
          <m:e>
            <m:r>
              <m:rPr>
                <m:sty m:val="p"/>
              </m:rPr>
              <m:t>6710</m:t>
            </m:r>
          </m:e>
          <m:sup>
            <m:r>
              <m:rPr>
                <m:sty m:val="p"/>
              </m:rPr>
              <m:t>−</m:t>
            </m:r>
            <m:r>
              <m:rPr>
                <m:sty m:val="p"/>
              </m:rPr>
              <m:t>8</m:t>
            </m:r>
          </m:sup>
        </m:sSup>
        <m:r>
          <m:rPr>
            <m:nor/>
          </m:rPr>
          <m:t xml:space="preserve"> </m:t>
        </m:r>
        <m:r>
          <m:rPr>
            <m:sty m:val="p"/>
          </m:rPr>
          <m:t>W</m:t>
        </m:r>
        <m:sSup>
          <m:sSupPr/>
          <m:e>
            <m:r>
              <m:rPr>
                <m:nor/>
              </m:rPr>
              <m:t xml:space="preserve"> </m:t>
            </m:r>
            <m:r>
              <m:rPr>
                <m:sty m:val="p"/>
              </m:rPr>
              <m:t>m</m:t>
            </m:r>
          </m:e>
          <m:sup>
            <m:r>
              <m:rPr>
                <m:sty m:val="p"/>
              </m:rPr>
              <m:t>−</m:t>
            </m:r>
            <m:r>
              <m:rPr>
                <m:sty m:val="p"/>
              </m:rPr>
              <m:t>2</m:t>
            </m:r>
          </m:sup>
        </m:sSup>
        <m:sSup>
          <m:sSupPr/>
          <m:e>
            <m:r>
              <m:rPr>
                <m:nor/>
              </m:rPr>
              <m:t xml:space="preserve"> </m:t>
            </m:r>
            <m:r>
              <m:rPr>
                <m:sty m:val="p"/>
              </m:rPr>
              <m:t>K</m:t>
            </m:r>
          </m:e>
          <m:sup>
            <m:r>
              <m:rPr>
                <m:sty m:val="p"/>
              </m:rPr>
              <m:t>−</m:t>
            </m:r>
            <m:r>
              <m:rPr>
                <m:sty m:val="p"/>
              </m:rPr>
              <m:t>4</m:t>
            </m:r>
          </m:sup>
        </m:sSup>
      </m:oMath>
      <w:r>
        <w:rPr>
          <w:rFonts w:eastAsia="Georgia" w:cs="Georgia" w:ascii="Georgia" w:hAnsi="Georgia"/>
        </w:rPr>
        <w:t xml:space="preserve">. Les températures sont exprimées en Kelvin.</w:t>
      </w:r>
      <w:r>
        <w:rPr/>
        <w:br w:type="textWrapping"/>
      </w:r>
      <w:r>
        <w:rPr>
          <w:rFonts w:eastAsia="Georgia" w:cs="Georgia" w:ascii="Georgia" w:hAnsi="Georgia"/>
        </w:rPr>
        <w:t xml:space="preserve">Lorsque les écarts de température entre </w:t>
      </w:r>
      <m:oMath>
        <m:sSub>
          <m:sSubPr/>
          <m:e>
            <m:r>
              <m:rPr>
                <m:sty m:val="i"/>
              </m:rPr>
              <m:t>T</m:t>
            </m:r>
          </m:e>
          <m:sub>
            <m:r>
              <m:rPr>
                <m:sty m:val="i"/>
              </m:rPr>
              <m:t>p</m:t>
            </m:r>
          </m:sub>
        </m:sSub>
      </m:oMath>
      <w:r>
        <w:rPr/>
        <w:t xml:space="preserve"> et </w:t>
      </w:r>
      <m:oMath>
        <m:sSub>
          <m:sSubPr/>
          <m:e>
            <m:r>
              <m:rPr>
                <m:sty m:val="i"/>
              </m:rPr>
              <m:t>T</m:t>
            </m:r>
          </m:e>
          <m:sub>
            <m:r>
              <m:rPr>
                <m:sty m:val="i"/>
              </m:rPr>
              <m:t>a</m:t>
            </m:r>
            <m:r>
              <m:rPr>
                <m:sty m:val="i"/>
              </m:rPr>
              <m:t>m</m:t>
            </m:r>
            <m:r>
              <m:rPr>
                <m:sty m:val="i"/>
              </m:rPr>
              <m:t>b</m:t>
            </m:r>
          </m:sub>
        </m:sSub>
      </m:oMath>
      <w:r>
        <w:rPr>
          <w:rFonts w:eastAsia="Georgia" w:cs="Georgia" w:ascii="Georgia" w:hAnsi="Georgia"/>
        </w:rPr>
        <w:t xml:space="preserve"> sont «faibles», on peut linéariser le flux radiatif et le mettre sous la forme :</w:t>
      </w:r>
    </w:p>
    <w:p>
      <w:pPr>
        <w:spacing w:after="220" w:lineRule="auto"/>
      </w:pPr>
      <m:oMathPara>
        <m:oMath>
          <m:sSub>
            <m:sSubPr/>
            <m:e>
              <m:acc>
                <m:accPr>
                  <m:chr m:val="⃗"/>
                </m:accPr>
                <m:e>
                  <m:r>
                    <m:rPr>
                      <m:sty m:val="i"/>
                    </m:rPr>
                    <m:t>j</m:t>
                  </m:r>
                </m:e>
              </m:acc>
            </m:e>
            <m:sub>
              <m:r>
                <m:rPr>
                  <m:nor/>
                </m:rPr>
                <m:t>ray </m:t>
              </m:r>
            </m:sub>
          </m:sSub>
          <m:r>
            <m:rPr>
              <m:sty m:val="p"/>
            </m:rPr>
            <m:t>=</m:t>
          </m:r>
          <m:sSub>
            <m:sSubPr/>
            <m:e>
              <m:r>
                <m:rPr>
                  <m:sty m:val="i"/>
                </m:rPr>
                <m:t>h</m:t>
              </m:r>
            </m:e>
            <m:sub>
              <m:r>
                <m:rPr>
                  <m:nor/>
                </m:rPr>
                <m:t>ray </m:t>
              </m:r>
            </m:sub>
          </m:sSub>
          <m:d>
            <m:dPr>
              <m:begChr m:val="("/>
              <m:endChr m:val=")"/>
              <m:ctrlPr>
                <w:rPr>
                  <w:rFonts w:ascii="Cambria Math" w:hAnsi="Cambria Math"/>
                </w:rPr>
              </m:ctrlPr>
            </m:dPr>
            <m:e>
              <m:sSub>
                <m:sSubPr/>
                <m:e>
                  <m:r>
                    <m:rPr>
                      <m:sty m:val="i"/>
                    </m:rPr>
                    <m:t>T</m:t>
                  </m:r>
                </m:e>
                <m:sub>
                  <m:r>
                    <m:rPr>
                      <m:sty m:val="i"/>
                    </m:rPr>
                    <m:t>p</m:t>
                  </m:r>
                </m:sub>
              </m:sSub>
              <m:r>
                <m:rPr>
                  <m:sty m:val="p"/>
                </m:rPr>
                <m:t>−</m:t>
              </m:r>
              <m:sSub>
                <m:sSubPr/>
                <m:e>
                  <m:r>
                    <m:rPr>
                      <m:sty m:val="i"/>
                    </m:rPr>
                    <m:t>T</m:t>
                  </m:r>
                </m:e>
                <m:sub>
                  <m:r>
                    <m:rPr>
                      <m:nor/>
                    </m:rPr>
                    <m:t>amb </m:t>
                  </m:r>
                </m:sub>
              </m:sSub>
            </m:e>
          </m:d>
          <m:acc>
            <m:accPr>
              <m:chr m:val="⃗"/>
            </m:accPr>
            <m:e>
              <m:r>
                <m:rPr>
                  <m:sty m:val="i"/>
                </m:rPr>
                <m:t>n</m:t>
              </m:r>
            </m:e>
          </m:acc>
        </m:oMath>
      </m:oMathPara>
    </w:p>
    <w:p>
      <w:pPr>
        <w:spacing w:after="220" w:lineRule="auto"/>
      </w:pPr>
      <w:r>
        <w:rPr/>
        <w:t xml:space="preserve">Exprimer </w:t>
      </w:r>
      <m:oMath>
        <m:sSub>
          <m:sSubPr/>
          <m:e>
            <m:r>
              <m:rPr>
                <m:sty m:val="i"/>
              </m:rPr>
              <m:t>h</m:t>
            </m:r>
          </m:e>
          <m:sub>
            <m:r>
              <m:rPr>
                <m:nor/>
              </m:rPr>
              <m:t>ray </m:t>
            </m:r>
          </m:sub>
        </m:sSub>
      </m:oMath>
      <w:r>
        <w:rPr/>
        <w:t xml:space="preserve"> en fonction de </w:t>
      </w:r>
      <m:oMath>
        <m:r>
          <m:rPr>
            <m:sty m:val="i"/>
          </m:rPr>
          <m:t>ε</m:t>
        </m:r>
        <m:r>
          <m:rPr>
            <m:sty m:val="p"/>
          </m:rPr>
          <m:t>,</m:t>
        </m:r>
        <m:r>
          <m:rPr>
            <m:sty m:val="i"/>
          </m:rPr>
          <m:t>σ</m:t>
        </m:r>
      </m:oMath>
      <w:r>
        <w:rPr/>
        <w:t xml:space="preserve">, et de </w:t>
      </w:r>
      <m:oMath>
        <m:sSub>
          <m:sSubPr/>
          <m:e>
            <m:r>
              <m:rPr>
                <m:sty m:val="i"/>
              </m:rPr>
              <m:t>T</m:t>
            </m:r>
          </m:e>
          <m:sub>
            <m:r>
              <m:rPr>
                <m:sty m:val="i"/>
              </m:rPr>
              <m:t>m</m:t>
            </m:r>
          </m:sub>
        </m:sSub>
      </m:oMath>
      <w:r>
        <w:rPr/>
        <w:t xml:space="preserve"> avec </w:t>
      </w:r>
      <m:oMath>
        <m:sSub>
          <m:sSubPr/>
          <m:e>
            <m:r>
              <m:rPr>
                <m:sty m:val="i"/>
              </m:rPr>
              <m:t>T</m:t>
            </m:r>
          </m:e>
          <m:sub>
            <m:r>
              <m:rPr>
                <m:sty m:val="i"/>
              </m:rPr>
              <m:t>m</m:t>
            </m:r>
          </m:sub>
        </m:sSub>
        <m:r>
          <m:rPr>
            <m:sty m:val="p"/>
          </m:rPr>
          <m:t>=</m:t>
        </m:r>
        <m:f>
          <m:fPr>
            <m:ctrlPr>
              <w:rPr>
                <w:rFonts w:ascii="Cambria Math" w:hAnsi="Cambria Math"/>
              </w:rPr>
            </m:ctrlPr>
          </m:fPr>
          <m:num>
            <m:sSub>
              <m:sSubPr/>
              <m:e>
                <m:r>
                  <m:rPr>
                    <m:sty m:val="i"/>
                  </m:rPr>
                  <m:t>T</m:t>
                </m:r>
              </m:e>
              <m:sub>
                <m:r>
                  <m:rPr>
                    <m:sty m:val="i"/>
                  </m:rPr>
                  <m:t>p</m:t>
                </m:r>
              </m:sub>
            </m:sSub>
            <m:r>
              <m:rPr>
                <m:sty m:val="p"/>
              </m:rPr>
              <m:t>+</m:t>
            </m:r>
            <m:sSub>
              <m:sSubPr/>
              <m:e>
                <m:r>
                  <m:rPr>
                    <m:sty m:val="i"/>
                  </m:rPr>
                  <m:t>T</m:t>
                </m:r>
              </m:e>
              <m:sub>
                <m:r>
                  <m:rPr>
                    <m:sty m:val="i"/>
                  </m:rPr>
                  <m:t>a</m:t>
                </m:r>
                <m:r>
                  <m:rPr>
                    <m:sty m:val="i"/>
                  </m:rPr>
                  <m:t>m</m:t>
                </m:r>
                <m:r>
                  <m:rPr>
                    <m:sty m:val="i"/>
                  </m:rPr>
                  <m:t>b</m:t>
                </m:r>
              </m:sub>
            </m:sSub>
          </m:num>
          <m:den>
            <m:r>
              <m:rPr>
                <m:sty m:val="p"/>
              </m:rPr>
              <m:t>2</m:t>
            </m:r>
          </m:den>
        </m:f>
      </m:oMath>
      <w:r>
        <w:rPr/>
        <w:t xml:space="preserve">.</w:t>
      </w:r>
      <w:r>
        <w:rPr/>
        <w:br w:type="textWrapping"/>
      </w:r>
      <w:r>
        <w:rPr/>
        <w:t xml:space="preserve">Avec </w:t>
      </w:r>
      <m:oMath>
        <m:r>
          <m:rPr>
            <m:sty m:val="i"/>
          </m:rPr>
          <m:t>ε</m:t>
        </m:r>
        <m:r>
          <m:rPr>
            <m:sty m:val="p"/>
          </m:rPr>
          <m:t>=</m:t>
        </m:r>
        <m:r>
          <m:rPr>
            <m:sty m:val="p"/>
          </m:rPr>
          <m:t>0</m:t>
        </m:r>
        <m:r>
          <m:rPr>
            <m:sty m:val="p"/>
          </m:rPr>
          <m:t>,</m:t>
        </m:r>
        <m:r>
          <m:rPr>
            <m:sty m:val="p"/>
          </m:rPr>
          <m:t>6</m:t>
        </m:r>
        <m:r>
          <m:rPr>
            <m:sty m:val="p"/>
          </m:rPr>
          <m:t>,</m:t>
        </m:r>
        <m:sSub>
          <m:sSubPr/>
          <m:e>
            <m:r>
              <m:rPr>
                <m:sty m:val="i"/>
              </m:rPr>
              <m:t>T</m:t>
            </m:r>
          </m:e>
          <m:sub>
            <m:r>
              <m:rPr>
                <m:sty m:val="i"/>
              </m:rPr>
              <m:t>p</m:t>
            </m:r>
          </m:sub>
        </m:sSub>
        <m:r>
          <m:rPr>
            <m:sty m:val="p"/>
          </m:rPr>
          <m:t>=</m:t>
        </m:r>
        <m:r>
          <m:rPr>
            <m:sty m:val="p"/>
          </m:rPr>
          <m:t>333</m:t>
        </m:r>
        <m:r>
          <m:rPr>
            <m:nor/>
          </m:rPr>
          <m:t xml:space="preserve"> </m:t>
        </m:r>
        <m:r>
          <m:rPr>
            <m:sty m:val="p"/>
          </m:rPr>
          <m:t>K</m:t>
        </m:r>
        <m:r>
          <m:rPr>
            <m:sty m:val="p"/>
          </m:rPr>
          <m:t>,</m:t>
        </m:r>
        <m:sSub>
          <m:sSubPr/>
          <m:e>
            <m:r>
              <m:rPr>
                <m:sty m:val="i"/>
              </m:rPr>
              <m:t>T</m:t>
            </m:r>
          </m:e>
          <m:sub>
            <m:r>
              <m:rPr>
                <m:sty m:val="i"/>
              </m:rPr>
              <m:t>a</m:t>
            </m:r>
            <m:r>
              <m:rPr>
                <m:sty m:val="i"/>
              </m:rPr>
              <m:t>m</m:t>
            </m:r>
            <m:r>
              <m:rPr>
                <m:sty m:val="i"/>
              </m:rPr>
              <m:t>b</m:t>
            </m:r>
          </m:sub>
        </m:sSub>
        <m:r>
          <m:rPr>
            <m:sty m:val="p"/>
          </m:rPr>
          <m:t>=</m:t>
        </m:r>
        <m:r>
          <m:rPr>
            <m:sty m:val="p"/>
          </m:rPr>
          <m:t>293</m:t>
        </m:r>
        <m:r>
          <m:rPr>
            <m:nor/>
          </m:rPr>
          <m:t xml:space="preserve"> </m:t>
        </m:r>
        <m:r>
          <m:rPr>
            <m:sty m:val="p"/>
          </m:rPr>
          <m:t>K</m:t>
        </m:r>
      </m:oMath>
      <w:r>
        <w:rPr/>
        <w:t xml:space="preserve"> et </w:t>
      </w:r>
      <m:oMath>
        <m:sSub>
          <m:sSubPr/>
          <m:e>
            <m:r>
              <m:rPr>
                <m:sty m:val="i"/>
              </m:rPr>
              <m:t>T</m:t>
            </m:r>
          </m:e>
          <m:sub>
            <m:r>
              <m:rPr>
                <m:sty m:val="i"/>
              </m:rPr>
              <m:t>f</m:t>
            </m:r>
          </m:sub>
        </m:sSub>
        <m:r>
          <m:rPr>
            <m:sty m:val="p"/>
          </m:rPr>
          <m:t>=</m:t>
        </m:r>
        <m:sSub>
          <m:sSubPr/>
          <m:e>
            <m:r>
              <m:rPr>
                <m:sty m:val="i"/>
              </m:rPr>
              <m:t>T</m:t>
            </m:r>
          </m:e>
          <m:sub>
            <m:r>
              <m:rPr>
                <m:sty m:val="i"/>
              </m:rPr>
              <m:t>a</m:t>
            </m:r>
            <m:r>
              <m:rPr>
                <m:sty m:val="i"/>
              </m:rPr>
              <m:t>m</m:t>
            </m:r>
            <m:r>
              <m:rPr>
                <m:sty m:val="i"/>
              </m:rPr>
              <m:t>b</m:t>
            </m:r>
          </m:sub>
        </m:sSub>
      </m:oMath>
      <w:r>
        <w:rPr>
          <w:rFonts w:eastAsia="Georgia" w:cs="Georgia" w:ascii="Georgia" w:hAnsi="Georgia"/>
        </w:rPr>
        <w:t xml:space="preserve">, calculer la densité de flux radiatif. La comparer à la densité de flux convectif calculée avec </w:t>
      </w:r>
      <m:oMath>
        <m:sSub>
          <m:sSubPr/>
          <m:e>
            <m:r>
              <m:rPr>
                <m:sty m:val="i"/>
              </m:rPr>
              <m:t>h</m:t>
            </m:r>
          </m:e>
          <m:sub>
            <m:r>
              <m:rPr>
                <m:sty m:val="i"/>
              </m:rPr>
              <m:t>c</m:t>
            </m:r>
          </m:sub>
        </m:sSub>
        <m:r>
          <m:rPr>
            <m:sty m:val="p"/>
          </m:rPr>
          <m:t>=</m:t>
        </m:r>
        <m:r>
          <m:rPr>
            <m:sty m:val="p"/>
          </m:rPr>
          <m:t>5</m:t>
        </m:r>
        <m:r>
          <m:rPr>
            <m:nor/>
          </m:rPr>
          <m:t xml:space="preserve"> </m:t>
        </m:r>
        <m:r>
          <m:rPr>
            <m:sty m:val="p"/>
          </m:rPr>
          <m:t>W</m:t>
        </m:r>
        <m:sSup>
          <m:sSupPr/>
          <m:e>
            <m:r>
              <m:rPr>
                <m:nor/>
              </m:rPr>
              <m:t xml:space="preserve"> </m:t>
            </m:r>
            <m:r>
              <m:rPr>
                <m:sty m:val="p"/>
              </m:rPr>
              <m:t>m</m:t>
            </m:r>
          </m:e>
          <m:sup>
            <m:r>
              <m:rPr>
                <m:sty m:val="p"/>
              </m:rPr>
              <m:t>−</m:t>
            </m:r>
            <m:r>
              <m:rPr>
                <m:sty m:val="p"/>
              </m:rPr>
              <m:t>2</m:t>
            </m:r>
          </m:sup>
        </m:sSup>
        <m:sSup>
          <m:sSupPr/>
          <m:e>
            <m:r>
              <m:rPr>
                <m:nor/>
              </m:rPr>
              <m:t xml:space="preserve"> </m:t>
            </m:r>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En prenant en compte les échanges convectif et radiatif, établir le schéma électrique équivalent aux échanges thermiques entre la paroi solide et le milieu ambiant.</w:t>
      </w:r>
      <w:r>
        <w:rPr/>
        <w:br w:type="textWrapping"/>
      </w:r>
      <w:r>
        <w:rPr>
          <w:rFonts w:eastAsia="Georgia" w:cs="Georgia" w:ascii="Georgia" w:hAnsi="Georgia"/>
        </w:rPr>
        <w:t xml:space="preserve">Montrer que les échanges thermiques convectif et radiatif peuvent se mettre sous la forme d'une seule résistance thermique, faisant apparaître un coefficient d'échange global </w:t>
      </w:r>
      <m:oMath>
        <m:r>
          <m:rPr>
            <m:sty m:val="i"/>
          </m:rPr>
          <m:t>h</m:t>
        </m:r>
      </m:oMath>
      <w:r>
        <w:rPr/>
        <w:t xml:space="preserve">, que l'on exprimera en fonction de </w:t>
      </w:r>
      <m:oMath>
        <m:sSub>
          <m:sSubPr/>
          <m:e>
            <m:r>
              <m:rPr>
                <m:sty m:val="i"/>
              </m:rPr>
              <m:t>h</m:t>
            </m:r>
          </m:e>
          <m:sub>
            <m:r>
              <m:rPr>
                <m:sty m:val="i"/>
              </m:rPr>
              <m:t>c</m:t>
            </m:r>
          </m:sub>
        </m:sSub>
      </m:oMath>
      <w:r>
        <w:rPr/>
        <w:t xml:space="preserve"> et </w:t>
      </w:r>
      <m:oMath>
        <m:sSub>
          <m:sSubPr/>
          <m:e>
            <m:r>
              <m:rPr>
                <m:sty m:val="i"/>
              </m:rPr>
              <m:t>h</m:t>
            </m:r>
          </m:e>
          <m:sub>
            <m:r>
              <m:rPr>
                <m:nor/>
              </m:rPr>
              <m:t>ray </m:t>
            </m:r>
          </m:sub>
        </m:sSub>
      </m:oMath>
      <w:r>
        <w:rPr/>
        <w:t xml:space="preserve">.</w:t>
      </w:r>
      <w:r>
        <w:rPr/>
        <w:br w:type="textWrapping"/>
      </w:r>
      <w:r>
        <w:rPr>
          <w:rFonts w:eastAsia="Georgia" w:cs="Georgia" w:ascii="Georgia" w:hAnsi="Georgia"/>
        </w:rPr>
        <w:t xml:space="preserve">II.6. Pour limiter les échanges d'énergie thermique, la paroi externe du tube est recouverte d'une couche d'épaisseur </w:t>
      </w:r>
      <m:oMath>
        <m:r>
          <m:rPr>
            <m:sty m:val="i"/>
          </m:rPr>
          <m:t>e</m:t>
        </m:r>
      </m:oMath>
      <w:r>
        <w:rPr>
          <w:rFonts w:eastAsia="Georgia" w:cs="Georgia" w:ascii="Georgia" w:hAnsi="Georgia"/>
        </w:rPr>
        <w:t xml:space="preserve"> d'un matériau isolant de conductivité thermique </w:t>
      </w:r>
      <m:oMath>
        <m:sSub>
          <m:sSubPr/>
          <m:e>
            <m:r>
              <m:rPr>
                <m:sty m:val="i"/>
              </m:rPr>
              <m:t>λ</m:t>
            </m:r>
          </m:e>
          <m:sub>
            <m:r>
              <m:rPr>
                <m:sty m:val="i"/>
              </m:rPr>
              <m:t>e</m:t>
            </m:r>
          </m:sub>
        </m:sSub>
      </m:oMath>
      <w:r>
        <w:rPr>
          <w:rFonts w:eastAsia="Georgia" w:cs="Georgia" w:ascii="Georgia" w:hAnsi="Georgia"/>
        </w:rPr>
        <w:t xml:space="preserve"> et d'émissivité </w:t>
      </w:r>
      <m:oMath>
        <m:r>
          <m:rPr>
            <m:sty m:val="i"/>
          </m:rPr>
          <m:t>ε</m:t>
        </m:r>
        <m:r>
          <m:rPr>
            <m:sty m:val="p"/>
          </m:rPr>
          <m:t>=</m:t>
        </m:r>
        <m:r>
          <m:rPr>
            <m:sty m:val="p"/>
          </m:rPr>
          <m:t>0</m:t>
        </m:r>
      </m:oMath>
      <w:r>
        <w:rPr/>
        <w:t xml:space="preserve"> (figure 2). Soit </w:t>
      </w:r>
      <m:oMath>
        <m:sSub>
          <m:sSubPr/>
          <m:e>
            <m:r>
              <m:rPr>
                <m:sty m:val="i"/>
              </m:rPr>
              <m:t>T</m:t>
            </m:r>
          </m:e>
          <m:sub>
            <m:r>
              <m:rPr>
                <m:sty m:val="i"/>
              </m:rPr>
              <m:t>e</m:t>
            </m:r>
          </m:sub>
        </m:sSub>
      </m:oMath>
      <w:r>
        <w:rPr>
          <w:rFonts w:eastAsia="Georgia" w:cs="Georgia" w:ascii="Georgia" w:hAnsi="Georgia"/>
        </w:rPr>
        <w:t xml:space="preserve"> la température de la surface extérieure de la couche d'isolant. Montrer, dans le cas où </w:t>
      </w:r>
      <m:oMath>
        <m:sSub>
          <m:sSubPr/>
          <m:e>
            <m:r>
              <m:rPr>
                <m:sty m:val="i"/>
              </m:rPr>
              <m:t>p</m:t>
            </m:r>
          </m:e>
          <m:sub>
            <m:r>
              <m:rPr>
                <m:nor/>
              </m:rPr>
              <m:t>th </m:t>
            </m:r>
          </m:sub>
        </m:sSub>
        <m:r>
          <m:rPr>
            <m:sty m:val="p"/>
          </m:rPr>
          <m:t>=</m:t>
        </m:r>
        <m:r>
          <m:rPr>
            <m:sty m:val="p"/>
          </m:rPr>
          <m:t>0</m:t>
        </m:r>
      </m:oMath>
      <w:r>
        <w:rPr>
          <w:rFonts w:eastAsia="Georgia" w:cs="Georgia" w:ascii="Georgia" w:hAnsi="Georgia"/>
        </w:rPr>
        <w:t xml:space="preserve">, que le transfert thermique entre la paroi interne à la température </w:t>
      </w:r>
      <m:oMath>
        <m:sSub>
          <m:sSubPr/>
          <m:e>
            <m:r>
              <m:rPr>
                <m:sty m:val="i"/>
              </m:rPr>
              <m:t>T</m:t>
            </m:r>
          </m:e>
          <m:sub>
            <m:r>
              <m:rPr>
                <m:sty m:val="p"/>
              </m:rPr>
              <m:t>1</m:t>
            </m:r>
          </m:sub>
        </m:sSub>
      </m:oMath>
      <w:r>
        <w:rPr/>
        <w:t xml:space="preserve"> et le milieu</w:t>
      </w:r>
      <w:r>
        <w:rPr/>
        <w:br w:type="textWrapping"/>
      </w:r>
      <w:r>
        <w:rPr>
          <w:rFonts w:eastAsia="Georgia" w:cs="Georgia" w:ascii="Georgia" w:hAnsi="Georgia"/>
        </w:rPr>
        <w:t xml:space="preserve">extérieur à la température </w:t>
      </w:r>
      <m:oMath>
        <m:sSub>
          <m:sSubPr/>
          <m:e>
            <m:r>
              <m:rPr>
                <m:sty m:val="i"/>
              </m:rPr>
              <m:t>T</m:t>
            </m:r>
          </m:e>
          <m:sub>
            <m:r>
              <m:rPr>
                <m:sty m:val="i"/>
              </m:rPr>
              <m:t>f</m:t>
            </m:r>
          </m:sub>
        </m:sSub>
      </m:oMath>
      <w:r>
        <w:rPr>
          <w:rFonts w:eastAsia="Georgia" w:cs="Georgia" w:ascii="Georgia" w:hAnsi="Georgia"/>
        </w:rPr>
        <w:t xml:space="preserve"> est représenté par la mise en série de 3 résistances thermiques que l'on précisera.</w:t>
      </w:r>
    </w:p>
    <w:p>
      <w:pPr>
        <w:spacing w:lineRule="auto"/>
        <w:jc w:val="center"/>
      </w:pPr>
      <w:r>
        <w:rPr/>
        <w:drawing>
          <wp:inline distB="0" distL="0" distR="0" distT="0">
            <wp:extent cx="5486400" cy="4670638"/>
            <wp:effectExtent b="0" l="0" r="0" t="0"/>
            <wp:docPr id="5" name="image-689c859fc8c80bcb2fdd8dafebc0c065d536fcd2.jpg"/>
            <a:graphic>
              <a:graphicData uri="http://schemas.openxmlformats.org/drawingml/2006/picture">
                <pic:pic>
                  <pic:nvPicPr>
                    <pic:cNvPr id="5" name="image-689c859fc8c80bcb2fdd8dafebc0c065d536fcd2.jpg" descr=""/>
                    <pic:cNvPicPr/>
                  </pic:nvPicPr>
                  <pic:blipFill>
                    <a:blip r:embed="rId9" cstate="print"/>
                    <a:srcRect b="0" l="0" r="0" t="0"/>
                    <a:stretch>
                      <a:fillRect/>
                    </a:stretch>
                  </pic:blipFill>
                  <pic:spPr>
                    <a:xfrm>
                      <a:off x="0" y="0"/>
                      <a:ext cx="5486400" cy="4670638"/>
                    </a:xfrm>
                    <a:prstGeom prst="rect"/>
                  </pic:spPr>
                </pic:pic>
              </a:graphicData>
            </a:graphic>
          </wp:inline>
        </w:drawing>
      </w:r>
    </w:p>
    <w:p>
      <w:pPr>
        <w:spacing w:lineRule="auto"/>
      </w:pPr>
      <w:r>
        <w:rPr/>
        <w:t xml:space="preserve">Figure 2.</w:t>
      </w:r>
    </w:p>
    <w:p>
      <w:pPr>
        <w:spacing w:after="220" w:lineRule="auto"/>
      </w:pPr>
      <w:r>
        <w:rPr/>
        <w:t xml:space="preserve">II.7. Calculer, en fonction de </w:t>
      </w:r>
      <m:oMath>
        <m:sSub>
          <m:sSubPr/>
          <m:e>
            <m:r>
              <m:rPr>
                <m:sty m:val="i"/>
              </m:rPr>
              <m:t>T</m:t>
            </m:r>
          </m:e>
          <m:sub>
            <m:r>
              <m:rPr>
                <m:sty m:val="p"/>
              </m:rPr>
              <m:t>1</m:t>
            </m:r>
          </m:sub>
        </m:sSub>
        <m:r>
          <m:rPr>
            <m:sty m:val="p"/>
          </m:rPr>
          <m:t>,</m:t>
        </m:r>
        <m:sSub>
          <m:sSubPr/>
          <m:e>
            <m:r>
              <m:rPr>
                <m:sty m:val="i"/>
              </m:rPr>
              <m:t>T</m:t>
            </m:r>
          </m:e>
          <m:sub>
            <m:r>
              <m:rPr>
                <m:sty m:val="i"/>
              </m:rPr>
              <m:t>f</m:t>
            </m:r>
          </m:sub>
        </m:sSub>
        <m:r>
          <m:rPr>
            <m:sty m:val="p"/>
          </m:rPr>
          <m:t>,</m:t>
        </m:r>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i"/>
          </m:rPr>
          <m:t>e</m:t>
        </m:r>
        <m:r>
          <m:rPr>
            <m:sty m:val="p"/>
          </m:rPr>
          <m:t>,</m:t>
        </m:r>
        <m:r>
          <m:rPr>
            <m:sty m:val="i"/>
          </m:rPr>
          <m:t>λ</m:t>
        </m:r>
        <m:r>
          <m:rPr>
            <m:sty m:val="p"/>
          </m:rPr>
          <m:t>,</m:t>
        </m:r>
        <m:sSub>
          <m:sSubPr/>
          <m:e>
            <m:r>
              <m:rPr>
                <m:sty m:val="i"/>
              </m:rPr>
              <m:t>λ</m:t>
            </m:r>
          </m:e>
          <m:sub>
            <m:r>
              <m:rPr>
                <m:sty m:val="i"/>
              </m:rPr>
              <m:t>e</m:t>
            </m:r>
          </m:sub>
        </m:sSub>
        <m:r>
          <m:rPr>
            <m:sty m:val="p"/>
          </m:rPr>
          <m:t>,</m:t>
        </m:r>
        <m:r>
          <m:rPr>
            <m:sty m:val="i"/>
          </m:rPr>
          <m:t>L</m:t>
        </m:r>
      </m:oMath>
      <w:r>
        <w:rPr/>
        <w:t xml:space="preserve"> et </w:t>
      </w:r>
      <m:oMath>
        <m:sSub>
          <m:sSubPr/>
          <m:e>
            <m:r>
              <m:rPr>
                <m:sty m:val="i"/>
              </m:rPr>
              <m:t>h</m:t>
            </m:r>
          </m:e>
          <m:sub>
            <m:r>
              <m:rPr>
                <m:sty m:val="i"/>
              </m:rPr>
              <m:t>c</m:t>
            </m:r>
          </m:sub>
        </m:sSub>
      </m:oMath>
      <w:r>
        <w:rPr>
          <w:rFonts w:eastAsia="Georgia" w:cs="Georgia" w:ascii="Georgia" w:hAnsi="Georgia"/>
        </w:rPr>
        <w:t xml:space="preserve">, le flux échangé entre la paroi interne et le fluide ambiant, sur une longueur </w:t>
      </w:r>
      <m:oMath>
        <m:r>
          <m:rPr>
            <m:sty m:val="i"/>
          </m:rPr>
          <m:t>L</m:t>
        </m:r>
      </m:oMath>
      <w:r>
        <w:rPr/>
        <w:t xml:space="preserve"> de tube.</w:t>
      </w:r>
      <w:r>
        <w:rPr/>
        <w:br w:type="textWrapping"/>
      </w:r>
      <w:r>
        <w:rPr>
          <w:rFonts w:eastAsia="Georgia" w:cs="Georgia" w:ascii="Georgia" w:hAnsi="Georgia"/>
        </w:rPr>
        <w:t xml:space="preserve">Expliquer pourquoi il existe une épaisseur optimale d'isolant et donner son expression en fonction des paramètres du problème.</w:t>
      </w:r>
    </w:p>
    <w:p>
      <w:pPr>
        <w:spacing w:line="271" w:before="330" w:lineRule="auto"/>
      </w:pPr>
      <w:r>
        <w:rPr>
          <w:rFonts w:eastAsia="Georgia" w:cs="Georgia" w:ascii="Georgia" w:hAnsi="Georgia"/>
          <w:b/>
          <w:sz w:val="42"/>
        </w:rPr>
        <w:t xml:space="preserve">III. Ebullition de l'eau en convection forcée</w:t>
      </w:r>
    </w:p>
    <w:p>
      <w:pPr>
        <w:spacing w:after="220" w:lineRule="auto"/>
      </w:pPr>
      <w:r>
        <w:rPr>
          <w:rFonts w:eastAsia="Georgia" w:cs="Georgia" w:ascii="Georgia" w:hAnsi="Georgia"/>
        </w:rPr>
        <w:t xml:space="preserve">Dans cette partie, on admettra que le tube est parfaitement isolé sur sa paroi extérieure, c'est à dire en </w:t>
      </w:r>
      <m:oMath>
        <m:r>
          <m:rPr>
            <m:sty m:val="i"/>
          </m:rPr>
          <m:t>r</m:t>
        </m:r>
        <m:r>
          <m:rPr>
            <m:sty m:val="p"/>
          </m:rPr>
          <m:t>=</m:t>
        </m:r>
        <m:sSub>
          <m:sSubPr/>
          <m:e>
            <m:r>
              <m:rPr>
                <m:sty m:val="i"/>
              </m:rPr>
              <m:t>r</m:t>
            </m:r>
          </m:e>
          <m:sub>
            <m:r>
              <m:rPr>
                <m:sty m:val="p"/>
              </m:rPr>
              <m:t>2</m:t>
            </m:r>
          </m:sub>
        </m:sSub>
      </m:oMath>
      <w:r>
        <w:rPr/>
        <w:t xml:space="preserve">.</w:t>
      </w:r>
      <w:r>
        <w:rPr/>
        <w:br w:type="textWrapping"/>
      </w:r>
      <w:r>
        <w:rPr>
          <w:rFonts w:eastAsia="Georgia" w:cs="Georgia" w:ascii="Georgia" w:hAnsi="Georgia"/>
        </w:rPr>
        <w:t xml:space="preserve">Le tube de résistivité électrique </w:t>
      </w:r>
      <m:oMath>
        <m:sSub>
          <m:sSubPr/>
          <m:e>
            <m:r>
              <m:rPr>
                <m:sty m:val="i"/>
              </m:rPr>
              <m:t>ξ</m:t>
            </m:r>
          </m:e>
          <m:sub>
            <m:r>
              <m:rPr>
                <m:nor/>
              </m:rPr>
              <m:t>elec </m:t>
            </m:r>
          </m:sub>
        </m:sSub>
      </m:oMath>
      <w:r>
        <w:rPr>
          <w:rFonts w:eastAsia="Georgia" w:cs="Georgia" w:ascii="Georgia" w:hAnsi="Georgia"/>
        </w:rPr>
        <w:t xml:space="preserve"> est parcouru par un courant d'intensité </w:t>
      </w:r>
      <m:oMath>
        <m:r>
          <m:rPr>
            <m:sty m:val="i"/>
          </m:rPr>
          <m:t>I</m:t>
        </m:r>
        <m:r>
          <m:rPr>
            <m:sty m:val="p"/>
          </m:rPr>
          <m:t>(</m:t>
        </m:r>
        <m:r>
          <m:rPr>
            <m:nor/>
          </m:rPr>
          <m:t xml:space="preserve"> </m:t>
        </m:r>
        <m:r>
          <m:rPr>
            <m:sty m:val="p"/>
          </m:rPr>
          <m:t>A</m:t>
        </m:r>
        <m:r>
          <m:rPr>
            <m:sty m:val="p"/>
          </m:rPr>
          <m:t>)</m:t>
        </m:r>
      </m:oMath>
      <w:r>
        <w:rPr/>
        <w:t xml:space="preserve"> constante.</w:t>
      </w:r>
      <w:r>
        <w:rPr/>
        <w:br w:type="textWrapping"/>
      </w:r>
      <w:r>
        <w:rPr/>
        <w:t xml:space="preserve">III.1. Calculer </w:t>
      </w:r>
      <m:oMath>
        <m:sSub>
          <m:sSubPr/>
          <m:e>
            <m:r>
              <m:rPr>
                <m:sty m:val="i"/>
              </m:rPr>
              <m:t>p</m:t>
            </m:r>
          </m:e>
          <m:sub>
            <m:r>
              <m:rPr>
                <m:sty m:val="i"/>
              </m:rPr>
              <m:t>j</m:t>
            </m:r>
          </m:sub>
        </m:sSub>
      </m:oMath>
      <w:r>
        <w:rPr>
          <w:rFonts w:eastAsia="Georgia" w:cs="Georgia" w:ascii="Georgia" w:hAnsi="Georgia"/>
        </w:rPr>
        <w:t xml:space="preserve"> la puissance dissipée par effet joule, par unité de longueur de tube.</w:t>
      </w:r>
      <w:r>
        <w:rPr/>
        <w:br w:type="textWrapping"/>
      </w:r>
      <w:r>
        <w:rPr>
          <w:rFonts w:eastAsia="Georgia" w:cs="Georgia" w:ascii="Georgia" w:hAnsi="Georgia"/>
        </w:rPr>
        <w:t xml:space="preserve">III.2 La puissance dissipée par effet joule sert à réchauffer de l'eau qui s'écoule dans le tube avec un débit volumique </w:t>
      </w:r>
      <m:oMath>
        <m:r>
          <m:rPr>
            <m:sty m:val="i"/>
          </m:rPr>
          <m:t>q</m:t>
        </m:r>
      </m:oMath>
      <w:r>
        <w:rPr/>
        <w:t xml:space="preserve">. Soit </w:t>
      </w:r>
      <m:oMath>
        <m:sSub>
          <m:sSubPr/>
          <m:e>
            <m:r>
              <m:rPr>
                <m:sty m:val="i"/>
              </m:rPr>
              <m:t>T</m:t>
            </m:r>
          </m:e>
          <m:sub>
            <m:r>
              <m:rPr>
                <m:nor/>
              </m:rPr>
              <m:t>eau </m:t>
            </m:r>
          </m:sub>
        </m:sSub>
        <m:r>
          <m:rPr>
            <m:sty m:val="p"/>
          </m:rPr>
          <m:t>(</m:t>
        </m:r>
        <m:r>
          <m:rPr>
            <m:sty m:val="i"/>
          </m:rPr>
          <m:t>x</m:t>
        </m:r>
        <m:r>
          <m:rPr>
            <m:sty m:val="p"/>
          </m:rPr>
          <m:t>)</m:t>
        </m:r>
      </m:oMath>
      <w:r>
        <w:rPr>
          <w:rFonts w:eastAsia="Georgia" w:cs="Georgia" w:ascii="Georgia" w:hAnsi="Georgia"/>
        </w:rPr>
        <w:t xml:space="preserve"> la température de l'eau que l'on supposera fonction uniquement de la position </w:t>
      </w:r>
      <m:oMath>
        <m:r>
          <m:rPr>
            <m:sty m:val="i"/>
          </m:rPr>
          <m:t>x</m:t>
        </m:r>
      </m:oMath>
      <w:r>
        <w:rPr>
          <w:rFonts w:eastAsia="Georgia" w:cs="Georgia" w:ascii="Georgia" w:hAnsi="Georgia"/>
        </w:rPr>
        <w:t xml:space="preserve"> le long de l'axe de la canalisation. L'origine est prise dans la section d'entrée de l'eau dans le tube. On néglige les pertes de charges dans la canalisation. La pression est constante et égale à la pression atmosphérique </w:t>
      </w:r>
      <m:oMath>
        <m:r>
          <m:rPr>
            <m:sty m:val="i"/>
          </m:rPr>
          <m:t>P</m:t>
        </m:r>
        <m:r>
          <m:rPr>
            <m:sty m:val="p"/>
          </m:rPr>
          <m:t>=</m:t>
        </m:r>
        <m:sSub>
          <m:sSubPr/>
          <m:e>
            <m:r>
              <m:rPr>
                <m:sty m:val="i"/>
              </m:rPr>
              <m:t>P</m:t>
            </m:r>
          </m:e>
          <m:sub>
            <m:r>
              <m:rPr>
                <m:sty m:val="i"/>
              </m:rPr>
              <m:t>a</m:t>
            </m:r>
            <m:r>
              <m:rPr>
                <m:sty m:val="i"/>
              </m:rPr>
              <m:t>t</m:t>
            </m:r>
            <m:r>
              <m:rPr>
                <m:sty m:val="i"/>
              </m:rPr>
              <m:t>m</m:t>
            </m:r>
          </m:sub>
        </m:sSub>
      </m:oMath>
      <w:r>
        <w:rPr/>
        <w:t xml:space="preserve">.</w:t>
      </w:r>
    </w:p>
    <w:p>
      <w:pPr>
        <w:spacing w:after="220" w:lineRule="auto"/>
      </w:pPr>
      <w:r>
        <w:rPr>
          <w:rFonts w:eastAsia="Georgia" w:cs="Georgia" w:ascii="Georgia" w:hAnsi="Georgia"/>
        </w:rPr>
        <w:t xml:space="preserve">Montrer que la température de l'eau obéit à l'équation suivante :</w:t>
      </w:r>
    </w:p>
    <w:p>
      <w:pPr>
        <w:spacing w:after="220" w:lineRule="auto"/>
      </w:pPr>
      <m:oMathPara>
        <m:oMath>
          <m:sSub>
            <m:sSubPr/>
            <m:e>
              <m:r>
                <m:rPr>
                  <m:sty m:val="i"/>
                </m:rPr>
                <m:t>ρ</m:t>
              </m:r>
            </m:e>
            <m:sub>
              <m:r>
                <m:rPr>
                  <m:sty m:val="i"/>
                </m:rPr>
                <m:t>e</m:t>
              </m:r>
              <m:r>
                <m:rPr>
                  <m:sty m:val="i"/>
                </m:rPr>
                <m:t>a</m:t>
              </m:r>
              <m:r>
                <m:rPr>
                  <m:sty m:val="i"/>
                </m:rPr>
                <m:t>u</m:t>
              </m:r>
            </m:sub>
          </m:sSub>
          <m:sSub>
            <m:sSubPr/>
            <m:e>
              <m:r>
                <m:rPr>
                  <m:sty m:val="i"/>
                </m:rPr>
                <m:t>c</m:t>
              </m:r>
            </m:e>
            <m:sub>
              <m:r>
                <m:rPr>
                  <m:sty m:val="i"/>
                </m:rPr>
                <m:t>e</m:t>
              </m:r>
              <m:r>
                <m:rPr>
                  <m:sty m:val="i"/>
                </m:rPr>
                <m:t>a</m:t>
              </m:r>
              <m:r>
                <m:rPr>
                  <m:sty m:val="i"/>
                </m:rPr>
                <m:t>u</m:t>
              </m:r>
            </m:sub>
          </m:sSub>
          <m:r>
            <m:rPr>
              <m:sty m:val="i"/>
            </m:rPr>
            <m:t>q</m:t>
          </m:r>
          <m:f>
            <m:fPr>
              <m:ctrlPr>
                <w:rPr>
                  <w:rFonts w:ascii="Cambria Math" w:hAnsi="Cambria Math"/>
                </w:rPr>
              </m:ctrlPr>
            </m:fPr>
            <m:num>
              <m:r>
                <m:rPr>
                  <m:sty m:val="i"/>
                </m:rPr>
                <m:t>d</m:t>
              </m:r>
              <m:sSub>
                <m:sSubPr/>
                <m:e>
                  <m:r>
                    <m:rPr>
                      <m:sty m:val="i"/>
                    </m:rPr>
                    <m:t>T</m:t>
                  </m:r>
                </m:e>
                <m:sub>
                  <m:r>
                    <m:rPr>
                      <m:sty m:val="i"/>
                    </m:rPr>
                    <m:t>e</m:t>
                  </m:r>
                  <m:r>
                    <m:rPr>
                      <m:sty m:val="i"/>
                    </m:rPr>
                    <m:t>a</m:t>
                  </m:r>
                  <m:r>
                    <m:rPr>
                      <m:sty m:val="i"/>
                    </m:rPr>
                    <m:t>u</m:t>
                  </m:r>
                </m:sub>
              </m:sSub>
            </m:num>
            <m:den>
              <m:r>
                <m:rPr>
                  <m:sty m:val="i"/>
                </m:rPr>
                <m:t>d</m:t>
              </m:r>
              <m:r>
                <m:rPr>
                  <m:sty m:val="i"/>
                </m:rPr>
                <m:t>x</m:t>
              </m:r>
            </m:den>
          </m:f>
          <m:r>
            <m:rPr>
              <m:sty m:val="p"/>
            </m:rPr>
            <m:t>=</m:t>
          </m:r>
          <m:sSup>
            <m:sSupPr/>
            <m:e>
              <m:r>
                <m:rPr>
                  <m:sty m:val="i"/>
                </m:rPr>
                <m:t>I</m:t>
              </m:r>
            </m:e>
            <m:sup>
              <m:r>
                <m:rPr>
                  <m:sty m:val="p"/>
                </m:rPr>
                <m:t>2</m:t>
              </m:r>
            </m:sup>
          </m:sSup>
          <m:f>
            <m:fPr>
              <m:ctrlPr>
                <w:rPr>
                  <w:rFonts w:ascii="Cambria Math" w:hAnsi="Cambria Math"/>
                </w:rPr>
              </m:ctrlPr>
            </m:fPr>
            <m:num>
              <m:sSub>
                <m:sSubPr/>
                <m:e>
                  <m:r>
                    <m:rPr>
                      <m:sty m:val="i"/>
                    </m:rPr>
                    <m:t>ξ</m:t>
                  </m:r>
                </m:e>
                <m:sub>
                  <m:r>
                    <m:rPr>
                      <m:sty m:val="i"/>
                    </m:rPr>
                    <m:t>e</m:t>
                  </m:r>
                  <m:r>
                    <m:rPr>
                      <m:sty m:val="i"/>
                    </m:rPr>
                    <m:t>l</m:t>
                  </m:r>
                  <m:r>
                    <m:rPr>
                      <m:sty m:val="i"/>
                    </m:rPr>
                    <m:t>e</m:t>
                  </m:r>
                  <m:r>
                    <m:rPr>
                      <m:sty m:val="i"/>
                    </m:rPr>
                    <m:t>c</m:t>
                  </m:r>
                </m:sub>
              </m:sSub>
            </m:num>
            <m:den>
              <m:r>
                <m:rPr>
                  <m:sty m:val="i"/>
                </m:rPr>
                <m:t>π</m:t>
              </m:r>
              <m:d>
                <m:dPr>
                  <m:begChr m:val="("/>
                  <m:endChr m:val=")"/>
                  <m:ctrlPr>
                    <w:rPr>
                      <w:rFonts w:ascii="Cambria Math" w:hAnsi="Cambria Math"/>
                    </w:rPr>
                  </m:ctrlPr>
                </m:dPr>
                <m:e>
                  <m:sSubSup>
                    <m:sSubSupPr/>
                    <m:e>
                      <m:r>
                        <m:rPr>
                          <m:sty m:val="i"/>
                        </m:rPr>
                        <m:t>r</m:t>
                      </m:r>
                    </m:e>
                    <m:sub>
                      <m:r>
                        <m:rPr>
                          <m:sty m:val="p"/>
                        </m:rPr>
                        <m:t>2</m:t>
                      </m:r>
                    </m:sub>
                    <m:sup>
                      <m:r>
                        <m:rPr>
                          <m:sty m:val="p"/>
                        </m:rPr>
                        <m:t>2</m:t>
                      </m:r>
                    </m:sup>
                  </m:sSubSup>
                  <m:r>
                    <m:rPr>
                      <m:sty m:val="p"/>
                    </m:rPr>
                    <m:t>−</m:t>
                  </m:r>
                  <m:sSubSup>
                    <m:sSubSupPr/>
                    <m:e>
                      <m:r>
                        <m:rPr>
                          <m:sty m:val="i"/>
                        </m:rPr>
                        <m:t>r</m:t>
                      </m:r>
                    </m:e>
                    <m:sub>
                      <m:r>
                        <m:rPr>
                          <m:sty m:val="p"/>
                        </m:rPr>
                        <m:t>1</m:t>
                      </m:r>
                    </m:sub>
                    <m:sup>
                      <m:r>
                        <m:rPr>
                          <m:sty m:val="p"/>
                        </m:rPr>
                        <m:t>2</m:t>
                      </m:r>
                    </m:sup>
                  </m:sSubSup>
                </m:e>
              </m:d>
            </m:den>
          </m:f>
        </m:oMath>
      </m:oMathPara>
    </w:p>
    <w:p>
      <w:pPr>
        <w:spacing w:after="220" w:lineRule="auto"/>
      </w:pPr>
      <m:oMath>
        <m:sSub>
          <m:sSubPr/>
          <m:e>
            <m:r>
              <m:rPr>
                <m:sty m:val="i"/>
              </m:rPr>
              <m:t>ρ</m:t>
            </m:r>
          </m:e>
          <m:sub>
            <m:r>
              <m:rPr>
                <m:nor/>
              </m:rPr>
              <m:t>eau </m:t>
            </m:r>
          </m:sub>
        </m:sSub>
      </m:oMath>
      <w:r>
        <w:rPr/>
        <w:t xml:space="preserve"> est la masse volumique de l'eau et </w:t>
      </w:r>
      <m:oMath>
        <m:sSub>
          <m:sSubPr/>
          <m:e>
            <m:r>
              <m:rPr>
                <m:sty m:val="i"/>
              </m:rPr>
              <m:t>c</m:t>
            </m:r>
          </m:e>
          <m:sub>
            <m:r>
              <m:rPr>
                <m:nor/>
              </m:rPr>
              <m:t>eau </m:t>
            </m:r>
          </m:sub>
        </m:sSub>
      </m:oMath>
      <w:r>
        <w:rPr>
          <w:rFonts w:eastAsia="Georgia" w:cs="Georgia" w:ascii="Georgia" w:hAnsi="Georgia"/>
        </w:rPr>
        <w:t xml:space="preserve"> sa capacité thermique massique. Ces grandeurs sont supposées constantes.</w:t>
      </w:r>
      <w:r>
        <w:rPr/>
        <w:br w:type="textWrapping"/>
      </w:r>
      <w:r>
        <w:rPr>
          <w:rFonts w:eastAsia="Georgia" w:cs="Georgia" w:ascii="Georgia" w:hAnsi="Georgia"/>
        </w:rPr>
        <w:t xml:space="preserve">Quel mécanisme de transfert thermique a été négligé pour établir cette équation ? Pourquoi peut-on le négliger?</w:t>
      </w:r>
    </w:p>
    <w:p>
      <w:pPr>
        <w:spacing w:after="220" w:lineRule="auto"/>
      </w:pPr>
      <w:r>
        <w:rPr/>
        <w:t xml:space="preserve">Avec </w:t>
      </w:r>
      <m:oMath>
        <m:sSub>
          <m:sSubPr/>
          <m:e>
            <m:r>
              <m:rPr>
                <m:sty m:val="i"/>
              </m:rPr>
              <m:t>T</m:t>
            </m:r>
          </m:e>
          <m:sub>
            <m:r>
              <m:rPr>
                <m:sty m:val="p"/>
              </m:rPr>
              <m:t>0</m:t>
            </m:r>
          </m:sub>
        </m:sSub>
        <m:r>
          <m:rPr>
            <m:sty m:val="p"/>
          </m:rPr>
          <m:t>=</m:t>
        </m:r>
        <m:sSub>
          <m:sSubPr/>
          <m:e>
            <m:r>
              <m:rPr>
                <m:sty m:val="i"/>
              </m:rPr>
              <m:t>T</m:t>
            </m:r>
          </m:e>
          <m:sub>
            <m:r>
              <m:rPr>
                <m:nor/>
              </m:rPr>
              <m:t>eau </m:t>
            </m:r>
          </m:sub>
        </m:sSub>
        <m:r>
          <m:rPr>
            <m:sty m:val="p"/>
          </m:rPr>
          <m:t>(</m:t>
        </m:r>
        <m:r>
          <m:rPr>
            <m:sty m:val="i"/>
          </m:rPr>
          <m:t>x</m:t>
        </m:r>
        <m:r>
          <m:rPr>
            <m:sty m:val="p"/>
          </m:rPr>
          <m:t>=</m:t>
        </m:r>
        <m:r>
          <m:rPr>
            <m:sty m:val="p"/>
          </m:rPr>
          <m:t>0</m:t>
        </m:r>
        <m:r>
          <m:rPr>
            <m:sty m:val="p"/>
          </m:rPr>
          <m:t>)</m:t>
        </m:r>
        <m:r>
          <m:rPr>
            <m:sty m:val="p"/>
          </m:rPr>
          <m:t>=</m:t>
        </m:r>
        <m:r>
          <m:rPr>
            <m:sty m:val="p"/>
          </m:rPr>
          <m:t>293</m:t>
        </m:r>
        <m:r>
          <m:rPr>
            <m:nor/>
          </m:rPr>
          <m:t xml:space="preserve"> </m:t>
        </m:r>
        <m:r>
          <m:rPr>
            <m:sty m:val="p"/>
          </m:rPr>
          <m:t>K</m:t>
        </m:r>
      </m:oMath>
      <w:r>
        <w:rPr/>
        <w:t xml:space="preserve">, calculer la position </w:t>
      </w:r>
      <m:oMath>
        <m:sSub>
          <m:sSubPr/>
          <m:e>
            <m:r>
              <m:rPr>
                <m:sty m:val="i"/>
              </m:rPr>
              <m:t>x</m:t>
            </m:r>
          </m:e>
          <m:sub>
            <m:r>
              <m:rPr>
                <m:sty m:val="i"/>
              </m:rPr>
              <m:t>c</m:t>
            </m:r>
          </m:sub>
        </m:sSub>
      </m:oMath>
      <w:r>
        <w:rPr/>
        <w:t xml:space="preserve"> dans le tube, telle que </w:t>
      </w:r>
      <m:oMath>
        <m:sSub>
          <m:sSubPr/>
          <m:e>
            <m:r>
              <m:rPr>
                <m:sty m:val="i"/>
              </m:rPr>
              <m:t>T</m:t>
            </m:r>
          </m:e>
          <m:sub>
            <m:r>
              <m:rPr>
                <m:nor/>
              </m:rPr>
              <m:t>eau </m:t>
            </m:r>
          </m:sub>
        </m:sSub>
        <m:r>
          <m:rPr>
            <m:sty m:val="p"/>
          </m:rPr>
          <m:t>=</m:t>
        </m:r>
        <m:r>
          <m:rPr>
            <m:sty m:val="p"/>
          </m:rPr>
          <m:t>393</m:t>
        </m:r>
        <m:r>
          <m:rPr>
            <m:nor/>
          </m:rPr>
          <m:t xml:space="preserve"> </m:t>
        </m:r>
        <m:r>
          <m:rPr>
            <m:sty m:val="p"/>
          </m:rPr>
          <m:t>K</m:t>
        </m:r>
      </m:oMath>
      <w:r>
        <w:rPr/>
        <w:t xml:space="preserve">. On donne: </w:t>
      </w:r>
      <m:oMath>
        <m:r>
          <m:rPr>
            <m:sty m:val="i"/>
          </m:rPr>
          <m:t>q</m:t>
        </m:r>
        <m:r>
          <m:rPr>
            <m:sty m:val="p"/>
          </m:rPr>
          <m:t>=</m:t>
        </m:r>
        <m:r>
          <m:rPr>
            <m:sty m:val="p"/>
          </m:rPr>
          <m:t>3</m:t>
        </m:r>
        <m:r>
          <m:rPr>
            <m:sty m:val="p"/>
          </m:rPr>
          <m:t>,</m:t>
        </m:r>
        <m:sSup>
          <m:sSupPr/>
          <m:e>
            <m:r>
              <m:rPr>
                <m:sty m:val="p"/>
              </m:rPr>
              <m:t>9210</m:t>
            </m:r>
          </m:e>
          <m:sup>
            <m:r>
              <m:rPr>
                <m:sty m:val="p"/>
              </m:rPr>
              <m:t>−</m:t>
            </m:r>
            <m:r>
              <m:rPr>
                <m:sty m:val="p"/>
              </m:rPr>
              <m:t>6</m:t>
            </m:r>
          </m:sup>
        </m:sSup>
        <m:sSup>
          <m:sSupPr/>
          <m:e>
            <m:r>
              <m:rPr>
                <m:nor/>
              </m:rPr>
              <m:t xml:space="preserve"> </m:t>
            </m:r>
            <m:r>
              <m:rPr>
                <m:sty m:val="p"/>
              </m:rPr>
              <m:t>m</m:t>
            </m:r>
          </m:e>
          <m:sup>
            <m:r>
              <m:rPr>
                <m:sty m:val="p"/>
              </m:rPr>
              <m:t>3</m:t>
            </m:r>
          </m:sup>
        </m:sSup>
        <m:sSup>
          <m:sSupPr/>
          <m:e>
            <m:r>
              <m:rPr>
                <m:nor/>
              </m:rPr>
              <m:t xml:space="preserve"> </m:t>
            </m:r>
            <m:r>
              <m:rPr>
                <m:sty m:val="p"/>
              </m:rPr>
              <m:t>s</m:t>
            </m:r>
          </m:e>
          <m:sup>
            <m:r>
              <m:rPr>
                <m:sty m:val="p"/>
              </m:rPr>
              <m:t>−</m:t>
            </m:r>
            <m:r>
              <m:rPr>
                <m:sty m:val="p"/>
              </m:rPr>
              <m:t>1</m:t>
            </m:r>
          </m:sup>
        </m:sSup>
        <m:r>
          <m:rPr>
            <m:sty m:val="p"/>
          </m:rPr>
          <m:t>;</m:t>
        </m:r>
        <m:sSub>
          <m:sSubPr/>
          <m:e>
            <m:r>
              <m:rPr>
                <m:sty m:val="i"/>
              </m:rPr>
              <m:t>ξ</m:t>
            </m:r>
          </m:e>
          <m:sub>
            <m:r>
              <m:rPr>
                <m:nor/>
              </m:rPr>
              <m:t>elec </m:t>
            </m:r>
          </m:sub>
        </m:sSub>
        <m:r>
          <m:rPr>
            <m:sty m:val="p"/>
          </m:rPr>
          <m:t>=</m:t>
        </m:r>
        <m:r>
          <m:rPr>
            <m:sty m:val="p"/>
          </m:rPr>
          <m:t>1350</m:t>
        </m:r>
        <m:r>
          <m:rPr>
            <m:sty m:val="i"/>
          </m:rPr>
          <m:t>μ</m:t>
        </m:r>
        <m:r>
          <m:rPr>
            <m:sty m:val="p"/>
          </m:rPr>
          <m:t>Ω</m:t>
        </m:r>
        <m:r>
          <m:rPr>
            <m:nor/>
          </m:rPr>
          <m:t xml:space="preserve"> </m:t>
        </m:r>
        <m:r>
          <m:rPr>
            <m:sty m:val="p"/>
          </m:rPr>
          <m:t>cm</m:t>
        </m:r>
        <m:r>
          <m:rPr>
            <m:sty m:val="p"/>
          </m:rPr>
          <m:t>;</m:t>
        </m:r>
        <m:r>
          <m:rPr>
            <m:sty m:val="i"/>
          </m:rPr>
          <m:t>I</m:t>
        </m:r>
        <m:r>
          <m:rPr>
            <m:sty m:val="p"/>
          </m:rPr>
          <m:t>=</m:t>
        </m:r>
        <m:r>
          <m:rPr>
            <m:sty m:val="p"/>
          </m:rPr>
          <m:t>40</m:t>
        </m:r>
        <m:r>
          <m:rPr>
            <m:nor/>
          </m:rPr>
          <m:t xml:space="preserve"> </m:t>
        </m:r>
        <m:r>
          <m:rPr>
            <m:sty m:val="p"/>
          </m:rPr>
          <m:t>A</m:t>
        </m:r>
        <m:r>
          <m:rPr>
            <m:sty m:val="p"/>
          </m:rPr>
          <m:t>;</m:t>
        </m:r>
        <m:sSub>
          <m:sSubPr/>
          <m:e>
            <m:r>
              <m:rPr>
                <m:sty m:val="i"/>
              </m:rPr>
              <m:t>ρ</m:t>
            </m:r>
          </m:e>
          <m:sub>
            <m:r>
              <m:rPr>
                <m:nor/>
              </m:rPr>
              <m:t>eau </m:t>
            </m:r>
          </m:sub>
        </m:sSub>
        <m:r>
          <m:rPr>
            <m:sty m:val="p"/>
          </m:rPr>
          <m:t>=</m:t>
        </m:r>
        <m:sSup>
          <m:sSupPr/>
          <m:e>
            <m:r>
              <m:rPr>
                <m:sty m:val="p"/>
              </m:rPr>
              <m:t>10</m:t>
            </m:r>
          </m:e>
          <m:sup>
            <m:r>
              <m:rPr>
                <m:sty m:val="p"/>
              </m:rPr>
              <m:t>3</m:t>
            </m:r>
          </m:sup>
        </m:sSup>
        <m:r>
          <m:rPr>
            <m:nor/>
          </m:rPr>
          <m:t xml:space="preserve"> </m:t>
        </m:r>
        <m:r>
          <m:rPr>
            <m:sty m:val="p"/>
          </m:rPr>
          <m:t>kg</m:t>
        </m:r>
        <m:sSup>
          <m:sSupPr/>
          <m:e>
            <m:r>
              <m:rPr>
                <m:nor/>
              </m:rPr>
              <m:t xml:space="preserve"> </m:t>
            </m:r>
            <m:r>
              <m:rPr>
                <m:sty m:val="p"/>
              </m:rPr>
              <m:t>m</m:t>
            </m:r>
          </m:e>
          <m:sup>
            <m:r>
              <m:rPr>
                <m:sty m:val="p"/>
              </m:rPr>
              <m:t>−</m:t>
            </m:r>
            <m:r>
              <m:rPr>
                <m:sty m:val="p"/>
              </m:rPr>
              <m:t>3</m:t>
            </m:r>
          </m:sup>
        </m:sSup>
      </m:oMath>
      <w:r>
        <w:rPr/>
        <w:t xml:space="preserve">; </w:t>
      </w:r>
      <m:oMath>
        <m:sSub>
          <m:sSubPr/>
          <m:e>
            <m:r>
              <m:rPr>
                <m:sty m:val="i"/>
              </m:rPr>
              <m:t>c</m:t>
            </m:r>
          </m:e>
          <m:sub>
            <m:r>
              <m:rPr>
                <m:nor/>
              </m:rPr>
              <m:t>eau </m:t>
            </m:r>
          </m:sub>
        </m:sSub>
        <m:r>
          <m:rPr>
            <m:sty m:val="p"/>
          </m:rPr>
          <m:t>=</m:t>
        </m:r>
        <m:sSup>
          <m:sSupPr/>
          <m:e>
            <m:r>
              <m:rPr>
                <m:sty m:val="p"/>
              </m:rPr>
              <m:t>4.1810</m:t>
            </m:r>
          </m:e>
          <m:sup>
            <m:r>
              <m:rPr>
                <m:sty m:val="p"/>
              </m:rPr>
              <m:t>3</m:t>
            </m:r>
          </m:sup>
        </m:sSup>
        <m:r>
          <m:rPr>
            <m:nor/>
          </m:rPr>
          <m:t xml:space="preserve"> </m:t>
        </m:r>
        <m:r>
          <m:rPr>
            <m:sty m:val="p"/>
          </m:rPr>
          <m:t>J</m:t>
        </m:r>
        <m:sSup>
          <m:sSupPr/>
          <m:e>
            <m:r>
              <m:rPr>
                <m:nor/>
              </m:rPr>
              <m:t xml:space="preserve"> </m:t>
            </m:r>
            <m:r>
              <m:rPr>
                <m:sty m:val="p"/>
              </m:rPr>
              <m:t>kg</m:t>
            </m:r>
          </m:e>
          <m:sup>
            <m:r>
              <m:rPr>
                <m:sty m:val="p"/>
              </m:rPr>
              <m:t>−</m:t>
            </m:r>
            <m:r>
              <m:rPr>
                <m:sty m:val="p"/>
              </m:rPr>
              <m:t>1</m:t>
            </m:r>
          </m:sup>
        </m:sSup>
        <m:sSup>
          <m:sSupPr/>
          <m:e>
            <m:r>
              <m:rPr>
                <m:nor/>
              </m:rPr>
              <m:t xml:space="preserve"> </m:t>
            </m:r>
            <m:r>
              <m:rPr>
                <m:sty m:val="p"/>
              </m:rPr>
              <m:t>K</m:t>
            </m:r>
          </m:e>
          <m:sup>
            <m:r>
              <m:rPr>
                <m:sty m:val="p"/>
              </m:rPr>
              <m:t>−</m:t>
            </m:r>
            <m:r>
              <m:rPr>
                <m:sty m:val="p"/>
              </m:rPr>
              <m:t>1</m:t>
            </m:r>
          </m:sup>
        </m:sSup>
        <m:r>
          <m:rPr>
            <m:sty m:val="p"/>
          </m:rPr>
          <m:t>;</m:t>
        </m:r>
        <m:sSub>
          <m:sSubPr/>
          <m:e>
            <m:r>
              <m:rPr>
                <m:sty m:val="i"/>
              </m:rPr>
              <m:t>r</m:t>
            </m:r>
          </m:e>
          <m:sub>
            <m:r>
              <m:rPr>
                <m:sty m:val="p"/>
              </m:rPr>
              <m:t>1</m:t>
            </m:r>
          </m:sub>
        </m:sSub>
        <m:r>
          <m:rPr>
            <m:sty m:val="p"/>
          </m:rPr>
          <m:t>=</m:t>
        </m:r>
        <m:r>
          <m:rPr>
            <m:sty m:val="p"/>
          </m:rPr>
          <m:t>5</m:t>
        </m:r>
        <m:r>
          <m:rPr>
            <m:nor/>
          </m:rPr>
          <m:t xml:space="preserve"> </m:t>
        </m:r>
        <m:r>
          <m:rPr>
            <m:sty m:val="p"/>
          </m:rPr>
          <m:t>mm</m:t>
        </m:r>
      </m:oMath>
      <w:r>
        <w:rPr/>
        <w:t xml:space="preserve"> et </w:t>
      </w:r>
      <m:oMath>
        <m:sSub>
          <m:sSubPr/>
          <m:e>
            <m:r>
              <m:rPr>
                <m:sty m:val="i"/>
              </m:rPr>
              <m:t>r</m:t>
            </m:r>
          </m:e>
          <m:sub>
            <m:r>
              <m:rPr>
                <m:sty m:val="p"/>
              </m:rPr>
              <m:t>2</m:t>
            </m:r>
          </m:sub>
        </m:sSub>
        <m:r>
          <m:rPr>
            <m:sty m:val="p"/>
          </m:rPr>
          <m:t>=</m:t>
        </m:r>
        <m:r>
          <m:rPr>
            <m:sty m:val="p"/>
          </m:rPr>
          <m:t>5.5</m:t>
        </m:r>
        <m:r>
          <m:rPr>
            <m:nor/>
          </m:rPr>
          <m:t xml:space="preserve"> </m:t>
        </m:r>
        <m:r>
          <m:rPr>
            <m:sty m:val="p"/>
          </m:rPr>
          <m:t>mm</m:t>
        </m:r>
      </m:oMath>
      <w:r>
        <w:rPr/>
        <w:t xml:space="preserve">.</w:t>
      </w:r>
    </w:p>
    <w:p>
      <w:pPr>
        <w:spacing w:after="220" w:lineRule="auto"/>
      </w:pPr>
      <w:r>
        <w:rPr/>
        <w:t xml:space="preserve">Que se passe-t-il pour </w:t>
      </w:r>
      <m:oMath>
        <m:r>
          <m:rPr>
            <m:sty m:val="i"/>
          </m:rPr>
          <m:t>x</m:t>
        </m:r>
        <m:r>
          <m:rPr>
            <m:sty m:val="p"/>
          </m:rPr>
          <m:t>&gt;</m:t>
        </m:r>
        <m:sSub>
          <m:sSubPr/>
          <m:e>
            <m:r>
              <m:rPr>
                <m:sty m:val="i"/>
              </m:rPr>
              <m:t>x</m:t>
            </m:r>
          </m:e>
          <m:sub>
            <m:r>
              <m:rPr>
                <m:sty m:val="i"/>
              </m:rPr>
              <m:t>c</m:t>
            </m:r>
          </m:sub>
        </m:sSub>
      </m:oMath>
      <w:r>
        <w:rPr/>
        <w:t xml:space="preserve"> ?</w:t>
      </w:r>
      <w:r>
        <w:rPr/>
        <w:br w:type="textWrapping"/>
      </w:r>
      <w:r>
        <w:rPr/>
        <w:t xml:space="preserve">III.3. Soit </w:t>
      </w:r>
      <m:oMath>
        <m:sSub>
          <m:sSubPr/>
          <m:e>
            <m:r>
              <m:rPr>
                <m:sty m:val="i"/>
              </m:rPr>
              <m:t>L</m:t>
            </m:r>
          </m:e>
          <m:sub>
            <m:r>
              <m:rPr>
                <m:sty m:val="i"/>
              </m:rPr>
              <m:t>v</m:t>
            </m:r>
          </m:sub>
        </m:sSub>
        <m:r>
          <m:rPr>
            <m:sty m:val="p"/>
          </m:rPr>
          <m:t>=</m:t>
        </m:r>
        <m:r>
          <m:rPr>
            <m:sty m:val="p"/>
          </m:rPr>
          <m:t>2250</m:t>
        </m:r>
        <m:r>
          <m:rPr>
            <m:nor/>
          </m:rPr>
          <m:t xml:space="preserve"> </m:t>
        </m:r>
        <m:r>
          <m:rPr>
            <m:sty m:val="p"/>
          </m:rPr>
          <m:t>kJ</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l'enthalpie massique de changement d'état de l'eau à </w:t>
      </w:r>
      <m:oMath>
        <m:r>
          <m:rPr>
            <m:sty m:val="i"/>
          </m:rPr>
          <m:t>P</m:t>
        </m:r>
        <m:r>
          <m:rPr>
            <m:sty m:val="p"/>
          </m:rPr>
          <m:t>=</m:t>
        </m:r>
        <m:sSub>
          <m:sSubPr/>
          <m:e>
            <m:r>
              <m:rPr>
                <m:sty m:val="i"/>
              </m:rPr>
              <m:t>P</m:t>
            </m:r>
          </m:e>
          <m:sub>
            <m:r>
              <m:rPr>
                <m:nor/>
              </m:rPr>
              <m:t>atm </m:t>
            </m:r>
          </m:sub>
        </m:sSub>
      </m:oMath>
      <w:r>
        <w:rPr/>
        <w:t xml:space="preserve">. Calculer la longueur de tube </w:t>
      </w:r>
      <m:oMath>
        <m:r>
          <m:rPr>
            <m:sty m:val="i"/>
          </m:rPr>
          <m:t>d</m:t>
        </m:r>
      </m:oMath>
      <w:r>
        <w:rPr>
          <w:rFonts w:eastAsia="Georgia" w:cs="Georgia" w:ascii="Georgia" w:hAnsi="Georgia"/>
        </w:rPr>
        <w:t xml:space="preserve"> nécessaire pour obtenir de la vapeur. Tracer l'allure du profil de température </w:t>
      </w:r>
      <m:oMath>
        <m:sSub>
          <m:sSubPr/>
          <m:e>
            <m:r>
              <m:rPr>
                <m:sty m:val="i"/>
              </m:rPr>
              <m:t>T</m:t>
            </m:r>
          </m:e>
          <m:sub>
            <m:r>
              <m:rPr>
                <m:nor/>
              </m:rPr>
              <m:t>eau </m:t>
            </m:r>
          </m:sub>
        </m:sSub>
        <m:r>
          <m:rPr>
            <m:sty m:val="p"/>
          </m:rPr>
          <m:t>(</m:t>
        </m:r>
        <m:r>
          <m:rPr>
            <m:sty m:val="i"/>
          </m:rPr>
          <m:t>x</m:t>
        </m:r>
        <m:r>
          <m:rPr>
            <m:sty m:val="p"/>
          </m:rPr>
          <m:t>)</m:t>
        </m:r>
      </m:oMath>
      <w:r>
        <w:rPr>
          <w:rFonts w:eastAsia="Georgia" w:cs="Georgia" w:ascii="Georgia" w:hAnsi="Georgia"/>
        </w:rPr>
        <w:t xml:space="preserve"> de l'eau dans un tube de longueur totale égale à 20 m .</w:t>
      </w:r>
      <w:r>
        <w:rPr/>
        <w:br w:type="textWrapping"/>
      </w:r>
      <w:r>
        <w:rPr>
          <w:rFonts w:eastAsia="Georgia" w:cs="Georgia" w:ascii="Georgia" w:hAnsi="Georgia"/>
        </w:rPr>
        <w:t xml:space="preserve">En fait, la longueur réelle de tube nécessaire pour obtenir de la vapeur est supérieure à celle calculée ci-dessus. Pourquoi ?</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c92223360f9a223fdf881ea93954712db53954c.jpg" TargetMode="Internal"/><Relationship Id="rId6" Type="http://schemas.openxmlformats.org/officeDocument/2006/relationships/image" Target="media/image-2d7e958f57c819cc34ea0d0dbb6f972824469978.jpg" TargetMode="Internal"/><Relationship Id="rId7" Type="http://schemas.openxmlformats.org/officeDocument/2006/relationships/image" Target="media/image-1c56515fcf535a10593261d1aaeb227b3a276554.jpg" TargetMode="Internal"/><Relationship Id="rId8" Type="http://schemas.openxmlformats.org/officeDocument/2006/relationships/image" Target="media/image-82ea480232dc3341ff48ba4752b498b582547861.jpg" TargetMode="Internal"/><Relationship Id="rId9" Type="http://schemas.openxmlformats.org/officeDocument/2006/relationships/image" Target="media/image-689c859fc8c80bcb2fdd8dafebc0c065d536fcd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2025-09-04T19:58:44.372Z</dcterms:created>
  <dcterms:modified xsi:type="dcterms:W3CDTF">2025-09-04T19:58:44.372Z</dcterms:modified>
</cp:coreProperties>
</file>