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sont autorisées. Les deux problèmes sont indépendants. On fera l'application numérique chaque fois que cela est possible. Le symbole SI désigne l'unité homogène à la grandeur physique considérée, dans le cadre du Système International d'unités.</w:t>
      </w:r>
    </w:p>
    <w:p>
      <w:pPr>
        <w:spacing w:lineRule="auto"/>
      </w:pPr>
      <w:r>
        <w:rPr>
          <w:noProof/>
        </w:rPr>
        <w:pict>
          <v:rect alt="" style="width:432pt;height:.05pt;mso-width-percent:0;mso-height-percent:0;mso-width-percent:0;mso-height-percent:0" o:hralign="center" o:hrstd="t" o:hr="t"/>
        </w:pict>
      </w:r>
    </w:p>
    <w:p>
      <w:pPr>
        <w:spacing w:after="220" w:lineRule="auto"/>
      </w:pPr>
      <w:r>
        <w:rPr>
          <w:rFonts w:eastAsia="Georgia" w:cs="Georgia" w:ascii="Georgia" w:hAnsi="Georgia"/>
        </w:rPr>
        <w:t xml:space="preserve">N.B.: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rFonts w:eastAsia="Georgia" w:cs="Georgia" w:ascii="Georgia" w:hAnsi="Georgia"/>
          <w:b/>
          <w:sz w:val="42"/>
        </w:rPr>
        <w:t xml:space="preserve">Problème I L'ASCENSEUR SPATIAL</w:t>
      </w:r>
    </w:p>
    <w:p>
      <w:pPr>
        <w:spacing w:after="220" w:lineRule="auto"/>
      </w:pPr>
      <w:r>
        <w:rPr>
          <w:rFonts w:eastAsia="Georgia" w:cs="Georgia" w:ascii="Georgia" w:hAnsi="Georgia"/>
        </w:rPr>
        <w:t xml:space="preserve">L'ascenseur spatial appartient au domaine de la science-fiction. Le concept, imaginé en 1960 par l'ingénieur soviétique Youri N. Artsutanov, fut popularisé par le romancier anglais Arthur C. Clarke en 1979 ("The fountain of paradise"). L'idée consiste à envoyer un câble très résistant au dessus de l'équateur et à s'en servir pour lever des charges en direction de l'orbite terrestre, tel un ascenseur géant. Le but de ce problème est d'étudier quelques aspects physiques d'une telle réalisation.</w:t>
      </w:r>
      <w:r>
        <w:rPr/>
        <w:br w:type="textWrapping"/>
      </w:r>
      <w:r>
        <w:rPr>
          <w:rFonts w:eastAsia="Georgia" w:cs="Georgia" w:ascii="Georgia" w:hAnsi="Georgia"/>
        </w:rPr>
        <w:t xml:space="preserve">Données: Masse de la Terre </w:t>
      </w:r>
      <m:oMath>
        <m:sSub>
          <m:sSubPr/>
          <m:e>
            <m:r>
              <m:rPr>
                <m:sty m:val="i"/>
              </m:rPr>
              <m:t>M</m:t>
            </m:r>
          </m:e>
          <m:sub>
            <m:r>
              <m:rPr>
                <m:sty m:val="i"/>
              </m:rPr>
              <m:t>T</m:t>
            </m:r>
          </m:sub>
        </m:sSub>
        <m:r>
          <m:rPr>
            <m:sty m:val="p"/>
          </m:rPr>
          <m:t>=</m:t>
        </m:r>
        <m:r>
          <m:rPr>
            <m:sty m:val="p"/>
          </m:rPr>
          <m:t>5</m:t>
        </m:r>
        <m:r>
          <m:rPr>
            <m:sty m:val="p"/>
          </m:rPr>
          <m:t>,</m:t>
        </m:r>
        <m:r>
          <m:rPr>
            <m:sty m:val="p"/>
          </m:rPr>
          <m:t>98</m:t>
        </m:r>
        <m:r>
          <m:rPr>
            <m:sty m:val="p"/>
          </m:rPr>
          <m:t>×</m:t>
        </m:r>
        <m:sSup>
          <m:sSupPr/>
          <m:e>
            <m:r>
              <m:rPr>
                <m:sty m:val="p"/>
              </m:rPr>
              <m:t>10</m:t>
            </m:r>
          </m:e>
          <m:sup>
            <m:r>
              <m:rPr>
                <m:sty m:val="p"/>
              </m:rPr>
              <m:t>24</m:t>
            </m:r>
          </m:sup>
        </m:sSup>
        <m:r>
          <m:rPr>
            <m:nor/>
          </m:rPr>
          <m:t xml:space="preserve"> </m:t>
        </m:r>
        <m:r>
          <m:rPr>
            <m:sty m:val="p"/>
          </m:rPr>
          <m:t>kg</m:t>
        </m:r>
      </m:oMath>
      <w:r>
        <w:rPr>
          <w:rFonts w:eastAsia="Georgia" w:cs="Georgia" w:ascii="Georgia" w:hAnsi="Georgia"/>
        </w:rPr>
        <w:t xml:space="preserve">, rayon équatorial de la Terre </w:t>
      </w:r>
      <m:oMath>
        <m:sSub>
          <m:sSubPr/>
          <m:e>
            <m:r>
              <m:rPr>
                <m:sty m:val="i"/>
              </m:rPr>
              <m:t>R</m:t>
            </m:r>
          </m:e>
          <m:sub>
            <m:r>
              <m:rPr>
                <m:sty m:val="i"/>
              </m:rPr>
              <m:t>T</m:t>
            </m:r>
          </m:sub>
        </m:sSub>
        <m:r>
          <m:rPr>
            <m:sty m:val="p"/>
          </m:rPr>
          <m:t>=</m:t>
        </m:r>
        <m:r>
          <m:rPr>
            <m:sty m:val="p"/>
          </m:rPr>
          <m:t>6</m:t>
        </m:r>
        <m:r>
          <m:rPr>
            <m:sty m:val="p"/>
          </m:rPr>
          <m:t>,</m:t>
        </m:r>
        <m:r>
          <m:rPr>
            <m:sty m:val="p"/>
          </m:rPr>
          <m:t>38</m:t>
        </m:r>
        <m:r>
          <m:rPr>
            <m:sty m:val="p"/>
          </m:rPr>
          <m:t>×</m:t>
        </m:r>
        <m:sSup>
          <m:sSupPr/>
          <m:e>
            <m:r>
              <m:rPr>
                <m:sty m:val="p"/>
              </m:rPr>
              <m:t>10</m:t>
            </m:r>
          </m:e>
          <m:sup>
            <m:r>
              <m:rPr>
                <m:sty m:val="p"/>
              </m:rPr>
              <m:t>6</m:t>
            </m:r>
          </m:sup>
        </m:sSup>
        <m:r>
          <m:rPr>
            <m:nor/>
          </m:rPr>
          <m:t xml:space="preserve"> </m:t>
        </m:r>
        <m:r>
          <m:rPr>
            <m:sty m:val="p"/>
          </m:rPr>
          <m:t>m</m:t>
        </m:r>
      </m:oMath>
      <w:r>
        <w:rPr/>
        <w:t xml:space="preserve">, constante de gravitation </w:t>
      </w:r>
      <m:oMath>
        <m:r>
          <m:rPr>
            <m:scr m:val="script"/>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s</m:t>
            </m:r>
          </m:e>
          <m:sup>
            <m:r>
              <m:rPr>
                <m:sty m:val="p"/>
              </m:rPr>
              <m:t>−</m:t>
            </m:r>
            <m:r>
              <m:rPr>
                <m:sty m:val="p"/>
              </m:rPr>
              <m:t>2</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accélération de la pesanteur moyenne à la surface de la Terre (équateur) </w:t>
      </w:r>
      <m:oMath>
        <m:r>
          <m:rPr>
            <m:sty m:val="i"/>
          </m:rPr>
          <m:t>g</m:t>
        </m:r>
        <m:r>
          <m:rPr>
            <m:sty m:val="p"/>
          </m:rPr>
          <m:t>=</m:t>
        </m:r>
        <m:r>
          <m:rPr>
            <m:sty m:val="p"/>
          </m:rPr>
          <m:t>9</m:t>
        </m:r>
        <m:r>
          <m:rPr>
            <m:sty m:val="p"/>
          </m:rPr>
          <m:t>,</m:t>
        </m:r>
        <m:r>
          <m:rPr>
            <m:sty m:val="p"/>
          </m:rPr>
          <m:t>78</m:t>
        </m:r>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vitesse angulaire de rotation de la Terre par rapport aux étoiles lointaines </w:t>
      </w:r>
      <m:oMath>
        <m:r>
          <m:rPr>
            <m:sty m:val="p"/>
          </m:rPr>
          <m:t>Ω</m:t>
        </m:r>
        <m:r>
          <m:rPr>
            <m:sty m:val="p"/>
          </m:rPr>
          <m:t>=</m:t>
        </m:r>
        <m:r>
          <m:rPr>
            <m:sty m:val="p"/>
          </m:rPr>
          <m:t>7</m:t>
        </m:r>
        <m:r>
          <m:rPr>
            <m:sty m:val="p"/>
          </m:rPr>
          <m:t>,</m:t>
        </m:r>
        <m:r>
          <m:rPr>
            <m:sty m:val="p"/>
          </m:rPr>
          <m:t>29</m:t>
        </m:r>
        <m:r>
          <m:rPr>
            <m:sty m:val="p"/>
          </m:rPr>
          <m:t>×</m:t>
        </m:r>
        <m:sSup>
          <m:sSupPr/>
          <m:e>
            <m:r>
              <m:rPr>
                <m:sty m:val="p"/>
              </m:rPr>
              <m:t>10</m:t>
            </m:r>
          </m:e>
          <m:sup>
            <m:r>
              <m:rPr>
                <m:sty m:val="p"/>
              </m:rPr>
              <m:t>−</m:t>
            </m:r>
            <m:r>
              <m:rPr>
                <m:sty m:val="p"/>
              </m:rPr>
              <m:t>5</m:t>
            </m:r>
          </m:sup>
        </m:sSup>
      </m:oMath>
      <w:r>
        <w:rPr/>
        <w:t xml:space="preserve"> rad.s </w:t>
      </w:r>
      <m:oMath>
        <m:sSup>
          <m:sSupPr/>
          <m:e>
            <m:r>
              <m:t xml:space="preserve"> </m:t>
            </m:r>
          </m:e>
          <m:sup>
            <m:r>
              <m:rPr>
                <m:sty m:val="p"/>
              </m:rPr>
              <m:t>−</m:t>
            </m:r>
            <m:r>
              <m:rPr>
                <m:sty m:val="p"/>
              </m:rPr>
              <m:t>1</m:t>
            </m:r>
          </m:sup>
        </m:sSup>
      </m:oMath>
      <w:r>
        <w:rPr/>
        <w:t xml:space="preserve">.</w:t>
      </w:r>
    </w:p>
    <w:p>
      <w:pPr>
        <w:spacing w:line="271" w:before="330" w:lineRule="auto"/>
      </w:pPr>
      <w:r>
        <w:rPr>
          <w:b/>
          <w:sz w:val="42"/>
        </w:rPr>
        <w:t xml:space="preserve">I. 1 Mouvements orbitaux</w:t>
      </w:r>
    </w:p>
    <w:p>
      <w:pPr>
        <w:spacing w:after="220" w:lineRule="auto"/>
      </w:pPr>
      <w:r>
        <w:rPr>
          <w:rFonts w:eastAsia="Georgia" w:cs="Georgia" w:ascii="Georgia" w:hAnsi="Georgia"/>
        </w:rPr>
        <w:t xml:space="preserve">La Terre est assimilée à un corps de symétrie sphérique. On néglige ici la masse et l'influence de la Lune, considérée comme un satellite léger. Les distances radiales </w:t>
      </w:r>
      <m:oMath>
        <m:r>
          <m:rPr>
            <m:sty m:val="i"/>
          </m:rPr>
          <m:t>r</m:t>
        </m:r>
      </m:oMath>
      <w:r>
        <w:rPr>
          <w:rFonts w:eastAsia="Georgia" w:cs="Georgia" w:ascii="Georgia" w:hAnsi="Georgia"/>
        </w:rPr>
        <w:t xml:space="preserve"> sont mesurées par rapport au centre de la Terre.</w:t>
      </w:r>
    </w:p>
    <w:p>
      <w:pPr>
        <w:numPr>
          <w:ilvl w:val="0"/>
          <w:numId w:val="1"/>
        </w:numPr>
        <w:spacing w:lineRule="auto"/>
      </w:pPr>
      <w:r>
        <w:rPr>
          <w:rFonts w:eastAsia="Georgia" w:cs="Georgia" w:ascii="Georgia" w:hAnsi="Georgia"/>
        </w:rPr>
        <w:t xml:space="preserve">I.1.1 Trouver la valeur du champ de gravité </w:t>
      </w:r>
      <m:oMath>
        <m:sSub>
          <m:sSubPr/>
          <m:e>
            <m:r>
              <m:rPr>
                <m:sty m:val="i"/>
              </m:rPr>
              <m:t>G</m:t>
            </m:r>
          </m:e>
          <m:sub>
            <m:r>
              <m:rPr>
                <m:sty m:val="p"/>
              </m:rPr>
              <m:t>0</m:t>
            </m:r>
          </m:sub>
        </m:sSub>
      </m:oMath>
      <w:r>
        <w:rPr>
          <w:rFonts w:eastAsia="Georgia" w:cs="Georgia" w:ascii="Georgia" w:hAnsi="Georgia"/>
        </w:rPr>
        <w:t xml:space="preserve"> régnant à la surface de la Terre en fonction de </w:t>
      </w:r>
      <m:oMath>
        <m:r>
          <m:rPr>
            <m:scr m:val="script"/>
          </m:rPr>
          <m:t>G</m:t>
        </m:r>
        <m:r>
          <m:rPr>
            <m:sty m:val="p"/>
          </m:rPr>
          <m:t>,</m:t>
        </m:r>
        <m:sSub>
          <m:sSubPr/>
          <m:e>
            <m:r>
              <m:rPr>
                <m:sty m:val="i"/>
              </m:rPr>
              <m:t>M</m:t>
            </m:r>
          </m:e>
          <m:sub>
            <m:r>
              <m:rPr>
                <m:sty m:val="i"/>
              </m:rPr>
              <m:t>T</m:t>
            </m:r>
          </m:sub>
        </m:sSub>
      </m:oMath>
      <w:r>
        <w:rPr/>
        <w:t xml:space="preserve"> et </w:t>
      </w:r>
      <m:oMath>
        <m:sSub>
          <m:sSubPr/>
          <m:e>
            <m:r>
              <m:rPr>
                <m:sty m:val="i"/>
              </m:rPr>
              <m:t>R</m:t>
            </m:r>
          </m:e>
          <m:sub>
            <m:r>
              <m:rPr>
                <m:sty m:val="i"/>
              </m:rPr>
              <m:t>T</m:t>
            </m:r>
          </m:sub>
        </m:sSub>
      </m:oMath>
      <w:r>
        <w:rPr>
          <w:rFonts w:eastAsia="Georgia" w:cs="Georgia" w:ascii="Georgia" w:hAnsi="Georgia"/>
        </w:rPr>
        <w:t xml:space="preserve">. On pourra appliquer, par exemple, le théorème de Gauss pour </w:t>
      </w:r>
      <m:oMath>
        <m:sSub>
          <m:sSubPr/>
          <m:e>
            <m:acc>
              <m:accPr>
                <m:chr m:val="⃗"/>
              </m:accPr>
              <m:e>
                <m:r>
                  <m:rPr>
                    <m:sty m:val="i"/>
                  </m:rPr>
                  <m:t>G</m:t>
                </m:r>
              </m:e>
            </m:acc>
          </m:e>
          <m:sub>
            <m:r>
              <m:rPr>
                <m:sty m:val="p"/>
              </m:rPr>
              <m:t>0</m:t>
            </m:r>
          </m:sub>
        </m:sSub>
      </m:oMath>
      <w:r>
        <w:rPr>
          <w:rFonts w:eastAsia="Georgia" w:cs="Georgia" w:ascii="Georgia" w:hAnsi="Georgia"/>
        </w:rPr>
        <w:t xml:space="preserve"> à la surface de la Terre. Y a-t-il une différence entre </w:t>
      </w:r>
      <m:oMath>
        <m:sSub>
          <m:sSubPr/>
          <m:e>
            <m:r>
              <m:rPr>
                <m:sty m:val="i"/>
              </m:rPr>
              <m:t>G</m:t>
            </m:r>
          </m:e>
          <m:sub>
            <m:r>
              <m:rPr>
                <m:sty m:val="p"/>
              </m:rPr>
              <m:t>0</m:t>
            </m:r>
          </m:sub>
        </m:sSub>
      </m:oMath>
      <w:r>
        <w:rPr/>
        <w:t xml:space="preserve"> et </w:t>
      </w:r>
      <m:oMath>
        <m:r>
          <m:rPr>
            <m:sty m:val="i"/>
          </m:rPr>
          <m:t>g</m:t>
        </m:r>
      </m:oMath>
      <w:r>
        <w:rPr/>
        <w:t xml:space="preserve"> ?</w:t>
      </w:r>
    </w:p>
    <w:p>
      <w:pPr>
        <w:numPr>
          <w:ilvl w:val="0"/>
          <w:numId w:val="1"/>
        </w:numPr>
        <w:spacing w:lineRule="auto"/>
      </w:pPr>
      <w:r>
        <w:rPr/>
        <w:t xml:space="preserve">I.1.2 Rappeler la relation entre le rayon </w:t>
      </w:r>
      <m:oMath>
        <m:r>
          <m:rPr>
            <m:sty m:val="i"/>
          </m:rPr>
          <m:t>r</m:t>
        </m:r>
      </m:oMath>
      <w:r>
        <w:rPr>
          <w:rFonts w:eastAsia="Georgia" w:cs="Georgia" w:ascii="Georgia" w:hAnsi="Georgia"/>
        </w:rPr>
        <w:t xml:space="preserve"> de l'orbite circulaire d'un satellite et sa période </w:t>
      </w:r>
      <m:oMath>
        <m:r>
          <m:rPr>
            <m:sty m:val="i"/>
          </m:rPr>
          <m:t>τ</m:t>
        </m:r>
      </m:oMath>
      <w:r>
        <w:rPr>
          <w:rFonts w:eastAsia="Georgia" w:cs="Georgia" w:ascii="Georgia" w:hAnsi="Georgia"/>
        </w:rPr>
        <w:t xml:space="preserve"> de révolution. Exprimer ce rayon en fonction de </w:t>
      </w:r>
      <m:oMath>
        <m:sSub>
          <m:sSubPr/>
          <m:e>
            <m:r>
              <m:rPr>
                <m:sty m:val="i"/>
              </m:rPr>
              <m:t>G</m:t>
            </m:r>
          </m:e>
          <m:sub>
            <m:r>
              <m:rPr>
                <m:sty m:val="p"/>
              </m:rPr>
              <m:t>0</m:t>
            </m:r>
          </m:sub>
        </m:sSub>
      </m:oMath>
      <w:r>
        <w:rPr/>
        <w:t xml:space="preserve">.</w:t>
      </w:r>
    </w:p>
    <w:p>
      <w:pPr>
        <w:numPr>
          <w:ilvl w:val="0"/>
          <w:numId w:val="1"/>
        </w:numPr>
        <w:spacing w:lineRule="auto"/>
      </w:pPr>
      <w:r>
        <w:rPr>
          <w:rFonts w:eastAsia="Georgia" w:cs="Georgia" w:ascii="Georgia" w:hAnsi="Georgia"/>
        </w:rPr>
        <w:t xml:space="preserve">I.1.3 Calculer, en jours, la période de révolution de la Lune, en assimilant son orbite à un cercle de rayon 384000 km .</w:t>
      </w:r>
    </w:p>
    <w:p>
      <w:pPr>
        <w:numPr>
          <w:ilvl w:val="0"/>
          <w:numId w:val="1"/>
        </w:numPr>
        <w:spacing w:lineRule="auto"/>
      </w:pPr>
      <w:r>
        <w:rPr/>
        <w:t xml:space="preserve">I.1.4 Pour quelle distance </w:t>
      </w:r>
      <m:oMath>
        <m:sSub>
          <m:sSubPr/>
          <m:e>
            <m:r>
              <m:rPr>
                <m:sty m:val="i"/>
              </m:rPr>
              <m:t>R</m:t>
            </m:r>
          </m:e>
          <m:sub>
            <m:r>
              <m:rPr>
                <m:sty m:val="i"/>
              </m:rPr>
              <m:t>G</m:t>
            </m:r>
            <m:r>
              <m:rPr>
                <m:sty m:val="i"/>
              </m:rPr>
              <m:t>S</m:t>
            </m:r>
          </m:sub>
        </m:sSub>
      </m:oMath>
      <w:r>
        <w:rPr>
          <w:rFonts w:eastAsia="Georgia" w:cs="Georgia" w:ascii="Georgia" w:hAnsi="Georgia"/>
        </w:rPr>
        <w:t xml:space="preserve"> un satellite est-il immobile dans le référentiel de la Terre </w:t>
      </w:r>
      <m:oMath>
        <m:sSub>
          <m:sSubPr/>
          <m:e>
            <m:r>
              <m:rPr>
                <m:scr m:val="script"/>
              </m:rPr>
              <m:t>R</m:t>
            </m:r>
          </m:e>
          <m:sub>
            <m:r>
              <m:rPr>
                <m:sty m:val="i"/>
              </m:rPr>
              <m:t>T</m:t>
            </m:r>
          </m:sub>
        </m:sSub>
      </m:oMath>
      <w:r>
        <w:rPr/>
        <w:t xml:space="preserve"> ? Comment s'appelle cette orbite ?</w:t>
      </w:r>
    </w:p>
    <w:p>
      <w:pPr>
        <w:spacing w:lineRule="auto"/>
        <w:jc w:val="center"/>
      </w:pPr>
      <w:r>
        <w:rPr/>
        <w:drawing>
          <wp:inline distB="0" distL="0" distR="0" distT="0">
            <wp:extent cx="5486400" cy="2830807"/>
            <wp:effectExtent b="0" l="0" r="0" t="0"/>
            <wp:docPr id="1" name="image-02fbb00b4ebe1e7d35b1358932e5608521efb2db.jpg"/>
            <a:graphic>
              <a:graphicData uri="http://schemas.openxmlformats.org/drawingml/2006/picture">
                <pic:pic>
                  <pic:nvPicPr>
                    <pic:cNvPr id="1" name="image-02fbb00b4ebe1e7d35b1358932e5608521efb2db.jpg" descr=""/>
                    <pic:cNvPicPr/>
                  </pic:nvPicPr>
                  <pic:blipFill>
                    <a:blip r:embed="rId5" cstate="print"/>
                    <a:srcRect b="0" l="0" r="0" t="0"/>
                    <a:stretch>
                      <a:fillRect/>
                    </a:stretch>
                  </pic:blipFill>
                  <pic:spPr>
                    <a:xfrm>
                      <a:off x="0" y="0"/>
                      <a:ext cx="5486400" cy="2830807"/>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 2 Equilibre du câble</w:t>
      </w:r>
    </w:p>
    <w:p>
      <w:pPr>
        <w:spacing w:after="220" w:lineRule="auto"/>
      </w:pPr>
      <w:r>
        <w:rPr>
          <w:rFonts w:eastAsia="Georgia" w:cs="Georgia" w:ascii="Georgia" w:hAnsi="Georgia"/>
        </w:rPr>
        <w:t xml:space="preserve">Le câble de l'ascenseur (Figure 1) possède une masse par unité de longueur </w:t>
      </w:r>
      <m:oMath>
        <m:r>
          <m:rPr>
            <m:sty m:val="i"/>
          </m:rPr>
          <m:t>μ</m:t>
        </m:r>
        <m:r>
          <m:rPr>
            <m:sty m:val="p"/>
          </m:rPr>
          <m:t>(</m:t>
        </m:r>
        <m:r>
          <m:rPr>
            <m:sty m:val="i"/>
          </m:rPr>
          <m:t>r</m:t>
        </m:r>
        <m:r>
          <m:rPr>
            <m:sty m:val="p"/>
          </m:rPr>
          <m:t>)</m:t>
        </m:r>
      </m:oMath>
      <w:r>
        <w:rPr>
          <w:rFonts w:eastAsia="Georgia" w:cs="Georgia" w:ascii="Georgia" w:hAnsi="Georgia"/>
        </w:rPr>
        <w:t xml:space="preserve"> qui peut éventuellement dépendre de l'altitude (dans le cas où la section du câble varie, ou si le câble est élastique). Le câble est positionné exactement à la verticale de l'équateur. On supposera qu'un équilibre stable du câble est possible, résultant d'un équilibre entre la force de gravité, la force d'inertie de rotation dans le référentiel Terrestre </w:t>
      </w:r>
      <m:oMath>
        <m:sSub>
          <m:sSubPr/>
          <m:e>
            <m:r>
              <m:rPr>
                <m:scr m:val="script"/>
              </m:rPr>
              <m:t>R</m:t>
            </m:r>
          </m:e>
          <m:sub>
            <m:r>
              <m:rPr>
                <m:sty m:val="i"/>
              </m:rPr>
              <m:t>T</m:t>
            </m:r>
          </m:sub>
        </m:sSub>
      </m:oMath>
      <w:r>
        <w:rPr/>
        <w:t xml:space="preserve">, et la force tensile </w:t>
      </w:r>
      <m:oMath>
        <m:r>
          <m:rPr>
            <m:sty m:val="i"/>
          </m:rPr>
          <m:t>T</m:t>
        </m:r>
        <m:r>
          <m:rPr>
            <m:sty m:val="p"/>
          </m:rPr>
          <m:t>(</m:t>
        </m:r>
        <m:r>
          <m:rPr>
            <m:sty m:val="i"/>
          </m:rPr>
          <m:t>r</m:t>
        </m:r>
        <m:r>
          <m:rPr>
            <m:sty m:val="p"/>
          </m:rPr>
          <m:t>)</m:t>
        </m:r>
      </m:oMath>
      <w:r>
        <w:rPr>
          <w:rFonts w:eastAsia="Georgia" w:cs="Georgia" w:ascii="Georgia" w:hAnsi="Georgia"/>
        </w:rPr>
        <w:t xml:space="preserve"> du câble.</w:t>
      </w:r>
    </w:p>
    <w:p>
      <w:pPr>
        <w:numPr>
          <w:ilvl w:val="0"/>
          <w:numId w:val="2"/>
        </w:numPr>
        <w:spacing w:lineRule="auto"/>
      </w:pPr>
      <w:r>
        <w:rPr>
          <w:rFonts w:eastAsia="Georgia" w:cs="Georgia" w:ascii="Georgia" w:hAnsi="Georgia"/>
        </w:rPr>
        <w:t xml:space="preserve">I.2.1 Rappeler la différence entre le référentiel géocentrique </w:t>
      </w:r>
      <m:oMath>
        <m:sSubSup>
          <m:sSubSupPr/>
          <m:e>
            <m:r>
              <m:rPr>
                <m:scr m:val="script"/>
              </m:rPr>
              <m:t>R</m:t>
            </m:r>
          </m:e>
          <m:sub>
            <m:r>
              <m:rPr>
                <m:sty m:val="i"/>
              </m:rPr>
              <m:t>T</m:t>
            </m:r>
          </m:sub>
          <m:sup>
            <m:r>
              <m:rPr>
                <m:sty m:val="p"/>
              </m:rPr>
              <m:t>∗</m:t>
            </m:r>
          </m:sup>
        </m:sSubSup>
      </m:oMath>
      <w:r>
        <w:rPr>
          <w:rFonts w:eastAsia="Georgia" w:cs="Georgia" w:ascii="Georgia" w:hAnsi="Georgia"/>
        </w:rPr>
        <w:t xml:space="preserve"> et le référentiel Terrestre </w:t>
      </w:r>
      <m:oMath>
        <m:sSub>
          <m:sSubPr/>
          <m:e>
            <m:r>
              <m:rPr>
                <m:scr m:val="script"/>
              </m:rPr>
              <m:t>R</m:t>
            </m:r>
          </m:e>
          <m:sub>
            <m:r>
              <m:rPr>
                <m:sty m:val="i"/>
              </m:rPr>
              <m:t>T</m:t>
            </m:r>
          </m:sub>
        </m:sSub>
      </m:oMath>
      <w:r>
        <w:rPr>
          <w:rFonts w:eastAsia="Georgia" w:cs="Georgia" w:ascii="Georgia" w:hAnsi="Georgia"/>
        </w:rPr>
        <w:t xml:space="preserve">. Lequel des deux est le plus proche d'un référentiel Galiléen?</w:t>
      </w:r>
    </w:p>
    <w:p>
      <w:pPr>
        <w:numPr>
          <w:ilvl w:val="0"/>
          <w:numId w:val="2"/>
        </w:numPr>
        <w:spacing w:lineRule="auto"/>
      </w:pPr>
      <w:r>
        <w:rPr>
          <w:rFonts w:eastAsia="Georgia" w:cs="Georgia" w:ascii="Georgia" w:hAnsi="Georgia"/>
        </w:rPr>
        <w:t xml:space="preserve">I.2.2 Donner dans un repère de coordonnées sphériques (Figure 1), lié au référentiel </w:t>
      </w:r>
      <m:oMath>
        <m:sSub>
          <m:sSubPr/>
          <m:e>
            <m:r>
              <m:rPr>
                <m:scr m:val="script"/>
              </m:rPr>
              <m:t>R</m:t>
            </m:r>
          </m:e>
          <m:sub>
            <m:r>
              <m:rPr>
                <m:sty m:val="i"/>
              </m:rPr>
              <m:t>T</m:t>
            </m:r>
          </m:sub>
        </m:sSub>
      </m:oMath>
      <w:r>
        <w:rPr>
          <w:rFonts w:eastAsia="Georgia" w:cs="Georgia" w:ascii="Georgia" w:hAnsi="Georgia"/>
        </w:rPr>
        <w:t xml:space="preserve">, l'expression de la force d'inertie d'entraînement </w:t>
      </w:r>
      <m:oMath>
        <m:sSub>
          <m:sSubPr/>
          <m:e>
            <m:acc>
              <m:accPr>
                <m:chr m:val="⃗"/>
              </m:accPr>
              <m:e>
                <m:r>
                  <m:rPr>
                    <m:sty m:val="i"/>
                  </m:rPr>
                  <m:t>F</m:t>
                </m:r>
              </m:e>
            </m:acc>
          </m:e>
          <m:sub>
            <m:r>
              <m:rPr>
                <m:sty m:val="i"/>
              </m:rPr>
              <m:t>I</m:t>
            </m:r>
          </m:sub>
        </m:sSub>
        <m:r>
          <m:rPr>
            <m:sty m:val="p"/>
          </m:rPr>
          <m:t>(</m:t>
        </m:r>
        <m:r>
          <m:rPr>
            <m:sty m:val="i"/>
          </m:rPr>
          <m:t>r</m:t>
        </m:r>
        <m:r>
          <m:rPr>
            <m:sty m:val="p"/>
          </m:rPr>
          <m:t>,</m:t>
        </m:r>
        <m:r>
          <m:rPr>
            <m:sty m:val="i"/>
          </m:rPr>
          <m:t>θ</m:t>
        </m:r>
        <m:r>
          <m:rPr>
            <m:sty m:val="p"/>
          </m:rPr>
          <m:t>)</m:t>
        </m:r>
      </m:oMath>
      <w:r>
        <w:rPr>
          <w:rFonts w:eastAsia="Georgia" w:cs="Georgia" w:ascii="Georgia" w:hAnsi="Georgia"/>
        </w:rPr>
        <w:t xml:space="preserve"> et de la force de gravité terrestre </w:t>
      </w:r>
      <m:oMath>
        <m:sSub>
          <m:sSubPr/>
          <m:e>
            <m:acc>
              <m:accPr>
                <m:chr m:val="⃗"/>
              </m:accPr>
              <m:e>
                <m:r>
                  <m:rPr>
                    <m:sty m:val="i"/>
                  </m:rPr>
                  <m:t>F</m:t>
                </m:r>
              </m:e>
            </m:acc>
          </m:e>
          <m:sub>
            <m:r>
              <m:rPr>
                <m:sty m:val="i"/>
              </m:rPr>
              <m:t>G</m:t>
            </m:r>
          </m:sub>
        </m:sSub>
        <m:r>
          <m:rPr>
            <m:sty m:val="p"/>
          </m:rPr>
          <m:t>(</m:t>
        </m:r>
        <m:r>
          <m:rPr>
            <m:sty m:val="i"/>
          </m:rPr>
          <m:t>r</m:t>
        </m:r>
        <m:r>
          <m:rPr>
            <m:sty m:val="p"/>
          </m:rPr>
          <m:t>)</m:t>
        </m:r>
      </m:oMath>
      <w:r>
        <w:rPr/>
        <w:t xml:space="preserve"> en fonction de la distance </w:t>
      </w:r>
      <m:oMath>
        <m:r>
          <m:rPr>
            <m:sty m:val="i"/>
          </m:rPr>
          <m:t>r</m:t>
        </m:r>
      </m:oMath>
      <w:r>
        <w:rPr/>
        <w:t xml:space="preserve"> d'un objet de masse </w:t>
      </w:r>
      <m:oMath>
        <m:r>
          <m:rPr>
            <m:sty m:val="i"/>
          </m:rPr>
          <m:t>m</m:t>
        </m:r>
      </m:oMath>
      <w:r>
        <w:rPr/>
        <w:t xml:space="preserve">.</w:t>
      </w:r>
    </w:p>
    <w:p>
      <w:pPr>
        <w:numPr>
          <w:ilvl w:val="0"/>
          <w:numId w:val="2"/>
        </w:numPr>
        <w:spacing w:lineRule="auto"/>
      </w:pPr>
      <w:r>
        <w:rPr/>
        <w:t xml:space="preserve">I.2.3 En tout point </w:t>
      </w:r>
      <m:oMath>
        <m:r>
          <m:rPr>
            <m:sty m:val="i"/>
          </m:rPr>
          <m:t>N</m:t>
        </m:r>
      </m:oMath>
      <w:r>
        <w:rPr/>
        <w:t xml:space="preserve"> d'altitude </w:t>
      </w:r>
      <m:oMath>
        <m:r>
          <m:rPr>
            <m:sty m:val="i"/>
          </m:rPr>
          <m:t>r</m:t>
        </m:r>
      </m:oMath>
      <w:r>
        <w:rPr>
          <w:rFonts w:eastAsia="Georgia" w:cs="Georgia" w:ascii="Georgia" w:hAnsi="Georgia"/>
        </w:rPr>
        <w:t xml:space="preserve">, la partie supérieure du câble exerce sur la partie inférieure une force </w:t>
      </w:r>
      <m:oMath>
        <m:acc>
          <m:accPr>
            <m:chr m:val="⃗"/>
          </m:accPr>
          <m:e>
            <m:r>
              <m:rPr>
                <m:sty m:val="i"/>
              </m:rPr>
              <m:t>T</m:t>
            </m:r>
          </m:e>
        </m:acc>
        <m:r>
          <m:rPr>
            <m:sty m:val="p"/>
          </m:rPr>
          <m:t>(</m:t>
        </m:r>
        <m:r>
          <m:rPr>
            <m:sty m:val="i"/>
          </m:rPr>
          <m:t>r</m:t>
        </m:r>
        <m:r>
          <m:rPr>
            <m:sty m:val="p"/>
          </m:rPr>
          <m:t>)</m:t>
        </m:r>
        <m:r>
          <m:rPr>
            <m:sty m:val="p"/>
          </m:rPr>
          <m:t>=</m:t>
        </m:r>
        <m:r>
          <m:rPr>
            <m:sty m:val="i"/>
          </m:rPr>
          <m:t>T</m:t>
        </m:r>
        <m:r>
          <m:rPr>
            <m:sty m:val="p"/>
          </m:rPr>
          <m:t>(</m:t>
        </m:r>
        <m:r>
          <m:rPr>
            <m:sty m:val="i"/>
          </m:rPr>
          <m:t>r</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où </w:t>
      </w:r>
      <m:oMath>
        <m:r>
          <m:rPr>
            <m:sty m:val="i"/>
          </m:rPr>
          <m:t>T</m:t>
        </m:r>
        <m:r>
          <m:rPr>
            <m:sty m:val="p"/>
          </m:rPr>
          <m:t>(</m:t>
        </m:r>
        <m:r>
          <m:rPr>
            <m:sty m:val="i"/>
          </m:rPr>
          <m:t>r</m:t>
        </m:r>
        <m:r>
          <m:rPr>
            <m:sty m:val="p"/>
          </m:rPr>
          <m:t>)</m:t>
        </m:r>
      </m:oMath>
      <w:r>
        <w:rPr>
          <w:rFonts w:eastAsia="Georgia" w:cs="Georgia" w:ascii="Georgia" w:hAnsi="Georgia"/>
        </w:rPr>
        <w:t xml:space="preserve"> est une fonction de signe positif, dont l'effet est de s'opposer à un allongement du câble. Montrer que l'équilibre du câble implique l'équation suivante:</w:t>
      </w:r>
    </w:p>
    <w:p>
      <w:pPr>
        <w:spacing w:after="220" w:lineRule="auto"/>
      </w:pPr>
      <m:oMathPara>
        <m:oMath>
          <m:r>
            <m:rPr>
              <m:sty m:val="i"/>
            </m:rPr>
            <m:t>T</m:t>
          </m:r>
          <m:r>
            <m:rPr>
              <m:sty m:val="p"/>
            </m:rPr>
            <m:t>(</m:t>
          </m:r>
          <m:r>
            <m:rPr>
              <m:sty m:val="i"/>
            </m:rPr>
            <m:t>r</m:t>
          </m:r>
          <m:r>
            <m:rPr>
              <m:sty m:val="p"/>
            </m:rPr>
            <m:t>+</m:t>
          </m:r>
          <m:r>
            <m:rPr>
              <m:sty m:val="p"/>
            </m:rPr>
            <m:t>d</m:t>
          </m:r>
          <m:r>
            <m:rPr>
              <m:sty m:val="i"/>
            </m:rPr>
            <m:t>r</m:t>
          </m:r>
          <m:r>
            <m:rPr>
              <m:sty m:val="p"/>
            </m:rPr>
            <m:t>)</m:t>
          </m:r>
          <m:r>
            <m:rPr>
              <m:sty m:val="p"/>
            </m:rPr>
            <m:t>−</m:t>
          </m:r>
          <m:r>
            <m:rPr>
              <m:sty m:val="i"/>
            </m:rPr>
            <m:t>T</m:t>
          </m:r>
          <m:r>
            <m:rPr>
              <m:sty m:val="p"/>
            </m:rPr>
            <m:t>(</m:t>
          </m:r>
          <m:r>
            <m:rPr>
              <m:sty m:val="i"/>
            </m:rPr>
            <m:t>r</m:t>
          </m:r>
          <m:r>
            <m:rPr>
              <m:sty m:val="p"/>
            </m:rPr>
            <m:t>)</m:t>
          </m:r>
          <m:r>
            <m:rPr>
              <m:sty m:val="p"/>
            </m:rPr>
            <m:t>+</m:t>
          </m:r>
          <m:r>
            <m:rPr>
              <m:sty m:val="i"/>
            </m:rPr>
            <m:t>μ</m:t>
          </m:r>
          <m:r>
            <m:rPr>
              <m:sty m:val="p"/>
            </m:rPr>
            <m:t>(</m:t>
          </m:r>
          <m:r>
            <m:rPr>
              <m:sty m:val="i"/>
            </m:rPr>
            <m:t>r</m:t>
          </m:r>
          <m:r>
            <m:rPr>
              <m:sty m:val="p"/>
            </m:rPr>
            <m:t>)</m:t>
          </m:r>
          <m:r>
            <m:rPr>
              <m:sty m:val="p"/>
            </m:rPr>
            <m:t>d</m:t>
          </m:r>
          <m:r>
            <m:rPr>
              <m:sty m:val="i"/>
            </m:rPr>
            <m:t>r</m:t>
          </m:r>
          <m:d>
            <m:dPr>
              <m:begChr m:val="("/>
              <m:endChr m:val=")"/>
              <m:ctrlPr>
                <w:rPr>
                  <w:rFonts w:ascii="Cambria Math" w:hAnsi="Cambria Math"/>
                </w:rPr>
              </m:ctrlPr>
            </m:dPr>
            <m:e>
              <m:r>
                <m:rPr>
                  <m:sty m:val="i"/>
                </m:rPr>
                <m:t>r</m:t>
              </m:r>
              <m:sSup>
                <m:sSupPr/>
                <m:e>
                  <m:r>
                    <m:rPr>
                      <m:sty m:val="p"/>
                    </m:rPr>
                    <m:t>Ω</m:t>
                  </m:r>
                </m:e>
                <m:sup>
                  <m:r>
                    <m:rPr>
                      <m:sty m:val="p"/>
                    </m:rPr>
                    <m:t>2</m:t>
                  </m:r>
                </m:sup>
              </m:sSup>
              <m:r>
                <m:rPr>
                  <m:sty m:val="p"/>
                </m:rPr>
                <m:t>−</m:t>
              </m:r>
              <m:sSub>
                <m:sSubPr/>
                <m:e>
                  <m:r>
                    <m:rPr>
                      <m:sty m:val="i"/>
                    </m:rPr>
                    <m:t>G</m:t>
                  </m:r>
                </m:e>
                <m:sub>
                  <m:r>
                    <m:rPr>
                      <m:sty m:val="p"/>
                    </m:rPr>
                    <m:t>0</m:t>
                  </m:r>
                </m:sub>
              </m:sSub>
              <m:f>
                <m:fPr>
                  <m:ctrlPr>
                    <w:rPr>
                      <w:rFonts w:ascii="Cambria Math" w:hAnsi="Cambria Math"/>
                    </w:rPr>
                  </m:ctrlPr>
                </m:fPr>
                <m:num>
                  <m:sSubSup>
                    <m:sSubSupPr/>
                    <m:e>
                      <m:r>
                        <m:rPr>
                          <m:sty m:val="i"/>
                        </m:rPr>
                        <m:t>R</m:t>
                      </m:r>
                    </m:e>
                    <m:sub>
                      <m:r>
                        <m:rPr>
                          <m:sty m:val="i"/>
                        </m:rPr>
                        <m:t>T</m:t>
                      </m:r>
                    </m:sub>
                    <m:sup>
                      <m:r>
                        <m:rPr>
                          <m:sty m:val="p"/>
                        </m:rPr>
                        <m:t>2</m:t>
                      </m:r>
                    </m:sup>
                  </m:sSubSup>
                </m:num>
                <m:den>
                  <m:sSup>
                    <m:sSupPr/>
                    <m:e>
                      <m:r>
                        <m:rPr>
                          <m:sty m:val="i"/>
                        </m:rPr>
                        <m:t>r</m:t>
                      </m:r>
                    </m:e>
                    <m:sup>
                      <m:r>
                        <m:rPr>
                          <m:sty m:val="p"/>
                        </m:rPr>
                        <m:t>2</m:t>
                      </m:r>
                    </m:sup>
                  </m:sSup>
                </m:den>
              </m:f>
            </m:e>
          </m:d>
          <m:r>
            <m:rPr>
              <m:sty m:val="p"/>
            </m:rPr>
            <m:t>=</m:t>
          </m:r>
          <m:r>
            <m:rPr>
              <m:sty m:val="p"/>
            </m:rPr>
            <m:t>0</m:t>
          </m:r>
        </m:oMath>
      </m:oMathPara>
    </w:p>
    <w:p>
      <w:pPr>
        <w:numPr>
          <w:ilvl w:val="0"/>
          <w:numId w:val="3"/>
        </w:numPr>
        <w:spacing w:lineRule="auto"/>
      </w:pPr>
      <w:r>
        <w:rPr>
          <w:rFonts w:eastAsia="Georgia" w:cs="Georgia" w:ascii="Georgia" w:hAnsi="Georgia"/>
        </w:rPr>
        <w:t xml:space="preserve">I.2.4 Le câble se termine à une altitude </w:t>
      </w:r>
      <m:oMath>
        <m:sSub>
          <m:sSubPr/>
          <m:e>
            <m:r>
              <m:rPr>
                <m:sty m:val="i"/>
              </m:rPr>
              <m:t>R</m:t>
            </m:r>
          </m:e>
          <m:sub>
            <m:r>
              <m:rPr>
                <m:nor/>
              </m:rPr>
              <m:t>top </m:t>
            </m:r>
          </m:sub>
        </m:sSub>
      </m:oMath>
      <w:r>
        <w:rPr>
          <w:rFonts w:eastAsia="Georgia" w:cs="Georgia" w:ascii="Georgia" w:hAnsi="Georgia"/>
        </w:rPr>
        <w:t xml:space="preserve"> supérieure à </w:t>
      </w:r>
      <m:oMath>
        <m:sSub>
          <m:sSubPr/>
          <m:e>
            <m:r>
              <m:rPr>
                <m:sty m:val="i"/>
              </m:rPr>
              <m:t>R</m:t>
            </m:r>
          </m:e>
          <m:sub>
            <m:r>
              <m:rPr>
                <m:sty m:val="i"/>
              </m:rPr>
              <m:t>G</m:t>
            </m:r>
            <m:r>
              <m:rPr>
                <m:sty m:val="i"/>
              </m:rPr>
              <m:t>S</m:t>
            </m:r>
          </m:sub>
        </m:sSub>
      </m:oMath>
      <w:r>
        <w:rPr/>
        <w:t xml:space="preserve"> par une masse </w:t>
      </w:r>
      <m:oMath>
        <m:sSub>
          <m:sSubPr/>
          <m:e>
            <m:r>
              <m:rPr>
                <m:sty m:val="i"/>
              </m:rPr>
              <m:t>M</m:t>
            </m:r>
          </m:e>
          <m:sub>
            <m:r>
              <m:rPr>
                <m:nor/>
              </m:rPr>
              <m:t>top </m:t>
            </m:r>
          </m:sub>
        </m:sSub>
      </m:oMath>
      <w:r>
        <w:rPr>
          <w:rFonts w:eastAsia="Georgia" w:cs="Georgia" w:ascii="Georgia" w:hAnsi="Georgia"/>
        </w:rPr>
        <w:t xml:space="preserve">. En supposant la masse linéique </w:t>
      </w:r>
      <m:oMath>
        <m:r>
          <m:rPr>
            <m:sty m:val="i"/>
          </m:rPr>
          <m:t>μ</m:t>
        </m:r>
      </m:oMath>
      <w:r>
        <w:rPr>
          <w:rFonts w:eastAsia="Georgia" w:cs="Georgia" w:ascii="Georgia" w:hAnsi="Georgia"/>
        </w:rPr>
        <w:t xml:space="preserve"> du câble constante, calculer la valeur de la tension </w:t>
      </w:r>
      <m:oMath>
        <m:r>
          <m:rPr>
            <m:sty m:val="i"/>
          </m:rPr>
          <m:t>T</m:t>
        </m:r>
        <m:r>
          <m:rPr>
            <m:sty m:val="p"/>
          </m:rPr>
          <m:t>(</m:t>
        </m:r>
        <m:r>
          <m:rPr>
            <m:sty m:val="i"/>
          </m:rPr>
          <m:t>r</m:t>
        </m:r>
        <m:r>
          <m:rPr>
            <m:sty m:val="p"/>
          </m:rPr>
          <m:t>)</m:t>
        </m:r>
      </m:oMath>
      <w:r>
        <w:rPr/>
        <w:t xml:space="preserve"> en fonction de </w:t>
      </w:r>
      <m:oMath>
        <m:sSub>
          <m:sSubPr/>
          <m:e>
            <m:r>
              <m:rPr>
                <m:sty m:val="i"/>
              </m:rPr>
              <m:t>M</m:t>
            </m:r>
          </m:e>
          <m:sub>
            <m:r>
              <m:rPr>
                <m:nor/>
              </m:rPr>
              <m:t>top </m:t>
            </m:r>
          </m:sub>
        </m:sSub>
      </m:oMath>
      <w:r>
        <w:rPr/>
        <w:t xml:space="preserve"> et </w:t>
      </w:r>
      <m:oMath>
        <m:sSub>
          <m:sSubPr/>
          <m:e>
            <m:r>
              <m:rPr>
                <m:sty m:val="i"/>
              </m:rPr>
              <m:t>R</m:t>
            </m:r>
          </m:e>
          <m:sub>
            <m:r>
              <m:rPr>
                <m:nor/>
              </m:rPr>
              <m:t>top </m:t>
            </m:r>
          </m:sub>
        </m:sSub>
      </m:oMath>
      <w:r>
        <w:rPr>
          <w:rFonts w:eastAsia="Georgia" w:cs="Georgia" w:ascii="Georgia" w:hAnsi="Georgia"/>
        </w:rPr>
        <w:t xml:space="preserve">, pour toute valeur supérieure à </w:t>
      </w:r>
      <m:oMath>
        <m:sSub>
          <m:sSubPr/>
          <m:e>
            <m:r>
              <m:rPr>
                <m:sty m:val="i"/>
              </m:rPr>
              <m:t>R</m:t>
            </m:r>
          </m:e>
          <m:sub>
            <m:r>
              <m:rPr>
                <m:nor/>
              </m:rPr>
              <m:t>base </m:t>
            </m:r>
          </m:sub>
        </m:sSub>
        <m:r>
          <m:rPr>
            <m:sty m:val="p"/>
          </m:rPr>
          <m:t>=</m:t>
        </m:r>
        <m:sSub>
          <m:sSubPr/>
          <m:e>
            <m:r>
              <m:rPr>
                <m:sty m:val="i"/>
              </m:rPr>
              <m:t>R</m:t>
            </m:r>
          </m:e>
          <m:sub>
            <m:r>
              <m:rPr>
                <m:sty m:val="i"/>
              </m:rPr>
              <m:t>T</m:t>
            </m:r>
          </m:sub>
        </m:sSub>
        <m:r>
          <m:rPr>
            <m:sty m:val="p"/>
          </m:rPr>
          <m:t>=</m:t>
        </m:r>
        <m:r>
          <m:rPr>
            <m:sty m:val="p"/>
          </m:rPr>
          <m:t>6380</m:t>
        </m:r>
        <m:r>
          <m:rPr>
            <m:nor/>
          </m:rPr>
          <m:t xml:space="preserve"> </m:t>
        </m:r>
        <m:r>
          <m:rPr>
            <m:sty m:val="p"/>
          </m:rPr>
          <m:t>km</m:t>
        </m:r>
      </m:oMath>
      <w:r>
        <w:rPr/>
        <w:t xml:space="preserve">.</w:t>
      </w:r>
    </w:p>
    <w:p>
      <w:pPr>
        <w:numPr>
          <w:ilvl w:val="0"/>
          <w:numId w:val="3"/>
        </w:numPr>
        <w:spacing w:lineRule="auto"/>
      </w:pPr>
      <w:r>
        <w:rPr/>
        <w:t xml:space="preserve">I.2.5 Montrer que si la masse </w:t>
      </w:r>
      <m:oMath>
        <m:sSub>
          <m:sSubPr/>
          <m:e>
            <m:r>
              <m:rPr>
                <m:sty m:val="i"/>
              </m:rPr>
              <m:t>M</m:t>
            </m:r>
          </m:e>
          <m:sub>
            <m:r>
              <m:rPr>
                <m:nor/>
              </m:rPr>
              <m:t>top </m:t>
            </m:r>
          </m:sub>
        </m:sSub>
      </m:oMath>
      <w:r>
        <w:rPr/>
        <w:t xml:space="preserve"> est trop faible, ou l'altitude </w:t>
      </w:r>
      <m:oMath>
        <m:sSub>
          <m:sSubPr/>
          <m:e>
            <m:r>
              <m:rPr>
                <m:sty m:val="i"/>
              </m:rPr>
              <m:t>R</m:t>
            </m:r>
          </m:e>
          <m:sub>
            <m:r>
              <m:rPr>
                <m:nor/>
              </m:rPr>
              <m:t>top </m:t>
            </m:r>
          </m:sub>
        </m:sSub>
      </m:oMath>
      <w:r>
        <w:rPr/>
        <w:t xml:space="preserve"> insuffisante, la tension </w:t>
      </w:r>
      <m:oMath>
        <m:r>
          <m:rPr>
            <m:sty m:val="i"/>
          </m:rPr>
          <m:t>T</m:t>
        </m:r>
        <m:r>
          <m:rPr>
            <m:sty m:val="p"/>
          </m:rPr>
          <m:t>(</m:t>
        </m:r>
        <m:r>
          <m:rPr>
            <m:sty m:val="i"/>
          </m:rPr>
          <m:t>r</m:t>
        </m:r>
        <m:r>
          <m:rPr>
            <m:sty m:val="p"/>
          </m:rPr>
          <m:t>)</m:t>
        </m:r>
      </m:oMath>
      <w:r>
        <w:rPr>
          <w:rFonts w:eastAsia="Georgia" w:cs="Georgia" w:ascii="Georgia" w:hAnsi="Georgia"/>
        </w:rPr>
        <w:t xml:space="preserve"> prendra une valeur négative. Cette valeur négative, synonyme de travail en compression, se traduirait vraisemblablement par un effondrement du câble. En déduire donc un critère de stabilité du câble de l'ascenseur. On s'appuiera sur l'étude des variations de la fonction </w:t>
      </w:r>
      <m:oMath>
        <m:r>
          <m:rPr>
            <m:sty m:val="i"/>
          </m:rPr>
          <m:t>T</m:t>
        </m:r>
        <m:r>
          <m:rPr>
            <m:sty m:val="p"/>
          </m:rPr>
          <m:t>(</m:t>
        </m:r>
        <m:r>
          <m:rPr>
            <m:sty m:val="i"/>
          </m:rPr>
          <m:t>r</m:t>
        </m:r>
        <m:r>
          <m:rPr>
            <m:sty m:val="p"/>
          </m:rPr>
          <m:t>)</m:t>
        </m:r>
      </m:oMath>
      <w:r>
        <w:rPr/>
        <w:t xml:space="preserve">.</w:t>
      </w:r>
    </w:p>
    <w:p>
      <w:pPr>
        <w:numPr>
          <w:ilvl w:val="0"/>
          <w:numId w:val="3"/>
        </w:numPr>
        <w:spacing w:lineRule="auto"/>
      </w:pPr>
      <w:r>
        <w:rPr>
          <w:rFonts w:eastAsia="Georgia" w:cs="Georgia" w:ascii="Georgia" w:hAnsi="Georgia"/>
        </w:rPr>
        <w:t xml:space="preserve">I.2.6 Un câble de hauteur </w:t>
      </w:r>
      <m:oMath>
        <m:sSub>
          <m:sSubPr/>
          <m:e>
            <m:r>
              <m:rPr>
                <m:sty m:val="i"/>
              </m:rPr>
              <m:t>R</m:t>
            </m:r>
          </m:e>
          <m:sub>
            <m:r>
              <m:rPr>
                <m:nor/>
              </m:rPr>
              <m:t>top </m:t>
            </m:r>
          </m:sub>
        </m:sSub>
        <m:r>
          <m:rPr>
            <m:sty m:val="p"/>
          </m:rPr>
          <m:t>=</m:t>
        </m:r>
        <m:r>
          <m:rPr>
            <m:sty m:val="p"/>
          </m:rPr>
          <m:t>145000</m:t>
        </m:r>
        <m:r>
          <m:rPr>
            <m:nor/>
          </m:rPr>
          <m:t xml:space="preserve"> </m:t>
        </m:r>
        <m:r>
          <m:rPr>
            <m:sty m:val="p"/>
          </m:rPr>
          <m:t>km</m:t>
        </m:r>
      </m:oMath>
      <w:r>
        <w:rPr/>
        <w:t xml:space="preserve"> est-il stable en l'absence de masse </w:t>
      </w:r>
      <m:oMath>
        <m:sSub>
          <m:sSubPr/>
          <m:e>
            <m:r>
              <m:rPr>
                <m:sty m:val="i"/>
              </m:rPr>
              <m:t>M</m:t>
            </m:r>
          </m:e>
          <m:sub>
            <m:r>
              <m:rPr>
                <m:nor/>
              </m:rPr>
              <m:t>top </m:t>
            </m:r>
          </m:sub>
        </m:sSub>
      </m:oMath>
      <w:r>
        <w:rPr/>
        <w:t xml:space="preserve"> ?</w:t>
      </w:r>
    </w:p>
    <w:p>
      <w:pPr>
        <w:spacing w:line="271" w:before="330" w:lineRule="auto"/>
      </w:pPr>
      <w:r>
        <w:rPr>
          <w:rFonts w:eastAsia="Georgia" w:cs="Georgia" w:ascii="Georgia" w:hAnsi="Georgia"/>
          <w:b/>
          <w:sz w:val="42"/>
        </w:rPr>
        <w:t xml:space="preserve">I. 3 Masse et résistance du câble</w:t>
      </w:r>
    </w:p>
    <w:p>
      <w:pPr>
        <w:spacing w:after="220" w:lineRule="auto"/>
      </w:pPr>
      <w:r>
        <w:rPr>
          <w:rFonts w:eastAsia="Georgia" w:cs="Georgia" w:ascii="Georgia" w:hAnsi="Georgia"/>
        </w:rPr>
        <w:t xml:space="preserve">Le câble possède un rayon </w:t>
      </w:r>
      <m:oMath>
        <m:sSub>
          <m:sSubPr/>
          <m:e>
            <m:r>
              <m:rPr>
                <m:sty m:val="i"/>
              </m:rPr>
              <m:t>r</m:t>
            </m:r>
          </m:e>
          <m:sub>
            <m:r>
              <m:rPr>
                <m:sty m:val="i"/>
              </m:rPr>
              <m:t>c</m:t>
            </m:r>
          </m:sub>
        </m:sSub>
      </m:oMath>
      <w:r>
        <w:rPr/>
        <w:t xml:space="preserve"> et une section </w:t>
      </w:r>
      <m:oMath>
        <m:r>
          <m:rPr>
            <m:scr m:val="script"/>
          </m:rPr>
          <m:t>A</m:t>
        </m:r>
        <m:r>
          <m:rPr>
            <m:sty m:val="p"/>
          </m:rPr>
          <m:t>=</m:t>
        </m:r>
        <m:r>
          <m:rPr>
            <m:sty m:val="i"/>
          </m:rPr>
          <m:t>π</m:t>
        </m:r>
        <m:sSubSup>
          <m:sSubSupPr/>
          <m:e>
            <m:r>
              <m:rPr>
                <m:sty m:val="i"/>
              </m:rPr>
              <m:t>r</m:t>
            </m:r>
          </m:e>
          <m:sub>
            <m:r>
              <m:rPr>
                <m:sty m:val="i"/>
              </m:rPr>
              <m:t>c</m:t>
            </m:r>
          </m:sub>
          <m:sup>
            <m:r>
              <m:rPr>
                <m:sty m:val="p"/>
              </m:rPr>
              <m:t>2</m:t>
            </m:r>
          </m:sup>
        </m:sSubSup>
      </m:oMath>
      <w:r>
        <w:rPr/>
        <w:t xml:space="preserve">. On appelle contrainte </w:t>
      </w:r>
      <m:oMath>
        <m:r>
          <m:rPr>
            <m:sty m:val="p"/>
          </m:rPr>
          <m:t>Σ</m:t>
        </m:r>
      </m:oMath>
      <w:r>
        <w:rPr/>
        <w:t xml:space="preserve">, la valeur de la force </w:t>
      </w:r>
      <m:oMath>
        <m:r>
          <m:rPr>
            <m:sty m:val="i"/>
          </m:rPr>
          <m:t>T</m:t>
        </m:r>
        <m:r>
          <m:rPr>
            <m:sty m:val="p"/>
          </m:rPr>
          <m:t>(</m:t>
        </m:r>
        <m:r>
          <m:rPr>
            <m:sty m:val="i"/>
          </m:rPr>
          <m:t>r</m:t>
        </m:r>
        <m:r>
          <m:rPr>
            <m:sty m:val="p"/>
          </m:rPr>
          <m:t>)</m:t>
        </m:r>
      </m:oMath>
      <w:r>
        <w:rPr>
          <w:rFonts w:eastAsia="Georgia" w:cs="Georgia" w:ascii="Georgia" w:hAnsi="Georgia"/>
        </w:rPr>
        <w:t xml:space="preserve"> par unité de section ( </w:t>
      </w:r>
      <m:oMath>
        <m:sSup>
          <m:sSupPr/>
          <m:e>
            <m:r>
              <m:rPr>
                <m:sty m:val="i"/>
              </m:rPr>
              <m:t>m</m:t>
            </m:r>
          </m:e>
          <m:sup>
            <m:r>
              <m:rPr>
                <m:sty m:val="p"/>
              </m:rPr>
              <m:t>2</m:t>
            </m:r>
          </m:sup>
        </m:sSup>
      </m:oMath>
      <w:r>
        <w:rPr>
          <w:rFonts w:eastAsia="Georgia" w:cs="Georgia" w:ascii="Georgia" w:hAnsi="Georgia"/>
        </w:rPr>
        <w:t xml:space="preserve"> ) du câble. La résistance d'un matériau homogène dépend de la valeur de </w:t>
      </w:r>
      <m:oMath>
        <m:r>
          <m:rPr>
            <m:sty m:val="p"/>
          </m:rPr>
          <m:t>Σ</m:t>
        </m:r>
      </m:oMath>
      <w:r>
        <w:rPr>
          <w:rFonts w:eastAsia="Georgia" w:cs="Georgia" w:ascii="Georgia" w:hAnsi="Georgia"/>
        </w:rPr>
        <w:t xml:space="preserve"> qui ne doit pas dépasser une valeur critique </w:t>
      </w:r>
      <m:oMath>
        <m:sSub>
          <m:sSubPr/>
          <m:e>
            <m:r>
              <m:rPr>
                <m:sty m:val="p"/>
              </m:rPr>
              <m:t>Σ</m:t>
            </m:r>
          </m:e>
          <m:sub>
            <m:r>
              <m:rPr>
                <m:sty m:val="i"/>
              </m:rPr>
              <m:t>c</m:t>
            </m:r>
          </m:sub>
        </m:sSub>
      </m:oMath>
      <w:r>
        <w:rPr>
          <w:rFonts w:eastAsia="Georgia" w:cs="Georgia" w:ascii="Georgia" w:hAnsi="Georgia"/>
        </w:rPr>
        <w:t xml:space="preserve"> propre à chaque matériau. L'application d'une contrainte supérieure à </w:t>
      </w:r>
      <m:oMath>
        <m:sSub>
          <m:sSubPr/>
          <m:e>
            <m:r>
              <m:rPr>
                <m:sty m:val="p"/>
              </m:rPr>
              <m:t>Σ</m:t>
            </m:r>
          </m:e>
          <m:sub>
            <m:r>
              <m:rPr>
                <m:sty m:val="i"/>
              </m:rPr>
              <m:t>c</m:t>
            </m:r>
          </m:sub>
        </m:sSub>
      </m:oMath>
      <w:r>
        <w:rPr>
          <w:rFonts w:eastAsia="Georgia" w:cs="Georgia" w:ascii="Georgia" w:hAnsi="Georgia"/>
        </w:rPr>
        <w:t xml:space="preserve"> entraîne une déformation non-élastique, irréversible du matériau, puis éventuellement ensuite sa rupture.</w:t>
      </w:r>
    </w:p>
    <w:p>
      <w:pPr>
        <w:numPr>
          <w:ilvl w:val="0"/>
          <w:numId w:val="4"/>
        </w:numPr>
        <w:spacing w:lineRule="auto"/>
      </w:pPr>
      <w:r>
        <w:rPr>
          <w:rFonts w:eastAsia="Georgia" w:cs="Georgia" w:ascii="Georgia" w:hAnsi="Georgia"/>
        </w:rPr>
        <w:t xml:space="preserve">I.3.1 En quelle unité bien connue s'exprime </w:t>
      </w:r>
      <m:oMath>
        <m:r>
          <m:rPr>
            <m:sty m:val="p"/>
          </m:rPr>
          <m:t>Σ</m:t>
        </m:r>
      </m:oMath>
      <w:r>
        <w:rPr/>
        <w:t xml:space="preserve"> ?</w:t>
      </w:r>
    </w:p>
    <w:p>
      <w:pPr>
        <w:numPr>
          <w:ilvl w:val="0"/>
          <w:numId w:val="4"/>
        </w:numPr>
        <w:spacing w:lineRule="auto"/>
      </w:pPr>
      <w:r>
        <w:rPr>
          <w:rFonts w:eastAsia="Georgia" w:cs="Georgia" w:ascii="Georgia" w:hAnsi="Georgia"/>
        </w:rPr>
        <w:t xml:space="preserve">I.3.2 Le matériau a une masse volumique </w:t>
      </w:r>
      <m:oMath>
        <m:r>
          <m:rPr>
            <m:sty m:val="i"/>
          </m:rPr>
          <m:t>ρ</m:t>
        </m:r>
      </m:oMath>
      <w:r>
        <w:rPr>
          <w:rFonts w:eastAsia="Georgia" w:cs="Georgia" w:ascii="Georgia" w:hAnsi="Georgia"/>
        </w:rPr>
        <w:t xml:space="preserve">. Exprimer la masse linéique en fonction de </w:t>
      </w:r>
      <m:oMath>
        <m:r>
          <m:rPr>
            <m:sty m:val="i"/>
          </m:rPr>
          <m:t>ρ</m:t>
        </m:r>
      </m:oMath>
      <w:r>
        <w:rPr/>
        <w:t xml:space="preserve"> et </w:t>
      </w:r>
      <m:oMath>
        <m:r>
          <m:rPr>
            <m:scr m:val="script"/>
          </m:rPr>
          <m:t>A</m:t>
        </m:r>
      </m:oMath>
      <w:r>
        <w:rPr/>
        <w:t xml:space="preserve"> puis de </w:t>
      </w:r>
      <m:oMath>
        <m:r>
          <m:rPr>
            <m:sty m:val="i"/>
          </m:rPr>
          <m:t>ρ</m:t>
        </m:r>
      </m:oMath>
      <w:r>
        <w:rPr/>
        <w:t xml:space="preserve"> et </w:t>
      </w:r>
      <m:oMath>
        <m:sSub>
          <m:sSubPr/>
          <m:e>
            <m:r>
              <m:rPr>
                <m:sty m:val="i"/>
              </m:rPr>
              <m:t>r</m:t>
            </m:r>
          </m:e>
          <m:sub>
            <m:r>
              <m:rPr>
                <m:sty m:val="i"/>
              </m:rPr>
              <m:t>c</m:t>
            </m:r>
          </m:sub>
        </m:sSub>
      </m:oMath>
      <w:r>
        <w:rPr/>
        <w:t xml:space="preserve">.</w:t>
      </w:r>
    </w:p>
    <w:p>
      <w:pPr>
        <w:numPr>
          <w:ilvl w:val="0"/>
          <w:numId w:val="4"/>
        </w:numPr>
        <w:spacing w:lineRule="auto"/>
      </w:pPr>
      <w:r>
        <w:rPr>
          <w:rFonts w:eastAsia="Georgia" w:cs="Georgia" w:ascii="Georgia" w:hAnsi="Georgia"/>
        </w:rPr>
        <w:t xml:space="preserve">I.3.3 On considère un câble, de section constante, dont la tension est toujours positive. Montrer que la tension du câble passe par un maximum. En déduire que l'équilibre du câble implique que le matériau doit résister à une contrainte au moins égale à </w:t>
      </w:r>
      <m:oMath>
        <m:sSub>
          <m:sSubPr/>
          <m:e>
            <m:r>
              <m:rPr>
                <m:sty m:val="p"/>
              </m:rPr>
              <m:t>Σ</m:t>
            </m:r>
          </m:e>
          <m:sub>
            <m:r>
              <m:rPr>
                <m:nor/>
              </m:rPr>
              <m:t>max </m:t>
            </m:r>
          </m:sub>
        </m:sSub>
      </m:oMath>
      <w:r>
        <w:rPr>
          <w:rFonts w:eastAsia="Georgia" w:cs="Georgia" w:ascii="Georgia" w:hAnsi="Georgia"/>
        </w:rPr>
        <w:t xml:space="preserve"> que l'on exprimera en fonction des données du problème. Comment le rayon du câble </w:t>
      </w:r>
      <m:oMath>
        <m:sSub>
          <m:sSubPr/>
          <m:e>
            <m:r>
              <m:rPr>
                <m:sty m:val="i"/>
              </m:rPr>
              <m:t>r</m:t>
            </m:r>
          </m:e>
          <m:sub>
            <m:r>
              <m:rPr>
                <m:sty m:val="i"/>
              </m:rPr>
              <m:t>c</m:t>
            </m:r>
          </m:sub>
        </m:sSub>
      </m:oMath>
      <w:r>
        <w:rPr>
          <w:rFonts w:eastAsia="Georgia" w:cs="Georgia" w:ascii="Georgia" w:hAnsi="Georgia"/>
        </w:rPr>
        <w:t xml:space="preserve"> influe-t-il sur la solidité de l'édifice?</w:t>
      </w:r>
    </w:p>
    <w:p>
      <w:pPr>
        <w:numPr>
          <w:ilvl w:val="0"/>
          <w:numId w:val="4"/>
        </w:numPr>
        <w:spacing w:lineRule="auto"/>
      </w:pPr>
      <w:r>
        <w:rPr>
          <w:rFonts w:eastAsia="Georgia" w:cs="Georgia" w:ascii="Georgia" w:hAnsi="Georgia"/>
        </w:rPr>
        <w:t xml:space="preserve">I.3.4 Les valeurs numériques de </w:t>
      </w:r>
      <m:oMath>
        <m:r>
          <m:rPr>
            <m:sty m:val="i"/>
          </m:rPr>
          <m:t>ρ</m:t>
        </m:r>
      </m:oMath>
      <w:r>
        <w:rPr/>
        <w:t xml:space="preserve"> et </w:t>
      </w:r>
      <m:oMath>
        <m:sSub>
          <m:sSubPr/>
          <m:e>
            <m:r>
              <m:rPr>
                <m:sty m:val="p"/>
              </m:rPr>
              <m:t>Σ</m:t>
            </m:r>
          </m:e>
          <m:sub>
            <m:r>
              <m:rPr>
                <m:sty m:val="i"/>
              </m:rPr>
              <m:t>c</m:t>
            </m:r>
          </m:sub>
        </m:sSub>
      </m:oMath>
      <w:r>
        <w:rPr/>
        <w:t xml:space="preserve"> sont respectivement: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nor/>
                  </m:rPr>
                  <m:t> Acier </m:t>
                </m:r>
                <m:r>
                  <m:rPr>
                    <m:sty m:val="p"/>
                  </m:rPr>
                  <m:t>:</m:t>
                </m:r>
                <m:r>
                  <m:rPr>
                    <m:sty m:val="i"/>
                  </m:rPr>
                  <m:t>ρ</m:t>
                </m:r>
                <m:r>
                  <m:rPr>
                    <m:sty m:val="p"/>
                  </m:rPr>
                  <m:t>=</m:t>
                </m:r>
                <m:r>
                  <m:rPr>
                    <m:sty m:val="p"/>
                  </m:rPr>
                  <m:t>7800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nor/>
                  </m:rPr>
                  <m:t> et </m:t>
                </m:r>
                <m:sSub>
                  <m:sSubPr/>
                  <m:e>
                    <m:r>
                      <m:rPr>
                        <m:sty m:val="p"/>
                      </m:rPr>
                      <m:t>Σ</m:t>
                    </m:r>
                  </m:e>
                  <m:sub>
                    <m:r>
                      <m:rPr>
                        <m:sty m:val="i"/>
                      </m:rPr>
                      <m:t>c</m:t>
                    </m:r>
                  </m:sub>
                </m:sSub>
                <m:r>
                  <m:rPr>
                    <m:sty m:val="p"/>
                  </m:rPr>
                  <m:t>≃</m:t>
                </m:r>
                <m:sSup>
                  <m:sSupPr/>
                  <m:e>
                    <m:r>
                      <m:rPr>
                        <m:sty m:val="p"/>
                      </m:rPr>
                      <m:t>10</m:t>
                    </m:r>
                  </m:e>
                  <m:sup>
                    <m:r>
                      <m:rPr>
                        <m:sty m:val="p"/>
                      </m:rPr>
                      <m:t>9</m:t>
                    </m:r>
                  </m:sup>
                </m:sSup>
                <m:r>
                  <m:rPr>
                    <m:sty m:val="p"/>
                  </m:rPr>
                  <m:t>SI</m:t>
                </m:r>
                <m:r>
                  <m:rPr>
                    <m:sty m:val="p"/>
                  </m:rPr>
                  <m:t>.</m:t>
                </m:r>
              </m:e>
            </m:mr>
            <m:mr>
              <m:e/>
              <m:e>
                <m:r>
                  <m:rPr>
                    <m:sty m:val="i"/>
                  </m:rPr>
                  <m:t xml:space="preserve"> </m:t>
                </m:r>
                <m:r>
                  <m:rPr>
                    <m:sty m:val="p"/>
                  </m:rPr>
                  <m:t>∗</m:t>
                </m:r>
                <m:r>
                  <m:rPr>
                    <m:nor/>
                  </m:rPr>
                  <m:t> Kevlar </m:t>
                </m:r>
                <m:r>
                  <m:rPr>
                    <m:sty m:val="p"/>
                  </m:rPr>
                  <m:t>:</m:t>
                </m:r>
                <m:r>
                  <m:rPr>
                    <m:sty m:val="i"/>
                  </m:rPr>
                  <m:t>ρ</m:t>
                </m:r>
                <m:r>
                  <m:rPr>
                    <m:sty m:val="p"/>
                  </m:rPr>
                  <m:t>=</m:t>
                </m:r>
                <m:r>
                  <m:rPr>
                    <m:sty m:val="p"/>
                  </m:rPr>
                  <m:t>1440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nor/>
                  </m:rPr>
                  <m:t> et </m:t>
                </m:r>
                <m:sSub>
                  <m:sSubPr/>
                  <m:e>
                    <m:r>
                      <m:rPr>
                        <m:sty m:val="p"/>
                      </m:rPr>
                      <m:t>Σ</m:t>
                    </m:r>
                  </m:e>
                  <m:sub>
                    <m:r>
                      <m:rPr>
                        <m:sty m:val="i"/>
                      </m:rPr>
                      <m:t>c</m:t>
                    </m:r>
                  </m:sub>
                </m:sSub>
                <m:r>
                  <m:rPr>
                    <m:sty m:val="p"/>
                  </m:rPr>
                  <m:t>≃</m:t>
                </m:r>
                <m:r>
                  <m:rPr>
                    <m:sty m:val="p"/>
                  </m:rPr>
                  <m:t>3</m:t>
                </m:r>
                <m:r>
                  <m:rPr>
                    <m:sty m:val="p"/>
                  </m:rPr>
                  <m:t>,</m:t>
                </m:r>
                <m:r>
                  <m:rPr>
                    <m:sty m:val="p"/>
                  </m:rPr>
                  <m:t>6</m:t>
                </m:r>
                <m:r>
                  <m:rPr>
                    <m:sty m:val="p"/>
                  </m:rPr>
                  <m:t>×</m:t>
                </m:r>
                <m:sSup>
                  <m:sSupPr/>
                  <m:e>
                    <m:r>
                      <m:rPr>
                        <m:sty m:val="p"/>
                      </m:rPr>
                      <m:t>10</m:t>
                    </m:r>
                  </m:e>
                  <m:sup>
                    <m:r>
                      <m:rPr>
                        <m:sty m:val="p"/>
                      </m:rPr>
                      <m:t>9</m:t>
                    </m:r>
                  </m:sup>
                </m:sSup>
                <m:r>
                  <m:rPr>
                    <m:sty m:val="p"/>
                  </m:rPr>
                  <m:t>SI</m:t>
                </m:r>
                <m:r>
                  <m:rPr>
                    <m:sty m:val="p"/>
                  </m:rPr>
                  <m:t>.</m:t>
                </m:r>
              </m:e>
            </m:mr>
          </m:m>
        </m:oMath>
      </m:oMathPara>
    </w:p>
    <w:p>
      <w:pPr>
        <w:spacing w:after="220" w:lineRule="auto"/>
      </w:pPr>
      <w:r>
        <w:rPr>
          <w:rFonts w:eastAsia="Georgia" w:cs="Georgia" w:ascii="Georgia" w:hAnsi="Georgia"/>
        </w:rPr>
        <w:t xml:space="preserve">La résistance de l'acier et du kevlar vous semble-t-elle suffisante pour assurer la stabilité de l'édifice? Le module de Young de l'acier est de 200 GPa et celui du kevlar de 35 GPa ( </w:t>
      </w:r>
      <m:oMath>
        <m:r>
          <m:rPr>
            <m:sty m:val="p"/>
          </m:rPr>
          <m:t>1</m:t>
        </m:r>
        <m:r>
          <m:rPr>
            <m:sty m:val="p"/>
          </m:rPr>
          <m:t>GPa</m:t>
        </m:r>
        <m:r>
          <m:rPr>
            <m:sty m:val="p"/>
          </m:rPr>
          <m:t>=</m:t>
        </m:r>
        <m:sSup>
          <m:sSupPr/>
          <m:e>
            <m:r>
              <m:rPr>
                <m:sty m:val="p"/>
              </m:rPr>
              <m:t>10</m:t>
            </m:r>
          </m:e>
          <m:sup>
            <m:r>
              <m:rPr>
                <m:sty m:val="p"/>
              </m:rPr>
              <m:t>9</m:t>
            </m:r>
          </m:sup>
        </m:sSup>
        <m:r>
          <m:rPr>
            <m:nor/>
          </m:rPr>
          <m:t xml:space="preserve"> </m:t>
        </m:r>
        <m:r>
          <m:rPr>
            <m:sty m:val="p"/>
          </m:rPr>
          <m:t>Pa</m:t>
        </m:r>
      </m:oMath>
      <w:r>
        <w:rPr/>
        <w:t xml:space="preserve"> ). Calculer dans chaque cas l'allongement relatif </w:t>
      </w:r>
      <m:oMath>
        <m:r>
          <m:rPr>
            <m:sty m:val="i"/>
          </m:rPr>
          <m:t>δ</m:t>
        </m:r>
        <m:r>
          <m:rPr>
            <m:sty m:val="i"/>
          </m:rPr>
          <m:t>ℓ</m:t>
        </m:r>
        <m:r>
          <m:rPr>
            <m:sty m:val="p"/>
          </m:rPr>
          <m:t>/</m:t>
        </m:r>
        <m:r>
          <m:rPr>
            <m:sty m:val="i"/>
          </m:rPr>
          <m:t>ℓ</m:t>
        </m:r>
      </m:oMath>
      <w:r>
        <w:rPr>
          <w:rFonts w:eastAsia="Georgia" w:cs="Georgia" w:ascii="Georgia" w:hAnsi="Georgia"/>
        </w:rPr>
        <w:t xml:space="preserve"> qu'impliquerait un câble utilisant ces matériaux au voisinage de </w:t>
      </w:r>
      <m:oMath>
        <m:sSub>
          <m:sSubPr/>
          <m:e>
            <m:r>
              <m:rPr>
                <m:sty m:val="p"/>
              </m:rPr>
              <m:t>Σ</m:t>
            </m:r>
          </m:e>
          <m:sub>
            <m:r>
              <m:rPr>
                <m:nor/>
              </m:rPr>
              <m:t>max </m:t>
            </m:r>
          </m:sub>
        </m:sSub>
      </m:oMath>
      <w:r>
        <w:rPr/>
        <w:t xml:space="preserve">.</w:t>
      </w:r>
    </w:p>
    <w:p>
      <w:pPr>
        <w:numPr>
          <w:ilvl w:val="0"/>
          <w:numId w:val="5"/>
        </w:numPr>
        <w:spacing w:lineRule="auto"/>
      </w:pPr>
      <w:r>
        <w:rPr>
          <w:rFonts w:eastAsia="Georgia" w:cs="Georgia" w:ascii="Georgia" w:hAnsi="Georgia"/>
        </w:rPr>
        <w:t xml:space="preserve">I.3.5 Les espoirs actuels sont fondés sur les nanotubes de carbone, supposés résister à </w:t>
      </w:r>
      <m:oMath>
        <m:sSub>
          <m:sSubPr/>
          <m:e>
            <m:r>
              <m:rPr>
                <m:sty m:val="p"/>
              </m:rPr>
              <m:t>Σ</m:t>
            </m:r>
          </m:e>
          <m:sub>
            <m:r>
              <m:rPr>
                <m:nor/>
              </m:rPr>
              <m:t>max </m:t>
            </m:r>
          </m:sub>
        </m:sSub>
        <m:r>
          <m:rPr>
            <m:sty m:val="p"/>
          </m:rPr>
          <m:t>≃</m:t>
        </m:r>
        <m:r>
          <m:rPr>
            <m:sty m:val="p"/>
          </m:rPr>
          <m:t>100</m:t>
        </m:r>
        <m:r>
          <m:rPr>
            <m:sty m:val="p"/>
          </m:rPr>
          <m:t>×</m:t>
        </m:r>
        <m:sSup>
          <m:sSupPr/>
          <m:e>
            <m:r>
              <m:rPr>
                <m:sty m:val="p"/>
              </m:rPr>
              <m:t>10</m:t>
            </m:r>
          </m:e>
          <m:sup>
            <m:r>
              <m:rPr>
                <m:sty m:val="p"/>
              </m:rPr>
              <m:t>9</m:t>
            </m:r>
          </m:sup>
        </m:sSup>
      </m:oMath>
      <w:r>
        <w:rPr/>
        <w:t xml:space="preserve"> SI, pour une masse volumique d'environ </w:t>
      </w:r>
      <m:oMath>
        <m:r>
          <m:rPr>
            <m:sty m:val="p"/>
          </m:rPr>
          <m:t>1300</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Un câble spatial en nanotubes de carbone serait-il assez solide?</w:t>
      </w:r>
    </w:p>
    <w:p>
      <w:pPr>
        <w:numPr>
          <w:ilvl w:val="0"/>
          <w:numId w:val="5"/>
        </w:numPr>
        <w:spacing w:lineRule="auto"/>
      </w:pPr>
      <w:r>
        <w:rPr>
          <w:rFonts w:eastAsia="Georgia" w:cs="Georgia" w:ascii="Georgia" w:hAnsi="Georgia"/>
        </w:rPr>
        <w:t xml:space="preserve">I.3.6 Pour fabriquer un câble de masse optimale, il suffit de faire varier la section </w:t>
      </w:r>
      <m:oMath>
        <m:r>
          <m:rPr>
            <m:scr m:val="script"/>
          </m:rPr>
          <m:t>A</m:t>
        </m:r>
      </m:oMath>
      <w:r>
        <w:rPr>
          <w:rFonts w:eastAsia="Georgia" w:cs="Georgia" w:ascii="Georgia" w:hAnsi="Georgia"/>
        </w:rPr>
        <w:t xml:space="preserve"> du câble avec la hauteur </w:t>
      </w:r>
      <m:oMath>
        <m:r>
          <m:rPr>
            <m:sty m:val="i"/>
          </m:rPr>
          <m:t>r</m:t>
        </m:r>
      </m:oMath>
      <w:r>
        <w:rPr>
          <w:rFonts w:eastAsia="Georgia" w:cs="Georgia" w:ascii="Georgia" w:hAnsi="Georgia"/>
        </w:rPr>
        <w:t xml:space="preserve"> de façon à ce que la résistance du câble soit juste suffisante pour supporter une tension </w:t>
      </w:r>
      <m:oMath>
        <m:r>
          <m:rPr>
            <m:sty m:val="i"/>
          </m:rPr>
          <m:t>T</m:t>
        </m:r>
        <m:r>
          <m:rPr>
            <m:sty m:val="p"/>
          </m:rPr>
          <m:t>(</m:t>
        </m:r>
        <m:r>
          <m:rPr>
            <m:sty m:val="i"/>
          </m:rPr>
          <m:t>r</m:t>
        </m:r>
        <m:r>
          <m:rPr>
            <m:sty m:val="p"/>
          </m:rPr>
          <m:t>)</m:t>
        </m:r>
      </m:oMath>
      <w:r>
        <w:rPr/>
        <w:t xml:space="preserve">. En faisant intervenir la contrainte critique </w:t>
      </w:r>
      <m:oMath>
        <m:sSub>
          <m:sSubPr/>
          <m:e>
            <m:r>
              <m:rPr>
                <m:sty m:val="p"/>
              </m:rPr>
              <m:t>Σ</m:t>
            </m:r>
          </m:e>
          <m:sub>
            <m:r>
              <m:rPr>
                <m:sty m:val="i"/>
              </m:rPr>
              <m:t>c</m:t>
            </m:r>
          </m:sub>
        </m:sSub>
      </m:oMath>
      <w:r>
        <w:rPr/>
        <w:t xml:space="preserve"> et la masse volumique </w:t>
      </w:r>
      <m:oMath>
        <m:r>
          <m:rPr>
            <m:sty m:val="i"/>
          </m:rPr>
          <m:t>ρ</m:t>
        </m:r>
      </m:oMath>
      <w:r>
        <w:rPr>
          <w:rFonts w:eastAsia="Georgia" w:cs="Georgia" w:ascii="Georgia" w:hAnsi="Georgia"/>
        </w:rPr>
        <w:t xml:space="preserve"> du matériau, montrer que la masse linéique </w:t>
      </w:r>
      <m:oMath>
        <m:r>
          <m:rPr>
            <m:sty m:val="i"/>
          </m:rPr>
          <m:t>μ</m:t>
        </m:r>
        <m:r>
          <m:rPr>
            <m:sty m:val="p"/>
          </m:rPr>
          <m:t>(</m:t>
        </m:r>
        <m:r>
          <m:rPr>
            <m:sty m:val="i"/>
          </m:rPr>
          <m:t>r</m:t>
        </m:r>
        <m:r>
          <m:rPr>
            <m:sty m:val="p"/>
          </m:rPr>
          <m:t>)</m:t>
        </m:r>
      </m:oMath>
      <w:r>
        <w:rPr>
          <w:rFonts w:eastAsia="Georgia" w:cs="Georgia" w:ascii="Georgia" w:hAnsi="Georgia"/>
        </w:rPr>
        <w:t xml:space="preserve"> devient proportionnelle à la tension </w:t>
      </w:r>
      <m:oMath>
        <m:r>
          <m:rPr>
            <m:sty m:val="i"/>
          </m:rPr>
          <m:t>T</m:t>
        </m:r>
      </m:oMath>
      <w:r>
        <w:rPr/>
        <w:t xml:space="preserve">.</w:t>
      </w:r>
    </w:p>
    <w:p>
      <w:pPr>
        <w:numPr>
          <w:ilvl w:val="0"/>
          <w:numId w:val="5"/>
        </w:numPr>
        <w:spacing w:lineRule="auto"/>
      </w:pPr>
      <w:r>
        <w:rPr>
          <w:rFonts w:eastAsia="Georgia" w:cs="Georgia" w:ascii="Georgia" w:hAnsi="Georgia"/>
        </w:rPr>
        <w:t xml:space="preserve">I.3.7 Ecrire et résoudre l'équation différentielle de I.2.3 dans cette situation.</w:t>
      </w:r>
    </w:p>
    <w:p>
      <w:pPr>
        <w:numPr>
          <w:ilvl w:val="0"/>
          <w:numId w:val="5"/>
        </w:numPr>
        <w:spacing w:lineRule="auto"/>
      </w:pPr>
      <w:r>
        <w:rPr/>
        <w:t xml:space="preserve">I.3.8 Tracer l'allure de la fonction </w:t>
      </w:r>
      <m:oMath>
        <m:r>
          <m:rPr>
            <m:sty m:val="i"/>
          </m:rPr>
          <m:t>T</m:t>
        </m:r>
        <m:r>
          <m:rPr>
            <m:sty m:val="p"/>
          </m:rPr>
          <m:t>(</m:t>
        </m:r>
        <m:r>
          <m:rPr>
            <m:sty m:val="i"/>
          </m:rPr>
          <m:t>r</m:t>
        </m:r>
        <m:r>
          <m:rPr>
            <m:sty m:val="p"/>
          </m:rPr>
          <m:t>)</m:t>
        </m:r>
      </m:oMath>
      <w:r>
        <w:rPr/>
        <w:t xml:space="preserve"> obtenue en fonction de </w:t>
      </w:r>
      <m:oMath>
        <m:r>
          <m:rPr>
            <m:sty m:val="i"/>
          </m:rPr>
          <m:t>r</m:t>
        </m:r>
        <m:r>
          <m:rPr>
            <m:sty m:val="p"/>
          </m:rPr>
          <m:t>.</m:t>
        </m:r>
        <m:r>
          <m:rPr>
            <m:sty m:val="i"/>
          </m:rPr>
          <m:t>T</m:t>
        </m:r>
        <m:r>
          <m:rPr>
            <m:sty m:val="p"/>
          </m:rPr>
          <m:t>(</m:t>
        </m:r>
        <m:r>
          <m:rPr>
            <m:sty m:val="i"/>
          </m:rPr>
          <m:t>r</m:t>
        </m:r>
        <m:r>
          <m:rPr>
            <m:sty m:val="p"/>
          </m:rPr>
          <m:t>)</m:t>
        </m:r>
      </m:oMath>
      <w:r>
        <w:rPr>
          <w:rFonts w:eastAsia="Georgia" w:cs="Georgia" w:ascii="Georgia" w:hAnsi="Georgia"/>
        </w:rPr>
        <w:t xml:space="preserve"> peut-elle devenir négative ? On estime que pour lever une charge de 10 tonnes, la tension du câble doit être au moins égale à </w:t>
      </w:r>
      <m:oMath>
        <m:sSup>
          <m:sSupPr/>
          <m:e>
            <m:r>
              <m:rPr>
                <m:sty m:val="p"/>
              </m:rPr>
              <m:t>10</m:t>
            </m:r>
          </m:e>
          <m:sup>
            <m:r>
              <m:rPr>
                <m:sty m:val="p"/>
              </m:rPr>
              <m:t>6</m:t>
            </m:r>
          </m:sup>
        </m:sSup>
        <m:r>
          <m:rPr>
            <m:nor/>
          </m:rPr>
          <m:t xml:space="preserve"> </m:t>
        </m:r>
        <m:r>
          <m:rPr>
            <m:sty m:val="p"/>
          </m:rPr>
          <m:t>N</m:t>
        </m:r>
      </m:oMath>
      <w:r>
        <w:rPr>
          <w:rFonts w:eastAsia="Georgia" w:cs="Georgia" w:ascii="Georgia" w:hAnsi="Georgia"/>
        </w:rPr>
        <w:t xml:space="preserve">, de sorte que la surcharge dûe à la masse supplémentaire ne dépasse pas </w:t>
      </w:r>
      <m:oMath>
        <m:r>
          <m:rPr>
            <m:sty m:val="p"/>
          </m:rPr>
          <m:t>10</m:t>
        </m:r>
        <m:r>
          <m:rPr>
            <m:sty m:val="p"/>
          </m:rPr>
          <m:t>%</m:t>
        </m:r>
      </m:oMath>
      <w:r>
        <w:rPr/>
        <w:t xml:space="preserve"> de </w:t>
      </w:r>
      <m:oMath>
        <m:r>
          <m:rPr>
            <m:sty m:val="i"/>
          </m:rPr>
          <m:t>T</m:t>
        </m:r>
      </m:oMath>
      <w:r>
        <w:rPr>
          <w:rFonts w:eastAsia="Georgia" w:cs="Georgia" w:ascii="Georgia" w:hAnsi="Georgia"/>
        </w:rPr>
        <w:t xml:space="preserve"> au sol. Calculer le rapport entre la tension maximale du câble et la tension du câble au niveau du sol dans le cas de l'acier et d'un câble en "nanotubes".</w:t>
      </w:r>
    </w:p>
    <w:p>
      <w:pPr>
        <w:spacing w:after="220" w:lineRule="auto"/>
      </w:pPr>
      <w:r>
        <w:rPr/>
        <w:t xml:space="preserve">Nota Bene : les plus longues fibres de nanotube de carbone actuelles ne mesurent pas plus de </w:t>
      </w:r>
      <m:oMath>
        <m:r>
          <m:rPr>
            <m:sty m:val="p"/>
          </m:rPr>
          <m:t>1</m:t>
        </m:r>
        <m:r>
          <m:rPr>
            <m:sty m:val="i"/>
          </m:rPr>
          <m:t>μ</m:t>
        </m:r>
        <m:r>
          <m:rPr>
            <m:nor/>
          </m:rPr>
          <m:t xml:space="preserve"> </m:t>
        </m:r>
        <m:r>
          <m:rPr>
            <m:sty m:val="p"/>
          </m:rPr>
          <m:t>m</m:t>
        </m:r>
      </m:oMath>
      <w:r>
        <w:rPr>
          <w:rFonts w:eastAsia="Georgia" w:cs="Georgia" w:ascii="Georgia" w:hAnsi="Georgia"/>
        </w:rPr>
        <w:t xml:space="preserve"> de long, et l'épissage d'un câble de nanotubes nécessite encore une révolution technologique.</w:t>
      </w:r>
    </w:p>
    <w:p>
      <w:pPr>
        <w:spacing w:line="271" w:before="330" w:lineRule="auto"/>
      </w:pPr>
      <w:r>
        <w:rPr>
          <w:rFonts w:eastAsia="Georgia" w:cs="Georgia" w:ascii="Georgia" w:hAnsi="Georgia"/>
          <w:b/>
          <w:sz w:val="42"/>
        </w:rPr>
        <w:t xml:space="preserve">I. 4 Stabilité du dispositif</w:t>
      </w:r>
    </w:p>
    <w:p>
      <w:pPr>
        <w:spacing w:lineRule="auto"/>
        <w:jc w:val="center"/>
      </w:pPr>
      <w:r>
        <w:rPr/>
        <w:drawing>
          <wp:inline distB="0" distL="0" distR="0" distT="0">
            <wp:extent cx="4819650" cy="5905500"/>
            <wp:effectExtent b="0" l="0" r="0" t="0"/>
            <wp:docPr id="2" name="image-b04fa9dedd8ba594280e3d196551838ca69db917.jpg"/>
            <a:graphic>
              <a:graphicData uri="http://schemas.openxmlformats.org/drawingml/2006/picture">
                <pic:pic>
                  <pic:nvPicPr>
                    <pic:cNvPr id="2" name="image-b04fa9dedd8ba594280e3d196551838ca69db917.jpg" descr=""/>
                    <pic:cNvPicPr/>
                  </pic:nvPicPr>
                  <pic:blipFill>
                    <a:blip r:embed="rId6" cstate="print"/>
                    <a:srcRect b="0" l="0" r="0" t="0"/>
                    <a:stretch>
                      <a:fillRect/>
                    </a:stretch>
                  </pic:blipFill>
                  <pic:spPr>
                    <a:xfrm>
                      <a:off x="0" y="0"/>
                      <a:ext cx="4819650" cy="5905500"/>
                    </a:xfrm>
                    <a:prstGeom prst="rect"/>
                  </pic:spPr>
                </pic:pic>
              </a:graphicData>
            </a:graphic>
          </wp:inline>
        </w:drawing>
      </w:r>
    </w:p>
    <w:p>
      <w:pPr>
        <w:spacing w:lineRule="auto"/>
      </w:pPr>
      <w:r>
        <w:rPr/>
        <w:t xml:space="preserve">Figure 2</w:t>
      </w:r>
    </w:p>
    <w:p>
      <w:pPr>
        <w:numPr>
          <w:ilvl w:val="0"/>
          <w:numId w:val="6"/>
        </w:numPr>
        <w:spacing w:lineRule="auto"/>
      </w:pPr>
      <w:r>
        <w:rPr>
          <w:rFonts w:eastAsia="Georgia" w:cs="Georgia" w:ascii="Georgia" w:hAnsi="Georgia"/>
        </w:rPr>
        <w:t xml:space="preserve">I.4.1 Pour étudier la propagation des vibrations le long du câble, nous assimilons celui-ci à une corde homogène de masse linéique constante </w:t>
      </w:r>
      <m:oMath>
        <m:r>
          <m:rPr>
            <m:sty m:val="i"/>
          </m:rPr>
          <m:t>μ</m:t>
        </m:r>
      </m:oMath>
      <w:r>
        <w:rPr/>
        <w:t xml:space="preserve"> et de tension constante </w:t>
      </w:r>
      <m:oMath>
        <m:r>
          <m:rPr>
            <m:sty m:val="i"/>
          </m:rPr>
          <m:t>T</m:t>
        </m:r>
      </m:oMath>
      <w:r>
        <w:rPr>
          <w:rFonts w:eastAsia="Georgia" w:cs="Georgia" w:ascii="Georgia" w:hAnsi="Georgia"/>
        </w:rPr>
        <w:t xml:space="preserve">. La gravitation ne perturbe pas les oscillations transverses du câble. La déviation </w:t>
      </w:r>
      <m:oMath>
        <m:acc>
          <m:accPr>
            <m:chr m:val="⃗"/>
          </m:accPr>
          <m:e>
            <m:r>
              <m:rPr>
                <m:sty m:val="i"/>
              </m:rPr>
              <m:t>h</m:t>
            </m:r>
          </m:e>
        </m:acc>
        <m:r>
          <m:rPr>
            <m:sty m:val="p"/>
          </m:rPr>
          <m:t>(</m:t>
        </m:r>
        <m:r>
          <m:rPr>
            <m:sty m:val="i"/>
          </m:rPr>
          <m:t>r</m:t>
        </m:r>
        <m:r>
          <m:rPr>
            <m:sty m:val="p"/>
          </m:rPr>
          <m:t>,</m:t>
        </m:r>
        <m:r>
          <m:rPr>
            <m:sty m:val="i"/>
          </m:rPr>
          <m:t>t</m:t>
        </m:r>
        <m:r>
          <m:rPr>
            <m:sty m:val="p"/>
          </m:rPr>
          <m:t>)</m:t>
        </m:r>
      </m:oMath>
      <w:r>
        <w:rPr>
          <w:rFonts w:eastAsia="Georgia" w:cs="Georgia" w:ascii="Georgia" w:hAnsi="Georgia"/>
        </w:rPr>
        <w:t xml:space="preserve"> du câble par rapport à la verticale </w:t>
      </w:r>
      <m:oMath>
        <m:sSub>
          <m:sSubPr/>
          <m:e>
            <m:acc>
              <m:accPr>
                <m:chr m:val="⃗"/>
              </m:accPr>
              <m:e>
                <m:r>
                  <m:rPr>
                    <m:sty m:val="i"/>
                  </m:rPr>
                  <m:t>e</m:t>
                </m:r>
              </m:e>
            </m:acc>
          </m:e>
          <m:sub>
            <m:r>
              <m:rPr>
                <m:sty m:val="i"/>
              </m:rPr>
              <m:t>r</m:t>
            </m:r>
          </m:sub>
        </m:sSub>
      </m:oMath>
      <w:r>
        <w:rPr>
          <w:rFonts w:eastAsia="Georgia" w:cs="Georgia" w:ascii="Georgia" w:hAnsi="Georgia"/>
        </w:rPr>
        <w:t xml:space="preserve"> (Figure 2) obéit à l'équation :</w:t>
      </w:r>
    </w:p>
    <w:p>
      <w:pPr>
        <w:spacing w:after="220" w:lineRule="auto"/>
      </w:pPr>
      <m:oMathPara>
        <m:oMath>
          <m:r>
            <m:rPr>
              <m:sty m:val="i"/>
            </m:rPr>
            <m:t>μ</m:t>
          </m:r>
          <m:f>
            <m:fPr>
              <m:ctrlPr>
                <w:rPr>
                  <w:rFonts w:ascii="Cambria Math" w:hAnsi="Cambria Math"/>
                </w:rPr>
              </m:ctrlPr>
            </m:fPr>
            <m:num>
              <m:sSup>
                <m:sSupPr/>
                <m:e>
                  <m:r>
                    <m:rPr>
                      <m:sty m:val="i"/>
                    </m:rPr>
                    <m:t>∂</m:t>
                  </m:r>
                </m:e>
                <m:sup>
                  <m:r>
                    <m:rPr>
                      <m:sty m:val="p"/>
                    </m:rPr>
                    <m:t>2</m:t>
                  </m:r>
                </m:sup>
              </m:sSup>
              <m:acc>
                <m:accPr>
                  <m:chr m:val="⃗"/>
                </m:accPr>
                <m:e>
                  <m:r>
                    <m:rPr>
                      <m:sty m:val="i"/>
                    </m:rPr>
                    <m:t>h</m:t>
                  </m:r>
                </m:e>
              </m:acc>
            </m:num>
            <m:den>
              <m:r>
                <m:rPr>
                  <m:sty m:val="i"/>
                </m:rPr>
                <m:t>∂</m:t>
              </m:r>
              <m:sSup>
                <m:sSupPr/>
                <m:e>
                  <m:r>
                    <m:rPr>
                      <m:sty m:val="i"/>
                    </m:rPr>
                    <m:t>t</m:t>
                  </m:r>
                </m:e>
                <m:sup>
                  <m:r>
                    <m:rPr>
                      <m:sty m:val="p"/>
                    </m:rPr>
                    <m:t>2</m:t>
                  </m:r>
                </m:sup>
              </m:sSup>
            </m:den>
          </m:f>
          <m:r>
            <m:rPr>
              <m:sty m:val="p"/>
            </m:rPr>
            <m:t>−</m:t>
          </m:r>
          <m:r>
            <m:rPr>
              <m:sty m:val="i"/>
            </m:rPr>
            <m:t>T</m:t>
          </m:r>
          <m:f>
            <m:fPr>
              <m:ctrlPr>
                <w:rPr>
                  <w:rFonts w:ascii="Cambria Math" w:hAnsi="Cambria Math"/>
                </w:rPr>
              </m:ctrlPr>
            </m:fPr>
            <m:num>
              <m:sSup>
                <m:sSupPr/>
                <m:e>
                  <m:r>
                    <m:rPr>
                      <m:sty m:val="i"/>
                    </m:rPr>
                    <m:t>∂</m:t>
                  </m:r>
                </m:e>
                <m:sup>
                  <m:r>
                    <m:rPr>
                      <m:sty m:val="p"/>
                    </m:rPr>
                    <m:t>2</m:t>
                  </m:r>
                </m:sup>
              </m:sSup>
              <m:acc>
                <m:accPr>
                  <m:chr m:val="⃗"/>
                </m:accPr>
                <m:e>
                  <m:r>
                    <m:rPr>
                      <m:sty m:val="i"/>
                    </m:rPr>
                    <m:t>h</m:t>
                  </m:r>
                </m:e>
              </m:acc>
            </m:num>
            <m:den>
              <m:r>
                <m:rPr>
                  <m:sty m:val="i"/>
                </m:rPr>
                <m:t>∂</m:t>
              </m:r>
              <m:sSup>
                <m:sSupPr/>
                <m:e>
                  <m:r>
                    <m:rPr>
                      <m:sty m:val="i"/>
                    </m:rPr>
                    <m:t>r</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A quelle vitesse les ondes se propagent-elles le long du câble ?</w:t>
      </w:r>
    </w:p>
    <w:p>
      <w:pPr>
        <w:numPr>
          <w:ilvl w:val="0"/>
          <w:numId w:val="7"/>
        </w:numPr>
        <w:spacing w:lineRule="auto"/>
      </w:pPr>
      <w:r>
        <w:rPr>
          <w:rFonts w:eastAsia="Georgia" w:cs="Georgia" w:ascii="Georgia" w:hAnsi="Georgia"/>
        </w:rPr>
        <w:t xml:space="preserve">I.4.2 La base et l'extrémité du câble, à la hauteur </w:t>
      </w:r>
      <m:oMath>
        <m:sSub>
          <m:sSubPr/>
          <m:e>
            <m:r>
              <m:rPr>
                <m:sty m:val="i"/>
              </m:rPr>
              <m:t>R</m:t>
            </m:r>
          </m:e>
          <m:sub>
            <m:r>
              <m:rPr>
                <m:sty m:val="i"/>
              </m:rPr>
              <m:t>t</m:t>
            </m:r>
            <m:r>
              <m:rPr>
                <m:sty m:val="i"/>
              </m:rPr>
              <m:t>o</m:t>
            </m:r>
            <m:r>
              <m:rPr>
                <m:sty m:val="i"/>
              </m:rPr>
              <m:t>p</m:t>
            </m:r>
          </m:sub>
        </m:sSub>
        <m:r>
          <m:rPr>
            <m:sty m:val="p"/>
          </m:rPr>
          <m:t>=</m:t>
        </m:r>
        <m:r>
          <m:rPr>
            <m:sty m:val="p"/>
          </m:rPr>
          <m:t>50000</m:t>
        </m:r>
        <m:r>
          <m:rPr>
            <m:nor/>
          </m:rPr>
          <m:t xml:space="preserve"> </m:t>
        </m:r>
        <m:r>
          <m:rPr>
            <m:sty m:val="p"/>
          </m:rPr>
          <m:t>km</m:t>
        </m:r>
      </m:oMath>
      <w:r>
        <w:rPr>
          <w:rFonts w:eastAsia="Georgia" w:cs="Georgia" w:ascii="Georgia" w:hAnsi="Georgia"/>
        </w:rPr>
        <w:t xml:space="preserve"> sont supposées fixes (si nécessaire au moyen d'un dispositif stabilisateur en haut du câble). Pour simplifier, on suppose que </w:t>
      </w:r>
      <m:oMath>
        <m:r>
          <m:rPr>
            <m:sty m:val="i"/>
          </m:rPr>
          <m:t>T</m:t>
        </m:r>
      </m:oMath>
      <w:r>
        <w:rPr/>
        <w:t xml:space="preserve"> et </w:t>
      </w:r>
      <m:oMath>
        <m:r>
          <m:rPr>
            <m:sty m:val="i"/>
          </m:rPr>
          <m:t>μ</m:t>
        </m:r>
      </m:oMath>
      <w:r>
        <w:rPr/>
        <w:t xml:space="preserve"> sont constantes et que le rapport </w:t>
      </w:r>
      <m:oMath>
        <m:r>
          <m:rPr>
            <m:sty m:val="i"/>
          </m:rPr>
          <m:t>T</m:t>
        </m:r>
        <m:r>
          <m:rPr>
            <m:sty m:val="p"/>
          </m:rPr>
          <m:t>/</m:t>
        </m:r>
        <m:r>
          <m:rPr>
            <m:sty m:val="i"/>
          </m:rPr>
          <m:t>μ</m:t>
        </m:r>
      </m:oMath>
      <w:r>
        <w:rPr/>
        <w:t xml:space="preserve"> vaut </w:t>
      </w:r>
      <m:oMath>
        <m:r>
          <m:rPr>
            <m:sty m:val="p"/>
          </m:rPr>
          <m:t>6</m:t>
        </m:r>
        <m:r>
          <m:rPr>
            <m:sty m:val="p"/>
          </m:rPr>
          <m:t>×</m:t>
        </m:r>
        <m:sSup>
          <m:sSupPr/>
          <m:e>
            <m:r>
              <m:rPr>
                <m:sty m:val="p"/>
              </m:rPr>
              <m:t>10</m:t>
            </m:r>
          </m:e>
          <m:sup>
            <m:r>
              <m:rPr>
                <m:sty m:val="p"/>
              </m:rPr>
              <m:t>7</m:t>
            </m:r>
          </m:sup>
        </m:sSup>
        <m:r>
          <m:rPr>
            <m:sty m:val="p"/>
          </m:rPr>
          <m:t>SI</m:t>
        </m:r>
      </m:oMath>
      <w:r>
        <w:rPr/>
        <w:t xml:space="preserve">.</w:t>
      </w:r>
      <w:r>
        <w:rPr/>
        <w:br w:type="textWrapping"/>
      </w:r>
      <w:r>
        <w:rPr>
          <w:rFonts w:eastAsia="Georgia" w:cs="Georgia" w:ascii="Georgia" w:hAnsi="Georgia"/>
        </w:rPr>
        <w:t xml:space="preserve">Trouver la fréquence fondamentale de vibration du câble. Quelles sont les autres fréquences de vibration possibles ?</w:t>
      </w:r>
    </w:p>
    <w:p>
      <w:pPr>
        <w:numPr>
          <w:ilvl w:val="0"/>
          <w:numId w:val="7"/>
        </w:numPr>
        <w:spacing w:lineRule="auto"/>
      </w:pPr>
      <w:r>
        <w:rPr>
          <w:rFonts w:eastAsia="Georgia" w:cs="Georgia" w:ascii="Georgia" w:hAnsi="Georgia"/>
        </w:rPr>
        <w:t xml:space="preserve">I.4.3 Comparer ces fréquences au phénomène périodique des marées lunaires (de période environ 12 heures). Quel phénomène physique est susceptible de se produire si les périodes de vibration propres du câble sont trop proches de 12 h ?</w:t>
      </w:r>
    </w:p>
    <w:p>
      <w:pPr>
        <w:numPr>
          <w:ilvl w:val="0"/>
          <w:numId w:val="7"/>
        </w:numPr>
        <w:spacing w:lineRule="auto"/>
      </w:pPr>
      <w:r>
        <w:rPr/>
        <w:t xml:space="preserve">I.4.4 Effet du vent : un vent de vitesse </w:t>
      </w:r>
      <m:oMath>
        <m:r>
          <m:rPr>
            <m:sty m:val="i"/>
          </m:rPr>
          <m:t>u</m:t>
        </m:r>
        <m:r>
          <m:rPr>
            <m:sty m:val="p"/>
          </m:rPr>
          <m:t>=</m:t>
        </m:r>
        <m:r>
          <m:rPr>
            <m:sty m:val="p"/>
          </m:rPr>
          <m:t>100</m:t>
        </m:r>
        <m:r>
          <m:rPr>
            <m:nor/>
          </m:rPr>
          <m:t xml:space="preserve"> </m:t>
        </m:r>
        <m:r>
          <m:rPr>
            <m:sty m:val="p"/>
          </m:rPr>
          <m:t>km</m:t>
        </m:r>
        <m:r>
          <m:rPr>
            <m:sty m:val="p"/>
          </m:rPr>
          <m:t>/</m:t>
        </m:r>
        <m:r>
          <m:rPr>
            <m:sty m:val="p"/>
          </m:rPr>
          <m:t>h</m:t>
        </m:r>
      </m:oMath>
      <w:r>
        <w:rPr>
          <w:rFonts w:eastAsia="Georgia" w:cs="Georgia" w:ascii="Georgia" w:hAnsi="Georgia"/>
        </w:rPr>
        <w:t xml:space="preserve"> souffle régulièrement sur le câble entre le sol et </w:t>
      </w:r>
      <m:oMath>
        <m:r>
          <m:rPr>
            <m:sty m:val="i"/>
          </m:rPr>
          <m:t>H</m:t>
        </m:r>
        <m:r>
          <m:rPr>
            <m:sty m:val="p"/>
          </m:rPr>
          <m:t>=</m:t>
        </m:r>
        <m:r>
          <m:rPr>
            <m:sty m:val="p"/>
          </m:rPr>
          <m:t>5000</m:t>
        </m:r>
        <m:r>
          <m:rPr>
            <m:nor/>
          </m:rPr>
          <m:t xml:space="preserve"> </m:t>
        </m:r>
        <m:r>
          <m:rPr>
            <m:sty m:val="p"/>
          </m:rPr>
          <m:t>m</m:t>
        </m:r>
      </m:oMath>
      <w:r>
        <w:rPr>
          <w:rFonts w:eastAsia="Georgia" w:cs="Georgia" w:ascii="Georgia" w:hAnsi="Georgia"/>
        </w:rPr>
        <w:t xml:space="preserve"> d'altitude. Si le câble mesure </w:t>
      </w:r>
      <m:oMath>
        <m:r>
          <m:rPr>
            <m:sty m:val="i"/>
          </m:rPr>
          <m:t>d</m:t>
        </m:r>
        <m:r>
          <m:rPr>
            <m:sty m:val="p"/>
          </m:rPr>
          <m:t>=</m:t>
        </m:r>
        <m:r>
          <m:rPr>
            <m:sty m:val="p"/>
          </m:rPr>
          <m:t>10</m:t>
        </m:r>
        <m:r>
          <m:rPr>
            <m:nor/>
          </m:rPr>
          <m:t xml:space="preserve"> </m:t>
        </m:r>
        <m:r>
          <m:rPr>
            <m:sty m:val="p"/>
          </m:rPr>
          <m:t>cm</m:t>
        </m:r>
      </m:oMath>
      <w:r>
        <w:rPr>
          <w:rFonts w:eastAsia="Georgia" w:cs="Georgia" w:ascii="Georgia" w:hAnsi="Georgia"/>
        </w:rPr>
        <w:t xml:space="preserve"> de diamètre, sachant que la masse volumique de l'air est </w:t>
      </w:r>
      <m:oMath>
        <m:sSub>
          <m:sSubPr/>
          <m:e>
            <m:r>
              <m:rPr>
                <m:sty m:val="i"/>
              </m:rPr>
              <m:t>ρ</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et sa viscosité de </w:t>
      </w:r>
      <m:oMath>
        <m:r>
          <m:rPr>
            <m:sty m:val="i"/>
          </m:rPr>
          <m:t>η</m:t>
        </m:r>
        <m:r>
          <m:rPr>
            <m:sty m:val="p"/>
          </m:rPr>
          <m:t>=</m:t>
        </m:r>
        <m:r>
          <m:rPr>
            <m:sty m:val="p"/>
          </m:rPr>
          <m:t>1</m:t>
        </m:r>
        <m:r>
          <m:rPr>
            <m:sty m:val="p"/>
          </m:rPr>
          <m:t>,</m:t>
        </m:r>
        <m:r>
          <m:rPr>
            <m:sty m:val="p"/>
          </m:rPr>
          <m:t>85</m:t>
        </m:r>
        <m:r>
          <m:rPr>
            <m:sty m:val="p"/>
          </m:rPr>
          <m:t>×</m:t>
        </m:r>
        <m:sSup>
          <m:sSupPr/>
          <m:e>
            <m:r>
              <m:rPr>
                <m:sty m:val="p"/>
              </m:rPr>
              <m:t>10</m:t>
            </m:r>
          </m:e>
          <m:sup>
            <m:r>
              <m:rPr>
                <m:sty m:val="p"/>
              </m:rPr>
              <m:t>−</m:t>
            </m:r>
            <m:r>
              <m:rPr>
                <m:sty m:val="p"/>
              </m:rPr>
              <m:t>5</m:t>
            </m:r>
          </m:sup>
        </m:sSup>
      </m:oMath>
      <w:r>
        <w:rPr/>
        <w:t xml:space="preserve"> Pa.s, calculer le nombre de Reynolds </w:t>
      </w:r>
      <m:oMath>
        <m:r>
          <m:rPr>
            <m:sty m:val="i"/>
          </m:rPr>
          <m:t>R</m:t>
        </m:r>
        <m:r>
          <m:rPr>
            <m:sty m:val="i"/>
          </m:rPr>
          <m:t>e</m:t>
        </m:r>
      </m:oMath>
      <w:r>
        <w:rPr>
          <w:rFonts w:eastAsia="Georgia" w:cs="Georgia" w:ascii="Georgia" w:hAnsi="Georgia"/>
        </w:rPr>
        <w:t xml:space="preserve"> de l'écoulement autour du câble. On montre qu'à </w:t>
      </w:r>
      <m:oMath>
        <m:r>
          <m:rPr>
            <m:sty m:val="i"/>
          </m:rPr>
          <m:t>R</m:t>
        </m:r>
        <m:r>
          <m:rPr>
            <m:sty m:val="i"/>
          </m:rPr>
          <m:t>e</m:t>
        </m:r>
      </m:oMath>
      <w:r>
        <w:rPr>
          <w:rFonts w:eastAsia="Georgia" w:cs="Georgia" w:ascii="Georgia" w:hAnsi="Georgia"/>
        </w:rPr>
        <w:t xml:space="preserve"> de l'ordre de, ou inférieur à l'unité, la force de friction de l'air sur le câble est de :</w:t>
      </w:r>
    </w:p>
    <w:p>
      <w:pPr>
        <w:spacing w:after="220" w:lineRule="auto"/>
      </w:pPr>
      <m:oMathPara>
        <m:oMath>
          <m:sSub>
            <m:sSubPr/>
            <m:e>
              <m:r>
                <m:rPr>
                  <m:sty m:val="i"/>
                </m:rPr>
                <m:t>F</m:t>
              </m:r>
            </m:e>
            <m:sub>
              <m:r>
                <m:rPr>
                  <m:sty m:val="p"/>
                </m:rPr>
                <m:t>vent</m:t>
              </m:r>
            </m:sub>
          </m:sSub>
          <m:r>
            <m:rPr>
              <m:sty m:val="p"/>
            </m:rPr>
            <m:t>=</m:t>
          </m:r>
          <m:f>
            <m:fPr>
              <m:ctrlPr>
                <w:rPr>
                  <w:rFonts w:ascii="Cambria Math" w:hAnsi="Cambria Math"/>
                </w:rPr>
              </m:ctrlPr>
            </m:fPr>
            <m:num>
              <m:r>
                <m:rPr>
                  <m:sty m:val="p"/>
                </m:rPr>
                <m:t>4</m:t>
              </m:r>
              <m:r>
                <m:rPr>
                  <m:sty m:val="i"/>
                </m:rPr>
                <m:t>π</m:t>
              </m:r>
              <m:r>
                <m:rPr>
                  <m:sty m:val="i"/>
                </m:rPr>
                <m:t>η</m:t>
              </m:r>
              <m:r>
                <m:rPr>
                  <m:sty m:val="i"/>
                </m:rPr>
                <m:t>u</m:t>
              </m:r>
              <m:r>
                <m:rPr>
                  <m:sty m:val="i"/>
                </m:rPr>
                <m:t>H</m:t>
              </m:r>
            </m:num>
            <m:den>
              <m:r>
                <m:rPr>
                  <m:sty m:val="p"/>
                </m:rPr>
                <m:t>0.5</m:t>
              </m:r>
              <m:r>
                <m:rPr>
                  <m:sty m:val="p"/>
                </m:rPr>
                <m:t>+</m:t>
              </m:r>
              <m:r>
                <m:rPr>
                  <m:sty m:val="p"/>
                </m:rPr>
                <m:t>ln</m:t>
              </m:r>
              <m:r>
                <m:rPr>
                  <m:sty m:val="p"/>
                </m:rPr>
                <m:t>⁡</m:t>
              </m:r>
              <m:r>
                <m:rPr>
                  <m:sty m:val="p"/>
                </m:rPr>
                <m:t>(</m:t>
              </m:r>
              <m:r>
                <m:rPr>
                  <m:sty m:val="p"/>
                </m:rPr>
                <m:t>4</m:t>
              </m:r>
              <m:r>
                <m:rPr>
                  <m:sty m:val="p"/>
                </m:rPr>
                <m:t>/</m:t>
              </m:r>
              <m:r>
                <m:rPr>
                  <m:sty m:val="i"/>
                </m:rPr>
                <m:t>R</m:t>
              </m:r>
              <m:r>
                <m:rPr>
                  <m:sty m:val="i"/>
                </m:rPr>
                <m:t>e</m:t>
              </m:r>
              <m:r>
                <m:rPr>
                  <m:sty m:val="p"/>
                </m:rPr>
                <m:t>)</m:t>
              </m:r>
            </m:den>
          </m:f>
        </m:oMath>
      </m:oMathPara>
    </w:p>
    <w:p>
      <w:pPr>
        <w:spacing w:after="220" w:lineRule="auto"/>
      </w:pPr>
      <w:r>
        <w:rPr>
          <w:rFonts w:eastAsia="Georgia" w:cs="Georgia" w:ascii="Georgia" w:hAnsi="Georgia"/>
        </w:rPr>
        <w:t xml:space="preserve">alors qu'à nombre de Reynolds élevé, la force de friction de l'air est environ :</w:t>
      </w:r>
    </w:p>
    <w:p>
      <w:pPr>
        <w:spacing w:after="220" w:lineRule="auto"/>
      </w:pPr>
      <m:oMathPara>
        <m:oMath>
          <m:sSub>
            <m:sSubPr/>
            <m:e>
              <m:r>
                <m:rPr>
                  <m:sty m:val="i"/>
                </m:rPr>
                <m:t>F</m:t>
              </m:r>
            </m:e>
            <m:sub>
              <m:r>
                <m:rPr>
                  <m:nor/>
                </m:rPr>
                <m:t>vent </m:t>
              </m:r>
            </m:sub>
          </m:sSub>
          <m:r>
            <m:rPr>
              <m:sty m:val="p"/>
            </m:rPr>
            <m:t>=</m:t>
          </m:r>
          <m:sSub>
            <m:sSubPr/>
            <m:e>
              <m:r>
                <m:rPr>
                  <m:sty m:val="i"/>
                </m:rPr>
                <m:t>C</m:t>
              </m:r>
            </m:e>
            <m:sub>
              <m:r>
                <m:rPr>
                  <m:sty m:val="i"/>
                </m:rPr>
                <m:t>x</m:t>
              </m:r>
            </m:sub>
          </m:sSub>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ρ</m:t>
                      </m:r>
                    </m:e>
                    <m:sub>
                      <m:r>
                        <m:rPr>
                          <m:sty m:val="i"/>
                        </m:rPr>
                        <m:t>a</m:t>
                      </m:r>
                    </m:sub>
                  </m:sSub>
                  <m:sSup>
                    <m:sSupPr/>
                    <m:e>
                      <m:r>
                        <m:rPr>
                          <m:sty m:val="i"/>
                        </m:rPr>
                        <m:t>u</m:t>
                      </m:r>
                    </m:e>
                    <m:sup>
                      <m:r>
                        <m:rPr>
                          <m:sty m:val="p"/>
                        </m:rPr>
                        <m:t>2</m:t>
                      </m:r>
                    </m:sup>
                  </m:sSup>
                </m:num>
                <m:den>
                  <m:r>
                    <m:rPr>
                      <m:sty m:val="p"/>
                    </m:rPr>
                    <m:t>2</m:t>
                  </m:r>
                </m:den>
              </m:f>
            </m:e>
          </m:d>
          <m:r>
            <m:rPr>
              <m:sty m:val="p"/>
            </m:rPr>
            <m:t>×</m:t>
          </m:r>
          <m:r>
            <m:rPr>
              <m:sty m:val="i"/>
            </m:rPr>
            <m:t>d</m:t>
          </m:r>
          <m:r>
            <m:rPr>
              <m:sty m:val="i"/>
            </m:rPr>
            <m:t>H</m:t>
          </m:r>
          <m:r>
            <m:rPr>
              <m:nor/>
            </m:rPr>
            <m:t> avec </m:t>
          </m:r>
          <m:sSub>
            <m:sSubPr/>
            <m:e>
              <m:r>
                <m:rPr>
                  <m:sty m:val="i"/>
                </m:rPr>
                <m:t>C</m:t>
              </m:r>
            </m:e>
            <m:sub>
              <m:r>
                <m:rPr>
                  <m:sty m:val="i"/>
                </m:rPr>
                <m:t>x</m:t>
              </m:r>
            </m:sub>
          </m:sSub>
          <m:r>
            <m:rPr>
              <m:sty m:val="p"/>
            </m:rPr>
            <m:t>∼</m:t>
          </m:r>
          <m:r>
            <m:rPr>
              <m:sty m:val="p"/>
            </m:rPr>
            <m:t>1</m:t>
          </m:r>
        </m:oMath>
      </m:oMathPara>
    </w:p>
    <w:p>
      <w:pPr>
        <w:spacing w:after="220" w:lineRule="auto"/>
      </w:pPr>
      <w:r>
        <w:rPr>
          <w:rFonts w:eastAsia="Georgia" w:cs="Georgia" w:ascii="Georgia" w:hAnsi="Georgia"/>
        </w:rPr>
        <w:t xml:space="preserve">Choisir l'expression adéquate et calculer la force exercée par le vent sur le câble, l'inclinaison qui en résulte et le déplacement induit à l'altitude </w:t>
      </w:r>
      <m:oMath>
        <m:r>
          <m:rPr>
            <m:sty m:val="i"/>
          </m:rPr>
          <m:t>H</m:t>
        </m:r>
        <m:r>
          <m:rPr>
            <m:sty m:val="p"/>
          </m:rPr>
          <m:t>=</m:t>
        </m:r>
        <m:r>
          <m:rPr>
            <m:sty m:val="p"/>
          </m:rPr>
          <m:t>5000</m:t>
        </m:r>
        <m:r>
          <m:rPr>
            <m:nor/>
          </m:rPr>
          <m:t xml:space="preserve"> </m:t>
        </m:r>
        <m:r>
          <m:rPr>
            <m:sty m:val="p"/>
          </m:rPr>
          <m:t>m</m:t>
        </m:r>
      </m:oMath>
      <w:r>
        <w:rPr/>
        <w:t xml:space="preserve">. Prendre </w:t>
      </w:r>
      <m:oMath>
        <m:r>
          <m:rPr>
            <m:sty m:val="i"/>
          </m:rPr>
          <m:t>T</m:t>
        </m:r>
        <m:r>
          <m:rPr>
            <m:sty m:val="p"/>
          </m:rPr>
          <m:t>/</m:t>
        </m:r>
        <m:r>
          <m:rPr>
            <m:sty m:val="i"/>
          </m:rPr>
          <m:t>μ</m:t>
        </m:r>
        <m:r>
          <m:rPr>
            <m:sty m:val="p"/>
          </m:rPr>
          <m:t>=</m:t>
        </m:r>
        <m:sSup>
          <m:sSupPr/>
          <m:e>
            <m:r>
              <m:rPr>
                <m:sty m:val="p"/>
              </m:rPr>
              <m:t>10</m:t>
            </m:r>
          </m:e>
          <m:sup>
            <m:r>
              <m:rPr>
                <m:sty m:val="p"/>
              </m:rPr>
              <m:t>7</m:t>
            </m:r>
          </m:sup>
        </m:sSup>
        <m:r>
          <m:rPr>
            <m:sty m:val="p"/>
          </m:rPr>
          <m:t>SI</m:t>
        </m:r>
      </m:oMath>
      <w:r>
        <w:rPr>
          <w:rFonts w:eastAsia="Georgia" w:cs="Georgia" w:ascii="Georgia" w:hAnsi="Georgia"/>
        </w:rPr>
        <w:t xml:space="preserve"> au voisinage du sol, et un câble de masse volumique </w:t>
      </w:r>
      <m:oMath>
        <m:r>
          <m:rPr>
            <m:sty m:val="i"/>
          </m:rPr>
          <m:t>ρ</m:t>
        </m:r>
        <m:r>
          <m:rPr>
            <m:sty m:val="p"/>
          </m:rPr>
          <m:t>=</m:t>
        </m:r>
        <m:r>
          <m:rPr>
            <m:sty m:val="p"/>
          </m:rPr>
          <m:t>1300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8"/>
        </w:numPr>
        <w:spacing w:lineRule="auto"/>
      </w:pPr>
      <w:r>
        <w:rPr>
          <w:rFonts w:eastAsia="Georgia" w:cs="Georgia" w:ascii="Georgia" w:hAnsi="Georgia"/>
        </w:rPr>
        <w:t xml:space="preserve">I.4.5 Séisme : lors d'un séisme, un train d'ondes d'amplitude 1 m est engendré à la base du câble pendant 10 s . Sur quelle longueur s'étend le train d'ondes? Considérer la même valeur de </w:t>
      </w:r>
      <m:oMath>
        <m:r>
          <m:rPr>
            <m:sty m:val="i"/>
          </m:rPr>
          <m:t>T</m:t>
        </m:r>
        <m:r>
          <m:rPr>
            <m:sty m:val="p"/>
          </m:rPr>
          <m:t>/</m:t>
        </m:r>
        <m:r>
          <m:rPr>
            <m:sty m:val="i"/>
          </m:rPr>
          <m:t>μ</m:t>
        </m:r>
      </m:oMath>
      <w:r>
        <w:rPr>
          <w:rFonts w:eastAsia="Georgia" w:cs="Georgia" w:ascii="Georgia" w:hAnsi="Georgia"/>
        </w:rPr>
        <w:t xml:space="preserve">, de diamètre et masse volumique du câble qu'à la question précédente.</w:t>
      </w:r>
    </w:p>
    <w:p>
      <w:pPr>
        <w:numPr>
          <w:ilvl w:val="0"/>
          <w:numId w:val="8"/>
        </w:numPr>
        <w:spacing w:lineRule="auto"/>
      </w:pPr>
      <w:r>
        <w:rPr>
          <w:rFonts w:eastAsia="Georgia" w:cs="Georgia" w:ascii="Georgia" w:hAnsi="Georgia"/>
        </w:rPr>
        <w:t xml:space="preserve">I.4.6 L'énergie mécanique (cinétique et potentielle) du câble vaut, par unité de longueur,</w:t>
      </w:r>
    </w:p>
    <w:p>
      <w:pPr>
        <w:spacing w:after="220" w:lineRule="auto"/>
      </w:pPr>
      <m:oMathPara>
        <m:oMath>
          <m:f>
            <m:fPr>
              <m:ctrlPr>
                <w:rPr>
                  <w:rFonts w:ascii="Cambria Math" w:hAnsi="Cambria Math"/>
                </w:rPr>
              </m:ctrlPr>
            </m:fPr>
            <m:num>
              <m:r>
                <m:rPr>
                  <m:sty m:val="i"/>
                </m:rPr>
                <m:t>μ</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h</m:t>
                          </m:r>
                        </m:e>
                      </m:acc>
                    </m:num>
                    <m:den>
                      <m:r>
                        <m:rPr>
                          <m:sty m:val="i"/>
                        </m:rPr>
                        <m:t>∂</m:t>
                      </m:r>
                      <m:r>
                        <m:rPr>
                          <m:sty m:val="i"/>
                        </m:rPr>
                        <m:t>t</m:t>
                      </m:r>
                    </m:den>
                  </m:f>
                </m:e>
              </m:d>
            </m:e>
            <m:sup>
              <m:r>
                <m:rPr>
                  <m:sty m:val="p"/>
                </m:rPr>
                <m:t>2</m:t>
              </m:r>
            </m:sup>
          </m:sSup>
          <m:r>
            <m:rPr>
              <m:sty m:val="p"/>
            </m:rPr>
            <m:t>+</m:t>
          </m:r>
          <m:f>
            <m:fPr>
              <m:ctrlPr>
                <w:rPr>
                  <w:rFonts w:ascii="Cambria Math" w:hAnsi="Cambria Math"/>
                </w:rPr>
              </m:ctrlPr>
            </m:fPr>
            <m:num>
              <m:r>
                <m:rPr>
                  <m:sty m:val="i"/>
                </m:rPr>
                <m:t>T</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h</m:t>
                          </m:r>
                        </m:e>
                      </m:acc>
                    </m:num>
                    <m:den>
                      <m:r>
                        <m:rPr>
                          <m:sty m:val="i"/>
                        </m:rPr>
                        <m:t>∂</m:t>
                      </m:r>
                      <m:r>
                        <m:rPr>
                          <m:sty m:val="i"/>
                        </m:rPr>
                        <m:t>r</m:t>
                      </m:r>
                    </m:den>
                  </m:f>
                </m:e>
              </m:d>
            </m:e>
            <m:sup>
              <m:r>
                <m:rPr>
                  <m:sty m:val="p"/>
                </m:rPr>
                <m:t>2</m:t>
              </m:r>
            </m:sup>
          </m:sSup>
        </m:oMath>
      </m:oMathPara>
    </w:p>
    <w:p>
      <w:pPr>
        <w:spacing w:after="220" w:lineRule="auto"/>
      </w:pPr>
      <w:r>
        <w:rPr>
          <w:rFonts w:eastAsia="Georgia" w:cs="Georgia" w:ascii="Georgia" w:hAnsi="Georgia"/>
        </w:rPr>
        <w:t xml:space="preserve">L'ébranlement est sinusoïdal de fréquence 1 Hz . Quelle est l'énergie moyenne totale du train d'onde?</w:t>
      </w:r>
    </w:p>
    <w:p>
      <w:pPr>
        <w:spacing w:line="271" w:before="330" w:lineRule="auto"/>
      </w:pPr>
      <w:r>
        <w:rPr>
          <w:rFonts w:eastAsia="Georgia" w:cs="Georgia" w:ascii="Georgia" w:hAnsi="Georgia"/>
          <w:b/>
          <w:sz w:val="42"/>
        </w:rPr>
        <w:t xml:space="preserve">I. 5 Freinage électromagnétique</w:t>
      </w:r>
    </w:p>
    <w:p>
      <w:pPr>
        <w:spacing w:after="220" w:lineRule="auto"/>
      </w:pPr>
      <w:r>
        <w:rPr>
          <w:rFonts w:eastAsia="Georgia" w:cs="Georgia" w:ascii="Georgia" w:hAnsi="Georgia"/>
        </w:rPr>
        <w:t xml:space="preserve">Nous venons de voir que l'un des problèmes est de dissiper l'énergie associée aux vibrations du câble (marées, séismes, tempêtes...). L'idée est de mettre à profit l'existence du champ magnétique permanent de la Terre pour créer dans le câble des courants induits "de Foucault". Le câble est donc parcouru de fils de cuivre de conductivité </w:t>
      </w:r>
      <m:oMath>
        <m:r>
          <m:rPr>
            <m:sty m:val="i"/>
          </m:rPr>
          <m:t>σ</m:t>
        </m:r>
        <m:r>
          <m:rPr>
            <m:sty m:val="p"/>
          </m:rPr>
          <m:t>=</m:t>
        </m:r>
        <m:r>
          <m:rPr>
            <m:sty m:val="p"/>
          </m:rPr>
          <m:t>5</m:t>
        </m:r>
        <m:r>
          <m:rPr>
            <m:sty m:val="p"/>
          </m:rPr>
          <m:t>,</m:t>
        </m:r>
        <m:r>
          <m:rPr>
            <m:sty m:val="p"/>
          </m:rPr>
          <m:t>9</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ou, de façon équivalente, de résistivité </w:t>
      </w:r>
      <m:oMath>
        <m:sSub>
          <m:sSubPr/>
          <m:e>
            <m:r>
              <m:rPr>
                <m:sty m:val="i"/>
              </m:rPr>
              <m:t>ρ</m:t>
            </m:r>
          </m:e>
          <m:sub>
            <m:r>
              <m:rPr>
                <m:sty m:val="i"/>
              </m:rPr>
              <m:t>e</m:t>
            </m:r>
          </m:sub>
        </m:sSub>
        <m:r>
          <m:rPr>
            <m:sty m:val="p"/>
          </m:rPr>
          <m:t>=</m:t>
        </m:r>
        <m:r>
          <m:rPr>
            <m:sty m:val="p"/>
          </m:rPr>
          <m:t>1</m:t>
        </m:r>
        <m:r>
          <m:rPr>
            <m:sty m:val="p"/>
          </m:rPr>
          <m:t>,</m:t>
        </m:r>
        <m:r>
          <m:rPr>
            <m:sty m:val="p"/>
          </m:rPr>
          <m:t>7</m:t>
        </m:r>
        <m:r>
          <m:rPr>
            <m:sty m:val="p"/>
          </m:rPr>
          <m:t>×</m:t>
        </m:r>
        <m:sSup>
          <m:sSupPr/>
          <m:e>
            <m:r>
              <m:rPr>
                <m:sty m:val="p"/>
              </m:rPr>
              <m:t>10</m:t>
            </m:r>
          </m:e>
          <m:sup>
            <m:r>
              <m:rPr>
                <m:sty m:val="p"/>
              </m:rPr>
              <m:t>−</m:t>
            </m:r>
            <m:r>
              <m:rPr>
                <m:sty m:val="p"/>
              </m:rPr>
              <m:t>8</m:t>
            </m:r>
          </m:sup>
        </m:sSup>
        <m:r>
          <m:rPr>
            <m:sty m:val="p"/>
          </m:rPr>
          <m:t>Ω</m:t>
        </m:r>
        <m:r>
          <m:rPr>
            <m:sty m:val="p"/>
          </m:rPr>
          <m:t>.</m:t>
        </m:r>
        <m:r>
          <m:rPr>
            <m:sty m:val="p"/>
          </m:rPr>
          <m:t>m</m:t>
        </m:r>
      </m:oMath>
      <w:r>
        <w:rPr>
          <w:rFonts w:eastAsia="Georgia" w:cs="Georgia" w:ascii="Georgia" w:hAnsi="Georgia"/>
        </w:rPr>
        <w:t xml:space="preserve">. La section totale du fil de cuivre est supposée égale à </w:t>
      </w:r>
      <m:oMath>
        <m:r>
          <m:rPr>
            <m:scr m:val="script"/>
          </m:rPr>
          <m:t>S</m:t>
        </m:r>
        <m:r>
          <m:rPr>
            <m:sty m:val="p"/>
          </m:rPr>
          <m:t>=</m:t>
        </m:r>
        <m:r>
          <m:rPr>
            <m:sty m:val="p"/>
          </m:rPr>
          <m:t>2</m:t>
        </m:r>
        <m:sSup>
          <m:sSupPr/>
          <m:e>
            <m:r>
              <m:rPr>
                <m:nor/>
              </m:rPr>
              <m:t xml:space="preserve"> </m:t>
            </m:r>
            <m:r>
              <m:rPr>
                <m:sty m:val="p"/>
              </m:rPr>
              <m:t>cm</m:t>
            </m:r>
          </m:e>
          <m:sup>
            <m:r>
              <m:rPr>
                <m:sty m:val="p"/>
              </m:rPr>
              <m:t>2</m:t>
            </m:r>
          </m:sup>
        </m:sSup>
      </m:oMath>
      <w:r>
        <w:rPr>
          <w:rFonts w:eastAsia="Georgia" w:cs="Georgia" w:ascii="Georgia" w:hAnsi="Georgia"/>
        </w:rPr>
        <w:t xml:space="preserve">, et on néglige l'influence du cuivre sur la masse linéique du câble, de diamètre </w:t>
      </w:r>
      <m:oMath>
        <m:r>
          <m:rPr>
            <m:sty m:val="i"/>
          </m:rPr>
          <m:t>d</m:t>
        </m:r>
        <m:r>
          <m:rPr>
            <m:sty m:val="p"/>
          </m:rPr>
          <m:t>=</m:t>
        </m:r>
        <m:r>
          <m:rPr>
            <m:sty m:val="p"/>
          </m:rPr>
          <m:t>10</m:t>
        </m:r>
        <m:r>
          <m:rPr>
            <m:nor/>
          </m:rPr>
          <m:t xml:space="preserve"> </m:t>
        </m:r>
        <m:r>
          <m:rPr>
            <m:sty m:val="p"/>
          </m:rPr>
          <m:t>cm</m:t>
        </m:r>
      </m:oMath>
      <w:r>
        <w:rPr>
          <w:rFonts w:eastAsia="Georgia" w:cs="Georgia" w:ascii="Georgia" w:hAnsi="Georgia"/>
        </w:rPr>
        <w:t xml:space="preserve"> et de densité </w:t>
      </w:r>
      <m:oMath>
        <m:r>
          <m:rPr>
            <m:sty m:val="i"/>
          </m:rPr>
          <m:t>ρ</m:t>
        </m:r>
        <m:r>
          <m:rPr>
            <m:sty m:val="p"/>
          </m:rPr>
          <m:t>=</m:t>
        </m:r>
        <m:r>
          <m:rPr>
            <m:sty m:val="p"/>
          </m:rPr>
          <m:t>1300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9"/>
        </w:numPr>
        <w:spacing w:lineRule="auto"/>
      </w:pPr>
      <w:r>
        <w:rPr>
          <w:rFonts w:eastAsia="Georgia" w:cs="Georgia" w:ascii="Georgia" w:hAnsi="Georgia"/>
        </w:rPr>
        <w:t xml:space="preserve">I.5.1 La dynamo Terrestre engendre un champ magnétique ressemblant à un dipôle magnétique orienté suivant l'axe de rotation de la Terre. Dessiner l'allure des lignes de champ magnétique autour de la Terre.</w:t>
      </w:r>
    </w:p>
    <w:p>
      <w:pPr>
        <w:numPr>
          <w:ilvl w:val="0"/>
          <w:numId w:val="9"/>
        </w:numPr>
        <w:spacing w:lineRule="auto"/>
      </w:pPr>
      <w:r>
        <w:rPr>
          <w:rFonts w:eastAsia="Georgia" w:cs="Georgia" w:ascii="Georgia" w:hAnsi="Georgia"/>
        </w:rPr>
        <w:t xml:space="preserve">I.5.2 Dans un repère de coordonnées sphériques dont l'axe </w:t>
      </w:r>
      <m:oMath>
        <m:r>
          <m:rPr>
            <m:sty m:val="i"/>
          </m:rPr>
          <m:t>z</m:t>
        </m:r>
      </m:oMath>
      <w:r>
        <w:rPr>
          <w:rFonts w:eastAsia="Georgia" w:cs="Georgia" w:ascii="Georgia" w:hAnsi="Georgia"/>
        </w:rPr>
        <w:t xml:space="preserve"> coïncide avec l'axe de rotation de la Terre, la valeur du champ magnétique est :</w:t>
      </w:r>
    </w:p>
    <w:p>
      <w:pPr>
        <w:spacing w:after="220" w:lineRule="auto"/>
      </w:pPr>
      <m:oMathPara>
        <m:oMath>
          <m:acc>
            <m:accPr>
              <m:chr m:val="⃗"/>
            </m:accPr>
            <m:e>
              <m:r>
                <m:rPr>
                  <m:sty m:val="i"/>
                </m:rPr>
                <m:t>B</m:t>
              </m:r>
            </m:e>
          </m:acc>
          <m:r>
            <m:rPr>
              <m:sty m:val="p"/>
            </m:rPr>
            <m:t>=</m:t>
          </m:r>
          <m:r>
            <m:rPr>
              <m:sty m:val="p"/>
            </m:rPr>
            <m:t>−</m:t>
          </m:r>
          <m:f>
            <m:fPr>
              <m:ctrlPr>
                <w:rPr>
                  <w:rFonts w:ascii="Cambria Math" w:hAnsi="Cambria Math"/>
                </w:rPr>
              </m:ctrlPr>
            </m:fPr>
            <m:num>
              <m:r>
                <m:rPr>
                  <m:scr m:val="script"/>
                </m:rPr>
                <m:t>M</m:t>
              </m:r>
            </m:num>
            <m:den>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p"/>
                </m:rPr>
                <m:t>(</m:t>
              </m:r>
              <m:r>
                <m:rPr>
                  <m:sty m:val="i"/>
                </m:rPr>
                <m:t>θ</m:t>
              </m:r>
              <m:r>
                <m:rPr>
                  <m:sty m:val="p"/>
                </m:rPr>
                <m:t>)</m:t>
              </m:r>
              <m:sSub>
                <m:sSubPr/>
                <m:e>
                  <m:acc>
                    <m:accPr>
                      <m:chr m:val="⃗"/>
                    </m:accPr>
                    <m:e>
                      <m:r>
                        <m:rPr>
                          <m:sty m:val="i"/>
                        </m:rPr>
                        <m:t>e</m:t>
                      </m:r>
                    </m:e>
                  </m:acc>
                </m:e>
                <m:sub>
                  <m:r>
                    <m:rPr>
                      <m:sty m:val="i"/>
                    </m:rPr>
                    <m:t>r</m:t>
                  </m:r>
                </m:sub>
              </m:sSub>
              <m:r>
                <m:rPr>
                  <m:sty m:val="p"/>
                </m:rPr>
                <m:t>+</m:t>
              </m:r>
              <m:r>
                <m:rPr>
                  <m:sty m:val="p"/>
                </m:rPr>
                <m:t>sin</m:t>
              </m:r>
              <m:r>
                <m:rPr>
                  <m:sty m:val="p"/>
                </m:rPr>
                <m:t>⁡</m:t>
              </m:r>
              <m:r>
                <m:rPr>
                  <m:sty m:val="p"/>
                </m:rPr>
                <m:t>(</m:t>
              </m:r>
              <m:r>
                <m:rPr>
                  <m:sty m:val="i"/>
                </m:rPr>
                <m:t>θ</m:t>
              </m:r>
              <m:r>
                <m:rPr>
                  <m:sty m:val="p"/>
                </m:rPr>
                <m:t>)</m:t>
              </m:r>
              <m:sSub>
                <m:sSubPr/>
                <m:e>
                  <m:acc>
                    <m:accPr>
                      <m:chr m:val="⃗"/>
                    </m:accPr>
                    <m:e>
                      <m:r>
                        <m:rPr>
                          <m:sty m:val="i"/>
                        </m:rPr>
                        <m:t>e</m:t>
                      </m:r>
                    </m:e>
                  </m:acc>
                </m:e>
                <m:sub>
                  <m:r>
                    <m:rPr>
                      <m:sty m:val="i"/>
                    </m:rPr>
                    <m:t>θ</m:t>
                  </m:r>
                </m:sub>
              </m:sSub>
            </m:e>
          </m:d>
        </m:oMath>
      </m:oMathPara>
    </w:p>
    <w:p>
      <w:pPr>
        <w:spacing w:after="220" w:lineRule="auto"/>
      </w:pPr>
      <w:r>
        <w:rPr>
          <w:rFonts w:eastAsia="Georgia" w:cs="Georgia" w:ascii="Georgia" w:hAnsi="Georgia"/>
        </w:rPr>
        <w:t xml:space="preserve">Sachant que l'intensité du champ magnétique Terrestre est de l'ordre de </w:t>
      </w:r>
      <m:oMath>
        <m:r>
          <m:rPr>
            <m:sty m:val="p"/>
          </m:rPr>
          <m:t>‖</m:t>
        </m:r>
        <m:acc>
          <m:accPr>
            <m:chr m:val="⃗"/>
          </m:accPr>
          <m:e>
            <m:r>
              <m:rPr>
                <m:sty m:val="i"/>
              </m:rPr>
              <m:t>B</m:t>
            </m:r>
          </m:e>
        </m:acc>
        <m:r>
          <m:rPr>
            <m:sty m:val="p"/>
          </m:rPr>
          <m:t>‖</m:t>
        </m:r>
        <m:r>
          <m:rPr>
            <m:sty m:val="p"/>
          </m:rPr>
          <m:t>≃</m:t>
        </m:r>
        <m:r>
          <m:rPr>
            <m:sty m:val="p"/>
          </m:rPr>
          <m:t>5</m:t>
        </m:r>
        <m:r>
          <m:rPr>
            <m:sty m:val="p"/>
          </m:rPr>
          <m:t>×</m:t>
        </m:r>
        <m:sSup>
          <m:sSupPr/>
          <m:e>
            <m:r>
              <m:rPr>
                <m:sty m:val="p"/>
              </m:rPr>
              <m:t>10</m:t>
            </m:r>
          </m:e>
          <m:sup>
            <m:r>
              <m:rPr>
                <m:sty m:val="p"/>
              </m:rPr>
              <m:t>−</m:t>
            </m:r>
            <m:r>
              <m:rPr>
                <m:sty m:val="p"/>
              </m:rPr>
              <m:t>5</m:t>
            </m:r>
          </m:sup>
        </m:sSup>
        <m:r>
          <m:rPr>
            <m:nor/>
          </m:rPr>
          <m:t xml:space="preserve"> </m:t>
        </m:r>
        <m:r>
          <m:rPr>
            <m:sty m:val="p"/>
          </m:rPr>
          <m:t>T</m:t>
        </m:r>
      </m:oMath>
      <w:r>
        <w:rPr>
          <w:rFonts w:eastAsia="Georgia" w:cs="Georgia" w:ascii="Georgia" w:hAnsi="Georgia"/>
        </w:rPr>
        <w:t xml:space="preserve"> à Paris ( </w:t>
      </w:r>
      <m:oMath>
        <m:sSup>
          <m:sSupPr/>
          <m:e>
            <m:r>
              <m:rPr>
                <m:sty m:val="p"/>
              </m:rPr>
              <m:t>50</m:t>
            </m:r>
          </m:e>
          <m:sup>
            <m:r>
              <m:rPr>
                <m:sty m:val="p"/>
              </m:rPr>
              <m:t>∘</m:t>
            </m:r>
          </m:sup>
        </m:sSup>
      </m:oMath>
      <w:r>
        <w:rPr/>
        <w:t xml:space="preserve"> de latitude Nord), calculer la valeur de </w:t>
      </w:r>
      <m:oMath>
        <m:r>
          <m:rPr>
            <m:scr m:val="script"/>
          </m:rPr>
          <m:t>M</m:t>
        </m:r>
      </m:oMath>
      <w:r>
        <w:rPr/>
        <w:t xml:space="preserve">. Donner la valeur en tesla de </w:t>
      </w:r>
      <m:oMath>
        <m:r>
          <m:rPr>
            <m:sty m:val="p"/>
          </m:rPr>
          <m:t>‖</m:t>
        </m:r>
        <m:acc>
          <m:accPr>
            <m:chr m:val="⃗"/>
          </m:accPr>
          <m:e>
            <m:r>
              <m:rPr>
                <m:sty m:val="i"/>
              </m:rPr>
              <m:t>B</m:t>
            </m:r>
          </m:e>
        </m:acc>
        <m:r>
          <m:rPr>
            <m:sty m:val="p"/>
          </m:rPr>
          <m:t>‖</m:t>
        </m:r>
      </m:oMath>
      <w:r>
        <w:rPr>
          <w:rFonts w:eastAsia="Georgia" w:cs="Georgia" w:ascii="Georgia" w:hAnsi="Georgia"/>
        </w:rPr>
        <w:t xml:space="preserve"> à l'altitude </w:t>
      </w:r>
      <m:oMath>
        <m:sSub>
          <m:sSubPr/>
          <m:e>
            <m:r>
              <m:rPr>
                <m:sty m:val="i"/>
              </m:rPr>
              <m:t>R</m:t>
            </m:r>
          </m:e>
          <m:sub>
            <m:r>
              <m:rPr>
                <m:sty m:val="i"/>
              </m:rPr>
              <m:t>G</m:t>
            </m:r>
            <m:r>
              <m:rPr>
                <m:sty m:val="i"/>
              </m:rPr>
              <m:t>S</m:t>
            </m:r>
          </m:sub>
        </m:sSub>
      </m:oMath>
      <w:r>
        <w:rPr>
          <w:rFonts w:eastAsia="Georgia" w:cs="Georgia" w:ascii="Georgia" w:hAnsi="Georgia"/>
        </w:rPr>
        <w:t xml:space="preserve">, dans le plan équatorial.</w:t>
      </w:r>
    </w:p>
    <w:p>
      <w:pPr>
        <w:numPr>
          <w:ilvl w:val="0"/>
          <w:numId w:val="10"/>
        </w:numPr>
        <w:spacing w:lineRule="auto"/>
      </w:pPr>
      <w:r>
        <w:rPr/>
        <w:t xml:space="preserve">I.5.3 On appelle </w:t>
      </w:r>
      <m:oMath>
        <m:r>
          <m:rPr>
            <m:sty m:val="i"/>
          </m:rPr>
          <m:t>y</m:t>
        </m:r>
      </m:oMath>
      <w:r>
        <w:rPr/>
        <w:t xml:space="preserve"> l'axe Nord-Sud et </w:t>
      </w:r>
      <m:oMath>
        <m:r>
          <m:rPr>
            <m:sty m:val="i"/>
          </m:rPr>
          <m:t>x</m:t>
        </m:r>
      </m:oMath>
      <w:r>
        <w:rPr>
          <w:rFonts w:eastAsia="Georgia" w:cs="Georgia" w:ascii="Georgia" w:hAnsi="Georgia"/>
        </w:rPr>
        <w:t xml:space="preserve"> l'axe Est-Ouest du plan tangent à la surface du sol, au voisinage de la base du câble (cf Figure 2). La déviation à la verticale s'écrit </w:t>
      </w:r>
      <m:oMath>
        <m:acc>
          <m:accPr>
            <m:chr m:val="⃗"/>
          </m:accPr>
          <m:e>
            <m:r>
              <m:rPr>
                <m:sty m:val="i"/>
              </m:rPr>
              <m:t>h</m:t>
            </m:r>
          </m:e>
        </m:acc>
        <m:r>
          <m:rPr>
            <m:sty m:val="p"/>
          </m:rPr>
          <m:t>(</m:t>
        </m:r>
        <m:r>
          <m:rPr>
            <m:sty m:val="i"/>
          </m:rPr>
          <m:t>r</m:t>
        </m:r>
        <m:r>
          <m:rPr>
            <m:sty m:val="p"/>
          </m:rPr>
          <m:t>,</m:t>
        </m:r>
        <m:r>
          <m:rPr>
            <m:sty m:val="i"/>
          </m:rPr>
          <m:t>t</m:t>
        </m:r>
        <m:r>
          <m:rPr>
            <m:sty m:val="p"/>
          </m:rPr>
          <m:t>)</m:t>
        </m:r>
        <m:r>
          <m:rPr>
            <m:sty m:val="p"/>
          </m:rPr>
          <m:t>=</m:t>
        </m:r>
        <m:sSub>
          <m:sSubPr/>
          <m:e>
            <m:r>
              <m:rPr>
                <m:sty m:val="i"/>
              </m:rPr>
              <m:t>h</m:t>
            </m:r>
          </m:e>
          <m:sub>
            <m:r>
              <m:rPr>
                <m:sty m:val="i"/>
              </m:rPr>
              <m:t>x</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h</m:t>
            </m:r>
          </m:e>
          <m:sub>
            <m:r>
              <m:rPr>
                <m:sty m:val="i"/>
              </m:rPr>
              <m:t>y</m:t>
            </m:r>
          </m:sub>
        </m:sSub>
        <m:r>
          <m:rPr>
            <m:sty m:val="p"/>
          </m:rPr>
          <m:t>(</m:t>
        </m:r>
        <m:r>
          <m:rPr>
            <m:sty m:val="i"/>
          </m:rPr>
          <m:t>r</m:t>
        </m:r>
        <m:r>
          <m:rPr>
            <m:sty m:val="p"/>
          </m:rPr>
          <m:t>,</m:t>
        </m:r>
        <m:r>
          <m:rPr>
            <m:sty m:val="i"/>
          </m:rPr>
          <m:t>t</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Le champ magnétique est localement uniforme et dirigé suivant </w:t>
      </w:r>
      <m:oMath>
        <m:sSub>
          <m:sSubPr/>
          <m:e>
            <m:acc>
              <m:accPr>
                <m:chr m:val="⃗"/>
              </m:accPr>
              <m:e>
                <m:r>
                  <m:rPr>
                    <m:sty m:val="i"/>
                  </m:rPr>
                  <m:t>e</m:t>
                </m:r>
              </m:e>
            </m:acc>
          </m:e>
          <m:sub>
            <m:r>
              <m:rPr>
                <m:sty m:val="i"/>
              </m:rPr>
              <m:t>y</m:t>
            </m:r>
          </m:sub>
        </m:sSub>
      </m:oMath>
      <w:r>
        <w:rPr>
          <w:rFonts w:eastAsia="Georgia" w:cs="Georgia" w:ascii="Georgia" w:hAnsi="Georgia"/>
        </w:rPr>
        <w:t xml:space="preserve">. Donner l'expression du champ électromoteur </w:t>
      </w:r>
      <m:oMath>
        <m:sSub>
          <m:sSubPr/>
          <m:e>
            <m:acc>
              <m:accPr>
                <m:chr m:val="⃗"/>
              </m:accPr>
              <m:e>
                <m:r>
                  <m:rPr>
                    <m:sty m:val="i"/>
                  </m:rPr>
                  <m:t>E</m:t>
                </m:r>
              </m:e>
            </m:acc>
          </m:e>
          <m:sub>
            <m:r>
              <m:rPr>
                <m:sty m:val="i"/>
              </m:rPr>
              <m:t>e</m:t>
            </m:r>
            <m:r>
              <m:rPr>
                <m:sty m:val="i"/>
              </m:rPr>
              <m:t>m</m:t>
            </m:r>
          </m:sub>
        </m:sSub>
      </m:oMath>
      <w:r>
        <w:rPr>
          <w:rFonts w:eastAsia="Georgia" w:cs="Georgia" w:ascii="Georgia" w:hAnsi="Georgia"/>
        </w:rPr>
        <w:t xml:space="preserve"> induit par un déplacement du câble </w:t>
      </w:r>
      <m:oMath>
        <m:r>
          <m:rPr>
            <m:sty m:val="i"/>
          </m:rPr>
          <m:t>∂</m:t>
        </m:r>
        <m:acc>
          <m:accPr>
            <m:chr m:val="⃗"/>
          </m:accPr>
          <m:e>
            <m:r>
              <m:rPr>
                <m:sty m:val="i"/>
              </m:rPr>
              <m:t>h</m:t>
            </m:r>
          </m:e>
        </m:acc>
        <m:r>
          <m:rPr>
            <m:sty m:val="p"/>
          </m:rPr>
          <m:t>/</m:t>
        </m:r>
        <m:r>
          <m:rPr>
            <m:sty m:val="i"/>
          </m:rPr>
          <m:t>∂</m:t>
        </m:r>
        <m:r>
          <m:rPr>
            <m:sty m:val="i"/>
          </m:rPr>
          <m:t>t</m:t>
        </m:r>
      </m:oMath>
      <w:r>
        <w:rPr/>
        <w:t xml:space="preserve">.</w:t>
      </w:r>
    </w:p>
    <w:p>
      <w:pPr>
        <w:numPr>
          <w:ilvl w:val="0"/>
          <w:numId w:val="10"/>
        </w:numPr>
        <w:spacing w:lineRule="auto"/>
      </w:pPr>
      <w:r>
        <w:rPr>
          <w:rFonts w:eastAsia="Georgia" w:cs="Georgia" w:ascii="Georgia" w:hAnsi="Georgia"/>
        </w:rPr>
        <w:t xml:space="preserve">I.5.4 Calculer l'intensité </w:t>
      </w:r>
      <m:oMath>
        <m:r>
          <m:rPr>
            <m:sty m:val="i"/>
          </m:rPr>
          <m:t>I</m:t>
        </m:r>
      </m:oMath>
      <w:r>
        <w:rPr>
          <w:rFonts w:eastAsia="Georgia" w:cs="Georgia" w:ascii="Georgia" w:hAnsi="Georgia"/>
        </w:rPr>
        <w:t xml:space="preserve"> induite dans le câble conducteur de section </w:t>
      </w:r>
      <m:oMath>
        <m:r>
          <m:rPr>
            <m:scr m:val="script"/>
          </m:rPr>
          <m:t>S</m:t>
        </m:r>
      </m:oMath>
      <w:r>
        <w:rPr>
          <w:rFonts w:eastAsia="Georgia" w:cs="Georgia" w:ascii="Georgia" w:hAnsi="Georgia"/>
        </w:rPr>
        <w:t xml:space="preserve"> par ce déplacement, en supposant que le champ électromoteur est seul présent.</w:t>
      </w:r>
    </w:p>
    <w:p>
      <w:pPr>
        <w:numPr>
          <w:ilvl w:val="0"/>
          <w:numId w:val="10"/>
        </w:numPr>
        <w:spacing w:lineRule="auto"/>
      </w:pPr>
      <w:r>
        <w:rPr>
          <w:rFonts w:eastAsia="Georgia" w:cs="Georgia" w:ascii="Georgia" w:hAnsi="Georgia"/>
        </w:rPr>
        <w:t xml:space="preserve">I.5.5 En considérant la force de Laplace, justifier que l'équation pour </w:t>
      </w:r>
      <m:oMath>
        <m:sSub>
          <m:sSubPr/>
          <m:e>
            <m:r>
              <m:rPr>
                <m:sty m:val="i"/>
              </m:rPr>
              <m:t>h</m:t>
            </m:r>
          </m:e>
          <m:sub>
            <m:r>
              <m:rPr>
                <m:sty m:val="i"/>
              </m:rPr>
              <m:t>x</m:t>
            </m:r>
          </m:sub>
        </m:sSub>
      </m:oMath>
      <w:r>
        <w:rPr/>
        <w:t xml:space="preserve"> devienne:</w:t>
      </w:r>
    </w:p>
    <w:p>
      <w:pPr>
        <w:spacing w:after="220" w:lineRule="auto"/>
      </w:pPr>
      <m:oMathPara>
        <m:oMath>
          <m:r>
            <m:rPr>
              <m:sty m:val="i"/>
            </m:rPr>
            <m:t>μ</m:t>
          </m:r>
          <m:f>
            <m:fPr>
              <m:ctrlPr>
                <w:rPr>
                  <w:rFonts w:ascii="Cambria Math" w:hAnsi="Cambria Math"/>
                </w:rPr>
              </m:ctrlPr>
            </m:fPr>
            <m:num>
              <m:sSup>
                <m:sSupPr/>
                <m:e>
                  <m:r>
                    <m:rPr>
                      <m:sty m:val="i"/>
                    </m:rPr>
                    <m:t>∂</m:t>
                  </m:r>
                </m:e>
                <m:sup>
                  <m:r>
                    <m:rPr>
                      <m:sty m:val="p"/>
                    </m:rPr>
                    <m:t>2</m:t>
                  </m:r>
                </m:sup>
              </m:sSup>
              <m:sSub>
                <m:sSubPr/>
                <m:e>
                  <m:r>
                    <m:rPr>
                      <m:sty m:val="i"/>
                    </m:rPr>
                    <m:t>h</m:t>
                  </m:r>
                </m:e>
                <m:sub>
                  <m:r>
                    <m:rPr>
                      <m:sty m:val="i"/>
                    </m:rPr>
                    <m:t>x</m:t>
                  </m:r>
                </m:sub>
              </m:sSub>
            </m:num>
            <m:den>
              <m:r>
                <m:rPr>
                  <m:sty m:val="i"/>
                </m:rPr>
                <m:t>∂</m:t>
              </m:r>
              <m:sSup>
                <m:sSupPr/>
                <m:e>
                  <m:r>
                    <m:rPr>
                      <m:sty m:val="i"/>
                    </m:rPr>
                    <m:t>t</m:t>
                  </m:r>
                </m:e>
                <m:sup>
                  <m:r>
                    <m:rPr>
                      <m:sty m:val="p"/>
                    </m:rPr>
                    <m:t>2</m:t>
                  </m:r>
                </m:sup>
              </m:sSup>
            </m:den>
          </m:f>
          <m:r>
            <m:rPr>
              <m:sty m:val="p"/>
            </m:rPr>
            <m:t>−</m:t>
          </m:r>
          <m:r>
            <m:rPr>
              <m:sty m:val="i"/>
            </m:rPr>
            <m:t>T</m:t>
          </m:r>
          <m:f>
            <m:fPr>
              <m:ctrlPr>
                <w:rPr>
                  <w:rFonts w:ascii="Cambria Math" w:hAnsi="Cambria Math"/>
                </w:rPr>
              </m:ctrlPr>
            </m:fPr>
            <m:num>
              <m:sSup>
                <m:sSupPr/>
                <m:e>
                  <m:r>
                    <m:rPr>
                      <m:sty m:val="i"/>
                    </m:rPr>
                    <m:t>∂</m:t>
                  </m:r>
                </m:e>
                <m:sup>
                  <m:r>
                    <m:rPr>
                      <m:sty m:val="p"/>
                    </m:rPr>
                    <m:t>2</m:t>
                  </m:r>
                </m:sup>
              </m:sSup>
              <m:sSub>
                <m:sSubPr/>
                <m:e>
                  <m:r>
                    <m:rPr>
                      <m:sty m:val="i"/>
                    </m:rPr>
                    <m:t>h</m:t>
                  </m:r>
                </m:e>
                <m:sub>
                  <m:r>
                    <m:rPr>
                      <m:sty m:val="i"/>
                    </m:rPr>
                    <m:t>x</m:t>
                  </m:r>
                </m:sub>
              </m:sSub>
            </m:num>
            <m:den>
              <m:r>
                <m:rPr>
                  <m:sty m:val="i"/>
                </m:rPr>
                <m:t>∂</m:t>
              </m:r>
              <m:sSup>
                <m:sSupPr/>
                <m:e>
                  <m:r>
                    <m:rPr>
                      <m:sty m:val="i"/>
                    </m:rPr>
                    <m:t>r</m:t>
                  </m:r>
                </m:e>
                <m:sup>
                  <m:r>
                    <m:rPr>
                      <m:sty m:val="p"/>
                    </m:rPr>
                    <m:t>2</m:t>
                  </m:r>
                </m:sup>
              </m:sSup>
            </m:den>
          </m:f>
          <m:r>
            <m:rPr>
              <m:sty m:val="p"/>
            </m:rPr>
            <m:t>=</m:t>
          </m:r>
          <m:r>
            <m:rPr>
              <m:sty m:val="i"/>
            </m:rPr>
            <m:t>K</m:t>
          </m:r>
          <m:f>
            <m:fPr>
              <m:ctrlPr>
                <w:rPr>
                  <w:rFonts w:ascii="Cambria Math" w:hAnsi="Cambria Math"/>
                </w:rPr>
              </m:ctrlPr>
            </m:fPr>
            <m:num>
              <m:r>
                <m:rPr>
                  <m:sty m:val="i"/>
                </m:rPr>
                <m:t>∂</m:t>
              </m:r>
              <m:sSub>
                <m:sSubPr/>
                <m:e>
                  <m:r>
                    <m:rPr>
                      <m:sty m:val="i"/>
                    </m:rPr>
                    <m:t>h</m:t>
                  </m:r>
                </m:e>
                <m:sub>
                  <m:r>
                    <m:rPr>
                      <m:sty m:val="i"/>
                    </m:rPr>
                    <m:t>x</m:t>
                  </m:r>
                </m:sub>
              </m:sSub>
              <m:r>
                <m:rPr>
                  <m:sty m:val="p"/>
                </m:rPr>
                <m:t>(</m:t>
              </m:r>
              <m:r>
                <m:rPr>
                  <m:sty m:val="i"/>
                </m:rPr>
                <m:t>r</m:t>
              </m:r>
              <m:r>
                <m:rPr>
                  <m:sty m:val="p"/>
                </m:rPr>
                <m:t>,</m:t>
              </m:r>
              <m:r>
                <m:rPr>
                  <m:sty m:val="i"/>
                </m:rPr>
                <m:t>t</m:t>
              </m:r>
              <m:r>
                <m:rPr>
                  <m:sty m:val="p"/>
                </m:rPr>
                <m:t>)</m:t>
              </m:r>
            </m:num>
            <m:den>
              <m:r>
                <m:rPr>
                  <m:sty m:val="i"/>
                </m:rPr>
                <m:t>∂</m:t>
              </m:r>
              <m:r>
                <m:rPr>
                  <m:sty m:val="i"/>
                </m:rPr>
                <m:t>t</m:t>
              </m:r>
            </m:den>
          </m:f>
        </m:oMath>
      </m:oMathPara>
    </w:p>
    <w:p>
      <w:pPr>
        <w:spacing w:after="220" w:lineRule="auto"/>
      </w:pPr>
      <w:r>
        <w:rPr/>
        <w:t xml:space="preserve">avec </w:t>
      </w:r>
      <m:oMath>
        <m:r>
          <m:rPr>
            <m:sty m:val="i"/>
          </m:rPr>
          <m:t>K</m:t>
        </m:r>
      </m:oMath>
      <w:r>
        <w:rPr>
          <w:rFonts w:eastAsia="Georgia" w:cs="Georgia" w:ascii="Georgia" w:hAnsi="Georgia"/>
        </w:rPr>
        <w:t xml:space="preserve"> que l'on déterminera. Que devient l'équation pour </w:t>
      </w:r>
      <m:oMath>
        <m:sSub>
          <m:sSubPr/>
          <m:e>
            <m:r>
              <m:rPr>
                <m:sty m:val="i"/>
              </m:rPr>
              <m:t>h</m:t>
            </m:r>
          </m:e>
          <m:sub>
            <m:r>
              <m:rPr>
                <m:sty m:val="i"/>
              </m:rPr>
              <m:t>y</m:t>
            </m:r>
          </m:sub>
        </m:sSub>
      </m:oMath>
      <w:r>
        <w:rPr/>
        <w:t xml:space="preserve"> ?</w:t>
      </w:r>
    </w:p>
    <w:p>
      <w:pPr>
        <w:numPr>
          <w:ilvl w:val="0"/>
          <w:numId w:val="11"/>
        </w:numPr>
        <w:spacing w:lineRule="auto"/>
      </w:pPr>
      <w:r>
        <w:rPr>
          <w:rFonts w:eastAsia="Georgia" w:cs="Georgia" w:ascii="Georgia" w:hAnsi="Georgia"/>
        </w:rPr>
        <w:t xml:space="preserve">I.5.6 Calculer la puissance de la force de Laplace pour un segment de câble compris entre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Que devient cette puissance ? Comparer la puissance dissipée à l'énergie mécanique donnée ci-dessus, dans le cas d'un ébranlement sinusoïdal (question I.4.6). Sur quelle échelle de temps caractéristique ce mode d'amortissement agit-il ? Les vibrations suivant </w:t>
      </w:r>
      <m:oMath>
        <m:sSub>
          <m:sSubPr/>
          <m:e>
            <m:acc>
              <m:accPr>
                <m:chr m:val="⃗"/>
              </m:accPr>
              <m:e>
                <m:r>
                  <m:rPr>
                    <m:sty m:val="i"/>
                  </m:rPr>
                  <m:t>e</m:t>
                </m:r>
              </m:e>
            </m:acc>
          </m:e>
          <m:sub>
            <m:r>
              <m:rPr>
                <m:sty m:val="i"/>
              </m:rPr>
              <m:t>y</m:t>
            </m:r>
          </m:sub>
        </m:sSub>
      </m:oMath>
      <w:r>
        <w:rPr/>
        <w:t xml:space="preserve"> sont-elles amorties?</w:t>
      </w:r>
    </w:p>
    <w:p>
      <w:pPr>
        <w:numPr>
          <w:ilvl w:val="0"/>
          <w:numId w:val="11"/>
        </w:numPr>
        <w:spacing w:lineRule="auto"/>
      </w:pPr>
      <w:r>
        <w:rPr>
          <w:rFonts w:eastAsia="Georgia" w:cs="Georgia" w:ascii="Georgia" w:hAnsi="Georgia"/>
        </w:rPr>
        <w:t xml:space="preserve">I.5.7 En fait, la dynamo Terrestre n'est pas exactement alignée suivant l'axe de rotation de la Terre. Il en résulte que le champ magnétique possède une petite composante verticale suivant </w:t>
      </w:r>
      <m:oMath>
        <m:sSub>
          <m:sSubPr/>
          <m:e>
            <m:acc>
              <m:accPr>
                <m:chr m:val="⃗"/>
              </m:accPr>
              <m:e>
                <m:r>
                  <m:rPr>
                    <m:sty m:val="i"/>
                  </m:rPr>
                  <m:t>e</m:t>
                </m:r>
              </m:e>
            </m:acc>
          </m:e>
          <m:sub>
            <m:r>
              <m:rPr>
                <m:sty m:val="i"/>
              </m:rPr>
              <m:t>r</m:t>
            </m:r>
          </m:sub>
        </m:sSub>
      </m:oMath>
      <w:r>
        <w:rPr>
          <w:rFonts w:eastAsia="Georgia" w:cs="Georgia" w:ascii="Georgia" w:hAnsi="Georgia"/>
        </w:rPr>
        <w:t xml:space="preserve">. Justifier que les équations pour </w:t>
      </w:r>
      <m:oMath>
        <m:sSub>
          <m:sSubPr/>
          <m:e>
            <m:r>
              <m:rPr>
                <m:sty m:val="i"/>
              </m:rPr>
              <m:t>h</m:t>
            </m:r>
          </m:e>
          <m:sub>
            <m:r>
              <m:rPr>
                <m:sty m:val="i"/>
              </m:rPr>
              <m:t>x</m:t>
            </m:r>
          </m:sub>
        </m:sSub>
        <m:r>
          <m:rPr>
            <m:sty m:val="p"/>
          </m:rPr>
          <m:t>(</m:t>
        </m:r>
        <m:r>
          <m:rPr>
            <m:sty m:val="i"/>
          </m:rPr>
          <m:t>r</m:t>
        </m:r>
        <m:r>
          <m:rPr>
            <m:sty m:val="p"/>
          </m:rPr>
          <m:t>,</m:t>
        </m:r>
        <m:r>
          <m:rPr>
            <m:sty m:val="i"/>
          </m:rPr>
          <m:t>t</m:t>
        </m:r>
        <m:r>
          <m:rPr>
            <m:sty m:val="p"/>
          </m:rPr>
          <m:t>)</m:t>
        </m:r>
      </m:oMath>
      <w:r>
        <w:rPr/>
        <w:t xml:space="preserve"> et </w:t>
      </w:r>
      <m:oMath>
        <m:sSub>
          <m:sSubPr/>
          <m:e>
            <m:r>
              <m:rPr>
                <m:sty m:val="i"/>
              </m:rPr>
              <m:t>h</m:t>
            </m:r>
          </m:e>
          <m:sub>
            <m:r>
              <m:rPr>
                <m:sty m:val="i"/>
              </m:rPr>
              <m:t>y</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deviennent couplées.</w:t>
      </w:r>
    </w:p>
    <w:p>
      <w:pPr>
        <w:spacing w:after="220" w:lineRule="auto"/>
      </w:pPr>
      <w:r>
        <w:rPr>
          <w:rFonts w:eastAsia="Georgia" w:cs="Georgia" w:ascii="Georgia" w:hAnsi="Georgia"/>
        </w:rPr>
        <w:t xml:space="preserve">Notes finales : Les problèmes techniques liés à une telle réalisation sont multiples. Citons entre autres la résistance aux débris spatiaux, la corrosion due aux radicaux libres de la haute atmosphère, la mise en place du câble...L'hypothèse d'une décharge de la haute atmosphère par un câble conducteur a été évoquée, et doit être évitée.</w:t>
      </w:r>
    </w:p>
    <w:p>
      <w:pPr>
        <w:spacing w:line="271" w:before="330" w:lineRule="auto"/>
      </w:pPr>
      <w:r>
        <w:rPr>
          <w:rFonts w:eastAsia="Georgia" w:cs="Georgia" w:ascii="Georgia" w:hAnsi="Georgia"/>
          <w:b/>
          <w:sz w:val="42"/>
        </w:rPr>
        <w:t xml:space="preserve">Problème II Optique physique et photographie</w:t>
      </w:r>
    </w:p>
    <w:p>
      <w:pPr>
        <w:spacing w:after="220" w:lineRule="auto"/>
      </w:pPr>
      <w:r>
        <w:rPr>
          <w:rFonts w:eastAsia="Georgia" w:cs="Georgia" w:ascii="Georgia" w:hAnsi="Georgia"/>
        </w:rPr>
        <w:t xml:space="preserve">Données : célérité de la lumière dans le vide </w:t>
      </w:r>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 constante de Planck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r>
          <m:rPr>
            <m:sty m:val="p"/>
          </m:rPr>
          <m:t>,</m:t>
        </m:r>
        <m:r>
          <m:rPr>
            <m:sty m:val="i"/>
          </m:rPr>
          <m:t>ℏ</m:t>
        </m:r>
        <m:r>
          <m:rPr>
            <m:sty m:val="p"/>
          </m:rPr>
          <m:t>=</m:t>
        </m:r>
        <m:r>
          <m:rPr>
            <m:sty m:val="i"/>
          </m:rPr>
          <m:t>h</m:t>
        </m:r>
        <m:r>
          <m:rPr>
            <m:sty m:val="p"/>
          </m:rPr>
          <m:t>/</m:t>
        </m:r>
        <m:r>
          <m:rPr>
            <m:sty m:val="p"/>
          </m:rPr>
          <m:t>2</m:t>
        </m:r>
        <m:r>
          <m:rPr>
            <m:sty m:val="i"/>
          </m:rPr>
          <m:t>π</m:t>
        </m:r>
      </m:oMath>
      <w:r>
        <w:rPr>
          <w:rFonts w:eastAsia="Georgia" w:cs="Georgia" w:ascii="Georgia" w:hAnsi="Georgia"/>
        </w:rPr>
        <w:t xml:space="preserve">, permittivité diélectrique du vide </w:t>
      </w:r>
      <m:oMath>
        <m:sSub>
          <m:sSubPr/>
          <m:e>
            <m:r>
              <m:rPr>
                <m:sty m:val="i"/>
              </m:rPr>
              <m:t>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rFonts w:eastAsia="Georgia" w:cs="Georgia" w:ascii="Georgia" w:hAnsi="Georgia"/>
        </w:rPr>
        <w:t xml:space="preserve">, perméabilité magnétique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L'espace est rapporté à un repère orthonormé </w:t>
      </w:r>
      <m:oMath>
        <m:r>
          <m:rPr>
            <m:sty m:val="p"/>
          </m:rPr>
          <m:t>direct</m:t>
        </m:r>
        <m:d>
          <m:dPr>
            <m:begChr m:val="("/>
            <m:endChr m:val=")"/>
            <m:ctrlPr>
              <w:rPr>
                <w:rFonts w:ascii="Cambria Math" w:hAnsi="Cambria Math"/>
              </w:rPr>
            </m:ctrlPr>
          </m:dPr>
          <m:e>
            <m:sSub>
              <m:sSubPr/>
              <m:e>
                <m:r>
                  <m:rPr>
                    <m:sty m:val="i"/>
                  </m:rPr>
                  <m:t>M</m:t>
                </m:r>
              </m:e>
              <m:sub>
                <m:r>
                  <m:rPr>
                    <m:sty m:val="p"/>
                  </m:rPr>
                  <m:t>0</m:t>
                </m:r>
              </m:sub>
            </m:sSub>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spacing w:line="271" w:before="330" w:lineRule="auto"/>
      </w:pPr>
      <w:r>
        <w:rPr>
          <w:rFonts w:eastAsia="Georgia" w:cs="Georgia" w:ascii="Georgia" w:hAnsi="Georgia"/>
          <w:b/>
          <w:sz w:val="42"/>
        </w:rPr>
        <w:t xml:space="preserve">II. 1 L'énergie lumineuse</w:t>
      </w:r>
    </w:p>
    <w:p>
      <w:pPr>
        <w:spacing w:after="220" w:lineRule="auto"/>
      </w:pPr>
      <w:r>
        <w:rPr/>
        <w:t xml:space="preserve">Une onde plane monochromatique de longueur d'onde </w:t>
      </w:r>
      <m:oMath>
        <m:r>
          <m:rPr>
            <m:sty m:val="i"/>
          </m:rPr>
          <m:t>λ</m:t>
        </m:r>
        <m:r>
          <m:rPr>
            <m:sty m:val="p"/>
          </m:rPr>
          <m:t>=</m:t>
        </m:r>
        <m:r>
          <m:rPr>
            <m:sty m:val="p"/>
          </m:rPr>
          <m:t>0</m:t>
        </m:r>
        <m:r>
          <m:rPr>
            <m:sty m:val="p"/>
          </m:rPr>
          <m:t>,</m:t>
        </m:r>
        <m:r>
          <m:rPr>
            <m:sty m:val="p"/>
          </m:rPr>
          <m:t>6</m:t>
        </m:r>
        <m:r>
          <m:rPr>
            <m:sty m:val="i"/>
          </m:rPr>
          <m:t>μ</m:t>
        </m:r>
        <m:r>
          <m:rPr>
            <m:nor/>
          </m:rPr>
          <m:t xml:space="preserve"> </m:t>
        </m:r>
        <m:r>
          <m:rPr>
            <m:sty m:val="p"/>
          </m:rPr>
          <m:t>m</m:t>
        </m:r>
      </m:oMath>
      <w:r>
        <w:rPr>
          <w:rFonts w:eastAsia="Georgia" w:cs="Georgia" w:ascii="Georgia" w:hAnsi="Georgia"/>
        </w:rPr>
        <w:t xml:space="preserve"> se propage dans le vide. Le champ électrique en un point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et à l'instant </w:t>
      </w:r>
      <m:oMath>
        <m:r>
          <m:rPr>
            <m:sty m:val="i"/>
          </m:rPr>
          <m:t>t</m:t>
        </m:r>
      </m:oMath>
      <w:r>
        <w:rPr/>
        <w:t xml:space="preserve"> est, en notation complexe :</w:t>
      </w:r>
    </w:p>
    <w:p>
      <w:pPr>
        <w:spacing w:after="220" w:lineRule="auto"/>
      </w:pPr>
      <m:oMathPara>
        <m:oMath>
          <m:acc>
            <m:accPr>
              <m:chr m:val="⃗"/>
            </m:accPr>
            <m:e>
              <m:r>
                <m:rPr>
                  <m:sty m:val="i"/>
                </m:rPr>
                <m:t>E</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sSup>
            <m:sSupPr/>
            <m:e>
              <m:r>
                <m:rPr>
                  <m:sty m:val="p"/>
                </m:rPr>
                <m:t>e</m:t>
              </m:r>
            </m:e>
            <m:sup>
              <m:r>
                <m:rPr>
                  <m:sty m:val="i"/>
                </m:rPr>
                <m:t>i</m:t>
              </m:r>
              <m:r>
                <m:rPr>
                  <m:sty m:val="p"/>
                </m:rPr>
                <m:t>(</m:t>
              </m:r>
              <m:r>
                <m:rPr>
                  <m:sty m:val="i"/>
                </m:rPr>
                <m:t>q</m:t>
              </m:r>
              <m:r>
                <m:rPr>
                  <m:sty m:val="i"/>
                </m:rPr>
                <m:t>x</m:t>
              </m:r>
              <m:r>
                <m:rPr>
                  <m:sty m:val="p"/>
                </m:rPr>
                <m:t>−</m:t>
              </m:r>
              <m:r>
                <m:rPr>
                  <m:sty m:val="i"/>
                </m:rPr>
                <m:t>ω</m:t>
              </m:r>
              <m:r>
                <m:rPr>
                  <m:sty m:val="i"/>
                </m:rPr>
                <m:t>t</m:t>
              </m:r>
              <m:r>
                <m:rPr>
                  <m:sty m:val="p"/>
                </m:rPr>
                <m:t>)</m:t>
              </m:r>
            </m:sup>
          </m:sSup>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où </w:t>
      </w:r>
      <m:oMath>
        <m:sSub>
          <m:sSubPr/>
          <m:e>
            <m:acc>
              <m:accPr>
                <m:chr m:val="⃗"/>
              </m:accPr>
              <m:e>
                <m:r>
                  <m:rPr>
                    <m:sty m:val="i"/>
                  </m:rPr>
                  <m:t>e</m:t>
                </m:r>
              </m:e>
            </m:acc>
          </m:e>
          <m:sub>
            <m:r>
              <m:rPr>
                <m:sty m:val="i"/>
              </m:rPr>
              <m:t>y</m:t>
            </m:r>
          </m:sub>
        </m:sSub>
      </m:oMath>
      <w:r>
        <w:rPr>
          <w:rFonts w:eastAsia="Georgia" w:cs="Georgia" w:ascii="Georgia" w:hAnsi="Georgia"/>
        </w:rPr>
        <w:t xml:space="preserve"> désigne le vecteur unitaire dirigé suivant l'axe </w:t>
      </w:r>
      <m:oMath>
        <m:r>
          <m:rPr>
            <m:sty m:val="i"/>
          </m:rPr>
          <m:t>y</m:t>
        </m:r>
      </m:oMath>
      <w:r>
        <w:rPr/>
        <w:t xml:space="preserve">, et </w:t>
      </w:r>
      <m:oMath>
        <m:r>
          <m:rPr>
            <m:sty m:val="i"/>
          </m:rPr>
          <m:t>i</m:t>
        </m:r>
      </m:oMath>
      <w:r>
        <w:rPr>
          <w:rFonts w:eastAsia="Georgia" w:cs="Georgia" w:ascii="Georgia" w:hAnsi="Georgia"/>
        </w:rPr>
        <w:t xml:space="preserve"> l'unité des nombres imaginaires: </w:t>
      </w:r>
      <m:oMath>
        <m:sSup>
          <m:sSupPr/>
          <m:e>
            <m:r>
              <m:rPr>
                <m:sty m:val="i"/>
              </m:rPr>
              <m:t>i</m:t>
            </m:r>
          </m:e>
          <m:sup>
            <m:r>
              <m:rPr>
                <m:sty m:val="p"/>
              </m:rPr>
              <m:t>2</m:t>
            </m:r>
          </m:sup>
        </m:sSup>
        <m:r>
          <m:rPr>
            <m:sty m:val="p"/>
          </m:rPr>
          <m:t>=</m:t>
        </m:r>
        <m:r>
          <m:rPr>
            <m:sty m:val="p"/>
          </m:rPr>
          <m:t>−</m:t>
        </m:r>
        <m:r>
          <m:rPr>
            <m:sty m:val="p"/>
          </m:rPr>
          <m:t>1</m:t>
        </m:r>
      </m:oMath>
      <w:r>
        <w:rPr/>
        <w:t xml:space="preserve">.</w:t>
      </w:r>
    </w:p>
    <w:p>
      <w:pPr>
        <w:numPr>
          <w:ilvl w:val="0"/>
          <w:numId w:val="12"/>
        </w:numPr>
        <w:spacing w:lineRule="auto"/>
      </w:pPr>
      <w:r>
        <w:rPr/>
        <w:t xml:space="preserve">II.1.1 Calculer la pulsation </w:t>
      </w:r>
      <m:oMath>
        <m:r>
          <m:rPr>
            <m:sty m:val="i"/>
          </m:rPr>
          <m:t>ω</m:t>
        </m:r>
      </m:oMath>
      <w:r>
        <w:rPr/>
        <w:t xml:space="preserve"> et la norme du vecteur d'onde </w:t>
      </w:r>
      <m:oMath>
        <m:r>
          <m:rPr>
            <m:sty m:val="i"/>
          </m:rPr>
          <m:t>q</m:t>
        </m:r>
      </m:oMath>
      <w:r>
        <w:rPr/>
        <w:t xml:space="preserve">.</w:t>
      </w:r>
    </w:p>
    <w:p>
      <w:pPr>
        <w:numPr>
          <w:ilvl w:val="0"/>
          <w:numId w:val="12"/>
        </w:numPr>
        <w:spacing w:lineRule="auto"/>
      </w:pPr>
      <w:r>
        <w:rPr>
          <w:rFonts w:eastAsia="Georgia" w:cs="Georgia" w:ascii="Georgia" w:hAnsi="Georgia"/>
        </w:rPr>
        <w:t xml:space="preserve">II.1.2 Donner l'expression du champ magnétique </w:t>
      </w:r>
      <m:oMath>
        <m:acc>
          <m:accPr>
            <m:chr m:val="⃗"/>
          </m:accPr>
          <m:e>
            <m:r>
              <m:rPr>
                <m:sty m:val="i"/>
              </m:rPr>
              <m:t>B</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associé.</w:t>
      </w:r>
    </w:p>
    <w:p>
      <w:pPr>
        <w:numPr>
          <w:ilvl w:val="0"/>
          <w:numId w:val="12"/>
        </w:numPr>
        <w:spacing w:lineRule="auto"/>
      </w:pPr>
      <w:r>
        <w:rPr/>
        <w:t xml:space="preserve">II.1.3 Donner l'expression du vecteur de Poynting. Calculer sa valeur moyenne temporelle en un point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donné.</w:t>
      </w:r>
    </w:p>
    <w:p>
      <w:pPr>
        <w:numPr>
          <w:ilvl w:val="0"/>
          <w:numId w:val="12"/>
        </w:numPr>
        <w:spacing w:lineRule="auto"/>
      </w:pPr>
      <w:r>
        <w:rPr>
          <w:rFonts w:eastAsia="Georgia" w:cs="Georgia" w:ascii="Georgia" w:hAnsi="Georgia"/>
        </w:rPr>
        <w:t xml:space="preserve">II.1.4 La puissance moyenne transportée par l'onde, par unité de surface, est de </w:t>
      </w:r>
      <m:oMath>
        <m:r>
          <m:rPr>
            <m:sty m:val="p"/>
          </m:rPr>
          <m:t>1</m:t>
        </m:r>
        <m:r>
          <m:rPr>
            <m:nor/>
          </m:rPr>
          <m:t xml:space="preserve"> </m:t>
        </m:r>
        <m:r>
          <m:rPr>
            <m:sty m:val="p"/>
          </m:rPr>
          <m:t>W</m:t>
        </m:r>
        <m:r>
          <m:rPr>
            <m:sty m:val="p"/>
          </m:rPr>
          <m:t>.</m:t>
        </m:r>
        <m:sSup>
          <m:sSupPr/>
          <m:e>
            <m:r>
              <m:rPr>
                <m:sty m:val="p"/>
              </m:rPr>
              <m:t>m</m:t>
            </m:r>
          </m:e>
          <m:sup>
            <m:r>
              <m:rPr>
                <m:sty m:val="p"/>
              </m:rPr>
              <m:t>−</m:t>
            </m:r>
            <m:r>
              <m:rPr>
                <m:sty m:val="p"/>
              </m:rPr>
              <m:t>2</m:t>
            </m:r>
          </m:sup>
        </m:sSup>
      </m:oMath>
      <w:r>
        <w:rPr/>
        <w:t xml:space="preserve">. A quelle amplitude </w:t>
      </w:r>
      <m:oMath>
        <m:sSub>
          <m:sSubPr/>
          <m:e>
            <m:r>
              <m:rPr>
                <m:sty m:val="i"/>
              </m:rPr>
              <m:t>E</m:t>
            </m:r>
          </m:e>
          <m:sub>
            <m:r>
              <m:rPr>
                <m:sty m:val="p"/>
              </m:rPr>
              <m:t>0</m:t>
            </m:r>
          </m:sub>
        </m:sSub>
      </m:oMath>
      <w:r>
        <w:rPr>
          <w:rFonts w:eastAsia="Georgia" w:cs="Georgia" w:ascii="Georgia" w:hAnsi="Georgia"/>
        </w:rPr>
        <w:t xml:space="preserve"> du champ électrique ce flux énergétique correspond-il ?</w:t>
      </w:r>
    </w:p>
    <w:p>
      <w:pPr>
        <w:numPr>
          <w:ilvl w:val="0"/>
          <w:numId w:val="12"/>
        </w:numPr>
        <w:spacing w:lineRule="auto"/>
      </w:pPr>
      <w:r>
        <w:rPr>
          <w:rFonts w:eastAsia="Georgia" w:cs="Georgia" w:ascii="Georgia" w:hAnsi="Georgia"/>
        </w:rPr>
        <w:t xml:space="preserve">II.1.5 A combien de photons par seconde et par mètre carré cette intensité correspond-elle?</w:t>
      </w:r>
    </w:p>
    <w:p>
      <w:pPr>
        <w:spacing w:line="271" w:before="330" w:lineRule="auto"/>
      </w:pPr>
      <w:r>
        <w:rPr>
          <w:rFonts w:eastAsia="Georgia" w:cs="Georgia" w:ascii="Georgia" w:hAnsi="Georgia"/>
          <w:b/>
          <w:sz w:val="42"/>
        </w:rPr>
        <w:t xml:space="preserve">II. 2 Courbe de noircissement d'une émulsion photosensible</w:t>
      </w:r>
    </w:p>
    <w:p>
      <w:pPr>
        <w:spacing w:after="220" w:lineRule="auto"/>
      </w:pPr>
      <w:r>
        <w:rPr>
          <w:rFonts w:eastAsia="Georgia" w:cs="Georgia" w:ascii="Georgia" w:hAnsi="Georgia"/>
        </w:rPr>
        <w:t xml:space="preserve">On considère une réaction photochimique (totale) </w:t>
      </w:r>
      <m:oMath>
        <m:r>
          <m:rPr>
            <m:sty m:val="i"/>
          </m:rPr>
          <m:t>γ</m:t>
        </m:r>
        <m:r>
          <m:rPr>
            <m:sty m:val="p"/>
          </m:rPr>
          <m:t>+</m:t>
        </m:r>
        <m:r>
          <m:rPr>
            <m:sty m:val="i"/>
          </m:rPr>
          <m:t>A</m:t>
        </m:r>
        <m:r>
          <m:rPr>
            <m:sty m:val="p"/>
          </m:rPr>
          <m:t>→</m:t>
        </m:r>
        <m:r>
          <m:rPr>
            <m:sty m:val="i"/>
          </m:rPr>
          <m:t>B</m:t>
        </m:r>
      </m:oMath>
      <w:r>
        <w:rPr>
          <w:rFonts w:eastAsia="Georgia" w:cs="Georgia" w:ascii="Georgia" w:hAnsi="Georgia"/>
        </w:rPr>
        <w:t xml:space="preserve">, de constante cinétique </w:t>
      </w:r>
      <m:oMath>
        <m:r>
          <m:rPr>
            <m:sty m:val="i"/>
          </m:rPr>
          <m:t>k</m:t>
        </m:r>
      </m:oMath>
      <w:r>
        <w:rPr>
          <w:rFonts w:eastAsia="Georgia" w:cs="Georgia" w:ascii="Georgia" w:hAnsi="Georgia"/>
        </w:rPr>
        <w:t xml:space="preserve">, où </w:t>
      </w:r>
      <m:oMath>
        <m:r>
          <m:rPr>
            <m:sty m:val="i"/>
          </m:rPr>
          <m:t>A</m:t>
        </m:r>
      </m:oMath>
      <w:r>
        <w:rPr>
          <w:rFonts w:eastAsia="Georgia" w:cs="Georgia" w:ascii="Georgia" w:hAnsi="Georgia"/>
        </w:rPr>
        <w:t xml:space="preserve"> désigne le réactif, </w:t>
      </w:r>
      <m:oMath>
        <m:r>
          <m:rPr>
            <m:sty m:val="i"/>
          </m:rPr>
          <m:t>B</m:t>
        </m:r>
      </m:oMath>
      <w:r>
        <w:rPr/>
        <w:t xml:space="preserve"> le produit et </w:t>
      </w:r>
      <m:oMath>
        <m:r>
          <m:rPr>
            <m:sty m:val="i"/>
          </m:rPr>
          <m:t>γ</m:t>
        </m:r>
      </m:oMath>
      <w:r>
        <w:rPr>
          <w:rFonts w:eastAsia="Georgia" w:cs="Georgia" w:ascii="Georgia" w:hAnsi="Georgia"/>
        </w:rPr>
        <w:t xml:space="preserve"> un photon. On suppose que l'on peut traiter les photons comme une espèce chimique de concentration </w:t>
      </w:r>
      <m:oMath>
        <m:r>
          <m:rPr>
            <m:sty m:val="p"/>
          </m:rPr>
          <m:t>[</m:t>
        </m:r>
        <m:r>
          <m:rPr>
            <m:sty m:val="i"/>
          </m:rPr>
          <m:t>γ</m:t>
        </m:r>
        <m:r>
          <m:rPr>
            <m:sty m:val="p"/>
          </m:rPr>
          <m:t>]</m:t>
        </m:r>
      </m:oMath>
      <w:r>
        <w:rPr>
          <w:rFonts w:eastAsia="Georgia" w:cs="Georgia" w:ascii="Georgia" w:hAnsi="Georgia"/>
        </w:rPr>
        <w:t xml:space="preserve">. La réaction est élémentaire, et sa cinétique est du second ordre. Le milieu est soumis à une irradiation constante de la part d'un faisceau lumineux, de sorte que la "concentration" </w:t>
      </w:r>
      <m:oMath>
        <m:r>
          <m:rPr>
            <m:sty m:val="p"/>
          </m:rPr>
          <m:t>[</m:t>
        </m:r>
        <m:r>
          <m:rPr>
            <m:sty m:val="i"/>
          </m:rPr>
          <m:t>γ</m:t>
        </m:r>
        <m:r>
          <m:rPr>
            <m:sty m:val="p"/>
          </m:rPr>
          <m:t>]</m:t>
        </m:r>
      </m:oMath>
      <w:r>
        <w:rPr>
          <w:rFonts w:eastAsia="Georgia" w:cs="Georgia" w:ascii="Georgia" w:hAnsi="Georgia"/>
        </w:rPr>
        <w:t xml:space="preserve"> peut être considérée comme constante et proportionnelle à la valeur moyenne du carré du champ électrique </w:t>
      </w:r>
      <m:oMath>
        <m:d>
          <m:dPr>
            <m:begChr m:val="⟨"/>
            <m:endChr m:val="⟩"/>
            <m:ctrlPr>
              <w:rPr>
                <w:rFonts w:ascii="Cambria Math" w:hAnsi="Cambria Math"/>
              </w:rPr>
            </m:ctrlPr>
          </m:dPr>
          <m:e>
            <m:sSup>
              <m:sSupPr/>
              <m:e>
                <m:acc>
                  <m:accPr>
                    <m:chr m:val="⃗"/>
                  </m:accPr>
                  <m:e>
                    <m:r>
                      <m:rPr>
                        <m:sty m:val="i"/>
                      </m:rPr>
                      <m:t>E</m:t>
                    </m:r>
                  </m:e>
                </m:acc>
              </m:e>
              <m:sup>
                <m:r>
                  <m:rPr>
                    <m:sty m:val="p"/>
                  </m:rPr>
                  <m:t>2</m:t>
                </m:r>
              </m:sup>
            </m:sSup>
          </m:e>
        </m:d>
      </m:oMath>
      <w:r>
        <w:rPr/>
        <w:t xml:space="preserve">.</w:t>
      </w:r>
    </w:p>
    <w:p>
      <w:pPr>
        <w:numPr>
          <w:ilvl w:val="0"/>
          <w:numId w:val="13"/>
        </w:numPr>
        <w:spacing w:lineRule="auto"/>
      </w:pPr>
      <w:r>
        <w:rPr>
          <w:rFonts w:eastAsia="Georgia" w:cs="Georgia" w:ascii="Georgia" w:hAnsi="Georgia"/>
        </w:rPr>
        <w:t xml:space="preserve">II.2.1 Ecrire une équation cinétique pour les concentrations </w:t>
      </w:r>
      <m:oMath>
        <m:r>
          <m:rPr>
            <m:sty m:val="p"/>
          </m:rPr>
          <m:t>[</m:t>
        </m:r>
        <m:r>
          <m:rPr>
            <m:sty m:val="i"/>
          </m:rPr>
          <m:t>A</m:t>
        </m:r>
        <m:r>
          <m:rPr>
            <m:sty m:val="p"/>
          </m:rPr>
          <m:t>]</m:t>
        </m:r>
        <m:r>
          <m:rPr>
            <m:sty m:val="p"/>
          </m:rPr>
          <m:t>(</m:t>
        </m:r>
        <m:r>
          <m:rPr>
            <m:sty m:val="i"/>
          </m:rPr>
          <m:t>t</m:t>
        </m:r>
        <m:r>
          <m:rPr>
            <m:sty m:val="p"/>
          </m:rPr>
          <m:t>)</m:t>
        </m:r>
      </m:oMath>
      <w:r>
        <w:rPr/>
        <w:t xml:space="preserve"> et </w:t>
      </w:r>
      <m:oMath>
        <m:r>
          <m:rPr>
            <m:sty m:val="p"/>
          </m:rPr>
          <m:t>[</m:t>
        </m:r>
        <m:r>
          <m:rPr>
            <m:sty m:val="i"/>
          </m:rPr>
          <m:t>B</m:t>
        </m:r>
        <m:r>
          <m:rPr>
            <m:sty m:val="p"/>
          </m:rPr>
          <m:t>]</m:t>
        </m:r>
        <m:r>
          <m:rPr>
            <m:sty m:val="p"/>
          </m:rPr>
          <m:t>(</m:t>
        </m:r>
        <m:r>
          <m:rPr>
            <m:sty m:val="i"/>
          </m:rPr>
          <m:t>t</m:t>
        </m:r>
        <m:r>
          <m:rPr>
            <m:sty m:val="p"/>
          </m:rPr>
          <m:t>)</m:t>
        </m:r>
      </m:oMath>
      <w:r>
        <w:rPr>
          <w:rFonts w:eastAsia="Georgia" w:cs="Georgia" w:ascii="Georgia" w:hAnsi="Georgia"/>
        </w:rPr>
        <w:t xml:space="preserve"> des espèces </w:t>
      </w:r>
      <m:oMath>
        <m:r>
          <m:rPr>
            <m:sty m:val="i"/>
          </m:rPr>
          <m:t>A</m:t>
        </m:r>
      </m:oMath>
      <w:r>
        <w:rPr/>
        <w:t xml:space="preserve"> et </w:t>
      </w:r>
      <m:oMath>
        <m:r>
          <m:rPr>
            <m:sty m:val="i"/>
          </m:rPr>
          <m:t>B</m:t>
        </m:r>
      </m:oMath>
      <w:r>
        <w:rPr/>
        <w:t xml:space="preserve">.</w:t>
      </w:r>
    </w:p>
    <w:p>
      <w:pPr>
        <w:numPr>
          <w:ilvl w:val="0"/>
          <w:numId w:val="13"/>
        </w:numPr>
        <w:spacing w:lineRule="auto"/>
      </w:pPr>
      <w:r>
        <w:rPr/>
        <w:t xml:space="preserve">II.2.2 A l'instant </w:t>
      </w:r>
      <m:oMath>
        <m:r>
          <m:rPr>
            <m:sty m:val="i"/>
          </m:rPr>
          <m:t>t</m:t>
        </m:r>
        <m:r>
          <m:rPr>
            <m:sty m:val="p"/>
          </m:rPr>
          <m:t>=</m:t>
        </m:r>
        <m:r>
          <m:rPr>
            <m:sty m:val="p"/>
          </m:rPr>
          <m:t>0</m:t>
        </m:r>
      </m:oMath>
      <w:r>
        <w:rPr/>
        <w:t xml:space="preserve">, la concentration de A est </w:t>
      </w:r>
      <m:oMath>
        <m:r>
          <m:rPr>
            <m:sty m:val="p"/>
          </m:rPr>
          <m:t>[</m:t>
        </m:r>
        <m:r>
          <m:rPr>
            <m:sty m:val="i"/>
          </m:rPr>
          <m:t>A</m:t>
        </m:r>
        <m:sSub>
          <m:sSubPr/>
          <m:e>
            <m:r>
              <m:rPr>
                <m:sty m:val="p"/>
              </m:rPr>
              <m:t>]</m:t>
            </m:r>
          </m:e>
          <m:sub>
            <m:r>
              <m:rPr>
                <m:sty m:val="p"/>
              </m:rPr>
              <m:t>0</m:t>
            </m:r>
          </m:sub>
        </m:sSub>
      </m:oMath>
      <w:r>
        <w:rPr/>
        <w:t xml:space="preserve">, uniforme, et </w:t>
      </w:r>
      <m:oMath>
        <m:r>
          <m:rPr>
            <m:sty m:val="p"/>
          </m:rPr>
          <m:t>[</m:t>
        </m:r>
        <m:r>
          <m:rPr>
            <m:sty m:val="i"/>
          </m:rPr>
          <m:t>B</m:t>
        </m:r>
        <m:sSub>
          <m:sSubPr/>
          <m:e>
            <m:r>
              <m:rPr>
                <m:sty m:val="p"/>
              </m:rPr>
              <m:t>]</m:t>
            </m:r>
          </m:e>
          <m:sub>
            <m:r>
              <m:rPr>
                <m:sty m:val="p"/>
              </m:rPr>
              <m:t>0</m:t>
            </m:r>
          </m:sub>
        </m:sSub>
        <m:r>
          <m:rPr>
            <m:sty m:val="p"/>
          </m:rPr>
          <m:t>=</m:t>
        </m:r>
        <m:r>
          <m:rPr>
            <m:sty m:val="p"/>
          </m:rPr>
          <m:t>0</m:t>
        </m:r>
      </m:oMath>
      <w:r>
        <w:rPr/>
        <w:t xml:space="preserve">. On appelle </w:t>
      </w:r>
      <m:oMath>
        <m:r>
          <m:rPr>
            <m:sty m:val="i"/>
          </m:rPr>
          <m:t>τ</m:t>
        </m:r>
      </m:oMath>
      <w:r>
        <w:rPr>
          <w:rFonts w:eastAsia="Georgia" w:cs="Georgia" w:ascii="Georgia" w:hAnsi="Georgia"/>
        </w:rPr>
        <w:t xml:space="preserve"> le temps d"exposition, c'est-à-dire le temps durant lequel la réaction photochimique a lieu. Exprimer les concentrations </w:t>
      </w:r>
      <m:oMath>
        <m:r>
          <m:rPr>
            <m:sty m:val="p"/>
          </m:rPr>
          <m:t>[</m:t>
        </m:r>
        <m:r>
          <m:rPr>
            <m:sty m:val="i"/>
          </m:rPr>
          <m:t>A</m:t>
        </m:r>
        <m:r>
          <m:rPr>
            <m:sty m:val="p"/>
          </m:rPr>
          <m:t>]</m:t>
        </m:r>
        <m:r>
          <m:rPr>
            <m:sty m:val="p"/>
          </m:rPr>
          <m:t>(</m:t>
        </m:r>
        <m:r>
          <m:rPr>
            <m:sty m:val="i"/>
          </m:rPr>
          <m:t>τ</m:t>
        </m:r>
        <m:r>
          <m:rPr>
            <m:sty m:val="p"/>
          </m:rPr>
          <m:t>)</m:t>
        </m:r>
      </m:oMath>
      <w:r>
        <w:rPr/>
        <w:t xml:space="preserve"> et </w:t>
      </w:r>
      <m:oMath>
        <m:r>
          <m:rPr>
            <m:sty m:val="p"/>
          </m:rPr>
          <m:t>[</m:t>
        </m:r>
        <m:r>
          <m:rPr>
            <m:sty m:val="i"/>
          </m:rPr>
          <m:t>B</m:t>
        </m:r>
        <m:r>
          <m:rPr>
            <m:sty m:val="p"/>
          </m:rPr>
          <m:t>]</m:t>
        </m:r>
        <m:r>
          <m:rPr>
            <m:sty m:val="p"/>
          </m:rPr>
          <m:t>(</m:t>
        </m:r>
        <m:r>
          <m:rPr>
            <m:sty m:val="i"/>
          </m:rPr>
          <m:t>τ</m:t>
        </m:r>
        <m:r>
          <m:rPr>
            <m:sty m:val="p"/>
          </m:rPr>
          <m:t>)</m:t>
        </m:r>
      </m:oMath>
      <w:r>
        <w:rPr>
          <w:rFonts w:eastAsia="Georgia" w:cs="Georgia" w:ascii="Georgia" w:hAnsi="Georgia"/>
        </w:rPr>
        <w:t xml:space="preserve"> des espèces A et B en fonction de </w:t>
      </w:r>
      <m:oMath>
        <m:r>
          <m:rPr>
            <m:sty m:val="p"/>
          </m:rPr>
          <m:t>[</m:t>
        </m:r>
        <m:r>
          <m:rPr>
            <m:sty m:val="i"/>
          </m:rPr>
          <m:t>A</m:t>
        </m:r>
        <m:sSub>
          <m:sSubPr/>
          <m:e>
            <m:r>
              <m:rPr>
                <m:sty m:val="p"/>
              </m:rPr>
              <m:t>]</m:t>
            </m:r>
          </m:e>
          <m:sub>
            <m:r>
              <m:rPr>
                <m:sty m:val="p"/>
              </m:rPr>
              <m:t>0</m:t>
            </m:r>
          </m:sub>
        </m:sSub>
        <m:r>
          <m:rPr>
            <m:sty m:val="p"/>
          </m:rPr>
          <m:t>,</m:t>
        </m:r>
        <m:r>
          <m:rPr>
            <m:sty m:val="i"/>
          </m:rPr>
          <m:t>τ</m:t>
        </m:r>
      </m:oMath>
      <w:r>
        <w:rPr/>
        <w:t xml:space="preserve">, </w:t>
      </w:r>
      <m:oMath>
        <m:r>
          <m:rPr>
            <m:sty m:val="p"/>
          </m:rPr>
          <m:t>[</m:t>
        </m:r>
        <m:r>
          <m:rPr>
            <m:sty m:val="i"/>
          </m:rPr>
          <m:t>γ</m:t>
        </m:r>
        <m:r>
          <m:rPr>
            <m:sty m:val="p"/>
          </m:rPr>
          <m:t>]</m:t>
        </m:r>
      </m:oMath>
      <w:r>
        <w:rPr/>
        <w:t xml:space="preserve"> et </w:t>
      </w:r>
      <m:oMath>
        <m:r>
          <m:rPr>
            <m:sty m:val="i"/>
          </m:rPr>
          <m:t>k</m:t>
        </m:r>
      </m:oMath>
      <w:r>
        <w:rPr/>
        <w:t xml:space="preserve">.</w:t>
      </w:r>
    </w:p>
    <w:p>
      <w:pPr>
        <w:numPr>
          <w:ilvl w:val="0"/>
          <w:numId w:val="13"/>
        </w:numPr>
        <w:spacing w:lineRule="auto"/>
      </w:pPr>
      <w:r>
        <w:rPr>
          <w:rFonts w:eastAsia="Georgia" w:cs="Georgia" w:ascii="Georgia" w:hAnsi="Georgia"/>
        </w:rPr>
        <w:t xml:space="preserve">II.2.3 La réaction </w:t>
      </w:r>
      <m:oMath>
        <m:r>
          <m:rPr>
            <m:sty m:val="i"/>
          </m:rPr>
          <m:t>γ</m:t>
        </m:r>
        <m:r>
          <m:rPr>
            <m:sty m:val="p"/>
          </m:rPr>
          <m:t>+</m:t>
        </m:r>
        <m:r>
          <m:rPr>
            <m:sty m:val="i"/>
          </m:rPr>
          <m:t>A</m:t>
        </m:r>
        <m:r>
          <m:rPr>
            <m:sty m:val="p"/>
          </m:rPr>
          <m:t>→</m:t>
        </m:r>
        <m:r>
          <m:rPr>
            <m:sty m:val="i"/>
          </m:rPr>
          <m:t>B</m:t>
        </m:r>
      </m:oMath>
      <w:r>
        <w:rPr>
          <w:rFonts w:eastAsia="Georgia" w:cs="Georgia" w:ascii="Georgia" w:hAnsi="Georgia"/>
        </w:rPr>
        <w:t xml:space="preserve"> provoque le noircissement d'un film photographique. On appelle "opacité" du film, après développement, le rapport entre l'intensité lumineuse transmise à travers le film et l'intensité lumineuse incidente. Le développement du film ne révèle une exposition que si la concentration </w:t>
      </w:r>
      <m:oMath>
        <m:r>
          <m:rPr>
            <m:sty m:val="p"/>
          </m:rPr>
          <m:t>[</m:t>
        </m:r>
        <m:r>
          <m:rPr>
            <m:sty m:val="i"/>
          </m:rPr>
          <m:t>B</m:t>
        </m:r>
        <m:r>
          <m:rPr>
            <m:sty m:val="p"/>
          </m:rPr>
          <m:t>]</m:t>
        </m:r>
      </m:oMath>
      <w:r>
        <w:rPr>
          <w:rFonts w:eastAsia="Georgia" w:cs="Georgia" w:ascii="Georgia" w:hAnsi="Georgia"/>
        </w:rPr>
        <w:t xml:space="preserve"> est supérieure à une valeur de seuil </w:t>
      </w:r>
      <m:oMath>
        <m:r>
          <m:rPr>
            <m:sty m:val="i"/>
          </m:rPr>
          <m:t>b</m:t>
        </m:r>
      </m:oMath>
      <w:r>
        <w:rPr>
          <w:rFonts w:eastAsia="Georgia" w:cs="Georgia" w:ascii="Georgia" w:hAnsi="Georgia"/>
        </w:rPr>
        <w:t xml:space="preserve">, et on fait l'hypothèse que l'opacité est proportionnelle à la différence </w:t>
      </w:r>
      <m:oMath>
        <m:r>
          <m:rPr>
            <m:sty m:val="p"/>
          </m:rPr>
          <m:t>[</m:t>
        </m:r>
        <m:r>
          <m:rPr>
            <m:sty m:val="i"/>
          </m:rPr>
          <m:t>B</m:t>
        </m:r>
        <m:r>
          <m:rPr>
            <m:sty m:val="p"/>
          </m:rPr>
          <m:t>]</m:t>
        </m:r>
        <m:r>
          <m:rPr>
            <m:sty m:val="p"/>
          </m:rPr>
          <m:t>−</m:t>
        </m:r>
        <m:r>
          <m:rPr>
            <m:sty m:val="i"/>
          </m:rPr>
          <m:t>b</m:t>
        </m:r>
      </m:oMath>
      <w:r>
        <w:rPr>
          <w:rFonts w:eastAsia="Georgia" w:cs="Georgia" w:ascii="Georgia" w:hAnsi="Georgia"/>
        </w:rPr>
        <w:t xml:space="preserve">. Un film non exposé présente toujours un léger voile d'opacité égale à </w:t>
      </w:r>
      <m:oMath>
        <m:r>
          <m:rPr>
            <m:sty m:val="i"/>
          </m:rPr>
          <m:t>v</m:t>
        </m:r>
      </m:oMath>
      <w:r>
        <w:rPr>
          <w:rFonts w:eastAsia="Georgia" w:cs="Georgia" w:ascii="Georgia" w:hAnsi="Georgia"/>
        </w:rPr>
        <w:t xml:space="preserve">. Montrer que ce modèle rend compte qualitativement de la courbe de noircissement d'un film photographique schématisée sur la Figure 3.</w:t>
      </w:r>
    </w:p>
    <w:p>
      <w:pPr>
        <w:spacing w:lineRule="auto"/>
        <w:jc w:val="center"/>
      </w:pPr>
      <w:r>
        <w:rPr/>
        <w:drawing>
          <wp:inline distB="0" distL="0" distR="0" distT="0">
            <wp:extent cx="5486400" cy="4812920"/>
            <wp:effectExtent b="0" l="0" r="0" t="0"/>
            <wp:docPr id="3" name="image-c1cefeb4b123e671e06cbe3adb508377cf5e9808.jpg"/>
            <a:graphic>
              <a:graphicData uri="http://schemas.openxmlformats.org/drawingml/2006/picture">
                <pic:pic>
                  <pic:nvPicPr>
                    <pic:cNvPr id="3" name="image-c1cefeb4b123e671e06cbe3adb508377cf5e9808.jpg" descr=""/>
                    <pic:cNvPicPr/>
                  </pic:nvPicPr>
                  <pic:blipFill>
                    <a:blip r:embed="rId7" cstate="print"/>
                    <a:srcRect b="0" l="0" r="0" t="0"/>
                    <a:stretch>
                      <a:fillRect/>
                    </a:stretch>
                  </pic:blipFill>
                  <pic:spPr>
                    <a:xfrm>
                      <a:off x="0" y="0"/>
                      <a:ext cx="5486400" cy="4812920"/>
                    </a:xfrm>
                    <a:prstGeom prst="rect"/>
                  </pic:spPr>
                </pic:pic>
              </a:graphicData>
            </a:graphic>
          </wp:inline>
        </w:drawing>
      </w:r>
    </w:p>
    <w:p>
      <w:pPr>
        <w:spacing w:lineRule="auto"/>
      </w:pPr>
      <w:r>
        <w:rPr/>
        <w:t xml:space="preserve">Figure 3</w:t>
      </w:r>
    </w:p>
    <w:p>
      <w:pPr>
        <w:spacing w:line="271" w:before="330" w:lineRule="auto"/>
      </w:pPr>
      <w:r>
        <w:rPr>
          <w:b/>
          <w:sz w:val="42"/>
        </w:rPr>
        <w:t xml:space="preserve">II. 3 Montage</w:t>
      </w:r>
    </w:p>
    <w:p>
      <w:pPr>
        <w:spacing w:after="220" w:lineRule="auto"/>
      </w:pPr>
      <w:r>
        <w:rPr/>
        <w:t xml:space="preserve">Un laser de longueur d'onde </w:t>
      </w:r>
      <m:oMath>
        <m:r>
          <m:rPr>
            <m:sty m:val="i"/>
          </m:rPr>
          <m:t>λ</m:t>
        </m:r>
      </m:oMath>
      <w:r>
        <w:rPr>
          <w:rFonts w:eastAsia="Georgia" w:cs="Georgia" w:ascii="Georgia" w:hAnsi="Georgia"/>
        </w:rPr>
        <w:t xml:space="preserve"> est utilisé dans le montage de la Figure 4 ci-dessous. Un dispositif optique forme une onde plane monochromatique, puis une lame semi-réfléchissante (en A) sépare le faisceau en deux. Après une réflexion en </w:t>
      </w:r>
      <m:oMath>
        <m:r>
          <m:rPr>
            <m:sty m:val="i"/>
          </m:rPr>
          <m:t>B</m:t>
        </m:r>
      </m:oMath>
      <w:r>
        <w:rPr>
          <w:rFonts w:eastAsia="Georgia" w:cs="Georgia" w:ascii="Georgia" w:hAnsi="Georgia"/>
        </w:rPr>
        <w:t xml:space="preserve">, le faisceau numéro 2 vient interférer en </w:t>
      </w:r>
      <m:oMath>
        <m:r>
          <m:rPr>
            <m:sty m:val="i"/>
          </m:rPr>
          <m:t>M</m:t>
        </m:r>
      </m:oMath>
      <w:r>
        <w:rPr>
          <w:rFonts w:eastAsia="Georgia" w:cs="Georgia" w:ascii="Georgia" w:hAnsi="Georgia"/>
        </w:rPr>
        <w:t xml:space="preserve"> avec le faisceau numéro 1 . On néglige le déphasage dû à la lame semi-réfléchissante sur le trajet du faisceau numero 1, et on admet que les réflexions en A et B ne changent pas la phase du faisceau numero 2. On introduit les distances </w:t>
      </w:r>
      <m:oMath>
        <m:r>
          <m:rPr>
            <m:sty m:val="i"/>
          </m:rPr>
          <m:t>L</m:t>
        </m:r>
        <m:r>
          <m:rPr>
            <m:sty m:val="p"/>
          </m:rPr>
          <m:t>=</m:t>
        </m:r>
        <m:r>
          <m:rPr>
            <m:sty m:val="i"/>
          </m:rPr>
          <m:t>A</m:t>
        </m:r>
        <m:r>
          <m:rPr>
            <m:sty m:val="i"/>
          </m:rPr>
          <m:t>M</m:t>
        </m:r>
      </m:oMath>
      <w:r>
        <w:rPr/>
        <w:t xml:space="preserve"> et </w:t>
      </w:r>
      <m:oMath>
        <m:r>
          <m:rPr>
            <m:sty m:val="i"/>
          </m:rPr>
          <m:t>d</m:t>
        </m:r>
        <m:r>
          <m:rPr>
            <m:sty m:val="p"/>
          </m:rPr>
          <m:t>=</m:t>
        </m:r>
        <m:r>
          <m:rPr>
            <m:sty m:val="i"/>
          </m:rPr>
          <m:t>A</m:t>
        </m:r>
        <m:r>
          <m:rPr>
            <m:sty m:val="i"/>
          </m:rPr>
          <m:t>B</m:t>
        </m:r>
      </m:oMath>
      <w:r>
        <w:rPr>
          <w:rFonts w:eastAsia="Georgia" w:cs="Georgia" w:ascii="Georgia" w:hAnsi="Georgia"/>
        </w:rPr>
        <w:t xml:space="preserve">. Tous les effets dûs à la polarisation de la lumière sont négligés et le champ électrique est traité comme un champ scalaire.</w:t>
      </w:r>
    </w:p>
    <w:p>
      <w:pPr>
        <w:spacing w:lineRule="auto"/>
        <w:jc w:val="center"/>
      </w:pPr>
      <w:r>
        <w:rPr/>
        <w:drawing>
          <wp:inline distB="0" distL="0" distR="0" distT="0">
            <wp:extent cx="5486400" cy="1256201"/>
            <wp:effectExtent b="0" l="0" r="0" t="0"/>
            <wp:docPr id="4" name="image-a5909e49ac6ad0e60a1af5e13af757d6da482f2a.jpg"/>
            <a:graphic>
              <a:graphicData uri="http://schemas.openxmlformats.org/drawingml/2006/picture">
                <pic:pic>
                  <pic:nvPicPr>
                    <pic:cNvPr id="4" name="image-a5909e49ac6ad0e60a1af5e13af757d6da482f2a.jpg" descr=""/>
                    <pic:cNvPicPr/>
                  </pic:nvPicPr>
                  <pic:blipFill>
                    <a:blip r:embed="rId8" cstate="print"/>
                    <a:srcRect b="0" l="0" r="0" t="0"/>
                    <a:stretch>
                      <a:fillRect/>
                    </a:stretch>
                  </pic:blipFill>
                  <pic:spPr>
                    <a:xfrm>
                      <a:off x="0" y="0"/>
                      <a:ext cx="5486400" cy="1256201"/>
                    </a:xfrm>
                    <a:prstGeom prst="rect"/>
                  </pic:spPr>
                </pic:pic>
              </a:graphicData>
            </a:graphic>
          </wp:inline>
        </w:drawing>
      </w:r>
    </w:p>
    <w:p>
      <w:pPr>
        <w:spacing w:lineRule="auto"/>
      </w:pPr>
      <w:r>
        <w:rPr/>
        <w:t xml:space="preserve">Figure 4</w:t>
      </w:r>
    </w:p>
    <w:p>
      <w:pPr>
        <w:numPr>
          <w:ilvl w:val="0"/>
          <w:numId w:val="14"/>
        </w:numPr>
        <w:spacing w:lineRule="auto"/>
      </w:pPr>
      <w:r>
        <w:rPr>
          <w:rFonts w:eastAsia="Georgia" w:cs="Georgia" w:ascii="Georgia" w:hAnsi="Georgia"/>
        </w:rPr>
        <w:t xml:space="preserve">II.3.1 Qu'observe-t-on sur l'écran? Illustrer par un schéma.</w:t>
      </w:r>
    </w:p>
    <w:p>
      <w:pPr>
        <w:numPr>
          <w:ilvl w:val="0"/>
          <w:numId w:val="14"/>
        </w:numPr>
        <w:spacing w:lineRule="auto"/>
      </w:pPr>
      <w:r>
        <w:rPr>
          <w:rFonts w:eastAsia="Georgia" w:cs="Georgia" w:ascii="Georgia" w:hAnsi="Georgia"/>
        </w:rPr>
        <w:t xml:space="preserve">II.3.2 Pourquoi utilise-t-on une seule source de lumière et une lame semi-réfléchissante plutôt que deux sources de lumière pour les rayons 1 et 2 ?</w:t>
      </w:r>
    </w:p>
    <w:p>
      <w:pPr>
        <w:numPr>
          <w:ilvl w:val="0"/>
          <w:numId w:val="14"/>
        </w:numPr>
        <w:spacing w:lineRule="auto"/>
      </w:pPr>
      <w:r>
        <w:rPr/>
        <w:t xml:space="preserve">II.3.3 Soit le point </w:t>
      </w:r>
      <m:oMath>
        <m:sSub>
          <m:sSubPr/>
          <m:e>
            <m:r>
              <m:rPr>
                <m:sty m:val="i"/>
              </m:rPr>
              <m:t>M</m:t>
            </m:r>
          </m:e>
          <m:sub>
            <m:r>
              <m:rPr>
                <m:sty m:val="p"/>
              </m:rPr>
              <m:t>0</m:t>
            </m:r>
          </m:sub>
        </m:sSub>
      </m:oMath>
      <w:r>
        <w:rPr>
          <w:rFonts w:eastAsia="Georgia" w:cs="Georgia" w:ascii="Georgia" w:hAnsi="Georgia"/>
        </w:rPr>
        <w:t xml:space="preserve"> de coordonnées </w:t>
      </w:r>
      <m:oMath>
        <m:r>
          <m:rPr>
            <m:sty m:val="i"/>
          </m:rPr>
          <m:t>y</m:t>
        </m:r>
        <m:r>
          <m:rPr>
            <m:sty m:val="p"/>
          </m:rPr>
          <m:t>=</m:t>
        </m:r>
        <m:r>
          <m:rPr>
            <m:sty m:val="p"/>
          </m:rPr>
          <m:t>0</m:t>
        </m:r>
      </m:oMath>
      <w:r>
        <w:rPr/>
        <w:t xml:space="preserve"> et </w:t>
      </w:r>
      <m:oMath>
        <m:r>
          <m:rPr>
            <m:sty m:val="i"/>
          </m:rPr>
          <m:t>z</m:t>
        </m:r>
        <m:r>
          <m:rPr>
            <m:sty m:val="p"/>
          </m:rPr>
          <m:t>=</m:t>
        </m:r>
        <m:r>
          <m:rPr>
            <m:sty m:val="p"/>
          </m:rPr>
          <m:t>0</m:t>
        </m:r>
      </m:oMath>
      <w:r>
        <w:rPr>
          <w:rFonts w:eastAsia="Georgia" w:cs="Georgia" w:ascii="Georgia" w:hAnsi="Georgia"/>
        </w:rPr>
        <w:t xml:space="preserve">. Calculer la différence de marche entre le rayon 1 ( AM ) et le rayon 2 ( AB et BM ). En supposant que les faisceaux 1 et 2 sont des ondes planes monochromatiques dont les directions font entre elles un angle </w:t>
      </w:r>
      <m:oMath>
        <m:r>
          <m:rPr>
            <m:sty m:val="i"/>
          </m:rPr>
          <m:t>θ</m:t>
        </m:r>
      </m:oMath>
      <w:r>
        <w:rPr>
          <w:rFonts w:eastAsia="Georgia" w:cs="Georgia" w:ascii="Georgia" w:hAnsi="Georgia"/>
        </w:rPr>
        <w:t xml:space="preserve"> (Figure 5), calculer la différence de phase </w:t>
      </w:r>
      <m:oMath>
        <m:sSub>
          <m:sSubPr/>
          <m:e>
            <m:r>
              <m:rPr>
                <m:sty m:val="i"/>
              </m:rPr>
              <m:t>ϕ</m:t>
            </m:r>
          </m:e>
          <m:sub>
            <m:r>
              <m:rPr>
                <m:sty m:val="p"/>
              </m:rPr>
              <m:t>2</m:t>
            </m:r>
          </m:sub>
        </m:sSub>
        <m:r>
          <m:rPr>
            <m:sty m:val="p"/>
          </m:rPr>
          <m:t>−</m:t>
        </m:r>
        <m:sSub>
          <m:sSubPr/>
          <m:e>
            <m:r>
              <m:rPr>
                <m:sty m:val="i"/>
              </m:rPr>
              <m:t>ϕ</m:t>
            </m:r>
          </m:e>
          <m:sub>
            <m:r>
              <m:rPr>
                <m:sty m:val="p"/>
              </m:rPr>
              <m:t>1</m:t>
            </m:r>
          </m:sub>
        </m:sSub>
      </m:oMath>
      <w:r>
        <w:rPr>
          <w:rFonts w:eastAsia="Georgia" w:cs="Georgia" w:ascii="Georgia" w:hAnsi="Georgia"/>
        </w:rPr>
        <w:t xml:space="preserve"> entre les deux ondes pour un point de coordonnées </w:t>
      </w:r>
      <m:oMath>
        <m:r>
          <m:rPr>
            <m:sty m:val="p"/>
          </m:rPr>
          <m:t>(</m:t>
        </m:r>
        <m:r>
          <m:rPr>
            <m:sty m:val="i"/>
          </m:rPr>
          <m:t>y</m:t>
        </m:r>
        <m:r>
          <m:rPr>
            <m:sty m:val="p"/>
          </m:rPr>
          <m:t>,</m:t>
        </m:r>
        <m:r>
          <m:rPr>
            <m:sty m:val="i"/>
          </m:rPr>
          <m:t>z</m:t>
        </m:r>
        <m:r>
          <m:rPr>
            <m:sty m:val="p"/>
          </m:rPr>
          <m:t>)</m:t>
        </m:r>
      </m:oMath>
      <w:r>
        <w:rPr>
          <w:rFonts w:eastAsia="Georgia" w:cs="Georgia" w:ascii="Georgia" w:hAnsi="Georgia"/>
        </w:rPr>
        <w:t xml:space="preserve"> voisin de M. Démontrer que :</w:t>
      </w:r>
    </w:p>
    <w:p>
      <w:pPr>
        <w:spacing w:after="220" w:lineRule="auto"/>
      </w:pPr>
      <m:oMathPara>
        <m:oMath>
          <m:sSub>
            <m:sSubPr/>
            <m:e>
              <m:r>
                <m:rPr>
                  <m:sty m:val="i"/>
                </m:rPr>
                <m:t>ϕ</m:t>
              </m:r>
            </m:e>
            <m:sub>
              <m:r>
                <m:rPr>
                  <m:sty m:val="p"/>
                </m:rPr>
                <m:t>2</m:t>
              </m:r>
            </m:sub>
          </m:sSub>
          <m:r>
            <m:rPr>
              <m:sty m:val="p"/>
            </m:rPr>
            <m:t>−</m:t>
          </m:r>
          <m:sSub>
            <m:sSubPr/>
            <m:e>
              <m:r>
                <m:rPr>
                  <m:sty m:val="i"/>
                </m:rPr>
                <m:t>ϕ</m:t>
              </m:r>
            </m:e>
            <m:sub>
              <m:r>
                <m:rPr>
                  <m:sty m:val="p"/>
                </m:rPr>
                <m:t>1</m:t>
              </m:r>
            </m:sub>
          </m:sSub>
          <m:r>
            <m:rPr>
              <m:sty m:val="p"/>
            </m:rPr>
            <m:t>=</m:t>
          </m:r>
          <m:r>
            <m:rPr>
              <m:sty m:val="i"/>
            </m:rPr>
            <m:t>C</m:t>
          </m:r>
          <m:r>
            <m:rPr>
              <m:sty m:val="p"/>
            </m:rPr>
            <m:t>−</m:t>
          </m:r>
          <m:r>
            <m:rPr>
              <m:sty m:val="i"/>
            </m:rPr>
            <m:t>y</m:t>
          </m:r>
          <m:r>
            <m:rPr>
              <m:sty m:val="p"/>
            </m:rPr>
            <m:t>/</m:t>
          </m:r>
          <m:r>
            <m:rPr>
              <m:sty m:val="i"/>
            </m:rPr>
            <m:t>a</m:t>
          </m:r>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une longueur que l'on exprimera à l' aide de </w:t>
      </w:r>
      <m:oMath>
        <m:r>
          <m:rPr>
            <m:sty m:val="i"/>
          </m:rPr>
          <m:t>λ</m:t>
        </m:r>
      </m:oMath>
      <w:r>
        <w:rPr/>
        <w:t xml:space="preserve"> et </w:t>
      </w:r>
      <m:oMath>
        <m:r>
          <m:rPr>
            <m:sty m:val="i"/>
          </m:rPr>
          <m:t>θ</m:t>
        </m:r>
      </m:oMath>
      <w:r>
        <w:rPr/>
        <w:t xml:space="preserve">.</w:t>
      </w:r>
    </w:p>
    <w:p>
      <w:pPr>
        <w:spacing w:lineRule="auto"/>
        <w:jc w:val="center"/>
      </w:pPr>
      <w:r>
        <w:rPr/>
        <w:drawing>
          <wp:inline distB="0" distL="0" distR="0" distT="0">
            <wp:extent cx="5486400" cy="3652806"/>
            <wp:effectExtent b="0" l="0" r="0" t="0"/>
            <wp:docPr id="5" name="image-af7ae2cea8f476aff2b8aeb41d13e15cd5a40995.jpg"/>
            <a:graphic>
              <a:graphicData uri="http://schemas.openxmlformats.org/drawingml/2006/picture">
                <pic:pic>
                  <pic:nvPicPr>
                    <pic:cNvPr id="5" name="image-af7ae2cea8f476aff2b8aeb41d13e15cd5a40995.jpg" descr=""/>
                    <pic:cNvPicPr/>
                  </pic:nvPicPr>
                  <pic:blipFill>
                    <a:blip r:embed="rId9" cstate="print"/>
                    <a:srcRect b="0" l="0" r="0" t="0"/>
                    <a:stretch>
                      <a:fillRect/>
                    </a:stretch>
                  </pic:blipFill>
                  <pic:spPr>
                    <a:xfrm>
                      <a:off x="0" y="0"/>
                      <a:ext cx="5486400" cy="3652806"/>
                    </a:xfrm>
                    <a:prstGeom prst="rect"/>
                  </pic:spPr>
                </pic:pic>
              </a:graphicData>
            </a:graphic>
          </wp:inline>
        </w:drawing>
      </w:r>
    </w:p>
    <w:p>
      <w:pPr>
        <w:spacing w:lineRule="auto"/>
      </w:pPr>
      <w:r>
        <w:rPr/>
        <w:t xml:space="preserve">Figure 5</w:t>
      </w:r>
    </w:p>
    <w:p>
      <w:pPr>
        <w:numPr>
          <w:ilvl w:val="0"/>
          <w:numId w:val="15"/>
        </w:numPr>
        <w:spacing w:lineRule="auto"/>
      </w:pPr>
      <w:r>
        <w:rPr>
          <w:rFonts w:eastAsia="Georgia" w:cs="Georgia" w:ascii="Georgia" w:hAnsi="Georgia"/>
        </w:rPr>
        <w:t xml:space="preserve">II.3.4 Le champ électrique en </w:t>
      </w:r>
      <m:oMath>
        <m:r>
          <m:rPr>
            <m:sty m:val="i"/>
          </m:rPr>
          <m:t>y</m:t>
        </m:r>
      </m:oMath>
      <w:r>
        <w:rPr/>
        <w:t xml:space="preserve"> vaut</w:t>
      </w:r>
    </w:p>
    <w:p>
      <w:pPr>
        <w:spacing w:after="220" w:lineRule="auto"/>
      </w:pPr>
      <m:oMathPara>
        <m:oMath>
          <m:r>
            <m:rPr>
              <m:sty m:val="i"/>
            </m:rPr>
            <m:t>E</m:t>
          </m:r>
          <m:r>
            <m:rPr>
              <m:sty m:val="p"/>
            </m:rPr>
            <m:t>(</m:t>
          </m:r>
          <m:r>
            <m:rPr>
              <m:sty m:val="i"/>
            </m:rPr>
            <m:t>y</m:t>
          </m:r>
          <m:r>
            <m:rPr>
              <m:sty m:val="p"/>
            </m:rPr>
            <m:t>)</m:t>
          </m:r>
          <m:r>
            <m:rPr>
              <m:sty m:val="p"/>
            </m:rPr>
            <m:t>=</m:t>
          </m:r>
          <m:sSub>
            <m:sSubPr/>
            <m:e>
              <m:r>
                <m:rPr>
                  <m:sty m:val="i"/>
                </m:rPr>
                <m:t>E</m:t>
              </m:r>
            </m:e>
            <m:sub>
              <m:r>
                <m:rPr>
                  <m:sty m:val="p"/>
                </m:rPr>
                <m:t>0</m:t>
              </m:r>
            </m:sub>
          </m:sSub>
          <m:r>
            <m:rPr>
              <m:sty m:val="p"/>
            </m:rPr>
            <m:t>Re</m:t>
          </m:r>
          <m:d>
            <m:dPr>
              <m:begChr m:val="("/>
              <m:endChr m:val=")"/>
              <m:ctrlPr>
                <w:rPr>
                  <w:rFonts w:ascii="Cambria Math" w:hAnsi="Cambria Math"/>
                </w:rPr>
              </m:ctrlPr>
            </m:dPr>
            <m:e>
              <m:sSup>
                <m:sSupPr/>
                <m:e>
                  <m:r>
                    <m:rPr>
                      <m:sty m:val="i"/>
                    </m:rPr>
                    <m:t>e</m:t>
                  </m:r>
                </m:e>
                <m:sup>
                  <m:r>
                    <m:rPr>
                      <m:sty m:val="i"/>
                    </m:rPr>
                    <m:t>i</m:t>
                  </m:r>
                  <m:d>
                    <m:dPr>
                      <m:begChr m:val="("/>
                      <m:endChr m:val=")"/>
                      <m:ctrlPr>
                        <w:rPr>
                          <w:rFonts w:ascii="Cambria Math" w:hAnsi="Cambria Math"/>
                        </w:rPr>
                      </m:ctrlPr>
                    </m:dPr>
                    <m:e>
                      <m:sSub>
                        <m:sSubPr/>
                        <m:e>
                          <m:r>
                            <m:rPr>
                              <m:sty m:val="i"/>
                            </m:rPr>
                            <m:t>ϕ</m:t>
                          </m:r>
                        </m:e>
                        <m:sub>
                          <m:r>
                            <m:rPr>
                              <m:sty m:val="p"/>
                            </m:rPr>
                            <m:t>1</m:t>
                          </m:r>
                        </m:sub>
                      </m:sSub>
                      <m:r>
                        <m:rPr>
                          <m:sty m:val="p"/>
                        </m:rPr>
                        <m:t>(</m:t>
                      </m:r>
                      <m:r>
                        <m:rPr>
                          <m:sty m:val="i"/>
                        </m:rPr>
                        <m:t>y</m:t>
                      </m:r>
                      <m:r>
                        <m:rPr>
                          <m:sty m:val="p"/>
                        </m:rPr>
                        <m:t>)</m:t>
                      </m:r>
                      <m:r>
                        <m:rPr>
                          <m:sty m:val="p"/>
                        </m:rPr>
                        <m:t>−</m:t>
                      </m:r>
                      <m:r>
                        <m:rPr>
                          <m:sty m:val="i"/>
                        </m:rPr>
                        <m:t>ω</m:t>
                      </m:r>
                      <m:r>
                        <m:rPr>
                          <m:sty m:val="i"/>
                        </m:rPr>
                        <m:t>t</m:t>
                      </m:r>
                    </m:e>
                  </m:d>
                </m:sup>
              </m:sSup>
              <m:r>
                <m:rPr>
                  <m:sty m:val="p"/>
                </m:rPr>
                <m:t>+</m:t>
              </m:r>
              <m:sSup>
                <m:sSupPr/>
                <m:e>
                  <m:r>
                    <m:rPr>
                      <m:sty m:val="i"/>
                    </m:rPr>
                    <m:t>e</m:t>
                  </m:r>
                </m:e>
                <m:sup>
                  <m:d>
                    <m:dPr>
                      <m:begChr m:val=""/>
                      <m:endChr m:val=")"/>
                      <m:ctrlPr>
                        <w:rPr>
                          <w:rFonts w:ascii="Cambria Math" w:hAnsi="Cambria Math"/>
                        </w:rPr>
                      </m:ctrlPr>
                    </m:dPr>
                    <m:e>
                      <m:r>
                        <m:rPr>
                          <m:sty m:val="i"/>
                        </m:rPr>
                        <m:t>i</m:t>
                      </m:r>
                      <m:d>
                        <m:dPr>
                          <m:begChr m:val="("/>
                          <m:endChr m:val=")"/>
                          <m:ctrlPr>
                            <w:rPr>
                              <w:rFonts w:ascii="Cambria Math" w:hAnsi="Cambria Math"/>
                            </w:rPr>
                          </m:ctrlPr>
                        </m:dPr>
                        <m:e>
                          <m:sSub>
                            <m:sSubPr/>
                            <m:e>
                              <m:r>
                                <m:rPr>
                                  <m:sty m:val="i"/>
                                </m:rPr>
                                <m:t>ϕ</m:t>
                              </m:r>
                            </m:e>
                            <m:sub>
                              <m:r>
                                <m:rPr>
                                  <m:sty m:val="p"/>
                                </m:rPr>
                                <m:t>2</m:t>
                              </m:r>
                            </m:sub>
                          </m:sSub>
                          <m:r>
                            <m:rPr>
                              <m:sty m:val="p"/>
                            </m:rPr>
                            <m:t>(</m:t>
                          </m:r>
                          <m:r>
                            <m:rPr>
                              <m:sty m:val="i"/>
                            </m:rPr>
                            <m:t>y</m:t>
                          </m:r>
                          <m:r>
                            <m:rPr>
                              <m:sty m:val="p"/>
                            </m:rPr>
                            <m:t>)</m:t>
                          </m:r>
                        </m:e>
                      </m:d>
                      <m:r>
                        <m:rPr>
                          <m:sty m:val="p"/>
                        </m:rPr>
                        <m:t>−</m:t>
                      </m:r>
                      <m:r>
                        <m:rPr>
                          <m:sty m:val="i"/>
                        </m:rPr>
                        <m:t>ω</m:t>
                      </m:r>
                      <m:r>
                        <m:rPr>
                          <m:sty m:val="i"/>
                        </m:rPr>
                        <m:t>t</m:t>
                      </m:r>
                    </m:e>
                  </m:d>
                </m:sup>
              </m:sSup>
            </m:e>
          </m:d>
        </m:oMath>
      </m:oMathPara>
    </w:p>
    <w:p>
      <w:pPr>
        <w:spacing w:after="220" w:lineRule="auto"/>
      </w:pPr>
      <w:r>
        <w:rPr>
          <w:rFonts w:eastAsia="Georgia" w:cs="Georgia" w:ascii="Georgia" w:hAnsi="Georgia"/>
        </w:rPr>
        <w:t xml:space="preserve">Calculer l'intensité lumineuse moyenne, proportionnelle à </w:t>
      </w:r>
      <m:oMath>
        <m:d>
          <m:dPr>
            <m:begChr m:val="⟨"/>
            <m:endChr m:val="⟩"/>
            <m:ctrlPr>
              <w:rPr>
                <w:rFonts w:ascii="Cambria Math" w:hAnsi="Cambria Math"/>
              </w:rPr>
            </m:ctrlPr>
          </m:dPr>
          <m:e>
            <m:acc>
              <m:accPr>
                <m:chr m:val="⃗"/>
              </m:accPr>
              <m:e>
                <m:r>
                  <m:rPr>
                    <m:sty m:val="i"/>
                  </m:rPr>
                  <m:t>E</m:t>
                </m:r>
              </m:e>
            </m:acc>
            <m:r>
              <m:rPr>
                <m:sty m:val="p"/>
              </m:rPr>
              <m:t>(</m:t>
            </m:r>
            <m:r>
              <m:rPr>
                <m:sty m:val="i"/>
              </m:rPr>
              <m:t>y</m:t>
            </m:r>
            <m:sSup>
              <m:sSupPr/>
              <m:e>
                <m:r>
                  <m:rPr>
                    <m:sty m:val="p"/>
                  </m:rPr>
                  <m:t>)</m:t>
                </m:r>
              </m:e>
              <m:sup>
                <m:r>
                  <m:rPr>
                    <m:sty m:val="p"/>
                  </m:rPr>
                  <m:t>2</m:t>
                </m:r>
              </m:sup>
            </m:sSup>
          </m:e>
        </m:d>
      </m:oMath>
      <w:r>
        <w:rPr/>
        <w:t xml:space="preserve">, en un point </w:t>
      </w:r>
      <m:oMath>
        <m:r>
          <m:rPr>
            <m:sty m:val="i"/>
          </m:rPr>
          <m:t>M</m:t>
        </m:r>
        <m:r>
          <m:rPr>
            <m:sty m:val="p"/>
          </m:rPr>
          <m:t>(</m:t>
        </m:r>
        <m:r>
          <m:rPr>
            <m:sty m:val="i"/>
          </m:rPr>
          <m:t>y</m:t>
        </m:r>
        <m:r>
          <m:rPr>
            <m:sty m:val="p"/>
          </m:rPr>
          <m:t>,</m:t>
        </m:r>
        <m:r>
          <m:rPr>
            <m:sty m:val="i"/>
          </m:rPr>
          <m:t>z</m:t>
        </m:r>
        <m:r>
          <m:rPr>
            <m:sty m:val="p"/>
          </m:rPr>
          <m:t>)</m:t>
        </m:r>
      </m:oMath>
      <w:r>
        <w:rPr/>
        <w:t xml:space="preserve"> proche de </w:t>
      </w:r>
      <m:oMath>
        <m:sSub>
          <m:sSubPr/>
          <m:e>
            <m:r>
              <m:rPr>
                <m:sty m:val="i"/>
              </m:rPr>
              <m:t>M</m:t>
            </m:r>
          </m:e>
          <m:sub>
            <m:r>
              <m:rPr>
                <m:sty m:val="p"/>
              </m:rPr>
              <m:t>0</m:t>
            </m:r>
          </m:sub>
        </m:sSub>
      </m:oMath>
      <w:r>
        <w:rPr/>
        <w:t xml:space="preserve">. On notera </w:t>
      </w:r>
      <m:oMath>
        <m:sSub>
          <m:sSubPr/>
          <m:e>
            <m:r>
              <m:rPr>
                <m:sty m:val="i"/>
              </m:rPr>
              <m:t>I</m:t>
            </m:r>
          </m:e>
          <m:sub>
            <m:r>
              <m:rPr>
                <m:sty m:val="p"/>
              </m:rPr>
              <m:t>0</m:t>
            </m:r>
          </m:sub>
        </m:sSub>
        <m:r>
          <m:rPr>
            <m:sty m:val="p"/>
          </m:rPr>
          <m:t>=</m:t>
        </m:r>
        <m:sSubSup>
          <m:sSubSupPr/>
          <m:e>
            <m:r>
              <m:rPr>
                <m:sty m:val="i"/>
              </m:rPr>
              <m:t>E</m:t>
            </m:r>
          </m:e>
          <m:sub>
            <m:r>
              <m:rPr>
                <m:sty m:val="p"/>
              </m:rPr>
              <m:t>0</m:t>
            </m:r>
          </m:sub>
          <m:sup>
            <m:r>
              <m:rPr>
                <m:sty m:val="p"/>
              </m:rPr>
              <m:t>2</m:t>
            </m:r>
          </m:sup>
        </m:sSubSup>
      </m:oMath>
      <w:r>
        <w:rPr/>
        <w:t xml:space="preserve">.</w:t>
      </w:r>
    </w:p>
    <w:p>
      <w:pPr>
        <w:numPr>
          <w:ilvl w:val="0"/>
          <w:numId w:val="16"/>
        </w:numPr>
        <w:spacing w:lineRule="auto"/>
      </w:pPr>
      <w:r>
        <w:rPr>
          <w:rFonts w:eastAsia="Georgia" w:cs="Georgia" w:ascii="Georgia" w:hAnsi="Georgia"/>
        </w:rPr>
        <w:t xml:space="preserve">II.3.5 On place sur l'écran un film photographique. Après développement, le film présente une succession de bandes transparentes et opaques. Combien de bandes transparentes par millimètre apparaissent sur le film ? Application : </w:t>
      </w:r>
      <m:oMath>
        <m:r>
          <m:rPr>
            <m:sty m:val="i"/>
          </m:rPr>
          <m:t>θ</m:t>
        </m:r>
        <m:r>
          <m:rPr>
            <m:sty m:val="p"/>
          </m:rPr>
          <m:t>=</m:t>
        </m:r>
        <m:sSup>
          <m:sSupPr/>
          <m:e>
            <m:r>
              <m:rPr>
                <m:sty m:val="p"/>
              </m:rPr>
              <m:t>30</m:t>
            </m:r>
          </m:e>
          <m:sup>
            <m:r>
              <m:rPr>
                <m:sty m:val="p"/>
              </m:rPr>
              <m:t>∘</m:t>
            </m:r>
          </m:sup>
        </m:sSup>
      </m:oMath>
      <w:r>
        <w:rPr/>
        <w:t xml:space="preserve">.</w:t>
      </w:r>
    </w:p>
    <w:p>
      <w:pPr>
        <w:spacing w:line="271" w:before="330" w:lineRule="auto"/>
      </w:pPr>
      <w:r>
        <w:rPr>
          <w:rFonts w:eastAsia="Georgia" w:cs="Georgia" w:ascii="Georgia" w:hAnsi="Georgia"/>
          <w:b/>
          <w:sz w:val="42"/>
        </w:rPr>
        <w:t xml:space="preserve">II. 4 Dispersion de la lumière</w:t>
      </w:r>
    </w:p>
    <w:p>
      <w:pPr>
        <w:spacing w:after="220" w:lineRule="auto"/>
      </w:pPr>
      <w:r>
        <w:rPr>
          <w:rFonts w:eastAsia="Georgia" w:cs="Georgia" w:ascii="Georgia" w:hAnsi="Georgia"/>
        </w:rPr>
        <w:t xml:space="preserve">Le film photographique de la question II.3.5, après développement, est éclairé par l'arrière (à gauche sur la Figure 6) par un faisceau monochromatique cohérent de longueur d'onde </w:t>
      </w:r>
      <m:oMath>
        <m:r>
          <m:rPr>
            <m:sty m:val="i"/>
          </m:rPr>
          <m:t>λ</m:t>
        </m:r>
      </m:oMath>
      <w:r>
        <w:rPr>
          <w:rFonts w:eastAsia="Georgia" w:cs="Georgia" w:ascii="Georgia" w:hAnsi="Georgia"/>
        </w:rPr>
        <w:t xml:space="preserve">. On s'intéresse à l'onde transmise (à droite sur la figure), et on applique le théorème de Huyghens-Fresnel à la surface du film. Chaque point du film se présente comme une source secondaire cohérente d'amplitude :</w:t>
      </w:r>
    </w:p>
    <w:p>
      <w:pPr>
        <w:spacing w:after="220" w:lineRule="auto"/>
      </w:pPr>
      <m:oMathPara>
        <m:oMath>
          <m:r>
            <m:rPr>
              <m:scr m:val="script"/>
            </m:rPr>
            <m:t>A</m:t>
          </m:r>
          <m:r>
            <m:rPr>
              <m:sty m:val="p"/>
            </m:rPr>
            <m:t>(</m:t>
          </m:r>
          <m:r>
            <m:rPr>
              <m:sty m:val="i"/>
            </m:rPr>
            <m:t>y</m:t>
          </m:r>
          <m:r>
            <m:rPr>
              <m:sty m:val="p"/>
            </m:rPr>
            <m:t>,</m:t>
          </m:r>
          <m:r>
            <m:rPr>
              <m:sty m:val="i"/>
            </m:rPr>
            <m:t>z</m:t>
          </m:r>
          <m:r>
            <m:rPr>
              <m:sty m:val="p"/>
            </m:rPr>
            <m:t>)</m:t>
          </m:r>
          <m:r>
            <m:rPr>
              <m:sty m:val="p"/>
            </m:rPr>
            <m:t>=</m:t>
          </m:r>
          <m:r>
            <m:rPr>
              <m:sty m:val="i"/>
            </m:rPr>
            <m:t>C</m:t>
          </m:r>
          <m:r>
            <m:rPr>
              <m:sty m:val="p"/>
            </m:rPr>
            <m:t>+</m:t>
          </m:r>
          <m:r>
            <m:rPr>
              <m:sty m:val="i"/>
            </m:rPr>
            <m:t>D</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y</m:t>
                  </m:r>
                </m:num>
                <m:den>
                  <m:sSub>
                    <m:sSubPr/>
                    <m:e>
                      <m:r>
                        <m:rPr>
                          <m:sty m:val="i"/>
                        </m:rPr>
                        <m:t>p</m:t>
                      </m:r>
                    </m:e>
                    <m:sub>
                      <m:r>
                        <m:rPr>
                          <m:sty m:val="i"/>
                        </m:rPr>
                        <m:t>y</m:t>
                      </m:r>
                    </m:sub>
                  </m:sSub>
                </m:den>
              </m:f>
            </m:e>
          </m:d>
        </m:oMath>
      </m:oMathPara>
    </w:p>
    <w:p>
      <w:pPr>
        <w:spacing w:lineRule="auto"/>
        <w:jc w:val="center"/>
      </w:pPr>
      <w:r>
        <w:rPr/>
        <w:drawing>
          <wp:inline distB="0" distL="0" distR="0" distT="0">
            <wp:extent cx="5486400" cy="4764505"/>
            <wp:effectExtent b="0" l="0" r="0" t="0"/>
            <wp:docPr id="6" name="image-58849553a1ea1b6c1cc7adcd534b117c4f441f21.jpg"/>
            <a:graphic>
              <a:graphicData uri="http://schemas.openxmlformats.org/drawingml/2006/picture">
                <pic:pic>
                  <pic:nvPicPr>
                    <pic:cNvPr id="6" name="image-58849553a1ea1b6c1cc7adcd534b117c4f441f21.jpg" descr=""/>
                    <pic:cNvPicPr/>
                  </pic:nvPicPr>
                  <pic:blipFill>
                    <a:blip r:embed="rId10" cstate="print"/>
                    <a:srcRect b="0" l="0" r="0" t="0"/>
                    <a:stretch>
                      <a:fillRect/>
                    </a:stretch>
                  </pic:blipFill>
                  <pic:spPr>
                    <a:xfrm>
                      <a:off x="0" y="0"/>
                      <a:ext cx="5486400" cy="4764505"/>
                    </a:xfrm>
                    <a:prstGeom prst="rect"/>
                  </pic:spPr>
                </pic:pic>
              </a:graphicData>
            </a:graphic>
          </wp:inline>
        </w:drawing>
      </w:r>
    </w:p>
    <w:p>
      <w:pPr>
        <w:spacing w:lineRule="auto"/>
      </w:pPr>
      <w:r>
        <w:rPr/>
        <w:t xml:space="preserve">Figure 6</w:t>
      </w:r>
    </w:p>
    <w:p>
      <w:pPr>
        <w:numPr>
          <w:ilvl w:val="0"/>
          <w:numId w:val="17"/>
        </w:numPr>
        <w:spacing w:lineRule="auto"/>
      </w:pPr>
      <w:r>
        <w:rPr>
          <w:rFonts w:eastAsia="Georgia" w:cs="Georgia" w:ascii="Georgia" w:hAnsi="Georgia"/>
        </w:rPr>
        <w:t xml:space="preserve">II.4.1 Justifier que l'onde transmise est équivalente à une superposition de trois ondes planes, l'une se propageant horizontalement, les deux autres respectivement suivant un angle </w:t>
      </w:r>
      <m:oMath>
        <m:r>
          <m:rPr>
            <m:sty m:val="i"/>
          </m:rPr>
          <m:t>α</m:t>
        </m:r>
      </m:oMath>
      <w:r>
        <w:rPr/>
        <w:t xml:space="preserve"> et </w:t>
      </w:r>
      <m:oMath>
        <m:r>
          <m:rPr>
            <m:sty m:val="p"/>
          </m:rPr>
          <m:t>−</m:t>
        </m:r>
        <m:r>
          <m:rPr>
            <m:sty m:val="i"/>
          </m:rPr>
          <m:t>α</m:t>
        </m:r>
      </m:oMath>
      <w:r>
        <w:rPr>
          <w:rFonts w:eastAsia="Georgia" w:cs="Georgia" w:ascii="Georgia" w:hAnsi="Georgia"/>
        </w:rPr>
        <w:t xml:space="preserve"> avec l'horizontale. Indication : on pourra, soit faire un calcul, soit considérer l'amplitude du champ électrique que produiraient ces trois ondes dans le plan ( </w:t>
      </w:r>
      <m:oMath>
        <m:r>
          <m:rPr>
            <m:sty m:val="i"/>
          </m:rPr>
          <m:t>M</m:t>
        </m:r>
        <m:r>
          <m:rPr>
            <m:sty m:val="p"/>
          </m:rPr>
          <m:t>,</m:t>
        </m:r>
        <m:r>
          <m:rPr>
            <m:sty m:val="i"/>
          </m:rPr>
          <m:t>y</m:t>
        </m:r>
        <m:r>
          <m:rPr>
            <m:sty m:val="p"/>
          </m:rPr>
          <m:t>,</m:t>
        </m:r>
        <m:r>
          <m:rPr>
            <m:sty m:val="i"/>
          </m:rPr>
          <m:t>z</m:t>
        </m:r>
      </m:oMath>
      <w:r>
        <w:rPr/>
        <w:t xml:space="preserve"> ) en l'absence du film.</w:t>
      </w:r>
    </w:p>
    <w:p>
      <w:pPr>
        <w:numPr>
          <w:ilvl w:val="0"/>
          <w:numId w:val="17"/>
        </w:numPr>
        <w:spacing w:lineRule="auto"/>
      </w:pPr>
      <w:r>
        <w:rPr/>
        <w:t xml:space="preserve">II.4.2 On remplace le faisceau de longueur d'onde </w:t>
      </w:r>
      <m:oMath>
        <m:r>
          <m:rPr>
            <m:sty m:val="i"/>
          </m:rPr>
          <m:t>λ</m:t>
        </m:r>
      </m:oMath>
      <w:r>
        <w:rPr/>
        <w:t xml:space="preserve"> par un faisceau de longueur d'onde </w:t>
      </w:r>
      <m:oMath>
        <m:sSup>
          <m:sSupPr/>
          <m:e>
            <m:r>
              <m:rPr>
                <m:sty m:val="i"/>
              </m:rPr>
              <m:t>λ</m:t>
            </m:r>
          </m:e>
          <m:sup>
            <m:r>
              <m:rPr>
                <m:sty m:val="i"/>
              </m:rPr>
              <m:t>′</m:t>
            </m:r>
          </m:sup>
        </m:sSup>
      </m:oMath>
      <w:r>
        <w:rPr>
          <w:rFonts w:eastAsia="Georgia" w:cs="Georgia" w:ascii="Georgia" w:hAnsi="Georgia"/>
        </w:rPr>
        <w:t xml:space="preserve"> différente. Montrer que l'angle </w:t>
      </w:r>
      <m:oMath>
        <m:r>
          <m:rPr>
            <m:sty m:val="i"/>
          </m:rPr>
          <m:t>α</m:t>
        </m:r>
      </m:oMath>
      <w:r>
        <w:rPr>
          <w:rFonts w:eastAsia="Georgia" w:cs="Georgia" w:ascii="Georgia" w:hAnsi="Georgia"/>
        </w:rPr>
        <w:t xml:space="preserve"> est modifié en </w:t>
      </w:r>
      <m:oMath>
        <m:sSup>
          <m:sSupPr/>
          <m:e>
            <m:r>
              <m:rPr>
                <m:sty m:val="i"/>
              </m:rPr>
              <m:t>α</m:t>
            </m:r>
          </m:e>
          <m:sup>
            <m:r>
              <m:rPr>
                <m:sty m:val="i"/>
              </m:rPr>
              <m:t>′</m:t>
            </m:r>
          </m:sup>
        </m:sSup>
      </m:oMath>
      <w:r>
        <w:rPr/>
        <w:t xml:space="preserve">. Ecrire une relation entre </w:t>
      </w:r>
      <m:oMath>
        <m:r>
          <m:rPr>
            <m:sty m:val="i"/>
          </m:rPr>
          <m:t>λ</m:t>
        </m:r>
        <m:r>
          <m:rPr>
            <m:sty m:val="p"/>
          </m:rPr>
          <m:t>,</m:t>
        </m:r>
        <m:sSup>
          <m:sSupPr/>
          <m:e>
            <m:r>
              <m:rPr>
                <m:sty m:val="i"/>
              </m:rPr>
              <m:t>λ</m:t>
            </m:r>
          </m:e>
          <m:sup>
            <m:r>
              <m:rPr>
                <m:sty m:val="i"/>
              </m:rPr>
              <m:t>′</m:t>
            </m:r>
          </m:sup>
        </m:sSup>
        <m:r>
          <m:rPr>
            <m:sty m:val="p"/>
          </m:rPr>
          <m:t>,</m:t>
        </m:r>
        <m:r>
          <m:rPr>
            <m:sty m:val="i"/>
          </m:rPr>
          <m:t>α</m:t>
        </m:r>
      </m:oMath>
      <w:r>
        <w:rPr/>
        <w:t xml:space="preserve"> et </w:t>
      </w:r>
      <m:oMath>
        <m:sSup>
          <m:sSupPr/>
          <m:e>
            <m:r>
              <m:rPr>
                <m:sty m:val="i"/>
              </m:rPr>
              <m:t>α</m:t>
            </m:r>
          </m:e>
          <m:sup>
            <m:r>
              <m:rPr>
                <m:sty m:val="i"/>
              </m:rPr>
              <m:t>′</m:t>
            </m:r>
          </m:sup>
        </m:sSup>
      </m:oMath>
      <w:r>
        <w:rPr>
          <w:rFonts w:eastAsia="Georgia" w:cs="Georgia" w:ascii="Georgia" w:hAnsi="Georgia"/>
        </w:rPr>
        <w:t xml:space="preserve">. En déduire que ce film photographique possède le pouvoir de disperser la lumière blanche ou polychromatique. Comment s'appelle un tel dispositif optique?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2fbb00b4ebe1e7d35b1358932e5608521efb2db.jpg" TargetMode="Internal"/><Relationship Id="rId6" Type="http://schemas.openxmlformats.org/officeDocument/2006/relationships/image" Target="media/image-b04fa9dedd8ba594280e3d196551838ca69db917.jpg" TargetMode="Internal"/><Relationship Id="rId7" Type="http://schemas.openxmlformats.org/officeDocument/2006/relationships/image" Target="media/image-c1cefeb4b123e671e06cbe3adb508377cf5e9808.jpg" TargetMode="Internal"/><Relationship Id="rId8" Type="http://schemas.openxmlformats.org/officeDocument/2006/relationships/image" Target="media/image-a5909e49ac6ad0e60a1af5e13af757d6da482f2a.jpg" TargetMode="Internal"/><Relationship Id="rId9" Type="http://schemas.openxmlformats.org/officeDocument/2006/relationships/image" Target="media/image-af7ae2cea8f476aff2b8aeb41d13e15cd5a40995.jpg" TargetMode="Internal"/><Relationship Id="rId10" Type="http://schemas.openxmlformats.org/officeDocument/2006/relationships/image" Target="media/image-58849553a1ea1b6c1cc7adcd534b117c4f441f2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