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en veillant à préciser l'unité et à ne donner que les chiffres significatifs du résultat.</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rFonts w:eastAsia="Georgia" w:cs="Georgia" w:ascii="Georgia" w:hAnsi="Georgia"/>
          <w:b/>
          <w:sz w:val="42"/>
        </w:rPr>
        <w:t xml:space="preserve">Problème I Eau et micro-ONDES</w:t>
      </w:r>
    </w:p>
    <w:p>
      <w:pPr>
        <w:spacing w:after="220" w:lineRule="auto"/>
      </w:pPr>
      <w:r>
        <w:rPr>
          <w:rFonts w:eastAsia="Georgia" w:cs="Georgia" w:ascii="Georgia" w:hAnsi="Georgia"/>
        </w:rPr>
        <w:t xml:space="preserve">Ce problème aborde divers aspects de l'interaction entre les molécules d'eau et un rayonnement micro-onde.</w:t>
      </w:r>
    </w:p>
    <w:p>
      <w:pPr>
        <w:spacing w:line="271" w:before="330" w:lineRule="auto"/>
      </w:pPr>
      <w:r>
        <w:rPr>
          <w:rFonts w:eastAsia="Georgia" w:cs="Georgia" w:ascii="Georgia" w:hAnsi="Georgia"/>
          <w:b/>
          <w:sz w:val="42"/>
        </w:rPr>
        <w:t xml:space="preserve">I. 1 Traitement classique de la rotation d'une molécule d'eau</w:t>
      </w:r>
    </w:p>
    <w:p>
      <w:pPr>
        <w:spacing w:after="220" w:lineRule="auto"/>
      </w:pPr>
      <w:r>
        <w:rPr>
          <w:rFonts w:eastAsia="Georgia" w:cs="Georgia" w:ascii="Georgia" w:hAnsi="Georgia"/>
        </w:rPr>
        <w:t xml:space="preserve">Une molécule d'eau est constituée d'un atome d'oxygène O et de deux atomes d'hydrogène </w:t>
      </w:r>
      <m:oMath>
        <m:sSub>
          <m:sSubPr/>
          <m:e>
            <m:r>
              <m:rPr>
                <m:sty m:val="p"/>
              </m:rPr>
              <m:t>H</m:t>
            </m:r>
          </m:e>
          <m:sub>
            <m:r>
              <m:rPr>
                <m:sty m:val="p"/>
              </m:rPr>
              <m:t>1</m:t>
            </m:r>
          </m:sub>
        </m:sSub>
      </m:oMath>
      <w:r>
        <w:rPr/>
        <w:t xml:space="preserve"> et </w:t>
      </w:r>
      <m:oMath>
        <m:sSub>
          <m:sSubPr/>
          <m:e>
            <m:r>
              <m:rPr>
                <m:sty m:val="p"/>
              </m:rPr>
              <m:t>H</m:t>
            </m:r>
          </m:e>
          <m:sub>
            <m:r>
              <m:rPr>
                <m:sty m:val="p"/>
              </m:rPr>
              <m:t>2</m:t>
            </m:r>
          </m:sub>
        </m:sSub>
      </m:oMath>
      <w:r>
        <w:rPr/>
        <w:t xml:space="preserve">. La longueur de la liaison </w:t>
      </w:r>
      <m:oMath>
        <m:r>
          <m:rPr>
            <m:sty m:val="p"/>
          </m:rPr>
          <m:t>O</m:t>
        </m:r>
        <m:r>
          <m:rPr>
            <m:sty m:val="p"/>
          </m:rPr>
          <m:t>−</m:t>
        </m:r>
        <m:r>
          <m:rPr>
            <m:sty m:val="p"/>
          </m:rPr>
          <m:t>H</m:t>
        </m:r>
      </m:oMath>
      <w:r>
        <w:rPr>
          <w:rFonts w:eastAsia="Georgia" w:cs="Georgia" w:ascii="Georgia" w:hAnsi="Georgia"/>
        </w:rPr>
        <w:t xml:space="preserve">, centre à centre, est </w:t>
      </w:r>
      <m:oMath>
        <m:r>
          <m:rPr>
            <m:sty m:val="i"/>
          </m:rPr>
          <m:t>a</m:t>
        </m:r>
        <m:r>
          <m:rPr>
            <m:sty m:val="p"/>
          </m:rPr>
          <m:t>=</m:t>
        </m:r>
        <m:r>
          <m:rPr>
            <m:sty m:val="p"/>
          </m:rPr>
          <m:t>96</m:t>
        </m:r>
        <m:r>
          <m:rPr>
            <m:sty m:val="p"/>
          </m:rPr>
          <m:t>pm</m:t>
        </m:r>
      </m:oMath>
      <w:r>
        <w:rPr/>
        <w:t xml:space="preserve">, et l'angle entre les deux liaisons O-H est </w:t>
      </w:r>
      <m:oMath>
        <m:r>
          <m:rPr>
            <m:sty m:val="i"/>
          </m:rPr>
          <m:t>β</m:t>
        </m:r>
        <m:r>
          <m:rPr>
            <m:sty m:val="p"/>
          </m:rPr>
          <m:t>=</m:t>
        </m:r>
        <m:r>
          <m:rPr>
            <m:sty m:val="p"/>
          </m:rPr>
          <m:t>104</m:t>
        </m:r>
        <m:r>
          <m:rPr>
            <m:sty m:val="p"/>
          </m:rPr>
          <m:t>,</m:t>
        </m:r>
        <m:sSup>
          <m:sSupPr/>
          <m:e>
            <m:r>
              <m:rPr>
                <m:sty m:val="p"/>
              </m:rPr>
              <m:t>5</m:t>
            </m:r>
          </m:e>
          <m:sup>
            <m:r>
              <m:rPr>
                <m:sty m:val="p"/>
              </m:rPr>
              <m:t>∘</m:t>
            </m:r>
          </m:sup>
        </m:sSup>
      </m:oMath>
      <w:r>
        <w:rPr>
          <w:rFonts w:eastAsia="Georgia" w:cs="Georgia" w:ascii="Georgia" w:hAnsi="Georgia"/>
        </w:rPr>
        <w:t xml:space="preserve"> (figure I.1). Les atomes sont considérés comme des masses ponctuelles. L'eau possède un moment dipolaire permanent </w:t>
      </w:r>
      <m:oMath>
        <m:acc>
          <m:accPr>
            <m:chr m:val="⃗"/>
          </m:accPr>
          <m:e>
            <m:r>
              <m:rPr>
                <m:sty m:val="i"/>
              </m:rPr>
              <m:t>p</m:t>
            </m:r>
          </m:e>
        </m:acc>
      </m:oMath>
      <w:r>
        <w:rPr>
          <w:rFonts w:eastAsia="Georgia" w:cs="Georgia" w:ascii="Georgia" w:hAnsi="Georgia"/>
        </w:rPr>
        <w:t xml:space="preserve"> (représenté sur la figure) : </w:t>
      </w:r>
      <m:oMath>
        <m:r>
          <m:rPr>
            <m:sty m:val="p"/>
          </m:rPr>
          <m:t>‖</m:t>
        </m:r>
        <m:acc>
          <m:accPr>
            <m:chr m:val="⃗"/>
          </m:accPr>
          <m:e>
            <m:r>
              <m:rPr>
                <m:sty m:val="i"/>
              </m:rPr>
              <m:t>p</m:t>
            </m:r>
          </m:e>
        </m:acc>
        <m:r>
          <m:rPr>
            <m:sty m:val="p"/>
          </m:rPr>
          <m:t>‖</m:t>
        </m:r>
        <m:r>
          <m:rPr>
            <m:sty m:val="p"/>
          </m:rPr>
          <m:t>=</m:t>
        </m:r>
        <m:r>
          <m:rPr>
            <m:sty m:val="p"/>
          </m:rPr>
          <m:t>6</m:t>
        </m:r>
        <m:r>
          <m:rPr>
            <m:sty m:val="p"/>
          </m:rPr>
          <m:t>,</m:t>
        </m:r>
        <m:r>
          <m:rPr>
            <m:sty m:val="p"/>
          </m:rPr>
          <m:t>11</m:t>
        </m:r>
        <m:r>
          <m:rPr>
            <m:sty m:val="p"/>
          </m:rPr>
          <m:t>×</m:t>
        </m:r>
        <m:sSup>
          <m:sSupPr/>
          <m:e>
            <m:r>
              <m:rPr>
                <m:sty m:val="p"/>
              </m:rPr>
              <m:t>10</m:t>
            </m:r>
          </m:e>
          <m:sup>
            <m:r>
              <m:rPr>
                <m:sty m:val="p"/>
              </m:rPr>
              <m:t>−</m:t>
            </m:r>
            <m:r>
              <m:rPr>
                <m:sty m:val="p"/>
              </m:rPr>
              <m:t>30</m:t>
            </m:r>
          </m:sup>
        </m:sSup>
      </m:oMath>
      <w:r>
        <w:rPr/>
        <w:t xml:space="preserve"> C.m.</w:t>
      </w:r>
    </w:p>
    <w:p>
      <w:pPr>
        <w:spacing w:lineRule="auto"/>
        <w:jc w:val="center"/>
      </w:pPr>
      <w:r>
        <w:rPr/>
        <w:drawing>
          <wp:inline distB="0" distL="0" distR="0" distT="0">
            <wp:extent cx="5486400" cy="3281464"/>
            <wp:effectExtent b="0" l="0" r="0" t="0"/>
            <wp:docPr id="1" name="image-88a893bcc49a3ee6559b74b44f04bef798cb5034.jpg"/>
            <a:graphic>
              <a:graphicData uri="http://schemas.openxmlformats.org/drawingml/2006/picture">
                <pic:pic>
                  <pic:nvPicPr>
                    <pic:cNvPr id="1" name="image-88a893bcc49a3ee6559b74b44f04bef798cb5034.jpg" descr=""/>
                    <pic:cNvPicPr/>
                  </pic:nvPicPr>
                  <pic:blipFill>
                    <a:blip r:embed="rId5" cstate="print"/>
                    <a:srcRect b="0" l="0" r="0" t="0"/>
                    <a:stretch>
                      <a:fillRect/>
                    </a:stretch>
                  </pic:blipFill>
                  <pic:spPr>
                    <a:xfrm>
                      <a:off x="0" y="0"/>
                      <a:ext cx="5486400" cy="3281464"/>
                    </a:xfrm>
                    <a:prstGeom prst="rect"/>
                  </pic:spPr>
                </pic:pic>
              </a:graphicData>
            </a:graphic>
          </wp:inline>
        </w:drawing>
      </w:r>
    </w:p>
    <w:p>
      <w:pPr>
        <w:spacing w:lineRule="auto"/>
      </w:pPr>
      <w:r>
        <w:rPr/>
        <w:t xml:space="preserve">Figure I. 1</w:t>
      </w:r>
    </w:p>
    <w:p>
      <w:pPr>
        <w:spacing w:after="220" w:lineRule="auto"/>
      </w:pPr>
      <w:r>
        <w:rPr>
          <w:rFonts w:eastAsia="Georgia" w:cs="Georgia" w:ascii="Georgia" w:hAnsi="Georgia"/>
        </w:rPr>
        <w:t xml:space="preserve">On donne les valeurs numériques des constantes physiques suivantes :</w:t>
      </w:r>
    </w:p>
    <w:p>
      <w:pPr>
        <w:numPr>
          <w:ilvl w:val="0"/>
          <w:numId w:val="1"/>
        </w:numPr>
        <w:spacing w:lineRule="auto"/>
      </w:pPr>
      <w:r>
        <w:rPr>
          <w:rFonts w:eastAsia="Georgia" w:cs="Georgia" w:ascii="Georgia" w:hAnsi="Georgia"/>
        </w:rPr>
        <w:t xml:space="preserve">masse d'un nucléon (proton ou neutron) : </w:t>
      </w:r>
      <m:oMath>
        <m:sSub>
          <m:sSubPr/>
          <m:e>
            <m:r>
              <m:rPr>
                <m:sty m:val="i"/>
              </m:rPr>
              <m:t>m</m:t>
            </m:r>
          </m:e>
          <m:sub>
            <m:r>
              <m:rPr>
                <m:sty m:val="i"/>
              </m:rPr>
              <m:t>n</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1"/>
        </w:numPr>
        <w:spacing w:lineRule="auto"/>
      </w:pPr>
      <w:r>
        <w:rPr>
          <w:rFonts w:eastAsia="Georgia" w:cs="Georgia" w:ascii="Georgia" w:hAnsi="Georgia"/>
        </w:rPr>
        <w:t xml:space="preserve">nombre de nucléons d'un noyau d'oxygène (nombre de masse) : </w:t>
      </w:r>
      <m:oMath>
        <m:r>
          <m:rPr>
            <m:sty m:val="i"/>
          </m:rPr>
          <m:t>A</m:t>
        </m:r>
        <m:r>
          <m:rPr>
            <m:sty m:val="p"/>
          </m:rPr>
          <m:t>=</m:t>
        </m:r>
        <m:r>
          <m:rPr>
            <m:sty m:val="p"/>
          </m:rPr>
          <m:t>16</m:t>
        </m:r>
      </m:oMath>
    </w:p>
    <w:p>
      <w:pPr>
        <w:numPr>
          <w:ilvl w:val="0"/>
          <w:numId w:val="1"/>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Ω</m:t>
        </m:r>
        <m:r>
          <m:rPr>
            <m:sty m:val="p"/>
          </m:rPr>
          <m:t>.</m:t>
        </m:r>
        <m:r>
          <m:rPr>
            <m:sty m:val="p"/>
          </m:rPr>
          <m:t>s</m:t>
        </m:r>
        <m:r>
          <m:rPr>
            <m:sty m:val="p"/>
          </m:rPr>
          <m:t>.</m:t>
        </m:r>
        <m:sSup>
          <m:sSupPr/>
          <m:e>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du vide :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p>
    <w:p>
      <w:pPr>
        <w:numPr>
          <w:ilvl w:val="0"/>
          <w:numId w:val="1"/>
        </w:numPr>
        <w:spacing w:lineRule="auto"/>
      </w:pP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oMath>
      <w:r>
        <w:rPr/>
        <w:t xml:space="preserve"> J.s</w:t>
      </w:r>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1"/>
        </w:numPr>
        <w:spacing w:lineRule="auto"/>
      </w:pPr>
      <w:r>
        <w:rPr>
          <w:rFonts w:eastAsia="Georgia" w:cs="Georgia" w:ascii="Georgia" w:hAnsi="Georgia"/>
        </w:rPr>
        <w:t xml:space="preserve">conductivité électrique du cuivre : </w:t>
      </w:r>
      <m:oMath>
        <m:r>
          <m:rPr>
            <m:sty m:val="i"/>
          </m:rPr>
          <m:t>γ</m:t>
        </m:r>
        <m:r>
          <m:rPr>
            <m:sty m:val="p"/>
          </m:rPr>
          <m:t>=</m:t>
        </m:r>
        <m:r>
          <m:rPr>
            <m:sty m:val="p"/>
          </m:rPr>
          <m:t>5</m:t>
        </m:r>
        <m:r>
          <m:rPr>
            <m:sty m:val="p"/>
          </m:rPr>
          <m:t>,</m:t>
        </m:r>
        <m:r>
          <m:rPr>
            <m:sty m:val="p"/>
          </m:rPr>
          <m:t>96</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p>
    <w:p>
      <w:pPr>
        <w:spacing w:after="220" w:lineRule="auto"/>
      </w:pPr>
      <w:r>
        <w:rPr>
          <w:rFonts w:eastAsia="Georgia" w:cs="Georgia" w:ascii="Georgia" w:hAnsi="Georgia"/>
        </w:rPr>
        <w:t xml:space="preserve">On rappelle qu'un picomètre </w:t>
      </w:r>
      <m:oMath>
        <m:r>
          <m:rPr>
            <m:sty m:val="p"/>
          </m:rPr>
          <m:t>(</m:t>
        </m:r>
        <m:r>
          <m:rPr>
            <m:sty m:val="p"/>
          </m:rPr>
          <m:t>pm</m:t>
        </m:r>
        <m:r>
          <m:rPr>
            <m:sty m:val="p"/>
          </m:rPr>
          <m:t>)</m:t>
        </m:r>
      </m:oMath>
      <w:r>
        <w:rPr/>
        <w:t xml:space="preserve"> vaut </w:t>
      </w:r>
      <m:oMath>
        <m:sSup>
          <m:sSupPr/>
          <m:e>
            <m:r>
              <m:rPr>
                <m:sty m:val="p"/>
              </m:rPr>
              <m:t>10</m:t>
            </m:r>
          </m:e>
          <m:sup>
            <m:r>
              <m:rPr>
                <m:sty m:val="p"/>
              </m:rPr>
              <m:t>−</m:t>
            </m:r>
            <m:r>
              <m:rPr>
                <m:sty m:val="p"/>
              </m:rPr>
              <m:t>12</m:t>
            </m:r>
          </m:sup>
        </m:sSup>
        <m:r>
          <m:rPr>
            <m:nor/>
          </m:rPr>
          <m:t xml:space="preserve"> </m:t>
        </m:r>
        <m:r>
          <m:rPr>
            <m:sty m:val="p"/>
          </m:rPr>
          <m:t>m</m:t>
        </m:r>
      </m:oMath>
      <w:r>
        <w:rPr>
          <w:rFonts w:eastAsia="Georgia" w:cs="Georgia" w:ascii="Georgia" w:hAnsi="Georgia"/>
        </w:rPr>
        <w:t xml:space="preserve">, que le préfixe giga ( G ) représente </w:t>
      </w:r>
      <m:oMath>
        <m:sSup>
          <m:sSupPr/>
          <m:e>
            <m:r>
              <m:rPr>
                <m:sty m:val="p"/>
              </m:rPr>
              <m:t>10</m:t>
            </m:r>
          </m:e>
          <m:sup>
            <m:r>
              <m:rPr>
                <m:sty m:val="p"/>
              </m:rPr>
              <m:t>9</m:t>
            </m:r>
          </m:sup>
        </m:sSup>
      </m:oMath>
      <w:r>
        <w:rPr>
          <w:rFonts w:eastAsia="Georgia" w:cs="Georgia" w:ascii="Georgia" w:hAnsi="Georgia"/>
        </w:rPr>
        <w:t xml:space="preserve">, que le symbole de l'unité de résistance ohm est noté </w:t>
      </w:r>
      <m:oMath>
        <m:r>
          <m:rPr>
            <m:sty m:val="p"/>
          </m:rPr>
          <m:t>Ω</m:t>
        </m:r>
      </m:oMath>
      <w:r>
        <w:rPr>
          <w:rFonts w:eastAsia="Georgia" w:cs="Georgia" w:ascii="Georgia" w:hAnsi="Georgia"/>
        </w:rPr>
        <w:t xml:space="preserve">, et que le henry (H) s'exprime également en "ohmseconde" ( </w:t>
      </w:r>
      <m:oMath>
        <m:r>
          <m:rPr>
            <m:sty m:val="p"/>
          </m:rPr>
          <m:t>Ω</m:t>
        </m:r>
        <m:r>
          <m:rPr>
            <m:sty m:val="p"/>
          </m:rPr>
          <m:t>.</m:t>
        </m:r>
        <m:r>
          <m:rPr>
            <m:sty m:val="p"/>
          </m:rPr>
          <m:t>s</m:t>
        </m:r>
      </m:oMath>
      <w:r>
        <w:rPr/>
        <w:t xml:space="preserve"> ).</w:t>
      </w:r>
      <w:r>
        <w:rPr/>
        <w:br w:type="textWrapping"/>
      </w:r>
      <w:r>
        <w:rPr>
          <w:rFonts w:eastAsia="Georgia" w:cs="Georgia" w:ascii="Georgia" w:hAnsi="Georgia"/>
        </w:rPr>
        <w:t xml:space="preserve">On donne les valeurs numériques suivantes : </w:t>
      </w:r>
      <m:oMath>
        <m:r>
          <m:rPr>
            <m:sty m:val="p"/>
          </m:rPr>
          <m:t>cos</m:t>
        </m:r>
        <m:r>
          <m:rPr>
            <m:sty m:val="p"/>
          </m:rPr>
          <m:t>⁡</m:t>
        </m:r>
        <m:r>
          <m:rPr>
            <m:sty m:val="p"/>
          </m:rPr>
          <m:t>(</m:t>
        </m:r>
        <m:r>
          <m:rPr>
            <m:sty m:val="i"/>
          </m:rPr>
          <m:t>β</m:t>
        </m:r>
        <m:r>
          <m:rPr>
            <m:sty m:val="p"/>
          </m:rPr>
          <m:t>/</m:t>
        </m:r>
        <m:r>
          <m:rPr>
            <m:sty m:val="p"/>
          </m:rPr>
          <m:t>2</m:t>
        </m:r>
        <m:r>
          <m:rPr>
            <m:sty m:val="p"/>
          </m:rPr>
          <m:t>)</m:t>
        </m:r>
        <m:r>
          <m:rPr>
            <m:sty m:val="p"/>
          </m:rPr>
          <m:t>=</m:t>
        </m:r>
        <m:r>
          <m:rPr>
            <m:sty m:val="p"/>
          </m:rPr>
          <m:t>0</m:t>
        </m:r>
        <m:r>
          <m:rPr>
            <m:sty m:val="p"/>
          </m:rPr>
          <m:t>,</m:t>
        </m:r>
        <m:r>
          <m:rPr>
            <m:sty m:val="p"/>
          </m:rPr>
          <m:t>61</m:t>
        </m:r>
        <m:r>
          <m:rPr>
            <m:sty m:val="p"/>
          </m:rPr>
          <m:t>;</m:t>
        </m:r>
        <m:r>
          <m:rPr>
            <m:sty m:val="p"/>
          </m:rPr>
          <m:t>sin</m:t>
        </m:r>
        <m:r>
          <m:rPr>
            <m:sty m:val="p"/>
          </m:rPr>
          <m:t>⁡</m:t>
        </m:r>
        <m:r>
          <m:rPr>
            <m:sty m:val="p"/>
          </m:rPr>
          <m:t>(</m:t>
        </m:r>
        <m:r>
          <m:rPr>
            <m:sty m:val="i"/>
          </m:rPr>
          <m:t>β</m:t>
        </m:r>
        <m:r>
          <m:rPr>
            <m:sty m:val="p"/>
          </m:rPr>
          <m:t>/</m:t>
        </m:r>
        <m:r>
          <m:rPr>
            <m:sty m:val="p"/>
          </m:rPr>
          <m:t>2</m:t>
        </m:r>
        <m:r>
          <m:rPr>
            <m:sty m:val="p"/>
          </m:rPr>
          <m:t>)</m:t>
        </m:r>
        <m:r>
          <m:rPr>
            <m:sty m:val="p"/>
          </m:rPr>
          <m:t>=</m:t>
        </m:r>
        <m:r>
          <m:rPr>
            <m:sty m:val="p"/>
          </m:rPr>
          <m:t>0</m:t>
        </m:r>
        <m:r>
          <m:rPr>
            <m:sty m:val="p"/>
          </m:rPr>
          <m:t>,</m:t>
        </m:r>
        <m:r>
          <m:rPr>
            <m:sty m:val="p"/>
          </m:rPr>
          <m:t>79</m:t>
        </m:r>
      </m:oMath>
      <w:r>
        <w:rPr/>
        <w:t xml:space="preserve">.</w:t>
      </w:r>
      <w:r>
        <w:rPr/>
        <w:br w:type="textWrapping"/>
      </w:r>
      <w:r>
        <w:rPr>
          <w:rFonts w:eastAsia="Georgia" w:cs="Georgia" w:ascii="Georgia" w:hAnsi="Georgia"/>
        </w:rPr>
        <w:t xml:space="preserve">On donnera si possible le résultat des applications numériques avec trois chiffres significatifs.</w:t>
      </w:r>
    </w:p>
    <w:p>
      <w:pPr>
        <w:spacing w:line="271" w:before="330" w:lineRule="auto"/>
      </w:pPr>
      <w:r>
        <w:rPr>
          <w:b/>
          <w:sz w:val="42"/>
        </w:rPr>
        <w:t xml:space="preserve">- I.1.1</w:t>
      </w:r>
    </w:p>
    <w:p>
      <w:pPr>
        <w:spacing w:after="220" w:lineRule="auto"/>
      </w:pPr>
      <w:r>
        <w:rPr>
          <w:rFonts w:eastAsia="Georgia" w:cs="Georgia" w:ascii="Georgia" w:hAnsi="Georgia"/>
        </w:rPr>
        <w:t xml:space="preserve">Calculer et donner la valeur, en picomètre </w:t>
      </w:r>
      <m:oMath>
        <m:r>
          <m:rPr>
            <m:sty m:val="p"/>
          </m:rPr>
          <m:t>(</m:t>
        </m:r>
        <m:r>
          <m:rPr>
            <m:sty m:val="p"/>
          </m:rPr>
          <m:t>pm</m:t>
        </m:r>
        <m:r>
          <m:rPr>
            <m:sty m:val="p"/>
          </m:rPr>
          <m:t>)</m:t>
        </m:r>
      </m:oMath>
      <w:r>
        <w:rPr>
          <w:rFonts w:eastAsia="Georgia" w:cs="Georgia" w:ascii="Georgia" w:hAnsi="Georgia"/>
        </w:rPr>
        <w:t xml:space="preserve">, des coordonnées </w:t>
      </w:r>
      <m:oMath>
        <m:sSub>
          <m:sSubPr/>
          <m:e>
            <m:r>
              <m:rPr>
                <m:sty m:val="i"/>
              </m:rPr>
              <m:t>x</m:t>
            </m:r>
          </m:e>
          <m:sub>
            <m:sSub>
              <m:sSubPr/>
              <m:e>
                <m:r>
                  <m:rPr>
                    <m:sty m:val="i"/>
                  </m:rPr>
                  <m:t>H</m:t>
                </m:r>
              </m:e>
              <m:sub>
                <m:r>
                  <m:rPr>
                    <m:sty m:val="p"/>
                  </m:rPr>
                  <m:t>1</m:t>
                </m:r>
              </m:sub>
            </m:sSub>
          </m:sub>
        </m:sSub>
        <m:r>
          <m:rPr>
            <m:sty m:val="p"/>
          </m:rPr>
          <m:t>,</m:t>
        </m:r>
        <m:sSub>
          <m:sSubPr/>
          <m:e>
            <m:r>
              <m:rPr>
                <m:sty m:val="i"/>
              </m:rPr>
              <m:t>y</m:t>
            </m:r>
          </m:e>
          <m:sub>
            <m:sSub>
              <m:sSubPr/>
              <m:e>
                <m:r>
                  <m:rPr>
                    <m:sty m:val="i"/>
                  </m:rPr>
                  <m:t>H</m:t>
                </m:r>
              </m:e>
              <m:sub>
                <m:r>
                  <m:rPr>
                    <m:sty m:val="p"/>
                  </m:rPr>
                  <m:t>1</m:t>
                </m:r>
              </m:sub>
            </m:sSub>
          </m:sub>
        </m:sSub>
      </m:oMath>
      <w:r>
        <w:rPr>
          <w:rFonts w:eastAsia="Georgia" w:cs="Georgia" w:ascii="Georgia" w:hAnsi="Georgia"/>
        </w:rPr>
        <w:t xml:space="preserve"> du premier atome d'hydrogène, puis des coordonnées </w:t>
      </w:r>
      <m:oMath>
        <m:sSub>
          <m:sSubPr/>
          <m:e>
            <m:r>
              <m:rPr>
                <m:sty m:val="i"/>
              </m:rPr>
              <m:t>x</m:t>
            </m:r>
          </m:e>
          <m:sub>
            <m:sSub>
              <m:sSubPr/>
              <m:e>
                <m:r>
                  <m:rPr>
                    <m:sty m:val="i"/>
                  </m:rPr>
                  <m:t>H</m:t>
                </m:r>
              </m:e>
              <m:sub>
                <m:r>
                  <m:rPr>
                    <m:sty m:val="p"/>
                  </m:rPr>
                  <m:t>2</m:t>
                </m:r>
              </m:sub>
            </m:sSub>
          </m:sub>
        </m:sSub>
        <m:r>
          <m:rPr>
            <m:sty m:val="p"/>
          </m:rPr>
          <m:t>,</m:t>
        </m:r>
        <m:sSub>
          <m:sSubPr/>
          <m:e>
            <m:r>
              <m:rPr>
                <m:sty m:val="i"/>
              </m:rPr>
              <m:t>y</m:t>
            </m:r>
          </m:e>
          <m:sub>
            <m:sSub>
              <m:sSubPr/>
              <m:e>
                <m:r>
                  <m:rPr>
                    <m:sty m:val="i"/>
                  </m:rPr>
                  <m:t>H</m:t>
                </m:r>
              </m:e>
              <m:sub>
                <m:r>
                  <m:rPr>
                    <m:sty m:val="p"/>
                  </m:rPr>
                  <m:t>2</m:t>
                </m:r>
              </m:sub>
            </m:sSub>
          </m:sub>
        </m:sSub>
      </m:oMath>
      <w:r>
        <w:rPr>
          <w:rFonts w:eastAsia="Georgia" w:cs="Georgia" w:ascii="Georgia" w:hAnsi="Georgia"/>
        </w:rPr>
        <w:t xml:space="preserve"> du second atome d'hydrogène, en supposant que l'atome d'oxygène occupe l'origine du repère, et que l'orientation de la molécule est telle que représentée sur la figure I.1.</w:t>
      </w:r>
    </w:p>
    <w:p>
      <w:pPr>
        <w:spacing w:line="271" w:before="330" w:lineRule="auto"/>
      </w:pPr>
      <w:r>
        <w:rPr>
          <w:b/>
          <w:sz w:val="42"/>
        </w:rPr>
        <w:t xml:space="preserve">- I.1.2</w:t>
      </w:r>
    </w:p>
    <w:p>
      <w:pPr>
        <w:spacing w:after="220" w:lineRule="auto"/>
      </w:pPr>
      <w:r>
        <w:rPr>
          <w:rFonts w:eastAsia="Georgia" w:cs="Georgia" w:ascii="Georgia" w:hAnsi="Georgia"/>
        </w:rPr>
        <w:t xml:space="preserve">Calculer et donner la valeur, en picomètre, des coordonnées </w:t>
      </w:r>
      <m:oMath>
        <m:sSub>
          <m:sSubPr/>
          <m:e>
            <m:r>
              <m:rPr>
                <m:sty m:val="i"/>
              </m:rPr>
              <m:t>x</m:t>
            </m:r>
          </m:e>
          <m:sub>
            <m:r>
              <m:rPr>
                <m:sty m:val="i"/>
              </m:rPr>
              <m:t>G</m:t>
            </m:r>
          </m:sub>
        </m:sSub>
      </m:oMath>
      <w:r>
        <w:rPr/>
        <w:t xml:space="preserve"> et </w:t>
      </w:r>
      <m:oMath>
        <m:sSub>
          <m:sSubPr/>
          <m:e>
            <m:r>
              <m:rPr>
                <m:sty m:val="i"/>
              </m:rPr>
              <m:t>y</m:t>
            </m:r>
          </m:e>
          <m:sub>
            <m:r>
              <m:rPr>
                <m:sty m:val="i"/>
              </m:rPr>
              <m:t>G</m:t>
            </m:r>
          </m:sub>
        </m:sSub>
      </m:oMath>
      <w:r>
        <w:rPr>
          <w:rFonts w:eastAsia="Georgia" w:cs="Georgia" w:ascii="Georgia" w:hAnsi="Georgia"/>
        </w:rPr>
        <w:t xml:space="preserve"> du centre de masse G de la molécule d'eau.</w:t>
      </w:r>
      <w:r>
        <w:rPr/>
        <w:br w:type="textWrapping"/>
      </w:r>
      <w:r>
        <w:rPr>
          <w:rFonts w:eastAsia="Georgia" w:cs="Georgia" w:ascii="Georgia" w:hAnsi="Georgia"/>
        </w:rPr>
        <w:t xml:space="preserve">Représenter, sur un schéma semblable à celui de la figure I.1, la position de G par rapport aux autres atomes constituant la molécule d'eau.</w:t>
      </w:r>
    </w:p>
    <w:p>
      <w:pPr>
        <w:spacing w:line="271" w:before="330" w:lineRule="auto"/>
      </w:pPr>
      <w:r>
        <w:rPr>
          <w:b/>
          <w:sz w:val="42"/>
        </w:rPr>
        <w:t xml:space="preserve">- I.1.3</w:t>
      </w:r>
    </w:p>
    <w:p>
      <w:pPr>
        <w:spacing w:after="220" w:lineRule="auto"/>
      </w:pPr>
      <w:r>
        <w:rPr>
          <w:rFonts w:eastAsia="Georgia" w:cs="Georgia" w:ascii="Georgia" w:hAnsi="Georgia"/>
        </w:rPr>
        <w:t xml:space="preserve">Calculer et donner la valeur, en picomètre, des coordonnées </w:t>
      </w:r>
      <m:oMath>
        <m:sSub>
          <m:sSubPr/>
          <m:e>
            <m:acc>
              <m:accPr>
                <m:chr m:val="‾"/>
              </m:accPr>
              <m:e>
                <m:r>
                  <m:rPr>
                    <m:sty m:val="i"/>
                  </m:rPr>
                  <m:t>x</m:t>
                </m:r>
              </m:e>
            </m:acc>
          </m:e>
          <m:sub>
            <m:r>
              <m:rPr>
                <m:sty m:val="i"/>
              </m:rPr>
              <m:t>O</m:t>
            </m:r>
          </m:sub>
        </m:sSub>
        <m:r>
          <m:rPr>
            <m:sty m:val="p"/>
          </m:rPr>
          <m:t>,</m:t>
        </m:r>
        <m:sSub>
          <m:sSubPr/>
          <m:e>
            <m:acc>
              <m:accPr>
                <m:chr m:val="‾"/>
              </m:accPr>
              <m:e>
                <m:r>
                  <m:rPr>
                    <m:sty m:val="i"/>
                  </m:rPr>
                  <m:t>y</m:t>
                </m:r>
              </m:e>
            </m:acc>
          </m:e>
          <m:sub>
            <m:r>
              <m:rPr>
                <m:sty m:val="i"/>
              </m:rPr>
              <m:t>O</m:t>
            </m:r>
          </m:sub>
        </m:sSub>
      </m:oMath>
      <w:r>
        <w:rPr>
          <w:rFonts w:eastAsia="Georgia" w:cs="Georgia" w:ascii="Georgia" w:hAnsi="Georgia"/>
        </w:rPr>
        <w:t xml:space="preserve"> de l'atome d'oxygène, puis des coordonnées </w:t>
      </w:r>
      <m:oMath>
        <m:sSub>
          <m:sSubPr/>
          <m:e>
            <m:acc>
              <m:accPr>
                <m:chr m:val="‾"/>
              </m:accPr>
              <m:e>
                <m:r>
                  <m:rPr>
                    <m:sty m:val="i"/>
                  </m:rPr>
                  <m:t>x</m:t>
                </m:r>
              </m:e>
            </m:acc>
          </m:e>
          <m:sub>
            <m:sSub>
              <m:sSubPr/>
              <m:e>
                <m:r>
                  <m:rPr>
                    <m:sty m:val="i"/>
                  </m:rPr>
                  <m:t>H</m:t>
                </m:r>
              </m:e>
              <m:sub>
                <m:r>
                  <m:rPr>
                    <m:sty m:val="p"/>
                  </m:rPr>
                  <m:t>1</m:t>
                </m:r>
              </m:sub>
            </m:sSub>
          </m:sub>
        </m:sSub>
        <m:r>
          <m:rPr>
            <m:sty m:val="p"/>
          </m:rPr>
          <m:t>,</m:t>
        </m:r>
        <m:sSub>
          <m:sSubPr/>
          <m:e>
            <m:acc>
              <m:accPr>
                <m:chr m:val="‾"/>
              </m:accPr>
              <m:e>
                <m:r>
                  <m:rPr>
                    <m:sty m:val="i"/>
                  </m:rPr>
                  <m:t>y</m:t>
                </m:r>
              </m:e>
            </m:acc>
          </m:e>
          <m:sub>
            <m:sSub>
              <m:sSubPr/>
              <m:e>
                <m:r>
                  <m:rPr>
                    <m:sty m:val="i"/>
                  </m:rPr>
                  <m:t>H</m:t>
                </m:r>
              </m:e>
              <m:sub>
                <m:r>
                  <m:rPr>
                    <m:sty m:val="p"/>
                  </m:rPr>
                  <m:t>1</m:t>
                </m:r>
              </m:sub>
            </m:sSub>
          </m:sub>
        </m:sSub>
        <m:r>
          <m:rPr>
            <m:sty m:val="p"/>
          </m:rPr>
          <m:t>,</m:t>
        </m:r>
        <m:sSub>
          <m:sSubPr/>
          <m:e>
            <m:acc>
              <m:accPr>
                <m:chr m:val="‾"/>
              </m:accPr>
              <m:e>
                <m:r>
                  <m:rPr>
                    <m:sty m:val="i"/>
                  </m:rPr>
                  <m:t>x</m:t>
                </m:r>
              </m:e>
            </m:acc>
          </m:e>
          <m:sub>
            <m:sSub>
              <m:sSubPr/>
              <m:e>
                <m:r>
                  <m:rPr>
                    <m:sty m:val="i"/>
                  </m:rPr>
                  <m:t>H</m:t>
                </m:r>
              </m:e>
              <m:sub>
                <m:r>
                  <m:rPr>
                    <m:sty m:val="p"/>
                  </m:rPr>
                  <m:t>2</m:t>
                </m:r>
              </m:sub>
            </m:sSub>
          </m:sub>
        </m:sSub>
      </m:oMath>
      <w:r>
        <w:rPr/>
        <w:t xml:space="preserve">, et </w:t>
      </w:r>
      <m:oMath>
        <m:sSub>
          <m:sSubPr/>
          <m:e>
            <m:acc>
              <m:accPr>
                <m:chr m:val="‾"/>
              </m:accPr>
              <m:e>
                <m:r>
                  <m:rPr>
                    <m:sty m:val="i"/>
                  </m:rPr>
                  <m:t>y</m:t>
                </m:r>
              </m:e>
            </m:acc>
          </m:e>
          <m:sub>
            <m:sSub>
              <m:sSubPr/>
              <m:e>
                <m:r>
                  <m:rPr>
                    <m:sty m:val="i"/>
                  </m:rPr>
                  <m:t>H</m:t>
                </m:r>
              </m:e>
              <m:sub>
                <m:r>
                  <m:rPr>
                    <m:sty m:val="p"/>
                  </m:rPr>
                  <m:t>2</m:t>
                </m:r>
              </m:sub>
            </m:sSub>
          </m:sub>
        </m:sSub>
      </m:oMath>
      <w:r>
        <w:rPr>
          <w:rFonts w:eastAsia="Georgia" w:cs="Georgia" w:ascii="Georgia" w:hAnsi="Georgia"/>
        </w:rPr>
        <w:t xml:space="preserve"> des deux atomes d'hydrogène, exprimées dans le référentiel du centre de masse de la molécule d'eau.</w:t>
      </w:r>
    </w:p>
    <w:p>
      <w:pPr>
        <w:spacing w:line="271" w:before="330" w:lineRule="auto"/>
      </w:pPr>
      <w:r>
        <w:rPr>
          <w:b/>
          <w:sz w:val="42"/>
        </w:rPr>
        <w:t xml:space="preserve">- I.1.4</w:t>
      </w:r>
    </w:p>
    <w:p>
      <w:pPr>
        <w:spacing w:after="220" w:lineRule="auto"/>
      </w:pPr>
      <w:r>
        <w:rPr>
          <w:rFonts w:eastAsia="Georgia" w:cs="Georgia" w:ascii="Georgia" w:hAnsi="Georgia"/>
        </w:rPr>
        <w:t xml:space="preserve">On définit le moment d'inertie d'un système indéformable de </w:t>
      </w:r>
      <m:oMath>
        <m:r>
          <m:rPr>
            <m:sty m:val="i"/>
          </m:rPr>
          <m:t>N</m:t>
        </m:r>
      </m:oMath>
      <w:r>
        <w:rPr>
          <w:rFonts w:eastAsia="Georgia" w:cs="Georgia" w:ascii="Georgia" w:hAnsi="Georgia"/>
        </w:rPr>
        <w:t xml:space="preserve"> points matériels, indexés par </w:t>
      </w:r>
      <m:oMath>
        <m:r>
          <m:rPr>
            <m:sty m:val="i"/>
          </m:rPr>
          <m:t>i</m:t>
        </m:r>
      </m:oMath>
      <w:r>
        <w:rPr/>
        <w:t xml:space="preserve">, de masse </w:t>
      </w:r>
      <m:oMath>
        <m:sSub>
          <m:sSubPr/>
          <m:e>
            <m:r>
              <m:rPr>
                <m:sty m:val="i"/>
              </m:rPr>
              <m:t>m</m:t>
            </m:r>
          </m:e>
          <m:sub>
            <m:r>
              <m:rPr>
                <m:sty m:val="i"/>
              </m:rPr>
              <m:t>i</m:t>
            </m:r>
          </m:sub>
        </m:sSub>
      </m:oMath>
      <w:r>
        <w:rPr>
          <w:rFonts w:eastAsia="Georgia" w:cs="Georgia" w:ascii="Georgia" w:hAnsi="Georgia"/>
        </w:rPr>
        <w:t xml:space="preserve">, par rapport à un axe </w:t>
      </w:r>
      <m:oMath>
        <m:r>
          <m:rPr>
            <m:scr m:val="script"/>
          </m:rPr>
          <m:t>D</m:t>
        </m:r>
      </m:oMath>
      <w:r>
        <w:rPr/>
        <w:t xml:space="preserve"> comme</w:t>
      </w:r>
    </w:p>
    <w:p>
      <w:pPr>
        <w:spacing w:after="220" w:lineRule="auto"/>
      </w:pPr>
      <m:oMathPara>
        <m:oMath>
          <m:sSub>
            <m:sSubPr/>
            <m:e>
              <m:r>
                <m:rPr>
                  <m:sty m:val="i"/>
                </m:rPr>
                <m:t>J</m:t>
              </m:r>
            </m:e>
            <m:sub>
              <m:r>
                <m:rPr>
                  <m:scr m:val="script"/>
                </m:rPr>
                <m:t>D</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sub>
          </m:sSub>
          <m:sSubSup>
            <m:sSubSupPr/>
            <m:e>
              <m:r>
                <m:rPr>
                  <m:sty m:val="i"/>
                </m:rPr>
                <m:t>d</m:t>
              </m:r>
            </m:e>
            <m:sub>
              <m:r>
                <m:rPr>
                  <m:sty m:val="i"/>
                </m:rPr>
                <m:t>i</m:t>
              </m:r>
            </m:sub>
            <m:sup>
              <m:r>
                <m:rPr>
                  <m:sty m:val="p"/>
                </m:rPr>
                <m:t>2</m:t>
              </m:r>
            </m:sup>
          </m:sSubSup>
          <m:r>
            <m:rPr>
              <m:sty m:val="p"/>
            </m:rPr>
            <m:t>(</m:t>
          </m:r>
          <m:r>
            <m:rPr>
              <m:scr m:val="script"/>
            </m:rPr>
            <m:t>D</m:t>
          </m:r>
          <m:r>
            <m:rPr>
              <m:sty m:val="p"/>
            </m:rPr>
            <m:t>)</m:t>
          </m:r>
        </m:oMath>
      </m:oMathPara>
    </w:p>
    <w:p>
      <w:pPr>
        <w:spacing w:after="220" w:lineRule="auto"/>
      </w:pPr>
      <w:r>
        <w:rPr>
          <w:rFonts w:eastAsia="Georgia" w:cs="Georgia" w:ascii="Georgia" w:hAnsi="Georgia"/>
        </w:rPr>
        <w:t xml:space="preserve">où </w:t>
      </w:r>
      <m:oMath>
        <m:sSub>
          <m:sSubPr/>
          <m:e>
            <m:r>
              <m:rPr>
                <m:sty m:val="i"/>
              </m:rPr>
              <m:t>d</m:t>
            </m:r>
          </m:e>
          <m:sub>
            <m:r>
              <m:rPr>
                <m:sty m:val="i"/>
              </m:rPr>
              <m:t>i</m:t>
            </m:r>
          </m:sub>
        </m:sSub>
        <m:r>
          <m:rPr>
            <m:sty m:val="p"/>
          </m:rPr>
          <m:t>(</m:t>
        </m:r>
        <m:r>
          <m:rPr>
            <m:scr m:val="script"/>
          </m:rPr>
          <m:t>D</m:t>
        </m:r>
        <m:r>
          <m:rPr>
            <m:sty m:val="p"/>
          </m:rPr>
          <m:t>)</m:t>
        </m:r>
      </m:oMath>
      <w:r>
        <w:rPr>
          <w:rFonts w:eastAsia="Georgia" w:cs="Georgia" w:ascii="Georgia" w:hAnsi="Georgia"/>
        </w:rPr>
        <w:t xml:space="preserve"> désigne la distance du point </w:t>
      </w:r>
      <m:oMath>
        <m:r>
          <m:rPr>
            <m:sty m:val="i"/>
          </m:rPr>
          <m:t>i</m:t>
        </m:r>
      </m:oMath>
      <w:r>
        <w:rPr>
          <w:rFonts w:eastAsia="Georgia" w:cs="Georgia" w:ascii="Georgia" w:hAnsi="Georgia"/>
        </w:rPr>
        <w:t xml:space="preserve"> à l'axe </w:t>
      </w:r>
      <m:oMath>
        <m:r>
          <m:rPr>
            <m:scr m:val="script"/>
          </m:rPr>
          <m:t>D</m:t>
        </m:r>
      </m:oMath>
      <w:r>
        <w:rPr/>
        <w:t xml:space="preserve">.</w:t>
      </w:r>
      <w:r>
        <w:rPr/>
        <w:br w:type="textWrapping"/>
      </w:r>
      <w:r>
        <w:rPr>
          <w:rFonts w:eastAsia="Georgia" w:cs="Georgia" w:ascii="Georgia" w:hAnsi="Georgia"/>
        </w:rPr>
        <w:t xml:space="preserve">Donner l'unité, dans le cadre du Système International, d'un moment d'inertie.</w:t>
      </w:r>
      <w:r>
        <w:rPr/>
        <w:br w:type="textWrapping"/>
      </w:r>
      <w:r>
        <w:rPr/>
        <w:t xml:space="preserve">Calculer les trois moments d'inertie </w:t>
      </w:r>
      <m:oMath>
        <m:sSub>
          <m:sSubPr/>
          <m:e>
            <m:r>
              <m:rPr>
                <m:sty m:val="i"/>
              </m:rPr>
              <m:t>J</m:t>
            </m:r>
          </m:e>
          <m:sub>
            <m:r>
              <m:rPr>
                <m:sty m:val="i"/>
              </m:rPr>
              <m:t>x</m:t>
            </m:r>
          </m:sub>
        </m:sSub>
        <m:r>
          <m:rPr>
            <m:sty m:val="p"/>
          </m:rPr>
          <m:t>,</m:t>
        </m:r>
        <m:sSub>
          <m:sSubPr/>
          <m:e>
            <m:r>
              <m:rPr>
                <m:sty m:val="i"/>
              </m:rPr>
              <m:t>J</m:t>
            </m:r>
          </m:e>
          <m:sub>
            <m:r>
              <m:rPr>
                <m:sty m:val="i"/>
              </m:rPr>
              <m:t>y</m:t>
            </m:r>
          </m:sub>
        </m:sSub>
      </m:oMath>
      <w:r>
        <w:rPr/>
        <w:t xml:space="preserve"> et </w:t>
      </w:r>
      <m:oMath>
        <m:sSub>
          <m:sSubPr/>
          <m:e>
            <m:r>
              <m:rPr>
                <m:sty m:val="i"/>
              </m:rPr>
              <m:t>J</m:t>
            </m:r>
          </m:e>
          <m:sub>
            <m:r>
              <m:rPr>
                <m:sty m:val="i"/>
              </m:rPr>
              <m:t>z</m:t>
            </m:r>
          </m:sub>
        </m:sSub>
      </m:oMath>
      <w:r>
        <w:rPr>
          <w:rFonts w:eastAsia="Georgia" w:cs="Georgia" w:ascii="Georgia" w:hAnsi="Georgia"/>
        </w:rPr>
        <w:t xml:space="preserve"> de la molécule d'eau par rapport aux axes passant par le centre de masse G , et orientés respectivement suivant les vecteurs unitaires </w:t>
      </w:r>
      <m:oMath>
        <m:sSub>
          <m:sSubPr/>
          <m:e>
            <m:acc>
              <m:accPr>
                <m:chr m:val="⃗"/>
              </m:accPr>
              <m:e>
                <m:r>
                  <m:rPr>
                    <m:sty m:val="i"/>
                  </m:rPr>
                  <m:t>e</m:t>
                </m:r>
              </m:e>
            </m:acc>
          </m:e>
          <m:sub>
            <m:r>
              <m:rPr>
                <m:sty m:val="i"/>
              </m:rPr>
              <m:t>x</m:t>
            </m:r>
          </m:sub>
        </m:sSub>
      </m:oMath>
      <w:r>
        <w:rPr/>
        <w:t xml:space="preserve">, </w:t>
      </w:r>
      <m:oMath>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Faire les applications numériques.</w:t>
      </w:r>
    </w:p>
    <w:p>
      <w:pPr>
        <w:spacing w:line="271" w:before="330" w:lineRule="auto"/>
      </w:pPr>
      <w:r>
        <w:rPr>
          <w:b/>
          <w:sz w:val="42"/>
        </w:rPr>
        <w:t xml:space="preserve">- I.1.5</w:t>
      </w:r>
    </w:p>
    <w:p>
      <w:pPr>
        <w:spacing w:after="220" w:lineRule="auto"/>
      </w:pPr>
      <w:r>
        <w:rPr>
          <w:rFonts w:eastAsia="Georgia" w:cs="Georgia" w:ascii="Georgia" w:hAnsi="Georgia"/>
        </w:rPr>
        <w:t xml:space="preserve">On considère une molécule d'eau, en rotation à vitesse angulaire constante </w:t>
      </w:r>
      <m:oMath>
        <m:sSub>
          <m:sSubPr/>
          <m:e>
            <m:r>
              <m:rPr>
                <m:sty m:val="i"/>
              </m:rPr>
              <m:t>ω</m:t>
            </m:r>
          </m:e>
          <m:sub>
            <m:r>
              <m:rPr>
                <m:sty m:val="i"/>
              </m:rPr>
              <m:t>x</m:t>
            </m:r>
          </m:sub>
        </m:sSub>
      </m:oMath>
      <w:r>
        <w:rPr/>
        <w:t xml:space="preserve"> autour de l'axe</w:t>
      </w:r>
      <w:r>
        <w:rPr/>
        <w:br w:type="textWrapping"/>
      </w:r>
      <w:r>
        <w:rPr/>
        <w:t xml:space="preserve">( </w:t>
      </w:r>
      <m:oMath>
        <m:r>
          <m:rPr>
            <m:sty m:val="i"/>
          </m:rPr>
          <m:t>G</m:t>
        </m:r>
        <m:r>
          <m:rPr>
            <m:sty m:val="i"/>
          </m:rPr>
          <m:t>x</m:t>
        </m:r>
      </m:oMath>
      <w:r>
        <w:rPr>
          <w:rFonts w:eastAsia="Georgia" w:cs="Georgia" w:ascii="Georgia" w:hAnsi="Georgia"/>
        </w:rPr>
        <w:t xml:space="preserve"> ) passant par le centre de masse et orienté par </w:t>
      </w:r>
      <m:oMath>
        <m:sSub>
          <m:sSubPr/>
          <m:e>
            <m:acc>
              <m:accPr>
                <m:chr m:val="⃗"/>
              </m:accPr>
              <m:e>
                <m:r>
                  <m:rPr>
                    <m:sty m:val="i"/>
                  </m:rPr>
                  <m:t>e</m:t>
                </m:r>
              </m:e>
            </m:acc>
          </m:e>
          <m:sub>
            <m:r>
              <m:rPr>
                <m:sty m:val="i"/>
              </m:rPr>
              <m:t>x</m:t>
            </m:r>
          </m:sub>
        </m:sSub>
      </m:oMath>
      <w:r>
        <w:rPr>
          <w:rFonts w:eastAsia="Georgia" w:cs="Georgia" w:ascii="Georgia" w:hAnsi="Georgia"/>
        </w:rPr>
        <w:t xml:space="preserve">. Donner l'expression, dans le référentiel du centre de masse, de l'énergie cinétique </w:t>
      </w:r>
      <m:oMath>
        <m:sSub>
          <m:sSubPr/>
          <m:e>
            <m:r>
              <m:rPr>
                <m:sty m:val="i"/>
              </m:rPr>
              <m:t>E</m:t>
            </m:r>
          </m:e>
          <m:sub>
            <m:r>
              <m:rPr>
                <m:sty m:val="i"/>
              </m:rPr>
              <m:t>c</m:t>
            </m:r>
            <m:r>
              <m:rPr>
                <m:sty m:val="i"/>
              </m:rPr>
              <m:t>x</m:t>
            </m:r>
          </m:sub>
        </m:sSub>
      </m:oMath>
      <w:r>
        <w:rPr>
          <w:rFonts w:eastAsia="Georgia" w:cs="Georgia" w:ascii="Georgia" w:hAnsi="Georgia"/>
        </w:rPr>
        <w:t xml:space="preserve"> associée à ce mouvement de rotation, en fonction de </w:t>
      </w:r>
      <m:oMath>
        <m:sSub>
          <m:sSubPr/>
          <m:e>
            <m:r>
              <m:rPr>
                <m:sty m:val="i"/>
              </m:rPr>
              <m:t>ω</m:t>
            </m:r>
          </m:e>
          <m:sub>
            <m:r>
              <m:rPr>
                <m:sty m:val="i"/>
              </m:rPr>
              <m:t>x</m:t>
            </m:r>
          </m:sub>
        </m:sSub>
      </m:oMath>
      <w:r>
        <w:rPr/>
        <w:t xml:space="preserve"> et du moment d'inertie </w:t>
      </w:r>
      <m:oMath>
        <m:sSub>
          <m:sSubPr/>
          <m:e>
            <m:r>
              <m:rPr>
                <m:sty m:val="i"/>
              </m:rPr>
              <m:t>J</m:t>
            </m:r>
          </m:e>
          <m:sub>
            <m:r>
              <m:rPr>
                <m:sty m:val="i"/>
              </m:rPr>
              <m:t>x</m:t>
            </m:r>
          </m:sub>
        </m:sSub>
      </m:oMath>
      <w:r>
        <w:rPr/>
        <w:t xml:space="preserve">.</w:t>
      </w:r>
    </w:p>
    <w:p>
      <w:pPr>
        <w:spacing w:line="271" w:before="330" w:lineRule="auto"/>
      </w:pPr>
      <w:r>
        <w:rPr>
          <w:b/>
          <w:sz w:val="42"/>
        </w:rPr>
        <w:t xml:space="preserve">- I.1.6</w:t>
      </w:r>
    </w:p>
    <w:p>
      <w:pPr>
        <w:spacing w:after="220" w:lineRule="auto"/>
      </w:pPr>
      <w:r>
        <w:rPr>
          <w:rFonts w:eastAsia="Georgia" w:cs="Georgia" w:ascii="Georgia" w:hAnsi="Georgia"/>
        </w:rPr>
        <w:t xml:space="preserve">Donner, dans les mêmes conditions, l'expression du moment cinétique </w:t>
      </w:r>
      <m:oMath>
        <m:sSub>
          <m:sSubPr/>
          <m:e>
            <m:r>
              <m:rPr>
                <m:sty m:val="i"/>
              </m:rPr>
              <m:t>σ</m:t>
            </m:r>
          </m:e>
          <m:sub>
            <m:r>
              <m:rPr>
                <m:sty m:val="i"/>
              </m:rPr>
              <m:t>x</m:t>
            </m:r>
          </m:sub>
        </m:sSub>
      </m:oMath>
      <w:r>
        <w:rPr>
          <w:rFonts w:eastAsia="Georgia" w:cs="Georgia" w:ascii="Georgia" w:hAnsi="Georgia"/>
        </w:rPr>
        <w:t xml:space="preserve"> associé à une vitesse angulaire de rotation </w:t>
      </w:r>
      <m:oMath>
        <m:sSub>
          <m:sSubPr/>
          <m:e>
            <m:r>
              <m:rPr>
                <m:sty m:val="i"/>
              </m:rPr>
              <m:t>ω</m:t>
            </m:r>
          </m:e>
          <m:sub>
            <m:r>
              <m:rPr>
                <m:sty m:val="i"/>
              </m:rPr>
              <m:t>x</m:t>
            </m:r>
          </m:sub>
        </m:sSub>
      </m:oMath>
      <w:r>
        <w:rPr/>
        <w:t xml:space="preserve"> autour de l'axe ( </w:t>
      </w:r>
      <m:oMath>
        <m:r>
          <m:rPr>
            <m:sty m:val="p"/>
          </m:rPr>
          <m:t>G</m:t>
        </m:r>
        <m:r>
          <m:rPr>
            <m:sty m:val="i"/>
          </m:rPr>
          <m:t>x</m:t>
        </m:r>
      </m:oMath>
      <w:r>
        <w:rPr/>
        <w:t xml:space="preserve"> ).</w:t>
      </w:r>
      <w:r>
        <w:rPr/>
        <w:br w:type="textWrapping"/>
      </w:r>
      <w:r>
        <w:rPr>
          <w:rFonts w:eastAsia="Georgia" w:cs="Georgia" w:ascii="Georgia" w:hAnsi="Georgia"/>
        </w:rPr>
        <w:t xml:space="preserve">En déduire une relation entre </w:t>
      </w:r>
      <m:oMath>
        <m:sSub>
          <m:sSubPr/>
          <m:e>
            <m:r>
              <m:rPr>
                <m:sty m:val="i"/>
              </m:rPr>
              <m:t>E</m:t>
            </m:r>
          </m:e>
          <m:sub>
            <m:r>
              <m:rPr>
                <m:sty m:val="i"/>
              </m:rPr>
              <m:t>c</m:t>
            </m:r>
            <m:r>
              <m:rPr>
                <m:sty m:val="i"/>
              </m:rPr>
              <m:t>x</m:t>
            </m:r>
          </m:sub>
        </m:sSub>
        <m:r>
          <m:rPr>
            <m:sty m:val="p"/>
          </m:rPr>
          <m:t>,</m:t>
        </m:r>
        <m:sSub>
          <m:sSubPr/>
          <m:e>
            <m:r>
              <m:rPr>
                <m:sty m:val="i"/>
              </m:rPr>
              <m:t>σ</m:t>
            </m:r>
          </m:e>
          <m:sub>
            <m:r>
              <m:rPr>
                <m:sty m:val="i"/>
              </m:rPr>
              <m:t>x</m:t>
            </m:r>
          </m:sub>
        </m:sSub>
      </m:oMath>
      <w:r>
        <w:rPr/>
        <w:t xml:space="preserve"> et </w:t>
      </w:r>
      <m:oMath>
        <m:sSub>
          <m:sSubPr/>
          <m:e>
            <m:r>
              <m:rPr>
                <m:sty m:val="i"/>
              </m:rPr>
              <m:t>J</m:t>
            </m:r>
          </m:e>
          <m:sub>
            <m:r>
              <m:rPr>
                <m:sty m:val="i"/>
              </m:rPr>
              <m:t>x</m:t>
            </m:r>
          </m:sub>
        </m:sSub>
      </m:oMath>
      <w:r>
        <w:rPr/>
        <w:t xml:space="preserve">.</w:t>
      </w:r>
    </w:p>
    <w:p>
      <w:pPr>
        <w:spacing w:line="271" w:before="330" w:lineRule="auto"/>
      </w:pPr>
      <w:r>
        <w:rPr>
          <w:b/>
          <w:sz w:val="42"/>
        </w:rPr>
        <w:t xml:space="preserve">- I.1.7</w:t>
      </w:r>
    </w:p>
    <w:p>
      <w:pPr>
        <w:spacing w:after="220" w:lineRule="auto"/>
      </w:pPr>
      <w:r>
        <w:rPr>
          <w:rFonts w:eastAsia="Georgia" w:cs="Georgia" w:ascii="Georgia" w:hAnsi="Georgia"/>
        </w:rPr>
        <w:t xml:space="preserve">Le théorème d'équipartition de l'énergie prédit que la valeur moyenne de l'énergie cinétique de rotation, notée </w:t>
      </w:r>
      <m:oMath>
        <m:d>
          <m:dPr>
            <m:begChr m:val="⟨"/>
            <m:endChr m:val="⟩"/>
            <m:ctrlPr>
              <w:rPr>
                <w:rFonts w:ascii="Cambria Math" w:hAnsi="Cambria Math"/>
              </w:rPr>
            </m:ctrlPr>
          </m:dPr>
          <m:e>
            <m:sSub>
              <m:sSubPr/>
              <m:e>
                <m:r>
                  <m:rPr>
                    <m:sty m:val="i"/>
                  </m:rPr>
                  <m:t>E</m:t>
                </m:r>
              </m:e>
              <m:sub>
                <m:r>
                  <m:rPr>
                    <m:sty m:val="i"/>
                  </m:rPr>
                  <m:t>c</m:t>
                </m:r>
                <m:r>
                  <m:rPr>
                    <m:sty m:val="i"/>
                  </m:rPr>
                  <m:t>x</m:t>
                </m:r>
              </m:sub>
            </m:sSub>
          </m:e>
        </m:d>
      </m:oMath>
      <w:r>
        <w:rPr>
          <w:rFonts w:eastAsia="Georgia" w:cs="Georgia" w:ascii="Georgia" w:hAnsi="Georgia"/>
        </w:rPr>
        <w:t xml:space="preserve">, est égale, pour une température </w:t>
      </w:r>
      <m:oMath>
        <m:r>
          <m:rPr>
            <m:sty m:val="i"/>
          </m:rPr>
          <m:t>T</m:t>
        </m:r>
      </m:oMath>
      <w:r>
        <w:rPr>
          <w:rFonts w:eastAsia="Georgia" w:cs="Georgia" w:ascii="Georgia" w:hAnsi="Georgia"/>
        </w:rPr>
        <w:t xml:space="preserve">, à</w:t>
      </w:r>
    </w:p>
    <w:p>
      <w:pPr>
        <w:spacing w:after="220" w:lineRule="auto"/>
      </w:pPr>
      <m:oMathPara>
        <m:oMath>
          <m:d>
            <m:dPr>
              <m:begChr m:val="⟨"/>
              <m:endChr m:val="⟩"/>
              <m:ctrlPr>
                <w:rPr>
                  <w:rFonts w:ascii="Cambria Math" w:hAnsi="Cambria Math"/>
                </w:rPr>
              </m:ctrlPr>
            </m:dPr>
            <m:e>
              <m:sSub>
                <m:sSubPr/>
                <m:e>
                  <m:r>
                    <m:rPr>
                      <m:sty m:val="i"/>
                    </m:rPr>
                    <m:t>E</m:t>
                  </m:r>
                </m:e>
                <m:sub>
                  <m:r>
                    <m:rPr>
                      <m:sty m:val="i"/>
                    </m:rPr>
                    <m:t>c</m:t>
                  </m:r>
                  <m:r>
                    <m:rPr>
                      <m:sty m:val="i"/>
                    </m:rPr>
                    <m:t>x</m:t>
                  </m:r>
                </m:sub>
              </m:sSub>
            </m:e>
          </m:d>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p"/>
                </m:rPr>
                <m:t>2</m:t>
              </m:r>
            </m:den>
          </m:f>
        </m:oMath>
      </m:oMathPara>
    </w:p>
    <w:p>
      <w:pPr>
        <w:spacing w:after="220" w:lineRule="auto"/>
      </w:pPr>
      <w:r>
        <w:rPr>
          <w:rFonts w:eastAsia="Georgia" w:cs="Georgia" w:ascii="Georgia" w:hAnsi="Georgia"/>
        </w:rPr>
        <w:t xml:space="preserve">Appliquer le théorème d'équipartition de l'énergie à une molécule d'eau en phase vapeur à </w:t>
      </w:r>
      <m:oMath>
        <m:sSup>
          <m:sSupPr/>
          <m:e>
            <m:r>
              <m:rPr>
                <m:sty m:val="p"/>
              </m:rPr>
              <m:t>100</m:t>
            </m:r>
          </m:e>
          <m:sup>
            <m:r>
              <m:rPr>
                <m:sty m:val="p"/>
              </m:rPr>
              <m:t>∘</m:t>
            </m:r>
          </m:sup>
        </m:sSup>
        <m:r>
          <m:rPr>
            <m:sty m:val="p"/>
          </m:rPr>
          <m:t>C</m:t>
        </m:r>
      </m:oMath>
      <w:r>
        <w:rPr/>
        <w:t xml:space="preserve">.</w:t>
      </w:r>
      <w:r>
        <w:rPr/>
        <w:br w:type="textWrapping"/>
      </w:r>
      <w:r>
        <w:rPr>
          <w:rFonts w:eastAsia="Georgia" w:cs="Georgia" w:ascii="Georgia" w:hAnsi="Georgia"/>
        </w:rPr>
        <w:t xml:space="preserve">En déduire la valeur numérique de la vitesse angulaire quadratique moyenne </w:t>
      </w:r>
      <m:oMath>
        <m:sSub>
          <m:sSubPr/>
          <m:e>
            <m:r>
              <m:rPr>
                <m:sty m:val="i"/>
              </m:rPr>
              <m:t>ω</m:t>
            </m:r>
          </m:e>
          <m:sub>
            <m:r>
              <m:rPr>
                <m:sty m:val="i"/>
              </m:rPr>
              <m:t>q</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bSup>
                  <m:sSubSupPr/>
                  <m:e>
                    <m:r>
                      <m:rPr>
                        <m:sty m:val="i"/>
                      </m:rPr>
                      <m:t>ω</m:t>
                    </m:r>
                  </m:e>
                  <m:sub>
                    <m:r>
                      <m:rPr>
                        <m:sty m:val="i"/>
                      </m:rPr>
                      <m:t>x</m:t>
                    </m:r>
                  </m:sub>
                  <m:sup>
                    <m:r>
                      <m:rPr>
                        <m:sty m:val="p"/>
                      </m:rPr>
                      <m:t>2</m:t>
                    </m:r>
                  </m:sup>
                </m:sSubSup>
              </m:e>
            </m:d>
          </m:e>
        </m:rad>
      </m:oMath>
      <w:r>
        <w:rPr>
          <w:rFonts w:eastAsia="Georgia" w:cs="Georgia" w:ascii="Georgia" w:hAnsi="Georgia"/>
        </w:rPr>
        <w:t xml:space="preserve">, la fréquence </w:t>
      </w:r>
      <m:oMath>
        <m:sSub>
          <m:sSubPr/>
          <m:e>
            <m:r>
              <m:rPr>
                <m:sty m:val="i"/>
              </m:rPr>
              <m:t>f</m:t>
            </m:r>
          </m:e>
          <m:sub>
            <m:r>
              <m:rPr>
                <m:sty m:val="i"/>
              </m:rPr>
              <m:t>q</m:t>
            </m:r>
          </m:sub>
        </m:sSub>
      </m:oMath>
      <w:r>
        <w:rPr>
          <w:rFonts w:eastAsia="Georgia" w:cs="Georgia" w:ascii="Georgia" w:hAnsi="Georgia"/>
        </w:rPr>
        <w:t xml:space="preserve">, ainsi que la période </w:t>
      </w:r>
      <m:oMath>
        <m:sSub>
          <m:sSubPr/>
          <m:e>
            <m:r>
              <m:rPr>
                <m:sty m:val="i"/>
              </m:rPr>
              <m:t>τ</m:t>
            </m:r>
          </m:e>
          <m:sub>
            <m:r>
              <m:rPr>
                <m:sty m:val="i"/>
              </m:rPr>
              <m:t>q</m:t>
            </m:r>
          </m:sub>
        </m:sSub>
      </m:oMath>
      <w:r>
        <w:rPr>
          <w:rFonts w:eastAsia="Georgia" w:cs="Georgia" w:ascii="Georgia" w:hAnsi="Georgia"/>
        </w:rPr>
        <w:t xml:space="preserve"> associées à cette vitesse angulaire </w:t>
      </w:r>
      <m:oMath>
        <m:sSub>
          <m:sSubPr/>
          <m:e>
            <m:r>
              <m:rPr>
                <m:sty m:val="i"/>
              </m:rPr>
              <m:t>ω</m:t>
            </m:r>
          </m:e>
          <m:sub>
            <m:r>
              <m:rPr>
                <m:sty m:val="i"/>
              </m:rPr>
              <m:t>q</m:t>
            </m:r>
          </m:sub>
        </m:sSub>
      </m:oMath>
      <w:r>
        <w:rPr/>
        <w:t xml:space="preserve">.</w:t>
      </w:r>
    </w:p>
    <w:p>
      <w:pPr>
        <w:spacing w:line="271" w:before="330" w:lineRule="auto"/>
      </w:pPr>
      <w:r>
        <w:rPr>
          <w:b/>
          <w:sz w:val="42"/>
        </w:rPr>
        <w:t xml:space="preserve">I. 2 Les rayonnements micro-ondes</w:t>
      </w:r>
    </w:p>
    <w:p>
      <w:pPr>
        <w:spacing w:line="271" w:before="330" w:lineRule="auto"/>
      </w:pPr>
      <w:r>
        <w:rPr>
          <w:b/>
          <w:sz w:val="42"/>
        </w:rPr>
        <w:t xml:space="preserve">- I.2.1</w:t>
      </w:r>
    </w:p>
    <w:p>
      <w:pPr>
        <w:spacing w:after="220" w:lineRule="auto"/>
      </w:pPr>
      <w:r>
        <w:rPr>
          <w:rFonts w:eastAsia="Georgia" w:cs="Georgia" w:ascii="Georgia" w:hAnsi="Georgia"/>
        </w:rPr>
        <w:t xml:space="preserve">Dans le vide, un rayonnement électromagnétique de fréquence </w:t>
      </w:r>
      <m:oMath>
        <m:r>
          <m:rPr>
            <m:sty m:val="i"/>
          </m:rPr>
          <m:t>f</m:t>
        </m:r>
      </m:oMath>
      <w:r>
        <w:rPr>
          <w:rFonts w:eastAsia="Georgia" w:cs="Georgia" w:ascii="Georgia" w:hAnsi="Georgia"/>
        </w:rPr>
        <w:t xml:space="preserve"> est transporté par des photons d'énergie </w:t>
      </w:r>
      <m:oMath>
        <m:r>
          <m:rPr>
            <m:sty m:val="i"/>
          </m:rPr>
          <m:t>E</m:t>
        </m:r>
        <m:r>
          <m:rPr>
            <m:sty m:val="p"/>
          </m:rPr>
          <m:t>=</m:t>
        </m:r>
        <m:r>
          <m:rPr>
            <m:sty m:val="i"/>
          </m:rPr>
          <m:t>h</m:t>
        </m:r>
        <m:r>
          <m:rPr>
            <m:sty m:val="i"/>
          </m:rPr>
          <m:t>f</m:t>
        </m:r>
      </m:oMath>
      <w:r>
        <w:rPr/>
        <w:t xml:space="preserve">.</w:t>
      </w:r>
      <w:r>
        <w:rPr/>
        <w:br w:type="textWrapping"/>
      </w:r>
      <w:r>
        <w:rPr>
          <w:rFonts w:eastAsia="Georgia" w:cs="Georgia" w:ascii="Georgia" w:hAnsi="Georgia"/>
        </w:rPr>
        <w:t xml:space="preserve">Quelle énergie, en Joule, est transportée par un photon de fréquence </w:t>
      </w:r>
      <m:oMath>
        <m:r>
          <m:rPr>
            <m:sty m:val="i"/>
          </m:rPr>
          <m:t>f</m:t>
        </m:r>
        <m:r>
          <m:rPr>
            <m:sty m:val="p"/>
          </m:rPr>
          <m:t>=</m:t>
        </m:r>
        <m:r>
          <m:rPr>
            <m:sty m:val="p"/>
          </m:rPr>
          <m:t>2</m:t>
        </m:r>
        <m:r>
          <m:rPr>
            <m:sty m:val="p"/>
          </m:rPr>
          <m:t>,</m:t>
        </m:r>
        <m:r>
          <m:rPr>
            <m:sty m:val="p"/>
          </m:rPr>
          <m:t>45</m:t>
        </m:r>
        <m:r>
          <m:rPr>
            <m:sty m:val="p"/>
          </m:rPr>
          <m:t>GHz</m:t>
        </m:r>
      </m:oMath>
      <w:r>
        <w:rPr/>
        <w:t xml:space="preserve"> ?</w:t>
      </w:r>
      <w:r>
        <w:rPr/>
        <w:br w:type="textWrapping"/>
      </w:r>
      <w:r>
        <w:rPr/>
        <w:t xml:space="preserve">Quelle est la longueur d'onde </w:t>
      </w:r>
      <m:oMath>
        <m:r>
          <m:rPr>
            <m:sty m:val="i"/>
          </m:rPr>
          <m:t>λ</m:t>
        </m:r>
      </m:oMath>
      <w:r>
        <w:rPr>
          <w:rFonts w:eastAsia="Georgia" w:cs="Georgia" w:ascii="Georgia" w:hAnsi="Georgia"/>
        </w:rPr>
        <w:t xml:space="preserve"> d'un rayonnement de fréquence </w:t>
      </w:r>
      <m:oMath>
        <m:r>
          <m:rPr>
            <m:sty m:val="i"/>
          </m:rPr>
          <m:t>f</m:t>
        </m:r>
        <m:r>
          <m:rPr>
            <m:sty m:val="p"/>
          </m:rPr>
          <m:t>=</m:t>
        </m:r>
        <m:r>
          <m:rPr>
            <m:sty m:val="p"/>
          </m:rPr>
          <m:t>2</m:t>
        </m:r>
        <m:r>
          <m:rPr>
            <m:sty m:val="p"/>
          </m:rPr>
          <m:t>,</m:t>
        </m:r>
        <m:r>
          <m:rPr>
            <m:sty m:val="p"/>
          </m:rPr>
          <m:t>45</m:t>
        </m:r>
        <m:r>
          <m:rPr>
            <m:sty m:val="p"/>
          </m:rPr>
          <m:t>GHz</m:t>
        </m:r>
      </m:oMath>
      <w:r>
        <w:rPr/>
        <w:t xml:space="preserve"> ?</w:t>
      </w:r>
      <w:r>
        <w:rPr/>
        <w:br w:type="textWrapping"/>
      </w:r>
      <w:r>
        <w:rPr>
          <w:rFonts w:eastAsia="Georgia" w:cs="Georgia" w:ascii="Georgia" w:hAnsi="Georgia"/>
        </w:rPr>
        <w:t xml:space="preserve">Peut-on négliger, dans un circuit électrique dont les fils conducteurs présentent une dizaine de centimètres de longueur, les effets de retard et de propagation d'un tel signal?</w:t>
      </w:r>
    </w:p>
    <w:p>
      <w:pPr>
        <w:spacing w:line="271" w:before="330" w:lineRule="auto"/>
      </w:pPr>
      <w:r>
        <w:rPr>
          <w:b/>
          <w:sz w:val="42"/>
        </w:rPr>
        <w:t xml:space="preserve">- I.2.2</w:t>
      </w:r>
    </w:p>
    <w:p>
      <w:pPr>
        <w:spacing w:after="220" w:lineRule="auto"/>
      </w:pPr>
      <w:r>
        <w:rPr>
          <w:rFonts w:eastAsia="Georgia" w:cs="Georgia" w:ascii="Georgia" w:hAnsi="Georgia"/>
        </w:rPr>
        <w:t xml:space="preserve">On sait qu'aux fréquences élevées, le courant électrique circule au voisinage de la surface des conducteurs métalliques (effet de peau). La profondeur de peau </w:t>
      </w:r>
      <m:oMath>
        <m:r>
          <m:rPr>
            <m:sty m:val="i"/>
          </m:rPr>
          <m:t>δ</m:t>
        </m:r>
      </m:oMath>
      <w:r>
        <w:rPr>
          <w:rFonts w:eastAsia="Georgia" w:cs="Georgia" w:ascii="Georgia" w:hAnsi="Georgia"/>
        </w:rPr>
        <w:t xml:space="preserve">, dépend de la conductivité </w:t>
      </w:r>
      <m:oMath>
        <m:r>
          <m:rPr>
            <m:sty m:val="i"/>
          </m:rPr>
          <m:t>γ</m:t>
        </m:r>
      </m:oMath>
      <w:r>
        <w:rPr>
          <w:rFonts w:eastAsia="Georgia" w:cs="Georgia" w:ascii="Georgia" w:hAnsi="Georgia"/>
        </w:rPr>
        <w:t xml:space="preserve"> du matériau d'une part, de la fréquence du courant </w:t>
      </w:r>
      <m:oMath>
        <m:r>
          <m:rPr>
            <m:sty m:val="i"/>
          </m:rPr>
          <m:t>f</m:t>
        </m:r>
      </m:oMath>
      <w:r>
        <w:rPr>
          <w:rFonts w:eastAsia="Georgia" w:cs="Georgia" w:ascii="Georgia" w:hAnsi="Georgia"/>
        </w:rPr>
        <w:t xml:space="preserve">, et de la perméabilité magnétique du vide </w:t>
      </w:r>
      <m:oMath>
        <m:sSub>
          <m:sSubPr/>
          <m:e>
            <m:r>
              <m:rPr>
                <m:sty m:val="i"/>
              </m:rPr>
              <m:t>μ</m:t>
            </m:r>
          </m:e>
          <m:sub>
            <m:r>
              <m:rPr>
                <m:sty m:val="p"/>
              </m:rPr>
              <m:t>0</m:t>
            </m:r>
          </m:sub>
        </m:sSub>
      </m:oMath>
      <w:r>
        <w:rPr>
          <w:rFonts w:eastAsia="Georgia" w:cs="Georgia" w:ascii="Georgia" w:hAnsi="Georgia"/>
        </w:rPr>
        <w:t xml:space="preserve"> d'autre part. Trouver, par un raisonnement d'analyse dimensionnelle, la dépendance de la longueur </w:t>
      </w:r>
      <m:oMath>
        <m:r>
          <m:rPr>
            <m:sty m:val="i"/>
          </m:rPr>
          <m:t>δ</m:t>
        </m:r>
      </m:oMath>
      <w:r>
        <w:rPr/>
        <w:t xml:space="preserve">, fonction de </w:t>
      </w:r>
      <m:oMath>
        <m:r>
          <m:rPr>
            <m:sty m:val="i"/>
          </m:rPr>
          <m:t>γ</m:t>
        </m:r>
        <m:r>
          <m:rPr>
            <m:sty m:val="p"/>
          </m:rPr>
          <m:t>,</m:t>
        </m:r>
        <m:r>
          <m:rPr>
            <m:sty m:val="i"/>
          </m:rPr>
          <m:t>f</m:t>
        </m:r>
      </m:oMath>
      <w:r>
        <w:rPr/>
        <w:t xml:space="preserve"> et </w:t>
      </w:r>
      <m:oMath>
        <m:sSub>
          <m:sSubPr/>
          <m:e>
            <m:r>
              <m:rPr>
                <m:sty m:val="i"/>
              </m:rPr>
              <m:t>μ</m:t>
            </m:r>
          </m:e>
          <m:sub>
            <m:r>
              <m:rPr>
                <m:sty m:val="p"/>
              </m:rPr>
              <m:t>0</m:t>
            </m:r>
          </m:sub>
        </m:sSub>
      </m:oMath>
      <w:r>
        <w:rPr/>
        <w:t xml:space="preserve">.</w:t>
      </w:r>
      <w:r>
        <w:rPr/>
        <w:br w:type="textWrapping"/>
      </w:r>
      <w:r>
        <w:rPr/>
        <w:t xml:space="preserve">Estimer </w:t>
      </w:r>
      <m:oMath>
        <m:r>
          <m:rPr>
            <m:sty m:val="i"/>
          </m:rPr>
          <m:t>δ</m:t>
        </m:r>
      </m:oMath>
      <w:r>
        <w:rPr>
          <w:rFonts w:eastAsia="Georgia" w:cs="Georgia" w:ascii="Georgia" w:hAnsi="Georgia"/>
        </w:rPr>
        <w:t xml:space="preserve"> dans le cas d'un courant de fréquence </w:t>
      </w:r>
      <m:oMath>
        <m:r>
          <m:rPr>
            <m:sty m:val="i"/>
          </m:rPr>
          <m:t>f</m:t>
        </m:r>
        <m:r>
          <m:rPr>
            <m:sty m:val="p"/>
          </m:rPr>
          <m:t>=</m:t>
        </m:r>
        <m:r>
          <m:rPr>
            <m:sty m:val="p"/>
          </m:rPr>
          <m:t>2</m:t>
        </m:r>
        <m:r>
          <m:rPr>
            <m:sty m:val="p"/>
          </m:rPr>
          <m:t>,</m:t>
        </m:r>
        <m:r>
          <m:rPr>
            <m:sty m:val="p"/>
          </m:rPr>
          <m:t>45</m:t>
        </m:r>
        <m:r>
          <m:rPr>
            <m:sty m:val="p"/>
          </m:rPr>
          <m:t>GHz</m:t>
        </m:r>
      </m:oMath>
      <w:r>
        <w:rPr/>
        <w:t xml:space="preserve">, circulant dans du cuivre.</w:t>
      </w:r>
    </w:p>
    <w:p>
      <w:pPr>
        <w:spacing w:line="271" w:before="330" w:lineRule="auto"/>
      </w:pPr>
      <w:r>
        <w:rPr>
          <w:b/>
          <w:sz w:val="42"/>
        </w:rPr>
        <w:t xml:space="preserve">- I.2.3</w:t>
      </w:r>
    </w:p>
    <w:p>
      <w:pPr>
        <w:spacing w:after="220" w:lineRule="auto"/>
      </w:pPr>
      <w:r>
        <w:rPr>
          <w:rFonts w:eastAsia="Georgia" w:cs="Georgia" w:ascii="Georgia" w:hAnsi="Georgia"/>
        </w:rPr>
        <w:t xml:space="preserve">Dans un four à micro-ondes, on suppose que toute la puissance du four est convertie en rayonnement électromagnétique. Le but des questions suivantes est d'estimer la valeur du champ électrique </w:t>
      </w:r>
      <m:oMath>
        <m:acc>
          <m:accPr>
            <m:chr m:val="⃗"/>
          </m:accPr>
          <m:e>
            <m:r>
              <m:rPr>
                <m:sty m:val="i"/>
              </m:rPr>
              <m:t>E</m:t>
            </m:r>
          </m:e>
        </m:acc>
      </m:oMath>
      <w:r>
        <w:rPr>
          <w:rFonts w:eastAsia="Georgia" w:cs="Georgia" w:ascii="Georgia" w:hAnsi="Georgia"/>
        </w:rPr>
        <w:t xml:space="preserve"> régnant dans la cavité du four.</w:t>
      </w:r>
    </w:p>
    <w:p>
      <w:pPr>
        <w:spacing w:after="220" w:lineRule="auto"/>
      </w:pPr>
      <w:r>
        <w:rPr>
          <w:rFonts w:eastAsia="Georgia" w:cs="Georgia" w:ascii="Georgia" w:hAnsi="Georgia"/>
        </w:rPr>
        <w:t xml:space="preserve">Flux incident d'énergie</w:t>
      </w:r>
    </w:p>
    <w:p>
      <w:pPr>
        <w:spacing w:lineRule="auto"/>
        <w:jc w:val="center"/>
      </w:pPr>
      <w:r>
        <w:rPr/>
        <w:drawing>
          <wp:inline distB="0" distL="0" distR="0" distT="0">
            <wp:extent cx="5486400" cy="2383114"/>
            <wp:effectExtent b="0" l="0" r="0" t="0"/>
            <wp:docPr id="2" name="image-7e48e1c20342e471dc2792e5b41ae73972912824.jpg"/>
            <a:graphic>
              <a:graphicData uri="http://schemas.openxmlformats.org/drawingml/2006/picture">
                <pic:pic>
                  <pic:nvPicPr>
                    <pic:cNvPr id="2" name="image-7e48e1c20342e471dc2792e5b41ae73972912824.jpg" descr=""/>
                    <pic:cNvPicPr/>
                  </pic:nvPicPr>
                  <pic:blipFill>
                    <a:blip r:embed="rId6" cstate="print"/>
                    <a:srcRect b="0" l="0" r="0" t="0"/>
                    <a:stretch>
                      <a:fillRect/>
                    </a:stretch>
                  </pic:blipFill>
                  <pic:spPr>
                    <a:xfrm>
                      <a:off x="0" y="0"/>
                      <a:ext cx="5486400" cy="2383114"/>
                    </a:xfrm>
                    <a:prstGeom prst="rect"/>
                  </pic:spPr>
                </pic:pic>
              </a:graphicData>
            </a:graphic>
          </wp:inline>
        </w:drawing>
      </w:r>
    </w:p>
    <w:p>
      <w:pPr>
        <w:spacing w:lineRule="auto"/>
      </w:pPr>
      <w:r>
        <w:rPr/>
        <w:t xml:space="preserve">Figure I. 2</w:t>
      </w:r>
    </w:p>
    <w:p>
      <w:pPr>
        <w:spacing w:after="220" w:lineRule="auto"/>
      </w:pPr>
      <w:r>
        <w:rPr>
          <w:rFonts w:eastAsia="Georgia" w:cs="Georgia" w:ascii="Georgia" w:hAnsi="Georgia"/>
        </w:rPr>
        <w:t xml:space="preserve">Pour cela, on commence par modéliser l'onde électromagnétique comme une onde plane monochromatique se propageant dans le vide suivant la direction </w:t>
      </w:r>
      <m:oMath>
        <m:r>
          <m:rPr>
            <m:sty m:val="p"/>
          </m:rPr>
          <m:t>−</m:t>
        </m:r>
        <m:sSub>
          <m:sSubPr/>
          <m:e>
            <m:acc>
              <m:accPr>
                <m:chr m:val="⃗"/>
              </m:accPr>
              <m:e>
                <m:r>
                  <m:rPr>
                    <m:sty m:val="i"/>
                  </m:rPr>
                  <m:t>e</m:t>
                </m:r>
              </m:e>
            </m:acc>
          </m:e>
          <m:sub>
            <m:r>
              <m:rPr>
                <m:sty m:val="i"/>
              </m:rPr>
              <m:t>z</m:t>
            </m:r>
          </m:sub>
        </m:sSub>
      </m:oMath>
      <w:r>
        <w:rPr/>
        <w:t xml:space="preserve"> (figure I.2)</w:t>
      </w:r>
    </w:p>
    <w:p>
      <w:pPr>
        <w:spacing w:after="220" w:lineRule="auto"/>
      </w:pPr>
      <m:oMathPara>
        <m:oMath>
          <m:acc>
            <m:accPr>
              <m:chr m:val="⃗"/>
            </m:accPr>
            <m:e>
              <m:r>
                <m:rPr>
                  <m:sty m:val="i"/>
                </m:rPr>
                <m:t>E</m:t>
              </m:r>
            </m:e>
          </m:acc>
          <m:r>
            <m:rPr>
              <m:sty m:val="p"/>
            </m:rPr>
            <m:t>=</m:t>
          </m:r>
          <m:r>
            <m:rPr>
              <m:sty m:val="p"/>
            </m:rPr>
            <m:t>Re</m:t>
          </m:r>
          <m:d>
            <m:dPr>
              <m:begChr m:val="{"/>
              <m:endChr m:val="}"/>
              <m:ctrlPr>
                <w:rPr>
                  <w:rFonts w:ascii="Cambria Math" w:hAnsi="Cambria Math"/>
                </w:rPr>
              </m:ctrlPr>
            </m:dPr>
            <m:e>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2</m:t>
                  </m:r>
                  <m:r>
                    <m:rPr>
                      <m:sty m:val="i"/>
                    </m:rPr>
                    <m:t>π</m:t>
                  </m:r>
                  <m:r>
                    <m:rPr>
                      <m:sty m:val="i"/>
                    </m:rPr>
                    <m:t>j</m:t>
                  </m:r>
                  <m:d>
                    <m:dPr>
                      <m:begChr m:val="("/>
                      <m:endChr m:val=")"/>
                      <m:ctrlPr>
                        <w:rPr>
                          <w:rFonts w:ascii="Cambria Math" w:hAnsi="Cambria Math"/>
                        </w:rPr>
                      </m:ctrlPr>
                    </m:dPr>
                    <m:e>
                      <m:r>
                        <m:rPr>
                          <m:sty m:val="i"/>
                        </m:rPr>
                        <m:t>f</m:t>
                      </m:r>
                      <m:r>
                        <m:rPr>
                          <m:sty m:val="i"/>
                        </m:rPr>
                        <m:t>t</m:t>
                      </m:r>
                      <m:r>
                        <m:rPr>
                          <m:sty m:val="p"/>
                        </m:rPr>
                        <m:t>+</m:t>
                      </m:r>
                      <m:f>
                        <m:fPr>
                          <m:ctrlPr>
                            <w:rPr>
                              <w:rFonts w:ascii="Cambria Math" w:hAnsi="Cambria Math"/>
                            </w:rPr>
                          </m:ctrlPr>
                        </m:fPr>
                        <m:num>
                          <m:r>
                            <m:rPr>
                              <m:sty m:val="i"/>
                            </m:rPr>
                            <m:t>z</m:t>
                          </m:r>
                        </m:num>
                        <m:den>
                          <m:r>
                            <m:rPr>
                              <m:sty m:val="i"/>
                            </m:rPr>
                            <m:t>λ</m:t>
                          </m:r>
                        </m:den>
                      </m:f>
                    </m:e>
                  </m:d>
                </m:e>
              </m:d>
              <m:sSub>
                <m:sSubPr/>
                <m:e>
                  <m:acc>
                    <m:accPr>
                      <m:chr m:val="⃗"/>
                    </m:accPr>
                    <m:e>
                      <m:r>
                        <m:rPr>
                          <m:sty m:val="i"/>
                        </m:rPr>
                        <m:t>e</m:t>
                      </m:r>
                    </m:e>
                  </m:acc>
                </m:e>
                <m:sub>
                  <m:r>
                    <m:rPr>
                      <m:sty m:val="i"/>
                    </m:rPr>
                    <m:t>x</m:t>
                  </m:r>
                </m:sub>
              </m:sSub>
            </m:e>
          </m:d>
        </m:oMath>
      </m:oMathPara>
    </w:p>
    <w:p>
      <w:pPr>
        <w:spacing w:after="220" w:lineRule="auto"/>
      </w:pPr>
      <m:oMath>
        <m:r>
          <m:rPr>
            <m:sty m:val="i"/>
          </m:rPr>
          <m:t>j</m:t>
        </m:r>
      </m:oMath>
      <w:r>
        <w:rPr>
          <w:rFonts w:eastAsia="Georgia" w:cs="Georgia" w:ascii="Georgia" w:hAnsi="Georgia"/>
        </w:rPr>
        <w:t xml:space="preserve"> est le nombre imaginaire pur de carré -1 , et </w:t>
      </w:r>
      <m:oMath>
        <m:r>
          <m:rPr>
            <m:sty m:val="p"/>
          </m:rPr>
          <m:t>Re</m:t>
        </m:r>
        <m:r>
          <m:rPr>
            <m:sty m:val="p"/>
          </m:rPr>
          <m:t>{</m:t>
        </m:r>
        <m:r>
          <m:rPr>
            <m:sty m:val="p"/>
          </m:rPr>
          <m:t>⋅</m:t>
        </m:r>
        <m:r>
          <m:rPr>
            <m:sty m:val="p"/>
          </m:rPr>
          <m:t>}</m:t>
        </m:r>
      </m:oMath>
      <w:r>
        <w:rPr>
          <w:rFonts w:eastAsia="Georgia" w:cs="Georgia" w:ascii="Georgia" w:hAnsi="Georgia"/>
        </w:rPr>
        <w:t xml:space="preserve"> désigne la partie réelle des nombres complexes.</w:t>
      </w:r>
      <w:r>
        <w:rPr/>
        <w:br w:type="textWrapping"/>
      </w:r>
      <w:r>
        <w:rPr/>
        <w:t xml:space="preserve">Rappeler l'expression du vecteur de Poynting </w:t>
      </w:r>
      <m:oMath>
        <m:acc>
          <m:accPr>
            <m:chr m:val="⃗"/>
          </m:accPr>
          <m:e>
            <m:r>
              <m:rPr>
                <m:sty m:val="p"/>
              </m:rPr>
              <m:t>Π</m:t>
            </m:r>
          </m:e>
        </m:acc>
      </m:oMath>
      <w:r>
        <w:rPr/>
        <w:t xml:space="preserve"> dans le vide.</w:t>
      </w:r>
      <w:r>
        <w:rPr/>
        <w:br w:type="textWrapping"/>
      </w:r>
      <w:r>
        <w:rPr/>
        <w:t xml:space="preserve">Que vaut la valeur moyenne temporelle </w:t>
      </w:r>
      <m:oMath>
        <m:r>
          <m:rPr>
            <m:sty m:val="p"/>
          </m:rPr>
          <m:t>⟨</m:t>
        </m:r>
        <m:acc>
          <m:accPr>
            <m:chr m:val="⃗"/>
          </m:accPr>
          <m:e>
            <m:r>
              <m:rPr>
                <m:sty m:val="p"/>
              </m:rPr>
              <m:t>Π</m:t>
            </m:r>
          </m:e>
        </m:acc>
        <m:r>
          <m:rPr>
            <m:sty m:val="p"/>
          </m:rPr>
          <m:t>⟩</m:t>
        </m:r>
      </m:oMath>
      <w:r>
        <w:rPr>
          <w:rFonts w:eastAsia="Georgia" w:cs="Georgia" w:ascii="Georgia" w:hAnsi="Georgia"/>
        </w:rPr>
        <w:t xml:space="preserve"> du vecteur de Poynting pour l'onde électromagnétique considérée ici?</w:t>
      </w:r>
    </w:p>
    <w:p>
      <w:pPr>
        <w:spacing w:line="271" w:before="330" w:lineRule="auto"/>
      </w:pPr>
      <w:r>
        <w:rPr>
          <w:b/>
          <w:sz w:val="42"/>
        </w:rPr>
        <w:t xml:space="preserve">- I.2.4</w:t>
      </w:r>
    </w:p>
    <w:p>
      <w:pPr>
        <w:spacing w:after="220" w:lineRule="auto"/>
      </w:pPr>
      <w:r>
        <w:rPr>
          <w:rFonts w:eastAsia="Georgia" w:cs="Georgia" w:ascii="Georgia" w:hAnsi="Georgia"/>
        </w:rPr>
        <w:t xml:space="preserve">Pour quelle valeur du champ électrique </w:t>
      </w:r>
      <m:oMath>
        <m:sSub>
          <m:sSubPr/>
          <m:e>
            <m:r>
              <m:rPr>
                <m:sty m:val="i"/>
              </m:rPr>
              <m:t>E</m:t>
            </m:r>
          </m:e>
          <m:sub>
            <m:r>
              <m:rPr>
                <m:sty m:val="p"/>
              </m:rPr>
              <m:t>0</m:t>
            </m:r>
          </m:sub>
        </m:sSub>
      </m:oMath>
      <w:r>
        <w:rPr>
          <w:rFonts w:eastAsia="Georgia" w:cs="Georgia" w:ascii="Georgia" w:hAnsi="Georgia"/>
        </w:rPr>
        <w:t xml:space="preserve">, la puissance de l'onde électromagnétique traversant une section carrée </w:t>
      </w:r>
      <m:oMath>
        <m:r>
          <m:rPr>
            <m:sty m:val="i"/>
          </m:rPr>
          <m:t>S</m:t>
        </m:r>
        <m:r>
          <m:rPr>
            <m:sty m:val="p"/>
          </m:rPr>
          <m:t>=</m:t>
        </m:r>
        <m:r>
          <m:rPr>
            <m:sty m:val="p"/>
          </m:rPr>
          <m:t>0</m:t>
        </m:r>
        <m:r>
          <m:rPr>
            <m:sty m:val="p"/>
          </m:rPr>
          <m:t>,</m:t>
        </m:r>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est-elle égale à </w:t>
      </w:r>
      <m:oMath>
        <m:sSup>
          <m:sSupPr/>
          <m:e>
            <m:r>
              <m:rPr>
                <m:sty m:val="p"/>
              </m:rPr>
              <m:t>10</m:t>
            </m:r>
          </m:e>
          <m:sup>
            <m:r>
              <m:rPr>
                <m:sty m:val="p"/>
              </m:rPr>
              <m:t>3</m:t>
            </m:r>
          </m:sup>
        </m:sSup>
        <m:r>
          <m:rPr>
            <m:nor/>
          </m:rPr>
          <m:t xml:space="preserve"> </m:t>
        </m:r>
        <m:r>
          <m:rPr>
            <m:sty m:val="p"/>
          </m:rPr>
          <m:t>W</m:t>
        </m:r>
      </m:oMath>
      <w:r>
        <w:rPr/>
        <w:t xml:space="preserve"> ?</w:t>
      </w:r>
    </w:p>
    <w:p>
      <w:pPr>
        <w:spacing w:line="271" w:before="330" w:lineRule="auto"/>
      </w:pPr>
      <w:r>
        <w:rPr>
          <w:b/>
          <w:sz w:val="42"/>
        </w:rPr>
        <w:t xml:space="preserve">- I.2.5</w:t>
      </w:r>
    </w:p>
    <w:p>
      <w:pPr>
        <w:spacing w:after="220" w:lineRule="auto"/>
      </w:pPr>
      <w:r>
        <w:rPr>
          <w:rFonts w:eastAsia="Georgia" w:cs="Georgia" w:ascii="Georgia" w:hAnsi="Georgia"/>
        </w:rPr>
        <w:t xml:space="preserve">L'application numérique de la question I.1.7 nous montre que la variation temporelle du champ électrique est lente devant la vitesse de rotation des molécules d'eau. Le champ électrique peut donc, à l'échelle de la picoseconde, être considéré comme constant. Donner l'expression de l'énergie potentielle d'interaction entre le moment dipolaire </w:t>
      </w:r>
      <m:oMath>
        <m:acc>
          <m:accPr>
            <m:chr m:val="⃗"/>
          </m:accPr>
          <m:e>
            <m:r>
              <m:rPr>
                <m:sty m:val="i"/>
              </m:rPr>
              <m:t>p</m:t>
            </m:r>
          </m:e>
        </m:acc>
      </m:oMath>
      <w:r>
        <w:rPr>
          <w:rFonts w:eastAsia="Georgia" w:cs="Georgia" w:ascii="Georgia" w:hAnsi="Georgia"/>
        </w:rPr>
        <w:t xml:space="preserve"> permanent de la molécule d'eau, et le champ </w:t>
      </w:r>
      <m:oMath>
        <m:acc>
          <m:accPr>
            <m:chr m:val="⃗"/>
          </m:accPr>
          <m:e>
            <m:sSub>
              <m:sSubPr/>
              <m:e>
                <m:r>
                  <m:rPr>
                    <m:sty m:val="i"/>
                  </m:rPr>
                  <m:t>E</m:t>
                </m:r>
              </m:e>
              <m:sub>
                <m:r>
                  <m:rPr>
                    <m:sty m:val="p"/>
                  </m:rPr>
                  <m:t>0</m:t>
                </m:r>
              </m:sub>
            </m:sSub>
          </m:e>
        </m:acc>
        <m:r>
          <m:rPr>
            <m:sty m:val="p"/>
          </m:rPr>
          <m:t>=</m:t>
        </m:r>
        <m:sSub>
          <m:sSubPr/>
          <m:e>
            <m:r>
              <m:rPr>
                <m:sty m:val="i"/>
              </m:rPr>
              <m:t>E</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précédemment calculé. Calculer en Joule, l'ordre de grandeur de cette énergie potentielle. Comparer cette énergie à l'énergie d'agitation thermique des molécules d'eau en phase vapeur à </w:t>
      </w:r>
      <m:oMath>
        <m:sSup>
          <m:sSupPr/>
          <m:e>
            <m:r>
              <m:rPr>
                <m:sty m:val="p"/>
              </m:rPr>
              <m:t>100</m:t>
            </m:r>
          </m:e>
          <m:sup>
            <m:r>
              <m:rPr>
                <m:sty m:val="p"/>
              </m:rPr>
              <m:t>∘</m:t>
            </m:r>
          </m:sup>
        </m:sSup>
        <m:r>
          <m:rPr>
            <m:sty m:val="p"/>
          </m:rPr>
          <m:t>C</m:t>
        </m:r>
      </m:oMath>
      <w:r>
        <w:rPr/>
        <w:t xml:space="preserve">. Conclure.</w:t>
      </w:r>
    </w:p>
    <w:p>
      <w:pPr>
        <w:spacing w:line="271" w:before="330" w:lineRule="auto"/>
      </w:pPr>
      <w:r>
        <w:rPr>
          <w:rFonts w:eastAsia="Georgia" w:cs="Georgia" w:ascii="Georgia" w:hAnsi="Georgia"/>
          <w:b/>
          <w:sz w:val="42"/>
        </w:rPr>
        <w:t xml:space="preserve">I. 3 Absorption du rayonnement électromagnétique</w:t>
      </w:r>
    </w:p>
    <w:p>
      <w:pPr>
        <w:spacing w:line="271" w:before="330" w:lineRule="auto"/>
      </w:pPr>
      <w:r>
        <w:rPr>
          <w:b/>
          <w:sz w:val="42"/>
        </w:rPr>
        <w:t xml:space="preserve">- I.3.1</w:t>
      </w:r>
    </w:p>
    <w:p>
      <w:pPr>
        <w:spacing w:after="220" w:lineRule="auto"/>
      </w:pPr>
      <w:r>
        <w:rPr>
          <w:rFonts w:eastAsia="Georgia" w:cs="Georgia" w:ascii="Georgia" w:hAnsi="Georgia"/>
        </w:rPr>
        <w:t xml:space="preserve">A la fréquence considérée, le vecteur d'onde </w:t>
      </w:r>
      <m:oMath>
        <m:bar>
          <m:barPr/>
          <m:e>
            <m:r>
              <m:rPr>
                <m:sty m:val="i"/>
              </m:rPr>
              <m:t>k</m:t>
            </m:r>
          </m:e>
        </m:bar>
      </m:oMath>
      <w:r>
        <w:rPr/>
        <w:t xml:space="preserve"> et la pulsation </w:t>
      </w:r>
      <m:oMath>
        <m:r>
          <m:rPr>
            <m:sty m:val="i"/>
          </m:rPr>
          <m:t>ω</m:t>
        </m:r>
      </m:oMath>
      <w:r>
        <w:rPr>
          <w:rFonts w:eastAsia="Georgia" w:cs="Georgia" w:ascii="Georgia" w:hAnsi="Georgia"/>
        </w:rPr>
        <w:t xml:space="preserve"> de l'onde électromagnétique </w:t>
      </w:r>
      <m:oMath>
        <m:sSub>
          <m:sSubPr/>
          <m:e>
            <m:acc>
              <m:accPr>
                <m:chr m:val="⃗"/>
              </m:accPr>
              <m:e>
                <m:r>
                  <m:rPr>
                    <m:sty m:val="i"/>
                  </m:rPr>
                  <m:t>E</m:t>
                </m:r>
              </m:e>
            </m:acc>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oMath>
      <w:r>
        <w:rPr>
          <w:rFonts w:eastAsia="Georgia" w:cs="Georgia" w:ascii="Georgia" w:hAnsi="Georgia"/>
        </w:rPr>
        <w:t xml:space="preserve"> ayant pénétré dans le milieu diélectrique et non conducteur, vérifient la relation :</w:t>
      </w:r>
    </w:p>
    <w:p>
      <w:pPr>
        <w:spacing w:after="220" w:lineRule="auto"/>
      </w:pPr>
      <m:oMathPara>
        <m:oMath>
          <m:sSup>
            <m:sSupPr/>
            <m:e>
              <m:bar>
                <m:barPr/>
                <m:e>
                  <m:r>
                    <m:rPr>
                      <m:sty m:val="i"/>
                    </m:rPr>
                    <m:t>k</m:t>
                  </m:r>
                </m:e>
              </m:bar>
            </m:e>
            <m:sup>
              <m:r>
                <m:rPr>
                  <m:sty m:val="p"/>
                </m:rPr>
                <m:t>2</m:t>
              </m:r>
            </m:sup>
          </m:sSup>
          <m:r>
            <m:rPr>
              <m:sty m:val="p"/>
            </m:rPr>
            <m:t>−</m:t>
          </m:r>
          <m:f>
            <m:fPr>
              <m:ctrlPr>
                <w:rPr>
                  <w:rFonts w:ascii="Cambria Math" w:hAnsi="Cambria Math"/>
                </w:rPr>
              </m:ctrlPr>
            </m:fPr>
            <m:num>
              <m:sSub>
                <m:sSubPr/>
                <m:e>
                  <m:bar>
                    <m:barPr/>
                    <m:e>
                      <m:r>
                        <m:rPr>
                          <m:sty m:val="i"/>
                        </m:rPr>
                        <m:t>ϵ</m:t>
                      </m:r>
                    </m:e>
                  </m:bar>
                </m:e>
                <m:sub>
                  <m:r>
                    <m:rPr>
                      <m:sty m:val="i"/>
                    </m:rPr>
                    <m:t>r</m:t>
                  </m:r>
                </m:sub>
              </m:sSub>
              <m:r>
                <m:rPr>
                  <m:sty m:val="p"/>
                </m:rPr>
                <m:t>(</m:t>
              </m:r>
              <m:r>
                <m:rPr>
                  <m:sty m:val="i"/>
                </m:rPr>
                <m:t>ω</m:t>
              </m:r>
              <m:r>
                <m:rPr>
                  <m:sty m:val="p"/>
                </m:rPr>
                <m:t>)</m:t>
              </m:r>
            </m:num>
            <m:den>
              <m:sSup>
                <m:sSupPr/>
                <m:e>
                  <m:r>
                    <m:rPr>
                      <m:sty m:val="i"/>
                    </m:rPr>
                    <m:t>c</m:t>
                  </m:r>
                </m:e>
                <m:sup>
                  <m:r>
                    <m:rPr>
                      <m:sty m:val="p"/>
                    </m:rPr>
                    <m:t>2</m:t>
                  </m:r>
                </m:sup>
              </m:sSup>
            </m:den>
          </m:f>
          <m:sSup>
            <m:sSupPr/>
            <m:e>
              <m:r>
                <m:rPr>
                  <m:sty m:val="i"/>
                </m:rPr>
                <m:t>ω</m:t>
              </m:r>
            </m:e>
            <m:sup>
              <m:r>
                <m:rPr>
                  <m:sty m:val="p"/>
                </m:rPr>
                <m:t>2</m:t>
              </m:r>
            </m:sup>
          </m:sSup>
          <m:r>
            <m:rPr>
              <m:sty m:val="p"/>
            </m:rPr>
            <m:t>=</m:t>
          </m:r>
          <m:r>
            <m:rPr>
              <m:sty m:val="p"/>
            </m:rPr>
            <m:t>0</m:t>
          </m:r>
        </m:oMath>
      </m:oMathPara>
    </w:p>
    <w:p>
      <w:pPr>
        <w:spacing w:after="220" w:lineRule="auto"/>
      </w:pPr>
      <w:r>
        <w:rPr>
          <w:rFonts w:eastAsia="Georgia" w:cs="Georgia" w:ascii="Georgia" w:hAnsi="Georgia"/>
        </w:rPr>
        <w:t xml:space="preserve">où la constante diélectrique relative </w:t>
      </w:r>
      <m:oMath>
        <m:sSub>
          <m:sSubPr/>
          <m:e>
            <m:bar>
              <m:barPr/>
              <m:e>
                <m:r>
                  <m:rPr>
                    <m:sty m:val="i"/>
                  </m:rPr>
                  <m:t>ϵ</m:t>
                </m:r>
              </m:e>
            </m:bar>
          </m:e>
          <m:sub>
            <m:r>
              <m:rPr>
                <m:sty m:val="i"/>
              </m:rPr>
              <m:t>r</m:t>
            </m:r>
          </m:sub>
        </m:sSub>
        <m:r>
          <m:rPr>
            <m:sty m:val="p"/>
          </m:rPr>
          <m:t>(</m:t>
        </m:r>
        <m:r>
          <m:rPr>
            <m:sty m:val="i"/>
          </m:rPr>
          <m:t>ω</m:t>
        </m:r>
        <m:r>
          <m:rPr>
            <m:sty m:val="p"/>
          </m:rPr>
          <m:t>)</m:t>
        </m:r>
      </m:oMath>
      <w:r>
        <w:rPr>
          <w:rFonts w:eastAsia="Georgia" w:cs="Georgia" w:ascii="Georgia" w:hAnsi="Georgia"/>
        </w:rPr>
        <w:t xml:space="preserve"> est un nombre complexe qui se décompose en </w:t>
      </w:r>
      <m:oMath>
        <m:sSub>
          <m:sSubPr/>
          <m:e>
            <m:bar>
              <m:barPr/>
              <m:e>
                <m:r>
                  <m:rPr>
                    <m:sty m:val="i"/>
                  </m:rPr>
                  <m:t>ϵ</m:t>
                </m:r>
              </m:e>
            </m:bar>
          </m:e>
          <m:sub>
            <m:r>
              <m:rPr>
                <m:sty m:val="i"/>
              </m:rPr>
              <m:t>r</m:t>
            </m:r>
          </m:sub>
        </m:sSub>
        <m:r>
          <m:rPr>
            <m:sty m:val="p"/>
          </m:rPr>
          <m:t>(</m:t>
        </m:r>
        <m:r>
          <m:rPr>
            <m:sty m:val="i"/>
          </m:rPr>
          <m:t>ω</m:t>
        </m:r>
        <m:r>
          <m:rPr>
            <m:sty m:val="p"/>
          </m:rPr>
          <m:t>)</m:t>
        </m:r>
        <m:r>
          <m:rPr>
            <m:sty m:val="p"/>
          </m:rPr>
          <m:t>=</m:t>
        </m:r>
        <m:sSup>
          <m:sSupPr/>
          <m:e>
            <m:r>
              <m:rPr>
                <m:sty m:val="i"/>
              </m:rPr>
              <m:t>ϵ</m:t>
            </m:r>
          </m:e>
          <m:sup>
            <m:r>
              <m:rPr>
                <m:sty m:val="i"/>
              </m:rPr>
              <m:t>′</m:t>
            </m:r>
          </m:sup>
        </m:sSup>
        <m:r>
          <m:rPr>
            <m:sty m:val="p"/>
          </m:rPr>
          <m:t>(</m:t>
        </m:r>
        <m:r>
          <m:rPr>
            <m:sty m:val="i"/>
          </m:rPr>
          <m:t>ω</m:t>
        </m:r>
        <m:r>
          <m:rPr>
            <m:sty m:val="p"/>
          </m:rPr>
          <m:t>)</m:t>
        </m:r>
        <m:r>
          <m:rPr>
            <m:sty m:val="p"/>
          </m:rPr>
          <m:t>−</m:t>
        </m:r>
        <m:r>
          <m:rPr>
            <m:sty m:val="i"/>
          </m:rPr>
          <m:t>j</m:t>
        </m:r>
        <m:sSup>
          <m:sSupPr/>
          <m:e>
            <m:r>
              <m:rPr>
                <m:sty m:val="i"/>
              </m:rPr>
              <m:t>ϵ</m:t>
            </m:r>
          </m:e>
          <m:sup>
            <m:r>
              <m:rPr>
                <m:sty m:val="i"/>
              </m:rPr>
              <m:t>′</m:t>
            </m:r>
            <m:r>
              <m:rPr>
                <m:sty m:val="i"/>
              </m:rPr>
              <m:t>′</m:t>
            </m:r>
          </m:sup>
        </m:sSup>
        <m:r>
          <m:rPr>
            <m:sty m:val="p"/>
          </m:rPr>
          <m:t>(</m:t>
        </m:r>
        <m:r>
          <m:rPr>
            <m:sty m:val="i"/>
          </m:rPr>
          <m:t>ω</m:t>
        </m:r>
        <m:r>
          <m:rPr>
            <m:sty m:val="p"/>
          </m:rPr>
          <m:t>)</m:t>
        </m:r>
      </m:oMath>
      <w:r>
        <w:rPr/>
        <w:t xml:space="preserve">, avec </w:t>
      </w:r>
      <m:oMath>
        <m:sSup>
          <m:sSupPr/>
          <m:e>
            <m:r>
              <m:rPr>
                <m:sty m:val="i"/>
              </m:rPr>
              <m:t>ϵ</m:t>
            </m:r>
          </m:e>
          <m:sup>
            <m:r>
              <m:rPr>
                <m:sty m:val="i"/>
              </m:rPr>
              <m:t>′</m:t>
            </m:r>
          </m:sup>
        </m:sSup>
      </m:oMath>
      <w:r>
        <w:rPr>
          <w:rFonts w:eastAsia="Georgia" w:cs="Georgia" w:ascii="Georgia" w:hAnsi="Georgia"/>
        </w:rPr>
        <w:t xml:space="preserve"> partie réelle, </w:t>
      </w:r>
      <m:oMath>
        <m:sSup>
          <m:sSupPr/>
          <m:e>
            <m:r>
              <m:rPr>
                <m:sty m:val="i"/>
              </m:rPr>
              <m:t>ϵ</m:t>
            </m:r>
          </m:e>
          <m:sup>
            <m:r>
              <m:rPr>
                <m:sty m:val="i"/>
              </m:rPr>
              <m:t>′</m:t>
            </m:r>
            <m:r>
              <m:rPr>
                <m:sty m:val="i"/>
              </m:rPr>
              <m:t>′</m:t>
            </m:r>
          </m:sup>
        </m:sSup>
      </m:oMath>
      <w:r>
        <w:rPr/>
        <w:t xml:space="preserve"> partie imaginaire et </w:t>
      </w:r>
      <m:oMath>
        <m:sSup>
          <m:sSupPr/>
          <m:e>
            <m:r>
              <m:rPr>
                <m:sty m:val="i"/>
              </m:rPr>
              <m:t>ϵ</m:t>
            </m:r>
          </m:e>
          <m:sup>
            <m:r>
              <m:rPr>
                <m:sty m:val="i"/>
              </m:rPr>
              <m:t>′</m:t>
            </m:r>
            <m:r>
              <m:rPr>
                <m:sty m:val="i"/>
              </m:rPr>
              <m:t>′</m:t>
            </m:r>
          </m:sup>
        </m:sSup>
        <m:r>
          <m:rPr>
            <m:sty m:val="p"/>
          </m:rPr>
          <m:t>≪</m:t>
        </m:r>
        <m:sSup>
          <m:sSupPr/>
          <m:e>
            <m:r>
              <m:rPr>
                <m:sty m:val="i"/>
              </m:rPr>
              <m:t>ϵ</m:t>
            </m:r>
          </m:e>
          <m:sup>
            <m:r>
              <m:rPr>
                <m:sty m:val="i"/>
              </m:rPr>
              <m:t>′</m:t>
            </m:r>
          </m:sup>
        </m:sSup>
      </m:oMath>
      <w:r>
        <w:rPr/>
        <w:t xml:space="preserve">. Que peut-on dire de la nature de l'onde dans un tel milieu?</w:t>
      </w:r>
    </w:p>
    <w:p>
      <w:pPr>
        <w:spacing w:after="220" w:lineRule="auto"/>
      </w:pPr>
      <w:r>
        <w:rPr>
          <w:rFonts w:eastAsia="Georgia" w:cs="Georgia" w:ascii="Georgia" w:hAnsi="Georgia"/>
        </w:rPr>
        <w:t xml:space="preserve">Quelle est la conséquence physique, pour ce milieu, du passage de l'onde électromagnétique?</w:t>
      </w:r>
    </w:p>
    <w:p>
      <w:pPr>
        <w:spacing w:line="271" w:before="330" w:lineRule="auto"/>
      </w:pPr>
      <w:r>
        <w:rPr>
          <w:b/>
          <w:sz w:val="42"/>
        </w:rPr>
        <w:t xml:space="preserve">- I.3.2</w:t>
      </w:r>
    </w:p>
    <w:p>
      <w:pPr>
        <w:spacing w:after="220" w:lineRule="auto"/>
      </w:pPr>
      <w:r>
        <w:rPr>
          <w:rFonts w:eastAsia="Georgia" w:cs="Georgia" w:ascii="Georgia" w:hAnsi="Georgia"/>
        </w:rPr>
        <w:t xml:space="preserve">En 1912, P. Debye a proposé un modèle théorique pour la variation de </w:t>
      </w:r>
      <m:oMath>
        <m:sSub>
          <m:sSubPr/>
          <m:e>
            <m:bar>
              <m:barPr/>
              <m:e>
                <m:r>
                  <m:rPr>
                    <m:sty m:val="i"/>
                  </m:rPr>
                  <m:t>ϵ</m:t>
                </m:r>
              </m:e>
            </m:bar>
          </m:e>
          <m:sub>
            <m:r>
              <m:rPr>
                <m:sty m:val="i"/>
              </m:rPr>
              <m:t>r</m:t>
            </m:r>
          </m:sub>
        </m:sSub>
        <m:r>
          <m:rPr>
            <m:sty m:val="p"/>
          </m:rPr>
          <m:t>(</m:t>
        </m:r>
        <m:r>
          <m:rPr>
            <m:sty m:val="i"/>
          </m:rPr>
          <m:t>ω</m:t>
        </m:r>
        <m:r>
          <m:rPr>
            <m:sty m:val="p"/>
          </m:rPr>
          <m:t>)</m:t>
        </m:r>
      </m:oMath>
      <w:r>
        <w:rPr/>
        <w:t xml:space="preserve"> et obtenu, dans le cas de l'eau, l'expression suivante :</w:t>
      </w:r>
    </w:p>
    <w:p>
      <w:pPr>
        <w:spacing w:after="220" w:lineRule="auto"/>
      </w:pPr>
      <m:oMathPara>
        <m:oMath>
          <m:sSub>
            <m:sSubPr/>
            <m:e>
              <m:bar>
                <m:barPr/>
                <m:e>
                  <m:r>
                    <m:rPr>
                      <m:sty m:val="i"/>
                    </m:rPr>
                    <m:t>ϵ</m:t>
                  </m:r>
                </m:e>
              </m:bar>
            </m:e>
            <m:sub>
              <m:r>
                <m:rPr>
                  <m:sty m:val="i"/>
                </m:rPr>
                <m:t>r</m:t>
              </m:r>
            </m:sub>
          </m:sSub>
          <m:r>
            <m:rPr>
              <m:sty m:val="p"/>
            </m:rPr>
            <m:t>(</m:t>
          </m:r>
          <m:r>
            <m:rPr>
              <m:sty m:val="i"/>
            </m:rPr>
            <m:t>ω</m:t>
          </m:r>
          <m:r>
            <m:rPr>
              <m:sty m:val="p"/>
            </m:rPr>
            <m:t>)</m:t>
          </m:r>
          <m:r>
            <m:rPr>
              <m:sty m:val="p"/>
            </m:rPr>
            <m:t>=</m:t>
          </m:r>
          <m:r>
            <m:rPr>
              <m:sty m:val="p"/>
            </m:rPr>
            <m:t>1</m:t>
          </m:r>
          <m:r>
            <m:rPr>
              <m:sty m:val="p"/>
            </m:rPr>
            <m:t>,</m:t>
          </m:r>
          <m:r>
            <m:rPr>
              <m:sty m:val="p"/>
            </m:rPr>
            <m:t>77</m:t>
          </m:r>
          <m:r>
            <m:rPr>
              <m:sty m:val="p"/>
            </m:rPr>
            <m:t>+</m:t>
          </m:r>
          <m:f>
            <m:fPr>
              <m:ctrlPr>
                <w:rPr>
                  <w:rFonts w:ascii="Cambria Math" w:hAnsi="Cambria Math"/>
                </w:rPr>
              </m:ctrlPr>
            </m:fPr>
            <m:num>
              <m:r>
                <m:rPr>
                  <m:sty m:val="p"/>
                </m:rPr>
                <m:t>65</m:t>
              </m:r>
              <m:r>
                <m:rPr>
                  <m:sty m:val="p"/>
                </m:rPr>
                <m:t>,</m:t>
              </m:r>
              <m:r>
                <m:rPr>
                  <m:sty m:val="p"/>
                </m:rPr>
                <m:t>00</m:t>
              </m:r>
            </m:num>
            <m:den>
              <m:r>
                <m:rPr>
                  <m:sty m:val="p"/>
                </m:rPr>
                <m:t>1</m:t>
              </m:r>
              <m:r>
                <m:rPr>
                  <m:sty m:val="p"/>
                </m:rPr>
                <m:t>+</m:t>
              </m:r>
              <m:r>
                <m:rPr>
                  <m:sty m:val="i"/>
                </m:rPr>
                <m:t>j</m:t>
              </m:r>
              <m:r>
                <m:rPr>
                  <m:sty m:val="i"/>
                </m:rPr>
                <m:t>ω</m:t>
              </m:r>
              <m:r>
                <m:rPr>
                  <m:sty m:val="i"/>
                </m:rPr>
                <m:t>τ</m:t>
              </m:r>
            </m:den>
          </m:f>
        </m:oMath>
      </m:oMathPara>
    </w:p>
    <w:p>
      <w:pPr>
        <w:spacing w:after="220" w:lineRule="auto"/>
      </w:pPr>
      <w:r>
        <w:rPr>
          <w:rFonts w:eastAsia="Georgia" w:cs="Georgia" w:ascii="Georgia" w:hAnsi="Georgia"/>
        </w:rPr>
        <w:t xml:space="preserve">où </w:t>
      </w:r>
      <m:oMath>
        <m:r>
          <m:rPr>
            <m:sty m:val="i"/>
          </m:rPr>
          <m:t>τ</m:t>
        </m:r>
      </m:oMath>
      <w:r>
        <w:rPr>
          <w:rFonts w:eastAsia="Georgia" w:cs="Georgia" w:ascii="Georgia" w:hAnsi="Georgia"/>
        </w:rPr>
        <w:t xml:space="preserve"> est un temps de relaxation, dépendant de la température du fluide, et valant à </w:t>
      </w:r>
      <m:oMath>
        <m:sSup>
          <m:sSupPr/>
          <m:e>
            <m:r>
              <m:rPr>
                <m:sty m:val="p"/>
              </m:rPr>
              <m:t>60</m:t>
            </m:r>
          </m:e>
          <m:sup>
            <m:r>
              <m:rPr>
                <m:sty m:val="p"/>
              </m:rPr>
              <m:t>∘</m:t>
            </m:r>
          </m:sup>
        </m:sSup>
        <m:r>
          <m:rPr>
            <m:sty m:val="p"/>
          </m:rPr>
          <m:t>C</m:t>
        </m:r>
      </m:oMath>
      <w:r>
        <w:rPr/>
        <w:t xml:space="preserve">, </w:t>
      </w:r>
      <m:oMath>
        <m:r>
          <m:rPr>
            <m:sty m:val="i"/>
          </m:rPr>
          <m:t>τ</m:t>
        </m:r>
        <m:d>
          <m:dPr>
            <m:begChr m:val="("/>
            <m:endChr m:val=")"/>
            <m:ctrlPr>
              <w:rPr>
                <w:rFonts w:ascii="Cambria Math" w:hAnsi="Cambria Math"/>
              </w:rPr>
            </m:ctrlPr>
          </m:dPr>
          <m:e>
            <m:sSup>
              <m:sSupPr/>
              <m:e>
                <m:r>
                  <m:rPr>
                    <m:sty m:val="p"/>
                  </m:rPr>
                  <m:t>60</m:t>
                </m:r>
              </m:e>
              <m:sup>
                <m:r>
                  <m:rPr>
                    <m:sty m:val="p"/>
                  </m:rPr>
                  <m:t>∘</m:t>
                </m:r>
              </m:sup>
            </m:sSup>
            <m:r>
              <m:rPr>
                <m:sty m:val="p"/>
              </m:rPr>
              <m:t>C</m:t>
            </m:r>
          </m:e>
        </m:d>
        <m:r>
          <m:rPr>
            <m:sty m:val="p"/>
          </m:rPr>
          <m:t>=</m:t>
        </m:r>
        <m:r>
          <m:rPr>
            <m:sty m:val="p"/>
          </m:rPr>
          <m:t>4</m:t>
        </m:r>
        <m:r>
          <m:rPr>
            <m:sty m:val="p"/>
          </m:rPr>
          <m:t>,</m:t>
        </m:r>
        <m:r>
          <m:rPr>
            <m:sty m:val="p"/>
          </m:rPr>
          <m:t>0</m:t>
        </m:r>
        <m:r>
          <m:rPr>
            <m:sty m:val="p"/>
          </m:rPr>
          <m:t>×</m:t>
        </m:r>
        <m:sSup>
          <m:sSupPr/>
          <m:e>
            <m:r>
              <m:rPr>
                <m:sty m:val="p"/>
              </m:rPr>
              <m:t>10</m:t>
            </m:r>
          </m:e>
          <m:sup>
            <m:r>
              <m:rPr>
                <m:sty m:val="p"/>
              </m:rPr>
              <m:t>−</m:t>
            </m:r>
            <m:r>
              <m:rPr>
                <m:sty m:val="p"/>
              </m:rPr>
              <m:t>12</m:t>
            </m:r>
          </m:sup>
        </m:sSup>
        <m:r>
          <m:rPr>
            <m:nor/>
          </m:rPr>
          <m:t xml:space="preserve"> </m:t>
        </m:r>
        <m:r>
          <m:rPr>
            <m:sty m:val="p"/>
          </m:rPr>
          <m:t>s</m:t>
        </m:r>
      </m:oMath>
      <w:r>
        <w:rPr/>
        <w:t xml:space="preserve">.</w:t>
      </w:r>
      <w:r>
        <w:rPr/>
        <w:br w:type="textWrapping"/>
      </w:r>
      <w:r>
        <w:rPr>
          <w:rFonts w:eastAsia="Georgia" w:cs="Georgia" w:ascii="Georgia" w:hAnsi="Georgia"/>
        </w:rPr>
        <w:t xml:space="preserve">Donner l'expression littérale, puis l'application numérique, de la partie réelle </w:t>
      </w:r>
      <m:oMath>
        <m:sSup>
          <m:sSupPr/>
          <m:e>
            <m:r>
              <m:rPr>
                <m:sty m:val="i"/>
              </m:rPr>
              <m:t>ϵ</m:t>
            </m:r>
          </m:e>
          <m:sup>
            <m:r>
              <m:rPr>
                <m:sty m:val="i"/>
              </m:rPr>
              <m:t>′</m:t>
            </m:r>
          </m:sup>
        </m:sSup>
      </m:oMath>
      <w:r>
        <w:rPr/>
        <w:t xml:space="preserve"> et imaginaire </w:t>
      </w:r>
      <m:oMath>
        <m:r>
          <m:rPr>
            <m:sty m:val="p"/>
          </m:rPr>
          <m:t>−</m:t>
        </m:r>
        <m:sSup>
          <m:sSupPr/>
          <m:e>
            <m:r>
              <m:rPr>
                <m:sty m:val="i"/>
              </m:rPr>
              <m:t>ϵ</m:t>
            </m:r>
          </m:e>
          <m:sup>
            <m:r>
              <m:rPr>
                <m:sty m:val="i"/>
              </m:rPr>
              <m:t>′</m:t>
            </m:r>
            <m:r>
              <m:rPr>
                <m:sty m:val="i"/>
              </m:rPr>
              <m:t>′</m:t>
            </m:r>
          </m:sup>
        </m:sSup>
      </m:oMath>
      <w:r>
        <w:rPr>
          <w:rFonts w:eastAsia="Georgia" w:cs="Georgia" w:ascii="Georgia" w:hAnsi="Georgia"/>
        </w:rPr>
        <w:t xml:space="preserve"> de la constante diélectrique à </w:t>
      </w:r>
      <m:oMath>
        <m:sSup>
          <m:sSupPr/>
          <m:e>
            <m:r>
              <m:rPr>
                <m:sty m:val="p"/>
              </m:rPr>
              <m:t>60</m:t>
            </m:r>
          </m:e>
          <m:sup>
            <m:r>
              <m:rPr>
                <m:sty m:val="p"/>
              </m:rPr>
              <m:t>∘</m:t>
            </m:r>
          </m:sup>
        </m:sSup>
        <m:r>
          <m:rPr>
            <m:sty m:val="p"/>
          </m:rPr>
          <m:t>C</m:t>
        </m:r>
      </m:oMath>
      <w:r>
        <w:rPr/>
        <w:t xml:space="preserve">, pour une onde de pulsation </w:t>
      </w:r>
      <m:oMath>
        <m:r>
          <m:rPr>
            <m:sty m:val="i"/>
          </m:rPr>
          <m:t>ω</m:t>
        </m:r>
        <m:r>
          <m:rPr>
            <m:sty m:val="p"/>
          </m:rPr>
          <m:t>=</m:t>
        </m:r>
        <m:r>
          <m:rPr>
            <m:sty m:val="p"/>
          </m:rPr>
          <m:t>1</m:t>
        </m:r>
        <m:r>
          <m:rPr>
            <m:sty m:val="p"/>
          </m:rPr>
          <m:t>,</m:t>
        </m:r>
        <m:r>
          <m:rPr>
            <m:sty m:val="p"/>
          </m:rPr>
          <m:t>54</m:t>
        </m:r>
        <m:r>
          <m:rPr>
            <m:sty m:val="p"/>
          </m:rPr>
          <m:t>×</m:t>
        </m:r>
        <m:sSup>
          <m:sSupPr/>
          <m:e>
            <m:r>
              <m:rPr>
                <m:sty m:val="p"/>
              </m:rPr>
              <m:t>10</m:t>
            </m:r>
          </m:e>
          <m:sup>
            <m:r>
              <m:rPr>
                <m:sty m:val="p"/>
              </m:rPr>
              <m:t>10</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correspondant à la fréquence de </w:t>
      </w:r>
      <m:oMath>
        <m:r>
          <m:rPr>
            <m:sty m:val="p"/>
          </m:rPr>
          <m:t>2</m:t>
        </m:r>
        <m:r>
          <m:rPr>
            <m:sty m:val="p"/>
          </m:rPr>
          <m:t>,</m:t>
        </m:r>
        <m:r>
          <m:rPr>
            <m:sty m:val="p"/>
          </m:rPr>
          <m:t>45</m:t>
        </m:r>
        <m:r>
          <m:rPr>
            <m:sty m:val="p"/>
          </m:rPr>
          <m:t>GHz</m:t>
        </m:r>
      </m:oMath>
      <w:r>
        <w:rPr/>
        <w:t xml:space="preserve"> ci-dessus.</w:t>
      </w:r>
    </w:p>
    <w:p>
      <w:pPr>
        <w:spacing w:line="271" w:before="330" w:lineRule="auto"/>
      </w:pPr>
      <w:r>
        <w:rPr>
          <w:b/>
          <w:sz w:val="42"/>
        </w:rPr>
        <w:t xml:space="preserve">- I.3.3</w:t>
      </w:r>
    </w:p>
    <w:p>
      <w:pPr>
        <w:spacing w:after="220" w:lineRule="auto"/>
      </w:pPr>
      <w:r>
        <w:rPr>
          <w:rFonts w:eastAsia="Georgia" w:cs="Georgia" w:ascii="Georgia" w:hAnsi="Georgia"/>
        </w:rPr>
        <w:t xml:space="preserve">Déduire de la relation de dispersion que le vecteur d'onde </w:t>
      </w:r>
      <m:oMath>
        <m:bar>
          <m:barPr/>
          <m:e>
            <m:r>
              <m:rPr>
                <m:sty m:val="i"/>
              </m:rPr>
              <m:t>k</m:t>
            </m:r>
          </m:e>
        </m:bar>
      </m:oMath>
      <w:r>
        <w:rPr/>
        <w:t xml:space="preserve"> est complexe et se met sous la forme </w:t>
      </w:r>
      <m:oMath>
        <m:bar>
          <m:barPr/>
          <m:e>
            <m:r>
              <m:rPr>
                <m:sty m:val="i"/>
              </m:rPr>
              <m:t>k</m:t>
            </m:r>
          </m:e>
        </m:bar>
        <m:r>
          <m:rPr>
            <m:sty m:val="p"/>
          </m:rPr>
          <m:t>=</m:t>
        </m:r>
        <m:sSup>
          <m:sSupPr/>
          <m:e>
            <m:r>
              <m:rPr>
                <m:sty m:val="i"/>
              </m:rPr>
              <m:t>k</m:t>
            </m:r>
          </m:e>
          <m:sup>
            <m:r>
              <m:rPr>
                <m:sty m:val="i"/>
              </m:rPr>
              <m:t>′</m:t>
            </m:r>
          </m:sup>
        </m:sSup>
        <m:r>
          <m:rPr>
            <m:sty m:val="p"/>
          </m:rPr>
          <m:t>−</m:t>
        </m:r>
        <m:r>
          <m:rPr>
            <m:sty m:val="i"/>
          </m:rPr>
          <m:t>j</m:t>
        </m:r>
        <m:sSup>
          <m:sSupPr/>
          <m:e>
            <m:r>
              <m:rPr>
                <m:sty m:val="i"/>
              </m:rPr>
              <m:t>k</m:t>
            </m:r>
          </m:e>
          <m:sup>
            <m:r>
              <m:rPr>
                <m:sty m:val="i"/>
              </m:rPr>
              <m:t>′</m:t>
            </m:r>
            <m:r>
              <m:rPr>
                <m:sty m:val="i"/>
              </m:rPr>
              <m:t>′</m:t>
            </m:r>
          </m:sup>
        </m:sSup>
      </m:oMath>
      <w:r>
        <w:rPr/>
        <w:t xml:space="preserve">. Donner l'expression de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t xml:space="preserve"> en fonction de </w:t>
      </w:r>
      <m:oMath>
        <m:r>
          <m:rPr>
            <m:sty m:val="i"/>
          </m:rPr>
          <m:t>ω</m:t>
        </m:r>
        <m:r>
          <m:rPr>
            <m:sty m:val="p"/>
          </m:rPr>
          <m:t>,</m:t>
        </m:r>
        <m:r>
          <m:rPr>
            <m:sty m:val="i"/>
          </m:rPr>
          <m:t>c</m:t>
        </m:r>
        <m:r>
          <m:rPr>
            <m:sty m:val="p"/>
          </m:rPr>
          <m:t>,</m:t>
        </m:r>
        <m:sSup>
          <m:sSupPr/>
          <m:e>
            <m:r>
              <m:rPr>
                <m:sty m:val="i"/>
              </m:rPr>
              <m:t>ϵ</m:t>
            </m:r>
          </m:e>
          <m:sup>
            <m:r>
              <m:rPr>
                <m:sty m:val="i"/>
              </m:rPr>
              <m:t>′</m:t>
            </m:r>
          </m:sup>
        </m:sSup>
      </m:oMath>
      <w:r>
        <w:rPr/>
        <w:t xml:space="preserve"> et </w:t>
      </w:r>
      <m:oMath>
        <m:sSup>
          <m:sSupPr/>
          <m:e>
            <m:r>
              <m:rPr>
                <m:sty m:val="i"/>
              </m:rPr>
              <m:t>ϵ</m:t>
            </m:r>
          </m:e>
          <m:sup>
            <m:r>
              <m:rPr>
                <m:sty m:val="i"/>
              </m:rPr>
              <m:t>′</m:t>
            </m:r>
            <m:r>
              <m:rPr>
                <m:sty m:val="i"/>
              </m:rPr>
              <m:t>′</m:t>
            </m:r>
          </m:sup>
        </m:sSup>
      </m:oMath>
      <w:r>
        <w:rPr>
          <w:rFonts w:eastAsia="Georgia" w:cs="Georgia" w:ascii="Georgia" w:hAnsi="Georgia"/>
        </w:rPr>
        <w:t xml:space="preserve">, en faisant l'hypothèse que </w:t>
      </w:r>
      <m:oMath>
        <m:sSup>
          <m:sSupPr/>
          <m:e>
            <m:r>
              <m:rPr>
                <m:sty m:val="i"/>
              </m:rPr>
              <m:t>k</m:t>
            </m:r>
          </m:e>
          <m:sup>
            <m:r>
              <m:rPr>
                <m:sty m:val="i"/>
              </m:rPr>
              <m:t>′</m:t>
            </m:r>
          </m:sup>
        </m:sSup>
      </m:oMath>
      <w:r>
        <w:rPr/>
        <w:t xml:space="preserve"> est grand devant </w:t>
      </w:r>
      <m:oMath>
        <m:sSup>
          <m:sSupPr/>
          <m:e>
            <m:r>
              <m:rPr>
                <m:sty m:val="i"/>
              </m:rPr>
              <m:t>k</m:t>
            </m:r>
          </m:e>
          <m:sup>
            <m:r>
              <m:rPr>
                <m:sty m:val="i"/>
              </m:rPr>
              <m:t>′</m:t>
            </m:r>
            <m:r>
              <m:rPr>
                <m:sty m:val="i"/>
              </m:rPr>
              <m:t>′</m:t>
            </m:r>
          </m:sup>
        </m:sSup>
      </m:oMath>
      <w:r>
        <w:rPr/>
        <w:t xml:space="preserve">.</w:t>
      </w:r>
    </w:p>
    <w:p>
      <w:pPr>
        <w:spacing w:line="271" w:before="330" w:lineRule="auto"/>
      </w:pPr>
      <w:r>
        <w:rPr>
          <w:b/>
          <w:sz w:val="42"/>
        </w:rPr>
        <w:t xml:space="preserve">- I.3.4</w:t>
      </w:r>
    </w:p>
    <w:p>
      <w:pPr>
        <w:spacing w:after="220" w:lineRule="auto"/>
      </w:pPr>
      <w:r>
        <w:rPr>
          <w:rFonts w:eastAsia="Georgia" w:cs="Georgia" w:ascii="Georgia" w:hAnsi="Georgia"/>
        </w:rPr>
        <w:t xml:space="preserve">Quelle épaisseur d'eau </w:t>
      </w:r>
      <m:oMath>
        <m:r>
          <m:rPr>
            <m:sty m:val="i"/>
          </m:rPr>
          <m:t>L</m:t>
        </m:r>
      </m:oMath>
      <w:r>
        <w:rPr>
          <w:rFonts w:eastAsia="Georgia" w:cs="Georgia" w:ascii="Georgia" w:hAnsi="Georgia"/>
        </w:rPr>
        <w:t xml:space="preserve"> à </w:t>
      </w:r>
      <m:oMath>
        <m:sSup>
          <m:sSupPr/>
          <m:e>
            <m:r>
              <m:rPr>
                <m:sty m:val="p"/>
              </m:rPr>
              <m:t>60</m:t>
            </m:r>
          </m:e>
          <m:sup>
            <m:r>
              <m:rPr>
                <m:sty m:val="p"/>
              </m:rPr>
              <m:t>∘</m:t>
            </m:r>
          </m:sup>
        </m:sSup>
        <m:r>
          <m:rPr>
            <m:sty m:val="p"/>
          </m:rPr>
          <m:t>C</m:t>
        </m:r>
      </m:oMath>
      <w:r>
        <w:rPr>
          <w:rFonts w:eastAsia="Georgia" w:cs="Georgia" w:ascii="Georgia" w:hAnsi="Georgia"/>
        </w:rPr>
        <w:t xml:space="preserve"> l'onde devrait-elle traverser pour que son flux d'énergie soit divisé par 2, dans le cadre du présent modèle ?</w:t>
      </w:r>
    </w:p>
    <w:p>
      <w:pPr>
        <w:spacing w:after="220" w:lineRule="auto"/>
      </w:pPr>
      <w:r>
        <w:rPr>
          <w:rFonts w:eastAsia="Georgia" w:cs="Georgia" w:ascii="Georgia" w:hAnsi="Georgia"/>
        </w:rPr>
        <w:t xml:space="preserve">Remarques : en pratique, les ondes vont être réfléchies un grand nombre de fois par les bords métalliques de la cavité du four. La constante diélectrique </w:t>
      </w:r>
      <m:oMath>
        <m:sSub>
          <m:sSubPr/>
          <m:e>
            <m:bar>
              <m:barPr/>
              <m:e>
                <m:r>
                  <m:rPr>
                    <m:sty m:val="i"/>
                  </m:rPr>
                  <m:t>ϵ</m:t>
                </m:r>
              </m:e>
            </m:bar>
          </m:e>
          <m:sub>
            <m:r>
              <m:rPr>
                <m:sty m:val="i"/>
              </m:rPr>
              <m:t>r</m:t>
            </m:r>
          </m:sub>
        </m:sSub>
        <m:r>
          <m:rPr>
            <m:sty m:val="p"/>
          </m:rPr>
          <m:t>(</m:t>
        </m:r>
        <m:r>
          <m:rPr>
            <m:sty m:val="i"/>
          </m:rPr>
          <m:t>ω</m:t>
        </m:r>
        <m:r>
          <m:rPr>
            <m:sty m:val="p"/>
          </m:rPr>
          <m:t>)</m:t>
        </m:r>
      </m:oMath>
      <w:r>
        <w:rPr>
          <w:rFonts w:eastAsia="Georgia" w:cs="Georgia" w:ascii="Georgia" w:hAnsi="Georgia"/>
        </w:rPr>
        <w:t xml:space="preserve"> dépend fortement de la température. Le temps de relaxation </w:t>
      </w:r>
      <m:oMath>
        <m:r>
          <m:rPr>
            <m:sty m:val="i"/>
          </m:rPr>
          <m:t>τ</m:t>
        </m:r>
      </m:oMath>
      <w:r>
        <w:rPr>
          <w:rFonts w:eastAsia="Georgia" w:cs="Georgia" w:ascii="Georgia" w:hAnsi="Georgia"/>
        </w:rPr>
        <w:t xml:space="preserve"> est du même ordre de grandeur que le temps de rotation des molécules d'eau déterminé dans la partie I.1.</w:t>
      </w:r>
    </w:p>
    <w:p>
      <w:pPr>
        <w:spacing w:line="271" w:before="330" w:lineRule="auto"/>
      </w:pPr>
      <w:r>
        <w:rPr>
          <w:rFonts w:eastAsia="Georgia" w:cs="Georgia" w:ascii="Georgia" w:hAnsi="Georgia"/>
          <w:b/>
          <w:sz w:val="42"/>
        </w:rPr>
        <w:t xml:space="preserve">Problème II Mouvement de spheres dans les fluides</w:t>
      </w:r>
    </w:p>
    <w:p>
      <w:pPr>
        <w:spacing w:after="220" w:lineRule="auto"/>
      </w:pPr>
      <w:r>
        <w:rPr>
          <w:rFonts w:eastAsia="Georgia" w:cs="Georgia" w:ascii="Georgia" w:hAnsi="Georgia"/>
        </w:rPr>
        <w:t xml:space="preserve">On définit le repère de coordonnées sphériques (figure II. 1 ci-dessous) :</w:t>
      </w:r>
    </w:p>
    <w:p>
      <w:pPr>
        <w:spacing w:lineRule="auto"/>
        <w:jc w:val="center"/>
      </w:pPr>
      <w:r>
        <w:rPr/>
        <w:drawing>
          <wp:inline distB="0" distL="0" distR="0" distT="0">
            <wp:extent cx="5486400" cy="4787153"/>
            <wp:effectExtent b="0" l="0" r="0" t="0"/>
            <wp:docPr id="3" name="image-1d1a2b2643d7f837e2afd32c643f23adaca39a9c.jpg"/>
            <a:graphic>
              <a:graphicData uri="http://schemas.openxmlformats.org/drawingml/2006/picture">
                <pic:pic>
                  <pic:nvPicPr>
                    <pic:cNvPr id="3" name="image-1d1a2b2643d7f837e2afd32c643f23adaca39a9c.jpg" descr=""/>
                    <pic:cNvPicPr/>
                  </pic:nvPicPr>
                  <pic:blipFill>
                    <a:blip r:embed="rId7" cstate="print"/>
                    <a:srcRect b="0" l="0" r="0" t="0"/>
                    <a:stretch>
                      <a:fillRect/>
                    </a:stretch>
                  </pic:blipFill>
                  <pic:spPr>
                    <a:xfrm>
                      <a:off x="0" y="0"/>
                      <a:ext cx="5486400" cy="4787153"/>
                    </a:xfrm>
                    <a:prstGeom prst="rect"/>
                  </pic:spPr>
                </pic:pic>
              </a:graphicData>
            </a:graphic>
          </wp:inline>
        </w:drawing>
      </w:r>
    </w:p>
    <w:p>
      <w:pPr>
        <w:spacing w:lineRule="auto"/>
      </w:pPr>
      <w:r>
        <w:rPr/>
        <w:t xml:space="preserve">Figure II. 1</w:t>
      </w:r>
    </w:p>
    <w:p>
      <w:pPr>
        <w:spacing w:after="220" w:lineRule="auto"/>
      </w:pPr>
      <w:r>
        <w:rPr>
          <w:rFonts w:eastAsia="Georgia" w:cs="Georgia" w:ascii="Georgia" w:hAnsi="Georgia"/>
        </w:rPr>
        <w:t xml:space="preserve">La relation entre coordonnées sphériques et cartésiennes est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x</m:t>
                </m:r>
                <m:r>
                  <m:rPr>
                    <m:sty m:val="p"/>
                  </m:rPr>
                  <m:t>=</m:t>
                </m:r>
                <m:r>
                  <m:rPr>
                    <m:sty m:val="i"/>
                  </m:rPr>
                  <m:t>r</m:t>
                </m:r>
                <m:r>
                  <m:rPr>
                    <m:sty m:val="p"/>
                  </m:rPr>
                  <m:t>sin</m:t>
                </m:r>
                <m:r>
                  <m:rPr>
                    <m:sty m:val="p"/>
                  </m:rPr>
                  <m:t>⁡</m:t>
                </m:r>
                <m:r>
                  <m:rPr>
                    <m:sty m:val="p"/>
                  </m:rPr>
                  <m:t>(</m:t>
                </m:r>
                <m:r>
                  <m:rPr>
                    <m:sty m:val="i"/>
                  </m:rPr>
                  <m:t>θ</m:t>
                </m:r>
                <m:r>
                  <m:rPr>
                    <m:sty m:val="p"/>
                  </m:rPr>
                  <m:t>)</m:t>
                </m:r>
                <m:r>
                  <m:rPr>
                    <m:sty m:val="p"/>
                  </m:rPr>
                  <m:t>cos</m:t>
                </m:r>
                <m:r>
                  <m:rPr>
                    <m:sty m:val="p"/>
                  </m:rPr>
                  <m:t>⁡</m:t>
                </m:r>
                <m:r>
                  <m:rPr>
                    <m:sty m:val="p"/>
                  </m:rPr>
                  <m:t>(</m:t>
                </m:r>
                <m:r>
                  <m:rPr>
                    <m:sty m:val="i"/>
                  </m:rPr>
                  <m:t>ϕ</m:t>
                </m:r>
                <m:r>
                  <m:rPr>
                    <m:sty m:val="p"/>
                  </m:rPr>
                  <m:t>)</m:t>
                </m:r>
              </m:e>
            </m:mr>
            <m:mr>
              <m:e/>
              <m:e>
                <m:r>
                  <m:rPr>
                    <m:sty m:val="i"/>
                  </m:rPr>
                  <m:t>y</m:t>
                </m:r>
                <m:r>
                  <m:rPr>
                    <m:sty m:val="p"/>
                  </m:rPr>
                  <m:t>=</m:t>
                </m:r>
                <m:r>
                  <m:rPr>
                    <m:sty m:val="i"/>
                  </m:rPr>
                  <m:t>r</m:t>
                </m:r>
                <m:r>
                  <m:rPr>
                    <m:sty m:val="p"/>
                  </m:rPr>
                  <m:t>sin</m:t>
                </m:r>
                <m:r>
                  <m:rPr>
                    <m:sty m:val="p"/>
                  </m:rPr>
                  <m:t>⁡</m:t>
                </m:r>
                <m:r>
                  <m:rPr>
                    <m:sty m:val="p"/>
                  </m:rPr>
                  <m:t>(</m:t>
                </m:r>
                <m:r>
                  <m:rPr>
                    <m:sty m:val="i"/>
                  </m:rPr>
                  <m:t>θ</m:t>
                </m:r>
                <m:r>
                  <m:rPr>
                    <m:sty m:val="p"/>
                  </m:rPr>
                  <m:t>)</m:t>
                </m:r>
                <m:r>
                  <m:rPr>
                    <m:sty m:val="p"/>
                  </m:rPr>
                  <m:t>sin</m:t>
                </m:r>
                <m:r>
                  <m:rPr>
                    <m:sty m:val="p"/>
                  </m:rPr>
                  <m:t>⁡</m:t>
                </m:r>
                <m:r>
                  <m:rPr>
                    <m:sty m:val="p"/>
                  </m:rPr>
                  <m:t>(</m:t>
                </m:r>
                <m:r>
                  <m:rPr>
                    <m:sty m:val="i"/>
                  </m:rPr>
                  <m:t>ϕ</m:t>
                </m:r>
                <m:r>
                  <m:rPr>
                    <m:sty m:val="p"/>
                  </m:rPr>
                  <m:t>)</m:t>
                </m:r>
              </m:e>
            </m:mr>
            <m:mr>
              <m:e/>
              <m:e>
                <m:r>
                  <m:rPr>
                    <m:sty m:val="i"/>
                  </m:rPr>
                  <m:t>z</m:t>
                </m:r>
                <m:r>
                  <m:rPr>
                    <m:sty m:val="p"/>
                  </m:rPr>
                  <m:t>=</m:t>
                </m:r>
                <m:r>
                  <m:rPr>
                    <m:sty m:val="i"/>
                  </m:rPr>
                  <m:t>r</m:t>
                </m:r>
                <m:r>
                  <m:rPr>
                    <m:sty m:val="p"/>
                  </m:rPr>
                  <m:t>cos</m:t>
                </m:r>
                <m:r>
                  <m:rPr>
                    <m:sty m:val="p"/>
                  </m:rPr>
                  <m:t>⁡</m:t>
                </m:r>
                <m:r>
                  <m:rPr>
                    <m:sty m:val="p"/>
                  </m:rPr>
                  <m:t>(</m:t>
                </m:r>
                <m:r>
                  <m:rPr>
                    <m:sty m:val="i"/>
                  </m:rPr>
                  <m:t>θ</m:t>
                </m:r>
                <m:r>
                  <m:rPr>
                    <m:sty m:val="p"/>
                  </m:rPr>
                  <m:t>)</m:t>
                </m:r>
              </m:e>
            </m:mr>
          </m:m>
        </m:oMath>
      </m:oMathPara>
    </w:p>
    <w:p>
      <w:pPr>
        <w:spacing w:after="220" w:lineRule="auto"/>
      </w:pPr>
      <w:r>
        <w:rPr/>
        <w:t xml:space="preserve">Les champs de vecteurs au point </w:t>
      </w:r>
      <m:oMath>
        <m:r>
          <m:rPr>
            <m:sty m:val="p"/>
          </m:rPr>
          <m:t>M</m:t>
        </m:r>
        <m:r>
          <m:rPr>
            <m:sty m:val="p"/>
          </m:rPr>
          <m:t>(</m:t>
        </m:r>
        <m:r>
          <m:rPr>
            <m:sty m:val="i"/>
          </m:rPr>
          <m:t>r</m:t>
        </m:r>
        <m:r>
          <m:rPr>
            <m:sty m:val="p"/>
          </m:rPr>
          <m:t>,</m:t>
        </m:r>
        <m:r>
          <m:rPr>
            <m:sty m:val="i"/>
          </m:rPr>
          <m:t>θ</m:t>
        </m:r>
        <m:r>
          <m:rPr>
            <m:sty m:val="p"/>
          </m:rPr>
          <m:t>,</m:t>
        </m:r>
        <m:r>
          <m:rPr>
            <m:sty m:val="i"/>
          </m:rPr>
          <m:t>ϕ</m:t>
        </m:r>
        <m:r>
          <m:rPr>
            <m:sty m:val="p"/>
          </m:rPr>
          <m:t>)</m:t>
        </m:r>
      </m:oMath>
      <w:r>
        <w:rPr>
          <w:rFonts w:eastAsia="Georgia" w:cs="Georgia" w:ascii="Georgia" w:hAnsi="Georgia"/>
        </w:rPr>
        <w:t xml:space="preserve"> seront exprimés dans le repère local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oMath>
      <w:r>
        <w:rPr/>
        <w:t xml:space="preserve"> ). L'axe ( </w:t>
      </w:r>
      <m:oMath>
        <m:r>
          <m:rPr>
            <m:sty m:val="p"/>
          </m:rPr>
          <m:t>O</m:t>
        </m:r>
        <m:r>
          <m:rPr>
            <m:sty m:val="i"/>
          </m:rPr>
          <m:t>z</m:t>
        </m:r>
      </m:oMath>
      <w:r>
        <w:rPr>
          <w:rFonts w:eastAsia="Georgia" w:cs="Georgia" w:ascii="Georgia" w:hAnsi="Georgia"/>
        </w:rPr>
        <w:t xml:space="preserve"> ) désigne la verticale ascendante du référentiel d'observation.</w:t>
      </w:r>
    </w:p>
    <w:p>
      <w:pPr>
        <w:spacing w:after="220" w:lineRule="auto"/>
      </w:pPr>
      <w:r>
        <w:rPr>
          <w:rFonts w:eastAsia="Georgia" w:cs="Georgia" w:ascii="Georgia" w:hAnsi="Georgia"/>
        </w:rPr>
        <w:t xml:space="preserve">On pourra, tout au long du problème, utiliser le formulaire d'analyse vectorielle suivant, pour les champs scalaires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p"/>
                      </m:rPr>
                      <m:t>grad</m:t>
                    </m:r>
                  </m:e>
                </m:acc>
                <m:r>
                  <m:rPr>
                    <m:sty m:val="p"/>
                  </m:rPr>
                  <m:t>(</m:t>
                </m:r>
                <m:r>
                  <m:rPr>
                    <m:sty m:val="i"/>
                  </m:rPr>
                  <m:t>f</m:t>
                </m:r>
                <m:r>
                  <m:rPr>
                    <m:sty m:val="p"/>
                  </m:rPr>
                  <m:t>)</m:t>
                </m:r>
              </m:e>
              <m:e>
                <m:r>
                  <m:rPr>
                    <m:sty m:val="i"/>
                  </m:rPr>
                  <m:t xml:space="preserve"> </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r>
                      <m:rPr>
                        <m:sty m:val="i"/>
                      </m:rPr>
                      <m:t>f</m:t>
                    </m:r>
                  </m:num>
                  <m:den>
                    <m:r>
                      <m:rPr>
                        <m:sty m:val="i"/>
                      </m:rPr>
                      <m:t>∂</m:t>
                    </m:r>
                    <m:r>
                      <m:rPr>
                        <m:sty m:val="i"/>
                      </m:rPr>
                      <m:t>ϕ</m:t>
                    </m:r>
                  </m:den>
                </m:f>
                <m:sSub>
                  <m:sSubPr/>
                  <m:e>
                    <m:acc>
                      <m:accPr>
                        <m:chr m:val="⃗"/>
                      </m:accPr>
                      <m:e>
                        <m:r>
                          <m:rPr>
                            <m:sty m:val="i"/>
                          </m:rPr>
                          <m:t>e</m:t>
                        </m:r>
                      </m:e>
                    </m:acc>
                  </m:e>
                  <m:sub>
                    <m:r>
                      <m:rPr>
                        <m:sty m:val="i"/>
                      </m:rPr>
                      <m:t>ϕ</m:t>
                    </m:r>
                  </m:sub>
                </m:sSub>
              </m:e>
            </m:mr>
            <m:mr>
              <m:e>
                <m:r>
                  <m:rPr>
                    <m:sty m:val="p"/>
                  </m:rPr>
                  <m:t>Δ</m:t>
                </m:r>
                <m:r>
                  <m:rPr>
                    <m:sty m:val="i"/>
                  </m:rPr>
                  <m:t>f</m:t>
                </m:r>
              </m:e>
              <m:e>
                <m:r>
                  <m:rPr>
                    <m:sty m:val="i"/>
                  </m:rPr>
                  <m:t xml:space="preserve"> </m:t>
                </m:r>
                <m:r>
                  <m:rPr>
                    <m:sty m:val="p"/>
                  </m:rPr>
                  <m:t>=</m:t>
                </m:r>
                <m:f>
                  <m:fPr>
                    <m:ctrlPr>
                      <w:rPr>
                        <w:rFonts w:ascii="Cambria Math" w:hAnsi="Cambria Math"/>
                      </w:rPr>
                    </m:ctrlPr>
                  </m:fPr>
                  <m:num>
                    <m:r>
                      <m:rPr>
                        <m:sty m:val="p"/>
                      </m:rPr>
                      <m:t>2</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r</m:t>
                    </m:r>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r>
                      <m:rPr>
                        <m:sty m:val="p"/>
                      </m:rPr>
                      <m:t>cos</m:t>
                    </m:r>
                    <m:r>
                      <m:rPr>
                        <m:sty m:val="p"/>
                      </m:rPr>
                      <m:t>⁡</m:t>
                    </m:r>
                    <m:r>
                      <m:rPr>
                        <m:sty m:val="p"/>
                      </m:rPr>
                      <m:t>(</m:t>
                    </m:r>
                    <m:r>
                      <m:rPr>
                        <m:sty m:val="i"/>
                      </m:rPr>
                      <m:t>θ</m:t>
                    </m:r>
                    <m:r>
                      <m:rPr>
                        <m:sty m:val="p"/>
                      </m:rPr>
                      <m:t>)</m:t>
                    </m:r>
                  </m:num>
                  <m:den>
                    <m:sSup>
                      <m:sSupPr/>
                      <m:e>
                        <m:r>
                          <m:rPr>
                            <m:sty m:val="i"/>
                          </m:rPr>
                          <m:t>r</m:t>
                        </m:r>
                      </m:e>
                      <m:sup>
                        <m:r>
                          <m:rPr>
                            <m:sty m:val="p"/>
                          </m:rPr>
                          <m:t>2</m:t>
                        </m:r>
                      </m:sup>
                    </m:sSup>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r>
                      <m:rPr>
                        <m:sty m:val="i"/>
                      </m:rPr>
                      <m:t>f</m:t>
                    </m:r>
                  </m:num>
                  <m:den>
                    <m:r>
                      <m:rPr>
                        <m:sty m:val="i"/>
                      </m:rPr>
                      <m:t>∂</m:t>
                    </m:r>
                    <m:r>
                      <m:rPr>
                        <m:sty m:val="i"/>
                      </m:rPr>
                      <m:t>θ</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p"/>
                      </m:rPr>
                      <m:t>(</m:t>
                    </m:r>
                    <m:r>
                      <m:rPr>
                        <m:sty m:val="i"/>
                      </m:rPr>
                      <m:t>θ</m:t>
                    </m:r>
                    <m:r>
                      <m:rPr>
                        <m:sty m:val="p"/>
                      </m:rPr>
                      <m:t>)</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ϕ</m:t>
                        </m:r>
                      </m:e>
                      <m:sup>
                        <m:r>
                          <m:rPr>
                            <m:sty m:val="p"/>
                          </m:rPr>
                          <m:t>2</m:t>
                        </m:r>
                      </m:sup>
                    </m:sSup>
                  </m:den>
                </m:f>
              </m:e>
            </m:mr>
          </m:m>
        </m:oMath>
      </m:oMathPara>
    </w:p>
    <w:p>
      <w:pPr>
        <w:spacing w:after="220" w:lineRule="auto"/>
      </w:pPr>
      <w:r>
        <w:rPr/>
        <w:t xml:space="preserve">et pour les champs vectoriels </w:t>
      </w:r>
      <m:oMath>
        <m:acc>
          <m:accPr>
            <m:chr m:val="⃗"/>
          </m:accPr>
          <m:e>
            <m:r>
              <m:rPr>
                <m:sty m:val="i"/>
              </m:rPr>
              <m:t>X</m:t>
            </m:r>
          </m:e>
        </m:acc>
        <m:r>
          <m:rPr>
            <m:sty m:val="p"/>
          </m:rPr>
          <m:t>=</m:t>
        </m:r>
        <m:sSub>
          <m:sSubPr/>
          <m:e>
            <m:r>
              <m:rPr>
                <m:sty m:val="i"/>
              </m:rPr>
              <m:t>X</m:t>
            </m:r>
          </m:e>
          <m:sub>
            <m:r>
              <m:rPr>
                <m:sty m:val="i"/>
              </m:rPr>
              <m:t>r</m:t>
            </m:r>
          </m:sub>
        </m:sSub>
        <m:sSub>
          <m:sSubPr/>
          <m:e>
            <m:acc>
              <m:accPr>
                <m:chr m:val="⃗"/>
              </m:accPr>
              <m:e>
                <m:r>
                  <m:rPr>
                    <m:sty m:val="i"/>
                  </m:rPr>
                  <m:t>e</m:t>
                </m:r>
              </m:e>
            </m:acc>
          </m:e>
          <m:sub>
            <m:r>
              <m:rPr>
                <m:sty m:val="i"/>
              </m:rPr>
              <m:t>r</m:t>
            </m:r>
          </m:sub>
        </m:sSub>
        <m:r>
          <m:rPr>
            <m:sty m:val="p"/>
          </m:rPr>
          <m:t>+</m:t>
        </m:r>
        <m:sSub>
          <m:sSubPr/>
          <m:e>
            <m:r>
              <m:rPr>
                <m:sty m:val="i"/>
              </m:rPr>
              <m:t>X</m:t>
            </m:r>
          </m:e>
          <m:sub>
            <m:r>
              <m:rPr>
                <m:sty m:val="i"/>
              </m:rPr>
              <m:t>θ</m:t>
            </m:r>
          </m:sub>
        </m:sSub>
        <m:sSub>
          <m:sSubPr/>
          <m:e>
            <m:acc>
              <m:accPr>
                <m:chr m:val="⃗"/>
              </m:accPr>
              <m:e>
                <m:r>
                  <m:rPr>
                    <m:sty m:val="i"/>
                  </m:rPr>
                  <m:t>e</m:t>
                </m:r>
              </m:e>
            </m:acc>
          </m:e>
          <m:sub>
            <m:r>
              <m:rPr>
                <m:sty m:val="i"/>
              </m:rPr>
              <m:t>θ</m:t>
            </m:r>
          </m:sub>
        </m:sSub>
        <m:r>
          <m:rPr>
            <m:sty m:val="p"/>
          </m:rPr>
          <m:t>+</m:t>
        </m:r>
        <m:sSub>
          <m:sSubPr/>
          <m:e>
            <m:r>
              <m:rPr>
                <m:sty m:val="i"/>
              </m:rPr>
              <m:t>X</m:t>
            </m:r>
          </m:e>
          <m:sub>
            <m:r>
              <m:rPr>
                <m:sty m:val="i"/>
              </m:rPr>
              <m:t>ϕ</m:t>
            </m:r>
          </m:sub>
        </m:sSub>
        <m:sSub>
          <m:sSubPr/>
          <m:e>
            <m:acc>
              <m:accPr>
                <m:chr m:val="⃗"/>
              </m:accPr>
              <m:e>
                <m:r>
                  <m:rPr>
                    <m:sty m:val="i"/>
                  </m:rPr>
                  <m:t>e</m:t>
                </m:r>
              </m:e>
            </m:acc>
          </m:e>
          <m:sub>
            <m:r>
              <m:rPr>
                <m:sty m:val="i"/>
              </m:rPr>
              <m:t>ϕ</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r>
                  <m:rPr>
                    <m:sty m:val="p"/>
                  </m:rPr>
                  <m:t>(</m:t>
                </m:r>
                <m:acc>
                  <m:accPr>
                    <m:chr m:val="⃗"/>
                  </m:accPr>
                  <m:e>
                    <m:r>
                      <m:rPr>
                        <m:sty m:val="i"/>
                      </m:rPr>
                      <m:t>X</m:t>
                    </m:r>
                  </m:e>
                </m:acc>
                <m:r>
                  <m:rPr>
                    <m:sty m:val="p"/>
                  </m:rPr>
                  <m:t>)</m:t>
                </m:r>
                <m:r>
                  <m:rPr>
                    <m:sty m:val="p"/>
                  </m:rPr>
                  <m:t>=</m:t>
                </m:r>
              </m:e>
              <m:e>
                <m:f>
                  <m:fPr>
                    <m:ctrlPr>
                      <w:rPr>
                        <w:rFonts w:ascii="Cambria Math" w:hAnsi="Cambria Math"/>
                      </w:rPr>
                    </m:ctrlPr>
                  </m:fPr>
                  <m:num>
                    <m:r>
                      <m:rPr>
                        <m:sty m:val="p"/>
                      </m:rPr>
                      <m:t>2</m:t>
                    </m:r>
                  </m:num>
                  <m:den>
                    <m:r>
                      <m:rPr>
                        <m:sty m:val="i"/>
                      </m:rPr>
                      <m:t>r</m:t>
                    </m:r>
                  </m:den>
                </m:f>
                <m:sSub>
                  <m:sSubPr/>
                  <m:e>
                    <m:r>
                      <m:rPr>
                        <m:sty m:val="i"/>
                      </m:rPr>
                      <m:t>X</m:t>
                    </m:r>
                  </m:e>
                  <m:sub>
                    <m:r>
                      <m:rPr>
                        <m:sty m:val="i"/>
                      </m:rPr>
                      <m:t>r</m:t>
                    </m:r>
                  </m:sub>
                </m:sSub>
                <m:r>
                  <m:rPr>
                    <m:sty m:val="p"/>
                  </m:rPr>
                  <m:t>+</m:t>
                </m:r>
                <m:f>
                  <m:fPr>
                    <m:ctrlPr>
                      <w:rPr>
                        <w:rFonts w:ascii="Cambria Math" w:hAnsi="Cambria Math"/>
                      </w:rPr>
                    </m:ctrlPr>
                  </m:fPr>
                  <m:num>
                    <m:r>
                      <m:rPr>
                        <m:sty m:val="i"/>
                      </m:rPr>
                      <m:t>∂</m:t>
                    </m:r>
                    <m:sSub>
                      <m:sSubPr/>
                      <m:e>
                        <m:r>
                          <m:rPr>
                            <m:sty m:val="i"/>
                          </m:rPr>
                          <m:t>X</m:t>
                        </m:r>
                      </m:e>
                      <m:sub>
                        <m:r>
                          <m:rPr>
                            <m:sty m:val="i"/>
                          </m:rPr>
                          <m:t>r</m:t>
                        </m:r>
                      </m:sub>
                    </m:sSub>
                  </m:num>
                  <m:den>
                    <m:r>
                      <m:rPr>
                        <m:sty m:val="i"/>
                      </m:rPr>
                      <m:t>∂</m:t>
                    </m:r>
                    <m:r>
                      <m:rPr>
                        <m:sty m:val="i"/>
                      </m:rPr>
                      <m:t>r</m:t>
                    </m:r>
                  </m:den>
                </m:f>
                <m:r>
                  <m:rPr>
                    <m:sty m:val="p"/>
                  </m:rPr>
                  <m:t>+</m:t>
                </m:r>
                <m:f>
                  <m:fPr>
                    <m:ctrlPr>
                      <w:rPr>
                        <w:rFonts w:ascii="Cambria Math" w:hAnsi="Cambria Math"/>
                      </w:rPr>
                    </m:ctrlPr>
                  </m:fPr>
                  <m:num>
                    <m:r>
                      <m:rPr>
                        <m:sty m:val="p"/>
                      </m:rPr>
                      <m:t>cos</m:t>
                    </m:r>
                    <m:r>
                      <m:rPr>
                        <m:sty m:val="p"/>
                      </m:rPr>
                      <m:t>⁡</m:t>
                    </m:r>
                    <m:r>
                      <m:rPr>
                        <m:sty m:val="p"/>
                      </m:rPr>
                      <m:t>(</m:t>
                    </m:r>
                    <m:r>
                      <m:rPr>
                        <m:sty m:val="i"/>
                      </m:rPr>
                      <m:t>θ</m:t>
                    </m:r>
                    <m:r>
                      <m:rPr>
                        <m:sty m:val="p"/>
                      </m:rPr>
                      <m:t>)</m:t>
                    </m:r>
                  </m:num>
                  <m:den>
                    <m:r>
                      <m:rPr>
                        <m:sty m:val="i"/>
                      </m:rPr>
                      <m:t>r</m:t>
                    </m:r>
                    <m:r>
                      <m:rPr>
                        <m:sty m:val="p"/>
                      </m:rPr>
                      <m:t>sin</m:t>
                    </m:r>
                    <m:r>
                      <m:rPr>
                        <m:sty m:val="p"/>
                      </m:rPr>
                      <m:t>⁡</m:t>
                    </m:r>
                    <m:r>
                      <m:rPr>
                        <m:sty m:val="p"/>
                      </m:rPr>
                      <m:t>(</m:t>
                    </m:r>
                    <m:r>
                      <m:rPr>
                        <m:sty m:val="i"/>
                      </m:rPr>
                      <m:t>θ</m:t>
                    </m:r>
                    <m:r>
                      <m:rPr>
                        <m:sty m:val="p"/>
                      </m:rPr>
                      <m:t>)</m:t>
                    </m:r>
                  </m:den>
                </m:f>
                <m:sSub>
                  <m:sSubPr/>
                  <m:e>
                    <m:r>
                      <m:rPr>
                        <m:sty m:val="i"/>
                      </m:rPr>
                      <m:t>X</m:t>
                    </m:r>
                  </m:e>
                  <m:sub>
                    <m:r>
                      <m:rPr>
                        <m:sty m:val="i"/>
                      </m:rPr>
                      <m:t>θ</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X</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sSub>
                      <m:sSubPr/>
                      <m:e>
                        <m:r>
                          <m:rPr>
                            <m:sty m:val="i"/>
                          </m:rPr>
                          <m:t>X</m:t>
                        </m:r>
                      </m:e>
                      <m:sub>
                        <m:r>
                          <m:rPr>
                            <m:sty m:val="i"/>
                          </m:rPr>
                          <m:t>ϕ</m:t>
                        </m:r>
                      </m:sub>
                    </m:sSub>
                  </m:num>
                  <m:den>
                    <m:r>
                      <m:rPr>
                        <m:sty m:val="i"/>
                      </m:rPr>
                      <m:t>∂</m:t>
                    </m:r>
                    <m:r>
                      <m:rPr>
                        <m:sty m:val="i"/>
                      </m:rPr>
                      <m:t>ϕ</m:t>
                    </m:r>
                  </m:den>
                </m:f>
              </m:e>
            </m:mr>
            <m:mr>
              <m:e>
                <m:acc>
                  <m:accPr>
                    <m:chr m:val="⃗"/>
                  </m:accPr>
                  <m:e>
                    <m:r>
                      <m:rPr>
                        <m:sty m:val="p"/>
                      </m:rPr>
                      <m:t>rot</m:t>
                    </m:r>
                  </m:e>
                </m:acc>
                <m:r>
                  <m:rPr>
                    <m:sty m:val="p"/>
                  </m:rPr>
                  <m:t>(</m:t>
                </m:r>
                <m:acc>
                  <m:accPr>
                    <m:chr m:val="⃗"/>
                  </m:accPr>
                  <m:e>
                    <m:r>
                      <m:rPr>
                        <m:sty m:val="i"/>
                      </m:rPr>
                      <m:t>X</m:t>
                    </m:r>
                  </m:e>
                </m:acc>
                <m:r>
                  <m:rPr>
                    <m:sty m:val="p"/>
                  </m:rPr>
                  <m:t>)</m:t>
                </m:r>
                <m:r>
                  <m:rPr>
                    <m:sty m:val="p"/>
                  </m:rPr>
                  <m:t>=</m:t>
                </m:r>
              </m:e>
              <m:e>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X</m:t>
                            </m:r>
                          </m:e>
                          <m:sub>
                            <m:r>
                              <m:rPr>
                                <m:sty m:val="i"/>
                              </m:rPr>
                              <m:t>ϕ</m:t>
                            </m:r>
                          </m:sub>
                        </m:sSub>
                      </m:num>
                      <m:den>
                        <m:r>
                          <m:rPr>
                            <m:sty m:val="i"/>
                          </m:rPr>
                          <m:t>∂</m:t>
                        </m:r>
                        <m:r>
                          <m:rPr>
                            <m:sty m:val="i"/>
                          </m:rPr>
                          <m:t>θ</m:t>
                        </m:r>
                      </m:den>
                    </m:f>
                    <m:r>
                      <m:rPr>
                        <m:sty m:val="p"/>
                      </m:rPr>
                      <m:t>+</m:t>
                    </m:r>
                    <m:f>
                      <m:fPr>
                        <m:ctrlPr>
                          <w:rPr>
                            <w:rFonts w:ascii="Cambria Math" w:hAnsi="Cambria Math"/>
                          </w:rPr>
                        </m:ctrlPr>
                      </m:fPr>
                      <m:num>
                        <m:r>
                          <m:rPr>
                            <m:sty m:val="p"/>
                          </m:rPr>
                          <m:t>cos</m:t>
                        </m:r>
                        <m:r>
                          <m:rPr>
                            <m:sty m:val="p"/>
                          </m:rPr>
                          <m:t>⁡</m:t>
                        </m:r>
                        <m:r>
                          <m:rPr>
                            <m:sty m:val="p"/>
                          </m:rPr>
                          <m:t>(</m:t>
                        </m:r>
                        <m:r>
                          <m:rPr>
                            <m:sty m:val="i"/>
                          </m:rPr>
                          <m:t>θ</m:t>
                        </m:r>
                        <m:r>
                          <m:rPr>
                            <m:sty m:val="p"/>
                          </m:rPr>
                          <m:t>)</m:t>
                        </m:r>
                      </m:num>
                      <m:den>
                        <m:r>
                          <m:rPr>
                            <m:sty m:val="i"/>
                          </m:rPr>
                          <m:t>r</m:t>
                        </m:r>
                        <m:r>
                          <m:rPr>
                            <m:sty m:val="p"/>
                          </m:rPr>
                          <m:t>sin</m:t>
                        </m:r>
                        <m:r>
                          <m:rPr>
                            <m:sty m:val="p"/>
                          </m:rPr>
                          <m:t>⁡</m:t>
                        </m:r>
                        <m:r>
                          <m:rPr>
                            <m:sty m:val="p"/>
                          </m:rPr>
                          <m:t>(</m:t>
                        </m:r>
                        <m:r>
                          <m:rPr>
                            <m:sty m:val="i"/>
                          </m:rPr>
                          <m:t>θ</m:t>
                        </m:r>
                        <m:r>
                          <m:rPr>
                            <m:sty m:val="p"/>
                          </m:rPr>
                          <m:t>)</m:t>
                        </m:r>
                      </m:den>
                    </m:f>
                    <m:sSub>
                      <m:sSubPr/>
                      <m:e>
                        <m:r>
                          <m:rPr>
                            <m:sty m:val="i"/>
                          </m:rPr>
                          <m:t>X</m:t>
                        </m:r>
                      </m:e>
                      <m:sub>
                        <m:r>
                          <m:rPr>
                            <m:sty m:val="i"/>
                          </m:rPr>
                          <m:t>ϕ</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sSub>
                          <m:sSubPr/>
                          <m:e>
                            <m:r>
                              <m:rPr>
                                <m:sty m:val="i"/>
                              </m:rPr>
                              <m:t>X</m:t>
                            </m:r>
                          </m:e>
                          <m:sub>
                            <m:r>
                              <m:rPr>
                                <m:sty m:val="i"/>
                              </m:rPr>
                              <m:t>θ</m:t>
                            </m:r>
                          </m:sub>
                        </m:sSub>
                      </m:num>
                      <m:den>
                        <m:r>
                          <m:rPr>
                            <m:sty m:val="i"/>
                          </m:rPr>
                          <m:t>∂</m:t>
                        </m:r>
                        <m:r>
                          <m:rPr>
                            <m:sty m:val="i"/>
                          </m:rPr>
                          <m:t>ϕ</m:t>
                        </m:r>
                      </m:den>
                    </m:f>
                  </m:e>
                </m:d>
                <m:sSub>
                  <m:sSubPr/>
                  <m:e>
                    <m:acc>
                      <m:accPr>
                        <m:chr m:val="⃗"/>
                      </m:accPr>
                      <m:e>
                        <m:r>
                          <m:rPr>
                            <m:sty m:val="i"/>
                          </m:rPr>
                          <m:t>e</m:t>
                        </m:r>
                      </m:e>
                    </m:acc>
                  </m:e>
                  <m:sub>
                    <m:r>
                      <m:rPr>
                        <m:sty m:val="i"/>
                      </m:rPr>
                      <m:t>r</m:t>
                    </m:r>
                  </m:sub>
                </m:sSub>
              </m:e>
            </m:mr>
            <m:mr>
              <m:e/>
              <m:e>
                <m:r>
                  <m:rPr>
                    <m:sty m:val="i"/>
                  </m:rPr>
                  <m:t xml:space="preserve"> </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sSub>
                          <m:sSubPr/>
                          <m:e>
                            <m:r>
                              <m:rPr>
                                <m:sty m:val="i"/>
                              </m:rPr>
                              <m:t>X</m:t>
                            </m:r>
                          </m:e>
                          <m:sub>
                            <m:r>
                              <m:rPr>
                                <m:sty m:val="i"/>
                              </m:rPr>
                              <m:t>r</m:t>
                            </m:r>
                          </m:sub>
                        </m:sSub>
                      </m:num>
                      <m:den>
                        <m:r>
                          <m:rPr>
                            <m:sty m:val="i"/>
                          </m:rPr>
                          <m:t>∂</m:t>
                        </m:r>
                        <m:r>
                          <m:rPr>
                            <m:sty m:val="i"/>
                          </m:rPr>
                          <m:t>ϕ</m:t>
                        </m:r>
                      </m:den>
                    </m:f>
                    <m:r>
                      <m:rPr>
                        <m:sty m:val="p"/>
                      </m:rPr>
                      <m:t>−</m:t>
                    </m:r>
                    <m:f>
                      <m:fPr>
                        <m:ctrlPr>
                          <w:rPr>
                            <w:rFonts w:ascii="Cambria Math" w:hAnsi="Cambria Math"/>
                          </w:rPr>
                        </m:ctrlPr>
                      </m:fPr>
                      <m:num>
                        <m:sSub>
                          <m:sSubPr/>
                          <m:e>
                            <m:r>
                              <m:rPr>
                                <m:sty m:val="i"/>
                              </m:rPr>
                              <m:t>X</m:t>
                            </m:r>
                          </m:e>
                          <m:sub>
                            <m:r>
                              <m:rPr>
                                <m:sty m:val="i"/>
                              </m:rPr>
                              <m:t>ϕ</m:t>
                            </m:r>
                          </m:sub>
                        </m:sSub>
                      </m:num>
                      <m:den>
                        <m:r>
                          <m:rPr>
                            <m:sty m:val="i"/>
                          </m:rPr>
                          <m:t>r</m:t>
                        </m:r>
                      </m:den>
                    </m:f>
                    <m:r>
                      <m:rPr>
                        <m:sty m:val="p"/>
                      </m:rPr>
                      <m:t>−</m:t>
                    </m:r>
                    <m:f>
                      <m:fPr>
                        <m:ctrlPr>
                          <w:rPr>
                            <w:rFonts w:ascii="Cambria Math" w:hAnsi="Cambria Math"/>
                          </w:rPr>
                        </m:ctrlPr>
                      </m:fPr>
                      <m:num>
                        <m:r>
                          <m:rPr>
                            <m:sty m:val="i"/>
                          </m:rPr>
                          <m:t>∂</m:t>
                        </m:r>
                        <m:sSub>
                          <m:sSubPr/>
                          <m:e>
                            <m:r>
                              <m:rPr>
                                <m:sty m:val="i"/>
                              </m:rPr>
                              <m:t>X</m:t>
                            </m:r>
                          </m:e>
                          <m:sub>
                            <m:r>
                              <m:rPr>
                                <m:sty m:val="i"/>
                              </m:rPr>
                              <m:t>ϕ</m:t>
                            </m:r>
                          </m:sub>
                        </m:sSub>
                      </m:num>
                      <m:den>
                        <m:r>
                          <m:rPr>
                            <m:sty m:val="i"/>
                          </m:rPr>
                          <m:t>∂</m:t>
                        </m:r>
                        <m:r>
                          <m:rPr>
                            <m:sty m:val="i"/>
                          </m:rPr>
                          <m:t>r</m:t>
                        </m:r>
                      </m:den>
                    </m:f>
                  </m:e>
                </m:d>
                <m:sSub>
                  <m:sSubPr/>
                  <m:e>
                    <m:acc>
                      <m:accPr>
                        <m:chr m:val="⃗"/>
                      </m:accPr>
                      <m:e>
                        <m:r>
                          <m:rPr>
                            <m:sty m:val="i"/>
                          </m:rPr>
                          <m:t>e</m:t>
                        </m:r>
                      </m:e>
                    </m:acc>
                  </m:e>
                  <m:sub>
                    <m:r>
                      <m:rPr>
                        <m:sty m:val="i"/>
                      </m:rPr>
                      <m:t>θ</m:t>
                    </m:r>
                  </m:sub>
                </m:sSub>
              </m:e>
            </m:mr>
            <m:mr>
              <m:e/>
              <m:e>
                <m:r>
                  <m:rPr>
                    <m:sty m:val="i"/>
                  </m:rPr>
                  <m:t xml:space="preserve"> </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X</m:t>
                            </m:r>
                          </m:e>
                          <m:sub>
                            <m:r>
                              <m:rPr>
                                <m:sty m:val="i"/>
                              </m:rPr>
                              <m:t>θ</m:t>
                            </m:r>
                          </m:sub>
                        </m:sSub>
                      </m:num>
                      <m:den>
                        <m:r>
                          <m:rPr>
                            <m:sty m:val="i"/>
                          </m:rPr>
                          <m:t>∂</m:t>
                        </m:r>
                        <m:r>
                          <m:rPr>
                            <m:sty m:val="i"/>
                          </m:rPr>
                          <m:t>r</m:t>
                        </m:r>
                      </m:den>
                    </m:f>
                    <m:r>
                      <m:rPr>
                        <m:sty m:val="p"/>
                      </m:rPr>
                      <m:t>+</m:t>
                    </m:r>
                    <m:f>
                      <m:fPr>
                        <m:ctrlPr>
                          <w:rPr>
                            <w:rFonts w:ascii="Cambria Math" w:hAnsi="Cambria Math"/>
                          </w:rPr>
                        </m:ctrlPr>
                      </m:fPr>
                      <m:num>
                        <m:sSub>
                          <m:sSubPr/>
                          <m:e>
                            <m:r>
                              <m:rPr>
                                <m:sty m:val="i"/>
                              </m:rPr>
                              <m:t>X</m:t>
                            </m:r>
                          </m:e>
                          <m:sub>
                            <m:r>
                              <m:rPr>
                                <m:sty m:val="i"/>
                              </m:rPr>
                              <m:t>θ</m:t>
                            </m:r>
                          </m:sub>
                        </m:sSub>
                      </m:num>
                      <m:den>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X</m:t>
                            </m:r>
                          </m:e>
                          <m:sub>
                            <m:r>
                              <m:rPr>
                                <m:sty m:val="i"/>
                              </m:rPr>
                              <m:t>r</m:t>
                            </m:r>
                          </m:sub>
                        </m:sSub>
                      </m:num>
                      <m:den>
                        <m:r>
                          <m:rPr>
                            <m:sty m:val="i"/>
                          </m:rPr>
                          <m:t>∂</m:t>
                        </m:r>
                        <m:r>
                          <m:rPr>
                            <m:sty m:val="i"/>
                          </m:rPr>
                          <m:t>θ</m:t>
                        </m:r>
                      </m:den>
                    </m:f>
                  </m:e>
                </m:d>
                <m:sSub>
                  <m:sSubPr/>
                  <m:e>
                    <m:acc>
                      <m:accPr>
                        <m:chr m:val="⃗"/>
                      </m:accPr>
                      <m:e>
                        <m:r>
                          <m:rPr>
                            <m:sty m:val="i"/>
                          </m:rPr>
                          <m:t>e</m:t>
                        </m:r>
                      </m:e>
                    </m:acc>
                  </m:e>
                  <m:sub>
                    <m:r>
                      <m:rPr>
                        <m:sty m:val="i"/>
                      </m:rPr>
                      <m:t>ϕ</m:t>
                    </m:r>
                  </m:sub>
                </m:sSub>
              </m:e>
            </m:mr>
          </m:m>
        </m:oMath>
      </m:oMathPara>
    </w:p>
    <w:p>
      <w:pPr>
        <w:spacing w:after="220" w:lineRule="auto"/>
      </w:pPr>
      <w:r>
        <w:rPr>
          <w:rFonts w:eastAsia="Georgia" w:cs="Georgia" w:ascii="Georgia" w:hAnsi="Georgia"/>
        </w:rPr>
        <w:t xml:space="preserve">On utilisera, pour les applications numériques, les données suivantes :</w:t>
      </w:r>
    </w:p>
    <w:p>
      <w:pPr>
        <w:numPr>
          <w:ilvl w:val="0"/>
          <w:numId w:val="2"/>
        </w:numPr>
        <w:spacing w:lineRule="auto"/>
      </w:pPr>
      <w:r>
        <w:rPr>
          <w:rFonts w:eastAsia="Georgia" w:cs="Georgia" w:ascii="Georgia" w:hAnsi="Georgia"/>
        </w:rPr>
        <w:t xml:space="preserve">viscosités dynamiques de l'air et de l'eau dans les conditions usuelles : </w:t>
      </w:r>
      <m:oMath>
        <m:sSub>
          <m:sSubPr/>
          <m:e>
            <m:r>
              <m:rPr>
                <m:sty m:val="i"/>
              </m:rPr>
              <m:t>η</m:t>
            </m:r>
          </m:e>
          <m:sub>
            <m:r>
              <m:rPr>
                <m:nor/>
              </m:rPr>
              <m:t>air </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sty m:val="p"/>
          </m:rPr>
          <m:t>Pl</m:t>
        </m:r>
      </m:oMath>
      <w:r>
        <w:rPr/>
        <w:t xml:space="preserve">; </w:t>
      </w:r>
      <m:oMath>
        <m:sSub>
          <m:sSubPr/>
          <m:e>
            <m:r>
              <m:rPr>
                <m:sty m:val="i"/>
              </m:rPr>
              <m:t>η</m:t>
            </m:r>
          </m:e>
          <m:sub>
            <m:r>
              <m:rPr>
                <m:nor/>
              </m:rPr>
              <m:t>eau </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sty m:val="p"/>
          </m:rPr>
          <m:t>Pl</m:t>
        </m:r>
      </m:oMath>
    </w:p>
    <w:p>
      <w:pPr>
        <w:numPr>
          <w:ilvl w:val="0"/>
          <w:numId w:val="2"/>
        </w:numPr>
        <w:spacing w:lineRule="auto"/>
      </w:pPr>
      <w:r>
        <w:rPr/>
        <w:t xml:space="preserve">masses volumiques de l'air et de l'eau : </w:t>
      </w:r>
      <m:oMath>
        <m:sSub>
          <m:sSubPr/>
          <m:e>
            <m:r>
              <m:rPr>
                <m:sty m:val="i"/>
              </m:rPr>
              <m:t>ρ</m:t>
            </m:r>
          </m:e>
          <m:sub>
            <m:r>
              <m:rPr>
                <m:nor/>
              </m:rPr>
              <m:t>air </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ρ</m:t>
            </m:r>
          </m:e>
          <m:sub>
            <m:r>
              <m:rPr>
                <m:nor/>
              </m:rPr>
              <m:t>eau </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2"/>
        </w:numPr>
        <w:spacing w:lineRule="auto"/>
      </w:pPr>
      <w:r>
        <w:rPr>
          <w:rFonts w:eastAsia="Georgia" w:cs="Georgia" w:ascii="Georgia" w:hAnsi="Georgia"/>
        </w:rPr>
        <w:t xml:space="preserve">accélération de la pesanteur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b/>
          <w:sz w:val="42"/>
        </w:rPr>
        <w:t xml:space="preserve">II. 1 Fluide parfait dans un champ de pesanteur</w:t>
      </w:r>
    </w:p>
    <w:p>
      <w:pPr>
        <w:numPr>
          <w:ilvl w:val="0"/>
          <w:numId w:val="3"/>
        </w:numPr>
        <w:spacing w:lineRule="auto"/>
      </w:pPr>
      <w:r>
        <w:rPr/>
        <w:t xml:space="preserve">II.1.1</w:t>
      </w:r>
    </w:p>
    <w:p>
      <w:pPr>
        <w:spacing w:after="220" w:lineRule="auto"/>
      </w:pPr>
      <w:r>
        <w:rPr/>
        <w:t xml:space="preserve">On note </w:t>
      </w:r>
      <m:oMath>
        <m:r>
          <m:rPr>
            <m:sty m:val="i"/>
          </m:rPr>
          <m:t>ρ</m:t>
        </m:r>
      </m:oMath>
      <w:r>
        <w:rPr/>
        <w:t xml:space="preserve"> la masse volumique du fluide, </w:t>
      </w:r>
      <m:oMath>
        <m:acc>
          <m:accPr>
            <m:chr m:val="⃗"/>
          </m:accPr>
          <m:e>
            <m:r>
              <m:rPr>
                <m:sty m:val="i"/>
              </m:rPr>
              <m:t>g</m:t>
            </m:r>
          </m:e>
        </m:acc>
      </m:oMath>
      <w:r>
        <w:rPr/>
        <w:t xml:space="preserve"> le champ de pesanteur, </w:t>
      </w:r>
      <m:oMath>
        <m:sSub>
          <m:sSubPr/>
          <m:e>
            <m:r>
              <m:rPr>
                <m:sty m:val="i"/>
              </m:rPr>
              <m:t>P</m:t>
            </m:r>
          </m:e>
          <m:sub>
            <m:r>
              <m:rPr>
                <m:sty m:val="i"/>
              </m:rPr>
              <m:t>t</m:t>
            </m:r>
          </m:sub>
        </m:sSub>
      </m:oMath>
      <w:r>
        <w:rPr/>
        <w:t xml:space="preserve"> la pression et </w:t>
      </w:r>
      <m:oMath>
        <m:acc>
          <m:accPr>
            <m:chr m:val="⃗"/>
          </m:accPr>
          <m:e>
            <m:r>
              <m:rPr>
                <m:sty m:val="i"/>
              </m:rPr>
              <m:t>v</m:t>
            </m:r>
          </m:e>
        </m:acc>
      </m:oMath>
      <w:r>
        <w:rPr>
          <w:rFonts w:eastAsia="Georgia" w:cs="Georgia" w:ascii="Georgia" w:hAnsi="Georgia"/>
        </w:rPr>
        <w:t xml:space="preserve"> le champ de vitesse. Ecrire l'équation d'Euler pour un fluide parfait, en supposant le référentiel d'observation galiléen.</w:t>
      </w:r>
    </w:p>
    <w:p>
      <w:pPr>
        <w:numPr>
          <w:ilvl w:val="0"/>
          <w:numId w:val="4"/>
        </w:numPr>
        <w:spacing w:lineRule="auto"/>
      </w:pPr>
      <w:r>
        <w:rPr/>
        <w:t xml:space="preserve">II.1.2</w:t>
      </w:r>
    </w:p>
    <w:p>
      <w:pPr>
        <w:spacing w:after="220" w:lineRule="auto"/>
      </w:pPr>
      <w:r>
        <w:rPr>
          <w:rFonts w:eastAsia="Georgia" w:cs="Georgia" w:ascii="Georgia" w:hAnsi="Georgia"/>
        </w:rPr>
        <w:t xml:space="preserve">En déduire, à une constante près, la valeur de la pression hydrostatique </w:t>
      </w:r>
      <m:oMath>
        <m:sSub>
          <m:sSubPr/>
          <m:e>
            <m:r>
              <m:rPr>
                <m:sty m:val="i"/>
              </m:rPr>
              <m:t>P</m:t>
            </m:r>
          </m:e>
          <m:sub>
            <m:r>
              <m:rPr>
                <m:sty m:val="i"/>
              </m:rPr>
              <m:t>h</m:t>
            </m:r>
          </m:sub>
        </m:sSub>
        <m:r>
          <m:rPr>
            <m:sty m:val="p"/>
          </m:rPr>
          <m:t>(</m:t>
        </m:r>
        <m:r>
          <m:rPr>
            <m:sty m:val="i"/>
          </m:rPr>
          <m:t>z</m:t>
        </m:r>
        <m:r>
          <m:rPr>
            <m:sty m:val="p"/>
          </m:rPr>
          <m:t>)</m:t>
        </m:r>
      </m:oMath>
      <w:r>
        <w:rPr>
          <w:rFonts w:eastAsia="Georgia" w:cs="Georgia" w:ascii="Georgia" w:hAnsi="Georgia"/>
        </w:rPr>
        <w:t xml:space="preserve">, lorsque le fluide, supposé incompressible, est au repos dans le référentiel galiléen.</w:t>
      </w:r>
    </w:p>
    <w:p>
      <w:pPr>
        <w:spacing w:line="271" w:before="330" w:lineRule="auto"/>
      </w:pPr>
      <w:r>
        <w:rPr>
          <w:rFonts w:eastAsia="Georgia" w:cs="Georgia" w:ascii="Georgia" w:hAnsi="Georgia"/>
          <w:b/>
          <w:sz w:val="42"/>
        </w:rPr>
        <w:t xml:space="preserve">II. 2 Ecoulement stationnaire d'un fluide parfait autour d'une sphère immobile</w:t>
      </w:r>
    </w:p>
    <w:p>
      <w:pPr>
        <w:spacing w:after="220" w:lineRule="auto"/>
      </w:pPr>
      <w:r>
        <w:rPr/>
        <w:t xml:space="preserve">On note </w:t>
      </w:r>
      <m:oMath>
        <m:r>
          <m:rPr>
            <m:sty m:val="i"/>
          </m:rPr>
          <m:t>ρ</m:t>
        </m:r>
      </m:oMath>
      <w:r>
        <w:rPr/>
        <w:t xml:space="preserve"> la masse volumique du fluide et </w:t>
      </w:r>
      <m:oMath>
        <m:acc>
          <m:accPr>
            <m:chr m:val="⃗"/>
          </m:accPr>
          <m:e>
            <m:r>
              <m:rPr>
                <m:sty m:val="i"/>
              </m:rPr>
              <m:t>v</m:t>
            </m:r>
          </m:e>
        </m:acc>
      </m:oMath>
      <w:r>
        <w:rPr>
          <w:rFonts w:eastAsia="Georgia" w:cs="Georgia" w:ascii="Georgia" w:hAnsi="Georgia"/>
        </w:rPr>
        <w:t xml:space="preserve"> le champ de vitesse. On définit la surpression </w:t>
      </w:r>
      <m:oMath>
        <m:r>
          <m:rPr>
            <m:sty m:val="i"/>
          </m:rPr>
          <m:t>P</m:t>
        </m:r>
      </m:oMath>
      <w:r>
        <w:rPr>
          <w:rFonts w:eastAsia="Georgia" w:cs="Georgia" w:ascii="Georgia" w:hAnsi="Georgia"/>
        </w:rPr>
        <w:t xml:space="preserve"> comme la différence entre la pression </w:t>
      </w:r>
      <m:oMath>
        <m:sSub>
          <m:sSubPr/>
          <m:e>
            <m:r>
              <m:rPr>
                <m:sty m:val="i"/>
              </m:rPr>
              <m:t>P</m:t>
            </m:r>
          </m:e>
          <m:sub>
            <m:r>
              <m:rPr>
                <m:sty m:val="i"/>
              </m:rPr>
              <m:t>t</m:t>
            </m:r>
          </m:sub>
        </m:sSub>
      </m:oMath>
      <w:r>
        <w:rPr/>
        <w:t xml:space="preserve"> et la pression hydrostatique </w:t>
      </w:r>
      <m:oMath>
        <m:sSub>
          <m:sSubPr/>
          <m:e>
            <m:r>
              <m:rPr>
                <m:sty m:val="i"/>
              </m:rPr>
              <m:t>P</m:t>
            </m:r>
          </m:e>
          <m:sub>
            <m:r>
              <m:rPr>
                <m:sty m:val="i"/>
              </m:rPr>
              <m:t>h</m:t>
            </m:r>
          </m:sub>
        </m:sSub>
      </m:oMath>
      <w:r>
        <w:rPr>
          <w:rFonts w:eastAsia="Georgia" w:cs="Georgia" w:ascii="Georgia" w:hAnsi="Georgia"/>
        </w:rPr>
        <w:t xml:space="preserve"> définie dans la partie précédente. Dans toute cette partie, on remplacera dans l'équation d'Euler la pression </w:t>
      </w:r>
      <m:oMath>
        <m:sSub>
          <m:sSubPr/>
          <m:e>
            <m:r>
              <m:rPr>
                <m:sty m:val="i"/>
              </m:rPr>
              <m:t>P</m:t>
            </m:r>
          </m:e>
          <m:sub>
            <m:r>
              <m:rPr>
                <m:sty m:val="i"/>
              </m:rPr>
              <m:t>t</m:t>
            </m:r>
          </m:sub>
        </m:sSub>
      </m:oMath>
      <w:r>
        <w:rPr/>
        <w:t xml:space="preserve"> par la surpression </w:t>
      </w:r>
      <m:oMath>
        <m:r>
          <m:rPr>
            <m:sty m:val="i"/>
          </m:rPr>
          <m:t>P</m:t>
        </m:r>
      </m:oMath>
      <w:r>
        <w:rPr>
          <w:rFonts w:eastAsia="Georgia" w:cs="Georgia" w:ascii="Georgia" w:hAnsi="Georgia"/>
        </w:rPr>
        <w:t xml:space="preserve">, et on négligera totalement l'influence du champ de pesanteur.</w:t>
      </w:r>
    </w:p>
    <w:p>
      <w:pPr>
        <w:spacing w:line="271" w:before="330" w:lineRule="auto"/>
      </w:pPr>
      <w:r>
        <w:rPr>
          <w:b/>
          <w:sz w:val="42"/>
        </w:rPr>
        <w:t xml:space="preserve">- II.2.1</w:t>
      </w:r>
    </w:p>
    <w:p>
      <w:pPr>
        <w:spacing w:after="220" w:lineRule="auto"/>
      </w:pPr>
      <w:r>
        <w:rPr>
          <w:rFonts w:eastAsia="Georgia" w:cs="Georgia" w:ascii="Georgia" w:hAnsi="Georgia"/>
        </w:rPr>
        <w:t xml:space="preserve">Donner la condition d'incompressibilité de l'écoulement.</w:t>
      </w:r>
    </w:p>
    <w:p>
      <w:pPr>
        <w:spacing w:line="271" w:before="330" w:lineRule="auto"/>
      </w:pPr>
      <w:r>
        <w:rPr>
          <w:b/>
          <w:sz w:val="42"/>
        </w:rPr>
        <w:t xml:space="preserve">- II.2.2</w:t>
      </w:r>
    </w:p>
    <w:p>
      <w:pPr>
        <w:spacing w:after="220" w:lineRule="auto"/>
      </w:pPr>
      <w:r>
        <w:rPr>
          <w:rFonts w:eastAsia="Georgia" w:cs="Georgia" w:ascii="Georgia" w:hAnsi="Georgia"/>
        </w:rPr>
        <w:t xml:space="preserve">On considère un écoulement potentiel, </w:t>
      </w:r>
      <m:oMath>
        <m:acc>
          <m:accPr>
            <m:chr m:val="⃗"/>
          </m:accPr>
          <m:e>
            <m:r>
              <m:rPr>
                <m:sty m:val="i"/>
              </m:rPr>
              <m:t>v</m:t>
            </m:r>
          </m:e>
        </m:acc>
        <m:r>
          <m:rPr>
            <m:sty m:val="p"/>
          </m:rPr>
          <m:t>(</m:t>
        </m:r>
        <m:acc>
          <m:accPr>
            <m:chr m:val="⃗"/>
          </m:accPr>
          <m:e>
            <m:r>
              <m:rPr>
                <m:sty m:val="i"/>
              </m:rPr>
              <m:t>r</m:t>
            </m:r>
          </m:e>
        </m:acc>
        <m:r>
          <m:rPr>
            <m:sty m:val="p"/>
          </m:rPr>
          <m:t>)</m:t>
        </m:r>
        <m:r>
          <m:rPr>
            <m:sty m:val="p"/>
          </m:rPr>
          <m:t>=</m:t>
        </m:r>
        <m:acc>
          <m:accPr>
            <m:chr m:val="⃗"/>
          </m:accPr>
          <m:e>
            <m:r>
              <m:rPr>
                <m:sty m:val="p"/>
              </m:rPr>
              <m:t>grad</m:t>
            </m:r>
          </m:e>
        </m:acc>
        <m:r>
          <m:rPr>
            <m:sty m:val="p"/>
          </m:rPr>
          <m:t>(</m:t>
        </m:r>
        <m:r>
          <m:rPr>
            <m:sty m:val="p"/>
          </m:rPr>
          <m:t>Φ</m:t>
        </m:r>
        <m:r>
          <m:rPr>
            <m:sty m:val="p"/>
          </m:rPr>
          <m:t>(</m:t>
        </m:r>
        <m:acc>
          <m:accPr>
            <m:chr m:val="⃗"/>
          </m:accPr>
          <m:e>
            <m:r>
              <m:rPr>
                <m:sty m:val="i"/>
              </m:rPr>
              <m:t>r</m:t>
            </m:r>
          </m:e>
        </m:acc>
        <m:r>
          <m:rPr>
            <m:sty m:val="p"/>
          </m:rPr>
          <m:t>)</m:t>
        </m:r>
        <m:r>
          <m:rPr>
            <m:sty m:val="p"/>
          </m:rPr>
          <m:t>)</m:t>
        </m:r>
      </m:oMath>
      <w:r>
        <w:rPr>
          <w:rFonts w:eastAsia="Georgia" w:cs="Georgia" w:ascii="Georgia" w:hAnsi="Georgia"/>
        </w:rPr>
        <w:t xml:space="preserve">, où </w:t>
      </w:r>
      <m:oMath>
        <m:r>
          <m:rPr>
            <m:sty m:val="p"/>
          </m:rPr>
          <m:t>Φ</m:t>
        </m:r>
      </m:oMath>
      <w:r>
        <w:rPr/>
        <w:t xml:space="preserve"> est une fonction arbitraire de l'espace, et </w:t>
      </w:r>
      <m:oMath>
        <m:r>
          <m:rPr>
            <m:sty m:val="i"/>
          </m:rPr>
          <m:t>r</m:t>
        </m:r>
        <m:r>
          <m:rPr>
            <m:sty m:val="p"/>
          </m:rPr>
          <m:t>=</m:t>
        </m:r>
        <m:r>
          <m:rPr>
            <m:sty m:val="p"/>
          </m:rPr>
          <m:t>‖</m:t>
        </m:r>
        <m:r>
          <m:rPr>
            <m:sty m:val="i"/>
          </m:rPr>
          <m:t>O</m:t>
        </m:r>
        <m:acc>
          <m:accPr>
            <m:chr m:val="⃗"/>
          </m:accPr>
          <m:e>
            <m:r>
              <m:rPr>
                <m:sty m:val="i"/>
              </m:rPr>
              <m:t>M</m:t>
            </m:r>
          </m:e>
        </m:acc>
        <m:r>
          <m:rPr>
            <m:sty m:val="p"/>
          </m:rPr>
          <m:t>‖</m:t>
        </m:r>
      </m:oMath>
      <w:r>
        <w:rPr>
          <w:rFonts w:eastAsia="Georgia" w:cs="Georgia" w:ascii="Georgia" w:hAnsi="Georgia"/>
        </w:rPr>
        <w:t xml:space="preserve"> la distance à l'origine du repère de coordonnées sphériques.</w:t>
      </w:r>
      <w:r>
        <w:rPr/>
        <w:br w:type="textWrapping"/>
      </w:r>
      <w:r>
        <w:rPr/>
        <w:t xml:space="preserve">Que vaut alors le rotationnel du champ de vitesse </w:t>
      </w:r>
      <m:oMath>
        <m:acc>
          <m:accPr>
            <m:chr m:val="⃗"/>
          </m:accPr>
          <m:e>
            <m:r>
              <m:rPr>
                <m:sty m:val="i"/>
              </m:rPr>
              <m:t>v</m:t>
            </m:r>
          </m:e>
        </m:acc>
      </m:oMath>
      <w:r>
        <w:rPr/>
        <w:t xml:space="preserve"> ?</w:t>
      </w:r>
    </w:p>
    <w:p>
      <w:pPr>
        <w:spacing w:line="271" w:before="330" w:lineRule="auto"/>
      </w:pPr>
      <w:r>
        <w:rPr>
          <w:b/>
          <w:sz w:val="42"/>
        </w:rPr>
        <w:t xml:space="preserve">- II.2.3</w:t>
      </w:r>
    </w:p>
    <w:p>
      <w:pPr>
        <w:spacing w:after="220" w:lineRule="auto"/>
      </w:pPr>
      <w:r>
        <w:rPr/>
        <w:t xml:space="preserve">Soit le potentiel </w:t>
      </w:r>
      <m:oMath>
        <m:sSub>
          <m:sSubPr/>
          <m:e>
            <m:r>
              <m:rPr>
                <m:sty m:val="p"/>
              </m:rPr>
              <m:t>Φ</m:t>
            </m:r>
          </m:e>
          <m:sub>
            <m:r>
              <m:rPr>
                <m:sty m:val="i"/>
              </m:rPr>
              <m:t>u</m:t>
            </m:r>
          </m:sub>
        </m:sSub>
        <m:r>
          <m:rPr>
            <m:sty m:val="p"/>
          </m:rPr>
          <m:t>(</m:t>
        </m:r>
        <m:acc>
          <m:accPr>
            <m:chr m:val="⃗"/>
          </m:accPr>
          <m:e>
            <m:r>
              <m:rPr>
                <m:sty m:val="i"/>
              </m:rPr>
              <m:t>r</m:t>
            </m:r>
          </m:e>
        </m:acc>
        <m:r>
          <m:rPr>
            <m:sty m:val="p"/>
          </m:rPr>
          <m:t>)</m:t>
        </m:r>
        <m:r>
          <m:rPr>
            <m:sty m:val="p"/>
          </m:rPr>
          <m:t>=</m:t>
        </m:r>
        <m:r>
          <m:rPr>
            <m:sty m:val="i"/>
          </m:rPr>
          <m:t>u</m:t>
        </m:r>
        <m:r>
          <m:rPr>
            <m:sty m:val="i"/>
          </m:rPr>
          <m:t>z</m:t>
        </m:r>
      </m:oMath>
      <w:r>
        <w:rPr/>
        <w:t xml:space="preserve">, avec </w:t>
      </w:r>
      <m:oMath>
        <m:r>
          <m:rPr>
            <m:sty m:val="i"/>
          </m:rPr>
          <m:t>u</m:t>
        </m:r>
      </m:oMath>
      <w:r>
        <w:rPr>
          <w:rFonts w:eastAsia="Georgia" w:cs="Georgia" w:ascii="Georgia" w:hAnsi="Georgia"/>
        </w:rPr>
        <w:t xml:space="preserve"> une constante. Reconnaître le champ de vitesse </w:t>
      </w:r>
      <m:oMath>
        <m:sSub>
          <m:sSubPr/>
          <m:e>
            <m:acc>
              <m:accPr>
                <m:chr m:val="⃗"/>
              </m:accPr>
              <m:e>
                <m:r>
                  <m:rPr>
                    <m:sty m:val="i"/>
                  </m:rPr>
                  <m:t>v</m:t>
                </m:r>
              </m:e>
            </m:acc>
          </m:e>
          <m:sub>
            <m:r>
              <m:rPr>
                <m:sty m:val="i"/>
              </m:rPr>
              <m:t>u</m:t>
            </m:r>
          </m:sub>
        </m:sSub>
      </m:oMath>
      <w:r>
        <w:rPr>
          <w:rFonts w:eastAsia="Georgia" w:cs="Georgia" w:ascii="Georgia" w:hAnsi="Georgia"/>
        </w:rPr>
        <w:t xml:space="preserve"> associé.</w:t>
      </w:r>
    </w:p>
    <w:p>
      <w:pPr>
        <w:spacing w:line="271" w:before="330" w:lineRule="auto"/>
      </w:pPr>
      <w:r>
        <w:rPr>
          <w:b/>
          <w:sz w:val="42"/>
        </w:rPr>
        <w:t xml:space="preserve">- II.2.4</w:t>
      </w:r>
    </w:p>
    <w:p>
      <w:pPr>
        <w:spacing w:after="220" w:lineRule="auto"/>
      </w:pPr>
      <w:r>
        <w:rPr/>
        <w:t xml:space="preserve">Exprimer </w:t>
      </w:r>
      <m:oMath>
        <m:sSub>
          <m:sSubPr/>
          <m:e>
            <m:r>
              <m:rPr>
                <m:sty m:val="p"/>
              </m:rPr>
              <m:t>Φ</m:t>
            </m:r>
          </m:e>
          <m:sub>
            <m:r>
              <m:rPr>
                <m:sty m:val="i"/>
              </m:rPr>
              <m:t>u</m:t>
            </m:r>
          </m:sub>
        </m:sSub>
      </m:oMath>
      <w:r>
        <w:rPr>
          <w:rFonts w:eastAsia="Georgia" w:cs="Georgia" w:ascii="Georgia" w:hAnsi="Georgia"/>
        </w:rPr>
        <w:t xml:space="preserve"> à l'aide des coordonnées sphériques </w:t>
      </w:r>
      <m:oMath>
        <m:r>
          <m:rPr>
            <m:sty m:val="i"/>
          </m:rPr>
          <m:t>r</m:t>
        </m:r>
        <m:r>
          <m:rPr>
            <m:sty m:val="p"/>
          </m:rPr>
          <m:t>,</m:t>
        </m:r>
        <m:r>
          <m:rPr>
            <m:sty m:val="i"/>
          </m:rPr>
          <m:t>θ</m:t>
        </m:r>
        <m:r>
          <m:rPr>
            <m:sty m:val="p"/>
          </m:rPr>
          <m:t>,</m:t>
        </m:r>
        <m:r>
          <m:rPr>
            <m:sty m:val="i"/>
          </m:rPr>
          <m:t>ϕ</m:t>
        </m:r>
      </m:oMath>
      <w:r>
        <w:rPr/>
        <w:t xml:space="preserve">.</w:t>
      </w:r>
      <w:r>
        <w:rPr/>
        <w:br w:type="textWrapping"/>
      </w:r>
      <w:r>
        <w:rPr/>
        <w:t xml:space="preserve">Exprimer dans la base locale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oMath>
      <w:r>
        <w:rPr/>
        <w:t xml:space="preserve"> ) le champ de vitesse </w:t>
      </w:r>
      <m:oMath>
        <m:sSub>
          <m:sSubPr/>
          <m:e>
            <m:acc>
              <m:accPr>
                <m:chr m:val="⃗"/>
              </m:accPr>
              <m:e>
                <m:r>
                  <m:rPr>
                    <m:sty m:val="i"/>
                  </m:rPr>
                  <m:t>v</m:t>
                </m:r>
              </m:e>
            </m:acc>
          </m:e>
          <m:sub>
            <m:r>
              <m:rPr>
                <m:sty m:val="i"/>
              </m:rPr>
              <m:t>u</m:t>
            </m:r>
          </m:sub>
        </m:sSub>
      </m:oMath>
      <w:r>
        <w:rPr>
          <w:rFonts w:eastAsia="Georgia" w:cs="Georgia" w:ascii="Georgia" w:hAnsi="Georgia"/>
        </w:rPr>
        <w:t xml:space="preserve"> associé à </w:t>
      </w:r>
      <m:oMath>
        <m:sSub>
          <m:sSubPr/>
          <m:e>
            <m:r>
              <m:rPr>
                <m:sty m:val="p"/>
              </m:rPr>
              <m:t>Φ</m:t>
            </m:r>
          </m:e>
          <m:sub>
            <m:r>
              <m:rPr>
                <m:sty m:val="i"/>
              </m:rPr>
              <m:t>u</m:t>
            </m:r>
          </m:sub>
        </m:sSub>
      </m:oMath>
      <w:r>
        <w:rPr/>
        <w:t xml:space="preserve">.</w:t>
      </w:r>
    </w:p>
    <w:p>
      <w:pPr>
        <w:spacing w:line="271" w:before="330" w:lineRule="auto"/>
      </w:pPr>
      <w:r>
        <w:rPr>
          <w:b/>
          <w:sz w:val="42"/>
        </w:rPr>
        <w:t xml:space="preserve">- II.2.5</w:t>
      </w:r>
    </w:p>
    <w:p>
      <w:pPr>
        <w:spacing w:after="220" w:lineRule="auto"/>
      </w:pPr>
      <w:r>
        <w:rPr/>
        <w:t xml:space="preserve">On donne maintenant le potentiel</w:t>
      </w:r>
    </w:p>
    <w:p>
      <w:pPr>
        <w:spacing w:after="220" w:lineRule="auto"/>
      </w:pPr>
      <m:oMathPara>
        <m:oMath>
          <m:sSub>
            <m:sSubPr/>
            <m:e>
              <m:r>
                <m:rPr>
                  <m:sty m:val="p"/>
                </m:rPr>
                <m:t>Φ</m:t>
              </m:r>
            </m:e>
            <m:sub>
              <m:r>
                <m:rPr>
                  <m:sty m:val="i"/>
                </m:rPr>
                <m:t>s</m:t>
              </m:r>
            </m:sub>
          </m:sSub>
          <m:r>
            <m:rPr>
              <m:sty m:val="p"/>
            </m:rPr>
            <m:t>(</m:t>
          </m:r>
          <m:r>
            <m:rPr>
              <m:sty m:val="i"/>
            </m:rPr>
            <m:t>r</m:t>
          </m:r>
          <m:r>
            <m:rPr>
              <m:sty m:val="p"/>
            </m:rPr>
            <m:t>,</m:t>
          </m:r>
          <m:r>
            <m:rPr>
              <m:sty m:val="i"/>
            </m:rPr>
            <m:t>θ</m:t>
          </m:r>
          <m:r>
            <m:rPr>
              <m:sty m:val="p"/>
            </m:rPr>
            <m:t>,</m:t>
          </m:r>
          <m:r>
            <m:rPr>
              <m:sty m:val="i"/>
            </m:rPr>
            <m:t>ϕ</m:t>
          </m:r>
          <m:r>
            <m:rPr>
              <m:sty m:val="p"/>
            </m:rPr>
            <m:t>)</m:t>
          </m:r>
          <m:r>
            <m:rPr>
              <m:sty m:val="p"/>
            </m:rPr>
            <m:t>=</m:t>
          </m:r>
          <m:d>
            <m:dPr>
              <m:begChr m:val="("/>
              <m:endChr m:val=")"/>
              <m:ctrlPr>
                <w:rPr>
                  <w:rFonts w:ascii="Cambria Math" w:hAnsi="Cambria Math"/>
                </w:rPr>
              </m:ctrlPr>
            </m:dPr>
            <m:e>
              <m:r>
                <m:rPr>
                  <m:sty m:val="i"/>
                </m:rPr>
                <m:t>u</m:t>
              </m:r>
              <m:r>
                <m:rPr>
                  <m:sty m:val="i"/>
                </m:rPr>
                <m:t>r</m:t>
              </m:r>
              <m:r>
                <m:rPr>
                  <m:sty m:val="p"/>
                </m:rPr>
                <m:t>+</m:t>
              </m:r>
              <m:f>
                <m:fPr>
                  <m:ctrlPr>
                    <w:rPr>
                      <w:rFonts w:ascii="Cambria Math" w:hAnsi="Cambria Math"/>
                    </w:rPr>
                  </m:ctrlPr>
                </m:fPr>
                <m:num>
                  <m:r>
                    <m:rPr>
                      <m:sty m:val="i"/>
                    </m:rPr>
                    <m:t>b</m:t>
                  </m:r>
                </m:num>
                <m:den>
                  <m:sSup>
                    <m:sSupPr/>
                    <m:e>
                      <m:r>
                        <m:rPr>
                          <m:sty m:val="i"/>
                        </m:rPr>
                        <m:t>r</m:t>
                      </m:r>
                    </m:e>
                    <m:sup>
                      <m:r>
                        <m:rPr>
                          <m:sty m:val="p"/>
                        </m:rPr>
                        <m:t>2</m:t>
                      </m:r>
                    </m:sup>
                  </m:sSup>
                </m:den>
              </m:f>
            </m:e>
          </m:d>
          <m:r>
            <m:rPr>
              <m:sty m:val="p"/>
            </m:rPr>
            <m:t>cos</m:t>
          </m:r>
          <m:r>
            <m:rPr>
              <m:sty m:val="p"/>
            </m:rPr>
            <m:t>⁡</m:t>
          </m:r>
          <m:r>
            <m:rPr>
              <m:sty m:val="p"/>
            </m:rPr>
            <m:t>(</m:t>
          </m:r>
          <m:r>
            <m:rPr>
              <m:sty m:val="i"/>
            </m:rPr>
            <m:t>θ</m:t>
          </m:r>
          <m:r>
            <m:rPr>
              <m:sty m:val="p"/>
            </m:rPr>
            <m:t>)</m:t>
          </m:r>
        </m:oMath>
      </m:oMathPara>
    </w:p>
    <w:p>
      <w:pPr>
        <w:spacing w:after="220" w:lineRule="auto"/>
      </w:pPr>
      <w:r>
        <w:rPr>
          <w:rFonts w:eastAsia="Georgia" w:cs="Georgia" w:ascii="Georgia" w:hAnsi="Georgia"/>
        </w:rPr>
        <w:t xml:space="preserve">où </w:t>
      </w:r>
      <m:oMath>
        <m:r>
          <m:rPr>
            <m:sty m:val="i"/>
          </m:rPr>
          <m:t>b</m:t>
        </m:r>
      </m:oMath>
      <w:r>
        <w:rPr/>
        <w:t xml:space="preserve"> est une constante. Calculer le champ de vitesse </w:t>
      </w:r>
      <m:oMath>
        <m:sSub>
          <m:sSubPr/>
          <m:e>
            <m:acc>
              <m:accPr>
                <m:chr m:val="⃗"/>
              </m:accPr>
              <m:e>
                <m:r>
                  <m:rPr>
                    <m:sty m:val="i"/>
                  </m:rPr>
                  <m:t>v</m:t>
                </m:r>
              </m:e>
            </m:acc>
          </m:e>
          <m:sub>
            <m:r>
              <m:rPr>
                <m:sty m:val="i"/>
              </m:rPr>
              <m:t>s</m:t>
            </m:r>
          </m:sub>
        </m:sSub>
      </m:oMath>
      <w:r>
        <w:rPr>
          <w:rFonts w:eastAsia="Georgia" w:cs="Georgia" w:ascii="Georgia" w:hAnsi="Georgia"/>
        </w:rPr>
        <w:t xml:space="preserve"> associé.</w:t>
      </w:r>
    </w:p>
    <w:p>
      <w:pPr>
        <w:spacing w:line="271" w:before="330" w:lineRule="auto"/>
      </w:pPr>
      <w:r>
        <w:rPr>
          <w:b/>
          <w:sz w:val="42"/>
        </w:rPr>
        <w:t xml:space="preserve">- II.2.6</w:t>
      </w:r>
    </w:p>
    <w:p>
      <w:pPr>
        <w:spacing w:after="220" w:lineRule="auto"/>
      </w:pPr>
      <w:r>
        <w:rPr>
          <w:rFonts w:eastAsia="Georgia" w:cs="Georgia" w:ascii="Georgia" w:hAnsi="Georgia"/>
        </w:rPr>
        <w:t xml:space="preserve">Vérifier que le champ de vitesse </w:t>
      </w:r>
      <m:oMath>
        <m:sSub>
          <m:sSubPr/>
          <m:e>
            <m:acc>
              <m:accPr>
                <m:chr m:val="⃗"/>
              </m:accPr>
              <m:e>
                <m:r>
                  <m:rPr>
                    <m:sty m:val="i"/>
                  </m:rPr>
                  <m:t>v</m:t>
                </m:r>
              </m:e>
            </m:acc>
          </m:e>
          <m:sub>
            <m:r>
              <m:rPr>
                <m:sty m:val="i"/>
              </m:rPr>
              <m:t>s</m:t>
            </m:r>
          </m:sub>
        </m:sSub>
      </m:oMath>
      <w:r>
        <w:rPr>
          <w:rFonts w:eastAsia="Georgia" w:cs="Georgia" w:ascii="Georgia" w:hAnsi="Georgia"/>
        </w:rPr>
        <w:t xml:space="preserve"> correspond bien à un écoulement incompressible.</w:t>
      </w:r>
    </w:p>
    <w:p>
      <w:pPr>
        <w:spacing w:line="271" w:before="330" w:lineRule="auto"/>
      </w:pPr>
      <w:r>
        <w:rPr>
          <w:b/>
          <w:sz w:val="42"/>
        </w:rPr>
        <w:t xml:space="preserve">- II.2.7</w:t>
      </w:r>
    </w:p>
    <w:p>
      <w:pPr>
        <w:spacing w:after="220" w:lineRule="auto"/>
      </w:pPr>
      <w:r>
        <w:rPr>
          <w:rFonts w:eastAsia="Georgia" w:cs="Georgia" w:ascii="Georgia" w:hAnsi="Georgia"/>
        </w:rPr>
        <w:t xml:space="preserve">Montrer que pour une valeur particulière </w:t>
      </w:r>
      <m:oMath>
        <m:r>
          <m:rPr>
            <m:sty m:val="i"/>
          </m:rPr>
          <m:t>a</m:t>
        </m:r>
      </m:oMath>
      <w:r>
        <w:rPr/>
        <w:t xml:space="preserve"> de la distance </w:t>
      </w:r>
      <m:oMath>
        <m:r>
          <m:rPr>
            <m:sty m:val="i"/>
          </m:rPr>
          <m:t>r</m:t>
        </m:r>
      </m:oMath>
      <w:r>
        <w:rPr/>
        <w:t xml:space="preserve">, la composante radiale de la vitesse</w:t>
      </w:r>
      <w:r>
        <w:rPr/>
        <w:br w:type="textWrapping"/>
      </w:r>
      <w:r>
        <w:rPr>
          <w:rFonts w:eastAsia="Georgia" w:cs="Georgia" w:ascii="Georgia" w:hAnsi="Georgia"/>
        </w:rPr>
        <w:t xml:space="preserve">(c'est-à-dire la composante orientée suivant </w:t>
      </w:r>
      <m:oMath>
        <m:sSub>
          <m:sSubPr/>
          <m:e>
            <m:acc>
              <m:accPr>
                <m:chr m:val="⃗"/>
              </m:accPr>
              <m:e>
                <m:r>
                  <m:rPr>
                    <m:sty m:val="i"/>
                  </m:rPr>
                  <m:t>e</m:t>
                </m:r>
              </m:e>
            </m:acc>
          </m:e>
          <m:sub>
            <m:r>
              <m:rPr>
                <m:sty m:val="i"/>
              </m:rPr>
              <m:t>r</m:t>
            </m:r>
          </m:sub>
        </m:sSub>
      </m:oMath>
      <w:r>
        <w:rPr/>
        <w:t xml:space="preserve"> ) s'annule. Exprimer </w:t>
      </w:r>
      <m:oMath>
        <m:r>
          <m:rPr>
            <m:sty m:val="i"/>
          </m:rPr>
          <m:t>b</m:t>
        </m:r>
      </m:oMath>
      <w:r>
        <w:rPr/>
        <w:t xml:space="preserve"> en fonction de </w:t>
      </w:r>
      <m:oMath>
        <m:r>
          <m:rPr>
            <m:sty m:val="i"/>
          </m:rPr>
          <m:t>u</m:t>
        </m:r>
      </m:oMath>
      <w:r>
        <w:rPr/>
        <w:t xml:space="preserve"> et de </w:t>
      </w:r>
      <m:oMath>
        <m:r>
          <m:rPr>
            <m:sty m:val="i"/>
          </m:rPr>
          <m:t>a</m:t>
        </m:r>
      </m:oMath>
      <w:r>
        <w:rPr>
          <w:rFonts w:eastAsia="Georgia" w:cs="Georgia" w:ascii="Georgia" w:hAnsi="Georgia"/>
        </w:rPr>
        <w:t xml:space="preserve">. Réécrire le champ de vitesse en fonction de </w:t>
      </w:r>
      <m:oMath>
        <m:r>
          <m:rPr>
            <m:sty m:val="i"/>
          </m:rPr>
          <m:t>u</m:t>
        </m:r>
        <m:r>
          <m:rPr>
            <m:sty m:val="p"/>
          </m:rPr>
          <m:t>,</m:t>
        </m:r>
        <m:r>
          <m:rPr>
            <m:sty m:val="i"/>
          </m:rPr>
          <m:t>a</m:t>
        </m:r>
        <m:r>
          <m:rPr>
            <m:sty m:val="p"/>
          </m:rPr>
          <m:t>,</m:t>
        </m:r>
        <m:r>
          <m:rPr>
            <m:sty m:val="i"/>
          </m:rPr>
          <m:t>r</m:t>
        </m:r>
      </m:oMath>
      <w:r>
        <w:rPr/>
        <w:t xml:space="preserve"> et </w:t>
      </w:r>
      <m:oMath>
        <m:r>
          <m:rPr>
            <m:sty m:val="i"/>
          </m:rPr>
          <m:t>θ</m:t>
        </m:r>
      </m:oMath>
      <w:r>
        <w:rPr/>
        <w:t xml:space="preserve">.</w:t>
      </w:r>
    </w:p>
    <w:p>
      <w:pPr>
        <w:spacing w:line="271" w:before="330" w:lineRule="auto"/>
      </w:pPr>
      <w:r>
        <w:rPr>
          <w:b/>
          <w:sz w:val="42"/>
        </w:rPr>
        <w:t xml:space="preserve">- II.2.8</w:t>
      </w:r>
    </w:p>
    <w:p>
      <w:pPr>
        <w:spacing w:after="220" w:lineRule="auto"/>
      </w:pPr>
      <w:r>
        <w:rPr>
          <w:rFonts w:eastAsia="Georgia" w:cs="Georgia" w:ascii="Georgia" w:hAnsi="Georgia"/>
        </w:rPr>
        <w:t xml:space="preserve">On s'intéresse désormais à la région de l'espace </w:t>
      </w:r>
      <m:oMath>
        <m:r>
          <m:rPr>
            <m:sty m:val="i"/>
          </m:rPr>
          <m:t>r</m:t>
        </m:r>
        <m:r>
          <m:rPr>
            <m:sty m:val="p"/>
          </m:rPr>
          <m:t>≥</m:t>
        </m:r>
        <m:r>
          <m:rPr>
            <m:sty m:val="i"/>
          </m:rPr>
          <m:t>a</m:t>
        </m:r>
      </m:oMath>
      <w:r>
        <w:rPr>
          <w:rFonts w:eastAsia="Georgia" w:cs="Georgia" w:ascii="Georgia" w:hAnsi="Georgia"/>
        </w:rPr>
        <w:t xml:space="preserve">, extérieure à la sphère de rayon </w:t>
      </w:r>
      <m:oMath>
        <m:r>
          <m:rPr>
            <m:sty m:val="i"/>
          </m:rPr>
          <m:t>a</m:t>
        </m:r>
      </m:oMath>
      <w:r>
        <w:rPr>
          <w:rFonts w:eastAsia="Georgia" w:cs="Georgia" w:ascii="Georgia" w:hAnsi="Georgia"/>
        </w:rPr>
        <w:t xml:space="preserve">, et on souhaite représenter sur un schéma l'allure du champ de vitesse dans le demi-plan défini par </w:t>
      </w:r>
      <m:oMath>
        <m:r>
          <m:rPr>
            <m:sty m:val="i"/>
          </m:rPr>
          <m:t>ϕ</m:t>
        </m:r>
        <m:r>
          <m:rPr>
            <m:sty m:val="p"/>
          </m:rPr>
          <m:t>=</m:t>
        </m:r>
        <m:r>
          <m:rPr>
            <m:sty m:val="p"/>
          </m:rPr>
          <m:t>0</m:t>
        </m:r>
      </m:oMath>
      <w:r>
        <w:rPr/>
        <w:t xml:space="preserve"> et </w:t>
      </w:r>
      <m:oMath>
        <m:r>
          <m:rPr>
            <m:sty m:val="i"/>
          </m:rPr>
          <m:t>θ</m:t>
        </m:r>
        <m:r>
          <m:rPr>
            <m:sty m:val="p"/>
          </m:rPr>
          <m:t>∈</m:t>
        </m:r>
        <m:r>
          <m:rPr>
            <m:sty m:val="p"/>
          </m:rPr>
          <m:t>[</m:t>
        </m:r>
        <m:r>
          <m:rPr>
            <m:sty m:val="p"/>
          </m:rPr>
          <m:t>0</m:t>
        </m:r>
        <m:r>
          <m:rPr>
            <m:sty m:val="p"/>
          </m:rPr>
          <m:t>,</m:t>
        </m:r>
        <m:r>
          <m:rPr>
            <m:sty m:val="i"/>
          </m:rPr>
          <m:t>π</m:t>
        </m:r>
        <m:r>
          <m:rPr>
            <m:sty m:val="p"/>
          </m:rPr>
          <m:t>]</m:t>
        </m:r>
      </m:oMath>
      <w:r>
        <w:rPr/>
        <w:t xml:space="preserve">.</w:t>
      </w:r>
    </w:p>
    <w:p>
      <w:pPr>
        <w:spacing w:after="220" w:lineRule="auto"/>
      </w:pPr>
      <w:r>
        <w:rPr>
          <w:rFonts w:eastAsia="Georgia" w:cs="Georgia" w:ascii="Georgia" w:hAnsi="Georgia"/>
        </w:rPr>
        <w:t xml:space="preserve">Reproduire et compléter le tableau de valeurs ci-dessous, pour une constante </w:t>
      </w:r>
      <m:oMath>
        <m:r>
          <m:rPr>
            <m:sty m:val="i"/>
          </m:rPr>
          <m:t>u</m:t>
        </m:r>
      </m:oMath>
      <w:r>
        <w:rPr>
          <w:rFonts w:eastAsia="Georgia" w:cs="Georgia" w:ascii="Georgia" w:hAnsi="Georgia"/>
        </w:rPr>
        <w:t xml:space="preserve"> égale à 1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θ</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r</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θ</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θ</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r</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θ</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a</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π</m:t>
                </m:r>
                <m:r>
                  <m:rPr>
                    <m:sty m:val="p"/>
                  </m:rPr>
                  <m:t>/</m:t>
                </m:r>
                <m:r>
                  <m:rPr>
                    <m:sty m:val="p"/>
                  </m:rPr>
                  <m:t>4</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π</m:t>
                </m:r>
                <m:r>
                  <m:rPr>
                    <m:sty m:val="p"/>
                  </m:rPr>
                  <m:t>/</m:t>
                </m:r>
                <m:r>
                  <m:rPr>
                    <m:sty m:val="p"/>
                  </m:rPr>
                  <m:t>4</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π</m:t>
                </m:r>
                <m:r>
                  <m:rPr>
                    <m:sty m:val="p"/>
                  </m:rPr>
                  <m:t>/</m:t>
                </m:r>
                <m:r>
                  <m:rPr>
                    <m:sty m:val="p"/>
                  </m:rPr>
                  <m:t>2</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π</m:t>
                </m:r>
                <m:r>
                  <m:rPr>
                    <m:sty m:val="p"/>
                  </m:rPr>
                  <m:t>/</m:t>
                </m:r>
                <m:r>
                  <m:rPr>
                    <m:sty m:val="p"/>
                  </m:rPr>
                  <m:t>2</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i"/>
                  </m:rPr>
                  <m:t>π</m:t>
                </m:r>
                <m:r>
                  <m:rPr>
                    <m:sty m:val="p"/>
                  </m:rPr>
                  <m:t>/</m:t>
                </m:r>
                <m:r>
                  <m:rPr>
                    <m:sty m:val="p"/>
                  </m:rPr>
                  <m:t>4</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i"/>
                  </m:rPr>
                  <m:t>π</m:t>
                </m:r>
                <m:r>
                  <m:rPr>
                    <m:sty m:val="p"/>
                  </m:rPr>
                  <m:t>/</m:t>
                </m:r>
                <m:r>
                  <m:rPr>
                    <m:sty m:val="p"/>
                  </m:rPr>
                  <m:t>4</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π</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π</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330" w:lineRule="auto"/>
      </w:pPr>
      <w:r>
        <w:rPr>
          <w:b/>
          <w:sz w:val="42"/>
        </w:rPr>
        <w:t xml:space="preserve">- II.2.9</w:t>
      </w:r>
    </w:p>
    <w:p>
      <w:pPr>
        <w:spacing w:after="220" w:lineRule="auto"/>
      </w:pPr>
      <w:r>
        <w:rPr>
          <w:rFonts w:eastAsia="Georgia" w:cs="Georgia" w:ascii="Georgia" w:hAnsi="Georgia"/>
        </w:rPr>
        <w:t xml:space="preserve">A l'aide des valeurs du tableau, représenter graphiquement le champ de vitesse pour </w:t>
      </w:r>
      <m:oMath>
        <m:r>
          <m:rPr>
            <m:sty m:val="i"/>
          </m:rPr>
          <m:t>r</m:t>
        </m:r>
        <m:r>
          <m:rPr>
            <m:sty m:val="p"/>
          </m:rPr>
          <m:t>≥</m:t>
        </m:r>
        <m:r>
          <m:rPr>
            <m:sty m:val="i"/>
          </m:rPr>
          <m:t>a</m:t>
        </m:r>
      </m:oMath>
      <w:r>
        <w:rPr/>
        <w:t xml:space="preserve">. Tracer l'allure de quelques lignes de courant.</w:t>
      </w:r>
    </w:p>
    <w:p>
      <w:pPr>
        <w:spacing w:line="271" w:before="330" w:lineRule="auto"/>
      </w:pPr>
      <w:r>
        <w:rPr>
          <w:b/>
          <w:sz w:val="42"/>
        </w:rPr>
        <w:t xml:space="preserve">- II.2.10</w:t>
      </w:r>
    </w:p>
    <w:p>
      <w:pPr>
        <w:spacing w:after="220" w:lineRule="auto"/>
      </w:pPr>
      <w:r>
        <w:rPr>
          <w:rFonts w:eastAsia="Georgia" w:cs="Georgia" w:ascii="Georgia" w:hAnsi="Georgia"/>
        </w:rPr>
        <w:t xml:space="preserve">On rappelle que dans le cas d'un écoulement potentiel, le terme de dérivée convective peut-être mis sous la forme :</w:t>
      </w:r>
    </w:p>
    <w:p>
      <w:pPr>
        <w:spacing w:after="220" w:lineRule="auto"/>
      </w:pPr>
      <m:oMathPara>
        <m:oMath>
          <m:r>
            <m:rPr>
              <m:sty m:val="p"/>
            </m:rPr>
            <m:t>(</m:t>
          </m:r>
          <m:acc>
            <m:accPr>
              <m:chr m:val="⃗"/>
            </m:accPr>
            <m:e>
              <m:r>
                <m:rPr>
                  <m:sty m:val="i"/>
                </m:rPr>
                <m:t>v</m:t>
              </m:r>
            </m:e>
          </m:acc>
          <m:r>
            <m:rPr>
              <m:sty m:val="p"/>
            </m:rPr>
            <m:t>⋅</m:t>
          </m:r>
          <m:acc>
            <m:accPr>
              <m:chr m:val="⃗"/>
            </m:accPr>
            <m:e>
              <m:r>
                <m:rPr>
                  <m:sty m:val="p"/>
                </m:rPr>
                <m:t>grad</m:t>
              </m:r>
            </m:e>
          </m:acc>
          <m:r>
            <m:rPr>
              <m:sty m:val="p"/>
            </m:rPr>
            <m:t>)</m:t>
          </m:r>
          <m:r>
            <m:rPr>
              <m:sty m:val="p"/>
            </m:rPr>
            <m:t>(</m:t>
          </m:r>
          <m:acc>
            <m:accPr>
              <m:chr m:val="⃗"/>
            </m:accPr>
            <m:e>
              <m:r>
                <m:rPr>
                  <m:sty m:val="i"/>
                </m:rPr>
                <m:t>v</m:t>
              </m:r>
            </m:e>
          </m:acc>
          <m:r>
            <m:rPr>
              <m:sty m:val="p"/>
            </m:rPr>
            <m:t>)</m:t>
          </m:r>
          <m:r>
            <m:rPr>
              <m:sty m:val="p"/>
            </m:rPr>
            <m:t>=</m:t>
          </m:r>
          <m:acc>
            <m:accPr>
              <m:chr m:val="⃗"/>
            </m:accPr>
            <m:e>
              <m:r>
                <m:rPr>
                  <m:sty m:val="p"/>
                </m:rPr>
                <m:t>grad</m:t>
              </m:r>
            </m:e>
          </m:acc>
          <m:d>
            <m:dPr>
              <m:begChr m:val="("/>
              <m:endChr m:val=")"/>
              <m:ctrlPr>
                <w:rPr>
                  <w:rFonts w:ascii="Cambria Math" w:hAnsi="Cambria Math"/>
                </w:rPr>
              </m:ctrlPr>
            </m:dPr>
            <m:e>
              <m:f>
                <m:fPr>
                  <m:ctrlPr>
                    <w:rPr>
                      <w:rFonts w:ascii="Cambria Math" w:hAnsi="Cambria Math"/>
                    </w:rPr>
                  </m:ctrlPr>
                </m:fPr>
                <m:num>
                  <m:sSup>
                    <m:sSupPr/>
                    <m:e>
                      <m:acc>
                        <m:accPr>
                          <m:chr m:val="⃗"/>
                        </m:accPr>
                        <m:e>
                          <m:r>
                            <m:rPr>
                              <m:sty m:val="i"/>
                            </m:rPr>
                            <m:t>v</m:t>
                          </m:r>
                        </m:e>
                      </m:acc>
                    </m:e>
                    <m:sup>
                      <m:r>
                        <m:rPr>
                          <m:sty m:val="p"/>
                        </m:rPr>
                        <m:t>2</m:t>
                      </m:r>
                    </m:sup>
                  </m:sSup>
                </m:num>
                <m:den>
                  <m:r>
                    <m:rPr>
                      <m:sty m:val="p"/>
                    </m:rPr>
                    <m:t>2</m:t>
                  </m:r>
                </m:den>
              </m:f>
            </m:e>
          </m:d>
        </m:oMath>
      </m:oMathPara>
    </w:p>
    <w:p>
      <w:pPr>
        <w:spacing w:after="220" w:lineRule="auto"/>
      </w:pPr>
      <w:r>
        <w:rPr>
          <w:rFonts w:eastAsia="Georgia" w:cs="Georgia" w:ascii="Georgia" w:hAnsi="Georgia"/>
        </w:rPr>
        <w:t xml:space="preserve">Déduire de l'équation d'Euler pour un écoulement parfait potentiel stationnaire, en l'absence de pesanteur, l'existence d'une quantité </w:t>
      </w:r>
      <m:oMath>
        <m:r>
          <m:rPr>
            <m:scr m:val="script"/>
          </m:rPr>
          <m:t>C</m:t>
        </m:r>
      </m:oMath>
      <w:r>
        <w:rPr>
          <w:rFonts w:eastAsia="Georgia" w:cs="Georgia" w:ascii="Georgia" w:hAnsi="Georgia"/>
        </w:rPr>
        <w:t xml:space="preserve"> dépendant de </w:t>
      </w:r>
      <m:oMath>
        <m:acc>
          <m:accPr>
            <m:chr m:val="⃗"/>
          </m:accPr>
          <m:e>
            <m:r>
              <m:rPr>
                <m:sty m:val="i"/>
              </m:rPr>
              <m:t>v</m:t>
            </m:r>
          </m:e>
        </m:acc>
        <m:r>
          <m:rPr>
            <m:sty m:val="p"/>
          </m:rPr>
          <m:t>,</m:t>
        </m:r>
        <m:r>
          <m:rPr>
            <m:sty m:val="i"/>
          </m:rPr>
          <m:t>ρ</m:t>
        </m:r>
      </m:oMath>
      <w:r>
        <w:rPr/>
        <w:t xml:space="preserve"> et </w:t>
      </w:r>
      <m:oMath>
        <m:r>
          <m:rPr>
            <m:sty m:val="i"/>
          </m:rPr>
          <m:t>P</m:t>
        </m:r>
      </m:oMath>
      <w:r>
        <w:rPr/>
        <w:t xml:space="preserve">, et dont la valeur est uniforme dans l'espace.</w:t>
      </w:r>
      <w:r>
        <w:rPr/>
        <w:br w:type="textWrapping"/>
      </w:r>
      <w:r>
        <w:rPr>
          <w:rFonts w:eastAsia="Georgia" w:cs="Georgia" w:ascii="Georgia" w:hAnsi="Georgia"/>
        </w:rPr>
        <w:t xml:space="preserve">Quel nom donne-t-on à ce résultat?</w:t>
      </w:r>
      <w:r>
        <w:rPr/>
        <w:br w:type="textWrapping"/>
      </w:r>
      <w:r>
        <w:rPr/>
        <w:t xml:space="preserve">En faisant tendre </w:t>
      </w:r>
      <m:oMath>
        <m:r>
          <m:rPr>
            <m:sty m:val="i"/>
          </m:rPr>
          <m:t>r</m:t>
        </m:r>
      </m:oMath>
      <w:r>
        <w:rPr>
          <w:rFonts w:eastAsia="Georgia" w:cs="Georgia" w:ascii="Georgia" w:hAnsi="Georgia"/>
        </w:rPr>
        <w:t xml:space="preserve"> vers l'infini, et en faisant l'hypothèse que </w:t>
      </w:r>
      <m:oMath>
        <m:limLow>
          <m:limLowPr/>
          <m:e>
            <m:r>
              <m:rPr>
                <m:sty m:val="p"/>
              </m:rPr>
              <m:t>lim</m:t>
            </m:r>
          </m:e>
          <m:lim>
            <m:r>
              <m:rPr>
                <m:sty m:val="i"/>
              </m:rPr>
              <m:t>r</m:t>
            </m:r>
            <m:r>
              <m:rPr>
                <m:sty m:val="p"/>
              </m:rPr>
              <m:t>→</m:t>
            </m:r>
            <m:r>
              <m:rPr>
                <m:sty m:val="p"/>
              </m:rPr>
              <m:t>∞</m:t>
            </m:r>
          </m:lim>
        </m:limLow>
        <m:r>
          <m:rPr>
            <m:sty m:val="p"/>
          </m:rPr>
          <m:t xml:space="preserve"> </m:t>
        </m:r>
        <m:r>
          <m:rPr>
            <m:sty m:val="i"/>
          </m:rPr>
          <m:t>P</m:t>
        </m:r>
        <m:r>
          <m:rPr>
            <m:sty m:val="p"/>
          </m:rPr>
          <m:t>(</m:t>
        </m:r>
        <m:r>
          <m:rPr>
            <m:sty m:val="i"/>
          </m:rPr>
          <m:t>r</m:t>
        </m:r>
        <m:r>
          <m:rPr>
            <m:sty m:val="p"/>
          </m:rPr>
          <m:t>)</m:t>
        </m:r>
        <m:r>
          <m:rPr>
            <m:sty m:val="p"/>
          </m:rPr>
          <m:t>=</m:t>
        </m:r>
        <m:r>
          <m:rPr>
            <m:sty m:val="p"/>
          </m:rPr>
          <m:t>0</m:t>
        </m:r>
      </m:oMath>
      <w:r>
        <w:rPr>
          <w:rFonts w:eastAsia="Georgia" w:cs="Georgia" w:ascii="Georgia" w:hAnsi="Georgia"/>
        </w:rPr>
        <w:t xml:space="preserve">, déterminer la constante </w:t>
      </w:r>
      <m:oMath>
        <m:r>
          <m:rPr>
            <m:scr m:val="script"/>
          </m:rPr>
          <m:t>C</m:t>
        </m:r>
      </m:oMath>
      <w:r>
        <w:rPr/>
        <w:t xml:space="preserve">.</w:t>
      </w:r>
    </w:p>
    <w:p>
      <w:pPr>
        <w:spacing w:line="271" w:before="330" w:lineRule="auto"/>
      </w:pPr>
      <w:r>
        <w:rPr>
          <w:b/>
          <w:sz w:val="42"/>
        </w:rPr>
        <w:t xml:space="preserve">- II.2.11</w:t>
      </w:r>
    </w:p>
    <w:p>
      <w:pPr>
        <w:spacing w:after="220" w:lineRule="auto"/>
      </w:pPr>
      <w:r>
        <w:rPr>
          <w:rFonts w:eastAsia="Georgia" w:cs="Georgia" w:ascii="Georgia" w:hAnsi="Georgia"/>
        </w:rPr>
        <w:t xml:space="preserve">En déduire la valeur de la surpression </w:t>
      </w:r>
      <m:oMath>
        <m:r>
          <m:rPr>
            <m:sty m:val="i"/>
          </m:rPr>
          <m:t>P</m:t>
        </m:r>
        <m:r>
          <m:rPr>
            <m:sty m:val="p"/>
          </m:rPr>
          <m:t>(</m:t>
        </m:r>
        <m:r>
          <m:rPr>
            <m:sty m:val="i"/>
          </m:rPr>
          <m:t>r</m:t>
        </m:r>
        <m:r>
          <m:rPr>
            <m:sty m:val="p"/>
          </m:rPr>
          <m:t>=</m:t>
        </m:r>
        <m:r>
          <m:rPr>
            <m:sty m:val="i"/>
          </m:rPr>
          <m:t>a</m:t>
        </m:r>
        <m:r>
          <m:rPr>
            <m:sty m:val="p"/>
          </m:rPr>
          <m:t>,</m:t>
        </m:r>
        <m:r>
          <m:rPr>
            <m:sty m:val="i"/>
          </m:rPr>
          <m:t>θ</m:t>
        </m:r>
        <m:r>
          <m:rPr>
            <m:sty m:val="p"/>
          </m:rPr>
          <m:t>,</m:t>
        </m:r>
        <m:r>
          <m:rPr>
            <m:sty m:val="i"/>
          </m:rPr>
          <m:t>ϕ</m:t>
        </m:r>
        <m:r>
          <m:rPr>
            <m:sty m:val="p"/>
          </m:rPr>
          <m:t>)</m:t>
        </m:r>
      </m:oMath>
      <w:r>
        <w:rPr>
          <w:rFonts w:eastAsia="Georgia" w:cs="Georgia" w:ascii="Georgia" w:hAnsi="Georgia"/>
        </w:rPr>
        <w:t xml:space="preserve"> au voisinage de la sphère </w:t>
      </w:r>
      <m:oMath>
        <m:r>
          <m:rPr>
            <m:sty m:val="i"/>
          </m:rPr>
          <m:t>r</m:t>
        </m:r>
        <m:r>
          <m:rPr>
            <m:sty m:val="p"/>
          </m:rPr>
          <m:t>=</m:t>
        </m:r>
        <m:r>
          <m:rPr>
            <m:sty m:val="i"/>
          </m:rPr>
          <m:t>a</m:t>
        </m:r>
      </m:oMath>
      <w:r>
        <w:rPr/>
        <w:t xml:space="preserve">.</w:t>
      </w:r>
      <w:r>
        <w:rPr/>
        <w:br w:type="textWrapping"/>
      </w:r>
      <w:r>
        <w:rPr>
          <w:rFonts w:eastAsia="Georgia" w:cs="Georgia" w:ascii="Georgia" w:hAnsi="Georgia"/>
        </w:rPr>
        <w:t xml:space="preserve">La sphère subit-elle de la part de l'écoulement une force de trainée, c'est-à-dire une force dirigée suivant </w:t>
      </w:r>
      <m:oMath>
        <m:sSub>
          <m:sSubPr/>
          <m:e>
            <m:acc>
              <m:accPr>
                <m:chr m:val="⃗"/>
              </m:accPr>
              <m:e>
                <m:r>
                  <m:rPr>
                    <m:sty m:val="i"/>
                  </m:rPr>
                  <m:t>e</m:t>
                </m:r>
              </m:e>
            </m:acc>
          </m:e>
          <m:sub>
            <m:r>
              <m:rPr>
                <m:sty m:val="i"/>
              </m:rPr>
              <m:t>z</m:t>
            </m:r>
          </m:sub>
        </m:sSub>
      </m:oMath>
      <w:r>
        <w:rPr>
          <w:rFonts w:eastAsia="Georgia" w:cs="Georgia" w:ascii="Georgia" w:hAnsi="Georgia"/>
        </w:rPr>
        <w:t xml:space="preserve"> ? (répondre sans faire de calcul.)</w:t>
      </w:r>
    </w:p>
    <w:p>
      <w:pPr>
        <w:spacing w:line="271" w:before="330" w:lineRule="auto"/>
      </w:pPr>
      <w:r>
        <w:rPr>
          <w:rFonts w:eastAsia="Georgia" w:cs="Georgia" w:ascii="Georgia" w:hAnsi="Georgia"/>
          <w:b/>
          <w:sz w:val="42"/>
        </w:rPr>
        <w:t xml:space="preserve">II. 3 Sphère en mouvement de translation dans un fluide visqueux : approche qualitative</w:t>
      </w:r>
    </w:p>
    <w:p>
      <w:pPr>
        <w:spacing w:after="220" w:lineRule="auto"/>
      </w:pPr>
      <w:r>
        <w:rPr>
          <w:rFonts w:eastAsia="Georgia" w:cs="Georgia" w:ascii="Georgia" w:hAnsi="Georgia"/>
        </w:rPr>
        <w:t xml:space="preserve">Une sphère de rayon </w:t>
      </w:r>
      <m:oMath>
        <m:r>
          <m:rPr>
            <m:sty m:val="i"/>
          </m:rPr>
          <m:t>a</m:t>
        </m:r>
      </m:oMath>
      <w:r>
        <w:rPr>
          <w:rFonts w:eastAsia="Georgia" w:cs="Georgia" w:ascii="Georgia" w:hAnsi="Georgia"/>
        </w:rPr>
        <w:t xml:space="preserve"> en mouvement de translation à vitesse </w:t>
      </w:r>
      <m:oMath>
        <m:acc>
          <m:accPr>
            <m:chr m:val="⃗"/>
          </m:accPr>
          <m:e>
            <m:r>
              <m:rPr>
                <m:sty m:val="i"/>
              </m:rPr>
              <m:t>u</m:t>
            </m:r>
          </m:e>
        </m:acc>
      </m:oMath>
      <w:r>
        <w:rPr>
          <w:rFonts w:eastAsia="Georgia" w:cs="Georgia" w:ascii="Georgia" w:hAnsi="Georgia"/>
        </w:rPr>
        <w:t xml:space="preserve"> dans un fluide de viscosité </w:t>
      </w:r>
      <m:oMath>
        <m:r>
          <m:rPr>
            <m:sty m:val="i"/>
          </m:rPr>
          <m:t>η</m:t>
        </m:r>
      </m:oMath>
      <w:r>
        <w:rPr>
          <w:rFonts w:eastAsia="Georgia" w:cs="Georgia" w:ascii="Georgia" w:hAnsi="Georgia"/>
        </w:rPr>
        <w:t xml:space="preserve">, subit de la part de ce fluide une force de trainée </w:t>
      </w:r>
      <m:oMath>
        <m:acc>
          <m:accPr>
            <m:chr m:val="⃗"/>
          </m:accPr>
          <m:e>
            <m:r>
              <m:rPr>
                <m:sty m:val="i"/>
              </m:rPr>
              <m:t>F</m:t>
            </m:r>
          </m:e>
        </m:acc>
      </m:oMath>
      <w:r>
        <w:rPr>
          <w:rFonts w:eastAsia="Georgia" w:cs="Georgia" w:ascii="Georgia" w:hAnsi="Georgia"/>
        </w:rPr>
        <w:t xml:space="preserve"> égale à </w:t>
      </w:r>
      <m:oMath>
        <m:acc>
          <m:accPr>
            <m:chr m:val="⃗"/>
          </m:accPr>
          <m:e>
            <m:r>
              <m:rPr>
                <m:sty m:val="i"/>
              </m:rPr>
              <m:t>F</m:t>
            </m:r>
          </m:e>
        </m:acc>
        <m:r>
          <m:rPr>
            <m:sty m:val="p"/>
          </m:rPr>
          <m:t>=</m:t>
        </m:r>
        <m:r>
          <m:rPr>
            <m:sty m:val="p"/>
          </m:rPr>
          <m:t>−</m:t>
        </m:r>
        <m:r>
          <m:rPr>
            <m:sty m:val="p"/>
          </m:rPr>
          <m:t>6</m:t>
        </m:r>
        <m:r>
          <m:rPr>
            <m:sty m:val="i"/>
          </m:rPr>
          <m:t>π</m:t>
        </m:r>
        <m:r>
          <m:rPr>
            <m:sty m:val="i"/>
          </m:rPr>
          <m:t>η</m:t>
        </m:r>
        <m:r>
          <m:rPr>
            <m:sty m:val="i"/>
          </m:rPr>
          <m:t>a</m:t>
        </m:r>
        <m:acc>
          <m:accPr>
            <m:chr m:val="⃗"/>
          </m:accPr>
          <m:e>
            <m:r>
              <m:rPr>
                <m:sty m:val="i"/>
              </m:rPr>
              <m:t>u</m:t>
            </m:r>
          </m:e>
        </m:acc>
      </m:oMath>
      <w:r>
        <w:rPr>
          <w:rFonts w:eastAsia="Georgia" w:cs="Georgia" w:ascii="Georgia" w:hAnsi="Georgia"/>
        </w:rPr>
        <w:t xml:space="preserve">, pourvu que cette vitesse de déplacement soit suffisamment faible (loi de Stokes).</w:t>
      </w:r>
    </w:p>
    <w:p>
      <w:pPr>
        <w:spacing w:line="271" w:before="330" w:lineRule="auto"/>
      </w:pPr>
      <w:r>
        <w:rPr>
          <w:b/>
          <w:sz w:val="42"/>
        </w:rPr>
        <w:t xml:space="preserve">- II.3.1</w:t>
      </w:r>
    </w:p>
    <w:p>
      <w:pPr>
        <w:spacing w:after="220" w:lineRule="auto"/>
      </w:pPr>
      <w:r>
        <w:rPr/>
        <w:t xml:space="preserve">Une bille de rayon </w:t>
      </w:r>
      <m:oMath>
        <m:r>
          <m:rPr>
            <m:sty m:val="i"/>
          </m:rPr>
          <m:t>a</m:t>
        </m:r>
      </m:oMath>
      <w:r>
        <w:rPr/>
        <w:t xml:space="preserve"> et de masse volumique </w:t>
      </w:r>
      <m:oMath>
        <m:sSub>
          <m:sSubPr/>
          <m:e>
            <m:r>
              <m:rPr>
                <m:sty m:val="i"/>
              </m:rPr>
              <m:t>ρ</m:t>
            </m:r>
          </m:e>
          <m:sub>
            <m:r>
              <m:rPr>
                <m:sty m:val="i"/>
              </m:rPr>
              <m:t>b</m:t>
            </m:r>
          </m:sub>
        </m:sSub>
      </m:oMath>
      <w:r>
        <w:rPr>
          <w:rFonts w:eastAsia="Georgia" w:cs="Georgia" w:ascii="Georgia" w:hAnsi="Georgia"/>
        </w:rPr>
        <w:t xml:space="preserve"> est lachée sans vitesse initiale dans un fluide de viscosité </w:t>
      </w:r>
      <m:oMath>
        <m:r>
          <m:rPr>
            <m:sty m:val="i"/>
          </m:rPr>
          <m:t>η</m:t>
        </m:r>
      </m:oMath>
      <w:r>
        <w:rPr/>
        <w:t xml:space="preserve"> et de masse volumique </w:t>
      </w:r>
      <m:oMath>
        <m:r>
          <m:rPr>
            <m:sty m:val="i"/>
          </m:rPr>
          <m:t>ρ</m:t>
        </m:r>
      </m:oMath>
      <w:r>
        <w:rPr>
          <w:rFonts w:eastAsia="Georgia" w:cs="Georgia" w:ascii="Georgia" w:hAnsi="Georgia"/>
        </w:rPr>
        <w:t xml:space="preserve">. La bille et le fluide sont soumis à l'influence de la pesanteur, dont l'accélération est notée </w:t>
      </w:r>
      <m:oMath>
        <m:acc>
          <m:accPr>
            <m:chr m:val="⃗"/>
          </m:accPr>
          <m:e>
            <m:r>
              <m:rPr>
                <m:sty m:val="i"/>
              </m:rPr>
              <m:t>g</m:t>
            </m:r>
          </m:e>
        </m:acc>
      </m:oMath>
      <w:r>
        <w:rPr/>
        <w:t xml:space="preserve">. Etablir l'expression de la vitesse de la bille, fonction du temps, ainsi que la vitesse limite </w:t>
      </w:r>
      <m:oMath>
        <m:sSub>
          <m:sSubPr/>
          <m:e>
            <m:acc>
              <m:accPr>
                <m:chr m:val="⃗"/>
              </m:accPr>
              <m:e>
                <m:r>
                  <m:rPr>
                    <m:sty m:val="i"/>
                  </m:rPr>
                  <m:t>u</m:t>
                </m:r>
              </m:e>
            </m:acc>
          </m:e>
          <m:sub>
            <m:r>
              <m:rPr>
                <m:sty m:val="p"/>
              </m:rPr>
              <m:t>∞</m:t>
            </m:r>
          </m:sub>
        </m:sSub>
      </m:oMath>
      <w:r>
        <w:rPr/>
        <w:t xml:space="preserve"> atteinte par celle-ci, dans le cadre de la loi de Stokes.</w:t>
      </w:r>
    </w:p>
    <w:p>
      <w:pPr>
        <w:spacing w:line="271" w:before="330" w:lineRule="auto"/>
      </w:pPr>
      <w:r>
        <w:rPr>
          <w:b/>
          <w:sz w:val="42"/>
        </w:rPr>
        <w:t xml:space="preserve">- II.3.2</w:t>
      </w:r>
    </w:p>
    <w:p>
      <w:pPr>
        <w:spacing w:after="220" w:lineRule="auto"/>
      </w:pPr>
      <w:r>
        <w:rPr>
          <w:rFonts w:eastAsia="Georgia" w:cs="Georgia" w:ascii="Georgia" w:hAnsi="Georgia"/>
        </w:rPr>
        <w:t xml:space="preserve">Calculer la vitesse limite de chute associée respectivement à une gouttelette de brouillard (rayon </w:t>
      </w:r>
      <m:oMath>
        <m:r>
          <m:rPr>
            <m:sty m:val="p"/>
          </m:rPr>
          <m:t>1</m:t>
        </m:r>
        <m:r>
          <m:rPr>
            <m:sty m:val="i"/>
          </m:rPr>
          <m:t>μ</m:t>
        </m:r>
        <m:r>
          <m:rPr>
            <m:nor/>
          </m:rPr>
          <m:t xml:space="preserve"> </m:t>
        </m:r>
        <m:r>
          <m:rPr>
            <m:sty m:val="p"/>
          </m:rPr>
          <m:t>m</m:t>
        </m:r>
      </m:oMath>
      <w:r>
        <w:rPr>
          <w:rFonts w:eastAsia="Georgia" w:cs="Georgia" w:ascii="Georgia" w:hAnsi="Georgia"/>
        </w:rPr>
        <w:t xml:space="preserve"> ), puis à une goutte de pluie (rayon 1 mm ) dans l'air. Ce dernier résultat vous paraît-il réaliste?</w:t>
      </w:r>
    </w:p>
    <w:p>
      <w:pPr>
        <w:spacing w:line="271" w:before="330" w:lineRule="auto"/>
      </w:pPr>
      <w:r>
        <w:rPr>
          <w:b/>
          <w:sz w:val="42"/>
        </w:rPr>
        <w:t xml:space="preserve">- II.3.3</w:t>
      </w:r>
    </w:p>
    <w:p>
      <w:pPr>
        <w:spacing w:after="220" w:lineRule="auto"/>
      </w:pPr>
      <w:r>
        <w:rPr>
          <w:rFonts w:eastAsia="Georgia" w:cs="Georgia" w:ascii="Georgia" w:hAnsi="Georgia"/>
        </w:rPr>
        <w:t xml:space="preserve">Pour juger de la validité de la formule de Stokes, il faut calculer le nombre de Reynolds associé à l'écoulement du fluide autour de la bille. Proposer une expression du nombre de Reynolds </w:t>
      </w:r>
      <m:oMath>
        <m:r>
          <m:rPr>
            <m:scr m:val="script"/>
          </m:rPr>
          <m:t>R</m:t>
        </m:r>
        <m:r>
          <m:rPr>
            <m:sty m:val="i"/>
          </m:rPr>
          <m:t>e</m:t>
        </m:r>
      </m:oMath>
      <w:r>
        <w:rPr>
          <w:rFonts w:eastAsia="Georgia" w:cs="Georgia" w:ascii="Georgia" w:hAnsi="Georgia"/>
        </w:rPr>
        <w:t xml:space="preserve"> associé au mouvement de chute d'une bille dans un fluide de viscosité </w:t>
      </w:r>
      <m:oMath>
        <m:r>
          <m:rPr>
            <m:sty m:val="i"/>
          </m:rPr>
          <m:t>η</m:t>
        </m:r>
      </m:oMath>
      <w:r>
        <w:rPr/>
        <w:t xml:space="preserve">.</w:t>
      </w:r>
      <w:r>
        <w:rPr/>
        <w:br w:type="textWrapping"/>
      </w:r>
      <w:r>
        <w:rPr>
          <w:rFonts w:eastAsia="Georgia" w:cs="Georgia" w:ascii="Georgia" w:hAnsi="Georgia"/>
        </w:rPr>
        <w:t xml:space="preserve">A quelle condition peut-on considérer que la loi de Stokes est valable ?</w:t>
      </w:r>
      <w:r>
        <w:rPr/>
        <w:br w:type="textWrapping"/>
      </w:r>
      <w:r>
        <w:rPr>
          <w:rFonts w:eastAsia="Georgia" w:cs="Georgia" w:ascii="Georgia" w:hAnsi="Georgia"/>
        </w:rPr>
        <w:t xml:space="preserve">Cela est-il le cas dans les exemples de la question précédente?</w:t>
      </w:r>
      <w:r>
        <w:rPr/>
        <w:br w:type="textWrapping"/>
      </w:r>
      <w:r>
        <w:rPr>
          <w:rFonts w:eastAsia="Georgia" w:cs="Georgia" w:ascii="Georgia" w:hAnsi="Georgia"/>
        </w:rPr>
        <w:t xml:space="preserve">Comment se comporte la force de traînée à grande vitesse ?</w:t>
      </w:r>
    </w:p>
    <w:p>
      <w:pPr>
        <w:spacing w:line="271" w:before="330" w:lineRule="auto"/>
      </w:pPr>
      <w:r>
        <w:rPr>
          <w:b/>
          <w:sz w:val="42"/>
        </w:rPr>
        <w:t xml:space="preserve">II. 4 Interactions hydrodynamiques dans un fluide visqueux</w:t>
      </w:r>
    </w:p>
    <w:p>
      <w:pPr>
        <w:spacing w:after="220" w:lineRule="auto"/>
      </w:pPr>
      <w:r>
        <w:rPr>
          <w:rFonts w:eastAsia="Georgia" w:cs="Georgia" w:ascii="Georgia" w:hAnsi="Georgia"/>
        </w:rPr>
        <w:t xml:space="preserve">Les interactions hydrodynamiques sont des forces transmises par le fluide sur les objets qui s'y déplacent. Elles expliquent divers effets observés durant la sédimentation de petits objets (processus par lequel des particules dans un fluide au repos se déposent), comme la tendance de ceux-ci à tomber les uns à la verticale des autres, ou à tomber à une vitesse différente s'ils sont proches les uns des autres.</w:t>
      </w:r>
    </w:p>
    <w:p>
      <w:pPr>
        <w:spacing w:after="220" w:lineRule="auto"/>
      </w:pPr>
      <w:r>
        <w:rPr>
          <w:rFonts w:eastAsia="Georgia" w:cs="Georgia" w:ascii="Georgia" w:hAnsi="Georgia"/>
        </w:rPr>
        <w:t xml:space="preserve">Lorsqu'une bille sphérique se déplace verticalement vers le bas à vitesse </w:t>
      </w:r>
      <m:oMath>
        <m:acc>
          <m:accPr>
            <m:chr m:val="⃗"/>
          </m:accPr>
          <m:e>
            <m:r>
              <m:rPr>
                <m:sty m:val="i"/>
              </m:rPr>
              <m:t>u</m:t>
            </m:r>
          </m:e>
        </m:acc>
        <m:r>
          <m:rPr>
            <m:sty m:val="p"/>
          </m:rPr>
          <m:t>=</m:t>
        </m:r>
        <m:r>
          <m:rPr>
            <m:sty m:val="p"/>
          </m:rPr>
          <m:t>−</m:t>
        </m:r>
        <m:r>
          <m:rPr>
            <m:sty m:val="i"/>
          </m:rPr>
          <m:t>u</m:t>
        </m:r>
        <m:sSub>
          <m:sSubPr/>
          <m:e>
            <m:acc>
              <m:accPr>
                <m:chr m:val="⃗"/>
              </m:accPr>
              <m:e>
                <m:r>
                  <m:rPr>
                    <m:sty m:val="i"/>
                  </m:rPr>
                  <m:t>e</m:t>
                </m:r>
              </m:e>
            </m:acc>
          </m:e>
          <m:sub>
            <m:r>
              <m:rPr>
                <m:sty m:val="i"/>
              </m:rPr>
              <m:t>z</m:t>
            </m:r>
          </m:sub>
        </m:sSub>
      </m:oMath>
      <w:r>
        <w:rPr>
          <w:rFonts w:eastAsia="Georgia" w:cs="Georgia" w:ascii="Georgia" w:hAnsi="Georgia"/>
        </w:rPr>
        <w:t xml:space="preserve">, elle crée un déplacement du fluide autour d'elle, dont le champ de vitesse à grande distance et dans un repère de coordonnées sphériques dont l'origine est occupée par la particule, est donné par (forme d'Oseen) :</w:t>
      </w:r>
    </w:p>
    <w:p>
      <w:pPr>
        <w:spacing w:after="220" w:lineRule="auto"/>
      </w:pPr>
      <m:oMathPara>
        <m:oMath>
          <m:acc>
            <m:accPr>
              <m:chr m:val="⃗"/>
            </m:accPr>
            <m:e>
              <m:r>
                <m:rPr>
                  <m:sty m:val="i"/>
                </m:rPr>
                <m:t>v</m:t>
              </m:r>
            </m:e>
          </m:acc>
          <m:r>
            <m:rPr>
              <m:sty m:val="p"/>
            </m:rPr>
            <m:t>(</m:t>
          </m:r>
          <m:acc>
            <m:accPr>
              <m:chr m:val="⃗"/>
            </m:accPr>
            <m:e>
              <m:r>
                <m:rPr>
                  <m:sty m:val="i"/>
                </m:rPr>
                <m:t>r</m:t>
              </m:r>
            </m:e>
          </m:acc>
          <m:r>
            <m:rPr>
              <m:sty m:val="p"/>
            </m:rPr>
            <m:t>)</m:t>
          </m:r>
          <m:r>
            <m:rPr>
              <m:sty m:val="p"/>
            </m:rPr>
            <m:t>=</m:t>
          </m:r>
          <m:f>
            <m:fPr>
              <m:ctrlPr>
                <w:rPr>
                  <w:rFonts w:ascii="Cambria Math" w:hAnsi="Cambria Math"/>
                </w:rPr>
              </m:ctrlPr>
            </m:fPr>
            <m:num>
              <m:r>
                <m:rPr>
                  <m:sty m:val="p"/>
                </m:rPr>
                <m:t>3</m:t>
              </m:r>
              <m:r>
                <m:rPr>
                  <m:sty m:val="i"/>
                </m:rPr>
                <m:t>a</m:t>
              </m:r>
              <m:r>
                <m:rPr>
                  <m:sty m:val="i"/>
                </m:rPr>
                <m:t>u</m:t>
              </m:r>
            </m:num>
            <m:den>
              <m:r>
                <m:rPr>
                  <m:sty m:val="p"/>
                </m:rPr>
                <m:t>4</m:t>
              </m:r>
              <m:r>
                <m:rPr>
                  <m:sty m:val="i"/>
                </m:rPr>
                <m:t>r</m:t>
              </m:r>
            </m:den>
          </m:f>
          <m:d>
            <m:dPr>
              <m:begChr m:val="["/>
              <m:endChr m:val="]"/>
              <m:ctrlPr>
                <w:rPr>
                  <w:rFonts w:ascii="Cambria Math" w:hAnsi="Cambria Math"/>
                </w:rPr>
              </m:ctrlPr>
            </m:dPr>
            <m:e>
              <m:r>
                <m:rPr>
                  <m:sty m:val="p"/>
                </m:rPr>
                <m:t>−</m:t>
              </m:r>
              <m:r>
                <m:rPr>
                  <m:sty m:val="p"/>
                </m:rPr>
                <m:t>2</m:t>
              </m:r>
              <m:r>
                <m:rPr>
                  <m:sty m:val="p"/>
                </m:rPr>
                <m:t>cos</m:t>
              </m:r>
              <m:r>
                <m:rPr>
                  <m:sty m:val="p"/>
                </m:rPr>
                <m:t>⁡</m:t>
              </m:r>
              <m:r>
                <m:rPr>
                  <m:sty m:val="p"/>
                </m:rPr>
                <m:t>(</m:t>
              </m:r>
              <m:r>
                <m:rPr>
                  <m:sty m:val="i"/>
                </m:rPr>
                <m:t>θ</m:t>
              </m:r>
              <m:r>
                <m:rPr>
                  <m:sty m:val="p"/>
                </m:rPr>
                <m:t>)</m:t>
              </m:r>
              <m:sSub>
                <m:sSubPr/>
                <m:e>
                  <m:acc>
                    <m:accPr>
                      <m:chr m:val="⃗"/>
                    </m:accPr>
                    <m:e>
                      <m:r>
                        <m:rPr>
                          <m:sty m:val="i"/>
                        </m:rPr>
                        <m:t>e</m:t>
                      </m:r>
                    </m:e>
                  </m:acc>
                </m:e>
                <m:sub>
                  <m:r>
                    <m:rPr>
                      <m:sty m:val="i"/>
                    </m:rPr>
                    <m:t>r</m:t>
                  </m:r>
                </m:sub>
              </m:sSub>
              <m:r>
                <m:rPr>
                  <m:sty m:val="p"/>
                </m:rPr>
                <m:t>+</m:t>
              </m:r>
              <m:r>
                <m:rPr>
                  <m:sty m:val="p"/>
                </m:rPr>
                <m:t>sin</m:t>
              </m:r>
              <m:r>
                <m:rPr>
                  <m:sty m:val="p"/>
                </m:rPr>
                <m:t>⁡</m:t>
              </m:r>
              <m:r>
                <m:rPr>
                  <m:sty m:val="p"/>
                </m:rPr>
                <m:t>(</m:t>
              </m:r>
              <m:r>
                <m:rPr>
                  <m:sty m:val="i"/>
                </m:rPr>
                <m:t>θ</m:t>
              </m:r>
              <m:r>
                <m:rPr>
                  <m:sty m:val="p"/>
                </m:rPr>
                <m:t>)</m:t>
              </m:r>
              <m:sSub>
                <m:sSubPr/>
                <m:e>
                  <m:acc>
                    <m:accPr>
                      <m:chr m:val="⃗"/>
                    </m:accPr>
                    <m:e>
                      <m:r>
                        <m:rPr>
                          <m:sty m:val="i"/>
                        </m:rPr>
                        <m:t>e</m:t>
                      </m:r>
                    </m:e>
                  </m:acc>
                </m:e>
                <m:sub>
                  <m:r>
                    <m:rPr>
                      <m:sty m:val="i"/>
                    </m:rPr>
                    <m:t>θ</m:t>
                  </m:r>
                </m:sub>
              </m:sSub>
            </m:e>
          </m:d>
        </m:oMath>
      </m:oMathPara>
    </w:p>
    <w:p>
      <w:pPr>
        <w:spacing w:after="220" w:lineRule="auto"/>
      </w:pPr>
      <w:r>
        <w:rPr>
          <w:rFonts w:eastAsia="Georgia" w:cs="Georgia" w:ascii="Georgia" w:hAnsi="Georgia"/>
        </w:rPr>
        <w:t xml:space="preserve">(voir figure II. 2 à gauche). L'expression ci-dessus, que l'on admettra, n'est valable que pour des distances </w:t>
      </w:r>
      <m:oMath>
        <m:r>
          <m:rPr>
            <m:sty m:val="i"/>
          </m:rPr>
          <m:t>r</m:t>
        </m:r>
      </m:oMath>
      <w:r>
        <w:rPr>
          <w:rFonts w:eastAsia="Georgia" w:cs="Georgia" w:ascii="Georgia" w:hAnsi="Georgia"/>
        </w:rPr>
        <w:t xml:space="preserve"> très supérieures au rayon </w:t>
      </w:r>
      <m:oMath>
        <m:r>
          <m:rPr>
            <m:sty m:val="i"/>
          </m:rPr>
          <m:t>a</m:t>
        </m:r>
      </m:oMath>
      <w:r>
        <w:rPr>
          <w:rFonts w:eastAsia="Georgia" w:cs="Georgia" w:ascii="Georgia" w:hAnsi="Georgia"/>
        </w:rPr>
        <w:t xml:space="preserve"> de la bille qui se déplace. Le champ de vitesse </w:t>
      </w:r>
      <m:oMath>
        <m:acc>
          <m:accPr>
            <m:chr m:val="⃗"/>
          </m:accPr>
          <m:e>
            <m:r>
              <m:rPr>
                <m:sty m:val="i"/>
              </m:rPr>
              <m:t>v</m:t>
            </m:r>
          </m:e>
        </m:acc>
        <m:r>
          <m:rPr>
            <m:sty m:val="p"/>
          </m:rPr>
          <m:t>(</m:t>
        </m:r>
        <m:acc>
          <m:accPr>
            <m:chr m:val="⃗"/>
          </m:accPr>
          <m:e>
            <m:r>
              <m:rPr>
                <m:sty m:val="i"/>
              </m:rPr>
              <m:t>r</m:t>
            </m:r>
          </m:e>
        </m:acc>
        <m:r>
          <m:rPr>
            <m:sty m:val="p"/>
          </m:rPr>
          <m:t>)</m:t>
        </m:r>
      </m:oMath>
      <w:r>
        <w:rPr>
          <w:rFonts w:eastAsia="Georgia" w:cs="Georgia" w:ascii="Georgia" w:hAnsi="Georgia"/>
        </w:rPr>
        <w:t xml:space="preserve"> représente la vitesse d'écoulement du fluide dans le référentiel du laboratoire.</w:t>
      </w:r>
    </w:p>
    <w:p>
      <w:pPr>
        <w:spacing w:lineRule="auto"/>
        <w:jc w:val="center"/>
      </w:pPr>
      <w:r>
        <w:rPr/>
        <w:drawing>
          <wp:inline distB="0" distL="0" distR="0" distT="0">
            <wp:extent cx="5486400" cy="2825559"/>
            <wp:effectExtent b="0" l="0" r="0" t="0"/>
            <wp:docPr id="4" name="image-66693067076685935413652fb79138008e94dd66.jpg"/>
            <a:graphic>
              <a:graphicData uri="http://schemas.openxmlformats.org/drawingml/2006/picture">
                <pic:pic>
                  <pic:nvPicPr>
                    <pic:cNvPr id="4" name="image-66693067076685935413652fb79138008e94dd66.jpg" descr=""/>
                    <pic:cNvPicPr/>
                  </pic:nvPicPr>
                  <pic:blipFill>
                    <a:blip r:embed="rId8" cstate="print"/>
                    <a:srcRect b="0" l="0" r="0" t="0"/>
                    <a:stretch>
                      <a:fillRect/>
                    </a:stretch>
                  </pic:blipFill>
                  <pic:spPr>
                    <a:xfrm>
                      <a:off x="0" y="0"/>
                      <a:ext cx="5486400" cy="2825559"/>
                    </a:xfrm>
                    <a:prstGeom prst="rect"/>
                  </pic:spPr>
                </pic:pic>
              </a:graphicData>
            </a:graphic>
          </wp:inline>
        </w:drawing>
      </w:r>
    </w:p>
    <w:p>
      <w:pPr>
        <w:spacing w:lineRule="auto"/>
      </w:pPr>
      <w:r>
        <w:rPr/>
        <w:t xml:space="preserve">Figure II. 2</w:t>
      </w:r>
    </w:p>
    <w:p>
      <w:pPr>
        <w:spacing w:line="271" w:before="330" w:lineRule="auto"/>
      </w:pPr>
      <w:r>
        <w:rPr>
          <w:b/>
          <w:sz w:val="42"/>
        </w:rPr>
        <w:t xml:space="preserve">- II.4.1</w:t>
      </w:r>
    </w:p>
    <w:p>
      <w:pPr>
        <w:spacing w:after="220" w:lineRule="auto"/>
      </w:pPr>
      <w:r>
        <w:rPr>
          <w:rFonts w:eastAsia="Georgia" w:cs="Georgia" w:ascii="Georgia" w:hAnsi="Georgia"/>
        </w:rPr>
        <w:t xml:space="preserve">Reproduire et compléter le tableau de valeurs suivant, pour une valeur de la constante </w:t>
      </w:r>
      <m:oMath>
        <m:r>
          <m:rPr>
            <m:sty m:val="p"/>
          </m:rPr>
          <m:t>3</m:t>
        </m:r>
        <m:r>
          <m:rPr>
            <m:sty m:val="i"/>
          </m:rPr>
          <m:t>a</m:t>
        </m:r>
        <m:r>
          <m:rPr>
            <m:sty m:val="i"/>
          </m:rPr>
          <m:t>u</m:t>
        </m:r>
        <m:r>
          <m:rPr>
            <m:sty m:val="p"/>
          </m:rPr>
          <m:t>/</m:t>
        </m:r>
        <m:r>
          <m:rPr>
            <m:sty m:val="p"/>
          </m:rPr>
          <m:t>(</m:t>
        </m:r>
        <m:r>
          <m:rPr>
            <m:sty m:val="p"/>
          </m:rPr>
          <m:t>4</m:t>
        </m:r>
        <m:r>
          <m:rPr>
            <m:sty m:val="i"/>
          </m:rPr>
          <m:t>r</m:t>
        </m:r>
        <m:r>
          <m:rPr>
            <m:sty m:val="p"/>
          </m:rPr>
          <m:t>)</m:t>
        </m:r>
      </m:oMath>
      <w:r>
        <w:rPr>
          <w:rFonts w:eastAsia="Georgia" w:cs="Georgia" w:ascii="Georgia" w:hAnsi="Georgia"/>
        </w:rPr>
        <w:t xml:space="preserve"> égale à 1 (où </w:t>
      </w:r>
      <m:oMath>
        <m:sSub>
          <m:sSubPr/>
          <m:e>
            <m:r>
              <m:rPr>
                <m:sty m:val="i"/>
              </m:rPr>
              <m:t>v</m:t>
            </m:r>
          </m:e>
          <m:sub>
            <m:r>
              <m:rPr>
                <m:sty m:val="i"/>
              </m:rPr>
              <m:t>r</m:t>
            </m:r>
          </m:sub>
        </m:sSub>
      </m:oMath>
      <w:r>
        <w:rPr/>
        <w:t xml:space="preserve"> et </w:t>
      </w:r>
      <m:oMath>
        <m:sSub>
          <m:sSubPr/>
          <m:e>
            <m:r>
              <m:rPr>
                <m:sty m:val="i"/>
              </m:rPr>
              <m:t>v</m:t>
            </m:r>
          </m:e>
          <m:sub>
            <m:r>
              <m:rPr>
                <m:sty m:val="i"/>
              </m:rPr>
              <m:t>θ</m:t>
            </m:r>
          </m:sub>
        </m:sSub>
      </m:oMath>
      <w:r>
        <w:rPr>
          <w:rFonts w:eastAsia="Georgia" w:cs="Georgia" w:ascii="Georgia" w:hAnsi="Georgia"/>
        </w:rPr>
        <w:t xml:space="preserve"> désignent respectivement les composantes radiales et orthoradiales du champ de vitesse)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double" w:sz="8" w:space="0" w:color="000000"/>
              <w:left w:val="doub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θ</m:t>
                </m:r>
              </m:oMath>
            </m:oMathPara>
          </w:p>
        </w:tc>
        <w:tc>
          <w:tcPr>
            <w:tcBorders>
              <w:top w:val="doub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v</m:t>
                    </m:r>
                  </m:e>
                  <m:sub>
                    <m:r>
                      <m:rPr>
                        <m:sty m:val="i"/>
                      </m:rPr>
                      <m:t>r</m:t>
                    </m:r>
                  </m:sub>
                </m:sSub>
              </m:oMath>
            </m:oMathPara>
          </w:p>
        </w:tc>
        <w:tc>
          <w:tcPr>
            <w:tcBorders>
              <w:top w:val="double" w:sz="8" w:space="0" w:color="000000"/>
              <w:bottom w:val="double" w:sz="8" w:space="0" w:color="000000"/>
              <w:right w:val="double" w:sz="8" w:space="0" w:color="000000"/>
            </w:tcBorders>
            <w:vAlign w:val="center"/>
          </w:tcPr>
          <w:p>
            <w:pPr>
              <w:spacing w:lineRule="auto"/>
              <w:jc w:val="center"/>
            </w:pPr>
            <m:oMathPara>
              <m:oMathParaPr>
                <m:jc m:val="center"/>
              </m:oMathParaPr>
              <m:oMath>
                <m:sSub>
                  <m:sSubPr/>
                  <m:e>
                    <m:r>
                      <m:rPr>
                        <m:sty m:val="i"/>
                      </m:rPr>
                      <m:t>v</m:t>
                    </m:r>
                  </m:e>
                  <m:sub>
                    <m:r>
                      <m:rPr>
                        <m:sty m:val="i"/>
                      </m:rPr>
                      <m:t>θ</m:t>
                    </m:r>
                  </m:sub>
                </m:sSub>
              </m:oMath>
            </m:oMathPara>
          </w:p>
        </w:tc>
      </w:tr>
      <w:tr>
        <w:trPr>
          <w:cantSplit/>
        </w:trPr>
        <w:tc>
          <w:tcPr>
            <w:tcBorders>
              <w:left w:val="doub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tc>
        <w:tc>
          <w:tcPr>
            <w:tcBorders>
              <w:bottom w:val="single" w:sz="8" w:space="0" w:color="000000"/>
              <w:right w:val="double" w:sz="8" w:space="0" w:color="000000"/>
            </w:tcBorders>
            <w:vAlign w:val="center"/>
          </w:tcPr>
          <w:p/>
        </w:tc>
      </w:tr>
      <w:tr>
        <w:trPr>
          <w:cantSplit/>
        </w:trPr>
        <w:tc>
          <w:tcPr>
            <w:tcBorders>
              <w:left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π</m:t>
                </m:r>
                <m:r>
                  <m:rPr>
                    <m:sty m:val="p"/>
                  </m:rPr>
                  <m:t>/</m:t>
                </m:r>
                <m:r>
                  <m:rPr>
                    <m:sty m:val="p"/>
                  </m:rPr>
                  <m:t>4</m:t>
                </m:r>
              </m:oMath>
            </m:oMathPara>
          </w:p>
        </w:tc>
        <w:tc>
          <w:tcPr>
            <w:tcBorders>
              <w:bottom w:val="single" w:sz="8" w:space="0" w:color="000000"/>
              <w:right w:val="single" w:sz="8" w:space="0" w:color="000000"/>
            </w:tcBorders>
            <w:vAlign w:val="center"/>
          </w:tcPr>
          <w:p/>
        </w:tc>
        <w:tc>
          <w:tcPr>
            <w:tcBorders>
              <w:bottom w:val="single" w:sz="8" w:space="0" w:color="000000"/>
              <w:right w:val="double" w:sz="8" w:space="0" w:color="000000"/>
            </w:tcBorders>
            <w:vAlign w:val="center"/>
          </w:tcPr>
          <w:p/>
        </w:tc>
      </w:tr>
      <w:tr>
        <w:trPr>
          <w:cantSplit/>
        </w:trPr>
        <w:tc>
          <w:tcPr>
            <w:tcBorders>
              <w:left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π</m:t>
                </m:r>
                <m:r>
                  <m:rPr>
                    <m:sty m:val="p"/>
                  </m:rPr>
                  <m:t>/</m:t>
                </m:r>
                <m:r>
                  <m:rPr>
                    <m:sty m:val="p"/>
                  </m:rPr>
                  <m:t>2</m:t>
                </m:r>
              </m:oMath>
            </m:oMathPara>
          </w:p>
        </w:tc>
        <w:tc>
          <w:tcPr>
            <w:tcBorders>
              <w:bottom w:val="single" w:sz="8" w:space="0" w:color="000000"/>
              <w:right w:val="single" w:sz="8" w:space="0" w:color="000000"/>
            </w:tcBorders>
            <w:vAlign w:val="center"/>
          </w:tcPr>
          <w:p/>
        </w:tc>
        <w:tc>
          <w:tcPr>
            <w:tcBorders>
              <w:bottom w:val="single" w:sz="8" w:space="0" w:color="000000"/>
              <w:right w:val="double" w:sz="8" w:space="0" w:color="000000"/>
            </w:tcBorders>
            <w:vAlign w:val="center"/>
          </w:tcPr>
          <w:p/>
        </w:tc>
      </w:tr>
      <w:tr>
        <w:trPr>
          <w:cantSplit/>
        </w:trPr>
        <w:tc>
          <w:tcPr>
            <w:tcBorders>
              <w:left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i"/>
                  </m:rPr>
                  <m:t>π</m:t>
                </m:r>
                <m:r>
                  <m:rPr>
                    <m:sty m:val="p"/>
                  </m:rPr>
                  <m:t>/</m:t>
                </m:r>
                <m:r>
                  <m:rPr>
                    <m:sty m:val="p"/>
                  </m:rPr>
                  <m:t>4</m:t>
                </m:r>
              </m:oMath>
            </m:oMathPara>
          </w:p>
        </w:tc>
        <w:tc>
          <w:tcPr>
            <w:tcBorders>
              <w:bottom w:val="single" w:sz="8" w:space="0" w:color="000000"/>
              <w:right w:val="single" w:sz="8" w:space="0" w:color="000000"/>
            </w:tcBorders>
            <w:vAlign w:val="center"/>
          </w:tcPr>
          <w:p/>
        </w:tc>
        <w:tc>
          <w:tcPr>
            <w:tcBorders>
              <w:bottom w:val="single" w:sz="8" w:space="0" w:color="000000"/>
              <w:right w:val="double" w:sz="8" w:space="0" w:color="000000"/>
            </w:tcBorders>
            <w:vAlign w:val="center"/>
          </w:tcPr>
          <w:p/>
        </w:tc>
      </w:tr>
      <w:tr>
        <w:trPr>
          <w:cantSplit/>
        </w:trPr>
        <w:tc>
          <w:tcPr>
            <w:tcBorders>
              <w:left w:val="doub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π</m:t>
                </m:r>
              </m:oMath>
            </m:oMathPara>
          </w:p>
        </w:tc>
        <w:tc>
          <w:tcPr>
            <w:tcBorders>
              <w:bottom w:val="double" w:sz="8" w:space="0" w:color="000000"/>
              <w:right w:val="single" w:sz="8" w:space="0" w:color="000000"/>
            </w:tcBorders>
            <w:vAlign w:val="center"/>
          </w:tcPr>
          <w:p/>
        </w:tc>
        <w:tc>
          <w:tcPr>
            <w:tcBorders>
              <w:bottom w:val="double" w:sz="8" w:space="0" w:color="000000"/>
              <w:right w:val="double" w:sz="8" w:space="0" w:color="000000"/>
            </w:tcBorders>
            <w:vAlign w:val="center"/>
          </w:tcPr>
          <w:p/>
        </w:tc>
      </w:tr>
    </w:tbl>
    <w:p>
      <w:pPr>
        <w:spacing w:lineRule="auto"/>
      </w:pPr>
    </w:p>
    <w:p>
      <w:pPr>
        <w:spacing w:line="271" w:before="330" w:lineRule="auto"/>
      </w:pPr>
      <w:r>
        <w:rPr>
          <w:b/>
          <w:sz w:val="42"/>
        </w:rPr>
        <w:t xml:space="preserve">- II.4.2</w:t>
      </w:r>
    </w:p>
    <w:p>
      <w:pPr>
        <w:spacing w:after="220" w:lineRule="auto"/>
      </w:pPr>
      <w:r>
        <w:rPr>
          <w:rFonts w:eastAsia="Georgia" w:cs="Georgia" w:ascii="Georgia" w:hAnsi="Georgia"/>
        </w:rPr>
        <w:t xml:space="preserve">Neuf billes identiques occupent les positions de la figure II. 2 à droite. Les huit billes extérieures sont à égale distance </w:t>
      </w:r>
      <m:oMath>
        <m:r>
          <m:rPr>
            <m:sty m:val="i"/>
          </m:rPr>
          <m:t>d</m:t>
        </m:r>
      </m:oMath>
      <w:r>
        <w:rPr>
          <w:rFonts w:eastAsia="Georgia" w:cs="Georgia" w:ascii="Georgia" w:hAnsi="Georgia"/>
        </w:rPr>
        <w:t xml:space="preserve"> de la bille centrale et immobiles par rapport au fluide. La bille centrale est animée d'un mouvement vertical, et d'une vitesse </w:t>
      </w:r>
      <m:oMath>
        <m:acc>
          <m:accPr>
            <m:chr m:val="⃗"/>
          </m:accPr>
          <m:e>
            <m:r>
              <m:rPr>
                <m:sty m:val="i"/>
              </m:rPr>
              <m:t>u</m:t>
            </m:r>
          </m:e>
        </m:acc>
      </m:oMath>
      <w:r>
        <w:rPr>
          <w:rFonts w:eastAsia="Georgia" w:cs="Georgia" w:ascii="Georgia" w:hAnsi="Georgia"/>
        </w:rPr>
        <w:t xml:space="preserve"> dirigée vers le bas.</w:t>
      </w:r>
      <w:r>
        <w:rPr/>
        <w:br w:type="textWrapping"/>
      </w:r>
      <w:r>
        <w:rPr>
          <w:rFonts w:eastAsia="Georgia" w:cs="Georgia" w:ascii="Georgia" w:hAnsi="Georgia"/>
        </w:rPr>
        <w:t xml:space="preserve">Reproduire la figure II. 2 de droite sur la copie, puis dessiner l'allure des forces exercées par le déplacement de la bille centrale sur chacune des huit billes périphériques voisines, supposées immobiles, et causées par la nature visqueuse de l'écoulement.</w:t>
      </w:r>
    </w:p>
    <w:p>
      <w:pPr>
        <w:spacing w:line="271" w:before="330" w:lineRule="auto"/>
      </w:pPr>
      <w:r>
        <w:rPr>
          <w:b/>
          <w:sz w:val="42"/>
        </w:rPr>
        <w:t xml:space="preserve">- II.4.3</w:t>
      </w:r>
    </w:p>
    <w:p>
      <w:pPr>
        <w:spacing w:lineRule="auto"/>
        <w:jc w:val="center"/>
      </w:pPr>
      <w:r>
        <w:rPr/>
        <w:drawing>
          <wp:inline distB="0" distL="0" distR="0" distT="0">
            <wp:extent cx="4867275" cy="2476500"/>
            <wp:effectExtent b="0" l="0" r="0" t="0"/>
            <wp:docPr id="5" name="image-1df800a5d04a12b7011f7e39397c2ba8b97bc0a6.jpg"/>
            <a:graphic>
              <a:graphicData uri="http://schemas.openxmlformats.org/drawingml/2006/picture">
                <pic:pic>
                  <pic:nvPicPr>
                    <pic:cNvPr id="5" name="image-1df800a5d04a12b7011f7e39397c2ba8b97bc0a6.jpg" descr=""/>
                    <pic:cNvPicPr/>
                  </pic:nvPicPr>
                  <pic:blipFill>
                    <a:blip r:embed="rId9" cstate="print"/>
                    <a:srcRect b="0" l="0" r="0" t="0"/>
                    <a:stretch>
                      <a:fillRect/>
                    </a:stretch>
                  </pic:blipFill>
                  <pic:spPr>
                    <a:xfrm>
                      <a:off x="0" y="0"/>
                      <a:ext cx="4867275" cy="2476500"/>
                    </a:xfrm>
                    <a:prstGeom prst="rect"/>
                  </pic:spPr>
                </pic:pic>
              </a:graphicData>
            </a:graphic>
          </wp:inline>
        </w:drawing>
      </w:r>
    </w:p>
    <w:p>
      <w:pPr>
        <w:spacing w:lineRule="auto"/>
      </w:pPr>
      <w:r>
        <w:rPr/>
        <w:t xml:space="preserve">Figure II. 3</w:t>
      </w:r>
    </w:p>
    <w:p>
      <w:pPr>
        <w:spacing w:after="220" w:lineRule="auto"/>
      </w:pPr>
      <w:r>
        <w:rPr>
          <w:rFonts w:eastAsia="Georgia" w:cs="Georgia" w:ascii="Georgia" w:hAnsi="Georgia"/>
        </w:rPr>
        <w:t xml:space="preserve">Deux sphères identiques </w:t>
      </w:r>
      <m:oMath>
        <m:r>
          <m:rPr>
            <m:sty m:val="i"/>
          </m:rPr>
          <m:t>A</m:t>
        </m:r>
      </m:oMath>
      <w:r>
        <w:rPr/>
        <w:t xml:space="preserve"> et </w:t>
      </w:r>
      <m:oMath>
        <m:r>
          <m:rPr>
            <m:sty m:val="i"/>
          </m:rPr>
          <m:t>B</m:t>
        </m:r>
      </m:oMath>
      <w:r>
        <w:rPr>
          <w:rFonts w:eastAsia="Georgia" w:cs="Georgia" w:ascii="Georgia" w:hAnsi="Georgia"/>
        </w:rPr>
        <w:t xml:space="preserve"> soumises à leur poids et à la friction visqueuse du fluide descendent à la même vitesse </w:t>
      </w:r>
      <m:oMath>
        <m:acc>
          <m:accPr>
            <m:chr m:val="⃗"/>
          </m:accPr>
          <m:e>
            <m:r>
              <m:rPr>
                <m:sty m:val="i"/>
              </m:rPr>
              <m:t>u</m:t>
            </m:r>
          </m:e>
        </m:acc>
      </m:oMath>
      <w:r>
        <w:rPr/>
        <w:t xml:space="preserve"> (figure II.3). On note </w:t>
      </w:r>
      <m:oMath>
        <m:sSub>
          <m:sSubPr/>
          <m:e>
            <m:acc>
              <m:accPr>
                <m:chr m:val="⃗"/>
              </m:accPr>
              <m:e>
                <m:r>
                  <m:rPr>
                    <m:sty m:val="i"/>
                  </m:rPr>
                  <m:t>r</m:t>
                </m:r>
              </m:e>
            </m:acc>
          </m:e>
          <m:sub>
            <m:r>
              <m:rPr>
                <m:sty m:val="i"/>
              </m:rPr>
              <m:t>A</m:t>
            </m:r>
          </m:sub>
        </m:sSub>
      </m:oMath>
      <w:r>
        <w:rPr/>
        <w:t xml:space="preserve"> et </w:t>
      </w:r>
      <m:oMath>
        <m:sSub>
          <m:sSubPr/>
          <m:e>
            <m:acc>
              <m:accPr>
                <m:chr m:val="⃗"/>
              </m:accPr>
              <m:e>
                <m:r>
                  <m:rPr>
                    <m:sty m:val="i"/>
                  </m:rPr>
                  <m:t>r</m:t>
                </m:r>
              </m:e>
            </m:acc>
          </m:e>
          <m:sub>
            <m:r>
              <m:rPr>
                <m:sty m:val="i"/>
              </m:rPr>
              <m:t>B</m:t>
            </m:r>
          </m:sub>
        </m:sSub>
      </m:oMath>
      <w:r>
        <w:rPr>
          <w:rFonts w:eastAsia="Georgia" w:cs="Georgia" w:ascii="Georgia" w:hAnsi="Georgia"/>
        </w:rPr>
        <w:t xml:space="preserve"> les positions respectives des sphères A et </w:t>
      </w:r>
      <m:oMath>
        <m:r>
          <m:rPr>
            <m:sty m:val="p"/>
          </m:rPr>
          <m:t>B</m:t>
        </m:r>
        <m:r>
          <m:rPr>
            <m:sty m:val="p"/>
          </m:rPr>
          <m:t>,</m:t>
        </m:r>
        <m:sSub>
          <m:sSubPr/>
          <m:e>
            <m:acc>
              <m:accPr>
                <m:chr m:val="⃗"/>
              </m:accPr>
              <m:e>
                <m:r>
                  <m:rPr>
                    <m:sty m:val="i"/>
                  </m:rPr>
                  <m:t>r</m:t>
                </m:r>
              </m:e>
            </m:acc>
          </m:e>
          <m:sub>
            <m:r>
              <m:rPr>
                <m:sty m:val="i"/>
              </m:rPr>
              <m:t>A</m:t>
            </m:r>
            <m:r>
              <m:rPr>
                <m:sty m:val="i"/>
              </m:rPr>
              <m:t>B</m:t>
            </m:r>
          </m:sub>
        </m:sSub>
      </m:oMath>
      <w:r>
        <w:rPr>
          <w:rFonts w:eastAsia="Georgia" w:cs="Georgia" w:ascii="Georgia" w:hAnsi="Georgia"/>
        </w:rPr>
        <w:t xml:space="preserve"> la séparation </w:t>
      </w:r>
      <m:oMath>
        <m:sSub>
          <m:sSubPr/>
          <m:e>
            <m:acc>
              <m:accPr>
                <m:chr m:val="⃗"/>
              </m:accPr>
              <m:e>
                <m:r>
                  <m:rPr>
                    <m:sty m:val="i"/>
                  </m:rPr>
                  <m:t>r</m:t>
                </m:r>
              </m:e>
            </m:acc>
          </m:e>
          <m:sub>
            <m:r>
              <m:rPr>
                <m:sty m:val="i"/>
              </m:rPr>
              <m:t>B</m:t>
            </m:r>
          </m:sub>
        </m:sSub>
        <m:r>
          <m:rPr>
            <m:sty m:val="p"/>
          </m:rPr>
          <m:t>−</m:t>
        </m:r>
        <m:sSub>
          <m:sSubPr/>
          <m:e>
            <m:acc>
              <m:accPr>
                <m:chr m:val="⃗"/>
              </m:accPr>
              <m:e>
                <m:r>
                  <m:rPr>
                    <m:sty m:val="i"/>
                  </m:rPr>
                  <m:t>r</m:t>
                </m:r>
              </m:e>
            </m:acc>
          </m:e>
          <m:sub>
            <m:r>
              <m:rPr>
                <m:sty m:val="i"/>
              </m:rPr>
              <m:t>A</m:t>
            </m:r>
          </m:sub>
        </m:sSub>
      </m:oMath>
      <w:r>
        <w:rPr/>
        <w:t xml:space="preserve">, et </w:t>
      </w:r>
      <m:oMath>
        <m:r>
          <m:rPr>
            <m:sty m:val="i"/>
          </m:rPr>
          <m:t>d</m:t>
        </m:r>
      </m:oMath>
      <w:r>
        <w:rPr/>
        <w:t xml:space="preserve"> la distance </w:t>
      </w:r>
      <m:oMath>
        <m:d>
          <m:dPr>
            <m:begChr m:val="‖"/>
            <m:endChr m:val="‖"/>
            <m:ctrlPr>
              <w:rPr>
                <w:rFonts w:ascii="Cambria Math" w:hAnsi="Cambria Math"/>
              </w:rPr>
            </m:ctrlPr>
          </m:dPr>
          <m:e>
            <m:sSub>
              <m:sSubPr/>
              <m:e>
                <m:acc>
                  <m:accPr>
                    <m:chr m:val="⃗"/>
                  </m:accPr>
                  <m:e>
                    <m:r>
                      <m:rPr>
                        <m:sty m:val="i"/>
                      </m:rPr>
                      <m:t>r</m:t>
                    </m:r>
                  </m:e>
                </m:acc>
              </m:e>
              <m:sub>
                <m:r>
                  <m:rPr>
                    <m:sty m:val="i"/>
                  </m:rPr>
                  <m:t>A</m:t>
                </m:r>
                <m:r>
                  <m:rPr>
                    <m:sty m:val="i"/>
                  </m:rPr>
                  <m:t>B</m:t>
                </m:r>
              </m:sub>
            </m:sSub>
          </m:e>
        </m:d>
      </m:oMath>
      <w:r>
        <w:rPr>
          <w:rFonts w:eastAsia="Georgia" w:cs="Georgia" w:ascii="Georgia" w:hAnsi="Georgia"/>
        </w:rPr>
        <w:t xml:space="preserve">. On suppose que le déplacement de la bille A crée au point B un champ de vitesse </w:t>
      </w:r>
      <m:oMath>
        <m:acc>
          <m:accPr>
            <m:chr m:val="⃗"/>
          </m:accPr>
          <m:e>
            <m:r>
              <m:rPr>
                <m:sty m:val="i"/>
              </m:rPr>
              <m:t>v</m:t>
            </m:r>
          </m:e>
        </m:acc>
        <m:d>
          <m:dPr>
            <m:begChr m:val="("/>
            <m:endChr m:val=")"/>
            <m:ctrlPr>
              <w:rPr>
                <w:rFonts w:ascii="Cambria Math" w:hAnsi="Cambria Math"/>
              </w:rPr>
            </m:ctrlPr>
          </m:dPr>
          <m:e>
            <m:sSub>
              <m:sSubPr/>
              <m:e>
                <m:acc>
                  <m:accPr>
                    <m:chr m:val="⃗"/>
                  </m:accPr>
                  <m:e>
                    <m:r>
                      <m:rPr>
                        <m:sty m:val="i"/>
                      </m:rPr>
                      <m:t>r</m:t>
                    </m:r>
                  </m:e>
                </m:acc>
              </m:e>
              <m:sub>
                <m:r>
                  <m:rPr>
                    <m:sty m:val="i"/>
                  </m:rPr>
                  <m:t>A</m:t>
                </m:r>
                <m:r>
                  <m:rPr>
                    <m:sty m:val="i"/>
                  </m:rPr>
                  <m:t>B</m:t>
                </m:r>
              </m:sub>
            </m:sSub>
          </m:e>
        </m:d>
      </m:oMath>
      <w:r>
        <w:rPr>
          <w:rFonts w:eastAsia="Georgia" w:cs="Georgia" w:ascii="Georgia" w:hAnsi="Georgia"/>
        </w:rPr>
        <w:t xml:space="preserve"> par rapport au référentiel du laboratoire. La bille B subit donc de la part du fluide une force de friction de Stokes égale à :</w:t>
      </w:r>
    </w:p>
    <w:p>
      <w:pPr>
        <w:spacing w:after="220" w:lineRule="auto"/>
      </w:pPr>
      <m:oMathPara>
        <m:oMath>
          <m:sSub>
            <m:sSubPr/>
            <m:e>
              <m:acc>
                <m:accPr>
                  <m:chr m:val="⃗"/>
                </m:accPr>
                <m:e>
                  <m:r>
                    <m:rPr>
                      <m:sty m:val="i"/>
                    </m:rPr>
                    <m:t>F</m:t>
                  </m:r>
                </m:e>
              </m:acc>
            </m:e>
            <m:sub>
              <m:r>
                <m:rPr>
                  <m:sty m:val="i"/>
                </m:rPr>
                <m:t>s</m:t>
              </m:r>
            </m:sub>
          </m:sSub>
          <m:r>
            <m:rPr>
              <m:sty m:val="p"/>
            </m:rPr>
            <m:t>=</m:t>
          </m:r>
          <m:r>
            <m:rPr>
              <m:sty m:val="p"/>
            </m:rPr>
            <m:t>−</m:t>
          </m:r>
          <m:r>
            <m:rPr>
              <m:sty m:val="p"/>
            </m:rPr>
            <m:t>6</m:t>
          </m:r>
          <m:r>
            <m:rPr>
              <m:sty m:val="i"/>
            </m:rPr>
            <m:t>π</m:t>
          </m:r>
          <m:r>
            <m:rPr>
              <m:sty m:val="i"/>
            </m:rPr>
            <m:t>η</m:t>
          </m:r>
          <m:r>
            <m:rPr>
              <m:sty m:val="i"/>
            </m:rPr>
            <m:t>a</m:t>
          </m:r>
          <m:d>
            <m:dPr>
              <m:begChr m:val="["/>
              <m:endChr m:val="]"/>
              <m:ctrlPr>
                <w:rPr>
                  <w:rFonts w:ascii="Cambria Math" w:hAnsi="Cambria Math"/>
                </w:rPr>
              </m:ctrlPr>
            </m:dPr>
            <m:e>
              <m:acc>
                <m:accPr>
                  <m:chr m:val="⃗"/>
                </m:accPr>
                <m:e>
                  <m:r>
                    <m:rPr>
                      <m:sty m:val="i"/>
                    </m:rPr>
                    <m:t>u</m:t>
                  </m:r>
                </m:e>
              </m:acc>
              <m:r>
                <m:rPr>
                  <m:sty m:val="p"/>
                </m:rPr>
                <m:t>−</m:t>
              </m:r>
              <m:acc>
                <m:accPr>
                  <m:chr m:val="⃗"/>
                </m:accPr>
                <m:e>
                  <m:r>
                    <m:rPr>
                      <m:sty m:val="i"/>
                    </m:rPr>
                    <m:t>v</m:t>
                  </m:r>
                </m:e>
              </m:acc>
              <m:d>
                <m:dPr>
                  <m:begChr m:val="("/>
                  <m:endChr m:val=")"/>
                  <m:ctrlPr>
                    <w:rPr>
                      <w:rFonts w:ascii="Cambria Math" w:hAnsi="Cambria Math"/>
                    </w:rPr>
                  </m:ctrlPr>
                </m:dPr>
                <m:e>
                  <m:sSub>
                    <m:sSubPr/>
                    <m:e>
                      <m:acc>
                        <m:accPr>
                          <m:chr m:val="⃗"/>
                        </m:accPr>
                        <m:e>
                          <m:r>
                            <m:rPr>
                              <m:sty m:val="i"/>
                            </m:rPr>
                            <m:t>r</m:t>
                          </m:r>
                        </m:e>
                      </m:acc>
                    </m:e>
                    <m:sub>
                      <m:r>
                        <m:rPr>
                          <m:sty m:val="i"/>
                        </m:rPr>
                        <m:t>A</m:t>
                      </m:r>
                      <m:r>
                        <m:rPr>
                          <m:sty m:val="i"/>
                        </m:rPr>
                        <m:t>B</m:t>
                      </m:r>
                    </m:sub>
                  </m:sSub>
                </m:e>
              </m:d>
            </m:e>
          </m:d>
        </m:oMath>
      </m:oMathPara>
    </w:p>
    <w:p>
      <w:pPr>
        <w:spacing w:after="220" w:lineRule="auto"/>
      </w:pPr>
      <w:r>
        <w:rPr>
          <w:rFonts w:eastAsia="Georgia" w:cs="Georgia" w:ascii="Georgia" w:hAnsi="Georgia"/>
        </w:rPr>
        <w:t xml:space="preserve">En faisant un bilan des forces exercées sur la bille B, déduire sa vitesse de descente </w:t>
      </w:r>
      <m:oMath>
        <m:acc>
          <m:accPr>
            <m:chr m:val="⃗"/>
          </m:accPr>
          <m:e>
            <m:r>
              <m:rPr>
                <m:sty m:val="i"/>
              </m:rPr>
              <m:t>u</m:t>
            </m:r>
          </m:e>
        </m:acc>
      </m:oMath>
      <w:r>
        <w:rPr/>
        <w:t xml:space="preserve"> en fonction de sa masse </w:t>
      </w:r>
      <m:oMath>
        <m:r>
          <m:rPr>
            <m:sty m:val="i"/>
          </m:rPr>
          <m:t>m</m:t>
        </m:r>
      </m:oMath>
      <w:r>
        <w:rPr>
          <w:rFonts w:eastAsia="Georgia" w:cs="Georgia" w:ascii="Georgia" w:hAnsi="Georgia"/>
        </w:rPr>
        <w:t xml:space="preserve">, de l'accélération de la pesanteur </w:t>
      </w:r>
      <m:oMath>
        <m:r>
          <m:rPr>
            <m:sty m:val="i"/>
          </m:rPr>
          <m:t>g</m:t>
        </m:r>
      </m:oMath>
      <w:r>
        <w:rPr>
          <w:rFonts w:eastAsia="Georgia" w:cs="Georgia" w:ascii="Georgia" w:hAnsi="Georgia"/>
        </w:rPr>
        <w:t xml:space="preserve">, de la viscosité du fluide </w:t>
      </w:r>
      <m:oMath>
        <m:r>
          <m:rPr>
            <m:sty m:val="i"/>
          </m:rPr>
          <m:t>η</m:t>
        </m:r>
      </m:oMath>
      <w:r>
        <w:rPr/>
        <w:t xml:space="preserve"> et du rayon </w:t>
      </w:r>
      <m:oMath>
        <m:r>
          <m:rPr>
            <m:sty m:val="i"/>
          </m:rPr>
          <m:t>a</m:t>
        </m:r>
      </m:oMath>
      <w:r>
        <w:rPr/>
        <w:t xml:space="preserve">.</w:t>
      </w:r>
      <w:r>
        <w:rPr/>
        <w:br w:type="textWrapping"/>
      </w:r>
      <w:r>
        <w:rPr>
          <w:rFonts w:eastAsia="Georgia" w:cs="Georgia" w:ascii="Georgia" w:hAnsi="Georgia"/>
        </w:rPr>
        <w:t xml:space="preserve">En comparant avec le résultat obtenu en II.3.1, conclure sur le fait que deux billes proches sédimentent plus vite, moins vite ou aussi vite qu'une bille isolée.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8a893bcc49a3ee6559b74b44f04bef798cb5034.jpg" TargetMode="Internal"/><Relationship Id="rId6" Type="http://schemas.openxmlformats.org/officeDocument/2006/relationships/image" Target="media/image-7e48e1c20342e471dc2792e5b41ae73972912824.jpg" TargetMode="Internal"/><Relationship Id="rId7" Type="http://schemas.openxmlformats.org/officeDocument/2006/relationships/image" Target="media/image-1d1a2b2643d7f837e2afd32c643f23adaca39a9c.jpg" TargetMode="Internal"/><Relationship Id="rId8" Type="http://schemas.openxmlformats.org/officeDocument/2006/relationships/image" Target="media/image-66693067076685935413652fb79138008e94dd66.jpg" TargetMode="Internal"/><Relationship Id="rId9" Type="http://schemas.openxmlformats.org/officeDocument/2006/relationships/image" Target="media/image-1df800a5d04a12b7011f7e39397c2ba8b97bc0a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