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1</w:t>
      </w:r>
    </w:p>
    <w:p>
      <w:pPr>
        <w:spacing w:lineRule="auto"/>
        <w:ind w:left="2265" w:right="2265"/>
        <w:jc w:val="center"/>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Les deux problèmes sont indépendants. On fera l'application numérique chaque fois que cela est possible, en veillant à l'unité et aux chiffres significatifs du résultat.</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Rule="auto"/>
      </w:pPr>
      <w:r>
        <w:rPr>
          <w:noProof/>
        </w:rPr>
        <w:pict>
          <v:rect alt="" style="width:432pt;height:.05pt;mso-width-percent:0;mso-height-percent:0;mso-width-percent:0;mso-height-percent:0" o:hralign="center" o:hrstd="t" o:hr="t"/>
        </w:pict>
      </w:r>
    </w:p>
    <w:p>
      <w:pPr>
        <w:spacing w:line="271" w:before="330" w:lineRule="auto"/>
      </w:pPr>
      <w:r>
        <w:rPr>
          <w:rFonts w:eastAsia="Georgia" w:cs="Georgia" w:ascii="Georgia" w:hAnsi="Georgia"/>
          <w:b/>
          <w:sz w:val="42"/>
        </w:rPr>
        <w:t xml:space="preserve">Problème I</w:t>
      </w:r>
      <w:r>
        <w:rPr>
          <w:b/>
          <w:sz w:val="42"/>
        </w:rPr>
        <w:br w:type="textWrapping"/>
      </w:r>
      <w:r>
        <w:rPr>
          <w:b/>
          <w:sz w:val="42"/>
        </w:rPr>
        <w:t xml:space="preserve"> Voile solaire</w:t>
      </w:r>
    </w:p>
    <w:p>
      <w:pPr>
        <w:spacing w:after="220" w:lineRule="auto"/>
      </w:pPr>
      <w:r>
        <w:rPr>
          <w:rFonts w:eastAsia="Georgia" w:cs="Georgia" w:ascii="Georgia" w:hAnsi="Georgia"/>
        </w:rPr>
        <w:t xml:space="preserve">Ce problème traite de la possibilité de rallier l'orbite de Mars depuis l'orbite terrestre à l'aide d'une voile solaire. Les deux premières parties sont indépendantes.</w:t>
      </w:r>
    </w:p>
    <w:p>
      <w:pPr>
        <w:spacing w:line="271" w:before="330" w:lineRule="auto"/>
      </w:pPr>
      <w:r>
        <w:rPr>
          <w:rFonts w:eastAsia="Georgia" w:cs="Georgia" w:ascii="Georgia" w:hAnsi="Georgia"/>
          <w:b/>
          <w:sz w:val="42"/>
        </w:rPr>
        <w:t xml:space="preserve">I. 1 Orbites héliocentriques</w:t>
      </w:r>
    </w:p>
    <w:p>
      <w:pPr>
        <w:spacing w:after="220" w:lineRule="auto"/>
      </w:pPr>
      <w:r>
        <w:rPr>
          <w:rFonts w:eastAsia="Georgia" w:cs="Georgia" w:ascii="Georgia" w:hAnsi="Georgia"/>
        </w:rPr>
        <w:t xml:space="preserve">Le référentiel héliocentrique est considéré comme Galiléen. Le mouvement des astres y est décrit dans un repère de coordonnées polaires ( </w:t>
      </w:r>
      <m:oMath>
        <m:r>
          <m:rPr>
            <m:sty m:val="i"/>
          </m:rPr>
          <m:t>r</m:t>
        </m:r>
        <m:r>
          <m:rPr>
            <m:sty m:val="p"/>
          </m:rPr>
          <m:t>,</m:t>
        </m:r>
        <m:r>
          <m:rPr>
            <m:sty m:val="i"/>
          </m:rPr>
          <m:t>θ</m:t>
        </m:r>
      </m:oMath>
      <w:r>
        <w:rPr>
          <w:rFonts w:eastAsia="Georgia" w:cs="Georgia" w:ascii="Georgia" w:hAnsi="Georgia"/>
        </w:rPr>
        <w:t xml:space="preserve"> ) dont le Soleil occupe l'origine S . Les grandeurs vectorielles seront exprimées dans le repère orthogonal associé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oMath>
      <w:r>
        <w:rPr>
          <w:rFonts w:eastAsia="Georgia" w:cs="Georgia" w:ascii="Georgia" w:hAnsi="Georgia"/>
        </w:rPr>
        <w:t xml:space="preserve"> ) représenté sur la figure I.1. Le Soleil est assimilé à un corps parfaitement sphérique et son champ de gravité est donc un champ de force central. Tous les mouvements orbitaux de ce problème sont plans.</w:t>
      </w:r>
      <w:r>
        <w:rPr/>
        <w:br w:type="textWrapping"/>
      </w:r>
      <w:r>
        <w:rPr>
          <w:rFonts w:eastAsia="Georgia" w:cs="Georgia" w:ascii="Georgia" w:hAnsi="Georgia"/>
        </w:rPr>
        <w:t xml:space="preserve">Données :</w:t>
      </w:r>
    </w:p>
    <w:p>
      <w:pPr>
        <w:numPr>
          <w:ilvl w:val="0"/>
          <w:numId w:val="1"/>
        </w:numPr>
        <w:spacing w:lineRule="auto"/>
      </w:pPr>
      <w:r>
        <w:rPr/>
        <w:t xml:space="preserve">masse du Soleil : </w:t>
      </w:r>
      <m:oMath>
        <m:sSub>
          <m:sSubPr/>
          <m:e>
            <m:r>
              <m:rPr>
                <m:scr m:val="script"/>
              </m:rPr>
              <m:t>M</m:t>
            </m:r>
          </m:e>
          <m:sub>
            <m:r>
              <m:rPr>
                <m:sty m:val="i"/>
              </m:rPr>
              <m:t>S</m:t>
            </m:r>
          </m:sub>
        </m:sSub>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w:p>
    <w:p>
      <w:pPr>
        <w:numPr>
          <w:ilvl w:val="0"/>
          <w:numId w:val="1"/>
        </w:numPr>
        <w:spacing w:lineRule="auto"/>
      </w:pPr>
      <w:r>
        <w:rPr/>
        <w:t xml:space="preserve">constante de gravitation : </w:t>
      </w:r>
      <m:oMath>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2</m:t>
            </m:r>
          </m:sup>
        </m:sSup>
        <m:r>
          <m:rPr>
            <m:sty m:val="p"/>
          </m:rPr>
          <m:t>⋅</m:t>
        </m:r>
        <m:sSup>
          <m:sSupPr/>
          <m:e>
            <m:r>
              <m:rPr>
                <m:nor/>
              </m:rPr>
              <m:t xml:space="preserve"> </m:t>
            </m:r>
            <m:r>
              <m:rPr>
                <m:sty m:val="p"/>
              </m:rPr>
              <m:t>kg</m:t>
            </m:r>
          </m:e>
          <m:sup>
            <m:r>
              <m:rPr>
                <m:sty m:val="p"/>
              </m:rPr>
              <m:t>−</m:t>
            </m:r>
            <m:r>
              <m:rPr>
                <m:sty m:val="p"/>
              </m:rPr>
              <m:t>1</m:t>
            </m:r>
          </m:sup>
        </m:sSup>
      </m:oMath>
    </w:p>
    <w:p>
      <w:pPr>
        <w:numPr>
          <w:ilvl w:val="0"/>
          <w:numId w:val="1"/>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p>
    <w:p>
      <w:pPr>
        <w:numPr>
          <w:ilvl w:val="0"/>
          <w:numId w:val="1"/>
        </w:numPr>
        <w:spacing w:lineRule="auto"/>
      </w:pPr>
      <w:r>
        <w:rPr/>
        <w:t xml:space="preserve">distance moyenne Terre-Soleil : </w:t>
      </w:r>
      <m:oMath>
        <m:sSub>
          <m:sSubPr/>
          <m:e>
            <m:r>
              <m:rPr>
                <m:sty m:val="i"/>
              </m:rPr>
              <m:t>r</m:t>
            </m:r>
          </m:e>
          <m:sub>
            <m:r>
              <m:rPr>
                <m:sty m:val="i"/>
              </m:rPr>
              <m:t>T</m:t>
            </m:r>
          </m:sub>
        </m:sSub>
        <m:r>
          <m:rPr>
            <m:sty m:val="p"/>
          </m:rPr>
          <m:t>=</m:t>
        </m:r>
        <m:r>
          <m:rPr>
            <m:sty m:val="p"/>
          </m:rPr>
          <m:t>1</m:t>
        </m:r>
        <m:r>
          <m:rPr>
            <m:sty m:val="p"/>
          </m:rPr>
          <m:t>,</m:t>
        </m:r>
        <m:r>
          <m:rPr>
            <m:sty m:val="p"/>
          </m:rPr>
          <m:t>5</m:t>
        </m:r>
        <m:r>
          <m:rPr>
            <m:sty m:val="p"/>
          </m:rPr>
          <m:t>×</m:t>
        </m:r>
        <m:sSup>
          <m:sSupPr/>
          <m:e>
            <m:r>
              <m:rPr>
                <m:sty m:val="p"/>
              </m:rPr>
              <m:t>10</m:t>
            </m:r>
          </m:e>
          <m:sup>
            <m:r>
              <m:rPr>
                <m:sty m:val="p"/>
              </m:rPr>
              <m:t>11</m:t>
            </m:r>
          </m:sup>
        </m:sSup>
        <m:r>
          <m:rPr>
            <m:nor/>
          </m:rPr>
          <m:t xml:space="preserve"> </m:t>
        </m:r>
        <m:r>
          <m:rPr>
            <m:sty m:val="p"/>
          </m:rPr>
          <m:t>m</m:t>
        </m:r>
      </m:oMath>
    </w:p>
    <w:p>
      <w:pPr>
        <w:numPr>
          <w:ilvl w:val="0"/>
          <w:numId w:val="1"/>
        </w:numPr>
        <w:spacing w:lineRule="auto"/>
      </w:pPr>
      <w:r>
        <w:rPr/>
        <w:t xml:space="preserve">distance moyenne Mars-Soleil : </w:t>
      </w:r>
      <m:oMath>
        <m:sSub>
          <m:sSubPr/>
          <m:e>
            <m:r>
              <m:rPr>
                <m:sty m:val="i"/>
              </m:rPr>
              <m:t>r</m:t>
            </m:r>
          </m:e>
          <m:sub>
            <m:r>
              <m:rPr>
                <m:sty m:val="i"/>
              </m:rPr>
              <m:t>M</m:t>
            </m:r>
          </m:sub>
        </m:sSub>
        <m:r>
          <m:rPr>
            <m:sty m:val="p"/>
          </m:rPr>
          <m:t>=</m:t>
        </m:r>
        <m:r>
          <m:rPr>
            <m:sty m:val="p"/>
          </m:rPr>
          <m:t>2</m:t>
        </m:r>
        <m:r>
          <m:rPr>
            <m:sty m:val="p"/>
          </m:rPr>
          <m:t>,</m:t>
        </m:r>
        <m:r>
          <m:rPr>
            <m:sty m:val="p"/>
          </m:rPr>
          <m:t>3</m:t>
        </m:r>
        <m:r>
          <m:rPr>
            <m:sty m:val="p"/>
          </m:rPr>
          <m:t>×</m:t>
        </m:r>
        <m:sSup>
          <m:sSupPr/>
          <m:e>
            <m:r>
              <m:rPr>
                <m:sty m:val="p"/>
              </m:rPr>
              <m:t>10</m:t>
            </m:r>
          </m:e>
          <m:sup>
            <m:r>
              <m:rPr>
                <m:sty m:val="p"/>
              </m:rPr>
              <m:t>11</m:t>
            </m:r>
          </m:sup>
        </m:sSup>
        <m:r>
          <m:rPr>
            <m:nor/>
          </m:rPr>
          <m:t xml:space="preserve"> </m:t>
        </m:r>
        <m:r>
          <m:rPr>
            <m:sty m:val="p"/>
          </m:rPr>
          <m:t>m</m:t>
        </m:r>
      </m:oMath>
    </w:p>
    <w:p>
      <w:pPr>
        <w:spacing w:lineRule="auto"/>
        <w:jc w:val="center"/>
      </w:pPr>
      <w:r>
        <w:rPr/>
        <w:drawing>
          <wp:inline distB="0" distL="0" distR="0" distT="0">
            <wp:extent cx="5486400" cy="4595297"/>
            <wp:effectExtent b="0" l="0" r="0" t="0"/>
            <wp:docPr id="1" name="image-916baafd5921f8982364e5475268b7252ece9588.jpg"/>
            <a:graphic>
              <a:graphicData uri="http://schemas.openxmlformats.org/drawingml/2006/picture">
                <pic:pic>
                  <pic:nvPicPr>
                    <pic:cNvPr id="1" name="image-916baafd5921f8982364e5475268b7252ece9588.jpg" descr=""/>
                    <pic:cNvPicPr/>
                  </pic:nvPicPr>
                  <pic:blipFill>
                    <a:blip r:embed="rId5" cstate="print"/>
                    <a:srcRect b="0" l="0" r="0" t="0"/>
                    <a:stretch>
                      <a:fillRect/>
                    </a:stretch>
                  </pic:blipFill>
                  <pic:spPr>
                    <a:xfrm>
                      <a:off x="0" y="0"/>
                      <a:ext cx="5486400" cy="4595297"/>
                    </a:xfrm>
                    <a:prstGeom prst="rect"/>
                  </pic:spPr>
                </pic:pic>
              </a:graphicData>
            </a:graphic>
          </wp:inline>
        </w:drawing>
      </w:r>
    </w:p>
    <w:p>
      <w:pPr>
        <w:spacing w:lineRule="auto"/>
      </w:pPr>
      <w:r>
        <w:rPr/>
        <w:t xml:space="preserve">Figure I. 1</w:t>
      </w:r>
    </w:p>
    <w:p>
      <w:pPr>
        <w:spacing w:line="271" w:before="330" w:lineRule="auto"/>
      </w:pPr>
      <w:r>
        <w:rPr>
          <w:b/>
          <w:sz w:val="42"/>
        </w:rPr>
        <w:t xml:space="preserve">- I.1.1</w:t>
      </w:r>
    </w:p>
    <w:p>
      <w:pPr>
        <w:spacing w:after="220" w:lineRule="auto"/>
      </w:pPr>
      <w:r>
        <w:rPr>
          <w:rFonts w:eastAsia="Georgia" w:cs="Georgia" w:ascii="Georgia" w:hAnsi="Georgia"/>
        </w:rPr>
        <w:t xml:space="preserve">Rappeler l'expression générale de la vitesse </w:t>
      </w:r>
      <m:oMath>
        <m:acc>
          <m:accPr>
            <m:chr m:val="⃗"/>
          </m:accPr>
          <m:e>
            <m:r>
              <m:rPr>
                <m:sty m:val="i"/>
              </m:rPr>
              <m:t>v</m:t>
            </m:r>
          </m:e>
        </m:acc>
      </m:oMath>
      <w:r>
        <w:rPr>
          <w:rFonts w:eastAsia="Georgia" w:cs="Georgia" w:ascii="Georgia" w:hAnsi="Georgia"/>
        </w:rPr>
        <w:t xml:space="preserve"> et de l'accélération </w:t>
      </w:r>
      <m:oMath>
        <m:acc>
          <m:accPr>
            <m:chr m:val="⃗"/>
          </m:accPr>
          <m:e>
            <m:r>
              <m:rPr>
                <m:sty m:val="i"/>
              </m:rPr>
              <m:t>a</m:t>
            </m:r>
          </m:e>
        </m:acc>
      </m:oMath>
      <w:r>
        <w:rPr>
          <w:rFonts w:eastAsia="Georgia" w:cs="Georgia" w:ascii="Georgia" w:hAnsi="Georgia"/>
        </w:rPr>
        <w:t xml:space="preserve"> d'un corps ponctuel dans un repère de coordonnées polaires.</w:t>
      </w:r>
    </w:p>
    <w:p>
      <w:pPr>
        <w:spacing w:line="271" w:before="330" w:lineRule="auto"/>
      </w:pPr>
      <w:r>
        <w:rPr>
          <w:b/>
          <w:sz w:val="42"/>
        </w:rPr>
        <w:t xml:space="preserve">- I.1.2</w:t>
      </w:r>
    </w:p>
    <w:p>
      <w:pPr>
        <w:spacing w:after="220" w:lineRule="auto"/>
      </w:pPr>
      <w:r>
        <w:rPr/>
        <w:t xml:space="preserve">Exprimer la force de gravitation </w:t>
      </w:r>
      <m:oMath>
        <m:sSub>
          <m:sSubPr/>
          <m:e>
            <m:acc>
              <m:accPr>
                <m:chr m:val="⃗"/>
              </m:accPr>
              <m:e>
                <m:r>
                  <m:rPr>
                    <m:sty m:val="i"/>
                  </m:rPr>
                  <m:t>F</m:t>
                </m:r>
              </m:e>
            </m:acc>
          </m:e>
          <m:sub>
            <m:r>
              <m:rPr>
                <m:sty m:val="i"/>
              </m:rPr>
              <m:t>S</m:t>
            </m:r>
          </m:sub>
        </m:sSub>
      </m:oMath>
      <w:r>
        <w:rPr>
          <w:rFonts w:eastAsia="Georgia" w:cs="Georgia" w:ascii="Georgia" w:hAnsi="Georgia"/>
        </w:rPr>
        <w:t xml:space="preserve"> exercée par le Soleil sur un corps de masse </w:t>
      </w:r>
      <m:oMath>
        <m:r>
          <m:rPr>
            <m:sty m:val="i"/>
          </m:rPr>
          <m:t>m</m:t>
        </m:r>
      </m:oMath>
      <w:r>
        <w:rPr>
          <w:rFonts w:eastAsia="Georgia" w:cs="Georgia" w:ascii="Georgia" w:hAnsi="Georgia"/>
        </w:rPr>
        <w:t xml:space="preserve"> situé à distance </w:t>
      </w:r>
      <m:oMath>
        <m:r>
          <m:rPr>
            <m:sty m:val="i"/>
          </m:rPr>
          <m:t>r</m:t>
        </m:r>
      </m:oMath>
      <w:r>
        <w:rPr/>
        <w:t xml:space="preserve"> du centre de l'astre.</w:t>
      </w:r>
      <w:r>
        <w:rPr/>
        <w:br w:type="textWrapping"/>
      </w:r>
      <w:r>
        <w:rPr>
          <w:rFonts w:eastAsia="Georgia" w:cs="Georgia" w:ascii="Georgia" w:hAnsi="Georgia"/>
        </w:rPr>
        <w:t xml:space="preserve">Citer deux grandeurs conservées lorsque le corps est soumis à la seule force de gravitation </w:t>
      </w:r>
      <m:oMath>
        <m:sSub>
          <m:sSubPr/>
          <m:e>
            <m:acc>
              <m:accPr>
                <m:chr m:val="⃗"/>
              </m:accPr>
              <m:e>
                <m:r>
                  <m:rPr>
                    <m:sty m:val="i"/>
                  </m:rPr>
                  <m:t>F</m:t>
                </m:r>
              </m:e>
            </m:acc>
          </m:e>
          <m:sub>
            <m:r>
              <m:rPr>
                <m:sty m:val="i"/>
              </m:rPr>
              <m:t>S</m:t>
            </m:r>
          </m:sub>
        </m:sSub>
      </m:oMath>
      <w:r>
        <w:rPr/>
        <w:t xml:space="preserve">.</w:t>
      </w:r>
    </w:p>
    <w:p>
      <w:pPr>
        <w:spacing w:line="271" w:before="330" w:lineRule="auto"/>
      </w:pPr>
      <w:r>
        <w:rPr>
          <w:b/>
          <w:sz w:val="42"/>
        </w:rPr>
        <w:t xml:space="preserve">- I.1.3</w:t>
      </w:r>
    </w:p>
    <w:p>
      <w:pPr>
        <w:spacing w:after="220" w:lineRule="auto"/>
      </w:pPr>
      <w:r>
        <w:rPr>
          <w:rFonts w:eastAsia="Georgia" w:cs="Georgia" w:ascii="Georgia" w:hAnsi="Georgia"/>
        </w:rPr>
        <w:t xml:space="preserve">Appliquer le principe fondamental de la dynamique à un corps soumis à la seule force de gravitation </w:t>
      </w:r>
      <m:oMath>
        <m:sSub>
          <m:sSubPr/>
          <m:e>
            <m:acc>
              <m:accPr>
                <m:chr m:val="⃗"/>
              </m:accPr>
              <m:e>
                <m:r>
                  <m:rPr>
                    <m:sty m:val="i"/>
                  </m:rPr>
                  <m:t>F</m:t>
                </m:r>
              </m:e>
            </m:acc>
          </m:e>
          <m:sub>
            <m:r>
              <m:rPr>
                <m:sty m:val="i"/>
              </m:rPr>
              <m:t>S</m:t>
            </m:r>
          </m:sub>
        </m:sSub>
      </m:oMath>
      <w:r>
        <w:rPr>
          <w:rFonts w:eastAsia="Georgia" w:cs="Georgia" w:ascii="Georgia" w:hAnsi="Georgia"/>
        </w:rPr>
        <w:t xml:space="preserve"> trouvée en I.1.2.</w:t>
      </w:r>
      <w:r>
        <w:rPr/>
        <w:br w:type="textWrapping"/>
      </w:r>
      <w:r>
        <w:rPr>
          <w:rFonts w:eastAsia="Georgia" w:cs="Georgia" w:ascii="Georgia" w:hAnsi="Georgia"/>
        </w:rPr>
        <w:t xml:space="preserve">Calculer, en jours, la durée de révolution d'un corps suivant une orbite héliocentrique circulaire de rayon </w:t>
      </w:r>
      <m:oMath>
        <m:sSub>
          <m:sSubPr/>
          <m:e>
            <m:r>
              <m:rPr>
                <m:sty m:val="i"/>
              </m:rPr>
              <m:t>r</m:t>
            </m:r>
          </m:e>
          <m:sub>
            <m:r>
              <m:rPr>
                <m:sty m:val="i"/>
              </m:rPr>
              <m:t>M</m:t>
            </m:r>
          </m:sub>
        </m:sSub>
        <m:r>
          <m:rPr>
            <m:sty m:val="p"/>
          </m:rPr>
          <m:t>=</m:t>
        </m:r>
        <m:r>
          <m:rPr>
            <m:sty m:val="p"/>
          </m:rPr>
          <m:t>2</m:t>
        </m:r>
        <m:r>
          <m:rPr>
            <m:sty m:val="p"/>
          </m:rPr>
          <m:t>,</m:t>
        </m:r>
        <m:r>
          <m:rPr>
            <m:sty m:val="p"/>
          </m:rPr>
          <m:t>3</m:t>
        </m:r>
        <m:r>
          <m:rPr>
            <m:sty m:val="p"/>
          </m:rPr>
          <m:t>×</m:t>
        </m:r>
        <m:sSup>
          <m:sSupPr/>
          <m:e>
            <m:r>
              <m:rPr>
                <m:sty m:val="p"/>
              </m:rPr>
              <m:t>10</m:t>
            </m:r>
          </m:e>
          <m:sup>
            <m:r>
              <m:rPr>
                <m:sty m:val="p"/>
              </m:rPr>
              <m:t>11</m:t>
            </m:r>
          </m:sup>
        </m:sSup>
        <m:r>
          <m:rPr>
            <m:nor/>
          </m:rPr>
          <m:t xml:space="preserve"> </m:t>
        </m:r>
        <m:r>
          <m:rPr>
            <m:sty m:val="p"/>
          </m:rPr>
          <m:t>m</m:t>
        </m:r>
      </m:oMath>
      <w:r>
        <w:rPr/>
        <w:t xml:space="preserve">.</w:t>
      </w:r>
    </w:p>
    <w:p>
      <w:pPr>
        <w:spacing w:line="271" w:before="330" w:lineRule="auto"/>
      </w:pPr>
      <w:r>
        <w:rPr>
          <w:b/>
          <w:sz w:val="42"/>
        </w:rPr>
        <w:t xml:space="preserve">- I.1.4</w:t>
      </w:r>
    </w:p>
    <w:p>
      <w:pPr>
        <w:spacing w:after="220" w:lineRule="auto"/>
      </w:pPr>
      <w:r>
        <w:rPr>
          <w:rFonts w:eastAsia="Georgia" w:cs="Georgia" w:ascii="Georgia" w:hAnsi="Georgia"/>
        </w:rPr>
        <w:t xml:space="preserve">En appliquant le principe fondamental de la dynamique à un corps soumis à la seule force de gravitation </w:t>
      </w:r>
      <m:oMath>
        <m:sSub>
          <m:sSubPr/>
          <m:e>
            <m:acc>
              <m:accPr>
                <m:chr m:val="⃗"/>
              </m:accPr>
              <m:e>
                <m:r>
                  <m:rPr>
                    <m:sty m:val="i"/>
                  </m:rPr>
                  <m:t>F</m:t>
                </m:r>
              </m:e>
            </m:acc>
          </m:e>
          <m:sub>
            <m:r>
              <m:rPr>
                <m:sty m:val="i"/>
              </m:rPr>
              <m:t>S</m:t>
            </m:r>
          </m:sub>
        </m:sSub>
      </m:oMath>
      <w:r>
        <w:rPr>
          <w:rFonts w:eastAsia="Georgia" w:cs="Georgia" w:ascii="Georgia" w:hAnsi="Georgia"/>
        </w:rPr>
        <w:t xml:space="preserve">, montrer que dans le cas général, l'équation du mouvement pour la distance radiale </w:t>
      </w:r>
      <m:oMath>
        <m:r>
          <m:rPr>
            <m:sty m:val="i"/>
          </m:rPr>
          <m:t>r</m:t>
        </m:r>
        <m:r>
          <m:rPr>
            <m:sty m:val="p"/>
          </m:rPr>
          <m:t>(</m:t>
        </m:r>
        <m:r>
          <m:rPr>
            <m:sty m:val="i"/>
          </m:rPr>
          <m:t>t</m:t>
        </m:r>
        <m:r>
          <m:rPr>
            <m:sty m:val="p"/>
          </m:rPr>
          <m:t>)</m:t>
        </m:r>
      </m:oMath>
      <w:r>
        <w:rPr>
          <w:rFonts w:eastAsia="Georgia" w:cs="Georgia" w:ascii="Georgia" w:hAnsi="Georgia"/>
        </w:rPr>
        <w:t xml:space="preserve"> se réduit à :</w:t>
      </w:r>
    </w:p>
    <w:p>
      <w:pPr>
        <w:spacing w:after="220" w:lineRule="auto"/>
      </w:pPr>
      <m:oMathPara>
        <m:oMath>
          <m:r>
            <m:rPr>
              <m:sty m:val="i"/>
            </m:rPr>
            <m:t>m</m:t>
          </m:r>
          <m:f>
            <m:fPr>
              <m:ctrlPr>
                <w:rPr>
                  <w:rFonts w:ascii="Cambria Math" w:hAnsi="Cambria Math"/>
                </w:rPr>
              </m:ctrlPr>
            </m:fPr>
            <m:num>
              <m:sSup>
                <m:sSupPr/>
                <m:e>
                  <m:r>
                    <m:rPr>
                      <m:nor/>
                    </m:rPr>
                    <m:t xml:space="preserve"> </m:t>
                  </m:r>
                  <m:r>
                    <m:rPr>
                      <m:sty m:val="p"/>
                    </m:rPr>
                    <m:t>d</m:t>
                  </m:r>
                </m:e>
                <m:sup>
                  <m:r>
                    <m:rPr>
                      <m:sty m:val="p"/>
                    </m:rPr>
                    <m:t>2</m:t>
                  </m:r>
                </m:sup>
              </m:sSup>
              <m:r>
                <m:rPr>
                  <m:sty m:val="i"/>
                </m:rPr>
                <m:t>r</m:t>
              </m:r>
            </m:num>
            <m:den>
              <m:r>
                <m:rPr>
                  <m:nor/>
                </m:rPr>
                <m:t xml:space="preserve"> </m:t>
              </m:r>
              <m:r>
                <m:rPr>
                  <m:sty m:val="p"/>
                </m:rPr>
                <m:t>d</m:t>
              </m:r>
              <m:sSup>
                <m:sSupPr/>
                <m:e>
                  <m:r>
                    <m:rPr>
                      <m:sty m:val="i"/>
                    </m:rPr>
                    <m:t>t</m:t>
                  </m:r>
                </m:e>
                <m:sup>
                  <m:r>
                    <m:rPr>
                      <m:sty m:val="p"/>
                    </m:rPr>
                    <m:t>2</m:t>
                  </m:r>
                </m:sup>
              </m:sSup>
            </m:den>
          </m:f>
          <m:r>
            <m:rPr>
              <m:sty m:val="p"/>
            </m:rPr>
            <m:t>=</m:t>
          </m:r>
          <m:r>
            <m:rPr>
              <m:sty m:val="p"/>
            </m:rPr>
            <m:t>−</m:t>
          </m:r>
          <m:sSubSup>
            <m:sSubSupPr/>
            <m:e>
              <m:r>
                <m:rPr>
                  <m:sty m:val="i"/>
                </m:rPr>
                <m:t>E</m:t>
              </m:r>
            </m:e>
            <m:sub>
              <m:r>
                <m:rPr>
                  <m:sty m:val="i"/>
                </m:rPr>
                <m:t>p</m:t>
              </m:r>
            </m:sub>
            <m:sup>
              <m:r>
                <m:rPr>
                  <m:sty m:val="i"/>
                </m:rPr>
                <m:t>′</m:t>
              </m:r>
            </m:sup>
          </m:sSubSup>
          <m:r>
            <m:rPr>
              <m:sty m:val="p"/>
            </m:rPr>
            <m:t>(</m:t>
          </m:r>
          <m:r>
            <m:rPr>
              <m:sty m:val="i"/>
            </m:rPr>
            <m:t>r</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sSubSup>
          <m:sSubSupPr/>
          <m:e>
            <m:r>
              <m:rPr>
                <m:sty m:val="i"/>
              </m:rPr>
              <m:t>E</m:t>
            </m:r>
          </m:e>
          <m:sub>
            <m:r>
              <m:rPr>
                <m:sty m:val="i"/>
              </m:rPr>
              <m:t>p</m:t>
            </m:r>
          </m:sub>
          <m:sup>
            <m:r>
              <m:rPr>
                <m:sty m:val="i"/>
              </m:rPr>
              <m:t>′</m:t>
            </m:r>
          </m:sup>
        </m:sSubSup>
      </m:oMath>
      <w:r>
        <w:rPr>
          <w:rFonts w:eastAsia="Georgia" w:cs="Georgia" w:ascii="Georgia" w:hAnsi="Georgia"/>
        </w:rPr>
        <w:t xml:space="preserve"> désigne la dérivée par rapport à </w:t>
      </w:r>
      <m:oMath>
        <m:r>
          <m:rPr>
            <m:sty m:val="i"/>
          </m:rPr>
          <m:t>r</m:t>
        </m:r>
      </m:oMath>
      <w:r>
        <w:rPr>
          <w:rFonts w:eastAsia="Georgia" w:cs="Georgia" w:ascii="Georgia" w:hAnsi="Georgia"/>
        </w:rPr>
        <w:t xml:space="preserve"> de l'énergie potentielle effective </w:t>
      </w:r>
      <m:oMath>
        <m:sSub>
          <m:sSubPr/>
          <m:e>
            <m:r>
              <m:rPr>
                <m:sty m:val="i"/>
              </m:rPr>
              <m:t>E</m:t>
            </m:r>
          </m:e>
          <m:sub>
            <m:r>
              <m:rPr>
                <m:sty m:val="i"/>
              </m:rPr>
              <m:t>p</m:t>
            </m:r>
          </m:sub>
        </m:sSub>
        <m:r>
          <m:rPr>
            <m:sty m:val="p"/>
          </m:rPr>
          <m:t>(</m:t>
        </m:r>
        <m:r>
          <m:rPr>
            <m:sty m:val="i"/>
          </m:rPr>
          <m:t>r</m:t>
        </m:r>
        <m:r>
          <m:rPr>
            <m:sty m:val="p"/>
          </m:rPr>
          <m:t>)</m:t>
        </m:r>
      </m:oMath>
      <w:r>
        <w:rPr/>
        <w:t xml:space="preserve"> :</w:t>
      </w:r>
    </w:p>
    <w:p>
      <w:pPr>
        <w:spacing w:after="220" w:lineRule="auto"/>
      </w:pPr>
      <m:oMathPara>
        <m:oMath>
          <m:sSub>
            <m:sSubPr/>
            <m:e>
              <m:r>
                <m:rPr>
                  <m:sty m:val="i"/>
                </m:rPr>
                <m:t>E</m:t>
              </m:r>
            </m:e>
            <m:sub>
              <m:r>
                <m:rPr>
                  <m:sty m:val="i"/>
                </m:rPr>
                <m:t>p</m:t>
              </m:r>
            </m:sub>
          </m:sSub>
          <m:r>
            <m:rPr>
              <m:sty m:val="p"/>
            </m:rPr>
            <m:t>(</m:t>
          </m:r>
          <m:r>
            <m:rPr>
              <m:sty m:val="i"/>
            </m:rPr>
            <m:t>r</m:t>
          </m:r>
          <m:r>
            <m:rPr>
              <m:sty m:val="p"/>
            </m:rPr>
            <m:t>)</m:t>
          </m:r>
          <m:r>
            <m:rPr>
              <m:sty m:val="p"/>
            </m:rPr>
            <m:t>=</m:t>
          </m:r>
          <m:f>
            <m:fPr>
              <m:ctrlPr>
                <w:rPr>
                  <w:rFonts w:ascii="Cambria Math" w:hAnsi="Cambria Math"/>
                </w:rPr>
              </m:ctrlPr>
            </m:fPr>
            <m:num>
              <m:sSup>
                <m:sSupPr/>
                <m:e>
                  <m:r>
                    <m:rPr>
                      <m:scr m:val="script"/>
                    </m:rPr>
                    <m:t>L</m:t>
                  </m:r>
                </m:e>
                <m:sup>
                  <m:r>
                    <m:rPr>
                      <m:sty m:val="p"/>
                    </m:rPr>
                    <m:t>2</m:t>
                  </m:r>
                </m:sup>
              </m:sSup>
            </m:num>
            <m:den>
              <m:r>
                <m:rPr>
                  <m:sty m:val="p"/>
                </m:rPr>
                <m:t>2</m:t>
              </m:r>
              <m:r>
                <m:rPr>
                  <m:sty m:val="i"/>
                </m:rPr>
                <m:t>m</m:t>
              </m:r>
              <m:sSup>
                <m:sSupPr/>
                <m:e>
                  <m:r>
                    <m:rPr>
                      <m:sty m:val="i"/>
                    </m:rPr>
                    <m:t>r</m:t>
                  </m:r>
                </m:e>
                <m:sup>
                  <m:r>
                    <m:rPr>
                      <m:sty m:val="p"/>
                    </m:rPr>
                    <m:t>2</m:t>
                  </m:r>
                </m:sup>
              </m:sSup>
            </m:den>
          </m:f>
          <m:r>
            <m:rPr>
              <m:sty m:val="p"/>
            </m:rPr>
            <m:t>−</m:t>
          </m:r>
          <m:f>
            <m:fPr>
              <m:ctrlPr>
                <w:rPr>
                  <w:rFonts w:ascii="Cambria Math" w:hAnsi="Cambria Math"/>
                </w:rPr>
              </m:ctrlPr>
            </m:fPr>
            <m:num>
              <m:r>
                <m:rPr>
                  <m:scr m:val="script"/>
                </m:rPr>
                <m:t>G</m:t>
              </m:r>
              <m:sSub>
                <m:sSubPr/>
                <m:e>
                  <m:r>
                    <m:rPr>
                      <m:scr m:val="script"/>
                    </m:rPr>
                    <m:t>M</m:t>
                  </m:r>
                </m:e>
                <m:sub>
                  <m:r>
                    <m:rPr>
                      <m:sty m:val="i"/>
                    </m:rPr>
                    <m:t>S</m:t>
                  </m:r>
                </m:sub>
              </m:sSub>
              <m:r>
                <m:rPr>
                  <m:sty m:val="i"/>
                </m:rPr>
                <m:t>m</m:t>
              </m:r>
            </m:num>
            <m:den>
              <m:r>
                <m:rPr>
                  <m:sty m:val="i"/>
                </m:rPr>
                <m:t>r</m:t>
              </m:r>
            </m:den>
          </m:f>
        </m:oMath>
      </m:oMathPara>
    </w:p>
    <w:p>
      <w:pPr>
        <w:spacing w:after="220" w:lineRule="auto"/>
      </w:pPr>
      <w:r>
        <w:rPr>
          <w:rFonts w:eastAsia="Georgia" w:cs="Georgia" w:ascii="Georgia" w:hAnsi="Georgia"/>
        </w:rPr>
        <w:t xml:space="preserve">Que représente la grandeur </w:t>
      </w:r>
      <m:oMath>
        <m:r>
          <m:rPr>
            <m:scr m:val="script"/>
          </m:rPr>
          <m:t>L</m:t>
        </m:r>
      </m:oMath>
      <w:r>
        <w:rPr/>
        <w:t xml:space="preserve"> dans l'expression ci-dessus?</w:t>
      </w:r>
    </w:p>
    <w:p>
      <w:pPr>
        <w:spacing w:lineRule="auto"/>
        <w:jc w:val="center"/>
      </w:pPr>
      <w:r>
        <w:rPr/>
        <w:drawing>
          <wp:inline distB="0" distL="0" distR="0" distT="0">
            <wp:extent cx="5486400" cy="3118131"/>
            <wp:effectExtent b="0" l="0" r="0" t="0"/>
            <wp:docPr id="2" name="image-eac514a0a03d9bb80d52e921369608da7e71d765.jpg"/>
            <a:graphic>
              <a:graphicData uri="http://schemas.openxmlformats.org/drawingml/2006/picture">
                <pic:pic>
                  <pic:nvPicPr>
                    <pic:cNvPr id="2" name="image-eac514a0a03d9bb80d52e921369608da7e71d765.jpg" descr=""/>
                    <pic:cNvPicPr/>
                  </pic:nvPicPr>
                  <pic:blipFill>
                    <a:blip r:embed="rId6" cstate="print"/>
                    <a:srcRect b="0" l="0" r="0" t="0"/>
                    <a:stretch>
                      <a:fillRect/>
                    </a:stretch>
                  </pic:blipFill>
                  <pic:spPr>
                    <a:xfrm>
                      <a:off x="0" y="0"/>
                      <a:ext cx="5486400" cy="3118131"/>
                    </a:xfrm>
                    <a:prstGeom prst="rect"/>
                  </pic:spPr>
                </pic:pic>
              </a:graphicData>
            </a:graphic>
          </wp:inline>
        </w:drawing>
      </w:r>
    </w:p>
    <w:p>
      <w:pPr>
        <w:spacing w:lineRule="auto"/>
      </w:pPr>
      <w:r>
        <w:rPr/>
        <w:t xml:space="preserve">Figure 1.2</w:t>
      </w:r>
    </w:p>
    <w:p>
      <w:pPr>
        <w:spacing w:line="271" w:before="330" w:lineRule="auto"/>
      </w:pPr>
      <w:r>
        <w:rPr>
          <w:b/>
          <w:sz w:val="42"/>
        </w:rPr>
        <w:t xml:space="preserve">- I.1.5</w:t>
      </w:r>
    </w:p>
    <w:p>
      <w:pPr>
        <w:spacing w:after="220" w:lineRule="auto"/>
      </w:pPr>
      <w:r>
        <w:rPr>
          <w:rFonts w:eastAsia="Georgia" w:cs="Georgia" w:ascii="Georgia" w:hAnsi="Georgia"/>
        </w:rPr>
        <w:t xml:space="preserve">L'énergie potentielle effective </w:t>
      </w:r>
      <m:oMath>
        <m:sSub>
          <m:sSubPr/>
          <m:e>
            <m:r>
              <m:rPr>
                <m:sty m:val="i"/>
              </m:rPr>
              <m:t>E</m:t>
            </m:r>
          </m:e>
          <m:sub>
            <m:r>
              <m:rPr>
                <m:sty m:val="i"/>
              </m:rPr>
              <m:t>p</m:t>
            </m:r>
          </m:sub>
        </m:sSub>
        <m:r>
          <m:rPr>
            <m:sty m:val="p"/>
          </m:rPr>
          <m:t>(</m:t>
        </m:r>
        <m:r>
          <m:rPr>
            <m:sty m:val="i"/>
          </m:rPr>
          <m:t>r</m:t>
        </m:r>
        <m:r>
          <m:rPr>
            <m:sty m:val="p"/>
          </m:rPr>
          <m:t>)</m:t>
        </m:r>
      </m:oMath>
      <w:r>
        <w:rPr>
          <w:rFonts w:eastAsia="Georgia" w:cs="Georgia" w:ascii="Georgia" w:hAnsi="Georgia"/>
        </w:rPr>
        <w:t xml:space="preserve"> est représentée sur la figure I.2. Décrire qualitativement la nature des trajectoires suivies par des corps dont les énergies totales seraient respectivement égales à </w:t>
      </w:r>
      <m:oMath>
        <m:sSub>
          <m:sSubPr/>
          <m:e>
            <m:r>
              <m:rPr>
                <m:sty m:val="i"/>
              </m:rPr>
              <m:t>E</m:t>
            </m:r>
          </m:e>
          <m:sub>
            <m:r>
              <m:rPr>
                <m:sty m:val="i"/>
              </m:rPr>
              <m:t>A</m:t>
            </m:r>
          </m:sub>
        </m:sSub>
        <m:r>
          <m:rPr>
            <m:sty m:val="p"/>
          </m:rPr>
          <m:t>,</m:t>
        </m:r>
        <m:sSub>
          <m:sSubPr/>
          <m:e>
            <m:r>
              <m:rPr>
                <m:sty m:val="i"/>
              </m:rPr>
              <m:t>E</m:t>
            </m:r>
          </m:e>
          <m:sub>
            <m:r>
              <m:rPr>
                <m:sty m:val="i"/>
              </m:rPr>
              <m:t>B</m:t>
            </m:r>
          </m:sub>
        </m:sSub>
      </m:oMath>
      <w:r>
        <w:rPr/>
        <w:t xml:space="preserve"> et </w:t>
      </w:r>
      <m:oMath>
        <m:sSub>
          <m:sSubPr/>
          <m:e>
            <m:r>
              <m:rPr>
                <m:sty m:val="i"/>
              </m:rPr>
              <m:t>E</m:t>
            </m:r>
          </m:e>
          <m:sub>
            <m:r>
              <m:rPr>
                <m:sty m:val="i"/>
              </m:rPr>
              <m:t>C</m:t>
            </m:r>
          </m:sub>
        </m:sSub>
      </m:oMath>
      <w:r>
        <w:rPr>
          <w:rFonts w:eastAsia="Georgia" w:cs="Georgia" w:ascii="Georgia" w:hAnsi="Georgia"/>
        </w:rPr>
        <w:t xml:space="preserve"> schématisées par des lignes horizontales sur la figure.</w:t>
      </w:r>
    </w:p>
    <w:p>
      <w:pPr>
        <w:spacing w:line="271" w:before="330" w:lineRule="auto"/>
      </w:pPr>
      <w:r>
        <w:rPr>
          <w:b/>
          <w:sz w:val="42"/>
        </w:rPr>
        <w:t xml:space="preserve">I. 2 Une voile solaire</w:t>
      </w:r>
    </w:p>
    <w:p>
      <w:pPr>
        <w:spacing w:after="220" w:lineRule="auto"/>
      </w:pPr>
      <w:r>
        <w:rPr>
          <w:rFonts w:eastAsia="Georgia" w:cs="Georgia" w:ascii="Georgia" w:hAnsi="Georgia"/>
        </w:rPr>
        <w:t xml:space="preserve">Une voile solaire, supposée légère, est assimilée à une surface plane d'aire </w:t>
      </w:r>
      <m:oMath>
        <m:r>
          <m:rPr>
            <m:sty m:val="i"/>
          </m:rPr>
          <m:t>S</m:t>
        </m:r>
      </m:oMath>
      <w:r>
        <w:rPr>
          <w:rFonts w:eastAsia="Georgia" w:cs="Georgia" w:ascii="Georgia" w:hAnsi="Georgia"/>
        </w:rPr>
        <w:t xml:space="preserve">, pourvue d'un revêtement réfléchissant, dont la fonction est de tirer profit de la pression de radiation associée au rayonnement lumineux du Soleil.</w:t>
      </w:r>
    </w:p>
    <w:p>
      <w:pPr>
        <w:spacing w:lineRule="auto"/>
        <w:jc w:val="center"/>
      </w:pPr>
      <w:r>
        <w:rPr/>
        <w:drawing>
          <wp:inline distB="0" distL="0" distR="0" distT="0">
            <wp:extent cx="5486400" cy="3828689"/>
            <wp:effectExtent b="0" l="0" r="0" t="0"/>
            <wp:docPr id="3" name="image-dccc03008aa3b914de5e3e4f8bae0aa4c5a1dc03.jpg"/>
            <a:graphic>
              <a:graphicData uri="http://schemas.openxmlformats.org/drawingml/2006/picture">
                <pic:pic>
                  <pic:nvPicPr>
                    <pic:cNvPr id="3" name="image-dccc03008aa3b914de5e3e4f8bae0aa4c5a1dc03.jpg" descr=""/>
                    <pic:cNvPicPr/>
                  </pic:nvPicPr>
                  <pic:blipFill>
                    <a:blip r:embed="rId7" cstate="print"/>
                    <a:srcRect b="0" l="0" r="0" t="0"/>
                    <a:stretch>
                      <a:fillRect/>
                    </a:stretch>
                  </pic:blipFill>
                  <pic:spPr>
                    <a:xfrm>
                      <a:off x="0" y="0"/>
                      <a:ext cx="5486400" cy="3828689"/>
                    </a:xfrm>
                    <a:prstGeom prst="rect"/>
                  </pic:spPr>
                </pic:pic>
              </a:graphicData>
            </a:graphic>
          </wp:inline>
        </w:drawing>
      </w:r>
    </w:p>
    <w:p>
      <w:pPr>
        <w:spacing w:lineRule="auto"/>
      </w:pPr>
      <w:r>
        <w:rPr/>
        <w:t xml:space="preserve">Figure I. 3</w:t>
      </w:r>
    </w:p>
    <w:p>
      <w:pPr>
        <w:spacing w:line="271" w:before="330" w:lineRule="auto"/>
      </w:pPr>
      <w:r>
        <w:rPr>
          <w:b/>
          <w:sz w:val="42"/>
        </w:rPr>
        <w:t xml:space="preserve">- I.2.1</w:t>
      </w:r>
    </w:p>
    <w:p>
      <w:pPr>
        <w:spacing w:after="220" w:lineRule="auto"/>
      </w:pPr>
      <w:r>
        <w:rPr>
          <w:rFonts w:eastAsia="Georgia" w:cs="Georgia" w:ascii="Georgia" w:hAnsi="Georgia"/>
        </w:rPr>
        <w:t xml:space="preserve">Une particule incidente de quantité de mouvement </w:t>
      </w:r>
      <m:oMath>
        <m:sSub>
          <m:sSubPr/>
          <m:e>
            <m:acc>
              <m:accPr>
                <m:chr m:val="⃗"/>
              </m:accPr>
              <m:e>
                <m:r>
                  <m:rPr>
                    <m:sty m:val="i"/>
                  </m:rPr>
                  <m:t>p</m:t>
                </m:r>
              </m:e>
            </m:acc>
          </m:e>
          <m:sub>
            <m:r>
              <m:rPr>
                <m:sty m:val="i"/>
              </m:rPr>
              <m:t>i</m:t>
            </m:r>
          </m:sub>
        </m:sSub>
      </m:oMath>
      <w:r>
        <w:rPr>
          <w:rFonts w:eastAsia="Georgia" w:cs="Georgia" w:ascii="Georgia" w:hAnsi="Georgia"/>
        </w:rPr>
        <w:t xml:space="preserve"> subit une collision élastique sur la surface et repart avec une quantité de mouvement </w:t>
      </w:r>
      <m:oMath>
        <m:sSub>
          <m:sSubPr/>
          <m:e>
            <m:acc>
              <m:accPr>
                <m:chr m:val="⃗"/>
              </m:accPr>
              <m:e>
                <m:r>
                  <m:rPr>
                    <m:sty m:val="i"/>
                  </m:rPr>
                  <m:t>p</m:t>
                </m:r>
              </m:e>
            </m:acc>
          </m:e>
          <m:sub>
            <m:r>
              <m:rPr>
                <m:sty m:val="i"/>
              </m:rPr>
              <m:t>r</m:t>
            </m:r>
          </m:sub>
        </m:sSub>
      </m:oMath>
      <w:r>
        <w:rPr>
          <w:rFonts w:eastAsia="Georgia" w:cs="Georgia" w:ascii="Georgia" w:hAnsi="Georgia"/>
        </w:rPr>
        <w:t xml:space="preserve">, située dans le plan d'incidence (qui coïncide avec le plan de la figure I.3). L'angle de réflexion est égal à l'angle d'incidence </w:t>
      </w:r>
      <m:oMath>
        <m:r>
          <m:rPr>
            <m:sty m:val="i"/>
          </m:rPr>
          <m:t>α</m:t>
        </m:r>
      </m:oMath>
      <w:r>
        <w:rPr/>
        <w:t xml:space="preserve"> et les impulsions </w:t>
      </w:r>
      <m:oMath>
        <m:sSub>
          <m:sSubPr/>
          <m:e>
            <m:acc>
              <m:accPr>
                <m:chr m:val="⃗"/>
              </m:accPr>
              <m:e>
                <m:r>
                  <m:rPr>
                    <m:sty m:val="i"/>
                  </m:rPr>
                  <m:t>p</m:t>
                </m:r>
              </m:e>
            </m:acc>
          </m:e>
          <m:sub>
            <m:r>
              <m:rPr>
                <m:sty m:val="i"/>
              </m:rPr>
              <m:t>i</m:t>
            </m:r>
          </m:sub>
        </m:sSub>
      </m:oMath>
      <w:r>
        <w:rPr/>
        <w:t xml:space="preserve"> et </w:t>
      </w:r>
      <m:oMath>
        <m:sSub>
          <m:sSubPr/>
          <m:e>
            <m:acc>
              <m:accPr>
                <m:chr m:val="⃗"/>
              </m:accPr>
              <m:e>
                <m:r>
                  <m:rPr>
                    <m:sty m:val="i"/>
                  </m:rPr>
                  <m:t>p</m:t>
                </m:r>
              </m:e>
            </m:acc>
          </m:e>
          <m:sub>
            <m:r>
              <m:rPr>
                <m:sty m:val="i"/>
              </m:rPr>
              <m:t>r</m:t>
            </m:r>
          </m:sub>
        </m:sSub>
      </m:oMath>
      <w:r>
        <w:rPr>
          <w:rFonts w:eastAsia="Georgia" w:cs="Georgia" w:ascii="Georgia" w:hAnsi="Georgia"/>
        </w:rPr>
        <w:t xml:space="preserve"> sont égales en norme: </w:t>
      </w:r>
      <m:oMath>
        <m:d>
          <m:dPr>
            <m:begChr m:val="‖"/>
            <m:endChr m:val="‖"/>
            <m:ctrlPr>
              <w:rPr>
                <w:rFonts w:ascii="Cambria Math" w:hAnsi="Cambria Math"/>
              </w:rPr>
            </m:ctrlPr>
          </m:dPr>
          <m:e>
            <m:sSub>
              <m:sSubPr/>
              <m:e>
                <m:acc>
                  <m:accPr>
                    <m:chr m:val="⃗"/>
                  </m:accPr>
                  <m:e>
                    <m:r>
                      <m:rPr>
                        <m:sty m:val="i"/>
                      </m:rPr>
                      <m:t>p</m:t>
                    </m:r>
                  </m:e>
                </m:acc>
              </m:e>
              <m:sub>
                <m:r>
                  <m:rPr>
                    <m:sty m:val="i"/>
                  </m:rPr>
                  <m:t>i</m:t>
                </m:r>
              </m:sub>
            </m:sSub>
          </m:e>
        </m:d>
        <m:r>
          <m:rPr>
            <m:sty m:val="p"/>
          </m:rPr>
          <m:t>=</m:t>
        </m:r>
        <m:d>
          <m:dPr>
            <m:begChr m:val="‖"/>
            <m:endChr m:val="‖"/>
            <m:ctrlPr>
              <w:rPr>
                <w:rFonts w:ascii="Cambria Math" w:hAnsi="Cambria Math"/>
              </w:rPr>
            </m:ctrlPr>
          </m:dPr>
          <m:e>
            <m:sSub>
              <m:sSubPr/>
              <m:e>
                <m:acc>
                  <m:accPr>
                    <m:chr m:val="⃗"/>
                  </m:accPr>
                  <m:e>
                    <m:r>
                      <m:rPr>
                        <m:sty m:val="i"/>
                      </m:rPr>
                      <m:t>p</m:t>
                    </m:r>
                  </m:e>
                </m:acc>
              </m:e>
              <m:sub>
                <m:r>
                  <m:rPr>
                    <m:sty m:val="i"/>
                  </m:rPr>
                  <m:t>r</m:t>
                </m:r>
              </m:sub>
            </m:sSub>
          </m:e>
        </m:d>
        <m:r>
          <m:rPr>
            <m:sty m:val="p"/>
          </m:rPr>
          <m:t>=</m:t>
        </m:r>
        <m:r>
          <m:rPr>
            <m:sty m:val="i"/>
          </m:rPr>
          <m:t>p</m:t>
        </m:r>
      </m:oMath>
      <w:r>
        <w:rPr/>
        <w:t xml:space="preserve">.</w:t>
      </w:r>
      <w:r>
        <w:rPr/>
        <w:br w:type="textWrapping"/>
      </w:r>
      <w:r>
        <w:rPr/>
        <w:t xml:space="preserve">Exprimer, en fonction de </w:t>
      </w:r>
      <m:oMath>
        <m:r>
          <m:rPr>
            <m:sty m:val="i"/>
          </m:rPr>
          <m:t>p</m:t>
        </m:r>
      </m:oMath>
      <w:r>
        <w:rPr/>
        <w:t xml:space="preserve"> et </w:t>
      </w:r>
      <m:oMath>
        <m:r>
          <m:rPr>
            <m:sty m:val="i"/>
          </m:rPr>
          <m:t>α</m:t>
        </m:r>
      </m:oMath>
      <w:r>
        <w:rPr>
          <w:rFonts w:eastAsia="Georgia" w:cs="Georgia" w:ascii="Georgia" w:hAnsi="Georgia"/>
        </w:rPr>
        <w:t xml:space="preserve">, d'abord dans le repère ( </w:t>
      </w:r>
      <m:oMath>
        <m:acc>
          <m:accPr>
            <m:chr m:val="⃗"/>
          </m:accPr>
          <m:e>
            <m:r>
              <m:rPr>
                <m:sty m:val="i"/>
              </m:rPr>
              <m:t>u</m:t>
            </m:r>
          </m:e>
        </m:acc>
        <m:r>
          <m:rPr>
            <m:sty m:val="p"/>
          </m:rPr>
          <m:t>,</m:t>
        </m:r>
        <m:acc>
          <m:accPr>
            <m:chr m:val="⃗"/>
          </m:accPr>
          <m:e>
            <m:r>
              <m:rPr>
                <m:sty m:val="i"/>
              </m:rPr>
              <m:t>n</m:t>
            </m:r>
          </m:e>
        </m:acc>
      </m:oMath>
      <w:r>
        <w:rPr>
          <w:rFonts w:eastAsia="Georgia" w:cs="Georgia" w:ascii="Georgia" w:hAnsi="Georgia"/>
        </w:rPr>
        <w:t xml:space="preserve"> ) lié à la voile, puis dans le repère </w:t>
      </w:r>
      <m:oMath>
        <m:d>
          <m:dPr>
            <m:begChr m:val="("/>
            <m:endChr m:val=")"/>
            <m:ctrlPr>
              <w:rPr>
                <w:rFonts w:ascii="Cambria Math" w:hAnsi="Cambria Math"/>
              </w:rPr>
            </m:ctrlPr>
          </m:dPr>
          <m:e>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e>
        </m:d>
      </m:oMath>
      <w:r>
        <w:rPr>
          <w:rFonts w:eastAsia="Georgia" w:cs="Georgia" w:ascii="Georgia" w:hAnsi="Georgia"/>
        </w:rPr>
        <w:t xml:space="preserve"> lié à la direction de la particule incidente, la quantité de mouvement </w:t>
      </w:r>
      <m:oMath>
        <m:r>
          <m:rPr>
            <m:sty m:val="i"/>
          </m:rPr>
          <m:t>δ</m:t>
        </m:r>
        <m:acc>
          <m:accPr>
            <m:chr m:val="⃗"/>
          </m:accPr>
          <m:e>
            <m:r>
              <m:rPr>
                <m:sty m:val="i"/>
              </m:rPr>
              <m:t>p</m:t>
            </m:r>
          </m:e>
        </m:acc>
      </m:oMath>
      <w:r>
        <w:rPr>
          <w:rFonts w:eastAsia="Georgia" w:cs="Georgia" w:ascii="Georgia" w:hAnsi="Georgia"/>
        </w:rPr>
        <w:t xml:space="preserve"> cédée à la surface par la particule réfléchie.</w:t>
      </w:r>
    </w:p>
    <w:p>
      <w:pPr>
        <w:spacing w:line="271" w:before="330" w:lineRule="auto"/>
      </w:pPr>
      <w:r>
        <w:rPr>
          <w:b/>
          <w:sz w:val="42"/>
        </w:rPr>
        <w:t xml:space="preserve">- I.2.2</w:t>
      </w:r>
    </w:p>
    <w:p>
      <w:pPr>
        <w:spacing w:after="220" w:lineRule="auto"/>
      </w:pPr>
      <w:r>
        <w:rPr>
          <w:rFonts w:eastAsia="Georgia" w:cs="Georgia" w:ascii="Georgia" w:hAnsi="Georgia"/>
        </w:rPr>
        <w:t xml:space="preserve">La voile est plongée dans un flux de particules incidentes, dont les directions sont toutes parallèles entre elles, c'est-à-dire suivant la direction du vecteur </w:t>
      </w:r>
      <m:oMath>
        <m:sSub>
          <m:sSubPr/>
          <m:e>
            <m:acc>
              <m:accPr>
                <m:chr m:val="⃗"/>
              </m:accPr>
              <m:e>
                <m:r>
                  <m:rPr>
                    <m:sty m:val="i"/>
                  </m:rPr>
                  <m:t>e</m:t>
                </m:r>
              </m:e>
            </m:acc>
          </m:e>
          <m:sub>
            <m:r>
              <m:rPr>
                <m:sty m:val="i"/>
              </m:rPr>
              <m:t>r</m:t>
            </m:r>
          </m:sub>
        </m:sSub>
      </m:oMath>
      <w:r>
        <w:rPr/>
        <w:t xml:space="preserve"> de la figure I.3. On appelle </w:t>
      </w:r>
      <m:oMath>
        <m:sSub>
          <m:sSubPr/>
          <m:e>
            <m:r>
              <m:rPr>
                <m:sty m:val="i"/>
              </m:rPr>
              <m:t>ϕ</m:t>
            </m:r>
          </m:e>
          <m:sub>
            <m:r>
              <m:rPr>
                <m:sty m:val="i"/>
              </m:rPr>
              <m:t>i</m:t>
            </m:r>
          </m:sub>
        </m:sSub>
      </m:oMath>
      <w:r>
        <w:rPr/>
        <w:br w:type="textWrapping"/>
      </w:r>
      <w:r>
        <w:rPr>
          <w:rFonts w:eastAsia="Georgia" w:cs="Georgia" w:ascii="Georgia" w:hAnsi="Georgia"/>
        </w:rPr>
        <w:t xml:space="preserve">le nombre de particules incidentes traversant une surface unité normale à la direction d'incidence </w:t>
      </w:r>
      <m:oMath>
        <m:sSub>
          <m:sSubPr/>
          <m:e>
            <m:acc>
              <m:accPr>
                <m:chr m:val="⃗"/>
              </m:accPr>
              <m:e>
                <m:r>
                  <m:rPr>
                    <m:sty m:val="i"/>
                  </m:rPr>
                  <m:t>e</m:t>
                </m:r>
              </m:e>
            </m:acc>
          </m:e>
          <m:sub>
            <m:r>
              <m:rPr>
                <m:sty m:val="i"/>
              </m:rPr>
              <m:t>r</m:t>
            </m:r>
          </m:sub>
        </m:sSub>
      </m:oMath>
      <w:r>
        <w:rPr>
          <w:rFonts w:eastAsia="Georgia" w:cs="Georgia" w:ascii="Georgia" w:hAnsi="Georgia"/>
        </w:rPr>
        <w:t xml:space="preserve"> par unité de temps. Ces particules n'interagissent pas entre elles et subissent toutes la réflexion décrite à la question précédente. Un calcul simple montre que le nombre de particules </w:t>
      </w:r>
      <m:oMath>
        <m:sSub>
          <m:sSubPr/>
          <m:e>
            <m:r>
              <m:rPr>
                <m:sty m:val="i"/>
              </m:rPr>
              <m:t>N</m:t>
            </m:r>
          </m:e>
          <m:sub>
            <m:r>
              <m:rPr>
                <m:sty m:val="i"/>
              </m:rPr>
              <m:t>i</m:t>
            </m:r>
          </m:sub>
        </m:sSub>
      </m:oMath>
      <w:r>
        <w:rPr>
          <w:rFonts w:eastAsia="Georgia" w:cs="Georgia" w:ascii="Georgia" w:hAnsi="Georgia"/>
        </w:rPr>
        <w:t xml:space="preserve"> qui subissent la collision avec la voile solaire par unité de temps, est égal à :</w:t>
      </w:r>
    </w:p>
    <w:p>
      <w:pPr>
        <w:spacing w:after="220" w:lineRule="auto"/>
      </w:pPr>
      <m:oMathPara>
        <m:oMath>
          <m:sSub>
            <m:sSubPr/>
            <m:e>
              <m:r>
                <m:rPr>
                  <m:sty m:val="i"/>
                </m:rPr>
                <m:t>N</m:t>
              </m:r>
            </m:e>
            <m:sub>
              <m:r>
                <m:rPr>
                  <m:sty m:val="i"/>
                </m:rPr>
                <m:t>i</m:t>
              </m:r>
            </m:sub>
          </m:sSub>
          <m:r>
            <m:rPr>
              <m:sty m:val="p"/>
            </m:rPr>
            <m:t>=</m:t>
          </m:r>
          <m:sSub>
            <m:sSubPr/>
            <m:e>
              <m:r>
                <m:rPr>
                  <m:sty m:val="i"/>
                </m:rPr>
                <m:t>ϕ</m:t>
              </m:r>
            </m:e>
            <m:sub>
              <m:r>
                <m:rPr>
                  <m:sty m:val="i"/>
                </m:rPr>
                <m:t>i</m:t>
              </m:r>
            </m:sub>
          </m:sSub>
          <m:r>
            <m:rPr>
              <m:sty m:val="i"/>
            </m:rPr>
            <m:t>S</m:t>
          </m:r>
          <m:r>
            <m:rPr>
              <m:sty m:val="p"/>
            </m:rPr>
            <m:t>cos</m:t>
          </m:r>
          <m:r>
            <m:rPr>
              <m:sty m:val="p"/>
            </m:rPr>
            <m:t>⁡</m:t>
          </m:r>
          <m:r>
            <m:rPr>
              <m:sty m:val="p"/>
            </m:rPr>
            <m:t>(</m:t>
          </m:r>
          <m:r>
            <m:rPr>
              <m:sty m:val="i"/>
            </m:rPr>
            <m:t>α</m:t>
          </m:r>
          <m:r>
            <m:rPr>
              <m:sty m:val="p"/>
            </m:rPr>
            <m:t>)</m:t>
          </m:r>
        </m:oMath>
      </m:oMathPara>
    </w:p>
    <w:p>
      <w:pPr>
        <w:spacing w:after="220" w:lineRule="auto"/>
      </w:pPr>
      <w:r>
        <w:rPr>
          <w:rFonts w:eastAsia="Georgia" w:cs="Georgia" w:ascii="Georgia" w:hAnsi="Georgia"/>
        </w:rPr>
        <w:t xml:space="preserve">Exprimer la quantité de mouvement </w:t>
      </w:r>
      <m:oMath>
        <m:r>
          <m:rPr>
            <m:sty m:val="p"/>
          </m:rPr>
          <m:t>Δ</m:t>
        </m:r>
        <m:acc>
          <m:accPr>
            <m:chr m:val="⃗"/>
          </m:accPr>
          <m:e>
            <m:r>
              <m:rPr>
                <m:sty m:val="i"/>
              </m:rPr>
              <m:t>p</m:t>
            </m:r>
          </m:e>
        </m:acc>
        <m:r>
          <m:rPr>
            <m:sty m:val="p"/>
          </m:rPr>
          <m:t>/</m:t>
        </m:r>
        <m:r>
          <m:rPr>
            <m:sty m:val="p"/>
          </m:rPr>
          <m:t>Δ</m:t>
        </m:r>
        <m:r>
          <m:rPr>
            <m:sty m:val="i"/>
          </m:rPr>
          <m:t>t</m:t>
        </m:r>
      </m:oMath>
      <w:r>
        <w:rPr>
          <w:rFonts w:eastAsia="Georgia" w:cs="Georgia" w:ascii="Georgia" w:hAnsi="Georgia"/>
        </w:rPr>
        <w:t xml:space="preserve"> transmise à la voile solaire par unité de temps. En déduire la force moyenne </w:t>
      </w:r>
      <m:oMath>
        <m:acc>
          <m:accPr>
            <m:chr m:val="⃗"/>
          </m:accPr>
          <m:e>
            <m:r>
              <m:rPr>
                <m:sty m:val="i"/>
              </m:rPr>
              <m:t>F</m:t>
            </m:r>
          </m:e>
        </m:acc>
      </m:oMath>
      <w:r>
        <w:rPr>
          <w:rFonts w:eastAsia="Georgia" w:cs="Georgia" w:ascii="Georgia" w:hAnsi="Georgia"/>
        </w:rPr>
        <w:t xml:space="preserve"> exercée par les particules incidentes sur la voile.</w:t>
      </w:r>
      <w:r>
        <w:rPr/>
        <w:br w:type="textWrapping"/>
      </w:r>
      <w:r>
        <w:rPr/>
        <w:t xml:space="preserve">Exprimer </w:t>
      </w:r>
      <m:oMath>
        <m:acc>
          <m:accPr>
            <m:chr m:val="⃗"/>
          </m:accPr>
          <m:e>
            <m:r>
              <m:rPr>
                <m:sty m:val="i"/>
              </m:rPr>
              <m:t>F</m:t>
            </m:r>
          </m:e>
        </m:acc>
      </m:oMath>
      <w:r>
        <w:rPr>
          <w:rFonts w:eastAsia="Georgia" w:cs="Georgia" w:ascii="Georgia" w:hAnsi="Georgia"/>
        </w:rPr>
        <w:t xml:space="preserve"> dans le repère ( </w:t>
      </w:r>
      <m:oMath>
        <m:acc>
          <m:accPr>
            <m:chr m:val="⃗"/>
          </m:accPr>
          <m:e>
            <m:r>
              <m:rPr>
                <m:sty m:val="i"/>
              </m:rPr>
              <m:t>u</m:t>
            </m:r>
          </m:e>
        </m:acc>
        <m:r>
          <m:rPr>
            <m:sty m:val="p"/>
          </m:rPr>
          <m:t>,</m:t>
        </m:r>
        <m:acc>
          <m:accPr>
            <m:chr m:val="⃗"/>
          </m:accPr>
          <m:e>
            <m:r>
              <m:rPr>
                <m:sty m:val="i"/>
              </m:rPr>
              <m:t>n</m:t>
            </m:r>
          </m:e>
        </m:acc>
      </m:oMath>
      <w:r>
        <w:rPr>
          <w:rFonts w:eastAsia="Georgia" w:cs="Georgia" w:ascii="Georgia" w:hAnsi="Georgia"/>
        </w:rPr>
        <w:t xml:space="preserve"> ), puis dans le repère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oMath>
      <w:r>
        <w:rPr/>
        <w:t xml:space="preserve"> ).</w:t>
      </w:r>
    </w:p>
    <w:p>
      <w:pPr>
        <w:spacing w:line="271" w:before="330" w:lineRule="auto"/>
      </w:pPr>
      <w:r>
        <w:rPr>
          <w:b/>
          <w:sz w:val="42"/>
        </w:rPr>
        <w:t xml:space="preserve">- I.2.3</w:t>
      </w:r>
    </w:p>
    <w:p>
      <w:pPr>
        <w:spacing w:after="220" w:lineRule="auto"/>
      </w:pPr>
      <w:r>
        <w:rPr>
          <w:rFonts w:eastAsia="Georgia" w:cs="Georgia" w:ascii="Georgia" w:hAnsi="Georgia"/>
        </w:rPr>
        <w:t xml:space="preserve">Les particules incidentes sont des photons. L'énergie </w:t>
      </w:r>
      <m:oMath>
        <m:r>
          <m:rPr>
            <m:sty m:val="i"/>
          </m:rPr>
          <m:t>E</m:t>
        </m:r>
      </m:oMath>
      <w:r>
        <w:rPr>
          <w:rFonts w:eastAsia="Georgia" w:cs="Georgia" w:ascii="Georgia" w:hAnsi="Georgia"/>
        </w:rPr>
        <w:t xml:space="preserve"> et la norme de la quantité de mouvement </w:t>
      </w:r>
      <m:oMath>
        <m:r>
          <m:rPr>
            <m:sty m:val="i"/>
          </m:rPr>
          <m:t>p</m:t>
        </m:r>
      </m:oMath>
      <w:r>
        <w:rPr>
          <w:rFonts w:eastAsia="Georgia" w:cs="Georgia" w:ascii="Georgia" w:hAnsi="Georgia"/>
        </w:rPr>
        <w:t xml:space="preserve"> d'un photon sont liées par la relation </w:t>
      </w:r>
      <m:oMath>
        <m:r>
          <m:rPr>
            <m:sty m:val="i"/>
          </m:rPr>
          <m:t>E</m:t>
        </m:r>
        <m:r>
          <m:rPr>
            <m:sty m:val="p"/>
          </m:rPr>
          <m:t>=</m:t>
        </m:r>
        <m:r>
          <m:rPr>
            <m:sty m:val="i"/>
          </m:rPr>
          <m:t>p</m:t>
        </m:r>
        <m:r>
          <m:rPr>
            <m:sty m:val="i"/>
          </m:rPr>
          <m:t>c</m:t>
        </m:r>
      </m:oMath>
      <w:r>
        <w:rPr/>
        <w:t xml:space="preserve">.</w:t>
      </w:r>
      <w:r>
        <w:rPr/>
        <w:br w:type="textWrapping"/>
      </w:r>
      <w:r>
        <w:rPr>
          <w:rFonts w:eastAsia="Georgia" w:cs="Georgia" w:ascii="Georgia" w:hAnsi="Georgia"/>
        </w:rPr>
        <w:t xml:space="preserve">Etablir une relation entre le flux incident d'énergie lumineuse </w:t>
      </w:r>
      <m:oMath>
        <m:r>
          <m:rPr>
            <m:sty m:val="p"/>
          </m:rPr>
          <m:t>Φ</m:t>
        </m:r>
        <m:r>
          <m:rPr>
            <m:sty m:val="p"/>
          </m:rPr>
          <m:t>=</m:t>
        </m:r>
        <m:r>
          <m:rPr>
            <m:sty m:val="i"/>
          </m:rPr>
          <m:t>E</m:t>
        </m:r>
        <m:sSub>
          <m:sSubPr/>
          <m:e>
            <m:r>
              <m:rPr>
                <m:sty m:val="i"/>
              </m:rPr>
              <m:t>ϕ</m:t>
            </m:r>
          </m:e>
          <m:sub>
            <m:r>
              <m:rPr>
                <m:sty m:val="i"/>
              </m:rPr>
              <m:t>i</m:t>
            </m:r>
          </m:sub>
        </m:sSub>
      </m:oMath>
      <w:r>
        <w:rPr/>
        <w:t xml:space="preserve"> et le nombre de photons subissant la collision </w:t>
      </w:r>
      <m:oMath>
        <m:sSub>
          <m:sSubPr/>
          <m:e>
            <m:r>
              <m:rPr>
                <m:sty m:val="i"/>
              </m:rPr>
              <m:t>N</m:t>
            </m:r>
          </m:e>
          <m:sub>
            <m:r>
              <m:rPr>
                <m:sty m:val="i"/>
              </m:rPr>
              <m:t>i</m:t>
            </m:r>
          </m:sub>
        </m:sSub>
      </m:oMath>
      <w:r>
        <w:rPr>
          <w:rFonts w:eastAsia="Georgia" w:cs="Georgia" w:ascii="Georgia" w:hAnsi="Georgia"/>
        </w:rPr>
        <w:t xml:space="preserve">, puis réexprimer la force </w:t>
      </w:r>
      <m:oMath>
        <m:acc>
          <m:accPr>
            <m:chr m:val="⃗"/>
          </m:accPr>
          <m:e>
            <m:r>
              <m:rPr>
                <m:sty m:val="i"/>
              </m:rPr>
              <m:t>F</m:t>
            </m:r>
          </m:e>
        </m:acc>
      </m:oMath>
      <w:r>
        <w:rPr/>
        <w:t xml:space="preserve"> en fonction de </w:t>
      </w:r>
      <m:oMath>
        <m:r>
          <m:rPr>
            <m:sty m:val="p"/>
          </m:rPr>
          <m:t>Φ</m:t>
        </m:r>
        <m:r>
          <m:rPr>
            <m:sty m:val="p"/>
          </m:rPr>
          <m:t>,</m:t>
        </m:r>
        <m:r>
          <m:rPr>
            <m:sty m:val="i"/>
          </m:rPr>
          <m:t>α</m:t>
        </m:r>
        <m:r>
          <m:rPr>
            <m:sty m:val="p"/>
          </m:rPr>
          <m:t>,</m:t>
        </m:r>
        <m:r>
          <m:rPr>
            <m:sty m:val="i"/>
          </m:rPr>
          <m:t>S</m:t>
        </m:r>
        <m:r>
          <m:rPr>
            <m:sty m:val="p"/>
          </m:rPr>
          <m:t>,</m:t>
        </m:r>
        <m:r>
          <m:rPr>
            <m:sty m:val="i"/>
          </m:rPr>
          <m:t>c</m:t>
        </m:r>
      </m:oMath>
      <w:r>
        <w:rPr/>
        <w:t xml:space="preserve"> et </w:t>
      </w:r>
      <m:oMath>
        <m:acc>
          <m:accPr>
            <m:chr m:val="⃗"/>
          </m:accPr>
          <m:e>
            <m:r>
              <m:rPr>
                <m:sty m:val="i"/>
              </m:rPr>
              <m:t>n</m:t>
            </m:r>
          </m:e>
        </m:acc>
      </m:oMath>
      <w:r>
        <w:rPr/>
        <w:t xml:space="preserve">.</w:t>
      </w:r>
    </w:p>
    <w:p>
      <w:pPr>
        <w:spacing w:line="271" w:before="330" w:lineRule="auto"/>
      </w:pPr>
      <w:r>
        <w:rPr>
          <w:b/>
          <w:sz w:val="42"/>
        </w:rPr>
        <w:t xml:space="preserve">- I.2.4</w:t>
      </w:r>
    </w:p>
    <w:p>
      <w:pPr>
        <w:spacing w:after="220" w:lineRule="auto"/>
      </w:pPr>
      <w:r>
        <w:rPr/>
        <w:t xml:space="preserve">Comment faut-il orienter la voile solaire pour que la composante </w:t>
      </w:r>
      <m:oMath>
        <m:sSub>
          <m:sSubPr/>
          <m:e>
            <m:r>
              <m:rPr>
                <m:sty m:val="i"/>
              </m:rPr>
              <m:t>F</m:t>
            </m:r>
          </m:e>
          <m:sub>
            <m:r>
              <m:rPr>
                <m:sty m:val="i"/>
              </m:rPr>
              <m:t>θ</m:t>
            </m:r>
          </m:sub>
        </m:sSub>
        <m:r>
          <m:rPr>
            <m:sty m:val="p"/>
          </m:rPr>
          <m:t>=</m:t>
        </m:r>
        <m:acc>
          <m:accPr>
            <m:chr m:val="⃗"/>
          </m:accPr>
          <m:e>
            <m:r>
              <m:rPr>
                <m:sty m:val="i"/>
              </m:rPr>
              <m:t>F</m:t>
            </m:r>
          </m:e>
        </m:acc>
        <m:r>
          <m:rPr>
            <m:sty m:val="p"/>
          </m:rPr>
          <m:t>⋅</m:t>
        </m:r>
        <m:sSub>
          <m:sSubPr/>
          <m:e>
            <m:acc>
              <m:accPr>
                <m:chr m:val="⃗"/>
              </m:accPr>
              <m:e>
                <m:r>
                  <m:rPr>
                    <m:sty m:val="i"/>
                  </m:rPr>
                  <m:t>e</m:t>
                </m:r>
              </m:e>
            </m:acc>
          </m:e>
          <m:sub>
            <m:r>
              <m:rPr>
                <m:sty m:val="i"/>
              </m:rPr>
              <m:t>θ</m:t>
            </m:r>
          </m:sub>
        </m:sSub>
      </m:oMath>
      <w:r>
        <w:rPr/>
        <w:t xml:space="preserve"> soit la plus grande possible?</w:t>
      </w:r>
      <w:r>
        <w:rPr/>
        <w:br w:type="textWrapping"/>
      </w:r>
      <w:r>
        <w:rPr>
          <w:rFonts w:eastAsia="Georgia" w:cs="Georgia" w:ascii="Georgia" w:hAnsi="Georgia"/>
        </w:rPr>
        <w:t xml:space="preserve">Calculer, en degrés, la valeur de l'angle </w:t>
      </w:r>
      <m:oMath>
        <m:sSub>
          <m:sSubPr/>
          <m:e>
            <m:r>
              <m:rPr>
                <m:sty m:val="i"/>
              </m:rPr>
              <m:t>α</m:t>
            </m:r>
          </m:e>
          <m:sub>
            <m:r>
              <m:rPr>
                <m:sty m:val="i"/>
              </m:rPr>
              <m:t>m</m:t>
            </m:r>
          </m:sub>
        </m:sSub>
      </m:oMath>
      <w:r>
        <w:rPr>
          <w:rFonts w:eastAsia="Georgia" w:cs="Georgia" w:ascii="Georgia" w:hAnsi="Georgia"/>
        </w:rPr>
        <w:t xml:space="preserve"> pour laquelle cette condition est réalisée.</w:t>
      </w:r>
    </w:p>
    <w:p>
      <w:pPr>
        <w:spacing w:line="271" w:before="330" w:lineRule="auto"/>
      </w:pPr>
      <w:r>
        <w:rPr>
          <w:b/>
          <w:sz w:val="42"/>
        </w:rPr>
        <w:t xml:space="preserve">- I.2.5</w:t>
      </w:r>
    </w:p>
    <w:p>
      <w:pPr>
        <w:spacing w:after="220" w:lineRule="auto"/>
      </w:pPr>
      <w:r>
        <w:rPr>
          <w:rFonts w:eastAsia="Georgia" w:cs="Georgia" w:ascii="Georgia" w:hAnsi="Georgia"/>
        </w:rPr>
        <w:t xml:space="preserve">Calculer la valeur de l'accélération </w:t>
      </w:r>
      <m:oMath>
        <m:r>
          <m:rPr>
            <m:sty m:val="i"/>
          </m:rPr>
          <m:t>a</m:t>
        </m:r>
        <m:r>
          <m:rPr>
            <m:sty m:val="p"/>
          </m:rPr>
          <m:t>=</m:t>
        </m:r>
        <m:sSub>
          <m:sSubPr/>
          <m:e>
            <m:r>
              <m:rPr>
                <m:sty m:val="i"/>
              </m:rPr>
              <m:t>F</m:t>
            </m:r>
          </m:e>
          <m:sub>
            <m:r>
              <m:rPr>
                <m:sty m:val="i"/>
              </m:rPr>
              <m:t>θ</m:t>
            </m:r>
          </m:sub>
        </m:sSub>
        <m:r>
          <m:rPr>
            <m:sty m:val="p"/>
          </m:rPr>
          <m:t>/</m:t>
        </m:r>
        <m:r>
          <m:rPr>
            <m:sty m:val="i"/>
          </m:rPr>
          <m:t>m</m:t>
        </m:r>
      </m:oMath>
      <w:r>
        <w:rPr/>
        <w:t xml:space="preserve"> subie par une voile solaire de surface </w:t>
      </w:r>
      <m:oMath>
        <m:r>
          <m:rPr>
            <m:sty m:val="i"/>
          </m:rPr>
          <m:t>S</m:t>
        </m:r>
        <m:r>
          <m:rPr>
            <m:sty m:val="p"/>
          </m:rPr>
          <m:t>=</m:t>
        </m:r>
        <m:r>
          <m:rPr>
            <m:sty m:val="p"/>
          </m:rPr>
          <m:t>1000</m:t>
        </m:r>
        <m:sSup>
          <m:sSupPr/>
          <m:e>
            <m:r>
              <m:rPr>
                <m:nor/>
              </m:rPr>
              <m:t xml:space="preserve"> </m:t>
            </m:r>
            <m:r>
              <m:rPr>
                <m:sty m:val="p"/>
              </m:rPr>
              <m:t>m</m:t>
            </m:r>
          </m:e>
          <m:sup>
            <m:r>
              <m:rPr>
                <m:sty m:val="p"/>
              </m:rPr>
              <m:t>2</m:t>
            </m:r>
          </m:sup>
        </m:sSup>
      </m:oMath>
      <w:r>
        <w:rPr/>
        <w:t xml:space="preserve">, de masse </w:t>
      </w:r>
      <m:oMath>
        <m:r>
          <m:rPr>
            <m:sty m:val="i"/>
          </m:rPr>
          <m:t>m</m:t>
        </m:r>
        <m:r>
          <m:rPr>
            <m:sty m:val="p"/>
          </m:rPr>
          <m:t>=</m:t>
        </m:r>
        <m:r>
          <m:rPr>
            <m:sty m:val="p"/>
          </m:rPr>
          <m:t>100</m:t>
        </m:r>
        <m:r>
          <m:rPr>
            <m:nor/>
          </m:rPr>
          <m:t xml:space="preserve"> </m:t>
        </m:r>
        <m:r>
          <m:rPr>
            <m:sty m:val="p"/>
          </m:rPr>
          <m:t>kg</m:t>
        </m:r>
      </m:oMath>
      <w:r>
        <w:rPr>
          <w:rFonts w:eastAsia="Georgia" w:cs="Georgia" w:ascii="Georgia" w:hAnsi="Georgia"/>
        </w:rPr>
        <w:t xml:space="preserve">, inclinée de </w:t>
      </w:r>
      <m:oMath>
        <m:sSub>
          <m:sSubPr/>
          <m:e>
            <m:r>
              <m:rPr>
                <m:sty m:val="i"/>
              </m:rPr>
              <m:t>α</m:t>
            </m:r>
          </m:e>
          <m:sub>
            <m:r>
              <m:rPr>
                <m:sty m:val="i"/>
              </m:rPr>
              <m:t>m</m:t>
            </m:r>
          </m:sub>
        </m:sSub>
      </m:oMath>
      <w:r>
        <w:rPr>
          <w:rFonts w:eastAsia="Georgia" w:cs="Georgia" w:ascii="Georgia" w:hAnsi="Georgia"/>
        </w:rPr>
        <w:t xml:space="preserve">, située au voisinage de l'orbite terrestre </w:t>
      </w:r>
      <m:oMath>
        <m:d>
          <m:dPr>
            <m:begChr m:val="("/>
            <m:endChr m:val=")"/>
            <m:ctrlPr>
              <w:rPr>
                <w:rFonts w:ascii="Cambria Math" w:hAnsi="Cambria Math"/>
              </w:rPr>
            </m:ctrlPr>
          </m:dPr>
          <m:e>
            <m:r>
              <m:rPr>
                <m:sty m:val="i"/>
              </m:rPr>
              <m:t>r</m:t>
            </m:r>
            <m:r>
              <m:rPr>
                <m:sty m:val="p"/>
              </m:rPr>
              <m:t>=</m:t>
            </m:r>
            <m:sSub>
              <m:sSubPr/>
              <m:e>
                <m:r>
                  <m:rPr>
                    <m:sty m:val="i"/>
                  </m:rPr>
                  <m:t>r</m:t>
                </m:r>
              </m:e>
              <m:sub>
                <m:r>
                  <m:rPr>
                    <m:sty m:val="i"/>
                  </m:rPr>
                  <m:t>T</m:t>
                </m:r>
              </m:sub>
            </m:sSub>
          </m:e>
        </m:d>
      </m:oMath>
      <w:r>
        <w:rPr>
          <w:rFonts w:eastAsia="Georgia" w:cs="Georgia" w:ascii="Georgia" w:hAnsi="Georgia"/>
        </w:rPr>
        <w:t xml:space="preserve"> et recevant un flux incident de lumière égal à </w:t>
      </w:r>
      <m:oMath>
        <m:r>
          <m:rPr>
            <m:sty m:val="p"/>
          </m:rPr>
          <m:t>Φ</m:t>
        </m:r>
        <m:r>
          <m:rPr>
            <m:sty m:val="p"/>
          </m:rPr>
          <m:t>=</m:t>
        </m:r>
        <m:r>
          <m:rPr>
            <m:sty m:val="p"/>
          </m:rPr>
          <m:t>1350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t xml:space="preserve">.</w:t>
      </w:r>
    </w:p>
    <w:p>
      <w:pPr>
        <w:spacing w:line="271" w:before="330" w:lineRule="auto"/>
      </w:pPr>
      <w:r>
        <w:rPr>
          <w:b/>
          <w:sz w:val="42"/>
        </w:rPr>
        <w:t xml:space="preserve">I. 3 Temps de transit</w:t>
      </w:r>
    </w:p>
    <w:p>
      <w:pPr>
        <w:numPr>
          <w:ilvl w:val="0"/>
          <w:numId w:val="2"/>
        </w:numPr>
        <w:spacing w:lineRule="auto"/>
      </w:pPr>
      <w:r>
        <w:rPr/>
        <w:t xml:space="preserve">I.3.1</w:t>
      </w:r>
    </w:p>
    <w:p>
      <w:pPr>
        <w:spacing w:lineRule="auto"/>
        <w:jc w:val="center"/>
      </w:pPr>
      <w:r>
        <w:rPr/>
        <w:drawing>
          <wp:inline distB="0" distL="0" distR="0" distT="0">
            <wp:extent cx="5486400" cy="2956679"/>
            <wp:effectExtent b="0" l="0" r="0" t="0"/>
            <wp:docPr id="4" name="image-5da4a5e99fc8409b0ac83460699fe5287e679255.jpg"/>
            <a:graphic>
              <a:graphicData uri="http://schemas.openxmlformats.org/drawingml/2006/picture">
                <pic:pic>
                  <pic:nvPicPr>
                    <pic:cNvPr id="4" name="image-5da4a5e99fc8409b0ac83460699fe5287e679255.jpg" descr=""/>
                    <pic:cNvPicPr/>
                  </pic:nvPicPr>
                  <pic:blipFill>
                    <a:blip r:embed="rId8" cstate="print"/>
                    <a:srcRect b="0" l="0" r="0" t="0"/>
                    <a:stretch>
                      <a:fillRect/>
                    </a:stretch>
                  </pic:blipFill>
                  <pic:spPr>
                    <a:xfrm>
                      <a:off x="0" y="0"/>
                      <a:ext cx="5486400" cy="2956679"/>
                    </a:xfrm>
                    <a:prstGeom prst="rect"/>
                  </pic:spPr>
                </pic:pic>
              </a:graphicData>
            </a:graphic>
          </wp:inline>
        </w:drawing>
      </w:r>
    </w:p>
    <w:p>
      <w:pPr>
        <w:spacing w:lineRule="auto"/>
      </w:pPr>
      <w:r>
        <w:rPr/>
        <w:t xml:space="preserve">Figure I. 4</w:t>
      </w:r>
    </w:p>
    <w:p>
      <w:pPr>
        <w:spacing w:after="220" w:lineRule="auto"/>
      </w:pPr>
      <w:r>
        <w:rPr>
          <w:rFonts w:eastAsia="Georgia" w:cs="Georgia" w:ascii="Georgia" w:hAnsi="Georgia"/>
        </w:rPr>
        <w:t xml:space="preserve">On se place dans les conditions de la partie I.1, et on considère un corps suivant une orbite héliocentrique circulaire </w:t>
      </w:r>
      <m:oMath>
        <m:r>
          <m:rPr>
            <m:sty m:val="i"/>
          </m:rPr>
          <m:t>r</m:t>
        </m:r>
        <m:r>
          <m:rPr>
            <m:sty m:val="p"/>
          </m:rPr>
          <m:t>(</m:t>
        </m:r>
        <m:r>
          <m:rPr>
            <m:sty m:val="i"/>
          </m:rPr>
          <m:t>t</m:t>
        </m:r>
        <m:r>
          <m:rPr>
            <m:sty m:val="p"/>
          </m:rPr>
          <m:t>)</m:t>
        </m:r>
        <m:r>
          <m:rPr>
            <m:sty m:val="p"/>
          </m:rPr>
          <m:t>=</m:t>
        </m:r>
        <m:sSub>
          <m:sSubPr/>
          <m:e>
            <m:r>
              <m:rPr>
                <m:sty m:val="i"/>
              </m:rPr>
              <m:t>r</m:t>
            </m:r>
          </m:e>
          <m:sub>
            <m:r>
              <m:rPr>
                <m:sty m:val="p"/>
              </m:rPr>
              <m:t>0</m:t>
            </m:r>
          </m:sub>
        </m:sSub>
      </m:oMath>
      <w:r>
        <w:rPr>
          <w:rFonts w:eastAsia="Georgia" w:cs="Georgia" w:ascii="Georgia" w:hAnsi="Georgia"/>
        </w:rPr>
        <w:t xml:space="preserve">. A un instant donné, on exerce sur le corps une force supplémentaire </w:t>
      </w:r>
      <m:oMath>
        <m:acc>
          <m:accPr>
            <m:chr m:val="⃗"/>
          </m:accPr>
          <m:e>
            <m:r>
              <m:rPr>
                <m:sty m:val="i"/>
              </m:rPr>
              <m:t>F</m:t>
            </m:r>
          </m:e>
        </m:acc>
        <m:r>
          <m:rPr>
            <m:sty m:val="p"/>
          </m:rPr>
          <m:t>=</m:t>
        </m:r>
        <m:sSub>
          <m:sSubPr/>
          <m:e>
            <m:r>
              <m:rPr>
                <m:sty m:val="i"/>
              </m:rPr>
              <m:t>F</m:t>
            </m:r>
          </m:e>
          <m:sub>
            <m:r>
              <m:rPr>
                <m:sty m:val="i"/>
              </m:rPr>
              <m:t>r</m:t>
            </m:r>
          </m:sub>
        </m:sSub>
        <m:sSub>
          <m:sSubPr/>
          <m:e>
            <m:acc>
              <m:accPr>
                <m:chr m:val="⃗"/>
              </m:accPr>
              <m:e>
                <m:r>
                  <m:rPr>
                    <m:sty m:val="i"/>
                  </m:rPr>
                  <m:t>e</m:t>
                </m:r>
              </m:e>
            </m:acc>
          </m:e>
          <m:sub>
            <m:r>
              <m:rPr>
                <m:sty m:val="i"/>
              </m:rPr>
              <m:t>r</m:t>
            </m:r>
          </m:sub>
        </m:sSub>
      </m:oMath>
      <w:r>
        <w:rPr>
          <w:rFonts w:eastAsia="Georgia" w:cs="Georgia" w:ascii="Georgia" w:hAnsi="Georgia"/>
        </w:rPr>
        <w:t xml:space="preserve"> purement radiale, dirigée vers l'extérieur, et d'intensité constante très faible. Le potentiel associé à cette force radiale est représenté sur la figure ci-dessus (figure I.4) par une droite décroissante en traits pointillés. On cherche à déterminer la modification de trajectoire résultant de cette force supplémentaire.</w:t>
      </w:r>
    </w:p>
    <w:p>
      <w:pPr>
        <w:spacing w:after="220" w:lineRule="auto"/>
      </w:pPr>
      <w:r>
        <w:rPr>
          <w:rFonts w:eastAsia="Georgia" w:cs="Georgia" w:ascii="Georgia" w:hAnsi="Georgia"/>
        </w:rPr>
        <w:t xml:space="preserve">L'énergie potentielle "radiale" totale, représentée en trait gras sur la figure ci-dessus résulte de l'addition de la fonction représentée en trait fin et de la droite en pointillé.</w:t>
      </w:r>
      <w:r>
        <w:rPr/>
        <w:br w:type="textWrapping"/>
      </w:r>
      <w:r>
        <w:rPr>
          <w:rFonts w:eastAsia="Georgia" w:cs="Georgia" w:ascii="Georgia" w:hAnsi="Georgia"/>
        </w:rPr>
        <w:t xml:space="preserve">En s'appuyant sur ce schéma, justifier qu'une force purement radiale et de faible intensité n'est pas de nature à modifier de façon significative le rayon de l'orbite héliocentrique.</w:t>
      </w:r>
    </w:p>
    <w:p>
      <w:pPr>
        <w:spacing w:line="271" w:before="330" w:lineRule="auto"/>
      </w:pPr>
      <w:r>
        <w:rPr>
          <w:b/>
          <w:sz w:val="42"/>
        </w:rPr>
        <w:t xml:space="preserve">- I.3.2</w:t>
      </w:r>
    </w:p>
    <w:p>
      <w:pPr>
        <w:spacing w:after="220" w:lineRule="auto"/>
      </w:pPr>
      <w:r>
        <w:rPr>
          <w:rFonts w:eastAsia="Georgia" w:cs="Georgia" w:ascii="Georgia" w:hAnsi="Georgia"/>
        </w:rPr>
        <w:t xml:space="preserve">On se place dans les conditions de la partie I.1, et on considère un corps suivant une orbite héliocentrique circulaire de rayon </w:t>
      </w:r>
      <m:oMath>
        <m:sSub>
          <m:sSubPr/>
          <m:e>
            <m:r>
              <m:rPr>
                <m:sty m:val="i"/>
              </m:rPr>
              <m:t>r</m:t>
            </m:r>
          </m:e>
          <m:sub>
            <m:r>
              <m:rPr>
                <m:sty m:val="p"/>
              </m:rPr>
              <m:t>0</m:t>
            </m:r>
          </m:sub>
        </m:sSub>
      </m:oMath>
      <w:r>
        <w:rPr>
          <w:rFonts w:eastAsia="Georgia" w:cs="Georgia" w:ascii="Georgia" w:hAnsi="Georgia"/>
        </w:rPr>
        <w:t xml:space="preserve">. A un instant donné, on exerce sur le corps une force supplémentaire </w:t>
      </w:r>
      <m:oMath>
        <m:acc>
          <m:accPr>
            <m:chr m:val="⃗"/>
          </m:accPr>
          <m:e>
            <m:r>
              <m:rPr>
                <m:sty m:val="i"/>
              </m:rPr>
              <m:t>F</m:t>
            </m:r>
          </m:e>
        </m:acc>
        <m:r>
          <m:rPr>
            <m:sty m:val="p"/>
          </m:rPr>
          <m:t>=</m:t>
        </m:r>
        <m:sSub>
          <m:sSubPr/>
          <m:e>
            <m:r>
              <m:rPr>
                <m:sty m:val="i"/>
              </m:rPr>
              <m:t>F</m:t>
            </m:r>
          </m:e>
          <m:sub>
            <m:r>
              <m:rPr>
                <m:sty m:val="i"/>
              </m:rPr>
              <m:t>θ</m:t>
            </m:r>
          </m:sub>
        </m:sSub>
        <m:sSub>
          <m:sSubPr/>
          <m:e>
            <m:acc>
              <m:accPr>
                <m:chr m:val="⃗"/>
              </m:accPr>
              <m:e>
                <m:r>
                  <m:rPr>
                    <m:sty m:val="i"/>
                  </m:rPr>
                  <m:t>e</m:t>
                </m:r>
              </m:e>
            </m:acc>
          </m:e>
          <m:sub>
            <m:r>
              <m:rPr>
                <m:sty m:val="i"/>
              </m:rPr>
              <m:t>θ</m:t>
            </m:r>
          </m:sub>
        </m:sSub>
      </m:oMath>
      <w:r>
        <w:rPr>
          <w:rFonts w:eastAsia="Georgia" w:cs="Georgia" w:ascii="Georgia" w:hAnsi="Georgia"/>
        </w:rPr>
        <w:t xml:space="preserve"> purement orthoradiale, dirigée vers l'avant de la trajectoire, et d'intensité constante très faible.</w:t>
      </w:r>
      <w:r>
        <w:rPr/>
        <w:br w:type="textWrapping"/>
      </w:r>
      <w:r>
        <w:rPr>
          <w:rFonts w:eastAsia="Georgia" w:cs="Georgia" w:ascii="Georgia" w:hAnsi="Georgia"/>
        </w:rPr>
        <w:t xml:space="preserve">Exprimer la variation temporelle de moment cinétique du corps par rapport au Soleil en fonction de </w:t>
      </w:r>
      <m:oMath>
        <m:sSub>
          <m:sSubPr/>
          <m:e>
            <m:r>
              <m:rPr>
                <m:sty m:val="i"/>
              </m:rPr>
              <m:t>F</m:t>
            </m:r>
          </m:e>
          <m:sub>
            <m:r>
              <m:rPr>
                <m:sty m:val="i"/>
              </m:rPr>
              <m:t>θ</m:t>
            </m:r>
          </m:sub>
        </m:sSub>
      </m:oMath>
      <w:r>
        <w:rPr/>
        <w:t xml:space="preserve"> et du rayon </w:t>
      </w:r>
      <m:oMath>
        <m:r>
          <m:rPr>
            <m:sty m:val="i"/>
          </m:rPr>
          <m:t>r</m:t>
        </m:r>
        <m:r>
          <m:rPr>
            <m:sty m:val="p"/>
          </m:rPr>
          <m:t>(</m:t>
        </m:r>
        <m:r>
          <m:rPr>
            <m:sty m:val="i"/>
          </m:rPr>
          <m:t>t</m:t>
        </m:r>
        <m:r>
          <m:rPr>
            <m:sty m:val="p"/>
          </m:rPr>
          <m:t>)</m:t>
        </m:r>
      </m:oMath>
      <w:r>
        <w:rPr/>
        <w:t xml:space="preserve">.</w:t>
      </w:r>
    </w:p>
    <w:p>
      <w:pPr>
        <w:spacing w:line="271" w:before="330" w:lineRule="auto"/>
      </w:pPr>
      <w:r>
        <w:rPr>
          <w:b/>
          <w:sz w:val="42"/>
        </w:rPr>
        <w:t xml:space="preserve">- I.3.3</w:t>
      </w:r>
    </w:p>
    <w:p>
      <w:pPr>
        <w:spacing w:after="220" w:lineRule="auto"/>
      </w:pPr>
      <w:r>
        <w:rPr>
          <w:rFonts w:eastAsia="Georgia" w:cs="Georgia" w:ascii="Georgia" w:hAnsi="Georgia"/>
        </w:rPr>
        <w:t xml:space="preserve">Une voile solaire subissant la force calculée à la question I.2.4 se déplace autour du Soleil. On néglige désormais le terme </w:t>
      </w:r>
      <m:oMath>
        <m:sSup>
          <m:sSupPr/>
          <m:e>
            <m:r>
              <m:rPr>
                <m:sty m:val="p"/>
              </m:rPr>
              <m:t>d</m:t>
            </m:r>
          </m:e>
          <m:sup>
            <m:r>
              <m:rPr>
                <m:sty m:val="p"/>
              </m:rPr>
              <m:t>2</m:t>
            </m:r>
          </m:sup>
        </m:sSup>
        <m:r>
          <m:rPr>
            <m:sty m:val="i"/>
          </m:rPr>
          <m:t>r</m:t>
        </m:r>
        <m:r>
          <m:rPr>
            <m:sty m:val="p"/>
          </m:rPr>
          <m:t>/</m:t>
        </m:r>
        <m:r>
          <m:rPr>
            <m:sty m:val="p"/>
          </m:rPr>
          <m:t>d</m:t>
        </m:r>
        <m:sSup>
          <m:sSupPr/>
          <m:e>
            <m:r>
              <m:rPr>
                <m:sty m:val="i"/>
              </m:rPr>
              <m:t>t</m:t>
            </m:r>
          </m:e>
          <m:sup>
            <m:r>
              <m:rPr>
                <m:sty m:val="p"/>
              </m:rPr>
              <m:t>2</m:t>
            </m:r>
          </m:sup>
        </m:sSup>
      </m:oMath>
      <w:r>
        <w:rPr/>
        <w:t xml:space="preserve"> dans la relation issue du principe fondamental de la dynamique, ainsi que l'effet de la composante radiale </w:t>
      </w:r>
      <m:oMath>
        <m:sSub>
          <m:sSubPr/>
          <m:e>
            <m:r>
              <m:rPr>
                <m:sty m:val="i"/>
              </m:rPr>
              <m:t>F</m:t>
            </m:r>
          </m:e>
          <m:sub>
            <m:r>
              <m:rPr>
                <m:sty m:val="i"/>
              </m:rPr>
              <m:t>r</m:t>
            </m:r>
          </m:sub>
        </m:sSub>
      </m:oMath>
      <w:r>
        <w:rPr/>
        <w:t xml:space="preserve"> de la force </w:t>
      </w:r>
      <m:oMath>
        <m:acc>
          <m:accPr>
            <m:chr m:val="⃗"/>
          </m:accPr>
          <m:e>
            <m:r>
              <m:rPr>
                <m:sty m:val="i"/>
              </m:rPr>
              <m:t>F</m:t>
            </m:r>
          </m:e>
        </m:acc>
      </m:oMath>
      <w:r>
        <w:rPr/>
        <w:t xml:space="preserve">. On suppose aussi que l'orbite reste en permanence proche d'une orbite circulaire (c'est une spirale lentement croissante). Montrer qu'alors le rayon </w:t>
      </w:r>
      <m:oMath>
        <m:r>
          <m:rPr>
            <m:sty m:val="i"/>
          </m:rPr>
          <m:t>r</m:t>
        </m:r>
        <m:r>
          <m:rPr>
            <m:sty m:val="p"/>
          </m:rPr>
          <m:t>(</m:t>
        </m:r>
        <m:r>
          <m:rPr>
            <m:sty m:val="i"/>
          </m:rPr>
          <m:t>t</m:t>
        </m:r>
        <m:r>
          <m:rPr>
            <m:sty m:val="p"/>
          </m:rPr>
          <m:t>)</m:t>
        </m:r>
      </m:oMath>
      <w:r>
        <w:rPr>
          <w:rFonts w:eastAsia="Georgia" w:cs="Georgia" w:ascii="Georgia" w:hAnsi="Georgia"/>
        </w:rPr>
        <w:t xml:space="preserve"> de l'orbite s'accroît avec le temps, obéissant à l'équation différentielle :</w:t>
      </w:r>
    </w:p>
    <w:p>
      <w:pPr>
        <w:spacing w:after="220" w:lineRule="auto"/>
      </w:pPr>
      <m:oMathPara>
        <m:oMath>
          <m:f>
            <m:fPr>
              <m:ctrlPr>
                <w:rPr>
                  <w:rFonts w:ascii="Cambria Math" w:hAnsi="Cambria Math"/>
                </w:rPr>
              </m:ctrlPr>
            </m:fPr>
            <m:num>
              <m:r>
                <m:rPr>
                  <m:sty m:val="p"/>
                </m:rPr>
                <m:t>d</m:t>
              </m:r>
              <m:r>
                <m:rPr>
                  <m:sty m:val="i"/>
                </m:rPr>
                <m:t>r</m:t>
              </m:r>
              <m:r>
                <m:rPr>
                  <m:sty m:val="p"/>
                </m:rPr>
                <m:t>(</m:t>
              </m:r>
              <m:r>
                <m:rPr>
                  <m:sty m:val="i"/>
                </m:rPr>
                <m:t>t</m:t>
              </m:r>
              <m:r>
                <m:rPr>
                  <m:sty m:val="p"/>
                </m:rPr>
                <m:t>)</m:t>
              </m:r>
            </m:num>
            <m:den>
              <m:r>
                <m:rPr>
                  <m:sty m:val="p"/>
                </m:rPr>
                <m:t>d</m:t>
              </m:r>
              <m:r>
                <m:rPr>
                  <m:sty m:val="i"/>
                </m:rPr>
                <m:t>t</m:t>
              </m:r>
            </m:den>
          </m:f>
          <m:r>
            <m:rPr>
              <m:sty m:val="p"/>
            </m:rPr>
            <m:t>=</m:t>
          </m:r>
          <m:r>
            <m:rPr>
              <m:sty m:val="i"/>
            </m:rPr>
            <m:t>C</m:t>
          </m:r>
          <m:r>
            <m:rPr>
              <m:sty m:val="i"/>
            </m:rPr>
            <m:t>r</m:t>
          </m:r>
          <m:r>
            <m:rPr>
              <m:sty m:val="p"/>
            </m:rPr>
            <m:t>(</m:t>
          </m:r>
          <m:r>
            <m:rPr>
              <m:sty m:val="i"/>
            </m:rPr>
            <m:t>t</m:t>
          </m:r>
          <m:sSup>
            <m:sSupPr/>
            <m:e>
              <m:r>
                <m:rPr>
                  <m:sty m:val="p"/>
                </m:rPr>
                <m:t>)</m:t>
              </m:r>
            </m:e>
            <m:sup>
              <m:r>
                <m:rPr>
                  <m:sty m:val="p"/>
                </m:rPr>
                <m:t>3</m:t>
              </m:r>
              <m:r>
                <m:rPr>
                  <m:sty m:val="p"/>
                </m:rPr>
                <m:t>/</m:t>
              </m:r>
              <m:r>
                <m:rPr>
                  <m:sty m:val="p"/>
                </m:rPr>
                <m:t>2</m:t>
              </m:r>
            </m:sup>
          </m:sSup>
          <m:f>
            <m:fPr>
              <m:ctrlPr>
                <w:rPr>
                  <w:rFonts w:ascii="Cambria Math" w:hAnsi="Cambria Math"/>
                </w:rPr>
              </m:ctrlPr>
            </m:fPr>
            <m:num>
              <m:sSub>
                <m:sSubPr/>
                <m:e>
                  <m:r>
                    <m:rPr>
                      <m:sty m:val="i"/>
                    </m:rPr>
                    <m:t>F</m:t>
                  </m:r>
                </m:e>
                <m:sub>
                  <m:r>
                    <m:rPr>
                      <m:sty m:val="i"/>
                    </m:rPr>
                    <m:t>θ</m:t>
                  </m:r>
                </m:sub>
              </m:sSub>
            </m:num>
            <m:den>
              <m:r>
                <m:rPr>
                  <m:sty m:val="i"/>
                </m:rPr>
                <m:t>m</m:t>
              </m:r>
            </m:den>
          </m:f>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une constante que l'on déterminera.</w:t>
      </w:r>
      <w:r>
        <w:rPr/>
        <w:br w:type="textWrapping"/>
      </w:r>
      <w:r>
        <w:rPr/>
        <w:t xml:space="preserve">Indication : on cherchera une relation entre </w:t>
      </w:r>
      <m:oMath>
        <m:r>
          <m:rPr>
            <m:scr m:val="script"/>
          </m:rPr>
          <m:t>L</m:t>
        </m:r>
      </m:oMath>
      <w:r>
        <w:rPr/>
        <w:t xml:space="preserve"> et </w:t>
      </w:r>
      <m:oMath>
        <m:r>
          <m:rPr>
            <m:sty m:val="i"/>
          </m:rPr>
          <m:t>r</m:t>
        </m:r>
      </m:oMath>
      <w:r>
        <w:rPr/>
        <w:t xml:space="preserve"> pour le cas d'une orbite circulaire.</w:t>
      </w:r>
    </w:p>
    <w:p>
      <w:pPr>
        <w:spacing w:line="271" w:before="330" w:lineRule="auto"/>
      </w:pPr>
      <w:r>
        <w:rPr>
          <w:b/>
          <w:sz w:val="42"/>
        </w:rPr>
        <w:t xml:space="preserve">- I.3.4</w:t>
      </w:r>
    </w:p>
    <w:p>
      <w:pPr>
        <w:spacing w:after="220" w:lineRule="auto"/>
      </w:pPr>
      <w:r>
        <w:rPr/>
        <w:t xml:space="preserve">Dans le cas de la voile solaire, la force </w:t>
      </w:r>
      <m:oMath>
        <m:acc>
          <m:accPr>
            <m:chr m:val="⃗"/>
          </m:accPr>
          <m:e>
            <m:r>
              <m:rPr>
                <m:sty m:val="i"/>
              </m:rPr>
              <m:t>F</m:t>
            </m:r>
          </m:e>
        </m:acc>
      </m:oMath>
      <w:r>
        <w:rPr>
          <w:rFonts w:eastAsia="Georgia" w:cs="Georgia" w:ascii="Georgia" w:hAnsi="Georgia"/>
        </w:rPr>
        <w:t xml:space="preserve"> provient de la pression de radiation, et dépend donc de la distance à l'astre </w:t>
      </w:r>
      <m:oMath>
        <m:r>
          <m:rPr>
            <m:sty m:val="i"/>
          </m:rPr>
          <m:t>r</m:t>
        </m:r>
      </m:oMath>
      <w:r>
        <w:rPr>
          <w:rFonts w:eastAsia="Georgia" w:cs="Georgia" w:ascii="Georgia" w:hAnsi="Georgia"/>
        </w:rPr>
        <w:t xml:space="preserve">, à travers le flux d'énergie lumineuse </w:t>
      </w:r>
      <m:oMath>
        <m:r>
          <m:rPr>
            <m:sty m:val="p"/>
          </m:rPr>
          <m:t>Φ</m:t>
        </m:r>
        <m:r>
          <m:rPr>
            <m:sty m:val="p"/>
          </m:rPr>
          <m:t>(</m:t>
        </m:r>
        <m:r>
          <m:rPr>
            <m:sty m:val="i"/>
          </m:rPr>
          <m:t>r</m:t>
        </m:r>
        <m:r>
          <m:rPr>
            <m:sty m:val="p"/>
          </m:rPr>
          <m:t>)</m:t>
        </m:r>
      </m:oMath>
      <w:r>
        <w:rPr/>
        <w:t xml:space="preserve">. Comment </w:t>
      </w:r>
      <m:oMath>
        <m:r>
          <m:rPr>
            <m:sty m:val="p"/>
          </m:rPr>
          <m:t>Φ</m:t>
        </m:r>
        <m:r>
          <m:rPr>
            <m:sty m:val="p"/>
          </m:rPr>
          <m:t>(</m:t>
        </m:r>
        <m:r>
          <m:rPr>
            <m:sty m:val="i"/>
          </m:rPr>
          <m:t>r</m:t>
        </m:r>
        <m:r>
          <m:rPr>
            <m:sty m:val="p"/>
          </m:rPr>
          <m:t>)</m:t>
        </m:r>
      </m:oMath>
      <w:r>
        <w:rPr>
          <w:rFonts w:eastAsia="Georgia" w:cs="Georgia" w:ascii="Georgia" w:hAnsi="Georgia"/>
        </w:rPr>
        <w:t xml:space="preserve"> dépend-il de la distance au Soleil en l'absence de toute absorption d'énergie lumineuse de la part du milieu interplanétaire?</w:t>
      </w:r>
      <w:r>
        <w:rPr/>
        <w:br w:type="textWrapping"/>
      </w:r>
      <w:r>
        <w:rPr/>
        <w:t xml:space="preserve">Si le flux lumineux est de </w:t>
      </w:r>
      <m:oMath>
        <m:r>
          <m:rPr>
            <m:sty m:val="p"/>
          </m:rPr>
          <m:t>Φ</m:t>
        </m:r>
        <m:d>
          <m:dPr>
            <m:begChr m:val="("/>
            <m:endChr m:val=")"/>
            <m:ctrlPr>
              <w:rPr>
                <w:rFonts w:ascii="Cambria Math" w:hAnsi="Cambria Math"/>
              </w:rPr>
            </m:ctrlPr>
          </m:dPr>
          <m:e>
            <m:sSub>
              <m:sSubPr/>
              <m:e>
                <m:r>
                  <m:rPr>
                    <m:sty m:val="i"/>
                  </m:rPr>
                  <m:t>r</m:t>
                </m:r>
              </m:e>
              <m:sub>
                <m:r>
                  <m:rPr>
                    <m:sty m:val="i"/>
                  </m:rPr>
                  <m:t>T</m:t>
                </m:r>
              </m:sub>
            </m:sSub>
          </m:e>
        </m:d>
        <m:r>
          <m:rPr>
            <m:sty m:val="p"/>
          </m:rPr>
          <m:t>=</m:t>
        </m:r>
        <m:r>
          <m:rPr>
            <m:sty m:val="p"/>
          </m:rPr>
          <m:t>1350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à distance </w:t>
      </w:r>
      <m:oMath>
        <m:sSub>
          <m:sSubPr/>
          <m:e>
            <m:r>
              <m:rPr>
                <m:sty m:val="i"/>
              </m:rPr>
              <m:t>r</m:t>
            </m:r>
          </m:e>
          <m:sub>
            <m:r>
              <m:rPr>
                <m:sty m:val="i"/>
              </m:rPr>
              <m:t>T</m:t>
            </m:r>
          </m:sub>
        </m:sSub>
        <m:r>
          <m:rPr>
            <m:sty m:val="p"/>
          </m:rPr>
          <m:t>=</m:t>
        </m:r>
        <m:r>
          <m:rPr>
            <m:sty m:val="p"/>
          </m:rPr>
          <m:t>1</m:t>
        </m:r>
        <m:r>
          <m:rPr>
            <m:sty m:val="p"/>
          </m:rPr>
          <m:t>,</m:t>
        </m:r>
        <m:r>
          <m:rPr>
            <m:sty m:val="p"/>
          </m:rPr>
          <m:t>5</m:t>
        </m:r>
        <m:r>
          <m:rPr>
            <m:sty m:val="p"/>
          </m:rPr>
          <m:t>×</m:t>
        </m:r>
        <m:sSup>
          <m:sSupPr/>
          <m:e>
            <m:r>
              <m:rPr>
                <m:sty m:val="p"/>
              </m:rPr>
              <m:t>10</m:t>
            </m:r>
          </m:e>
          <m:sup>
            <m:r>
              <m:rPr>
                <m:sty m:val="p"/>
              </m:rPr>
              <m:t>11</m:t>
            </m:r>
          </m:sup>
        </m:sSup>
        <m:r>
          <m:rPr>
            <m:nor/>
          </m:rPr>
          <m:t xml:space="preserve"> </m:t>
        </m:r>
        <m:r>
          <m:rPr>
            <m:sty m:val="p"/>
          </m:rPr>
          <m:t>m</m:t>
        </m:r>
      </m:oMath>
      <w:r>
        <w:rPr>
          <w:rFonts w:eastAsia="Georgia" w:cs="Georgia" w:ascii="Georgia" w:hAnsi="Georgia"/>
        </w:rPr>
        <w:t xml:space="preserve"> du Soleil, combien vaut-il à la distance de Mars </w:t>
      </w:r>
      <m:oMath>
        <m:sSub>
          <m:sSubPr/>
          <m:e>
            <m:r>
              <m:rPr>
                <m:sty m:val="i"/>
              </m:rPr>
              <m:t>r</m:t>
            </m:r>
          </m:e>
          <m:sub>
            <m:r>
              <m:rPr>
                <m:sty m:val="i"/>
              </m:rPr>
              <m:t>M</m:t>
            </m:r>
          </m:sub>
        </m:sSub>
        <m:r>
          <m:rPr>
            <m:sty m:val="p"/>
          </m:rPr>
          <m:t>=</m:t>
        </m:r>
        <m:r>
          <m:rPr>
            <m:sty m:val="p"/>
          </m:rPr>
          <m:t>2</m:t>
        </m:r>
        <m:r>
          <m:rPr>
            <m:sty m:val="p"/>
          </m:rPr>
          <m:t>,</m:t>
        </m:r>
        <m:r>
          <m:rPr>
            <m:sty m:val="p"/>
          </m:rPr>
          <m:t>3</m:t>
        </m:r>
        <m:r>
          <m:rPr>
            <m:sty m:val="p"/>
          </m:rPr>
          <m:t>×</m:t>
        </m:r>
        <m:sSup>
          <m:sSupPr/>
          <m:e>
            <m:r>
              <m:rPr>
                <m:sty m:val="p"/>
              </m:rPr>
              <m:t>10</m:t>
            </m:r>
          </m:e>
          <m:sup>
            <m:r>
              <m:rPr>
                <m:sty m:val="p"/>
              </m:rPr>
              <m:t>11</m:t>
            </m:r>
          </m:sup>
        </m:sSup>
        <m:r>
          <m:rPr>
            <m:nor/>
          </m:rPr>
          <m:t xml:space="preserve"> </m:t>
        </m:r>
        <m:r>
          <m:rPr>
            <m:sty m:val="p"/>
          </m:rPr>
          <m:t>m</m:t>
        </m:r>
      </m:oMath>
      <w:r>
        <w:rPr/>
        <w:t xml:space="preserve"> ?</w:t>
      </w:r>
      <w:r>
        <w:rPr/>
        <w:br w:type="textWrapping"/>
      </w:r>
      <w:r>
        <w:rPr>
          <w:rFonts w:eastAsia="Georgia" w:cs="Georgia" w:ascii="Georgia" w:hAnsi="Georgia"/>
        </w:rPr>
        <w:t xml:space="preserve">Montrer que l'équation différentielle pour le rayon de l'orbite devient :</w:t>
      </w:r>
    </w:p>
    <w:p>
      <w:pPr>
        <w:spacing w:after="220" w:lineRule="auto"/>
      </w:pPr>
      <m:oMathPara>
        <m:oMath>
          <m:f>
            <m:fPr>
              <m:ctrlPr>
                <w:rPr>
                  <w:rFonts w:ascii="Cambria Math" w:hAnsi="Cambria Math"/>
                </w:rPr>
              </m:ctrlPr>
            </m:fPr>
            <m:num>
              <m:r>
                <m:rPr>
                  <m:sty m:val="p"/>
                </m:rPr>
                <m:t>d</m:t>
              </m:r>
              <m:r>
                <m:rPr>
                  <m:sty m:val="i"/>
                </m:rPr>
                <m:t>r</m:t>
              </m:r>
              <m:r>
                <m:rPr>
                  <m:sty m:val="p"/>
                </m:rPr>
                <m:t>(</m:t>
              </m:r>
              <m:r>
                <m:rPr>
                  <m:sty m:val="i"/>
                </m:rPr>
                <m:t>t</m:t>
              </m:r>
              <m:r>
                <m:rPr>
                  <m:sty m:val="p"/>
                </m:rPr>
                <m:t>)</m:t>
              </m:r>
            </m:num>
            <m:den>
              <m:r>
                <m:rPr>
                  <m:sty m:val="p"/>
                </m:rPr>
                <m:t>d</m:t>
              </m:r>
              <m:r>
                <m:rPr>
                  <m:sty m:val="i"/>
                </m:rPr>
                <m:t>t</m:t>
              </m:r>
            </m:den>
          </m:f>
          <m:r>
            <m:rPr>
              <m:sty m:val="p"/>
            </m:rPr>
            <m:t>=</m:t>
          </m:r>
          <m:sSup>
            <m:sSupPr/>
            <m:e>
              <m:r>
                <m:rPr>
                  <m:sty m:val="i"/>
                </m:rPr>
                <m:t>C</m:t>
              </m:r>
            </m:e>
            <m:sup>
              <m:r>
                <m:rPr>
                  <m:sty m:val="i"/>
                </m:rPr>
                <m:t>′</m:t>
              </m:r>
            </m:sup>
          </m:sSup>
          <m:f>
            <m:fPr>
              <m:ctrlPr>
                <w:rPr>
                  <w:rFonts w:ascii="Cambria Math" w:hAnsi="Cambria Math"/>
                </w:rPr>
              </m:ctrlPr>
            </m:fPr>
            <m:num>
              <m:r>
                <m:rPr>
                  <m:sty m:val="i"/>
                </m:rPr>
                <m:t>a</m:t>
              </m:r>
            </m:num>
            <m:den>
              <m:rad>
                <m:radPr>
                  <m:degHide m:val="1"/>
                  <m:ctrlPr>
                    <w:rPr>
                      <w:rFonts w:ascii="Cambria Math" w:hAnsi="Cambria Math"/>
                    </w:rPr>
                  </m:ctrlPr>
                </m:radPr>
                <m:deg/>
                <m:e>
                  <m:r>
                    <m:rPr>
                      <m:sty m:val="i"/>
                    </m:rPr>
                    <m:t>r</m:t>
                  </m:r>
                  <m:r>
                    <m:rPr>
                      <m:sty m:val="p"/>
                    </m:rPr>
                    <m:t>(</m:t>
                  </m:r>
                  <m:r>
                    <m:rPr>
                      <m:sty m:val="i"/>
                    </m:rPr>
                    <m:t>t</m:t>
                  </m:r>
                  <m:r>
                    <m:rPr>
                      <m:sty m:val="p"/>
                    </m:rPr>
                    <m:t>)</m:t>
                  </m:r>
                </m:e>
              </m:rad>
            </m:den>
          </m:f>
        </m:oMath>
      </m:oMathPara>
    </w:p>
    <w:p>
      <w:pPr>
        <w:spacing w:after="220" w:lineRule="auto"/>
      </w:pPr>
      <w:r>
        <w:rPr/>
        <w:t xml:space="preserve">avec </w:t>
      </w:r>
      <m:oMath>
        <m:r>
          <m:rPr>
            <m:sty m:val="i"/>
          </m:rPr>
          <m:t>a</m:t>
        </m:r>
        <m:r>
          <m:rPr>
            <m:sty m:val="p"/>
          </m:rPr>
          <m:t>=</m:t>
        </m:r>
        <m:sSub>
          <m:sSubPr/>
          <m:e>
            <m:r>
              <m:rPr>
                <m:sty m:val="i"/>
              </m:rPr>
              <m:t>F</m:t>
            </m:r>
          </m:e>
          <m:sub>
            <m:r>
              <m:rPr>
                <m:sty m:val="i"/>
              </m:rPr>
              <m:t>θ</m:t>
            </m:r>
          </m:sub>
        </m:sSub>
        <m:r>
          <m:rPr>
            <m:sty m:val="p"/>
          </m:rPr>
          <m:t>/</m:t>
        </m:r>
        <m:r>
          <m:rPr>
            <m:sty m:val="i"/>
          </m:rPr>
          <m:t>m</m:t>
        </m:r>
      </m:oMath>
      <w:r>
        <w:rPr>
          <w:rFonts w:eastAsia="Georgia" w:cs="Georgia" w:ascii="Georgia" w:hAnsi="Georgia"/>
        </w:rPr>
        <w:t xml:space="preserve"> défini et calculé à la question I.2.5, et </w:t>
      </w:r>
      <m:oMath>
        <m:sSup>
          <m:sSupPr/>
          <m:e>
            <m:r>
              <m:rPr>
                <m:sty m:val="i"/>
              </m:rPr>
              <m:t>C</m:t>
            </m:r>
          </m:e>
          <m:sup>
            <m:r>
              <m:rPr>
                <m:sty m:val="i"/>
              </m:rPr>
              <m:t>′</m:t>
            </m:r>
          </m:sup>
        </m:sSup>
      </m:oMath>
      <w:r>
        <w:rPr>
          <w:rFonts w:eastAsia="Georgia" w:cs="Georgia" w:ascii="Georgia" w:hAnsi="Georgia"/>
        </w:rPr>
        <w:t xml:space="preserve"> une autre constante à déterminer.</w:t>
      </w:r>
    </w:p>
    <w:p>
      <w:pPr>
        <w:spacing w:line="271" w:before="330" w:lineRule="auto"/>
      </w:pPr>
      <w:r>
        <w:rPr>
          <w:b/>
          <w:sz w:val="42"/>
        </w:rPr>
        <w:t xml:space="preserve">- I.3.5</w:t>
      </w:r>
    </w:p>
    <w:p>
      <w:pPr>
        <w:spacing w:after="220" w:lineRule="auto"/>
      </w:pPr>
      <w:r>
        <w:rPr>
          <w:rFonts w:eastAsia="Georgia" w:cs="Georgia" w:ascii="Georgia" w:hAnsi="Georgia"/>
        </w:rPr>
        <w:t xml:space="preserve">Intégrer l'équation précédente et calculer le temps de transit </w:t>
      </w:r>
      <m:oMath>
        <m:sSub>
          <m:sSubPr/>
          <m:e>
            <m:r>
              <m:rPr>
                <m:sty m:val="i"/>
              </m:rPr>
              <m:t>t</m:t>
            </m:r>
          </m:e>
          <m:sub>
            <m:r>
              <m:rPr>
                <m:sty m:val="i"/>
              </m:rPr>
              <m:t>T</m:t>
            </m:r>
            <m:r>
              <m:rPr>
                <m:sty m:val="i"/>
              </m:rPr>
              <m:t>M</m:t>
            </m:r>
          </m:sub>
        </m:sSub>
      </m:oMath>
      <w:r>
        <w:rPr>
          <w:rFonts w:eastAsia="Georgia" w:cs="Georgia" w:ascii="Georgia" w:hAnsi="Georgia"/>
        </w:rPr>
        <w:t xml:space="preserve"> nécessaire pour rallier à la voile solaire l'orbite de Mars ( </w:t>
      </w:r>
      <m:oMath>
        <m:r>
          <m:rPr>
            <m:sty m:val="i"/>
          </m:rPr>
          <m:t>r</m:t>
        </m:r>
        <m:r>
          <m:rPr>
            <m:sty m:val="p"/>
          </m:rPr>
          <m:t>=</m:t>
        </m:r>
        <m:sSub>
          <m:sSubPr/>
          <m:e>
            <m:r>
              <m:rPr>
                <m:sty m:val="i"/>
              </m:rPr>
              <m:t>r</m:t>
            </m:r>
          </m:e>
          <m:sub>
            <m:r>
              <m:rPr>
                <m:sty m:val="i"/>
              </m:rPr>
              <m:t>M</m:t>
            </m:r>
          </m:sub>
        </m:sSub>
      </m:oMath>
      <w:r>
        <w:rPr/>
        <w:t xml:space="preserve"> ), en partant de l'orbite terrestre ( </w:t>
      </w:r>
      <m:oMath>
        <m:r>
          <m:rPr>
            <m:sty m:val="i"/>
          </m:rPr>
          <m:t>r</m:t>
        </m:r>
        <m:r>
          <m:rPr>
            <m:sty m:val="p"/>
          </m:rPr>
          <m:t>=</m:t>
        </m:r>
        <m:sSub>
          <m:sSubPr/>
          <m:e>
            <m:r>
              <m:rPr>
                <m:sty m:val="i"/>
              </m:rPr>
              <m:t>r</m:t>
            </m:r>
          </m:e>
          <m:sub>
            <m:r>
              <m:rPr>
                <m:sty m:val="i"/>
              </m:rPr>
              <m:t>T</m:t>
            </m:r>
          </m:sub>
        </m:sSub>
      </m:oMath>
      <w:r>
        <w:rPr>
          <w:rFonts w:eastAsia="Georgia" w:cs="Georgia" w:ascii="Georgia" w:hAnsi="Georgia"/>
        </w:rPr>
        <w:t xml:space="preserve"> ), en ne considérant que la force de gravité du Soleil et la force de pression de radiation.</w:t>
      </w:r>
      <w:r>
        <w:rPr/>
        <w:br w:type="textWrapping"/>
      </w:r>
      <w:r>
        <w:rPr>
          <w:rFonts w:eastAsia="Georgia" w:cs="Georgia" w:ascii="Georgia" w:hAnsi="Georgia"/>
        </w:rPr>
        <w:t xml:space="preserve">Indication : la solution de l'équation différentielle du premier ordre :</w:t>
      </w:r>
    </w:p>
    <w:p>
      <w:pPr>
        <w:spacing w:after="220" w:lineRule="auto"/>
      </w:pPr>
      <m:oMathPara>
        <m:oMath>
          <m:f>
            <m:fPr>
              <m:ctrlPr>
                <w:rPr>
                  <w:rFonts w:ascii="Cambria Math" w:hAnsi="Cambria Math"/>
                </w:rPr>
              </m:ctrlPr>
            </m:fPr>
            <m:num>
              <m:r>
                <m:rPr>
                  <m:sty m:val="p"/>
                </m:rPr>
                <m:t>d</m:t>
              </m:r>
              <m:r>
                <m:rPr>
                  <m:sty m:val="i"/>
                </m:rPr>
                <m:t>r</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K</m:t>
              </m:r>
            </m:num>
            <m:den>
              <m:rad>
                <m:radPr>
                  <m:degHide m:val="1"/>
                  <m:ctrlPr>
                    <w:rPr>
                      <w:rFonts w:ascii="Cambria Math" w:hAnsi="Cambria Math"/>
                    </w:rPr>
                  </m:ctrlPr>
                </m:radPr>
                <m:deg/>
                <m:e>
                  <m:r>
                    <m:rPr>
                      <m:sty m:val="i"/>
                    </m:rPr>
                    <m:t>r</m:t>
                  </m:r>
                </m:e>
              </m:rad>
            </m:den>
          </m:f>
        </m:oMath>
      </m:oMathPara>
    </w:p>
    <w:p>
      <w:pPr>
        <w:spacing w:after="220" w:lineRule="auto"/>
      </w:pPr>
      <w:r>
        <w:rPr/>
        <w:t xml:space="preserve">entre les instants 0 et </w:t>
      </w:r>
      <m:oMath>
        <m:r>
          <m:rPr>
            <m:sty m:val="i"/>
          </m:rPr>
          <m:t>t</m:t>
        </m:r>
      </m:oMath>
      <w:r>
        <w:rPr>
          <w:rFonts w:eastAsia="Georgia" w:cs="Georgia" w:ascii="Georgia" w:hAnsi="Georgia"/>
        </w:rPr>
        <w:t xml:space="preserve"> vérifie :</w:t>
      </w:r>
    </w:p>
    <w:p>
      <w:pPr>
        <w:spacing w:after="220" w:lineRule="auto"/>
      </w:pPr>
      <m:oMathPara>
        <m:oMath>
          <m:r>
            <m:rPr>
              <m:sty m:val="i"/>
            </m:rPr>
            <m:t>r</m:t>
          </m:r>
          <m:r>
            <m:rPr>
              <m:sty m:val="p"/>
            </m:rPr>
            <m:t>(</m:t>
          </m:r>
          <m:r>
            <m:rPr>
              <m:sty m:val="i"/>
            </m:rPr>
            <m:t>t</m:t>
          </m:r>
          <m:sSup>
            <m:sSupPr/>
            <m:e>
              <m:r>
                <m:rPr>
                  <m:sty m:val="p"/>
                </m:rPr>
                <m:t>)</m:t>
              </m:r>
            </m:e>
            <m:sup>
              <m:r>
                <m:rPr>
                  <m:sty m:val="p"/>
                </m:rPr>
                <m:t>3</m:t>
              </m:r>
              <m:r>
                <m:rPr>
                  <m:sty m:val="p"/>
                </m:rPr>
                <m:t>/</m:t>
              </m:r>
              <m:r>
                <m:rPr>
                  <m:sty m:val="p"/>
                </m:rPr>
                <m:t>2</m:t>
              </m:r>
            </m:sup>
          </m:sSup>
          <m:r>
            <m:rPr>
              <m:sty m:val="p"/>
            </m:rPr>
            <m:t>−</m:t>
          </m:r>
          <m:r>
            <m:rPr>
              <m:sty m:val="i"/>
            </m:rPr>
            <m:t>r</m:t>
          </m:r>
          <m:r>
            <m:rPr>
              <m:sty m:val="p"/>
            </m:rPr>
            <m:t>(</m:t>
          </m:r>
          <m:r>
            <m:rPr>
              <m:sty m:val="p"/>
            </m:rPr>
            <m:t>0</m:t>
          </m:r>
          <m:sSup>
            <m:sSupPr/>
            <m:e>
              <m:r>
                <m:rPr>
                  <m:sty m:val="p"/>
                </m:rPr>
                <m:t>)</m:t>
              </m:r>
            </m:e>
            <m:sup>
              <m:r>
                <m:rPr>
                  <m:sty m:val="p"/>
                </m:rPr>
                <m:t>3</m:t>
              </m:r>
              <m:r>
                <m:rPr>
                  <m:sty m:val="p"/>
                </m:rPr>
                <m:t>/</m:t>
              </m:r>
              <m:r>
                <m:rPr>
                  <m:sty m:val="p"/>
                </m:rPr>
                <m:t>2</m:t>
              </m:r>
            </m:sup>
          </m:sSup>
          <m:r>
            <m:rPr>
              <m:sty m:val="p"/>
            </m:rPr>
            <m:t>=</m:t>
          </m:r>
          <m:f>
            <m:fPr>
              <m:ctrlPr>
                <w:rPr>
                  <w:rFonts w:ascii="Cambria Math" w:hAnsi="Cambria Math"/>
                </w:rPr>
              </m:ctrlPr>
            </m:fPr>
            <m:num>
              <m:r>
                <m:rPr>
                  <m:sty m:val="p"/>
                </m:rPr>
                <m:t>3</m:t>
              </m:r>
            </m:num>
            <m:den>
              <m:r>
                <m:rPr>
                  <m:sty m:val="p"/>
                </m:rPr>
                <m:t>2</m:t>
              </m:r>
            </m:den>
          </m:f>
          <m:r>
            <m:rPr>
              <m:sty m:val="i"/>
            </m:rPr>
            <m:t>K</m:t>
          </m:r>
          <m:r>
            <m:rPr>
              <m:sty m:val="i"/>
            </m:rPr>
            <m:t>t</m:t>
          </m:r>
        </m:oMath>
      </m:oMathPara>
    </w:p>
    <w:p>
      <w:pPr>
        <w:spacing w:line="271" w:before="330" w:lineRule="auto"/>
      </w:pPr>
      <w:r>
        <w:rPr>
          <w:rFonts w:eastAsia="Georgia" w:cs="Georgia" w:ascii="Georgia" w:hAnsi="Georgia"/>
          <w:b/>
          <w:sz w:val="42"/>
        </w:rPr>
        <w:t xml:space="preserve">Problème II Vibrations transverses</w:t>
      </w:r>
    </w:p>
    <w:p>
      <w:pPr>
        <w:spacing w:after="220" w:lineRule="auto"/>
      </w:pPr>
      <w:r>
        <w:rPr>
          <w:rFonts w:eastAsia="Georgia" w:cs="Georgia" w:ascii="Georgia" w:hAnsi="Georgia"/>
        </w:rPr>
        <w:t xml:space="preserve">Ce problème porte sur la variation de fréquence d'un dispositif vibrant lorsque l'on y dépose une masse perturbatrice. Il aborde également le principe de fonctionnement d'un instrument très précis : la microbalance à quartz (QCM : quartz crystal microbalance).</w:t>
      </w:r>
    </w:p>
    <w:p>
      <w:pPr>
        <w:spacing w:line="271" w:before="330" w:lineRule="auto"/>
      </w:pPr>
      <w:r>
        <w:rPr>
          <w:b/>
          <w:sz w:val="42"/>
        </w:rPr>
        <w:t xml:space="preserve">II. 1 Ondes stationnaires le long d'une corde tendue</w:t>
      </w:r>
    </w:p>
    <w:p>
      <w:pPr>
        <w:spacing w:after="220" w:lineRule="auto"/>
      </w:pPr>
      <w:r>
        <w:rPr>
          <w:rFonts w:eastAsia="Georgia" w:cs="Georgia" w:ascii="Georgia" w:hAnsi="Georgia"/>
        </w:rPr>
        <w:t xml:space="preserve">Une fine corde métallique homogène, quasi-inextensible et sans raideur, de masse linéique </w:t>
      </w:r>
      <m:oMath>
        <m:r>
          <m:rPr>
            <m:sty m:val="i"/>
          </m:rPr>
          <m:t>μ</m:t>
        </m:r>
      </m:oMath>
      <w:r>
        <w:rPr>
          <w:rFonts w:eastAsia="Georgia" w:cs="Georgia" w:ascii="Georgia" w:hAnsi="Georgia"/>
        </w:rPr>
        <w:t xml:space="preserve">, est soumise à une tension d'équilibre </w:t>
      </w:r>
      <m:oMath>
        <m:r>
          <m:rPr>
            <m:sty m:val="i"/>
          </m:rPr>
          <m:t>T</m:t>
        </m:r>
      </m:oMath>
      <w:r>
        <w:rPr>
          <w:rFonts w:eastAsia="Georgia" w:cs="Georgia" w:ascii="Georgia" w:hAnsi="Georgia"/>
        </w:rPr>
        <w:t xml:space="preserve">. Ses déformations dans le plan ( </w:t>
      </w:r>
      <m:oMath>
        <m:r>
          <m:rPr>
            <m:sty m:val="i"/>
          </m:rPr>
          <m:t>x</m:t>
        </m:r>
        <m:r>
          <m:rPr>
            <m:sty m:val="p"/>
          </m:rPr>
          <m:t>,</m:t>
        </m:r>
        <m:r>
          <m:rPr>
            <m:sty m:val="i"/>
          </m:rPr>
          <m:t>y</m:t>
        </m:r>
      </m:oMath>
      <w:r>
        <w:rPr>
          <w:rFonts w:eastAsia="Georgia" w:cs="Georgia" w:ascii="Georgia" w:hAnsi="Georgia"/>
        </w:rPr>
        <w:t xml:space="preserve"> ) sont décrites par une fonction de hauteur </w:t>
      </w:r>
      <m:oMath>
        <m:r>
          <m:rPr>
            <m:sty m:val="i"/>
          </m:rPr>
          <m:t>y</m:t>
        </m:r>
        <m:r>
          <m:rPr>
            <m:sty m:val="p"/>
          </m:rPr>
          <m:t>=</m:t>
        </m:r>
        <m:r>
          <m:rPr>
            <m:sty m:val="i"/>
          </m:rPr>
          <m:t>h</m:t>
        </m:r>
        <m:r>
          <m:rPr>
            <m:sty m:val="p"/>
          </m:rPr>
          <m:t>(</m:t>
        </m:r>
        <m:r>
          <m:rPr>
            <m:sty m:val="i"/>
          </m:rPr>
          <m:t>x</m:t>
        </m:r>
        <m:r>
          <m:rPr>
            <m:sty m:val="p"/>
          </m:rPr>
          <m:t>,</m:t>
        </m:r>
        <m:r>
          <m:rPr>
            <m:sty m:val="i"/>
          </m:rPr>
          <m:t>t</m:t>
        </m:r>
        <m:r>
          <m:rPr>
            <m:sty m:val="p"/>
          </m:rPr>
          <m:t>)</m:t>
        </m:r>
      </m:oMath>
      <w:r>
        <w:rPr>
          <w:rFonts w:eastAsia="Georgia" w:cs="Georgia" w:ascii="Georgia" w:hAnsi="Georgia"/>
        </w:rPr>
        <w:t xml:space="preserve">. Dans tout le problème, les déformations de la corde par rapport à l'axe horizontal sont supposées suffisamment faibles pour que :</w:t>
      </w:r>
    </w:p>
    <w:p>
      <w:pPr>
        <w:numPr>
          <w:ilvl w:val="0"/>
          <w:numId w:val="3"/>
        </w:numPr>
        <w:spacing w:lineRule="auto"/>
      </w:pPr>
      <w:r>
        <w:rPr/>
        <w:t xml:space="preserve">l'angle </w:t>
      </w:r>
      <m:oMath>
        <m:r>
          <m:rPr>
            <m:sty m:val="i"/>
          </m:rPr>
          <m:t>α</m:t>
        </m:r>
        <m:r>
          <m:rPr>
            <m:sty m:val="p"/>
          </m:rPr>
          <m:t>(</m:t>
        </m:r>
        <m:r>
          <m:rPr>
            <m:sty m:val="i"/>
          </m:rPr>
          <m:t>x</m:t>
        </m:r>
        <m:r>
          <m:rPr>
            <m:sty m:val="p"/>
          </m:rPr>
          <m:t>,</m:t>
        </m:r>
        <m:r>
          <m:rPr>
            <m:sty m:val="i"/>
          </m:rPr>
          <m:t>t</m:t>
        </m:r>
        <m:r>
          <m:rPr>
            <m:sty m:val="p"/>
          </m:rPr>
          <m:t>)</m:t>
        </m:r>
      </m:oMath>
      <w:r>
        <w:rPr/>
        <w:t xml:space="preserve"> que fait la courbe </w:t>
      </w:r>
      <m:oMath>
        <m:r>
          <m:rPr>
            <m:sty m:val="i"/>
          </m:rPr>
          <m:t>h</m:t>
        </m:r>
      </m:oMath>
      <w:r>
        <w:rPr>
          <w:rFonts w:eastAsia="Georgia" w:cs="Georgia" w:ascii="Georgia" w:hAnsi="Georgia"/>
        </w:rPr>
        <w:t xml:space="preserve"> avec l'horizontale soit un infiniment petit d'ordre 1 , tout comme la dérivée </w:t>
      </w:r>
      <m:oMath>
        <m:r>
          <m:rPr>
            <m:sty m:val="i"/>
          </m:rPr>
          <m:t>∂</m:t>
        </m:r>
        <m:r>
          <m:rPr>
            <m:sty m:val="i"/>
          </m:rPr>
          <m:t>h</m:t>
        </m:r>
        <m:r>
          <m:rPr>
            <m:sty m:val="p"/>
          </m:rPr>
          <m:t>/</m:t>
        </m:r>
        <m:r>
          <m:rPr>
            <m:sty m:val="i"/>
          </m:rPr>
          <m:t>∂</m:t>
        </m:r>
        <m:r>
          <m:rPr>
            <m:sty m:val="i"/>
          </m:rPr>
          <m:t>x</m:t>
        </m:r>
      </m:oMath>
      <w:r>
        <w:rPr/>
        <w:t xml:space="preserve">.</w:t>
      </w:r>
    </w:p>
    <w:p>
      <w:pPr>
        <w:numPr>
          <w:ilvl w:val="0"/>
          <w:numId w:val="3"/>
        </w:numPr>
        <w:spacing w:lineRule="auto"/>
      </w:pPr>
      <w:r>
        <w:rPr>
          <w:rFonts w:eastAsia="Georgia" w:cs="Georgia" w:ascii="Georgia" w:hAnsi="Georgia"/>
        </w:rPr>
        <w:t xml:space="preserve">les déplacements d'un point matériel lié à la corde n'aient qu'une composante verticale, les déplacements horizontaux étant négligeables.</w:t>
      </w:r>
      <w:r>
        <w:rPr/>
        <w:br w:type="textWrapping"/>
      </w:r>
      <w:r>
        <w:rPr>
          <w:rFonts w:eastAsia="Georgia" w:cs="Georgia" w:ascii="Georgia" w:hAnsi="Georgia"/>
        </w:rPr>
        <w:t xml:space="preserve">Les extrémités de la corde sont dénommées A et B , d'abscisse respective </w:t>
      </w:r>
      <m:oMath>
        <m:sSub>
          <m:sSubPr/>
          <m:e>
            <m:r>
              <m:rPr>
                <m:sty m:val="i"/>
              </m:rPr>
              <m:t>x</m:t>
            </m:r>
          </m:e>
          <m:sub>
            <m:r>
              <m:rPr>
                <m:sty m:val="i"/>
              </m:rPr>
              <m:t>A</m:t>
            </m:r>
          </m:sub>
        </m:sSub>
      </m:oMath>
      <w:r>
        <w:rPr/>
        <w:t xml:space="preserve"> et </w:t>
      </w:r>
      <m:oMath>
        <m:sSub>
          <m:sSubPr/>
          <m:e>
            <m:r>
              <m:rPr>
                <m:sty m:val="i"/>
              </m:rPr>
              <m:t>x</m:t>
            </m:r>
          </m:e>
          <m:sub>
            <m:r>
              <m:rPr>
                <m:sty m:val="i"/>
              </m:rPr>
              <m:t>B</m:t>
            </m:r>
          </m:sub>
        </m:sSub>
      </m:oMath>
      <w:r>
        <w:rPr>
          <w:rFonts w:eastAsia="Georgia" w:cs="Georgia" w:ascii="Georgia" w:hAnsi="Georgia"/>
        </w:rPr>
        <w:t xml:space="preserve">. Le milieu de la corde est noté C, d'abscisse </w:t>
      </w:r>
      <m:oMath>
        <m:sSub>
          <m:sSubPr/>
          <m:e>
            <m:r>
              <m:rPr>
                <m:sty m:val="i"/>
              </m:rPr>
              <m:t>x</m:t>
            </m:r>
          </m:e>
          <m:sub>
            <m:r>
              <m:rPr>
                <m:sty m:val="i"/>
              </m:rPr>
              <m:t>C</m:t>
            </m:r>
          </m:sub>
        </m:sSub>
      </m:oMath>
      <w:r>
        <w:rPr>
          <w:rFonts w:eastAsia="Georgia" w:cs="Georgia" w:ascii="Georgia" w:hAnsi="Georgia"/>
        </w:rPr>
        <w:t xml:space="preserve"> (Figure II.1). Tout au long du problème, on négligera les effets de pesanteur devant les forces de tension de la corde.</w:t>
      </w:r>
    </w:p>
    <w:p>
      <w:pPr>
        <w:spacing w:lineRule="auto"/>
        <w:jc w:val="center"/>
      </w:pPr>
      <w:r>
        <w:rPr/>
        <w:drawing>
          <wp:inline distB="0" distL="0" distR="0" distT="0">
            <wp:extent cx="5486400" cy="1363851"/>
            <wp:effectExtent b="0" l="0" r="0" t="0"/>
            <wp:docPr id="5" name="image-b0678dda025b4320236b044ec51e928613870d78.jpg"/>
            <a:graphic>
              <a:graphicData uri="http://schemas.openxmlformats.org/drawingml/2006/picture">
                <pic:pic>
                  <pic:nvPicPr>
                    <pic:cNvPr id="5" name="image-b0678dda025b4320236b044ec51e928613870d78.jpg" descr=""/>
                    <pic:cNvPicPr/>
                  </pic:nvPicPr>
                  <pic:blipFill>
                    <a:blip r:embed="rId9" cstate="print"/>
                    <a:srcRect b="0" l="0" r="0" t="0"/>
                    <a:stretch>
                      <a:fillRect/>
                    </a:stretch>
                  </pic:blipFill>
                  <pic:spPr>
                    <a:xfrm>
                      <a:off x="0" y="0"/>
                      <a:ext cx="5486400" cy="1363851"/>
                    </a:xfrm>
                    <a:prstGeom prst="rect"/>
                  </pic:spPr>
                </pic:pic>
              </a:graphicData>
            </a:graphic>
          </wp:inline>
        </w:drawing>
      </w:r>
    </w:p>
    <w:p>
      <w:pPr>
        <w:spacing w:lineRule="auto"/>
      </w:pPr>
      <w:r>
        <w:rPr/>
        <w:t xml:space="preserve">Figure II. 1</w:t>
      </w:r>
    </w:p>
    <w:p>
      <w:pPr>
        <w:spacing w:line="271" w:before="330" w:lineRule="auto"/>
      </w:pPr>
      <w:r>
        <w:rPr>
          <w:b/>
          <w:sz w:val="42"/>
        </w:rPr>
        <w:t xml:space="preserve">- II.1.1</w:t>
      </w:r>
    </w:p>
    <w:p>
      <w:pPr>
        <w:spacing w:after="220" w:lineRule="auto"/>
      </w:pPr>
      <w:r>
        <w:rPr/>
        <w:t xml:space="preserve">Soit un point O d'abscisse </w:t>
      </w:r>
      <m:oMath>
        <m:sSub>
          <m:sSubPr/>
          <m:e>
            <m:r>
              <m:rPr>
                <m:sty m:val="i"/>
              </m:rPr>
              <m:t>x</m:t>
            </m:r>
          </m:e>
          <m:sub>
            <m:r>
              <m:rPr>
                <m:sty m:val="i"/>
              </m:rPr>
              <m:t>O</m:t>
            </m:r>
          </m:sub>
        </m:sSub>
      </m:oMath>
      <w:r>
        <w:rPr>
          <w:rFonts w:eastAsia="Georgia" w:cs="Georgia" w:ascii="Georgia" w:hAnsi="Georgia"/>
        </w:rPr>
        <w:t xml:space="preserve"> situé dans l'intervalle </w:t>
      </w:r>
      <m:oMath>
        <m:r>
          <m:rPr>
            <m:sty m:val="p"/>
          </m:rPr>
          <m:t>[</m:t>
        </m:r>
        <m:r>
          <m:rPr>
            <m:sty m:val="p"/>
          </m:rPr>
          <m:t>AB</m:t>
        </m:r>
        <m:r>
          <m:rPr>
            <m:sty m:val="p"/>
          </m:rPr>
          <m:t>]</m:t>
        </m:r>
        <m:d>
          <m:dPr>
            <m:begChr m:val="("/>
            <m:endChr m:val=")"/>
            <m:ctrlPr>
              <w:rPr>
                <w:rFonts w:ascii="Cambria Math" w:hAnsi="Cambria Math"/>
              </w:rPr>
            </m:ctrlPr>
          </m:dPr>
          <m:e>
            <m:sSub>
              <m:sSubPr/>
              <m:e>
                <m:r>
                  <m:rPr>
                    <m:sty m:val="i"/>
                  </m:rPr>
                  <m:t>x</m:t>
                </m:r>
              </m:e>
              <m:sub>
                <m:r>
                  <m:rPr>
                    <m:sty m:val="i"/>
                  </m:rPr>
                  <m:t>A</m:t>
                </m:r>
              </m:sub>
            </m:sSub>
            <m:r>
              <m:rPr>
                <m:sty m:val="p"/>
              </m:rPr>
              <m:t>&lt;</m:t>
            </m:r>
            <m:sSub>
              <m:sSubPr/>
              <m:e>
                <m:r>
                  <m:rPr>
                    <m:sty m:val="i"/>
                  </m:rPr>
                  <m:t>x</m:t>
                </m:r>
              </m:e>
              <m:sub>
                <m:r>
                  <m:rPr>
                    <m:sty m:val="p"/>
                  </m:rPr>
                  <m:t>0</m:t>
                </m:r>
              </m:sub>
            </m:sSub>
            <m:r>
              <m:rPr>
                <m:sty m:val="p"/>
              </m:rPr>
              <m:t>&lt;</m:t>
            </m:r>
            <m:sSub>
              <m:sSubPr/>
              <m:e>
                <m:r>
                  <m:rPr>
                    <m:sty m:val="i"/>
                  </m:rPr>
                  <m:t>x</m:t>
                </m:r>
              </m:e>
              <m:sub>
                <m:r>
                  <m:rPr>
                    <m:sty m:val="i"/>
                  </m:rPr>
                  <m:t>B</m:t>
                </m:r>
              </m:sub>
            </m:sSub>
          </m:e>
        </m:d>
      </m:oMath>
      <w:r>
        <w:rPr>
          <w:rFonts w:eastAsia="Georgia" w:cs="Georgia" w:ascii="Georgia" w:hAnsi="Georgia"/>
        </w:rPr>
        <w:t xml:space="preserve">. La partie de la corde située à droite du point </w:t>
      </w:r>
      <m:oMath>
        <m:r>
          <m:rPr>
            <m:sty m:val="p"/>
          </m:rPr>
          <m:t>O</m:t>
        </m:r>
        <m:d>
          <m:dPr>
            <m:begChr m:val="("/>
            <m:endChr m:val=")"/>
            <m:ctrlPr>
              <w:rPr>
                <w:rFonts w:ascii="Cambria Math" w:hAnsi="Cambria Math"/>
              </w:rPr>
            </m:ctrlPr>
          </m:dPr>
          <m:e>
            <m:r>
              <m:rPr>
                <m:sty m:val="i"/>
              </m:rPr>
              <m:t>x</m:t>
            </m:r>
            <m:r>
              <m:rPr>
                <m:sty m:val="p"/>
              </m:rPr>
              <m:t>&gt;</m:t>
            </m:r>
            <m:sSub>
              <m:sSubPr/>
              <m:e>
                <m:r>
                  <m:rPr>
                    <m:sty m:val="i"/>
                  </m:rPr>
                  <m:t>x</m:t>
                </m:r>
              </m:e>
              <m:sub>
                <m:r>
                  <m:rPr>
                    <m:sty m:val="i"/>
                  </m:rPr>
                  <m:t>O</m:t>
                </m:r>
              </m:sub>
            </m:sSub>
          </m:e>
        </m:d>
      </m:oMath>
      <w:r>
        <w:rPr>
          <w:rFonts w:eastAsia="Georgia" w:cs="Georgia" w:ascii="Georgia" w:hAnsi="Georgia"/>
        </w:rPr>
        <w:t xml:space="preserve"> exerce à chaque instant sur la partie de la corde située à sa gauche une certaine force </w:t>
      </w:r>
      <m:oMath>
        <m:acc>
          <m:accPr>
            <m:chr m:val="⃗"/>
          </m:accPr>
          <m:e>
            <m:r>
              <m:rPr>
                <m:sty m:val="i"/>
              </m:rPr>
              <m:t>F</m:t>
            </m:r>
          </m:e>
        </m:acc>
        <m:d>
          <m:dPr>
            <m:begChr m:val="("/>
            <m:endChr m:val=")"/>
            <m:ctrlPr>
              <w:rPr>
                <w:rFonts w:ascii="Cambria Math" w:hAnsi="Cambria Math"/>
              </w:rPr>
            </m:ctrlPr>
          </m:dPr>
          <m:e>
            <m:sSub>
              <m:sSubPr/>
              <m:e>
                <m:r>
                  <m:rPr>
                    <m:sty m:val="i"/>
                  </m:rPr>
                  <m:t>x</m:t>
                </m:r>
              </m:e>
              <m:sub>
                <m:r>
                  <m:rPr>
                    <m:sty m:val="i"/>
                  </m:rPr>
                  <m:t>O</m:t>
                </m:r>
              </m:sub>
            </m:sSub>
            <m:r>
              <m:rPr>
                <m:sty m:val="p"/>
              </m:rPr>
              <m:t>,</m:t>
            </m:r>
            <m:r>
              <m:rPr>
                <m:sty m:val="i"/>
              </m:rPr>
              <m:t>t</m:t>
            </m:r>
          </m:e>
        </m:d>
      </m:oMath>
      <w:r>
        <w:rPr/>
        <w:t xml:space="preserve">.</w:t>
      </w:r>
      <w:r>
        <w:rPr/>
        <w:br w:type="textWrapping"/>
      </w:r>
      <w:r>
        <w:rPr/>
        <w:t xml:space="preserve">Comment s'exprime, en fonction de </w:t>
      </w:r>
      <m:oMath>
        <m:r>
          <m:rPr>
            <m:sty m:val="i"/>
          </m:rPr>
          <m:t>T</m:t>
        </m:r>
      </m:oMath>
      <w:r>
        <w:rPr>
          <w:rFonts w:eastAsia="Georgia" w:cs="Georgia" w:ascii="Georgia" w:hAnsi="Georgia"/>
        </w:rPr>
        <w:t xml:space="preserve"> et d'une dérivée de </w:t>
      </w:r>
      <m:oMath>
        <m:r>
          <m:rPr>
            <m:sty m:val="i"/>
          </m:rPr>
          <m:t>h</m:t>
        </m:r>
        <m:r>
          <m:rPr>
            <m:sty m:val="p"/>
          </m:rPr>
          <m:t>(</m:t>
        </m:r>
        <m:r>
          <m:rPr>
            <m:sty m:val="i"/>
          </m:rPr>
          <m:t>x</m:t>
        </m:r>
        <m:r>
          <m:rPr>
            <m:sty m:val="p"/>
          </m:rPr>
          <m:t>,</m:t>
        </m:r>
        <m:r>
          <m:rPr>
            <m:sty m:val="i"/>
          </m:rPr>
          <m:t>t</m:t>
        </m:r>
        <m:r>
          <m:rPr>
            <m:sty m:val="p"/>
          </m:rPr>
          <m:t>)</m:t>
        </m:r>
      </m:oMath>
      <w:r>
        <w:rPr/>
        <w:t xml:space="preserve">, la composante verticale (suivant </w:t>
      </w:r>
      <m:oMath>
        <m:r>
          <m:rPr>
            <m:sty m:val="i"/>
          </m:rPr>
          <m:t>y</m:t>
        </m:r>
      </m:oMath>
      <w:r>
        <w:rPr/>
        <w:t xml:space="preserve"> ) de cette force </w:t>
      </w:r>
      <m:oMath>
        <m:acc>
          <m:accPr>
            <m:chr m:val="⃗"/>
          </m:accPr>
          <m:e>
            <m:r>
              <m:rPr>
                <m:sty m:val="i"/>
              </m:rPr>
              <m:t>F</m:t>
            </m:r>
          </m:e>
        </m:acc>
      </m:oMath>
      <w:r>
        <w:rPr/>
        <w:t xml:space="preserve"> ?</w:t>
      </w:r>
    </w:p>
    <w:p>
      <w:pPr>
        <w:spacing w:line="271" w:before="330" w:lineRule="auto"/>
      </w:pPr>
      <w:r>
        <w:rPr>
          <w:b/>
          <w:sz w:val="42"/>
        </w:rPr>
        <w:t xml:space="preserve">- II.1.2</w:t>
      </w:r>
    </w:p>
    <w:p>
      <w:pPr>
        <w:spacing w:after="220" w:lineRule="auto"/>
      </w:pPr>
      <w:r>
        <w:rPr>
          <w:rFonts w:eastAsia="Georgia" w:cs="Georgia" w:ascii="Georgia" w:hAnsi="Georgia"/>
        </w:rPr>
        <w:t xml:space="preserve">Etablir, dans le cadre des hypothèses énoncées ci-dessus, l'équation de d'Alembert vérifiée par </w:t>
      </w:r>
      <m:oMath>
        <m:r>
          <m:rPr>
            <m:sty m:val="i"/>
          </m:rPr>
          <m:t>h</m:t>
        </m:r>
        <m:r>
          <m:rPr>
            <m:sty m:val="p"/>
          </m:rPr>
          <m:t>(</m:t>
        </m:r>
        <m:r>
          <m:rPr>
            <m:sty m:val="i"/>
          </m:rPr>
          <m:t>x</m:t>
        </m:r>
        <m:r>
          <m:rPr>
            <m:sty m:val="p"/>
          </m:rPr>
          <m:t>,</m:t>
        </m:r>
        <m:r>
          <m:rPr>
            <m:sty m:val="i"/>
          </m:rPr>
          <m:t>t</m:t>
        </m:r>
        <m:r>
          <m:rPr>
            <m:sty m:val="p"/>
          </m:rPr>
          <m:t>)</m:t>
        </m:r>
      </m:oMath>
      <w:r>
        <w:rPr>
          <w:rFonts w:eastAsia="Georgia" w:cs="Georgia" w:ascii="Georgia" w:hAnsi="Georgia"/>
        </w:rPr>
        <w:t xml:space="preserve">. Exprimer la célérité </w:t>
      </w:r>
      <m:oMath>
        <m:r>
          <m:rPr>
            <m:sty m:val="i"/>
          </m:rPr>
          <m:t>c</m:t>
        </m:r>
      </m:oMath>
      <w:r>
        <w:rPr>
          <w:rFonts w:eastAsia="Georgia" w:cs="Georgia" w:ascii="Georgia" w:hAnsi="Georgia"/>
        </w:rPr>
        <w:t xml:space="preserve"> associée en fonction des paramètres </w:t>
      </w:r>
      <m:oMath>
        <m:r>
          <m:rPr>
            <m:sty m:val="i"/>
          </m:rPr>
          <m:t>μ</m:t>
        </m:r>
      </m:oMath>
      <w:r>
        <w:rPr/>
        <w:t xml:space="preserve"> et </w:t>
      </w:r>
      <m:oMath>
        <m:r>
          <m:rPr>
            <m:sty m:val="i"/>
          </m:rPr>
          <m:t>T</m:t>
        </m:r>
      </m:oMath>
      <w:r>
        <w:rPr/>
        <w:t xml:space="preserve">.</w:t>
      </w:r>
    </w:p>
    <w:p>
      <w:pPr>
        <w:spacing w:line="271" w:before="330" w:lineRule="auto"/>
      </w:pPr>
      <w:r>
        <w:rPr>
          <w:b/>
          <w:sz w:val="42"/>
        </w:rPr>
        <w:t xml:space="preserve">- II.1.3</w:t>
      </w:r>
    </w:p>
    <w:p>
      <w:pPr>
        <w:spacing w:after="220" w:lineRule="auto"/>
      </w:pPr>
      <w:r>
        <w:rPr>
          <w:rFonts w:eastAsia="Georgia" w:cs="Georgia" w:ascii="Georgia" w:hAnsi="Georgia"/>
        </w:rPr>
        <w:t xml:space="preserve">Peut-on observer des discontinuités spatiales de la dérivée </w:t>
      </w:r>
      <m:oMath>
        <m:r>
          <m:rPr>
            <m:sty m:val="i"/>
          </m:rPr>
          <m:t>∂</m:t>
        </m:r>
        <m:r>
          <m:rPr>
            <m:sty m:val="i"/>
          </m:rPr>
          <m:t>h</m:t>
        </m:r>
        <m:r>
          <m:rPr>
            <m:sty m:val="p"/>
          </m:rPr>
          <m:t>/</m:t>
        </m:r>
        <m:r>
          <m:rPr>
            <m:sty m:val="i"/>
          </m:rPr>
          <m:t>∂</m:t>
        </m:r>
        <m:r>
          <m:rPr>
            <m:sty m:val="i"/>
          </m:rPr>
          <m:t>x</m:t>
        </m:r>
      </m:oMath>
      <w:r>
        <w:rPr/>
        <w:t xml:space="preserve"> en des points autres que </w:t>
      </w:r>
      <m:oMath>
        <m:r>
          <m:rPr>
            <m:sty m:val="i"/>
          </m:rPr>
          <m:t>A</m:t>
        </m:r>
      </m:oMath>
      <w:r>
        <w:rPr/>
        <w:t xml:space="preserve"> et </w:t>
      </w:r>
      <m:oMath>
        <m:r>
          <m:rPr>
            <m:sty m:val="i"/>
          </m:rPr>
          <m:t>B</m:t>
        </m:r>
      </m:oMath>
      <w:r>
        <w:rPr>
          <w:rFonts w:eastAsia="Georgia" w:cs="Georgia" w:ascii="Georgia" w:hAnsi="Georgia"/>
        </w:rPr>
        <w:t xml:space="preserve"> ? Justifier votre réponse.</w:t>
      </w:r>
    </w:p>
    <w:p>
      <w:pPr>
        <w:spacing w:line="271" w:before="330" w:lineRule="auto"/>
      </w:pPr>
      <w:r>
        <w:rPr>
          <w:b/>
          <w:sz w:val="42"/>
        </w:rPr>
        <w:t xml:space="preserve">- II.1.4</w:t>
      </w:r>
    </w:p>
    <w:p>
      <w:pPr>
        <w:spacing w:after="220" w:lineRule="auto"/>
      </w:pPr>
      <w:r>
        <w:rPr>
          <w:rFonts w:eastAsia="Georgia" w:cs="Georgia" w:ascii="Georgia" w:hAnsi="Georgia"/>
        </w:rPr>
        <w:t xml:space="preserve">La corde est fixée en ses deux extrémités A et B à une hauteur nulle, soit </w:t>
      </w:r>
      <m:oMath>
        <m:r>
          <m:rPr>
            <m:sty m:val="i"/>
          </m:rPr>
          <m:t>h</m:t>
        </m:r>
        <m:d>
          <m:dPr>
            <m:begChr m:val="("/>
            <m:endChr m:val=")"/>
            <m:ctrlPr>
              <w:rPr>
                <w:rFonts w:ascii="Cambria Math" w:hAnsi="Cambria Math"/>
              </w:rPr>
            </m:ctrlPr>
          </m:dPr>
          <m:e>
            <m:sSub>
              <m:sSubPr/>
              <m:e>
                <m:r>
                  <m:rPr>
                    <m:sty m:val="i"/>
                  </m:rPr>
                  <m:t>x</m:t>
                </m:r>
              </m:e>
              <m:sub>
                <m:r>
                  <m:rPr>
                    <m:sty m:val="i"/>
                  </m:rPr>
                  <m:t>A</m:t>
                </m:r>
              </m:sub>
            </m:sSub>
            <m:r>
              <m:rPr>
                <m:sty m:val="p"/>
              </m:rPr>
              <m:t>,</m:t>
            </m:r>
            <m:r>
              <m:rPr>
                <m:sty m:val="i"/>
              </m:rPr>
              <m:t>t</m:t>
            </m:r>
          </m:e>
        </m:d>
        <m:r>
          <m:rPr>
            <m:sty m:val="p"/>
          </m:rPr>
          <m:t>=</m:t>
        </m:r>
        <m:r>
          <m:rPr>
            <m:sty m:val="p"/>
          </m:rPr>
          <m:t>0</m:t>
        </m:r>
      </m:oMath>
      <w:r>
        <w:rPr/>
        <w:t xml:space="preserve"> et </w:t>
      </w:r>
      <m:oMath>
        <m:r>
          <m:rPr>
            <m:sty m:val="i"/>
          </m:rPr>
          <m:t>h</m:t>
        </m:r>
        <m:d>
          <m:dPr>
            <m:begChr m:val="("/>
            <m:endChr m:val=")"/>
            <m:ctrlPr>
              <w:rPr>
                <w:rFonts w:ascii="Cambria Math" w:hAnsi="Cambria Math"/>
              </w:rPr>
            </m:ctrlPr>
          </m:dPr>
          <m:e>
            <m:sSub>
              <m:sSubPr/>
              <m:e>
                <m:r>
                  <m:rPr>
                    <m:sty m:val="i"/>
                  </m:rPr>
                  <m:t>x</m:t>
                </m:r>
              </m:e>
              <m:sub>
                <m:r>
                  <m:rPr>
                    <m:sty m:val="i"/>
                  </m:rPr>
                  <m:t>B</m:t>
                </m:r>
              </m:sub>
            </m:sSub>
            <m:r>
              <m:rPr>
                <m:sty m:val="p"/>
              </m:rPr>
              <m:t>,</m:t>
            </m:r>
            <m:r>
              <m:rPr>
                <m:sty m:val="i"/>
              </m:rPr>
              <m:t>t</m:t>
            </m:r>
          </m:e>
        </m:d>
        <m:r>
          <m:rPr>
            <m:sty m:val="p"/>
          </m:rPr>
          <m:t>=</m:t>
        </m:r>
        <m:r>
          <m:rPr>
            <m:sty m:val="p"/>
          </m:rPr>
          <m:t>0</m:t>
        </m:r>
      </m:oMath>
      <w:r>
        <w:rPr/>
        <w:t xml:space="preserve">. La longueur de la corde entre ces deux points est </w:t>
      </w:r>
      <m:oMath>
        <m:r>
          <m:rPr>
            <m:sty m:val="p"/>
          </m:rPr>
          <m:t>2</m:t>
        </m:r>
        <m:r>
          <m:rPr>
            <m:sty m:val="i"/>
          </m:rPr>
          <m:t>L</m:t>
        </m:r>
      </m:oMath>
      <w:r>
        <w:rPr/>
        <w:t xml:space="preserve">, et l'on choisit l'origine du</w:t>
      </w:r>
      <w:r>
        <w:rPr/>
        <w:br w:type="textWrapping"/>
      </w:r>
      <w:r>
        <w:rPr>
          <w:rFonts w:eastAsia="Georgia" w:cs="Georgia" w:ascii="Georgia" w:hAnsi="Georgia"/>
        </w:rPr>
        <w:t xml:space="preserve">repère de façon à avoir </w:t>
      </w:r>
      <m:oMath>
        <m:sSub>
          <m:sSubPr/>
          <m:e>
            <m:r>
              <m:rPr>
                <m:sty m:val="i"/>
              </m:rPr>
              <m:t>x</m:t>
            </m:r>
          </m:e>
          <m:sub>
            <m:r>
              <m:rPr>
                <m:sty m:val="i"/>
              </m:rPr>
              <m:t>A</m:t>
            </m:r>
          </m:sub>
        </m:sSub>
        <m:r>
          <m:rPr>
            <m:sty m:val="p"/>
          </m:rPr>
          <m:t>=</m:t>
        </m:r>
        <m:r>
          <m:rPr>
            <m:sty m:val="p"/>
          </m:rPr>
          <m:t>0</m:t>
        </m:r>
      </m:oMath>
      <w:r>
        <w:rPr/>
        <w:t xml:space="preserve"> et </w:t>
      </w:r>
      <m:oMath>
        <m:sSub>
          <m:sSubPr/>
          <m:e>
            <m:r>
              <m:rPr>
                <m:sty m:val="i"/>
              </m:rPr>
              <m:t>x</m:t>
            </m:r>
          </m:e>
          <m:sub>
            <m:r>
              <m:rPr>
                <m:sty m:val="i"/>
              </m:rPr>
              <m:t>B</m:t>
            </m:r>
          </m:sub>
        </m:sSub>
        <m:r>
          <m:rPr>
            <m:sty m:val="p"/>
          </m:rPr>
          <m:t>=</m:t>
        </m:r>
        <m:r>
          <m:rPr>
            <m:sty m:val="p"/>
          </m:rPr>
          <m:t>2</m:t>
        </m:r>
        <m:r>
          <m:rPr>
            <m:sty m:val="i"/>
          </m:rPr>
          <m:t>L</m:t>
        </m:r>
      </m:oMath>
      <w:r>
        <w:rPr/>
        <w:t xml:space="preserve">.</w:t>
      </w:r>
      <w:r>
        <w:rPr/>
        <w:br w:type="textWrapping"/>
      </w:r>
      <w:r>
        <w:rPr/>
        <w:t xml:space="preserve">On recherche les ondes stationnaires de vibration de la corde sous la forme :</w:t>
      </w:r>
    </w:p>
    <w:p>
      <w:pPr>
        <w:spacing w:after="220" w:lineRule="auto"/>
      </w:pPr>
      <m:oMathPara>
        <m:oMath>
          <m:r>
            <m:rPr>
              <m:sty m:val="i"/>
            </m:rPr>
            <m:t>h</m:t>
          </m:r>
          <m:r>
            <m:rPr>
              <m:sty m:val="p"/>
            </m:rPr>
            <m:t>(</m:t>
          </m:r>
          <m:r>
            <m:rPr>
              <m:sty m:val="i"/>
            </m:rPr>
            <m:t>x</m:t>
          </m:r>
          <m:r>
            <m:rPr>
              <m:sty m:val="p"/>
            </m:rPr>
            <m:t>,</m:t>
          </m:r>
          <m:r>
            <m:rPr>
              <m:sty m:val="i"/>
            </m:rPr>
            <m:t>t</m:t>
          </m:r>
          <m:r>
            <m:rPr>
              <m:sty m:val="p"/>
            </m:rPr>
            <m:t>)</m:t>
          </m:r>
          <m:r>
            <m:rPr>
              <m:sty m:val="p"/>
            </m:rPr>
            <m:t>=</m:t>
          </m:r>
          <m:r>
            <m:rPr>
              <m:sty m:val="i"/>
            </m:rPr>
            <m:t>Z</m:t>
          </m:r>
          <m:r>
            <m:rPr>
              <m:sty m:val="p"/>
            </m:rPr>
            <m:t>sin</m:t>
          </m:r>
          <m:r>
            <m:rPr>
              <m:sty m:val="p"/>
            </m:rPr>
            <m:t>⁡</m:t>
          </m:r>
          <m:r>
            <m:rPr>
              <m:sty m:val="p"/>
            </m:rPr>
            <m:t>(</m:t>
          </m:r>
          <m:r>
            <m:rPr>
              <m:sty m:val="i"/>
            </m:rPr>
            <m:t>k</m:t>
          </m:r>
          <m:r>
            <m:rPr>
              <m:sty m:val="i"/>
            </m:rPr>
            <m:t>x</m:t>
          </m:r>
          <m:r>
            <m:rPr>
              <m:sty m:val="p"/>
            </m:rPr>
            <m:t>+</m:t>
          </m:r>
          <m:r>
            <m:rPr>
              <m:sty m:val="i"/>
            </m:rPr>
            <m:t>ϕ</m:t>
          </m:r>
          <m:r>
            <m:rPr>
              <m:sty m:val="p"/>
            </m:rPr>
            <m:t>)</m:t>
          </m:r>
          <m:r>
            <m:rPr>
              <m:sty m:val="p"/>
            </m:rPr>
            <m:t>cos</m:t>
          </m:r>
          <m:r>
            <m:rPr>
              <m:sty m:val="p"/>
            </m:rPr>
            <m:t>⁡</m:t>
          </m:r>
          <m:r>
            <m:rPr>
              <m:sty m:val="p"/>
            </m:rPr>
            <m:t>(</m:t>
          </m:r>
          <m:r>
            <m:rPr>
              <m:sty m:val="i"/>
            </m:rPr>
            <m:t>ω</m:t>
          </m:r>
          <m:r>
            <m:rPr>
              <m:sty m:val="i"/>
            </m:rPr>
            <m:t>t</m:t>
          </m:r>
          <m:r>
            <m:rPr>
              <m:sty m:val="p"/>
            </m:rPr>
            <m:t>)</m:t>
          </m:r>
        </m:oMath>
      </m:oMathPara>
    </w:p>
    <w:p>
      <w:pPr>
        <w:spacing w:after="220" w:lineRule="auto"/>
      </w:pPr>
      <w:r>
        <w:rPr>
          <w:rFonts w:eastAsia="Georgia" w:cs="Georgia" w:ascii="Georgia" w:hAnsi="Georgia"/>
        </w:rPr>
        <w:t xml:space="preserve">où </w:t>
      </w:r>
      <m:oMath>
        <m:r>
          <m:rPr>
            <m:sty m:val="i"/>
          </m:rPr>
          <m:t>Z</m:t>
        </m:r>
      </m:oMath>
      <w:r>
        <w:rPr/>
        <w:t xml:space="preserve"> est une amplitude arbitraire.</w:t>
      </w:r>
      <w:r>
        <w:rPr/>
        <w:br w:type="textWrapping"/>
      </w:r>
      <w:r>
        <w:rPr>
          <w:rFonts w:eastAsia="Georgia" w:cs="Georgia" w:ascii="Georgia" w:hAnsi="Georgia"/>
        </w:rPr>
        <w:t xml:space="preserve">Donner, en la démontrant, la relation existant entre </w:t>
      </w:r>
      <m:oMath>
        <m:r>
          <m:rPr>
            <m:sty m:val="i"/>
          </m:rPr>
          <m:t>ω</m:t>
        </m:r>
        <m:r>
          <m:rPr>
            <m:sty m:val="p"/>
          </m:rPr>
          <m:t>,</m:t>
        </m:r>
        <m:r>
          <m:rPr>
            <m:sty m:val="i"/>
          </m:rPr>
          <m:t>k</m:t>
        </m:r>
      </m:oMath>
      <w:r>
        <w:rPr/>
        <w:t xml:space="preserve"> et </w:t>
      </w:r>
      <m:oMath>
        <m:r>
          <m:rPr>
            <m:sty m:val="i"/>
          </m:rPr>
          <m:t>c</m:t>
        </m:r>
      </m:oMath>
      <w:r>
        <w:rPr/>
        <w:t xml:space="preserve">.</w:t>
      </w:r>
    </w:p>
    <w:p>
      <w:pPr>
        <w:spacing w:line="271" w:before="330" w:lineRule="auto"/>
      </w:pPr>
      <w:r>
        <w:rPr>
          <w:b/>
          <w:sz w:val="42"/>
        </w:rPr>
        <w:t xml:space="preserve">- II.1.5</w:t>
      </w:r>
    </w:p>
    <w:p>
      <w:pPr>
        <w:spacing w:after="220" w:lineRule="auto"/>
      </w:pPr>
      <w:r>
        <w:rPr/>
        <w:t xml:space="preserve">Les valeurs admissibles de </w:t>
      </w:r>
      <m:oMath>
        <m:r>
          <m:rPr>
            <m:sty m:val="i"/>
          </m:rPr>
          <m:t>k</m:t>
        </m:r>
      </m:oMath>
      <w:r>
        <w:rPr>
          <w:rFonts w:eastAsia="Georgia" w:cs="Georgia" w:ascii="Georgia" w:hAnsi="Georgia"/>
        </w:rPr>
        <w:t xml:space="preserve"> (norme du vecteur d'onde) forment une suite de valeurs discrètes </w:t>
      </w:r>
      <m:oMath>
        <m:sSub>
          <m:sSubPr/>
          <m:e>
            <m:r>
              <m:rPr>
                <m:sty m:val="i"/>
              </m:rPr>
              <m:t>k</m:t>
            </m:r>
          </m:e>
          <m:sub>
            <m:r>
              <m:rPr>
                <m:sty m:val="i"/>
              </m:rPr>
              <m:t>n</m:t>
            </m:r>
          </m:sub>
        </m:sSub>
      </m:oMath>
      <w:r>
        <w:rPr>
          <w:rFonts w:eastAsia="Georgia" w:cs="Georgia" w:ascii="Georgia" w:hAnsi="Georgia"/>
        </w:rPr>
        <w:t xml:space="preserve">, où </w:t>
      </w:r>
      <m:oMath>
        <m:r>
          <m:rPr>
            <m:sty m:val="i"/>
          </m:rPr>
          <m:t>n</m:t>
        </m:r>
        <m:r>
          <m:rPr>
            <m:sty m:val="p"/>
          </m:rPr>
          <m:t>=</m:t>
        </m:r>
        <m:r>
          <m:rPr>
            <m:sty m:val="p"/>
          </m:rPr>
          <m:t>1</m:t>
        </m:r>
        <m:r>
          <m:rPr>
            <m:sty m:val="p"/>
          </m:rPr>
          <m:t>,</m:t>
        </m:r>
        <m:r>
          <m:rPr>
            <m:sty m:val="p"/>
          </m:rPr>
          <m:t>2</m:t>
        </m:r>
        <m:r>
          <m:rPr>
            <m:sty m:val="p"/>
          </m:rPr>
          <m:t>,</m:t>
        </m:r>
        <m:r>
          <m:rPr>
            <m:sty m:val="p"/>
          </m:rPr>
          <m:t>3</m:t>
        </m:r>
        <m:r>
          <m:rPr>
            <m:sty m:val="p"/>
          </m:rPr>
          <m:t>…</m:t>
        </m:r>
      </m:oMath>
      <w:r>
        <w:rPr/>
        <w:t xml:space="preserve"> est entier positif.</w:t>
      </w:r>
      <w:r>
        <w:rPr/>
        <w:br w:type="textWrapping"/>
      </w:r>
      <w:r>
        <w:rPr/>
        <w:t xml:space="preserve">Donner l'expression des </w:t>
      </w:r>
      <m:oMath>
        <m:sSub>
          <m:sSubPr/>
          <m:e>
            <m:r>
              <m:rPr>
                <m:sty m:val="i"/>
              </m:rPr>
              <m:t>k</m:t>
            </m:r>
          </m:e>
          <m:sub>
            <m:r>
              <m:rPr>
                <m:sty m:val="i"/>
              </m:rPr>
              <m:t>n</m:t>
            </m:r>
          </m:sub>
        </m:sSub>
      </m:oMath>
      <w:r>
        <w:rPr/>
        <w:t xml:space="preserve"> admissibles, des pulsations propres </w:t>
      </w:r>
      <m:oMath>
        <m:sSub>
          <m:sSubPr/>
          <m:e>
            <m:r>
              <m:rPr>
                <m:sty m:val="i"/>
              </m:rPr>
              <m:t>ω</m:t>
            </m:r>
          </m:e>
          <m:sub>
            <m:r>
              <m:rPr>
                <m:sty m:val="i"/>
              </m:rPr>
              <m:t>n</m:t>
            </m:r>
          </m:sub>
        </m:sSub>
      </m:oMath>
      <w:r>
        <w:rPr>
          <w:rFonts w:eastAsia="Georgia" w:cs="Georgia" w:ascii="Georgia" w:hAnsi="Georgia"/>
        </w:rPr>
        <w:t xml:space="preserve"> et des fréquences </w:t>
      </w:r>
      <m:oMath>
        <m:sSub>
          <m:sSubPr/>
          <m:e>
            <m:r>
              <m:rPr>
                <m:sty m:val="i"/>
              </m:rPr>
              <m:t>f</m:t>
            </m:r>
          </m:e>
          <m:sub>
            <m:r>
              <m:rPr>
                <m:sty m:val="i"/>
              </m:rPr>
              <m:t>n</m:t>
            </m:r>
          </m:sub>
        </m:sSub>
      </m:oMath>
      <w:r>
        <w:rPr>
          <w:rFonts w:eastAsia="Georgia" w:cs="Georgia" w:ascii="Georgia" w:hAnsi="Georgia"/>
        </w:rPr>
        <w:t xml:space="preserve"> associées.</w:t>
      </w:r>
      <w:r>
        <w:rPr/>
        <w:br w:type="textWrapping"/>
      </w:r>
      <w:r>
        <w:rPr/>
        <w:t xml:space="preserve">Comment choisir la phase </w:t>
      </w:r>
      <m:oMath>
        <m:r>
          <m:rPr>
            <m:sty m:val="i"/>
          </m:rPr>
          <m:t>ϕ</m:t>
        </m:r>
      </m:oMath>
      <w:r>
        <w:rPr/>
        <w:t xml:space="preserve"> ?</w:t>
      </w:r>
    </w:p>
    <w:p>
      <w:pPr>
        <w:spacing w:line="271" w:before="330" w:lineRule="auto"/>
      </w:pPr>
      <w:r>
        <w:rPr>
          <w:b/>
          <w:sz w:val="42"/>
        </w:rPr>
        <w:t xml:space="preserve">- II.1.6</w:t>
      </w:r>
    </w:p>
    <w:p>
      <w:pPr>
        <w:spacing w:after="220" w:lineRule="auto"/>
      </w:pPr>
      <w:r>
        <w:rPr>
          <w:rFonts w:eastAsia="Georgia" w:cs="Georgia" w:ascii="Georgia" w:hAnsi="Georgia"/>
        </w:rPr>
        <w:t xml:space="preserve">Tracer soigneusement l'allure de la déformation associée au mode de vibration fondamental </w:t>
      </w:r>
      <m:oMath>
        <m:sSub>
          <m:sSubPr/>
          <m:e>
            <m:r>
              <m:rPr>
                <m:sty m:val="i"/>
              </m:rPr>
              <m:t>k</m:t>
            </m:r>
          </m:e>
          <m:sub>
            <m:r>
              <m:rPr>
                <m:sty m:val="p"/>
              </m:rPr>
              <m:t>1</m:t>
            </m:r>
          </m:sub>
        </m:sSub>
      </m:oMath>
      <w:r>
        <w:rPr>
          <w:rFonts w:eastAsia="Georgia" w:cs="Georgia" w:ascii="Georgia" w:hAnsi="Georgia"/>
        </w:rPr>
        <w:t xml:space="preserve">, telle qu'on pourrait l'observer à l'aide, par exemple, d'une caméra rapide ou d'une lampe stroboscopique.</w:t>
      </w:r>
      <w:r>
        <w:rPr/>
        <w:br w:type="textWrapping"/>
      </w:r>
      <w:r>
        <w:rPr>
          <w:rFonts w:eastAsia="Georgia" w:cs="Georgia" w:ascii="Georgia" w:hAnsi="Georgia"/>
        </w:rPr>
        <w:t xml:space="preserve">Tracer de la même façon l'allure des déformations associées à la première, deuxième et troisième harmonique (respectivement </w:t>
      </w:r>
      <m:oMath>
        <m:sSub>
          <m:sSubPr/>
          <m:e>
            <m:r>
              <m:rPr>
                <m:sty m:val="i"/>
              </m:rPr>
              <m:t>k</m:t>
            </m:r>
          </m:e>
          <m:sub>
            <m:r>
              <m:rPr>
                <m:sty m:val="p"/>
              </m:rPr>
              <m:t>2</m:t>
            </m:r>
          </m:sub>
        </m:sSub>
        <m:r>
          <m:rPr>
            <m:sty m:val="p"/>
          </m:rPr>
          <m:t>,</m:t>
        </m:r>
        <m:sSub>
          <m:sSubPr/>
          <m:e>
            <m:r>
              <m:rPr>
                <m:sty m:val="i"/>
              </m:rPr>
              <m:t>k</m:t>
            </m:r>
          </m:e>
          <m:sub>
            <m:r>
              <m:rPr>
                <m:sty m:val="p"/>
              </m:rPr>
              <m:t>3</m:t>
            </m:r>
          </m:sub>
        </m:sSub>
        <m:r>
          <m:rPr>
            <m:sty m:val="p"/>
          </m:rPr>
          <m:t>,</m:t>
        </m:r>
        <m:sSub>
          <m:sSubPr/>
          <m:e>
            <m:r>
              <m:rPr>
                <m:sty m:val="i"/>
              </m:rPr>
              <m:t>k</m:t>
            </m:r>
          </m:e>
          <m:sub>
            <m:r>
              <m:rPr>
                <m:sty m:val="p"/>
              </m:rPr>
              <m:t>4</m:t>
            </m:r>
          </m:sub>
        </m:sSub>
      </m:oMath>
      <w:r>
        <w:rPr/>
        <w:t xml:space="preserve"> ).</w:t>
      </w:r>
      <w:r>
        <w:rPr/>
        <w:br w:type="textWrapping"/>
      </w:r>
      <w:r>
        <w:rPr>
          <w:rFonts w:eastAsia="Georgia" w:cs="Georgia" w:ascii="Georgia" w:hAnsi="Georgia"/>
        </w:rPr>
        <w:t xml:space="preserve">Compter et faire figurer sur votre schéma, à chaque fois, le nombre de "noeuds" et de "ventres" associés à ces modes de vibration.</w:t>
      </w:r>
    </w:p>
    <w:p>
      <w:pPr>
        <w:spacing w:line="271" w:before="330" w:lineRule="auto"/>
      </w:pPr>
      <w:r>
        <w:rPr>
          <w:b/>
          <w:sz w:val="42"/>
        </w:rPr>
        <w:t xml:space="preserve">- II.1.7</w:t>
      </w:r>
    </w:p>
    <w:p>
      <w:pPr>
        <w:spacing w:after="220" w:lineRule="auto"/>
      </w:pPr>
      <w:r>
        <w:rPr>
          <w:rFonts w:eastAsia="Georgia" w:cs="Georgia" w:ascii="Georgia" w:hAnsi="Georgia"/>
        </w:rPr>
        <w:t xml:space="preserve">On peut montrer que l'énergie mécanique par unité de longueur </w:t>
      </w:r>
      <m:oMath>
        <m:r>
          <m:rPr>
            <m:sty m:val="i"/>
          </m:rPr>
          <m:t>e</m:t>
        </m:r>
        <m:r>
          <m:rPr>
            <m:sty m:val="p"/>
          </m:rPr>
          <m:t>(</m:t>
        </m:r>
        <m:r>
          <m:rPr>
            <m:sty m:val="i"/>
          </m:rPr>
          <m:t>x</m:t>
        </m:r>
        <m:r>
          <m:rPr>
            <m:sty m:val="p"/>
          </m:rPr>
          <m:t>,</m:t>
        </m:r>
        <m:r>
          <m:rPr>
            <m:sty m:val="i"/>
          </m:rPr>
          <m:t>t</m:t>
        </m:r>
        <m:r>
          <m:rPr>
            <m:sty m:val="p"/>
          </m:rPr>
          <m:t>)</m:t>
        </m:r>
      </m:oMath>
      <w:r>
        <w:rPr>
          <w:rFonts w:eastAsia="Georgia" w:cs="Georgia" w:ascii="Georgia" w:hAnsi="Georgia"/>
        </w:rPr>
        <w:t xml:space="preserve"> associée à l'onde est égale à :</w:t>
      </w:r>
    </w:p>
    <w:p>
      <w:pPr>
        <w:spacing w:after="220" w:lineRule="auto"/>
      </w:pPr>
      <m:oMathPara>
        <m:oMath>
          <m:r>
            <m:rPr>
              <m:sty m:val="i"/>
            </m:rPr>
            <m:t>e</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μ</m:t>
              </m:r>
            </m:num>
            <m:den>
              <m:r>
                <m:rPr>
                  <m:sty m:val="p"/>
                </m:rPr>
                <m:t>2</m:t>
              </m:r>
            </m:den>
          </m:f>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h</m:t>
                          </m:r>
                        </m:num>
                        <m:den>
                          <m:r>
                            <m:rPr>
                              <m:sty m:val="i"/>
                            </m:rPr>
                            <m:t>∂</m:t>
                          </m:r>
                          <m:r>
                            <m:rPr>
                              <m:sty m:val="i"/>
                            </m:rPr>
                            <m:t>t</m:t>
                          </m:r>
                        </m:den>
                      </m:f>
                    </m:e>
                  </m:d>
                </m:e>
                <m:sup>
                  <m:r>
                    <m:rPr>
                      <m:sty m:val="p"/>
                    </m:rPr>
                    <m:t>2</m:t>
                  </m:r>
                </m:sup>
              </m:sSup>
              <m:r>
                <m:rPr>
                  <m:sty m:val="p"/>
                </m:rPr>
                <m:t>+</m:t>
              </m:r>
              <m:sSup>
                <m:sSupPr/>
                <m:e>
                  <m:r>
                    <m:rPr>
                      <m:sty m:val="i"/>
                    </m:rPr>
                    <m:t>c</m:t>
                  </m:r>
                </m:e>
                <m:sup>
                  <m:r>
                    <m:rPr>
                      <m:sty m:val="p"/>
                    </m:rPr>
                    <m:t>2</m:t>
                  </m:r>
                </m:sup>
              </m:sSup>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h</m:t>
                          </m:r>
                        </m:num>
                        <m:den>
                          <m:r>
                            <m:rPr>
                              <m:sty m:val="i"/>
                            </m:rPr>
                            <m:t>∂</m:t>
                          </m:r>
                          <m:r>
                            <m:rPr>
                              <m:sty m:val="i"/>
                            </m:rPr>
                            <m:t>x</m:t>
                          </m:r>
                        </m:den>
                      </m:f>
                    </m:e>
                  </m:d>
                </m:e>
                <m:sup>
                  <m:r>
                    <m:rPr>
                      <m:sty m:val="p"/>
                    </m:rPr>
                    <m:t>2</m:t>
                  </m:r>
                </m:sup>
              </m:sSup>
            </m:e>
          </m:d>
        </m:oMath>
      </m:oMathPara>
    </w:p>
    <w:p>
      <w:pPr>
        <w:spacing w:after="220" w:lineRule="auto"/>
      </w:pPr>
      <w:r>
        <w:rPr/>
        <w:t xml:space="preserve">Calculer la valeur moyenne temporelle </w:t>
      </w:r>
      <m:oMath>
        <m:r>
          <m:rPr>
            <m:sty m:val="p"/>
          </m:rPr>
          <m:t>⟨</m:t>
        </m:r>
        <m:r>
          <m:rPr>
            <m:sty m:val="i"/>
          </m:rPr>
          <m:t>e</m:t>
        </m:r>
        <m:r>
          <m:rPr>
            <m:sty m:val="p"/>
          </m:rPr>
          <m:t>⟩</m:t>
        </m:r>
      </m:oMath>
      <w:r>
        <w:rPr/>
        <w:t xml:space="preserve"> en un point quelconque </w:t>
      </w:r>
      <m:oMath>
        <m:r>
          <m:rPr>
            <m:sty m:val="i"/>
          </m:rPr>
          <m:t>x</m:t>
        </m:r>
      </m:oMath>
      <w:r>
        <w:rPr/>
        <w:t xml:space="preserve"> de la corde, pour le mode de vibration fondamental.</w:t>
      </w:r>
    </w:p>
    <w:p>
      <w:pPr>
        <w:spacing w:line="271" w:before="330" w:lineRule="auto"/>
      </w:pPr>
      <w:r>
        <w:rPr>
          <w:b/>
          <w:sz w:val="42"/>
        </w:rPr>
        <w:t xml:space="preserve">- II.1.8</w:t>
      </w:r>
    </w:p>
    <w:p>
      <w:pPr>
        <w:spacing w:after="220" w:lineRule="auto"/>
      </w:pPr>
      <w:r>
        <w:rPr>
          <w:rFonts w:eastAsia="Georgia" w:cs="Georgia" w:ascii="Georgia" w:hAnsi="Georgia"/>
        </w:rPr>
        <w:t xml:space="preserve">En déduire l'énergie totale associée à la vibration du mode fondamental. On exprimera le résultat en fonction de la tension </w:t>
      </w:r>
      <m:oMath>
        <m:r>
          <m:rPr>
            <m:sty m:val="i"/>
          </m:rPr>
          <m:t>T</m:t>
        </m:r>
      </m:oMath>
      <w:r>
        <w:rPr/>
        <w:t xml:space="preserve"> de la corde, de sa demi-longueur </w:t>
      </w:r>
      <m:oMath>
        <m:r>
          <m:rPr>
            <m:sty m:val="i"/>
          </m:rPr>
          <m:t>L</m:t>
        </m:r>
      </m:oMath>
      <w:r>
        <w:rPr/>
        <w:t xml:space="preserve"> et de l'amplitude </w:t>
      </w:r>
      <m:oMath>
        <m:r>
          <m:rPr>
            <m:sty m:val="i"/>
          </m:rPr>
          <m:t>Z</m:t>
        </m:r>
      </m:oMath>
      <w:r>
        <w:rPr/>
        <w:t xml:space="preserve"> des vibrations.</w:t>
      </w:r>
      <w:r>
        <w:rPr/>
        <w:br w:type="textWrapping"/>
      </w:r>
      <w:r>
        <w:rPr>
          <w:rFonts w:eastAsia="Georgia" w:cs="Georgia" w:ascii="Georgia" w:hAnsi="Georgia"/>
        </w:rPr>
        <w:t xml:space="preserve">Application numérique : Que vaut l'amplitude </w:t>
      </w:r>
      <m:oMath>
        <m:r>
          <m:rPr>
            <m:sty m:val="i"/>
          </m:rPr>
          <m:t>Z</m:t>
        </m:r>
      </m:oMath>
      <w:r>
        <w:rPr>
          <w:rFonts w:eastAsia="Georgia" w:cs="Georgia" w:ascii="Georgia" w:hAnsi="Georgia"/>
        </w:rPr>
        <w:t xml:space="preserve"> des vibrations lorsque l'énergie totale du mode est égale à </w:t>
      </w:r>
      <m:oMath>
        <m:r>
          <m:rPr>
            <m:sty m:val="p"/>
          </m:rPr>
          <m:t>0</m:t>
        </m:r>
        <m:r>
          <m:rPr>
            <m:sty m:val="p"/>
          </m:rPr>
          <m:t>,</m:t>
        </m:r>
        <m:r>
          <m:rPr>
            <m:sty m:val="p"/>
          </m:rPr>
          <m:t>1</m:t>
        </m:r>
        <m:r>
          <m:rPr>
            <m:nor/>
          </m:rPr>
          <m:t xml:space="preserve"> </m:t>
        </m:r>
        <m:r>
          <m:rPr>
            <m:sty m:val="p"/>
          </m:rPr>
          <m:t>J</m:t>
        </m:r>
      </m:oMath>
      <w:r>
        <w:rPr/>
        <w:t xml:space="preserve">, avec </w:t>
      </w:r>
      <m:oMath>
        <m:r>
          <m:rPr>
            <m:sty m:val="i"/>
          </m:rPr>
          <m:t>L</m:t>
        </m:r>
        <m:r>
          <m:rPr>
            <m:sty m:val="p"/>
          </m:rPr>
          <m:t>=</m:t>
        </m:r>
        <m:r>
          <m:rPr>
            <m:sty m:val="p"/>
          </m:rPr>
          <m:t>1</m:t>
        </m:r>
        <m:r>
          <m:rPr>
            <m:nor/>
          </m:rPr>
          <m:t xml:space="preserve"> </m:t>
        </m:r>
        <m:r>
          <m:rPr>
            <m:sty m:val="p"/>
          </m:rPr>
          <m:t>m</m:t>
        </m:r>
        <m:r>
          <m:rPr>
            <m:sty m:val="p"/>
          </m:rPr>
          <m:t>,</m:t>
        </m:r>
        <m:r>
          <m:rPr>
            <m:sty m:val="i"/>
          </m:rPr>
          <m:t>T</m:t>
        </m:r>
        <m:r>
          <m:rPr>
            <m:sty m:val="p"/>
          </m:rPr>
          <m:t>=</m:t>
        </m:r>
        <m:r>
          <m:rPr>
            <m:sty m:val="p"/>
          </m:rPr>
          <m:t>100</m:t>
        </m:r>
        <m:r>
          <m:rPr>
            <m:nor/>
          </m:rPr>
          <m:t xml:space="preserve"> </m:t>
        </m:r>
        <m:r>
          <m:rPr>
            <m:sty m:val="p"/>
          </m:rPr>
          <m:t>N</m:t>
        </m:r>
      </m:oMath>
      <w:r>
        <w:rPr/>
        <w:t xml:space="preserve"> ?</w:t>
      </w:r>
    </w:p>
    <w:p>
      <w:pPr>
        <w:spacing w:line="271" w:before="330" w:lineRule="auto"/>
      </w:pPr>
      <w:r>
        <w:rPr>
          <w:b/>
          <w:sz w:val="42"/>
        </w:rPr>
        <w:t xml:space="preserve">II. 2 Perturbation par une masse</w:t>
      </w:r>
    </w:p>
    <w:p>
      <w:pPr>
        <w:spacing w:after="220" w:lineRule="auto"/>
      </w:pPr>
      <w:r>
        <w:rPr>
          <w:rFonts w:eastAsia="Georgia" w:cs="Georgia" w:ascii="Georgia" w:hAnsi="Georgia"/>
        </w:rPr>
        <w:t xml:space="preserve">On accroche à la corde une perle de masse </w:t>
      </w:r>
      <m:oMath>
        <m:r>
          <m:rPr>
            <m:sty m:val="i"/>
          </m:rPr>
          <m:t>m</m:t>
        </m:r>
      </m:oMath>
      <w:r>
        <w:rPr>
          <w:rFonts w:eastAsia="Georgia" w:cs="Georgia" w:ascii="Georgia" w:hAnsi="Georgia"/>
        </w:rPr>
        <w:t xml:space="preserve">, située exactement au milieu de la corde, au point d'abscisse </w:t>
      </w:r>
      <m:oMath>
        <m:sSub>
          <m:sSubPr/>
          <m:e>
            <m:r>
              <m:rPr>
                <m:sty m:val="i"/>
              </m:rPr>
              <m:t>x</m:t>
            </m:r>
          </m:e>
          <m:sub>
            <m:r>
              <m:rPr>
                <m:sty m:val="i"/>
              </m:rPr>
              <m:t>C</m:t>
            </m:r>
          </m:sub>
        </m:sSub>
        <m:r>
          <m:rPr>
            <m:sty m:val="p"/>
          </m:rPr>
          <m:t>=</m:t>
        </m:r>
        <m:r>
          <m:rPr>
            <m:sty m:val="i"/>
          </m:rPr>
          <m:t>L</m:t>
        </m:r>
      </m:oMath>
      <w:r>
        <w:rPr>
          <w:rFonts w:eastAsia="Georgia" w:cs="Georgia" w:ascii="Georgia" w:hAnsi="Georgia"/>
        </w:rPr>
        <w:t xml:space="preserve">. Cette masse est supposée ponctuelle (sans épaisseur).</w:t>
      </w:r>
    </w:p>
    <w:p>
      <w:pPr>
        <w:spacing w:lineRule="auto"/>
        <w:jc w:val="center"/>
      </w:pPr>
      <w:r>
        <w:rPr/>
        <w:drawing>
          <wp:inline distB="0" distL="0" distR="0" distT="0">
            <wp:extent cx="5486400" cy="1369654"/>
            <wp:effectExtent b="0" l="0" r="0" t="0"/>
            <wp:docPr id="6" name="image-30a4aa7bad391c3c9d8cb1bef6348943b3d6ceff.jpg"/>
            <a:graphic>
              <a:graphicData uri="http://schemas.openxmlformats.org/drawingml/2006/picture">
                <pic:pic>
                  <pic:nvPicPr>
                    <pic:cNvPr id="6" name="image-30a4aa7bad391c3c9d8cb1bef6348943b3d6ceff.jpg" descr=""/>
                    <pic:cNvPicPr/>
                  </pic:nvPicPr>
                  <pic:blipFill>
                    <a:blip r:embed="rId10" cstate="print"/>
                    <a:srcRect b="0" l="0" r="0" t="0"/>
                    <a:stretch>
                      <a:fillRect/>
                    </a:stretch>
                  </pic:blipFill>
                  <pic:spPr>
                    <a:xfrm>
                      <a:off x="0" y="0"/>
                      <a:ext cx="5486400" cy="1369654"/>
                    </a:xfrm>
                    <a:prstGeom prst="rect"/>
                  </pic:spPr>
                </pic:pic>
              </a:graphicData>
            </a:graphic>
          </wp:inline>
        </w:drawing>
      </w:r>
    </w:p>
    <w:p>
      <w:pPr>
        <w:spacing w:lineRule="auto"/>
      </w:pPr>
      <w:r>
        <w:rPr/>
        <w:t xml:space="preserve">Figure II. 2</w:t>
      </w:r>
    </w:p>
    <w:p>
      <w:pPr>
        <w:spacing w:line="271" w:before="330" w:lineRule="auto"/>
      </w:pPr>
      <w:r>
        <w:rPr>
          <w:b/>
          <w:sz w:val="42"/>
        </w:rPr>
        <w:t xml:space="preserve">- II.2.1</w:t>
      </w:r>
    </w:p>
    <w:p>
      <w:pPr>
        <w:spacing w:after="220" w:lineRule="auto"/>
      </w:pPr>
      <w:r>
        <w:rPr>
          <w:rFonts w:eastAsia="Georgia" w:cs="Georgia" w:ascii="Georgia" w:hAnsi="Georgia"/>
        </w:rPr>
        <w:t xml:space="preserve">En considérant les schémas tracés à la question II.1.6, déterminer les modes de vibration susceptibles d'être modifiés (changement de fréquence propre) par la présence de la masse </w:t>
      </w:r>
      <m:oMath>
        <m:r>
          <m:rPr>
            <m:sty m:val="i"/>
          </m:rPr>
          <m:t>m</m:t>
        </m:r>
      </m:oMath>
      <w:r>
        <w:rPr>
          <w:rFonts w:eastAsia="Georgia" w:cs="Georgia" w:ascii="Georgia" w:hAnsi="Georgia"/>
        </w:rPr>
        <w:t xml:space="preserve">. Déterminer de la même façon les modes qui ne devraient pas être modifiés par la présence de la masse.</w:t>
      </w:r>
    </w:p>
    <w:p>
      <w:pPr>
        <w:spacing w:line="271" w:before="330" w:lineRule="auto"/>
      </w:pPr>
      <w:r>
        <w:rPr>
          <w:b/>
          <w:sz w:val="42"/>
        </w:rPr>
        <w:t xml:space="preserve">- II.2.2</w:t>
      </w:r>
    </w:p>
    <w:p>
      <w:pPr>
        <w:spacing w:after="220" w:lineRule="auto"/>
      </w:pPr>
      <w:r>
        <w:rPr>
          <w:rFonts w:eastAsia="Georgia" w:cs="Georgia" w:ascii="Georgia" w:hAnsi="Georgia"/>
        </w:rPr>
        <w:t xml:space="preserve">En présence de cette masse supposée ponctuelle, les dérivées à gauche et à droite de </w:t>
      </w:r>
      <m:oMath>
        <m:r>
          <m:rPr>
            <m:sty m:val="i"/>
          </m:rPr>
          <m:t>∂</m:t>
        </m:r>
        <m:r>
          <m:rPr>
            <m:sty m:val="i"/>
          </m:rPr>
          <m:t>h</m:t>
        </m:r>
        <m:r>
          <m:rPr>
            <m:sty m:val="p"/>
          </m:rPr>
          <m:t>/</m:t>
        </m:r>
        <m:r>
          <m:rPr>
            <m:sty m:val="i"/>
          </m:rPr>
          <m:t>∂</m:t>
        </m:r>
        <m:r>
          <m:rPr>
            <m:sty m:val="i"/>
          </m:rPr>
          <m:t>x</m:t>
        </m:r>
      </m:oMath>
      <w:r>
        <w:rPr>
          <w:rFonts w:eastAsia="Georgia" w:cs="Georgia" w:ascii="Georgia" w:hAnsi="Georgia"/>
        </w:rPr>
        <w:t xml:space="preserve"> ne sont pas nécessairement égales (la dérivée </w:t>
      </w:r>
      <m:oMath>
        <m:r>
          <m:rPr>
            <m:sty m:val="i"/>
          </m:rPr>
          <m:t>∂</m:t>
        </m:r>
        <m:r>
          <m:rPr>
            <m:sty m:val="i"/>
          </m:rPr>
          <m:t>h</m:t>
        </m:r>
        <m:r>
          <m:rPr>
            <m:sty m:val="p"/>
          </m:rPr>
          <m:t>/</m:t>
        </m:r>
        <m:r>
          <m:rPr>
            <m:sty m:val="i"/>
          </m:rPr>
          <m:t>∂</m:t>
        </m:r>
        <m:r>
          <m:rPr>
            <m:sty m:val="i"/>
          </m:rPr>
          <m:t>x</m:t>
        </m:r>
      </m:oMath>
      <w:r>
        <w:rPr/>
        <w:t xml:space="preserve"> est discontinue en </w:t>
      </w:r>
      <m:oMath>
        <m:r>
          <m:rPr>
            <m:sty m:val="i"/>
          </m:rPr>
          <m:t>L</m:t>
        </m:r>
      </m:oMath>
      <w:r>
        <w:rPr/>
        <w:t xml:space="preserve"> ).</w:t>
      </w:r>
      <w:r>
        <w:rPr/>
        <w:br w:type="textWrapping"/>
      </w:r>
      <w:r>
        <w:rPr/>
        <w:t xml:space="preserve">En appliquant le principe fondamental de la dynamique (PFD), trouver une relation entre </w:t>
      </w:r>
      <m:oMath>
        <m:r>
          <m:rPr>
            <m:sty m:val="i"/>
          </m:rPr>
          <m:t>T</m:t>
        </m:r>
      </m:oMath>
      <w:r>
        <w:rPr/>
        <w:t xml:space="preserve">, </w:t>
      </w:r>
      <m:oMath>
        <m:r>
          <m:rPr>
            <m:sty m:val="i"/>
          </m:rPr>
          <m:t>m</m:t>
        </m:r>
        <m:r>
          <m:rPr>
            <m:sty m:val="p"/>
          </m:rPr>
          <m:t>,</m:t>
        </m:r>
        <m:sSup>
          <m:sSupPr/>
          <m:e>
            <m:r>
              <m:rPr>
                <m:sty m:val="i"/>
              </m:rPr>
              <m:t>∂</m:t>
            </m:r>
          </m:e>
          <m:sup>
            <m:r>
              <m:rPr>
                <m:sty m:val="p"/>
              </m:rPr>
              <m:t>2</m:t>
            </m:r>
          </m:sup>
        </m:sSup>
        <m:r>
          <m:rPr>
            <m:sty m:val="i"/>
          </m:rPr>
          <m:t>h</m:t>
        </m:r>
        <m:r>
          <m:rPr>
            <m:sty m:val="p"/>
          </m:rPr>
          <m:t>/</m:t>
        </m:r>
        <m:r>
          <m:rPr>
            <m:sty m:val="i"/>
          </m:rPr>
          <m:t>∂</m:t>
        </m:r>
        <m:sSup>
          <m:sSupPr/>
          <m:e>
            <m:r>
              <m:rPr>
                <m:sty m:val="i"/>
              </m:rPr>
              <m:t>t</m:t>
            </m:r>
          </m:e>
          <m:sup>
            <m:r>
              <m:rPr>
                <m:sty m:val="p"/>
              </m:rPr>
              <m:t>2</m:t>
            </m:r>
          </m:sup>
        </m:sSup>
        <m:r>
          <m:rPr>
            <m:sty m:val="p"/>
          </m:rPr>
          <m:t>(</m:t>
        </m:r>
        <m:r>
          <m:rPr>
            <m:sty m:val="i"/>
          </m:rPr>
          <m:t>L</m:t>
        </m:r>
        <m:r>
          <m:rPr>
            <m:sty m:val="p"/>
          </m:rPr>
          <m:t>,</m:t>
        </m:r>
        <m:r>
          <m:rPr>
            <m:sty m:val="i"/>
          </m:rPr>
          <m:t>t</m:t>
        </m:r>
        <m:r>
          <m:rPr>
            <m:sty m:val="p"/>
          </m:rPr>
          <m:t>)</m:t>
        </m:r>
      </m:oMath>
      <w:r>
        <w:rPr>
          <w:rFonts w:eastAsia="Georgia" w:cs="Georgia" w:ascii="Georgia" w:hAnsi="Georgia"/>
        </w:rPr>
        <w:t xml:space="preserve"> (accélération suivant </w:t>
      </w:r>
      <m:oMath>
        <m:r>
          <m:rPr>
            <m:sty m:val="i"/>
          </m:rPr>
          <m:t>y</m:t>
        </m:r>
      </m:oMath>
      <w:r>
        <w:rPr/>
        <w:t xml:space="preserve"> de la masse), </w:t>
      </w:r>
      <m:oMath>
        <m:r>
          <m:rPr>
            <m:sty m:val="i"/>
          </m:rPr>
          <m:t>∂</m:t>
        </m:r>
        <m:r>
          <m:rPr>
            <m:sty m:val="i"/>
          </m:rPr>
          <m:t>h</m:t>
        </m:r>
        <m:r>
          <m:rPr>
            <m:sty m:val="p"/>
          </m:rPr>
          <m:t>/</m:t>
        </m:r>
        <m:r>
          <m:rPr>
            <m:sty m:val="i"/>
          </m:rPr>
          <m:t>∂</m:t>
        </m:r>
        <m:r>
          <m:rPr>
            <m:sty m:val="i"/>
          </m:rPr>
          <m:t>x</m:t>
        </m:r>
        <m:d>
          <m:dPr>
            <m:begChr m:val="("/>
            <m:endChr m:val=")"/>
            <m:ctrlPr>
              <w:rPr>
                <w:rFonts w:ascii="Cambria Math" w:hAnsi="Cambria Math"/>
              </w:rPr>
            </m:ctrlPr>
          </m:dPr>
          <m:e>
            <m:sSup>
              <m:sSupPr/>
              <m:e>
                <m:r>
                  <m:rPr>
                    <m:sty m:val="i"/>
                  </m:rPr>
                  <m:t>L</m:t>
                </m:r>
              </m:e>
              <m:sup>
                <m:r>
                  <m:rPr>
                    <m:sty m:val="p"/>
                  </m:rPr>
                  <m:t>−</m:t>
                </m:r>
              </m:sup>
            </m:sSup>
            <m:r>
              <m:rPr>
                <m:sty m:val="p"/>
              </m:rPr>
              <m:t>,</m:t>
            </m:r>
            <m:r>
              <m:rPr>
                <m:sty m:val="i"/>
              </m:rPr>
              <m:t>t</m:t>
            </m:r>
          </m:e>
        </m:d>
      </m:oMath>
      <w:r>
        <w:rPr/>
        <w:t xml:space="preserve"> et </w:t>
      </w:r>
      <m:oMath>
        <m:r>
          <m:rPr>
            <m:sty m:val="i"/>
          </m:rPr>
          <m:t>∂</m:t>
        </m:r>
        <m:r>
          <m:rPr>
            <m:sty m:val="i"/>
          </m:rPr>
          <m:t>h</m:t>
        </m:r>
        <m:r>
          <m:rPr>
            <m:sty m:val="p"/>
          </m:rPr>
          <m:t>/</m:t>
        </m:r>
        <m:r>
          <m:rPr>
            <m:sty m:val="i"/>
          </m:rPr>
          <m:t>∂</m:t>
        </m:r>
        <m:r>
          <m:rPr>
            <m:sty m:val="i"/>
          </m:rPr>
          <m:t>x</m:t>
        </m:r>
        <m:d>
          <m:dPr>
            <m:begChr m:val="("/>
            <m:endChr m:val=")"/>
            <m:ctrlPr>
              <w:rPr>
                <w:rFonts w:ascii="Cambria Math" w:hAnsi="Cambria Math"/>
              </w:rPr>
            </m:ctrlPr>
          </m:dPr>
          <m:e>
            <m:sSup>
              <m:sSupPr/>
              <m:e>
                <m:r>
                  <m:rPr>
                    <m:sty m:val="i"/>
                  </m:rPr>
                  <m:t>L</m:t>
                </m:r>
              </m:e>
              <m:sup>
                <m:r>
                  <m:rPr>
                    <m:sty m:val="p"/>
                  </m:rPr>
                  <m:t>+</m:t>
                </m:r>
              </m:sup>
            </m:sSup>
            <m:r>
              <m:rPr>
                <m:sty m:val="p"/>
              </m:rPr>
              <m:t>,</m:t>
            </m:r>
            <m:r>
              <m:rPr>
                <m:sty m:val="i"/>
              </m:rPr>
              <m:t>t</m:t>
            </m:r>
          </m:e>
        </m:d>
      </m:oMath>
      <w:r>
        <w:rPr>
          <w:rFonts w:eastAsia="Georgia" w:cs="Georgia" w:ascii="Georgia" w:hAnsi="Georgia"/>
        </w:rPr>
        <w:t xml:space="preserve">, où l'on a défini :</w:t>
      </w:r>
    </w:p>
    <w:p>
      <w:pPr>
        <w:spacing w:after="220" w:lineRule="auto"/>
      </w:pPr>
      <m:oMathPara>
        <m:oMath>
          <m:r>
            <m:rPr>
              <m:sty m:val="i"/>
            </m:rPr>
            <m:t>∂</m:t>
          </m:r>
          <m:r>
            <m:rPr>
              <m:sty m:val="i"/>
            </m:rPr>
            <m:t>h</m:t>
          </m:r>
          <m:r>
            <m:rPr>
              <m:sty m:val="p"/>
            </m:rPr>
            <m:t>/</m:t>
          </m:r>
          <m:r>
            <m:rPr>
              <m:sty m:val="i"/>
            </m:rPr>
            <m:t>∂</m:t>
          </m:r>
          <m:r>
            <m:rPr>
              <m:sty m:val="i"/>
            </m:rPr>
            <m:t>x</m:t>
          </m:r>
          <m:d>
            <m:dPr>
              <m:begChr m:val="("/>
              <m:endChr m:val=")"/>
              <m:ctrlPr>
                <w:rPr>
                  <w:rFonts w:ascii="Cambria Math" w:hAnsi="Cambria Math"/>
                </w:rPr>
              </m:ctrlPr>
            </m:dPr>
            <m:e>
              <m:sSup>
                <m:sSupPr/>
                <m:e>
                  <m:r>
                    <m:rPr>
                      <m:sty m:val="i"/>
                    </m:rPr>
                    <m:t>L</m:t>
                  </m:r>
                </m:e>
                <m:sup>
                  <m:r>
                    <m:rPr>
                      <m:sty m:val="p"/>
                    </m:rPr>
                    <m:t>−</m:t>
                  </m:r>
                </m:sup>
              </m:sSup>
              <m:r>
                <m:rPr>
                  <m:sty m:val="p"/>
                </m:rPr>
                <m:t>,</m:t>
              </m:r>
              <m:r>
                <m:rPr>
                  <m:sty m:val="i"/>
                </m:rPr>
                <m:t>t</m:t>
              </m:r>
            </m:e>
          </m:d>
          <m:r>
            <m:rPr>
              <m:sty m:val="p"/>
            </m:rPr>
            <m:t>=</m:t>
          </m:r>
          <m:limLow>
            <m:limLowPr/>
            <m:e>
              <m:r>
                <m:rPr>
                  <m:sty m:val="p"/>
                </m:rPr>
                <m:t>lim</m:t>
              </m:r>
            </m:e>
            <m:lim>
              <m:r>
                <m:rPr>
                  <m:sty m:val="i"/>
                </m:rPr>
                <m:t>x</m:t>
              </m:r>
              <m:r>
                <m:rPr>
                  <m:sty m:val="p"/>
                </m:rPr>
                <m:t>→</m:t>
              </m:r>
              <m:sSup>
                <m:sSupPr/>
                <m:e>
                  <m:r>
                    <m:rPr>
                      <m:sty m:val="i"/>
                    </m:rPr>
                    <m:t>L</m:t>
                  </m:r>
                </m:e>
                <m:sup>
                  <m:r>
                    <m:rPr>
                      <m:sty m:val="p"/>
                    </m:rPr>
                    <m:t>−</m:t>
                  </m:r>
                </m:sup>
              </m:sSup>
            </m:lim>
          </m:limLow>
          <m:r>
            <m:rPr>
              <m:sty m:val="p"/>
            </m:rPr>
            <m:t xml:space="preserve"> </m:t>
          </m:r>
          <m:f>
            <m:fPr>
              <m:ctrlPr>
                <w:rPr>
                  <w:rFonts w:ascii="Cambria Math" w:hAnsi="Cambria Math"/>
                </w:rPr>
              </m:ctrlPr>
            </m:fPr>
            <m:num>
              <m:r>
                <m:rPr>
                  <m:sty m:val="i"/>
                </m:rPr>
                <m:t>∂</m:t>
              </m:r>
              <m:r>
                <m:rPr>
                  <m:sty m:val="i"/>
                </m:rPr>
                <m:t>h</m:t>
              </m:r>
            </m:num>
            <m:den>
              <m:r>
                <m:rPr>
                  <m:sty m:val="i"/>
                </m:rPr>
                <m:t>∂</m:t>
              </m:r>
              <m:r>
                <m:rPr>
                  <m:sty m:val="i"/>
                </m:rPr>
                <m:t>x</m:t>
              </m:r>
            </m:den>
          </m:f>
          <m:r>
            <m:rPr>
              <m:sty m:val="p"/>
            </m:rPr>
            <m:t>(</m:t>
          </m:r>
          <m:r>
            <m:rPr>
              <m:sty m:val="i"/>
            </m:rPr>
            <m:t>x</m:t>
          </m:r>
          <m:r>
            <m:rPr>
              <m:sty m:val="p"/>
            </m:rPr>
            <m:t>,</m:t>
          </m:r>
          <m:r>
            <m:rPr>
              <m:sty m:val="i"/>
            </m:rPr>
            <m:t>t</m:t>
          </m:r>
          <m:r>
            <m:rPr>
              <m:sty m:val="p"/>
            </m:rPr>
            <m:t>)</m:t>
          </m:r>
        </m:oMath>
      </m:oMathPara>
    </w:p>
    <w:p>
      <w:pPr>
        <w:spacing w:after="220" w:lineRule="auto"/>
      </w:pPr>
      <w:r>
        <w:rPr/>
        <w:t xml:space="preserve">lorsque </w:t>
      </w:r>
      <m:oMath>
        <m:r>
          <m:rPr>
            <m:sty m:val="i"/>
          </m:rPr>
          <m:t>x</m:t>
        </m:r>
      </m:oMath>
      <w:r>
        <w:rPr/>
        <w:t xml:space="preserve"> tend vers </w:t>
      </w:r>
      <m:oMath>
        <m:r>
          <m:rPr>
            <m:sty m:val="i"/>
          </m:rPr>
          <m:t>L</m:t>
        </m:r>
      </m:oMath>
      <w:r>
        <w:rPr>
          <w:rFonts w:eastAsia="Georgia" w:cs="Georgia" w:ascii="Georgia" w:hAnsi="Georgia"/>
        </w:rPr>
        <w:t xml:space="preserve"> par valeur inférieure, et :</w:t>
      </w:r>
    </w:p>
    <w:p>
      <w:pPr>
        <w:spacing w:after="220" w:lineRule="auto"/>
      </w:pPr>
      <m:oMathPara>
        <m:oMath>
          <m:r>
            <m:rPr>
              <m:sty m:val="i"/>
            </m:rPr>
            <m:t>∂</m:t>
          </m:r>
          <m:r>
            <m:rPr>
              <m:sty m:val="i"/>
            </m:rPr>
            <m:t>h</m:t>
          </m:r>
          <m:r>
            <m:rPr>
              <m:sty m:val="p"/>
            </m:rPr>
            <m:t>/</m:t>
          </m:r>
          <m:r>
            <m:rPr>
              <m:sty m:val="i"/>
            </m:rPr>
            <m:t>∂</m:t>
          </m:r>
          <m:r>
            <m:rPr>
              <m:sty m:val="i"/>
            </m:rPr>
            <m:t>x</m:t>
          </m:r>
          <m:d>
            <m:dPr>
              <m:begChr m:val="("/>
              <m:endChr m:val=")"/>
              <m:ctrlPr>
                <w:rPr>
                  <w:rFonts w:ascii="Cambria Math" w:hAnsi="Cambria Math"/>
                </w:rPr>
              </m:ctrlPr>
            </m:dPr>
            <m:e>
              <m:sSup>
                <m:sSupPr/>
                <m:e>
                  <m:r>
                    <m:rPr>
                      <m:sty m:val="i"/>
                    </m:rPr>
                    <m:t>L</m:t>
                  </m:r>
                </m:e>
                <m:sup>
                  <m:r>
                    <m:rPr>
                      <m:sty m:val="p"/>
                    </m:rPr>
                    <m:t>+</m:t>
                  </m:r>
                </m:sup>
              </m:sSup>
              <m:r>
                <m:rPr>
                  <m:sty m:val="p"/>
                </m:rPr>
                <m:t>,</m:t>
              </m:r>
              <m:r>
                <m:rPr>
                  <m:sty m:val="i"/>
                </m:rPr>
                <m:t>t</m:t>
              </m:r>
            </m:e>
          </m:d>
          <m:r>
            <m:rPr>
              <m:sty m:val="p"/>
            </m:rPr>
            <m:t>=</m:t>
          </m:r>
          <m:limLow>
            <m:limLowPr/>
            <m:e>
              <m:r>
                <m:rPr>
                  <m:sty m:val="p"/>
                </m:rPr>
                <m:t>lim</m:t>
              </m:r>
            </m:e>
            <m:lim>
              <m:r>
                <m:rPr>
                  <m:sty m:val="i"/>
                </m:rPr>
                <m:t>x</m:t>
              </m:r>
              <m:r>
                <m:rPr>
                  <m:sty m:val="p"/>
                </m:rPr>
                <m:t>→</m:t>
              </m:r>
              <m:sSup>
                <m:sSupPr/>
                <m:e>
                  <m:r>
                    <m:rPr>
                      <m:sty m:val="i"/>
                    </m:rPr>
                    <m:t>L</m:t>
                  </m:r>
                </m:e>
                <m:sup>
                  <m:r>
                    <m:rPr>
                      <m:sty m:val="p"/>
                    </m:rPr>
                    <m:t>+</m:t>
                  </m:r>
                </m:sup>
              </m:sSup>
            </m:lim>
          </m:limLow>
          <m:r>
            <m:rPr>
              <m:sty m:val="p"/>
            </m:rPr>
            <m:t xml:space="preserve"> </m:t>
          </m:r>
          <m:f>
            <m:fPr>
              <m:ctrlPr>
                <w:rPr>
                  <w:rFonts w:ascii="Cambria Math" w:hAnsi="Cambria Math"/>
                </w:rPr>
              </m:ctrlPr>
            </m:fPr>
            <m:num>
              <m:r>
                <m:rPr>
                  <m:sty m:val="i"/>
                </m:rPr>
                <m:t>∂</m:t>
              </m:r>
              <m:r>
                <m:rPr>
                  <m:sty m:val="i"/>
                </m:rPr>
                <m:t>h</m:t>
              </m:r>
            </m:num>
            <m:den>
              <m:r>
                <m:rPr>
                  <m:sty m:val="i"/>
                </m:rPr>
                <m:t>∂</m:t>
              </m:r>
              <m:r>
                <m:rPr>
                  <m:sty m:val="i"/>
                </m:rPr>
                <m:t>x</m:t>
              </m:r>
            </m:den>
          </m:f>
          <m:r>
            <m:rPr>
              <m:sty m:val="p"/>
            </m:rPr>
            <m:t>(</m:t>
          </m:r>
          <m:r>
            <m:rPr>
              <m:sty m:val="i"/>
            </m:rPr>
            <m:t>x</m:t>
          </m:r>
          <m:r>
            <m:rPr>
              <m:sty m:val="p"/>
            </m:rPr>
            <m:t>,</m:t>
          </m:r>
          <m:r>
            <m:rPr>
              <m:sty m:val="i"/>
            </m:rPr>
            <m:t>t</m:t>
          </m:r>
          <m:r>
            <m:rPr>
              <m:sty m:val="p"/>
            </m:rPr>
            <m:t>)</m:t>
          </m:r>
        </m:oMath>
      </m:oMathPara>
    </w:p>
    <w:p>
      <w:pPr>
        <w:spacing w:after="220" w:lineRule="auto"/>
      </w:pPr>
      <w:r>
        <w:rPr/>
        <w:t xml:space="preserve">lorsque </w:t>
      </w:r>
      <m:oMath>
        <m:r>
          <m:rPr>
            <m:sty m:val="i"/>
          </m:rPr>
          <m:t>x</m:t>
        </m:r>
      </m:oMath>
      <w:r>
        <w:rPr/>
        <w:t xml:space="preserve"> tend vers </w:t>
      </w:r>
      <m:oMath>
        <m:r>
          <m:rPr>
            <m:sty m:val="i"/>
          </m:rPr>
          <m:t>L</m:t>
        </m:r>
      </m:oMath>
      <w:r>
        <w:rPr>
          <w:rFonts w:eastAsia="Georgia" w:cs="Georgia" w:ascii="Georgia" w:hAnsi="Georgia"/>
        </w:rPr>
        <w:t xml:space="preserve"> par valeur supérieure.</w:t>
      </w:r>
      <w:r>
        <w:rPr/>
        <w:br w:type="textWrapping"/>
      </w:r>
      <w:r>
        <w:rPr>
          <w:rFonts w:eastAsia="Georgia" w:cs="Georgia" w:ascii="Georgia" w:hAnsi="Georgia"/>
        </w:rPr>
        <w:t xml:space="preserve">Illustrer votre relation par un schéma.</w:t>
      </w:r>
    </w:p>
    <w:p>
      <w:pPr>
        <w:spacing w:line="271" w:before="330" w:lineRule="auto"/>
      </w:pPr>
      <w:r>
        <w:rPr>
          <w:b/>
          <w:sz w:val="42"/>
        </w:rPr>
        <w:t xml:space="preserve">- II.2.3</w:t>
      </w:r>
    </w:p>
    <w:p>
      <w:pPr>
        <w:spacing w:after="220" w:lineRule="auto"/>
      </w:pPr>
      <w:r>
        <w:rPr>
          <w:rFonts w:eastAsia="Georgia" w:cs="Georgia" w:ascii="Georgia" w:hAnsi="Georgia"/>
        </w:rPr>
        <w:t xml:space="preserve">On recherche le mode de vibration fondamental sous la forme d'une fonction symétrique par rapport à </w:t>
      </w:r>
      <m:oMath>
        <m:r>
          <m:rPr>
            <m:sty m:val="i"/>
          </m:rPr>
          <m:t>L</m:t>
        </m:r>
      </m:oMath>
      <w:r>
        <w:rPr>
          <w:rFonts w:eastAsia="Georgia" w:cs="Georgia" w:ascii="Georgia" w:hAnsi="Georgia"/>
        </w:rPr>
        <w:t xml:space="preserve">, c'est-à-dire telle que </w:t>
      </w:r>
      <m:oMath>
        <m:r>
          <m:rPr>
            <m:sty m:val="i"/>
          </m:rPr>
          <m:t>h</m:t>
        </m:r>
        <m:r>
          <m:rPr>
            <m:sty m:val="p"/>
          </m:rPr>
          <m:t>(</m:t>
        </m:r>
        <m:r>
          <m:rPr>
            <m:sty m:val="i"/>
          </m:rPr>
          <m:t>x</m:t>
        </m:r>
        <m:r>
          <m:rPr>
            <m:sty m:val="p"/>
          </m:rPr>
          <m:t>,</m:t>
        </m:r>
        <m:r>
          <m:rPr>
            <m:sty m:val="i"/>
          </m:rPr>
          <m:t>t</m:t>
        </m:r>
        <m:r>
          <m:rPr>
            <m:sty m:val="p"/>
          </m:rPr>
          <m:t>)</m:t>
        </m:r>
        <m:r>
          <m:rPr>
            <m:sty m:val="p"/>
          </m:rPr>
          <m:t>=</m:t>
        </m:r>
        <m:r>
          <m:rPr>
            <m:sty m:val="i"/>
          </m:rPr>
          <m:t>h</m:t>
        </m:r>
        <m:r>
          <m:rPr>
            <m:sty m:val="p"/>
          </m:rPr>
          <m:t>(</m:t>
        </m:r>
        <m:r>
          <m:rPr>
            <m:sty m:val="p"/>
          </m:rPr>
          <m:t>2</m:t>
        </m:r>
        <m:r>
          <m:rPr>
            <m:sty m:val="i"/>
          </m:rPr>
          <m:t>L</m:t>
        </m:r>
        <m:r>
          <m:rPr>
            <m:sty m:val="p"/>
          </m:rPr>
          <m:t>−</m:t>
        </m:r>
        <m:r>
          <m:rPr>
            <m:sty m:val="i"/>
          </m:rPr>
          <m:t>x</m:t>
        </m:r>
        <m:r>
          <m:rPr>
            <m:sty m:val="p"/>
          </m:rPr>
          <m:t>,</m:t>
        </m:r>
        <m:r>
          <m:rPr>
            <m:sty m:val="i"/>
          </m:rPr>
          <m:t>t</m:t>
        </m:r>
        <m:r>
          <m:rPr>
            <m:sty m:val="p"/>
          </m:rPr>
          <m:t>)</m:t>
        </m:r>
      </m:oMath>
      <w:r>
        <w:rPr>
          <w:rFonts w:eastAsia="Georgia" w:cs="Georgia" w:ascii="Georgia" w:hAnsi="Georgia"/>
        </w:rPr>
        <w:t xml:space="preserve">, et donnée sur l'intervalle de gauche </w:t>
      </w:r>
      <m:oMath>
        <m:r>
          <m:rPr>
            <m:sty m:val="p"/>
          </m:rPr>
          <m:t>0</m:t>
        </m:r>
        <m:r>
          <m:rPr>
            <m:sty m:val="p"/>
          </m:rPr>
          <m:t>≤</m:t>
        </m:r>
        <m:r>
          <m:rPr>
            <m:sty m:val="i"/>
          </m:rPr>
          <m:t>x</m:t>
        </m:r>
        <m:r>
          <m:rPr>
            <m:sty m:val="p"/>
          </m:rPr>
          <m:t>&lt;</m:t>
        </m:r>
        <m:r>
          <m:rPr>
            <m:sty m:val="i"/>
          </m:rPr>
          <m:t>L</m:t>
        </m:r>
      </m:oMath>
      <w:r>
        <w:rPr/>
        <w:t xml:space="preserve"> par:</w:t>
      </w:r>
    </w:p>
    <w:p>
      <w:pPr>
        <w:spacing w:after="220" w:lineRule="auto"/>
      </w:pPr>
      <m:oMathPara>
        <m:oMath>
          <m:r>
            <m:rPr>
              <m:sty m:val="i"/>
            </m:rPr>
            <m:t>h</m:t>
          </m:r>
          <m:r>
            <m:rPr>
              <m:sty m:val="p"/>
            </m:rPr>
            <m:t>(</m:t>
          </m:r>
          <m:r>
            <m:rPr>
              <m:sty m:val="i"/>
            </m:rPr>
            <m:t>x</m:t>
          </m:r>
          <m:r>
            <m:rPr>
              <m:sty m:val="p"/>
            </m:rPr>
            <m:t>,</m:t>
          </m:r>
          <m:r>
            <m:rPr>
              <m:sty m:val="i"/>
            </m:rPr>
            <m:t>t</m:t>
          </m:r>
          <m:r>
            <m:rPr>
              <m:sty m:val="p"/>
            </m:rPr>
            <m:t>)</m:t>
          </m:r>
          <m:r>
            <m:rPr>
              <m:sty m:val="p"/>
            </m:rPr>
            <m:t>=</m:t>
          </m:r>
          <m:r>
            <m:rPr>
              <m:sty m:val="p"/>
            </m:rPr>
            <m:t>sin</m:t>
          </m:r>
          <m:r>
            <m:rPr>
              <m:sty m:val="p"/>
            </m:rPr>
            <m:t>⁡</m:t>
          </m:r>
          <m:r>
            <m:rPr>
              <m:sty m:val="p"/>
            </m:rPr>
            <m:t>(</m:t>
          </m:r>
          <m:r>
            <m:rPr>
              <m:sty m:val="i"/>
            </m:rPr>
            <m:t>K</m:t>
          </m:r>
          <m:r>
            <m:rPr>
              <m:sty m:val="i"/>
            </m:rPr>
            <m:t>x</m:t>
          </m:r>
          <m:r>
            <m:rPr>
              <m:sty m:val="p"/>
            </m:rPr>
            <m:t>)</m:t>
          </m:r>
          <m:r>
            <m:rPr>
              <m:sty m:val="p"/>
            </m:rPr>
            <m:t>cos</m:t>
          </m:r>
          <m:r>
            <m:rPr>
              <m:sty m:val="p"/>
            </m:rPr>
            <m:t>⁡</m:t>
          </m:r>
          <m:r>
            <m:rPr>
              <m:sty m:val="p"/>
            </m:rPr>
            <m:t>(</m:t>
          </m:r>
          <m:r>
            <m:rPr>
              <m:sty m:val="i"/>
            </m:rPr>
            <m:t>ω</m:t>
          </m:r>
          <m:r>
            <m:rPr>
              <m:sty m:val="i"/>
            </m:rPr>
            <m:t>t</m:t>
          </m:r>
          <m:r>
            <m:rPr>
              <m:sty m:val="p"/>
            </m:rPr>
            <m:t>)</m:t>
          </m:r>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 vecteur d'onde à déterminer, et </w:t>
      </w:r>
      <m:oMath>
        <m:r>
          <m:rPr>
            <m:sty m:val="i"/>
          </m:rPr>
          <m:t>ω</m:t>
        </m:r>
      </m:oMath>
      <w:r>
        <w:rPr/>
        <w:t xml:space="preserve"> et </w:t>
      </w:r>
      <m:oMath>
        <m:r>
          <m:rPr>
            <m:sty m:val="i"/>
          </m:rPr>
          <m:t>K</m:t>
        </m:r>
      </m:oMath>
      <w:r>
        <w:rPr>
          <w:rFonts w:eastAsia="Georgia" w:cs="Georgia" w:ascii="Georgia" w:hAnsi="Georgia"/>
        </w:rPr>
        <w:t xml:space="preserve"> vérifient la relation de dispersion habituelle. Montrer que les conditions aux limites imposent désormais la condition de quantification suivante sur les valeurs possibles de </w:t>
      </w:r>
      <m:oMath>
        <m:r>
          <m:rPr>
            <m:sty m:val="i"/>
          </m:rPr>
          <m:t>ω</m:t>
        </m:r>
      </m:oMath>
      <w:r>
        <w:rPr/>
        <w:t xml:space="preserve"> et </w:t>
      </w:r>
      <m:oMath>
        <m:r>
          <m:rPr>
            <m:sty m:val="i"/>
          </m:rPr>
          <m:t>K</m:t>
        </m:r>
      </m:oMath>
      <w:r>
        <w:rPr/>
        <w:t xml:space="preserve"> :</w:t>
      </w:r>
    </w:p>
    <w:p>
      <w:pPr>
        <w:spacing w:after="220" w:lineRule="auto"/>
      </w:pPr>
      <m:oMathPara>
        <m:oMath>
          <m:r>
            <m:rPr>
              <m:sty m:val="p"/>
            </m:rPr>
            <m:t>cotan</m:t>
          </m:r>
          <m:r>
            <m:rPr>
              <m:sty m:val="p"/>
            </m:rPr>
            <m:t>(</m:t>
          </m:r>
          <m:r>
            <m:rPr>
              <m:sty m:val="i"/>
            </m:rPr>
            <m:t>K</m:t>
          </m:r>
          <m:r>
            <m:rPr>
              <m:sty m:val="i"/>
            </m:rPr>
            <m:t>L</m:t>
          </m:r>
          <m:r>
            <m:rPr>
              <m:sty m:val="p"/>
            </m:rPr>
            <m:t>)</m:t>
          </m:r>
          <m:r>
            <m:rPr>
              <m:sty m:val="p"/>
            </m:rPr>
            <m:t>=</m:t>
          </m:r>
          <m:f>
            <m:fPr>
              <m:ctrlPr>
                <w:rPr>
                  <w:rFonts w:ascii="Cambria Math" w:hAnsi="Cambria Math"/>
                </w:rPr>
              </m:ctrlPr>
            </m:fPr>
            <m:num>
              <m:r>
                <m:rPr>
                  <m:sty m:val="p"/>
                </m:rPr>
                <m:t>cos</m:t>
              </m:r>
              <m:r>
                <m:rPr>
                  <m:sty m:val="p"/>
                </m:rPr>
                <m:t>⁡</m:t>
              </m:r>
              <m:r>
                <m:rPr>
                  <m:sty m:val="p"/>
                </m:rPr>
                <m:t>(</m:t>
              </m:r>
              <m:r>
                <m:rPr>
                  <m:sty m:val="i"/>
                </m:rPr>
                <m:t>K</m:t>
              </m:r>
              <m:r>
                <m:rPr>
                  <m:sty m:val="i"/>
                </m:rPr>
                <m:t>L</m:t>
              </m:r>
              <m:r>
                <m:rPr>
                  <m:sty m:val="p"/>
                </m:rPr>
                <m:t>)</m:t>
              </m:r>
            </m:num>
            <m:den>
              <m:r>
                <m:rPr>
                  <m:sty m:val="p"/>
                </m:rPr>
                <m:t>sin</m:t>
              </m:r>
              <m:r>
                <m:rPr>
                  <m:sty m:val="p"/>
                </m:rPr>
                <m:t>⁡</m:t>
              </m:r>
              <m:r>
                <m:rPr>
                  <m:sty m:val="p"/>
                </m:rPr>
                <m:t>(</m:t>
              </m:r>
              <m:r>
                <m:rPr>
                  <m:sty m:val="i"/>
                </m:rPr>
                <m:t>K</m:t>
              </m:r>
              <m:r>
                <m:rPr>
                  <m:sty m:val="i"/>
                </m:rPr>
                <m:t>L</m:t>
              </m:r>
              <m:r>
                <m:rPr>
                  <m:sty m:val="p"/>
                </m:rPr>
                <m:t>)</m:t>
              </m:r>
            </m:den>
          </m:f>
          <m:r>
            <m:rPr>
              <m:sty m:val="p"/>
            </m:rPr>
            <m:t>=</m:t>
          </m:r>
          <m:f>
            <m:fPr>
              <m:ctrlPr>
                <w:rPr>
                  <w:rFonts w:ascii="Cambria Math" w:hAnsi="Cambria Math"/>
                </w:rPr>
              </m:ctrlPr>
            </m:fPr>
            <m:num>
              <m:r>
                <m:rPr>
                  <m:sty m:val="i"/>
                </m:rPr>
                <m:t>m</m:t>
              </m:r>
              <m:sSup>
                <m:sSupPr/>
                <m:e>
                  <m:r>
                    <m:rPr>
                      <m:sty m:val="i"/>
                    </m:rPr>
                    <m:t>ω</m:t>
                  </m:r>
                </m:e>
                <m:sup>
                  <m:r>
                    <m:rPr>
                      <m:sty m:val="p"/>
                    </m:rPr>
                    <m:t>2</m:t>
                  </m:r>
                </m:sup>
              </m:sSup>
            </m:num>
            <m:den>
              <m:r>
                <m:rPr>
                  <m:sty m:val="p"/>
                </m:rPr>
                <m:t>2</m:t>
              </m:r>
              <m:r>
                <m:rPr>
                  <m:sty m:val="i"/>
                </m:rPr>
                <m:t>K</m:t>
              </m:r>
              <m:r>
                <m:rPr>
                  <m:sty m:val="i"/>
                </m:rPr>
                <m:t>T</m:t>
              </m:r>
            </m:den>
          </m:f>
        </m:oMath>
      </m:oMathPara>
    </w:p>
    <w:p>
      <w:pPr>
        <w:spacing w:line="271" w:before="330" w:lineRule="auto"/>
      </w:pPr>
      <w:r>
        <w:rPr>
          <w:b/>
          <w:sz w:val="42"/>
        </w:rPr>
        <w:t xml:space="preserve">- II.2.4</w:t>
      </w:r>
    </w:p>
    <w:p>
      <w:pPr>
        <w:spacing w:after="220" w:lineRule="auto"/>
      </w:pPr>
      <w:r>
        <w:rPr>
          <w:rFonts w:eastAsia="Georgia" w:cs="Georgia" w:ascii="Georgia" w:hAnsi="Georgia"/>
        </w:rPr>
        <w:t xml:space="preserve">Tracer la courbe représentative de </w:t>
      </w:r>
      <m:oMath>
        <m:r>
          <m:rPr>
            <m:sty m:val="p"/>
          </m:rPr>
          <m:t>cotan</m:t>
        </m:r>
        <m:r>
          <m:rPr>
            <m:sty m:val="p"/>
          </m:rPr>
          <m:t>(</m:t>
        </m:r>
        <m:r>
          <m:rPr>
            <m:sty m:val="i"/>
          </m:rPr>
          <m:t>x</m:t>
        </m:r>
        <m:r>
          <m:rPr>
            <m:sty m:val="p"/>
          </m:rPr>
          <m:t>)</m:t>
        </m:r>
      </m:oMath>
      <w:r>
        <w:rPr/>
        <w:t xml:space="preserve"> sur l'intervalle </w:t>
      </w:r>
      <m:oMath>
        <m:r>
          <m:rPr>
            <m:sty m:val="p"/>
          </m:rPr>
          <m:t>]</m:t>
        </m:r>
        <m:r>
          <m:rPr>
            <m:sty m:val="p"/>
          </m:rPr>
          <m:t>0</m:t>
        </m:r>
        <m:r>
          <m:rPr>
            <m:sty m:val="p"/>
          </m:rPr>
          <m:t>,</m:t>
        </m:r>
        <m:r>
          <m:rPr>
            <m:sty m:val="p"/>
          </m:rPr>
          <m:t>3</m:t>
        </m:r>
        <m:r>
          <m:rPr>
            <m:sty m:val="i"/>
          </m:rPr>
          <m:t>π</m:t>
        </m:r>
        <m:r>
          <m:rPr>
            <m:sty m:val="p"/>
          </m:rPr>
          <m:t>[</m:t>
        </m:r>
      </m:oMath>
      <w:r>
        <w:rPr/>
        <w:t xml:space="preserve">.</w:t>
      </w:r>
      <w:r>
        <w:rPr/>
        <w:br w:type="textWrapping"/>
      </w:r>
      <w:r>
        <w:rPr/>
        <w:t xml:space="preserve">Montrer que si la masse </w:t>
      </w:r>
      <m:oMath>
        <m:r>
          <m:rPr>
            <m:sty m:val="i"/>
          </m:rPr>
          <m:t>m</m:t>
        </m:r>
      </m:oMath>
      <w:r>
        <w:rPr>
          <w:rFonts w:eastAsia="Georgia" w:cs="Georgia" w:ascii="Georgia" w:hAnsi="Georgia"/>
        </w:rPr>
        <w:t xml:space="preserve"> est nulle, on retrouve comme cas particulier de l'équation ci-dessus le vecteur d'onde </w:t>
      </w:r>
      <m:oMath>
        <m:sSub>
          <m:sSubPr/>
          <m:e>
            <m:r>
              <m:rPr>
                <m:sty m:val="i"/>
              </m:rPr>
              <m:t>k</m:t>
            </m:r>
          </m:e>
          <m:sub>
            <m:r>
              <m:rPr>
                <m:sty m:val="p"/>
              </m:rPr>
              <m:t>1</m:t>
            </m:r>
          </m:sub>
        </m:sSub>
      </m:oMath>
      <w:r>
        <w:rPr>
          <w:rFonts w:eastAsia="Georgia" w:cs="Georgia" w:ascii="Georgia" w:hAnsi="Georgia"/>
        </w:rPr>
        <w:t xml:space="preserve"> de la fréquence de vibration de la corde homogène.</w:t>
      </w:r>
    </w:p>
    <w:p>
      <w:pPr>
        <w:spacing w:line="271" w:before="330" w:lineRule="auto"/>
      </w:pPr>
      <w:r>
        <w:rPr>
          <w:b/>
          <w:sz w:val="42"/>
        </w:rPr>
        <w:t xml:space="preserve">- II.2.5</w:t>
      </w:r>
    </w:p>
    <w:p>
      <w:pPr>
        <w:spacing w:after="220" w:lineRule="auto"/>
      </w:pPr>
      <w:r>
        <w:rPr/>
        <w:t xml:space="preserve">Lorsque </w:t>
      </w:r>
      <m:oMath>
        <m:r>
          <m:rPr>
            <m:sty m:val="i"/>
          </m:rPr>
          <m:t>m</m:t>
        </m:r>
      </m:oMath>
      <w:r>
        <w:rPr>
          <w:rFonts w:eastAsia="Georgia" w:cs="Georgia" w:ascii="Georgia" w:hAnsi="Georgia"/>
        </w:rPr>
        <w:t xml:space="preserve"> est faible, on recherche un développement limité à l'ordre 1 en </w:t>
      </w:r>
      <m:oMath>
        <m:r>
          <m:rPr>
            <m:sty m:val="i"/>
          </m:rPr>
          <m:t>m</m:t>
        </m:r>
      </m:oMath>
      <w:r>
        <w:rPr/>
        <w:t xml:space="preserve"> du vecteur inconnu </w:t>
      </w:r>
      <m:oMath>
        <m:r>
          <m:rPr>
            <m:sty m:val="i"/>
          </m:rPr>
          <m:t>K</m:t>
        </m:r>
      </m:oMath>
      <w:r>
        <w:rPr/>
        <w:t xml:space="preserve"> :</w:t>
      </w:r>
    </w:p>
    <w:p>
      <w:pPr>
        <w:spacing w:after="220" w:lineRule="auto"/>
      </w:pPr>
      <m:oMathPara>
        <m:oMath>
          <m:r>
            <m:rPr>
              <m:sty m:val="i"/>
            </m:rPr>
            <m:t>K</m:t>
          </m:r>
          <m:r>
            <m:rPr>
              <m:sty m:val="p"/>
            </m:rPr>
            <m:t>≃</m:t>
          </m:r>
          <m:sSub>
            <m:sSubPr/>
            <m:e>
              <m:r>
                <m:rPr>
                  <m:sty m:val="i"/>
                </m:rPr>
                <m:t>k</m:t>
              </m:r>
            </m:e>
            <m:sub>
              <m:r>
                <m:rPr>
                  <m:sty m:val="p"/>
                </m:rPr>
                <m:t>1</m:t>
              </m:r>
            </m:sub>
          </m:sSub>
          <m:r>
            <m:rPr>
              <m:sty m:val="p"/>
            </m:rPr>
            <m:t>+</m:t>
          </m:r>
          <m:r>
            <m:rPr>
              <m:sty m:val="i"/>
            </m:rPr>
            <m:t>β</m:t>
          </m:r>
          <m:r>
            <m:rPr>
              <m:sty m:val="i"/>
            </m:rPr>
            <m:t>m</m:t>
          </m:r>
        </m:oMath>
      </m:oMathPara>
    </w:p>
    <w:p>
      <w:pPr>
        <w:spacing w:after="220" w:lineRule="auto"/>
      </w:pPr>
      <w:r>
        <w:rPr>
          <w:rFonts w:eastAsia="Georgia" w:cs="Georgia" w:ascii="Georgia" w:hAnsi="Georgia"/>
        </w:rPr>
        <w:t xml:space="preserve">où </w:t>
      </w:r>
      <m:oMath>
        <m:r>
          <m:rPr>
            <m:sty m:val="i"/>
          </m:rPr>
          <m:t>β</m:t>
        </m:r>
      </m:oMath>
      <w:r>
        <w:rPr>
          <w:rFonts w:eastAsia="Georgia" w:cs="Georgia" w:ascii="Georgia" w:hAnsi="Georgia"/>
        </w:rPr>
        <w:t xml:space="preserve"> est une constante à déterminer en fonction de </w:t>
      </w:r>
      <m:oMath>
        <m:r>
          <m:rPr>
            <m:sty m:val="i"/>
          </m:rPr>
          <m:t>ω</m:t>
        </m:r>
        <m:r>
          <m:rPr>
            <m:sty m:val="p"/>
          </m:rPr>
          <m:t>,</m:t>
        </m:r>
        <m:r>
          <m:rPr>
            <m:sty m:val="i"/>
          </m:rPr>
          <m:t>c</m:t>
        </m:r>
        <m:r>
          <m:rPr>
            <m:sty m:val="p"/>
          </m:rPr>
          <m:t>,</m:t>
        </m:r>
        <m:r>
          <m:rPr>
            <m:sty m:val="i"/>
          </m:rPr>
          <m:t>T</m:t>
        </m:r>
      </m:oMath>
      <w:r>
        <w:rPr/>
        <w:t xml:space="preserve"> et </w:t>
      </w:r>
      <m:oMath>
        <m:r>
          <m:rPr>
            <m:sty m:val="i"/>
          </m:rPr>
          <m:t>L</m:t>
        </m:r>
      </m:oMath>
      <w:r>
        <w:rPr>
          <w:rFonts w:eastAsia="Georgia" w:cs="Georgia" w:ascii="Georgia" w:hAnsi="Georgia"/>
        </w:rPr>
        <w:t xml:space="preserve">. On utilisera en particulier le développement limité suivant de la fonction cotangente, valable pour de petites valeurs de </w:t>
      </w:r>
      <m:oMath>
        <m:r>
          <m:rPr>
            <m:sty m:val="i"/>
          </m:rPr>
          <m:t>ε</m:t>
        </m:r>
      </m:oMath>
      <w:r>
        <w:rPr/>
        <w:t xml:space="preserve"> :</w:t>
      </w:r>
    </w:p>
    <w:p>
      <w:pPr>
        <w:spacing w:after="220" w:lineRule="auto"/>
      </w:pPr>
      <m:oMathPara>
        <m:oMath>
          <m:r>
            <m:rPr>
              <m:sty m:val="p"/>
            </m:rPr>
            <m:t>cotan</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m:t>
              </m:r>
              <m:r>
                <m:rPr>
                  <m:sty m:val="i"/>
                </m:rPr>
                <m:t>ε</m:t>
              </m:r>
            </m:e>
          </m:d>
          <m:r>
            <m:rPr>
              <m:sty m:val="p"/>
            </m:rPr>
            <m:t>≃</m:t>
          </m:r>
          <m:r>
            <m:rPr>
              <m:sty m:val="p"/>
            </m:rPr>
            <m:t>−</m:t>
          </m:r>
          <m:r>
            <m:rPr>
              <m:sty m:val="i"/>
            </m:rPr>
            <m:t>ε</m:t>
          </m:r>
        </m:oMath>
      </m:oMathPara>
    </w:p>
    <w:p>
      <w:pPr>
        <w:spacing w:after="220" w:lineRule="auto"/>
      </w:pPr>
      <m:oMath>
        <m:r>
          <m:rPr>
            <m:sty m:val="i"/>
          </m:rPr>
          <m:t>K</m:t>
        </m:r>
      </m:oMath>
      <w:r>
        <w:rPr/>
        <w:t xml:space="preserve"> est-il plus grand ou plus petit que </w:t>
      </w:r>
      <m:oMath>
        <m:sSub>
          <m:sSubPr/>
          <m:e>
            <m:r>
              <m:rPr>
                <m:sty m:val="i"/>
              </m:rPr>
              <m:t>k</m:t>
            </m:r>
          </m:e>
          <m:sub>
            <m:r>
              <m:rPr>
                <m:sty m:val="p"/>
              </m:rPr>
              <m:t>1</m:t>
            </m:r>
          </m:sub>
        </m:sSub>
      </m:oMath>
      <w:r>
        <w:rPr/>
        <w:t xml:space="preserve"> ?</w:t>
      </w:r>
    </w:p>
    <w:p>
      <w:pPr>
        <w:spacing w:line="271" w:before="330" w:lineRule="auto"/>
      </w:pPr>
      <w:r>
        <w:rPr>
          <w:b/>
          <w:sz w:val="42"/>
        </w:rPr>
        <w:t xml:space="preserve">- II.2.6</w:t>
      </w:r>
    </w:p>
    <w:p>
      <w:pPr>
        <w:spacing w:after="220" w:lineRule="auto"/>
      </w:pPr>
      <w:r>
        <w:rPr>
          <w:rFonts w:eastAsia="Georgia" w:cs="Georgia" w:ascii="Georgia" w:hAnsi="Georgia"/>
        </w:rPr>
        <w:t xml:space="preserve">Déduire de la question précédente le changement relatif de fréquence </w:t>
      </w:r>
      <m:oMath>
        <m:r>
          <m:rPr>
            <m:sty m:val="p"/>
          </m:rPr>
          <m:t>Δ</m:t>
        </m:r>
        <m:sSub>
          <m:sSubPr/>
          <m:e>
            <m:r>
              <m:rPr>
                <m:sty m:val="i"/>
              </m:rPr>
              <m:t>f</m:t>
            </m:r>
          </m:e>
          <m:sub>
            <m:r>
              <m:rPr>
                <m:sty m:val="p"/>
              </m:rPr>
              <m:t>1</m:t>
            </m:r>
          </m:sub>
        </m:sSub>
        <m:r>
          <m:rPr>
            <m:sty m:val="p"/>
          </m:rPr>
          <m:t>/</m:t>
        </m:r>
        <m:sSub>
          <m:sSubPr/>
          <m:e>
            <m:r>
              <m:rPr>
                <m:sty m:val="i"/>
              </m:rPr>
              <m:t>f</m:t>
            </m:r>
          </m:e>
          <m:sub>
            <m:r>
              <m:rPr>
                <m:sty m:val="p"/>
              </m:rPr>
              <m:t>1</m:t>
            </m:r>
          </m:sub>
        </m:sSub>
      </m:oMath>
      <w:r>
        <w:rPr/>
        <w:t xml:space="preserve"> du mode de vibration fondamental de la corde lorsque l'on passe du vecteur </w:t>
      </w:r>
      <m:oMath>
        <m:sSub>
          <m:sSubPr/>
          <m:e>
            <m:r>
              <m:rPr>
                <m:sty m:val="i"/>
              </m:rPr>
              <m:t>k</m:t>
            </m:r>
          </m:e>
          <m:sub>
            <m:r>
              <m:rPr>
                <m:sty m:val="p"/>
              </m:rPr>
              <m:t>1</m:t>
            </m:r>
          </m:sub>
        </m:sSub>
      </m:oMath>
      <w:r>
        <w:rPr/>
        <w:t xml:space="preserve"> au vecteur </w:t>
      </w:r>
      <m:oMath>
        <m:r>
          <m:rPr>
            <m:sty m:val="i"/>
          </m:rPr>
          <m:t>K</m:t>
        </m:r>
      </m:oMath>
      <w:r>
        <w:rPr>
          <w:rFonts w:eastAsia="Georgia" w:cs="Georgia" w:ascii="Georgia" w:hAnsi="Georgia"/>
        </w:rPr>
        <w:t xml:space="preserve">. Exprimer le résultat en fonction de </w:t>
      </w:r>
      <m:oMath>
        <m:r>
          <m:rPr>
            <m:sty m:val="i"/>
          </m:rPr>
          <m:t>m</m:t>
        </m:r>
        <m:r>
          <m:rPr>
            <m:sty m:val="p"/>
          </m:rPr>
          <m:t>,</m:t>
        </m:r>
        <m:r>
          <m:rPr>
            <m:sty m:val="i"/>
          </m:rPr>
          <m:t>μ</m:t>
        </m:r>
      </m:oMath>
      <w:r>
        <w:rPr/>
        <w:t xml:space="preserve"> et </w:t>
      </w:r>
      <m:oMath>
        <m:r>
          <m:rPr>
            <m:sty m:val="i"/>
          </m:rPr>
          <m:t>L</m:t>
        </m:r>
      </m:oMath>
      <w:r>
        <w:rPr/>
        <w:t xml:space="preserve">.</w:t>
      </w:r>
      <w:r>
        <w:rPr/>
        <w:br w:type="textWrapping"/>
      </w:r>
      <w:r>
        <w:rPr>
          <w:rFonts w:eastAsia="Georgia" w:cs="Georgia" w:ascii="Georgia" w:hAnsi="Georgia"/>
        </w:rPr>
        <w:t xml:space="preserve">La détermination expérimentale de la nouvelle fréquence de vibration permet donc de déterminer la masse </w:t>
      </w:r>
      <m:oMath>
        <m:r>
          <m:rPr>
            <m:sty m:val="i"/>
          </m:rPr>
          <m:t>m</m:t>
        </m:r>
      </m:oMath>
      <w:r>
        <w:rPr>
          <w:rFonts w:eastAsia="Georgia" w:cs="Georgia" w:ascii="Georgia" w:hAnsi="Georgia"/>
        </w:rPr>
        <w:t xml:space="preserve"> déposée sur la corde.</w:t>
      </w:r>
      <w:r>
        <w:rPr/>
        <w:br w:type="textWrapping"/>
      </w:r>
      <w:r>
        <w:rPr>
          <w:rFonts w:eastAsia="Georgia" w:cs="Georgia" w:ascii="Georgia" w:hAnsi="Georgia"/>
        </w:rPr>
        <w:t xml:space="preserve">Application numérique : Calculer </w:t>
      </w:r>
      <m:oMath>
        <m:r>
          <m:rPr>
            <m:sty m:val="i"/>
          </m:rPr>
          <m:t>m</m:t>
        </m:r>
      </m:oMath>
      <w:r>
        <w:rPr/>
        <w:t xml:space="preserve"> lorsque </w:t>
      </w:r>
      <m:oMath>
        <m:r>
          <m:rPr>
            <m:sty m:val="i"/>
          </m:rPr>
          <m:t>L</m:t>
        </m:r>
        <m:r>
          <m:rPr>
            <m:sty m:val="p"/>
          </m:rPr>
          <m:t>=</m:t>
        </m:r>
        <m:r>
          <m:rPr>
            <m:sty m:val="p"/>
          </m:rPr>
          <m:t>1</m:t>
        </m:r>
        <m:r>
          <m:rPr>
            <m:nor/>
          </m:rPr>
          <m:t xml:space="preserve"> </m:t>
        </m:r>
        <m:r>
          <m:rPr>
            <m:sty m:val="p"/>
          </m:rPr>
          <m:t>m</m:t>
        </m:r>
        <m:r>
          <m:rPr>
            <m:sty m:val="p"/>
          </m:rPr>
          <m:t>,</m:t>
        </m:r>
        <m:r>
          <m:rPr>
            <m:sty m:val="i"/>
          </m:rPr>
          <m:t>T</m:t>
        </m:r>
        <m:r>
          <m:rPr>
            <m:sty m:val="p"/>
          </m:rPr>
          <m:t>=</m:t>
        </m:r>
        <m:r>
          <m:rPr>
            <m:sty m:val="p"/>
          </m:rPr>
          <m:t>100</m:t>
        </m:r>
        <m:r>
          <m:rPr>
            <m:nor/>
          </m:rPr>
          <m:t xml:space="preserve"> </m:t>
        </m:r>
        <m:r>
          <m:rPr>
            <m:sty m:val="p"/>
          </m:rPr>
          <m:t>N</m:t>
        </m:r>
        <m:r>
          <m:rPr>
            <m:sty m:val="p"/>
          </m:rPr>
          <m:t>,</m:t>
        </m:r>
        <m:r>
          <m:rPr>
            <m:sty m:val="i"/>
          </m:rPr>
          <m:t>μ</m:t>
        </m:r>
        <m:r>
          <m:rPr>
            <m:sty m:val="p"/>
          </m:rPr>
          <m:t>=</m:t>
        </m:r>
        <m:sSup>
          <m:sSupPr/>
          <m:e>
            <m:r>
              <m:rPr>
                <m:sty m:val="p"/>
              </m:rPr>
              <m:t>10</m:t>
            </m:r>
          </m:e>
          <m:sup>
            <m:r>
              <m:rPr>
                <m:sty m:val="p"/>
              </m:rPr>
              <m:t>−</m:t>
            </m:r>
            <m:r>
              <m:rPr>
                <m:sty m:val="p"/>
              </m:rPr>
              <m:t>2</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oMath>
      <w:r>
        <w:rPr/>
        <w:t xml:space="preserve">, </w:t>
      </w:r>
      <m:oMath>
        <m:r>
          <m:rPr>
            <m:sty m:val="p"/>
          </m:rPr>
          <m:t>Δ</m:t>
        </m:r>
        <m:sSub>
          <m:sSubPr/>
          <m:e>
            <m:r>
              <m:rPr>
                <m:sty m:val="i"/>
              </m:rPr>
              <m:t>f</m:t>
            </m:r>
          </m:e>
          <m:sub>
            <m:r>
              <m:rPr>
                <m:sty m:val="p"/>
              </m:rPr>
              <m:t>1</m:t>
            </m:r>
          </m:sub>
        </m:sSub>
        <m:r>
          <m:rPr>
            <m:sty m:val="p"/>
          </m:rPr>
          <m:t>=</m:t>
        </m:r>
        <m:r>
          <m:rPr>
            <m:sty m:val="p"/>
          </m:rPr>
          <m:t>−</m:t>
        </m:r>
        <m:r>
          <m:rPr>
            <m:sty m:val="p"/>
          </m:rPr>
          <m:t>1</m:t>
        </m:r>
        <m:r>
          <m:rPr>
            <m:nor/>
          </m:rPr>
          <m:t xml:space="preserve"> </m:t>
        </m:r>
        <m:r>
          <m:rPr>
            <m:sty m:val="p"/>
          </m:rPr>
          <m:t>Hz</m:t>
        </m:r>
      </m:oMath>
      <w:r>
        <w:rPr/>
        <w:t xml:space="preserve">.</w:t>
      </w:r>
    </w:p>
    <w:p>
      <w:pPr>
        <w:spacing w:line="271" w:before="330" w:lineRule="auto"/>
      </w:pPr>
      <w:r>
        <w:rPr>
          <w:rFonts w:eastAsia="Georgia" w:cs="Georgia" w:ascii="Georgia" w:hAnsi="Georgia"/>
          <w:b/>
          <w:sz w:val="42"/>
        </w:rPr>
        <w:t xml:space="preserve">II. 3 Une application : la microbalance à quartz</w:t>
      </w:r>
    </w:p>
    <w:p>
      <w:pPr>
        <w:spacing w:after="220" w:lineRule="auto"/>
      </w:pPr>
      <w:r>
        <w:rPr>
          <w:rFonts w:eastAsia="Georgia" w:cs="Georgia" w:ascii="Georgia" w:hAnsi="Georgia"/>
        </w:rPr>
        <w:t xml:space="preserve">Les oscillations transversales d'un cristal de quartz taillé peuvent être mesurées et entretenues à l'aide de deux fines électrodes métalliques placées de part et d'autre de la lame (propriété piézoélectrique). La face supérieure du quartz est libre, et par un calcul généralisant celui de la question précédente, on montre que toute masse </w:t>
      </w:r>
      <m:oMath>
        <m:r>
          <m:rPr>
            <m:sty m:val="i"/>
          </m:rPr>
          <m:t>m</m:t>
        </m:r>
      </m:oMath>
      <w:r>
        <w:rPr>
          <w:rFonts w:eastAsia="Georgia" w:cs="Georgia" w:ascii="Georgia" w:hAnsi="Georgia"/>
        </w:rPr>
        <w:t xml:space="preserve"> déposée sur la face supérieure du quartz modifie sa fréquence de résonance </w:t>
      </w:r>
      <m:oMath>
        <m:sSub>
          <m:sSubPr/>
          <m:e>
            <m:r>
              <m:rPr>
                <m:sty m:val="i"/>
              </m:rPr>
              <m:t>f</m:t>
            </m:r>
          </m:e>
          <m:sub>
            <m:r>
              <m:rPr>
                <m:sty m:val="p"/>
              </m:rPr>
              <m:t>1</m:t>
            </m:r>
          </m:sub>
        </m:sSub>
      </m:oMath>
      <w:r>
        <w:rPr/>
        <w:t xml:space="preserve"> en raison de la loi :</w:t>
      </w:r>
    </w:p>
    <w:p>
      <w:pPr>
        <w:spacing w:after="220" w:lineRule="auto"/>
      </w:pPr>
      <m:oMathPara>
        <m:oMath>
          <m:r>
            <m:rPr>
              <m:sty m:val="p"/>
            </m:rPr>
            <m:t>Δ</m:t>
          </m:r>
          <m:sSub>
            <m:sSubPr/>
            <m:e>
              <m:r>
                <m:rPr>
                  <m:sty m:val="i"/>
                </m:rPr>
                <m:t>f</m:t>
              </m:r>
            </m:e>
            <m:sub>
              <m:r>
                <m:rPr>
                  <m:sty m:val="p"/>
                </m:rPr>
                <m:t>1</m:t>
              </m:r>
            </m:sub>
          </m:sSub>
          <m:r>
            <m:rPr>
              <m:sty m:val="p"/>
            </m:rPr>
            <m:t>=</m:t>
          </m:r>
          <m:r>
            <m:rPr>
              <m:sty m:val="p"/>
            </m:rPr>
            <m:t>−</m:t>
          </m:r>
          <m:f>
            <m:fPr>
              <m:ctrlPr>
                <w:rPr>
                  <w:rFonts w:ascii="Cambria Math" w:hAnsi="Cambria Math"/>
                </w:rPr>
              </m:ctrlPr>
            </m:fPr>
            <m:num>
              <m:r>
                <m:rPr>
                  <m:sty m:val="p"/>
                </m:rPr>
                <m:t>2</m:t>
              </m:r>
              <m:r>
                <m:rPr>
                  <m:sty m:val="i"/>
                </m:rPr>
                <m:t>m</m:t>
              </m:r>
              <m:sSubSup>
                <m:sSubSupPr/>
                <m:e>
                  <m:r>
                    <m:rPr>
                      <m:sty m:val="i"/>
                    </m:rPr>
                    <m:t>f</m:t>
                  </m:r>
                </m:e>
                <m:sub>
                  <m:r>
                    <m:rPr>
                      <m:sty m:val="p"/>
                    </m:rPr>
                    <m:t>1</m:t>
                  </m:r>
                </m:sub>
                <m:sup>
                  <m:r>
                    <m:rPr>
                      <m:sty m:val="p"/>
                    </m:rPr>
                    <m:t>2</m:t>
                  </m:r>
                </m:sup>
              </m:sSubSup>
            </m:num>
            <m:den>
              <m:sSub>
                <m:sSubPr/>
                <m:e>
                  <m:r>
                    <m:rPr>
                      <m:sty m:val="i"/>
                    </m:rPr>
                    <m:t>ρ</m:t>
                  </m:r>
                </m:e>
                <m:sub>
                  <m:r>
                    <m:rPr>
                      <m:sty m:val="i"/>
                    </m:rPr>
                    <m:t>q</m:t>
                  </m:r>
                </m:sub>
              </m:sSub>
              <m:sSub>
                <m:sSubPr/>
                <m:e>
                  <m:r>
                    <m:rPr>
                      <m:sty m:val="i"/>
                    </m:rPr>
                    <m:t>c</m:t>
                  </m:r>
                </m:e>
                <m:sub>
                  <m:r>
                    <m:rPr>
                      <m:sty m:val="i"/>
                    </m:rPr>
                    <m:t>q</m:t>
                  </m:r>
                </m:sub>
              </m:sSub>
              <m:r>
                <m:rPr>
                  <m:sty m:val="i"/>
                </m:rPr>
                <m:t>S</m:t>
              </m:r>
            </m:den>
          </m:f>
        </m:oMath>
      </m:oMathPara>
    </w:p>
    <w:p>
      <w:pPr>
        <w:spacing w:after="220" w:lineRule="auto"/>
      </w:pPr>
      <w:r>
        <w:rPr>
          <w:rFonts w:eastAsia="Georgia" w:cs="Georgia" w:ascii="Georgia" w:hAnsi="Georgia"/>
        </w:rPr>
        <w:t xml:space="preserve">connue sous le nom d'équation de Sauerbrey, dans laquelle </w:t>
      </w:r>
      <m:oMath>
        <m:sSub>
          <m:sSubPr/>
          <m:e>
            <m:r>
              <m:rPr>
                <m:sty m:val="i"/>
              </m:rPr>
              <m:t>ρ</m:t>
            </m:r>
          </m:e>
          <m:sub>
            <m:r>
              <m:rPr>
                <m:sty m:val="i"/>
              </m:rPr>
              <m:t>q</m:t>
            </m:r>
          </m:sub>
        </m:sSub>
      </m:oMath>
      <w:r>
        <w:rPr>
          <w:rFonts w:eastAsia="Georgia" w:cs="Georgia" w:ascii="Georgia" w:hAnsi="Georgia"/>
        </w:rPr>
        <w:t xml:space="preserve"> désigne la masse volumique du quartz, </w:t>
      </w:r>
      <m:oMath>
        <m:sSub>
          <m:sSubPr/>
          <m:e>
            <m:r>
              <m:rPr>
                <m:sty m:val="i"/>
              </m:rPr>
              <m:t>c</m:t>
            </m:r>
          </m:e>
          <m:sub>
            <m:r>
              <m:rPr>
                <m:sty m:val="i"/>
              </m:rPr>
              <m:t>q</m:t>
            </m:r>
          </m:sub>
        </m:sSub>
      </m:oMath>
      <w:r>
        <w:rPr>
          <w:rFonts w:eastAsia="Georgia" w:cs="Georgia" w:ascii="Georgia" w:hAnsi="Georgia"/>
        </w:rPr>
        <w:t xml:space="preserve"> la célérité des ondes ultrasonores associées à cette vibration, et </w:t>
      </w:r>
      <m:oMath>
        <m:r>
          <m:rPr>
            <m:sty m:val="i"/>
          </m:rPr>
          <m:t>S</m:t>
        </m:r>
      </m:oMath>
      <w:r>
        <w:rPr>
          <w:rFonts w:eastAsia="Georgia" w:cs="Georgia" w:ascii="Georgia" w:hAnsi="Georgia"/>
        </w:rPr>
        <w:t xml:space="preserve"> la surface du cristal vibrant. Données :</w:t>
      </w:r>
    </w:p>
    <w:p>
      <w:pPr>
        <w:numPr>
          <w:ilvl w:val="0"/>
          <w:numId w:val="4"/>
        </w:numPr>
        <w:spacing w:lineRule="auto"/>
      </w:pPr>
      <w:r>
        <w:rPr/>
        <w:t xml:space="preserve">masse volumique du quartz : </w:t>
      </w:r>
      <m:oMath>
        <m:sSub>
          <m:sSubPr/>
          <m:e>
            <m:r>
              <m:rPr>
                <m:sty m:val="i"/>
              </m:rPr>
              <m:t>ρ</m:t>
            </m:r>
          </m:e>
          <m:sub>
            <m:r>
              <m:rPr>
                <m:sty m:val="i"/>
              </m:rPr>
              <m:t>q</m:t>
            </m:r>
          </m:sub>
        </m:sSub>
        <m:r>
          <m:rPr>
            <m:sty m:val="p"/>
          </m:rPr>
          <m:t>=</m:t>
        </m:r>
        <m:r>
          <m:rPr>
            <m:sty m:val="p"/>
          </m:rPr>
          <m:t>2650</m:t>
        </m:r>
        <m:r>
          <m:rPr>
            <m:nor/>
          </m:rPr>
          <m:t xml:space="preserve"> </m:t>
        </m:r>
        <m:r>
          <m:rPr>
            <m:sty m:val="p"/>
          </m:rPr>
          <m:t>kg</m:t>
        </m:r>
        <m:r>
          <m:rPr>
            <m:sty m:val="p"/>
          </m:rPr>
          <m:t>.</m:t>
        </m:r>
        <m:sSup>
          <m:sSupPr/>
          <m:e>
            <m:r>
              <m:rPr>
                <m:sty m:val="p"/>
              </m:rPr>
              <m:t>m</m:t>
            </m:r>
          </m:e>
          <m:sup>
            <m:r>
              <m:rPr>
                <m:sty m:val="p"/>
              </m:rPr>
              <m:t>−</m:t>
            </m:r>
            <m:r>
              <m:rPr>
                <m:sty m:val="p"/>
              </m:rPr>
              <m:t>3</m:t>
            </m:r>
          </m:sup>
        </m:sSup>
      </m:oMath>
    </w:p>
    <w:p>
      <w:pPr>
        <w:numPr>
          <w:ilvl w:val="0"/>
          <w:numId w:val="4"/>
        </w:numPr>
        <w:spacing w:lineRule="auto"/>
      </w:pPr>
      <w:r>
        <w:rPr>
          <w:rFonts w:eastAsia="Georgia" w:cs="Georgia" w:ascii="Georgia" w:hAnsi="Georgia"/>
        </w:rPr>
        <w:t xml:space="preserve">célérité des ondes de vibration du quartz : </w:t>
      </w:r>
      <m:oMath>
        <m:sSub>
          <m:sSubPr/>
          <m:e>
            <m:r>
              <m:rPr>
                <m:sty m:val="i"/>
              </m:rPr>
              <m:t>c</m:t>
            </m:r>
          </m:e>
          <m:sub>
            <m:r>
              <m:rPr>
                <m:sty m:val="i"/>
              </m:rPr>
              <m:t>q</m:t>
            </m:r>
          </m:sub>
        </m:sSub>
        <m:r>
          <m:rPr>
            <m:sty m:val="p"/>
          </m:rPr>
          <m:t>=</m:t>
        </m:r>
        <m:r>
          <m:rPr>
            <m:sty m:val="p"/>
          </m:rPr>
          <m:t>3340</m:t>
        </m:r>
        <m:r>
          <m:rPr>
            <m:nor/>
          </m:rPr>
          <m:t xml:space="preserve"> </m:t>
        </m:r>
        <m:r>
          <m:rPr>
            <m:sty m:val="p"/>
          </m:rPr>
          <m:t>m</m:t>
        </m:r>
        <m:r>
          <m:rPr>
            <m:sty m:val="p"/>
          </m:rPr>
          <m:t>.</m:t>
        </m:r>
        <m:sSup>
          <m:sSupPr/>
          <m:e>
            <m:r>
              <m:rPr>
                <m:sty m:val="p"/>
              </m:rPr>
              <m:t>s</m:t>
            </m:r>
          </m:e>
          <m:sup>
            <m:r>
              <m:rPr>
                <m:sty m:val="p"/>
              </m:rPr>
              <m:t>−</m:t>
            </m:r>
            <m:r>
              <m:rPr>
                <m:sty m:val="p"/>
              </m:rPr>
              <m:t>1</m:t>
            </m:r>
          </m:sup>
        </m:sSup>
      </m:oMath>
    </w:p>
    <w:p>
      <w:pPr>
        <w:spacing w:lineRule="auto"/>
        <w:jc w:val="center"/>
      </w:pPr>
      <w:r>
        <w:rPr/>
        <w:drawing>
          <wp:inline distB="0" distL="0" distR="0" distT="0">
            <wp:extent cx="5486400" cy="4743669"/>
            <wp:effectExtent b="0" l="0" r="0" t="0"/>
            <wp:docPr id="7" name="image-d51233e2243bf1bd19506a2eee4bcb97be7504f3.jpg"/>
            <a:graphic>
              <a:graphicData uri="http://schemas.openxmlformats.org/drawingml/2006/picture">
                <pic:pic>
                  <pic:nvPicPr>
                    <pic:cNvPr id="7" name="image-d51233e2243bf1bd19506a2eee4bcb97be7504f3.jpg" descr=""/>
                    <pic:cNvPicPr/>
                  </pic:nvPicPr>
                  <pic:blipFill>
                    <a:blip r:embed="rId11" cstate="print"/>
                    <a:srcRect b="0" l="0" r="0" t="0"/>
                    <a:stretch>
                      <a:fillRect/>
                    </a:stretch>
                  </pic:blipFill>
                  <pic:spPr>
                    <a:xfrm>
                      <a:off x="0" y="0"/>
                      <a:ext cx="5486400" cy="4743669"/>
                    </a:xfrm>
                    <a:prstGeom prst="rect"/>
                  </pic:spPr>
                </pic:pic>
              </a:graphicData>
            </a:graphic>
          </wp:inline>
        </w:drawing>
      </w:r>
    </w:p>
    <w:p>
      <w:pPr>
        <w:spacing w:lineRule="auto"/>
      </w:pPr>
      <w:r>
        <w:rPr/>
        <w:t xml:space="preserve">Figure II. 3</w:t>
      </w:r>
    </w:p>
    <w:p>
      <w:pPr>
        <w:spacing w:after="220" w:lineRule="auto"/>
      </w:pPr>
      <w:r>
        <w:rPr>
          <w:rFonts w:eastAsia="Georgia" w:cs="Georgia" w:ascii="Georgia" w:hAnsi="Georgia"/>
        </w:rPr>
        <w:t xml:space="preserve">Le phénomène ci-dessus est mis à profit pour mesurer de façon très sensible la variation de masse déposée sur la surface vibrante : c'est le principe de la microbalance à quartz, représentée sur la figure II.3. Toute masse </w:t>
      </w:r>
      <m:oMath>
        <m:r>
          <m:rPr>
            <m:sty m:val="i"/>
          </m:rPr>
          <m:t>m</m:t>
        </m:r>
      </m:oMath>
      <w:r>
        <w:rPr>
          <w:rFonts w:eastAsia="Georgia" w:cs="Georgia" w:ascii="Georgia" w:hAnsi="Georgia"/>
        </w:rPr>
        <w:t xml:space="preserve"> déposée sur la surface entraîne une diminution de la fréquence de résonance du quartz, qui peut être déterminée précisément à l'aide d'un circuit électronique approprié.</w:t>
      </w:r>
    </w:p>
    <w:p>
      <w:pPr>
        <w:spacing w:line="271" w:before="330" w:lineRule="auto"/>
      </w:pPr>
      <w:r>
        <w:rPr>
          <w:b/>
          <w:sz w:val="42"/>
        </w:rPr>
        <w:t xml:space="preserve">- II.3.1</w:t>
      </w:r>
    </w:p>
    <w:p>
      <w:pPr>
        <w:spacing w:after="220" w:lineRule="auto"/>
      </w:pPr>
      <w:r>
        <w:rPr>
          <w:rFonts w:eastAsia="Georgia" w:cs="Georgia" w:ascii="Georgia" w:hAnsi="Georgia"/>
        </w:rPr>
        <w:t xml:space="preserve">Montrer que l'équation obtenue à la question II.2.6 est équivalente à l'équation de Sauerbrey, à condition de remplacer la masse linéique </w:t>
      </w:r>
      <m:oMath>
        <m:r>
          <m:rPr>
            <m:sty m:val="i"/>
          </m:rPr>
          <m:t>μ</m:t>
        </m:r>
      </m:oMath>
      <w:r>
        <w:rPr/>
        <w:t xml:space="preserve"> de la corde par celle </w:t>
      </w:r>
      <m:oMath>
        <m:sSub>
          <m:sSubPr/>
          <m:e>
            <m:r>
              <m:rPr>
                <m:sty m:val="i"/>
              </m:rPr>
              <m:t>ρ</m:t>
            </m:r>
          </m:e>
          <m:sub>
            <m:r>
              <m:rPr>
                <m:sty m:val="i"/>
              </m:rPr>
              <m:t>q</m:t>
            </m:r>
          </m:sub>
        </m:sSub>
        <m:r>
          <m:rPr>
            <m:sty m:val="i"/>
          </m:rPr>
          <m:t>S</m:t>
        </m:r>
      </m:oMath>
      <w:r>
        <w:rPr>
          <w:rFonts w:eastAsia="Georgia" w:cs="Georgia" w:ascii="Georgia" w:hAnsi="Georgia"/>
        </w:rPr>
        <w:t xml:space="preserve"> du cristal. En l'absence d'autre source d'amortissement, le cristal de quartz peut-être considéré comme un circuit résonant de fréquence </w:t>
      </w:r>
      <m:oMath>
        <m:sSub>
          <m:sSubPr/>
          <m:e>
            <m:r>
              <m:rPr>
                <m:sty m:val="i"/>
              </m:rPr>
              <m:t>f</m:t>
            </m:r>
          </m:e>
          <m:sub>
            <m:r>
              <m:rPr>
                <m:sty m:val="p"/>
              </m:rPr>
              <m:t>1</m:t>
            </m:r>
          </m:sub>
        </m:sSub>
        <m:r>
          <m:rPr>
            <m:sty m:val="p"/>
          </m:rPr>
          <m:t>=</m:t>
        </m:r>
        <m:r>
          <m:rPr>
            <m:sty m:val="p"/>
          </m:rPr>
          <m:t>5</m:t>
        </m:r>
        <m:r>
          <m:rPr>
            <m:sty m:val="p"/>
          </m:rPr>
          <m:t>MHz</m:t>
        </m:r>
      </m:oMath>
      <w:r>
        <w:rPr>
          <w:rFonts w:eastAsia="Georgia" w:cs="Georgia" w:ascii="Georgia" w:hAnsi="Georgia"/>
        </w:rPr>
        <w:t xml:space="preserve">, et de facteur de qualité élevé </w:t>
      </w:r>
      <m:oMath>
        <m:r>
          <m:rPr>
            <m:sty m:val="i"/>
          </m:rPr>
          <m:t>Q</m:t>
        </m:r>
        <m:r>
          <m:rPr>
            <m:sty m:val="p"/>
          </m:rPr>
          <m:t>=</m:t>
        </m:r>
        <m:r>
          <m:rPr>
            <m:sty m:val="p"/>
          </m:rPr>
          <m:t>2</m:t>
        </m:r>
        <m:r>
          <m:rPr>
            <m:sty m:val="p"/>
          </m:rPr>
          <m:t>×</m:t>
        </m:r>
        <m:sSup>
          <m:sSupPr/>
          <m:e>
            <m:r>
              <m:rPr>
                <m:sty m:val="p"/>
              </m:rPr>
              <m:t>10</m:t>
            </m:r>
          </m:e>
          <m:sup>
            <m:r>
              <m:rPr>
                <m:sty m:val="p"/>
              </m:rPr>
              <m:t>6</m:t>
            </m:r>
          </m:sup>
        </m:sSup>
      </m:oMath>
      <w:r>
        <w:rPr>
          <w:rFonts w:eastAsia="Georgia" w:cs="Georgia" w:ascii="Georgia" w:hAnsi="Georgia"/>
        </w:rPr>
        <w:t xml:space="preserve">. Que vaut alors la largeur en fréquence de la bande de résonance du cristal? Illustrer le résultat par un schéma.</w:t>
      </w:r>
    </w:p>
    <w:p>
      <w:pPr>
        <w:spacing w:line="271" w:before="330" w:lineRule="auto"/>
      </w:pPr>
      <w:r>
        <w:rPr>
          <w:b/>
          <w:sz w:val="42"/>
        </w:rPr>
        <w:t xml:space="preserve">- II.3.2</w:t>
      </w:r>
    </w:p>
    <w:p>
      <w:pPr>
        <w:spacing w:after="220" w:lineRule="auto"/>
      </w:pPr>
      <w:r>
        <w:rPr>
          <w:rFonts w:eastAsia="Georgia" w:cs="Georgia" w:ascii="Georgia" w:hAnsi="Georgia"/>
        </w:rPr>
        <w:t xml:space="preserve">En se basant sur la largeur de la courbe de résonance, estimer la variation minimale de fréquence </w:t>
      </w:r>
      <m:oMath>
        <m:r>
          <m:rPr>
            <m:sty m:val="p"/>
          </m:rPr>
          <m:t>Δ</m:t>
        </m:r>
        <m:sSub>
          <m:sSubPr/>
          <m:e>
            <m:r>
              <m:rPr>
                <m:sty m:val="i"/>
              </m:rPr>
              <m:t>f</m:t>
            </m:r>
          </m:e>
          <m:sub>
            <m:r>
              <m:rPr>
                <m:sty m:val="p"/>
              </m:rPr>
              <m:t>1</m:t>
            </m:r>
          </m:sub>
        </m:sSub>
      </m:oMath>
      <w:r>
        <w:rPr>
          <w:rFonts w:eastAsia="Georgia" w:cs="Georgia" w:ascii="Georgia" w:hAnsi="Georgia"/>
        </w:rPr>
        <w:t xml:space="preserve"> qu'un tel dispositif est susceptible de détecter. En déduire la valeur minimale du rapport </w:t>
      </w:r>
      <m:oMath>
        <m:r>
          <m:rPr>
            <m:sty m:val="i"/>
          </m:rPr>
          <m:t>m</m:t>
        </m:r>
        <m:r>
          <m:rPr>
            <m:sty m:val="p"/>
          </m:rPr>
          <m:t>/</m:t>
        </m:r>
        <m:r>
          <m:rPr>
            <m:sty m:val="i"/>
          </m:rPr>
          <m:t>S</m:t>
        </m:r>
      </m:oMath>
      <w:r>
        <w:rPr>
          <w:rFonts w:eastAsia="Georgia" w:cs="Georgia" w:ascii="Georgia" w:hAnsi="Georgia"/>
        </w:rPr>
        <w:t xml:space="preserve"> (masse déposée par unité de surface) ainsi détectable.</w:t>
      </w:r>
      <w:r>
        <w:rPr/>
        <w:br w:type="textWrapping"/>
      </w:r>
      <w:r>
        <w:rPr>
          <w:rFonts w:eastAsia="Georgia" w:cs="Georgia" w:ascii="Georgia" w:hAnsi="Georgia"/>
        </w:rPr>
        <w:t xml:space="preserve">Application numérique : donner la sensibilité, en nanogrammes, d'une microbalance à quartz dont la surface de vibration est </w:t>
      </w:r>
      <m:oMath>
        <m:r>
          <m:rPr>
            <m:sty m:val="i"/>
          </m:rPr>
          <m:t>S</m:t>
        </m:r>
        <m:r>
          <m:rPr>
            <m:sty m:val="p"/>
          </m:rPr>
          <m:t>=</m:t>
        </m:r>
        <m:r>
          <m:rPr>
            <m:sty m:val="p"/>
          </m:rPr>
          <m:t>0</m:t>
        </m:r>
        <m:r>
          <m:rPr>
            <m:sty m:val="p"/>
          </m:rPr>
          <m:t>,</m:t>
        </m:r>
        <m:r>
          <m:rPr>
            <m:sty m:val="p"/>
          </m:rPr>
          <m:t>1</m:t>
        </m:r>
        <m:sSup>
          <m:sSupPr/>
          <m:e>
            <m:r>
              <m:rPr>
                <m:nor/>
              </m:rPr>
              <m:t xml:space="preserve"> </m:t>
            </m:r>
            <m:r>
              <m:rPr>
                <m:sty m:val="p"/>
              </m:rPr>
              <m:t>cm</m:t>
            </m:r>
          </m:e>
          <m:sup>
            <m:r>
              <m:rPr>
                <m:sty m:val="p"/>
              </m:rPr>
              <m:t>2</m:t>
            </m:r>
          </m:sup>
        </m:sSup>
      </m:oMath>
      <w:r>
        <w:rPr/>
        <w:t xml:space="preserve">.</w:t>
      </w:r>
    </w:p>
    <w:p>
      <w:pPr>
        <w:spacing w:after="220" w:lineRule="auto"/>
      </w:pPr>
      <w:r>
        <w:rPr>
          <w:rFonts w:eastAsia="Georgia" w:cs="Georgia" w:ascii="Georgia" w:hAnsi="Georgia"/>
        </w:rPr>
        <w:t xml:space="preserve">Remarque : Dans la pratique, on utilise pour la mesure des fréquences de vibration harmoniques </w:t>
      </w:r>
      <m:oMath>
        <m:sSub>
          <m:sSubPr/>
          <m:e>
            <m:r>
              <m:rPr>
                <m:sty m:val="i"/>
              </m:rPr>
              <m:t>f</m:t>
            </m:r>
          </m:e>
          <m:sub>
            <m:r>
              <m:rPr>
                <m:sty m:val="p"/>
              </m:rPr>
              <m:t>3</m:t>
            </m:r>
          </m:sub>
        </m:sSub>
        <m:r>
          <m:rPr>
            <m:sty m:val="p"/>
          </m:rPr>
          <m:t>,</m:t>
        </m:r>
        <m:sSub>
          <m:sSubPr/>
          <m:e>
            <m:r>
              <m:rPr>
                <m:sty m:val="i"/>
              </m:rPr>
              <m:t>f</m:t>
            </m:r>
          </m:e>
          <m:sub>
            <m:r>
              <m:rPr>
                <m:sty m:val="p"/>
              </m:rPr>
              <m:t>5</m:t>
            </m:r>
          </m:sub>
        </m:sSub>
        <m:r>
          <m:rPr>
            <m:sty m:val="p"/>
          </m:rPr>
          <m:t>…</m:t>
        </m:r>
      </m:oMath>
      <w:r>
        <w:rPr>
          <w:rFonts w:eastAsia="Georgia" w:cs="Georgia" w:ascii="Georgia" w:hAnsi="Georgia"/>
        </w:rPr>
        <w:t xml:space="preserve"> plus élevées que </w:t>
      </w:r>
      <m:oMath>
        <m:sSub>
          <m:sSubPr/>
          <m:e>
            <m:r>
              <m:rPr>
                <m:sty m:val="i"/>
              </m:rPr>
              <m:t>f</m:t>
            </m:r>
          </m:e>
          <m:sub>
            <m:r>
              <m:rPr>
                <m:sty m:val="p"/>
              </m:rPr>
              <m:t>1</m:t>
            </m:r>
          </m:sub>
        </m:sSub>
      </m:oMath>
      <w:r>
        <w:rPr/>
        <w:t xml:space="preserv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16baafd5921f8982364e5475268b7252ece9588.jpg" TargetMode="Internal"/><Relationship Id="rId6" Type="http://schemas.openxmlformats.org/officeDocument/2006/relationships/image" Target="media/image-eac514a0a03d9bb80d52e921369608da7e71d765.jpg" TargetMode="Internal"/><Relationship Id="rId7" Type="http://schemas.openxmlformats.org/officeDocument/2006/relationships/image" Target="media/image-dccc03008aa3b914de5e3e4f8bae0aa4c5a1dc03.jpg" TargetMode="Internal"/><Relationship Id="rId8" Type="http://schemas.openxmlformats.org/officeDocument/2006/relationships/image" Target="media/image-5da4a5e99fc8409b0ac83460699fe5287e679255.jpg" TargetMode="Internal"/><Relationship Id="rId9" Type="http://schemas.openxmlformats.org/officeDocument/2006/relationships/image" Target="media/image-b0678dda025b4320236b044ec51e928613870d78.jpg" TargetMode="Internal"/><Relationship Id="rId10" Type="http://schemas.openxmlformats.org/officeDocument/2006/relationships/image" Target="media/image-30a4aa7bad391c3c9d8cb1bef6348943b3d6ceff.jpg" TargetMode="Internal"/><Relationship Id="rId11" Type="http://schemas.openxmlformats.org/officeDocument/2006/relationships/image" Target="media/image-d51233e2243bf1bd19506a2eee4bcb97be7504f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2025-09-04T21:40:58.995Z</dcterms:created>
  <dcterms:modified xsi:type="dcterms:W3CDTF">2025-09-04T21:40:58.995Z</dcterms:modified>
</cp:coreProperties>
</file>