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88" w:after="220" w:lineRule="auto"/>
        <w:jc w:val="center"/>
      </w:pPr>
      <w:r>
        <w:rPr>
          <w:b/>
          <w:sz w:val="56"/>
        </w:rPr>
        <w:t xml:space="preserve">EPREUVE SPECIFIQUE - FILIERE MP</w:t>
      </w:r>
    </w:p>
    <w:p>
      <w:pPr>
        <w:spacing w:line="271" w:before="330" w:lineRule="auto"/>
      </w:pPr>
      <w:r>
        <w:rPr>
          <w:b/>
          <w:sz w:val="42"/>
        </w:rPr>
        <w:t xml:space="preserve">PHYSIQUE 2</w:t>
      </w:r>
    </w:p>
    <w:p>
      <w:pPr>
        <w:spacing w:after="220" w:lineRule="auto"/>
      </w:pPr>
      <w:r>
        <w:rPr>
          <w:rFonts w:eastAsia="Georgia" w:cs="Georgia" w:ascii="Georgia" w:hAnsi="Georgia"/>
        </w:rPr>
        <w:t xml:space="preserve">Durée : 4 heures</w:t>
      </w:r>
    </w:p>
    <w:p>
      <w:pPr>
        <w:spacing w:after="220" w:lineRule="auto"/>
      </w:pPr>
      <w:r>
        <w:rPr>
          <w:rFonts w:eastAsia="Georgia" w:cs="Georgia" w:ascii="Georgia" w:hAnsi="Georgia"/>
        </w:rPr>
        <w:t xml:space="preserve">Les calculatrices sont autorisées.</w:t>
      </w:r>
      <w:r>
        <w:rPr/>
        <w:br w:type="textWrapping"/>
      </w:r>
      <w:r>
        <w:rPr>
          <w:rFonts w:eastAsia="Georgia" w:cs="Georgia" w:ascii="Georgia" w:hAnsi="Georgia"/>
        </w:rPr>
        <w:t xml:space="preserve">Une feuille de papier millimétré devra être distribuée avec le sujet.</w:t>
      </w:r>
      <w:r>
        <w:rPr/>
        <w:br w:type="textWrapping"/>
      </w:r>
      <w:r>
        <w:rPr>
          <w:rFonts w:eastAsia="Georgia" w:cs="Georgia" w:ascii="Georgia" w:hAnsi="Georgia"/>
        </w:rPr>
        <w:t xml:space="preserve">Conformément à l'usage typographique international, les vecteurs sont représentés en gras.</w:t>
      </w:r>
    </w:p>
    <w:p>
      <w:pPr>
        <w:spacing w:after="220" w:lineRule="auto"/>
      </w:pPr>
      <w:r>
        <w:rPr>
          <w:rFonts w:eastAsia="Georgia" w:cs="Georgia" w:ascii="Georgia" w:hAnsi="Georgia"/>
        </w:rPr>
        <w:t xml:space="preserve">NB : Le candidat attachera la plus grande importance à la clarté, à la précision et à la concision de la rédaction.</w:t>
      </w:r>
      <w:r>
        <w:rPr/>
        <w:br w:type="textWrapping"/>
      </w:r>
      <w:r>
        <w:rPr>
          <w:rFonts w:eastAsia="Georgia" w:cs="Georgia" w:ascii="Georgia" w:hAnsi="Georgia"/>
        </w:rPr>
        <w:t xml:space="preserve">Si un candidat est amené à repérer ce qui peut lui sembler être une erreur d'énoncé, il le signalera sur sa copie et devra poursuivre sa composition en expliquant les raisons des initiatives qu'il a été amené à prendre.</w:t>
      </w:r>
    </w:p>
    <w:p>
      <w:pPr>
        <w:spacing w:line="271" w:before="330" w:lineRule="auto"/>
      </w:pPr>
      <w:r>
        <w:rPr>
          <w:rFonts w:eastAsia="Georgia" w:cs="Georgia" w:ascii="Georgia" w:hAnsi="Georgia"/>
          <w:b/>
          <w:sz w:val="42"/>
        </w:rPr>
        <w:t xml:space="preserve">A. ÉTUDE D'UNE BOBINE À CHAMP PULSÉ ET DE SON ALIMENTATION</w:t>
      </w:r>
    </w:p>
    <w:p>
      <w:pPr>
        <w:spacing w:after="220" w:lineRule="auto"/>
      </w:pPr>
      <w:r>
        <w:rPr>
          <w:rFonts w:eastAsia="Georgia" w:cs="Georgia" w:ascii="Georgia" w:hAnsi="Georgia"/>
        </w:rPr>
        <w:t xml:space="preserve">Ce problème étudie certaines caractéristiques de l'alimentation et de la réalisation d'une bobine utilisée pour créer un champ magnétique pulsé de très forte intensité permettant d'explorer les propriétés de la matière dans ces conditions. Le principe retenu au Service National des Champs Magnétiques Pulsés de Toulouse est de décharger un banc de condensateurs dans une bobine de fort coefficient d'inductance pendant une durée relativement longue (première partie). La description de la bobine et du champ qu'elle crée font l'objet de la deuxième partie.</w:t>
      </w:r>
    </w:p>
    <w:p>
      <w:pPr>
        <w:spacing w:after="220" w:lineRule="auto"/>
      </w:pPr>
      <w:r>
        <w:rPr>
          <w:rFonts w:eastAsia="Georgia" w:cs="Georgia" w:ascii="Georgia" w:hAnsi="Georgia"/>
        </w:rPr>
        <w:t xml:space="preserve">Ces deux parties peuvent être traitées indépendamment.</w:t>
      </w:r>
    </w:p>
    <w:p>
      <w:pPr>
        <w:spacing w:line="271" w:before="330" w:lineRule="auto"/>
      </w:pPr>
      <w:r>
        <w:rPr>
          <w:rFonts w:eastAsia="Georgia" w:cs="Georgia" w:ascii="Georgia" w:hAnsi="Georgia"/>
          <w:b/>
          <w:sz w:val="42"/>
        </w:rPr>
        <w:t xml:space="preserve">Partie I - Alimentation pour bobine à champ pulsé</w:t>
      </w:r>
    </w:p>
    <w:p>
      <w:pPr>
        <w:spacing w:after="220" w:lineRule="auto"/>
      </w:pPr>
      <w:r>
        <w:rPr>
          <w:rFonts w:eastAsia="Georgia" w:cs="Georgia" w:ascii="Georgia" w:hAnsi="Georgia"/>
        </w:rPr>
        <w:t xml:space="preserve">Le circuit électrique de la figure 1 comporte trois branches en parallèle. La première est constituée d'un condensateur de capacité </w:t>
      </w:r>
      <m:oMath>
        <m:r>
          <m:rPr>
            <m:sty m:val="i"/>
          </m:rPr>
          <m:t>C</m:t>
        </m:r>
        <m:r>
          <m:rPr>
            <m:sty m:val="p"/>
          </m:rPr>
          <m:t>=</m:t>
        </m:r>
        <m:r>
          <m:rPr>
            <m:sty m:val="p"/>
          </m:rPr>
          <m:t>25</m:t>
        </m:r>
        <m:r>
          <m:rPr>
            <m:sty m:val="p"/>
          </m:rPr>
          <m:t>mF</m:t>
        </m:r>
      </m:oMath>
      <w:r>
        <w:rPr>
          <w:rFonts w:eastAsia="Georgia" w:cs="Georgia" w:ascii="Georgia" w:hAnsi="Georgia"/>
        </w:rPr>
        <w:t xml:space="preserve">. La seconde comprend seulement une diode idéale </w:t>
      </w:r>
      <m:oMath>
        <m:r>
          <m:rPr>
            <m:sty m:val="i"/>
          </m:rPr>
          <m:t>D</m:t>
        </m:r>
      </m:oMath>
      <w:r>
        <w:rPr/>
        <w:t xml:space="preserve"> ne laissant passer le courant que de </w:t>
      </w:r>
      <m:oMath>
        <m:r>
          <m:rPr>
            <m:sty m:val="i"/>
          </m:rPr>
          <m:t>B</m:t>
        </m:r>
      </m:oMath>
      <w:r>
        <w:rPr/>
        <w:t xml:space="preserve"> vers </w:t>
      </w:r>
      <m:oMath>
        <m:r>
          <m:rPr>
            <m:sty m:val="i"/>
          </m:rPr>
          <m:t>A</m:t>
        </m:r>
      </m:oMath>
      <w:r>
        <w:rPr>
          <w:rFonts w:eastAsia="Georgia" w:cs="Georgia" w:ascii="Georgia" w:hAnsi="Georgia"/>
        </w:rPr>
        <w:t xml:space="preserve">. La troisième contient une bobine de coefficient d'inductance propre </w:t>
      </w:r>
      <m:oMath>
        <m:r>
          <m:rPr>
            <m:sty m:val="i"/>
          </m:rPr>
          <m:t>L</m:t>
        </m:r>
        <m:r>
          <m:rPr>
            <m:sty m:val="p"/>
          </m:rPr>
          <m:t>=</m:t>
        </m:r>
        <m:r>
          <m:rPr>
            <m:sty m:val="p"/>
          </m:rPr>
          <m:t>64</m:t>
        </m:r>
        <m:r>
          <m:rPr>
            <m:sty m:val="p"/>
          </m:rPr>
          <m:t>mH</m:t>
        </m:r>
      </m:oMath>
      <w:r>
        <w:rPr>
          <w:rFonts w:eastAsia="Georgia" w:cs="Georgia" w:ascii="Georgia" w:hAnsi="Georgia"/>
        </w:rPr>
        <w:t xml:space="preserve"> et de résistance </w:t>
      </w:r>
      <m:oMath>
        <m:r>
          <m:rPr>
            <m:sty m:val="i"/>
          </m:rPr>
          <m:t>R</m:t>
        </m:r>
      </m:oMath>
      <w:r>
        <w:rPr>
          <w:rFonts w:eastAsia="Georgia" w:cs="Georgia" w:ascii="Georgia" w:hAnsi="Georgia"/>
        </w:rPr>
        <w:t xml:space="preserve"> en série avec un interrupteur </w:t>
      </w:r>
      <m:oMath>
        <m:r>
          <m:rPr>
            <m:sty m:val="i"/>
          </m:rPr>
          <m:t>K</m:t>
        </m:r>
      </m:oMath>
      <w:r>
        <w:rPr>
          <w:rFonts w:eastAsia="Georgia" w:cs="Georgia" w:ascii="Georgia" w:hAnsi="Georgia"/>
        </w:rPr>
        <w:t xml:space="preserve">. On prend en compte la variation de résistance de la bobine due à l'échauffement brutal des conducteurs pendant la décharge, en adoptant une valeur moyenne de la résistance </w:t>
      </w:r>
      <m:oMath>
        <m:r>
          <m:rPr>
            <m:sty m:val="i"/>
          </m:rPr>
          <m:t>R</m:t>
        </m:r>
        <m:r>
          <m:rPr>
            <m:sty m:val="p"/>
          </m:rPr>
          <m:t>=</m:t>
        </m:r>
        <m:r>
          <m:rPr>
            <m:sty m:val="p"/>
          </m:rPr>
          <m:t>1</m:t>
        </m:r>
        <m:r>
          <m:rPr>
            <m:sty m:val="p"/>
          </m:rPr>
          <m:t>Ω</m:t>
        </m:r>
      </m:oMath>
      <w:r>
        <w:rPr/>
        <w:t xml:space="preserve">. On pose </w:t>
      </w:r>
      <m:oMath>
        <m:sSub>
          <m:sSubPr/>
          <m:e>
            <m:r>
              <m:rPr>
                <m:sty m:val="i"/>
              </m:rPr>
              <m:t>ω</m:t>
            </m:r>
          </m:e>
          <m:sub>
            <m:r>
              <m:rPr>
                <m:sty m:val="p"/>
              </m:rPr>
              <m:t>0</m:t>
            </m:r>
          </m:sub>
        </m:sSub>
        <m:r>
          <m:rPr>
            <m:sty m:val="p"/>
          </m:rPr>
          <m:t>=</m:t>
        </m:r>
        <m:r>
          <m:rPr>
            <m:sty m:val="p"/>
          </m:rPr>
          <m:t>1</m:t>
        </m:r>
        <m:r>
          <m:rPr>
            <m:sty m:val="p"/>
          </m:rPr>
          <m:t>/</m:t>
        </m:r>
        <m:rad>
          <m:radPr>
            <m:degHide m:val="1"/>
            <m:ctrlPr>
              <w:rPr>
                <w:rFonts w:ascii="Cambria Math" w:hAnsi="Cambria Math"/>
              </w:rPr>
            </m:ctrlPr>
          </m:radPr>
          <m:deg/>
          <m:e>
            <m:r>
              <m:rPr>
                <m:sty m:val="i"/>
              </m:rPr>
              <m:t>L</m:t>
            </m:r>
            <m:r>
              <m:rPr>
                <m:sty m:val="i"/>
              </m:rPr>
              <m:t>C</m:t>
            </m:r>
          </m:e>
        </m:rad>
      </m:oMath>
      <w:r>
        <w:rPr/>
        <w:t xml:space="preserve"> et </w:t>
      </w:r>
      <m:oMath>
        <m:r>
          <m:rPr>
            <m:sty m:val="i"/>
          </m:rPr>
          <m:t>α</m:t>
        </m:r>
        <m:r>
          <m:rPr>
            <m:sty m:val="p"/>
          </m:rPr>
          <m:t>=</m:t>
        </m:r>
        <m:r>
          <m:rPr>
            <m:sty m:val="i"/>
          </m:rPr>
          <m:t>R</m:t>
        </m:r>
        <m:r>
          <m:rPr>
            <m:sty m:val="p"/>
          </m:rPr>
          <m:t>/</m:t>
        </m:r>
        <m:r>
          <m:rPr>
            <m:sty m:val="p"/>
          </m:rPr>
          <m:t>2</m:t>
        </m:r>
        <m:r>
          <m:rPr>
            <m:sty m:val="i"/>
          </m:rPr>
          <m:t>L</m:t>
        </m:r>
        <m:sSub>
          <m:sSubPr/>
          <m:e>
            <m:r>
              <m:rPr>
                <m:sty m:val="i"/>
              </m:rPr>
              <m:t>ω</m:t>
            </m:r>
          </m:e>
          <m:sub>
            <m:r>
              <m:rPr>
                <m:sty m:val="p"/>
              </m:rPr>
              <m:t>0</m:t>
            </m:r>
          </m:sub>
        </m:sSub>
        <m:r>
          <m:rPr>
            <m:sty m:val="p"/>
          </m:rPr>
          <m:t>≤</m:t>
        </m:r>
        <m:r>
          <m:rPr>
            <m:sty m:val="p"/>
          </m:rPr>
          <m:t>1</m:t>
        </m:r>
      </m:oMath>
      <w:r>
        <w:rPr/>
        <w:t xml:space="preserve">. Initialement </w:t>
      </w:r>
      <m:oMath>
        <m:r>
          <m:rPr>
            <m:sty m:val="i"/>
          </m:rPr>
          <m:t>K</m:t>
        </m:r>
      </m:oMath>
      <w:r>
        <w:rPr>
          <w:rFonts w:eastAsia="Georgia" w:cs="Georgia" w:ascii="Georgia" w:hAnsi="Georgia"/>
        </w:rPr>
        <w:t xml:space="preserve"> est ouvert et le condensatcur chargé sous la tension </w:t>
      </w:r>
      <m:oMath>
        <m:d>
          <m:dPr>
            <m:begChr m:val="("/>
            <m:endChr m:val=")"/>
            <m:ctrlPr>
              <w:rPr>
                <w:rFonts w:ascii="Cambria Math" w:hAnsi="Cambria Math"/>
              </w:rPr>
            </m:ctrlPr>
          </m:dPr>
          <m:e>
            <m:sSub>
              <m:sSubPr/>
              <m:e>
                <m:r>
                  <m:rPr>
                    <m:sty m:val="i"/>
                  </m:rPr>
                  <m:t>V</m:t>
                </m:r>
              </m:e>
              <m:sub>
                <m:r>
                  <m:rPr>
                    <m:sty m:val="i"/>
                  </m:rPr>
                  <m:t>A</m:t>
                </m:r>
              </m:sub>
            </m:sSub>
            <m:r>
              <m:rPr>
                <m:sty m:val="p"/>
              </m:rPr>
              <m:t>−</m:t>
            </m:r>
            <m:sSub>
              <m:sSubPr/>
              <m:e>
                <m:r>
                  <m:rPr>
                    <m:sty m:val="i"/>
                  </m:rPr>
                  <m:t>V</m:t>
                </m:r>
              </m:e>
              <m:sub>
                <m:r>
                  <m:rPr>
                    <m:sty m:val="i"/>
                  </m:rPr>
                  <m:t>B</m:t>
                </m:r>
              </m:sub>
            </m:sSub>
          </m:e>
        </m:d>
        <m:r>
          <m:rPr>
            <m:sty m:val="p"/>
          </m:rPr>
          <m:t>=</m:t>
        </m:r>
        <m:sSub>
          <m:sSubPr/>
          <m:e>
            <m:r>
              <m:rPr>
                <m:sty m:val="i"/>
              </m:rPr>
              <m:t>V</m:t>
            </m:r>
          </m:e>
          <m:sub>
            <m:r>
              <m:rPr>
                <m:sty m:val="p"/>
              </m:rPr>
              <m:t>0</m:t>
            </m:r>
          </m:sub>
        </m:sSub>
        <m:r>
          <m:rPr>
            <m:sty m:val="p"/>
          </m:rPr>
          <m:t>=</m:t>
        </m:r>
        <m:r>
          <m:rPr>
            <m:sty m:val="p"/>
          </m:rPr>
          <m:t>15500</m:t>
        </m:r>
        <m:r>
          <m:rPr>
            <m:nor/>
          </m:rPr>
          <m:t xml:space="preserve"> </m:t>
        </m:r>
        <m:r>
          <m:rPr>
            <m:sty m:val="p"/>
          </m:rPr>
          <m:t>V</m:t>
        </m:r>
        <m:r>
          <m:rPr>
            <m:sty m:val="p"/>
          </m:rPr>
          <m:t>,</m:t>
        </m:r>
        <m:r>
          <m:rPr>
            <m:sty m:val="i"/>
          </m:rPr>
          <m:t>D</m:t>
        </m:r>
      </m:oMath>
      <w:r>
        <w:rPr>
          <w:rFonts w:eastAsia="Georgia" w:cs="Georgia" w:ascii="Georgia" w:hAnsi="Georgia"/>
        </w:rPr>
        <w:t xml:space="preserve"> est donc bloquée et le courant dans la bobine est nul.</w:t>
      </w:r>
    </w:p>
    <w:p>
      <w:pPr>
        <w:spacing w:after="220" w:lineRule="auto"/>
      </w:pPr>
      <w:r>
        <w:rPr/>
        <w:t xml:space="preserve">A l'instant </w:t>
      </w:r>
      <m:oMath>
        <m:r>
          <m:rPr>
            <m:sty m:val="i"/>
          </m:rPr>
          <m:t>t</m:t>
        </m:r>
        <m:r>
          <m:rPr>
            <m:sty m:val="p"/>
          </m:rPr>
          <m:t>=</m:t>
        </m:r>
        <m:r>
          <m:rPr>
            <m:sty m:val="p"/>
          </m:rPr>
          <m:t>0</m:t>
        </m:r>
      </m:oMath>
      <w:r>
        <w:rPr/>
        <w:t xml:space="preserve">, on ferme </w:t>
      </w:r>
      <m:oMath>
        <m:r>
          <m:rPr>
            <m:sty m:val="i"/>
          </m:rPr>
          <m:t>K</m:t>
        </m:r>
      </m:oMath>
      <w:r>
        <w:rPr>
          <w:rFonts w:eastAsia="Georgia" w:cs="Georgia" w:ascii="Georgia" w:hAnsi="Georgia"/>
        </w:rPr>
        <w:t xml:space="preserve">. On distinguera deux régimes suivant que </w:t>
      </w:r>
      <m:oMath>
        <m:r>
          <m:rPr>
            <m:sty m:val="i"/>
          </m:rPr>
          <m:t>D</m:t>
        </m:r>
      </m:oMath>
      <w:r>
        <w:rPr>
          <w:rFonts w:eastAsia="Georgia" w:cs="Georgia" w:ascii="Georgia" w:hAnsi="Georgia"/>
        </w:rPr>
        <w:t xml:space="preserve"> est bloquée ou conductrice.</w:t>
      </w:r>
    </w:p>
    <w:p>
      <w:pPr>
        <w:numPr>
          <w:ilvl w:val="0"/>
          <w:numId w:val="1"/>
        </w:numPr>
        <w:spacing w:lineRule="auto"/>
      </w:pPr>
      <w:r>
        <w:rPr>
          <w:rFonts w:eastAsia="Georgia" w:cs="Georgia" w:ascii="Georgia" w:hAnsi="Georgia"/>
        </w:rPr>
        <w:t xml:space="preserve">Calculer l'intensité </w:t>
      </w:r>
      <m:oMath>
        <m:sSub>
          <m:sSubPr/>
          <m:e>
            <m:r>
              <m:rPr>
                <m:sty m:val="i"/>
              </m:rPr>
              <m:t>I</m:t>
            </m:r>
          </m:e>
          <m:sub>
            <m:r>
              <m:rPr>
                <m:sty m:val="i"/>
              </m:rPr>
              <m:t>L</m:t>
            </m:r>
          </m:sub>
        </m:sSub>
        <m:r>
          <m:rPr>
            <m:sty m:val="p"/>
          </m:rPr>
          <m:t>(</m:t>
        </m:r>
        <m:r>
          <m:rPr>
            <m:sty m:val="i"/>
          </m:rPr>
          <m:t>t</m:t>
        </m:r>
        <m:r>
          <m:rPr>
            <m:sty m:val="p"/>
          </m:rPr>
          <m:t>)</m:t>
        </m:r>
      </m:oMath>
      <w:r>
        <w:rPr/>
        <w:t xml:space="preserve"> du courant dans la bobine et la tension </w:t>
      </w:r>
      <m:oMath>
        <m:sSub>
          <m:sSubPr/>
          <m:e>
            <m:r>
              <m:rPr>
                <m:sty m:val="i"/>
              </m:rPr>
              <m:t>V</m:t>
            </m:r>
          </m:e>
          <m:sub>
            <m:r>
              <m:rPr>
                <m:sty m:val="i"/>
              </m:rPr>
              <m:t>C</m:t>
            </m:r>
          </m:sub>
        </m:sSub>
        <m:r>
          <m:rPr>
            <m:sty m:val="p"/>
          </m:rPr>
          <m:t>(</m:t>
        </m:r>
        <m:r>
          <m:rPr>
            <m:sty m:val="i"/>
          </m:rPr>
          <m:t>t</m:t>
        </m:r>
        <m:r>
          <m:rPr>
            <m:sty m:val="p"/>
          </m:rPr>
          <m:t>)</m:t>
        </m:r>
      </m:oMath>
      <w:r>
        <w:rPr>
          <w:rFonts w:eastAsia="Georgia" w:cs="Georgia" w:ascii="Georgia" w:hAnsi="Georgia"/>
        </w:rPr>
        <w:t xml:space="preserve"> aux bornes du condensateur en fonction du temps avant le déblocage de la diode.</w:t>
      </w:r>
    </w:p>
    <w:p>
      <w:pPr>
        <w:numPr>
          <w:ilvl w:val="0"/>
          <w:numId w:val="1"/>
        </w:numPr>
        <w:spacing w:lineRule="auto"/>
      </w:pPr>
      <w:r>
        <w:rPr>
          <w:rFonts w:eastAsia="Georgia" w:cs="Georgia" w:ascii="Georgia" w:hAnsi="Georgia"/>
        </w:rPr>
        <w:t xml:space="preserve">Donner l'expression littérale et la valeur numérique de la durée </w:t>
      </w:r>
      <m:oMath>
        <m:sSub>
          <m:sSubPr/>
          <m:e>
            <m:r>
              <m:rPr>
                <m:sty m:val="i"/>
              </m:rPr>
              <m:t>τ</m:t>
            </m:r>
          </m:e>
          <m:sub>
            <m:r>
              <m:rPr>
                <m:sty m:val="p"/>
              </m:rPr>
              <m:t>1</m:t>
            </m:r>
          </m:sub>
        </m:sSub>
      </m:oMath>
      <w:r>
        <w:rPr>
          <w:rFonts w:eastAsia="Georgia" w:cs="Georgia" w:ascii="Georgia" w:hAnsi="Georgia"/>
        </w:rPr>
        <w:t xml:space="preserve"> au bout de laquelle l'intensité du courant </w:t>
      </w:r>
      <m:oMath>
        <m:sSub>
          <m:sSubPr/>
          <m:e>
            <m:r>
              <m:rPr>
                <m:sty m:val="i"/>
              </m:rPr>
              <m:t>I</m:t>
            </m:r>
          </m:e>
          <m:sub>
            <m:r>
              <m:rPr>
                <m:sty m:val="i"/>
              </m:rPr>
              <m:t>L</m:t>
            </m:r>
          </m:sub>
        </m:sSub>
      </m:oMath>
      <w:r>
        <w:rPr/>
        <w:t xml:space="preserve"> atteint sa valeur maximum </w:t>
      </w:r>
      <m:oMath>
        <m:sSub>
          <m:sSubPr/>
          <m:e>
            <m:r>
              <m:rPr>
                <m:sty m:val="i"/>
              </m:rPr>
              <m:t>I</m:t>
            </m:r>
          </m:e>
          <m:sub>
            <m:r>
              <m:rPr>
                <m:sty m:val="i"/>
              </m:rPr>
              <m:t>L</m:t>
            </m:r>
            <m:r>
              <m:rPr>
                <m:sty m:val="i"/>
              </m:rPr>
              <m:t>m</m:t>
            </m:r>
          </m:sub>
        </m:sSub>
      </m:oMath>
      <w:r>
        <w:rPr>
          <w:rFonts w:eastAsia="Georgia" w:cs="Georgia" w:ascii="Georgia" w:hAnsi="Georgia"/>
        </w:rPr>
        <w:t xml:space="preserve">. Calculer numériquement </w:t>
      </w:r>
      <m:oMath>
        <m:sSub>
          <m:sSubPr/>
          <m:e>
            <m:r>
              <m:rPr>
                <m:sty m:val="i"/>
              </m:rPr>
              <m:t>I</m:t>
            </m:r>
          </m:e>
          <m:sub>
            <m:r>
              <m:rPr>
                <m:sty m:val="i"/>
              </m:rPr>
              <m:t>L</m:t>
            </m:r>
            <m:r>
              <m:rPr>
                <m:sty m:val="i"/>
              </m:rPr>
              <m:t>m</m:t>
            </m:r>
          </m:sub>
        </m:sSub>
      </m:oMath>
      <w:r>
        <w:rPr/>
        <w:t xml:space="preserve">.</w:t>
      </w:r>
    </w:p>
    <w:p>
      <w:pPr>
        <w:numPr>
          <w:ilvl w:val="0"/>
          <w:numId w:val="1"/>
        </w:numPr>
        <w:spacing w:lineRule="auto"/>
      </w:pPr>
      <w:r>
        <w:rPr>
          <w:rFonts w:eastAsia="Georgia" w:cs="Georgia" w:ascii="Georgia" w:hAnsi="Georgia"/>
        </w:rPr>
        <w:t xml:space="preserve">Donner l'expression littérale et la valeur numérique de la durée </w:t>
      </w:r>
      <m:oMath>
        <m:sSub>
          <m:sSubPr/>
          <m:e>
            <m:r>
              <m:rPr>
                <m:sty m:val="i"/>
              </m:rPr>
              <m:t>τ</m:t>
            </m:r>
          </m:e>
          <m:sub>
            <m:r>
              <m:rPr>
                <m:sty m:val="p"/>
              </m:rPr>
              <m:t>2</m:t>
            </m:r>
          </m:sub>
        </m:sSub>
      </m:oMath>
      <w:r>
        <w:rPr/>
        <w:t xml:space="preserve"> au bout de laquelle la tension </w:t>
      </w:r>
      <m:oMath>
        <m:sSub>
          <m:sSubPr/>
          <m:e>
            <m:r>
              <m:rPr>
                <m:sty m:val="i"/>
              </m:rPr>
              <m:t>V</m:t>
            </m:r>
          </m:e>
          <m:sub>
            <m:r>
              <m:rPr>
                <m:sty m:val="i"/>
              </m:rPr>
              <m:t>C</m:t>
            </m:r>
          </m:sub>
        </m:sSub>
      </m:oMath>
      <w:r>
        <w:rPr>
          <w:rFonts w:eastAsia="Georgia" w:cs="Georgia" w:ascii="Georgia" w:hAnsi="Georgia"/>
        </w:rPr>
        <w:t xml:space="preserve"> s'annule. Calculer numériquement </w:t>
      </w:r>
      <m:oMath>
        <m:sSub>
          <m:sSubPr/>
          <m:e>
            <m:r>
              <m:rPr>
                <m:sty m:val="i"/>
              </m:rPr>
              <m:t>I</m:t>
            </m:r>
          </m:e>
          <m:sub>
            <m:r>
              <m:rPr>
                <m:sty m:val="i"/>
              </m:rPr>
              <m:t>L</m:t>
            </m:r>
          </m:sub>
        </m:sSub>
        <m:d>
          <m:dPr>
            <m:begChr m:val="("/>
            <m:endChr m:val=")"/>
            <m:ctrlPr>
              <w:rPr>
                <w:rFonts w:ascii="Cambria Math" w:hAnsi="Cambria Math"/>
              </w:rPr>
            </m:ctrlPr>
          </m:dPr>
          <m:e>
            <m:sSub>
              <m:sSubPr/>
              <m:e>
                <m:r>
                  <m:rPr>
                    <m:sty m:val="i"/>
                  </m:rPr>
                  <m:t>τ</m:t>
                </m:r>
              </m:e>
              <m:sub>
                <m:r>
                  <m:rPr>
                    <m:sty m:val="p"/>
                  </m:rPr>
                  <m:t>2</m:t>
                </m:r>
              </m:sub>
            </m:sSub>
          </m:e>
        </m:d>
      </m:oMath>
      <w:r>
        <w:rPr/>
        <w:t xml:space="preserve">.</w:t>
      </w:r>
    </w:p>
    <w:p>
      <w:pPr>
        <w:numPr>
          <w:ilvl w:val="0"/>
          <w:numId w:val="1"/>
        </w:numPr>
        <w:spacing w:lineRule="auto"/>
      </w:pPr>
      <w:r>
        <w:rPr/>
        <w:t xml:space="preserve">Calculer </w:t>
      </w:r>
      <m:oMath>
        <m:sSub>
          <m:sSubPr/>
          <m:e>
            <m:r>
              <m:rPr>
                <m:sty m:val="i"/>
              </m:rPr>
              <m:t>I</m:t>
            </m:r>
          </m:e>
          <m:sub>
            <m:r>
              <m:rPr>
                <m:sty m:val="i"/>
              </m:rPr>
              <m:t>L</m:t>
            </m:r>
          </m:sub>
        </m:sSub>
        <m:r>
          <m:rPr>
            <m:sty m:val="p"/>
          </m:rPr>
          <m:t>(</m:t>
        </m:r>
        <m:r>
          <m:rPr>
            <m:sty m:val="i"/>
          </m:rPr>
          <m:t>t</m:t>
        </m:r>
        <m:r>
          <m:rPr>
            <m:sty m:val="p"/>
          </m:rPr>
          <m:t>)</m:t>
        </m:r>
      </m:oMath>
      <w:r>
        <w:rPr>
          <w:rFonts w:eastAsia="Georgia" w:cs="Georgia" w:ascii="Georgia" w:hAnsi="Georgia"/>
        </w:rPr>
        <w:t xml:space="preserve"> après le déblocage de </w:t>
      </w:r>
      <m:oMath>
        <m:r>
          <m:rPr>
            <m:sty m:val="i"/>
          </m:rPr>
          <m:t>D</m:t>
        </m:r>
      </m:oMath>
      <w:r>
        <w:rPr/>
        <w:t xml:space="preserve">.</w:t>
      </w:r>
    </w:p>
    <w:p>
      <w:pPr>
        <w:numPr>
          <w:ilvl w:val="0"/>
          <w:numId w:val="1"/>
        </w:numPr>
        <w:spacing w:lineRule="auto"/>
      </w:pPr>
      <w:r>
        <w:rPr>
          <w:rFonts w:eastAsia="Georgia" w:cs="Georgia" w:ascii="Georgia" w:hAnsi="Georgia"/>
        </w:rPr>
        <w:t xml:space="preserve">Donner l'expression littérale et la valeur numérique de la durée </w:t>
      </w:r>
      <m:oMath>
        <m:sSub>
          <m:sSubPr/>
          <m:e>
            <m:r>
              <m:rPr>
                <m:sty m:val="i"/>
              </m:rPr>
              <m:t>τ</m:t>
            </m:r>
          </m:e>
          <m:sub>
            <m:r>
              <m:rPr>
                <m:sty m:val="p"/>
              </m:rPr>
              <m:t>3</m:t>
            </m:r>
          </m:sub>
        </m:sSub>
      </m:oMath>
      <w:r>
        <w:rPr>
          <w:rFonts w:eastAsia="Georgia" w:cs="Georgia" w:ascii="Georgia" w:hAnsi="Georgia"/>
        </w:rPr>
        <w:t xml:space="preserve"> au bout de laquelle l'intensité est revenue à </w:t>
      </w:r>
      <m:oMath>
        <m:r>
          <m:rPr>
            <m:sty m:val="p"/>
          </m:rPr>
          <m:t>10</m:t>
        </m:r>
        <m:r>
          <m:rPr>
            <m:sty m:val="p"/>
          </m:rPr>
          <m:t>%</m:t>
        </m:r>
      </m:oMath>
      <w:r>
        <w:rPr>
          <w:rFonts w:eastAsia="Georgia" w:cs="Georgia" w:ascii="Georgia" w:hAnsi="Georgia"/>
        </w:rPr>
        <w:t xml:space="preserve"> de sa valeur au moment du déblocage de </w:t>
      </w:r>
      <m:oMath>
        <m:r>
          <m:rPr>
            <m:sty m:val="i"/>
          </m:rPr>
          <m:t>D</m:t>
        </m:r>
      </m:oMath>
      <w:r>
        <w:rPr/>
        <w:t xml:space="preserve">.</w:t>
      </w:r>
    </w:p>
    <w:p>
      <w:pPr>
        <w:numPr>
          <w:ilvl w:val="0"/>
          <w:numId w:val="1"/>
        </w:numPr>
        <w:spacing w:lineRule="auto"/>
      </w:pPr>
      <w:r>
        <w:rPr>
          <w:rFonts w:eastAsia="Georgia" w:cs="Georgia" w:ascii="Georgia" w:hAnsi="Georgia"/>
        </w:rPr>
        <w:t xml:space="preserve">Tracer sommairement les courbes représentant l'intensité </w:t>
      </w:r>
      <m:oMath>
        <m:sSub>
          <m:sSubPr/>
          <m:e>
            <m:r>
              <m:rPr>
                <m:sty m:val="i"/>
              </m:rPr>
              <m:t>I</m:t>
            </m:r>
          </m:e>
          <m:sub>
            <m:r>
              <m:rPr>
                <m:sty m:val="i"/>
              </m:rPr>
              <m:t>L</m:t>
            </m:r>
          </m:sub>
        </m:sSub>
        <m:r>
          <m:rPr>
            <m:sty m:val="p"/>
          </m:rPr>
          <m:t>(</m:t>
        </m:r>
        <m:r>
          <m:rPr>
            <m:sty m:val="i"/>
          </m:rPr>
          <m:t>t</m:t>
        </m:r>
        <m:r>
          <m:rPr>
            <m:sty m:val="p"/>
          </m:rPr>
          <m:t>)</m:t>
        </m:r>
      </m:oMath>
      <w:r>
        <w:rPr/>
        <w:t xml:space="preserve"> et la tension </w:t>
      </w:r>
      <m:oMath>
        <m:sSub>
          <m:sSubPr/>
          <m:e>
            <m:r>
              <m:rPr>
                <m:sty m:val="i"/>
              </m:rPr>
              <m:t>V</m:t>
            </m:r>
          </m:e>
          <m:sub>
            <m:r>
              <m:rPr>
                <m:sty m:val="i"/>
              </m:rPr>
              <m:t>C</m:t>
            </m:r>
          </m:sub>
        </m:sSub>
        <m:r>
          <m:rPr>
            <m:sty m:val="p"/>
          </m:rPr>
          <m:t>(</m:t>
        </m:r>
        <m:r>
          <m:rPr>
            <m:sty m:val="i"/>
          </m:rPr>
          <m:t>t</m:t>
        </m:r>
        <m:r>
          <m:rPr>
            <m:sty m:val="p"/>
          </m:rPr>
          <m:t>)</m:t>
        </m:r>
      </m:oMath>
      <w:r>
        <w:rPr/>
        <w:t xml:space="preserve">.</w:t>
      </w:r>
    </w:p>
    <w:p>
      <w:pPr>
        <w:numPr>
          <w:ilvl w:val="0"/>
          <w:numId w:val="1"/>
        </w:numPr>
        <w:spacing w:lineRule="auto"/>
      </w:pPr>
      <w:r>
        <w:rPr>
          <w:rFonts w:eastAsia="Georgia" w:cs="Georgia" w:ascii="Georgia" w:hAnsi="Georgia"/>
        </w:rPr>
        <w:t xml:space="preserve">Quelle est l'énergie électrostatique </w:t>
      </w:r>
      <m:oMath>
        <m:sSub>
          <m:sSubPr/>
          <m:e>
            <m:r>
              <m:rPr>
                <m:sty m:val="i"/>
              </m:rPr>
              <m:t>ε</m:t>
            </m:r>
          </m:e>
          <m:sub>
            <m:r>
              <m:rPr>
                <m:sty m:val="i"/>
              </m:rPr>
              <m:t>e</m:t>
            </m:r>
          </m:sub>
        </m:sSub>
      </m:oMath>
      <w:r>
        <w:rPr>
          <w:rFonts w:eastAsia="Georgia" w:cs="Georgia" w:ascii="Georgia" w:hAnsi="Georgia"/>
        </w:rPr>
        <w:t xml:space="preserve"> stockée initialement dans le condensateur?</w:t>
      </w:r>
    </w:p>
    <w:p>
      <w:pPr>
        <w:numPr>
          <w:ilvl w:val="0"/>
          <w:numId w:val="1"/>
        </w:numPr>
        <w:spacing w:lineRule="auto"/>
      </w:pPr>
      <w:r>
        <w:rPr>
          <w:rFonts w:eastAsia="Georgia" w:cs="Georgia" w:ascii="Georgia" w:hAnsi="Georgia"/>
        </w:rPr>
        <w:t xml:space="preserve">Que peut-on dire de l'énergie initialement stockée dans le condensateur lorsque l'intensité est redevenue nulle?</w:t>
      </w:r>
    </w:p>
    <w:p>
      <w:pPr>
        <w:spacing w:line="271" w:before="330" w:lineRule="auto"/>
      </w:pPr>
      <w:r>
        <w:rPr>
          <w:rFonts w:eastAsia="Georgia" w:cs="Georgia" w:ascii="Georgia" w:hAnsi="Georgia"/>
          <w:b/>
          <w:sz w:val="42"/>
        </w:rPr>
        <w:t xml:space="preserve">Partie II - Bobine pour champ magnétique intense pulsé</w:t>
      </w:r>
    </w:p>
    <w:p>
      <w:pPr>
        <w:spacing w:after="220" w:lineRule="auto"/>
      </w:pPr>
      <w:r>
        <w:rPr>
          <w:rFonts w:eastAsia="Georgia" w:cs="Georgia" w:ascii="Georgia" w:hAnsi="Georgia"/>
        </w:rPr>
        <w:t xml:space="preserve">Une bobine épaisse est réalisée en bobinant un fil d'un conducteur isolé de section rectangulaire sur un cylindre à raison de </w:t>
      </w:r>
      <m:oMath>
        <m:r>
          <m:rPr>
            <m:sty m:val="i"/>
          </m:rPr>
          <m:t>n</m:t>
        </m:r>
        <m:r>
          <m:rPr>
            <m:sty m:val="p"/>
          </m:rPr>
          <m:t>=</m:t>
        </m:r>
        <m:r>
          <m:rPr>
            <m:sty m:val="p"/>
          </m:rPr>
          <m:t>250</m:t>
        </m:r>
      </m:oMath>
      <w:r>
        <w:rPr>
          <w:rFonts w:eastAsia="Georgia" w:cs="Georgia" w:ascii="Georgia" w:hAnsi="Georgia"/>
        </w:rPr>
        <w:t xml:space="preserve"> spires par mètre, en longueur, et </w:t>
      </w:r>
      <m:oMath>
        <m:r>
          <m:rPr>
            <m:sty m:val="i"/>
          </m:rPr>
          <m:t>m</m:t>
        </m:r>
        <m:r>
          <m:rPr>
            <m:sty m:val="p"/>
          </m:rPr>
          <m:t>=</m:t>
        </m:r>
        <m:r>
          <m:rPr>
            <m:sty m:val="p"/>
          </m:rPr>
          <m:t>400</m:t>
        </m:r>
      </m:oMath>
      <w:r>
        <w:rPr>
          <w:rFonts w:eastAsia="Georgia" w:cs="Georgia" w:ascii="Georgia" w:hAnsi="Georgia"/>
        </w:rPr>
        <w:t xml:space="preserve"> couches par mètre, en épaisseur. On néglige l'épaisseur de l'isolant et on suppose le bobinage à spires circulaires planes parfaitement jointives. Une fois terminé, le bobinage a un rayon intérieur de </w:t>
      </w:r>
      <m:oMath>
        <m:sSub>
          <m:sSubPr/>
          <m:e>
            <m:r>
              <m:rPr>
                <m:sty m:val="i"/>
              </m:rPr>
              <m:t>R</m:t>
            </m:r>
          </m:e>
          <m:sub>
            <m:r>
              <m:rPr>
                <m:sty m:val="p"/>
              </m:rPr>
              <m:t>1</m:t>
            </m:r>
          </m:sub>
        </m:sSub>
        <m:r>
          <m:rPr>
            <m:sty m:val="p"/>
          </m:rPr>
          <m:t>=</m:t>
        </m:r>
        <m:r>
          <m:rPr>
            <m:sty m:val="p"/>
          </m:rPr>
          <m:t>1</m:t>
        </m:r>
        <m:r>
          <m:rPr>
            <m:nor/>
          </m:rPr>
          <m:t xml:space="preserve"> </m:t>
        </m:r>
        <m:r>
          <m:rPr>
            <m:sty m:val="p"/>
          </m:rPr>
          <m:t>cm</m:t>
        </m:r>
      </m:oMath>
      <w:r>
        <w:rPr>
          <w:rFonts w:eastAsia="Georgia" w:cs="Georgia" w:ascii="Georgia" w:hAnsi="Georgia"/>
        </w:rPr>
        <w:t xml:space="preserve"> et extérieur de </w:t>
      </w:r>
      <m:oMath>
        <m:sSub>
          <m:sSubPr/>
          <m:e>
            <m:r>
              <m:rPr>
                <m:sty m:val="i"/>
              </m:rPr>
              <m:t>R</m:t>
            </m:r>
          </m:e>
          <m:sub>
            <m:r>
              <m:rPr>
                <m:sty m:val="p"/>
              </m:rPr>
              <m:t>2</m:t>
            </m:r>
          </m:sub>
        </m:sSub>
        <m:r>
          <m:rPr>
            <m:sty m:val="p"/>
          </m:rPr>
          <m:t>=</m:t>
        </m:r>
        <m:r>
          <m:rPr>
            <m:sty m:val="p"/>
          </m:rPr>
          <m:t>8</m:t>
        </m:r>
        <m:r>
          <m:rPr>
            <m:sty m:val="p"/>
          </m:rPr>
          <m:t>,</m:t>
        </m:r>
        <m:r>
          <m:rPr>
            <m:sty m:val="p"/>
          </m:rPr>
          <m:t>5</m:t>
        </m:r>
        <m:r>
          <m:rPr>
            <m:nor/>
          </m:rPr>
          <m:t xml:space="preserve"> </m:t>
        </m:r>
        <m:r>
          <m:rPr>
            <m:sty m:val="p"/>
          </m:rPr>
          <m:t>cm</m:t>
        </m:r>
      </m:oMath>
      <w:r>
        <w:rPr/>
        <w:t xml:space="preserve"> (Figure 2).</w:t>
      </w:r>
      <w:r>
        <w:rPr/>
        <w:br w:type="textWrapping"/>
      </w:r>
      <w:r>
        <w:rPr/>
        <w:t xml:space="preserve">On suppose pour l'instant la bobine de longueur </w:t>
      </w:r>
      <m:oMath>
        <m:r>
          <m:rPr>
            <m:sty m:val="i"/>
          </m:rPr>
          <m:t>l</m:t>
        </m:r>
        <m:r>
          <m:rPr>
            <m:sty m:val="p"/>
          </m:rPr>
          <m:t>≫</m:t>
        </m:r>
        <m:sSub>
          <m:sSubPr/>
          <m:e>
            <m:r>
              <m:rPr>
                <m:sty m:val="i"/>
              </m:rPr>
              <m:t>R</m:t>
            </m:r>
          </m:e>
          <m:sub>
            <m:r>
              <m:rPr>
                <m:sty m:val="p"/>
              </m:rPr>
              <m:t>2</m:t>
            </m:r>
          </m:sub>
        </m:sSub>
      </m:oMath>
      <w:r>
        <w:rPr>
          <w:rFonts w:eastAsia="Georgia" w:cs="Georgia" w:ascii="Georgia" w:hAnsi="Georgia"/>
        </w:rPr>
        <w:t xml:space="preserve"> (approximation du solénoïde épais infini).</w:t>
      </w:r>
    </w:p>
    <w:p>
      <w:pPr>
        <w:numPr>
          <w:ilvl w:val="0"/>
          <w:numId w:val="2"/>
        </w:numPr>
        <w:spacing w:lineRule="auto"/>
      </w:pPr>
      <w:r>
        <w:rPr>
          <w:rFonts w:eastAsia="Georgia" w:cs="Georgia" w:ascii="Georgia" w:hAnsi="Georgia"/>
        </w:rPr>
        <w:t xml:space="preserve">Donner l'expression de la densité volumique de courant </w:t>
      </w:r>
      <m:oMath>
        <m:r>
          <m:rPr>
            <m:sty m:val="b"/>
          </m:rPr>
          <m:t>J</m:t>
        </m:r>
      </m:oMath>
      <w:r>
        <w:rPr/>
        <w:t xml:space="preserve"> en fonction de </w:t>
      </w:r>
      <m:oMath>
        <m:r>
          <m:rPr>
            <m:sty m:val="i"/>
          </m:rPr>
          <m:t>n</m:t>
        </m:r>
        <m:r>
          <m:rPr>
            <m:sty m:val="p"/>
          </m:rPr>
          <m:t>,</m:t>
        </m:r>
        <m:r>
          <m:rPr>
            <m:sty m:val="i"/>
          </m:rPr>
          <m:t>m</m:t>
        </m:r>
      </m:oMath>
      <w:r>
        <w:rPr>
          <w:rFonts w:eastAsia="Georgia" w:cs="Georgia" w:ascii="Georgia" w:hAnsi="Georgia"/>
        </w:rPr>
        <w:t xml:space="preserve"> et de l'intensité </w:t>
      </w:r>
      <m:oMath>
        <m:r>
          <m:rPr>
            <m:sty m:val="i"/>
          </m:rPr>
          <m:t>I</m:t>
        </m:r>
      </m:oMath>
      <w:r>
        <w:rPr/>
        <w:t xml:space="preserve"> du courant parcourant les spires.</w:t>
      </w:r>
    </w:p>
    <w:p>
      <w:pPr>
        <w:numPr>
          <w:ilvl w:val="0"/>
          <w:numId w:val="2"/>
        </w:numPr>
        <w:spacing w:lineRule="auto"/>
      </w:pPr>
      <w:r>
        <w:rPr>
          <w:rFonts w:eastAsia="Georgia" w:cs="Georgia" w:ascii="Georgia" w:hAnsi="Georgia"/>
        </w:rPr>
        <w:t xml:space="preserve">En raisonnant sur les symétries, donner la direction du champ magnétique au point </w:t>
      </w:r>
      <m:oMath>
        <m:r>
          <m:rPr>
            <m:sty m:val="i"/>
          </m:rPr>
          <m:t>M</m:t>
        </m:r>
      </m:oMath>
      <w:r>
        <w:rPr>
          <w:rFonts w:eastAsia="Georgia" w:cs="Georgia" w:ascii="Georgia" w:hAnsi="Georgia"/>
        </w:rPr>
        <w:t xml:space="preserve"> de coordonnées cylindriques </w:t>
      </w:r>
      <m:oMath>
        <m:r>
          <m:rPr>
            <m:sty m:val="i"/>
          </m:rPr>
          <m:t>ρ</m:t>
        </m:r>
        <m:r>
          <m:rPr>
            <m:sty m:val="p"/>
          </m:rPr>
          <m:t>,</m:t>
        </m:r>
        <m:r>
          <m:rPr>
            <m:sty m:val="i"/>
          </m:rPr>
          <m:t>θ</m:t>
        </m:r>
        <m:r>
          <m:rPr>
            <m:sty m:val="p"/>
          </m:rPr>
          <m:t>,</m:t>
        </m:r>
        <m:r>
          <m:rPr>
            <m:sty m:val="i"/>
          </m:rPr>
          <m:t>z</m:t>
        </m:r>
      </m:oMath>
      <w:r>
        <w:rPr/>
        <w:t xml:space="preserve">.</w:t>
      </w:r>
    </w:p>
    <w:p>
      <w:pPr>
        <w:numPr>
          <w:ilvl w:val="0"/>
          <w:numId w:val="2"/>
        </w:numPr>
        <w:spacing w:lineRule="auto"/>
      </w:pPr>
      <w:r>
        <w:rPr>
          <w:rFonts w:eastAsia="Georgia" w:cs="Georgia" w:ascii="Georgia" w:hAnsi="Georgia"/>
        </w:rPr>
        <w:t xml:space="preserve">Calculer le champ magnétique créé en tout point de l'espace par cette distribution de courants.</w:t>
      </w:r>
    </w:p>
    <w:p>
      <w:pPr>
        <w:numPr>
          <w:ilvl w:val="0"/>
          <w:numId w:val="2"/>
        </w:numPr>
        <w:spacing w:lineRule="auto"/>
      </w:pPr>
      <w:r>
        <w:rPr/>
        <w:t xml:space="preserve">Exprimer la force de Laplace </w:t>
      </w:r>
      <m:oMath>
        <m:sSup>
          <m:sSupPr/>
          <m:e>
            <m:r>
              <m:rPr>
                <m:sty m:val="i"/>
              </m:rPr>
              <m:t>d</m:t>
            </m:r>
          </m:e>
          <m:sup>
            <m:r>
              <m:rPr>
                <m:sty m:val="p"/>
              </m:rPr>
              <m:t>3</m:t>
            </m:r>
          </m:sup>
        </m:sSup>
        <m:r>
          <m:rPr>
            <m:sty m:val="b"/>
          </m:rPr>
          <m:t>F</m:t>
        </m:r>
      </m:oMath>
      <w:r>
        <w:rPr>
          <w:rFonts w:eastAsia="Georgia" w:cs="Georgia" w:ascii="Georgia" w:hAnsi="Georgia"/>
        </w:rPr>
        <w:t xml:space="preserve"> s'exerçant sur un élément de volume du bobinage entourant le point </w:t>
      </w:r>
      <m:oMath>
        <m:r>
          <m:rPr>
            <m:sty m:val="i"/>
          </m:rPr>
          <m:t>M</m:t>
        </m:r>
      </m:oMath>
      <w:r>
        <w:rPr/>
        <w:t xml:space="preserve">.</w:t>
      </w:r>
    </w:p>
    <w:p>
      <w:pPr>
        <w:numPr>
          <w:ilvl w:val="0"/>
          <w:numId w:val="2"/>
        </w:numPr>
        <w:spacing w:lineRule="auto"/>
      </w:pPr>
      <w:r>
        <w:rPr>
          <w:rFonts w:eastAsia="Georgia" w:cs="Georgia" w:ascii="Georgia" w:hAnsi="Georgia"/>
        </w:rPr>
        <w:t xml:space="preserve">On suppose que l'intégralité de ces forces volumiques est transmise à la surface extérieure par la structure métallique. Quelle est la force qui s'exerce sur l'unité de surface du</w:t>
      </w:r>
      <w:r>
        <w:rPr/>
        <w:br w:type="textWrapping"/>
      </w:r>
      <w:r>
        <w:rPr/>
        <w:t xml:space="preserve">cylindre de rayon </w:t>
      </w:r>
      <m:oMath>
        <m:sSub>
          <m:sSubPr/>
          <m:e>
            <m:r>
              <m:rPr>
                <m:sty m:val="i"/>
              </m:rPr>
              <m:t>R</m:t>
            </m:r>
          </m:e>
          <m:sub>
            <m:r>
              <m:rPr>
                <m:sty m:val="p"/>
              </m:rPr>
              <m:t>2</m:t>
            </m:r>
          </m:sub>
        </m:sSub>
      </m:oMath>
      <w:r>
        <w:rPr>
          <w:rFonts w:eastAsia="Georgia" w:cs="Georgia" w:ascii="Georgia" w:hAnsi="Georgia"/>
        </w:rPr>
        <w:t xml:space="preserve"> ? En déduire la pression </w:t>
      </w:r>
      <m:oMath>
        <m:r>
          <m:rPr>
            <m:sty m:val="i"/>
          </m:rPr>
          <m:t>p</m:t>
        </m:r>
      </m:oMath>
      <w:r>
        <w:rPr>
          <w:rFonts w:eastAsia="Georgia" w:cs="Georgia" w:ascii="Georgia" w:hAnsi="Georgia"/>
        </w:rPr>
        <w:t xml:space="preserve"> correspondante, appelée pression magnétique.</w:t>
      </w:r>
    </w:p>
    <w:p>
      <w:pPr>
        <w:numPr>
          <w:ilvl w:val="0"/>
          <w:numId w:val="2"/>
        </w:numPr>
        <w:spacing w:lineRule="auto"/>
      </w:pPr>
      <w:r>
        <w:rPr>
          <w:rFonts w:eastAsia="Georgia" w:cs="Georgia" w:ascii="Georgia" w:hAnsi="Georgia"/>
        </w:rPr>
        <w:t xml:space="preserve">On rappelle que l'énergie magnétique volumique est donnée par la relation classique </w:t>
      </w:r>
      <m:oMath>
        <m:sSub>
          <m:sSubPr/>
          <m:e>
            <m:r>
              <m:rPr>
                <m:sty m:val="i"/>
              </m:rPr>
              <m:t>u</m:t>
            </m:r>
          </m:e>
          <m:sub>
            <m:r>
              <m:rPr>
                <m:sty m:val="i"/>
              </m:rPr>
              <m:t>B</m:t>
            </m:r>
          </m:sub>
        </m:sSub>
        <m:r>
          <m:rPr>
            <m:sty m:val="p"/>
          </m:rPr>
          <m:t>(</m:t>
        </m:r>
        <m:r>
          <m:rPr>
            <m:sty m:val="i"/>
          </m:rPr>
          <m:t>M</m:t>
        </m:r>
        <m:r>
          <m:rPr>
            <m:sty m:val="p"/>
          </m:rPr>
          <m:t>)</m:t>
        </m:r>
        <m:r>
          <m:rPr>
            <m:sty m:val="p"/>
          </m:rPr>
          <m:t>=</m:t>
        </m:r>
        <m:d>
          <m:dPr>
            <m:begChr m:val="("/>
            <m:endChr m:val=")"/>
            <m:ctrlPr>
              <w:rPr>
                <w:rFonts w:ascii="Cambria Math" w:hAnsi="Cambria Math"/>
              </w:rPr>
            </m:ctrlPr>
          </m:dPr>
          <m:e>
            <m:r>
              <m:rPr>
                <m:sty m:val="p"/>
              </m:rPr>
              <m:t>1</m:t>
            </m:r>
            <m:r>
              <m:rPr>
                <m:sty m:val="p"/>
              </m:rPr>
              <m:t>/</m:t>
            </m:r>
            <m:r>
              <m:rPr>
                <m:sty m:val="p"/>
              </m:rPr>
              <m:t>2</m:t>
            </m:r>
            <m:sSub>
              <m:sSubPr/>
              <m:e>
                <m:r>
                  <m:rPr>
                    <m:sty m:val="i"/>
                  </m:rPr>
                  <m:t>μ</m:t>
                </m:r>
              </m:e>
              <m:sub>
                <m:r>
                  <m:rPr>
                    <m:sty m:val="p"/>
                  </m:rPr>
                  <m:t>0</m:t>
                </m:r>
              </m:sub>
            </m:sSub>
          </m:e>
        </m:d>
        <m:sSup>
          <m:sSupPr/>
          <m:e>
            <m:r>
              <m:rPr>
                <m:sty m:val="b"/>
              </m:rPr>
              <m:t>B</m:t>
            </m:r>
          </m:e>
          <m:sup>
            <m:r>
              <m:rPr>
                <m:sty m:val="p"/>
              </m:rPr>
              <m:t>2</m:t>
            </m:r>
          </m:sup>
        </m:sSup>
        <m:r>
          <m:rPr>
            <m:sty m:val="p"/>
          </m:rPr>
          <m:t>(</m:t>
        </m:r>
        <m:r>
          <m:rPr>
            <m:sty m:val="i"/>
          </m:rPr>
          <m:t>M</m:t>
        </m:r>
        <m:r>
          <m:rPr>
            <m:sty m:val="p"/>
          </m:rPr>
          <m:t>)</m:t>
        </m:r>
      </m:oMath>
      <w:r>
        <w:rPr>
          <w:rFonts w:eastAsia="Georgia" w:cs="Georgia" w:ascii="Georgia" w:hAnsi="Georgia"/>
        </w:rPr>
        <w:t xml:space="preserve">. En déduire l'expression de l'énergie magnétique emmagasinée par unité de longueur du bobinage.</w:t>
      </w:r>
    </w:p>
    <w:p>
      <w:pPr>
        <w:numPr>
          <w:ilvl w:val="0"/>
          <w:numId w:val="2"/>
        </w:numPr>
        <w:spacing w:lineRule="auto"/>
      </w:pPr>
      <w:r>
        <w:rPr>
          <w:rFonts w:eastAsia="Georgia" w:cs="Georgia" w:ascii="Georgia" w:hAnsi="Georgia"/>
        </w:rPr>
        <w:t xml:space="preserve">Montrer que le calcul précédent permet de déduire l'inductance propre linéique </w:t>
      </w:r>
      <m:oMath>
        <m:r>
          <m:rPr>
            <m:sty m:val="i"/>
          </m:rPr>
          <m:t>λ</m:t>
        </m:r>
      </m:oMath>
      <w:r>
        <w:rPr>
          <w:rFonts w:eastAsia="Georgia" w:cs="Georgia" w:ascii="Georgia" w:hAnsi="Georgia"/>
        </w:rPr>
        <w:t xml:space="preserve"> d'un solénoïde épais infini de rayons interne </w:t>
      </w:r>
      <m:oMath>
        <m:sSub>
          <m:sSubPr/>
          <m:e>
            <m:r>
              <m:rPr>
                <m:sty m:val="i"/>
              </m:rPr>
              <m:t>R</m:t>
            </m:r>
          </m:e>
          <m:sub>
            <m:r>
              <m:rPr>
                <m:sty m:val="p"/>
              </m:rPr>
              <m:t>1</m:t>
            </m:r>
          </m:sub>
        </m:sSub>
      </m:oMath>
      <w:r>
        <w:rPr/>
        <w:t xml:space="preserve"> et externe </w:t>
      </w:r>
      <m:oMath>
        <m:sSub>
          <m:sSubPr/>
          <m:e>
            <m:r>
              <m:rPr>
                <m:sty m:val="i"/>
              </m:rPr>
              <m:t>R</m:t>
            </m:r>
          </m:e>
          <m:sub>
            <m:r>
              <m:rPr>
                <m:sty m:val="p"/>
              </m:rPr>
              <m:t>2</m:t>
            </m:r>
          </m:sub>
        </m:sSub>
      </m:oMath>
      <w:r>
        <w:rPr/>
        <w:t xml:space="preserve">.</w:t>
      </w:r>
    </w:p>
    <w:p>
      <w:pPr>
        <w:spacing w:after="220" w:lineRule="auto"/>
      </w:pPr>
      <w:r>
        <w:rPr/>
        <w:t xml:space="preserve">On prend maintenant en compte la longueur finie </w:t>
      </w:r>
      <m:oMath>
        <m:r>
          <m:rPr>
            <m:sty m:val="i"/>
          </m:rPr>
          <m:t>l</m:t>
        </m:r>
      </m:oMath>
      <w:r>
        <w:rPr>
          <w:rFonts w:eastAsia="Georgia" w:cs="Georgia" w:ascii="Georgia" w:hAnsi="Georgia"/>
        </w:rPr>
        <w:t xml:space="preserve"> de la bobine étudiée et on précise que des efforts longitudinaux apparaissent également qui tendent à la déformer dans le sens de son axe </w:t>
      </w:r>
      <m:oMath>
        <m:r>
          <m:rPr>
            <m:sty m:val="i"/>
          </m:rPr>
          <m:t>O</m:t>
        </m:r>
        <m:r>
          <m:rPr>
            <m:sty m:val="i"/>
          </m:rPr>
          <m:t>z</m:t>
        </m:r>
      </m:oMath>
      <w:r>
        <w:rPr/>
        <w:t xml:space="preserve">.</w:t>
      </w:r>
      <w:r>
        <w:rPr/>
        <w:br w:type="textWrapping"/>
      </w:r>
      <w:r>
        <w:rPr>
          <w:rFonts w:eastAsia="Georgia" w:cs="Georgia" w:ascii="Georgia" w:hAnsi="Georgia"/>
        </w:rPr>
        <w:t xml:space="preserve">8. Evaluer, en négligeant les effets de bord, l'inductance propre </w:t>
      </w:r>
      <m:oMath>
        <m:r>
          <m:rPr>
            <m:sty m:val="i"/>
          </m:rPr>
          <m:t>L</m:t>
        </m:r>
      </m:oMath>
      <w:r>
        <w:rPr/>
        <w:t xml:space="preserve"> de cette bobine en fonction du nombre total </w:t>
      </w:r>
      <m:oMath>
        <m:r>
          <m:rPr>
            <m:sty m:val="i"/>
          </m:rPr>
          <m:t>N</m:t>
        </m:r>
      </m:oMath>
      <w:r>
        <w:rPr/>
        <w:t xml:space="preserve"> de spires par couche, du nombre total </w:t>
      </w:r>
      <m:oMath>
        <m:r>
          <m:rPr>
            <m:sty m:val="i"/>
          </m:rPr>
          <m:t>M</m:t>
        </m:r>
      </m:oMath>
      <w:r>
        <w:rPr/>
        <w:t xml:space="preserve"> de couches du bobinage, de la longueur </w:t>
      </w:r>
      <m:oMath>
        <m:r>
          <m:rPr>
            <m:sty m:val="i"/>
          </m:rPr>
          <m:t>l</m:t>
        </m:r>
      </m:oMath>
      <w:r>
        <w:rPr>
          <w:rFonts w:eastAsia="Georgia" w:cs="Georgia" w:ascii="Georgia" w:hAnsi="Georgia"/>
        </w:rPr>
        <w:t xml:space="preserve"> de la bobine et des autres paramètres pertinents.</w:t>
      </w:r>
      <w:r>
        <w:rPr/>
        <w:br w:type="textWrapping"/>
      </w:r>
      <w:r>
        <w:rPr>
          <w:rFonts w:eastAsia="Georgia" w:cs="Georgia" w:ascii="Georgia" w:hAnsi="Georgia"/>
        </w:rPr>
        <w:t xml:space="preserve">9. On peut montrer, à partir d'un bilan énergétique convenable, que la force magnétique résultante qui s'exerce sur la face extrémale de la bobine située en </w:t>
      </w:r>
      <m:oMath>
        <m:r>
          <m:rPr>
            <m:sty m:val="i"/>
          </m:rPr>
          <m:t>z</m:t>
        </m:r>
        <m:r>
          <m:rPr>
            <m:sty m:val="p"/>
          </m:rPr>
          <m:t>=</m:t>
        </m:r>
        <m:r>
          <m:rPr>
            <m:sty m:val="i"/>
          </m:rPr>
          <m:t>l</m:t>
        </m:r>
        <m:r>
          <m:rPr>
            <m:sty m:val="p"/>
          </m:rPr>
          <m:t>/</m:t>
        </m:r>
        <m:r>
          <m:rPr>
            <m:sty m:val="p"/>
          </m:rPr>
          <m:t>2</m:t>
        </m:r>
      </m:oMath>
      <w:r>
        <w:rPr>
          <w:rFonts w:eastAsia="Georgia" w:cs="Georgia" w:ascii="Georgia" w:hAnsi="Georgia"/>
        </w:rPr>
        <w:t xml:space="preserve"> est donnée par la relation </w:t>
      </w:r>
      <m:oMath>
        <m:r>
          <m:rPr>
            <m:sty m:val="b"/>
          </m:rPr>
          <m:t>F</m:t>
        </m:r>
        <m:r>
          <m:rPr>
            <m:sty m:val="p"/>
          </m:rPr>
          <m:t>=</m:t>
        </m:r>
        <m:r>
          <m:rPr>
            <m:sty m:val="p"/>
          </m:rPr>
          <m:t>(</m:t>
        </m:r>
        <m:r>
          <m:rPr>
            <m:sty m:val="p"/>
          </m:rPr>
          <m:t>1</m:t>
        </m:r>
        <m:r>
          <m:rPr>
            <m:sty m:val="p"/>
          </m:rPr>
          <m:t>/</m:t>
        </m:r>
        <m:r>
          <m:rPr>
            <m:sty m:val="p"/>
          </m:rPr>
          <m:t>2</m:t>
        </m:r>
        <m:r>
          <m:rPr>
            <m:sty m:val="p"/>
          </m:rPr>
          <m:t>)</m:t>
        </m:r>
        <m:sSup>
          <m:sSupPr/>
          <m:e>
            <m:r>
              <m:rPr>
                <m:sty m:val="i"/>
              </m:rPr>
              <m:t>I</m:t>
            </m:r>
          </m:e>
          <m:sup>
            <m:r>
              <m:rPr>
                <m:sty m:val="p"/>
              </m:rPr>
              <m:t>2</m:t>
            </m:r>
          </m:sup>
        </m:sSup>
        <m:r>
          <m:rPr>
            <m:sty m:val="p"/>
          </m:rPr>
          <m:t>(</m:t>
        </m:r>
        <m:r>
          <m:rPr>
            <m:sty m:val="i"/>
          </m:rPr>
          <m:t>d</m:t>
        </m:r>
        <m:r>
          <m:rPr>
            <m:sty m:val="i"/>
          </m:rPr>
          <m:t>L</m:t>
        </m:r>
        <m:r>
          <m:rPr>
            <m:sty m:val="p"/>
          </m:rPr>
          <m:t>/</m:t>
        </m:r>
        <m:r>
          <m:rPr>
            <m:sty m:val="i"/>
          </m:rPr>
          <m:t>d</m:t>
        </m:r>
        <m:r>
          <m:rPr>
            <m:sty m:val="i"/>
          </m:rPr>
          <m:t>l</m:t>
        </m:r>
        <m:r>
          <m:rPr>
            <m:sty m:val="p"/>
          </m:rPr>
          <m:t>)</m:t>
        </m:r>
        <m:sSub>
          <m:sSubPr/>
          <m:e>
            <m:r>
              <m:rPr>
                <m:sty m:val="b"/>
              </m:rPr>
              <m:t>e</m:t>
            </m:r>
          </m:e>
          <m:sub>
            <m:r>
              <m:rPr>
                <m:sty m:val="i"/>
              </m:rPr>
              <m:t>z</m:t>
            </m:r>
          </m:sub>
        </m:sSub>
      </m:oMath>
      <w:r>
        <w:rPr>
          <w:rFonts w:eastAsia="Georgia" w:cs="Georgia" w:ascii="Georgia" w:hAnsi="Georgia"/>
        </w:rPr>
        <w:t xml:space="preserve">, l'autre face étant soumise, par raison de symétrie, à une force égale et opposée. Evaluer, en supposant les efforts uniformément répartis sur ces faces, la pression magnétique </w:t>
      </w:r>
      <m:oMath>
        <m:sSup>
          <m:sSupPr/>
          <m:e>
            <m:r>
              <m:rPr>
                <m:sty m:val="i"/>
              </m:rPr>
              <m:t>p</m:t>
            </m:r>
          </m:e>
          <m:sup>
            <m:r>
              <m:rPr>
                <m:sty m:val="i"/>
              </m:rPr>
              <m:t>′</m:t>
            </m:r>
          </m:sup>
        </m:sSup>
      </m:oMath>
      <w:r>
        <w:rPr/>
        <w:t xml:space="preserve"> qui s'exerce sur elles.</w:t>
      </w:r>
      <w:r>
        <w:rPr/>
        <w:br w:type="textWrapping"/>
      </w:r>
      <w:r>
        <w:rPr/>
        <w:t xml:space="preserve">10. On donne </w:t>
      </w:r>
      <m:oMath>
        <m:sSub>
          <m:sSubPr/>
          <m:e>
            <m:r>
              <m:rPr>
                <m:sty m:val="i"/>
              </m:rPr>
              <m:t>μ</m:t>
            </m:r>
          </m:e>
          <m:sub>
            <m:r>
              <m:rPr>
                <m:sty m:val="p"/>
              </m:rPr>
              <m:t>0</m:t>
            </m:r>
          </m:sub>
        </m:sSub>
        <m:r>
          <m:rPr>
            <m:sty m:val="p"/>
          </m:rPr>
          <m:t>=</m:t>
        </m:r>
        <m:r>
          <m:rPr>
            <m:sty m:val="p"/>
          </m:rPr>
          <m:t>4</m:t>
        </m:r>
        <m:r>
          <m:rPr>
            <m:sty m:val="i"/>
          </m:rPr>
          <m:t>π</m:t>
        </m:r>
        <m:sSup>
          <m:sSupPr/>
          <m:e>
            <m:r>
              <m:rPr>
                <m:sty m:val="p"/>
              </m:rPr>
              <m:t>10</m:t>
            </m:r>
          </m:e>
          <m:sup>
            <m:r>
              <m:rPr>
                <m:sty m:val="p"/>
              </m:rPr>
              <m:t>−</m:t>
            </m:r>
            <m:r>
              <m:rPr>
                <m:sty m:val="p"/>
              </m:rPr>
              <m:t>7</m:t>
            </m:r>
          </m:sup>
        </m:sSup>
      </m:oMath>
      <w:r>
        <w:rPr>
          <w:rFonts w:eastAsia="Georgia" w:cs="Georgia" w:ascii="Georgia" w:hAnsi="Georgia"/>
        </w:rPr>
        <w:t xml:space="preserve"> S.I. La bobine de la première partie est assimilée à une tranche de </w:t>
      </w:r>
      <m:oMath>
        <m:r>
          <m:rPr>
            <m:sty m:val="i"/>
          </m:rPr>
          <m:t>l</m:t>
        </m:r>
        <m:r>
          <m:rPr>
            <m:sty m:val="p"/>
          </m:rPr>
          <m:t>=</m:t>
        </m:r>
        <m:r>
          <m:rPr>
            <m:sty m:val="p"/>
          </m:rPr>
          <m:t>18</m:t>
        </m:r>
        <m:r>
          <m:rPr>
            <m:sty m:val="p"/>
          </m:rPr>
          <m:t>,</m:t>
        </m:r>
        <m:r>
          <m:rPr>
            <m:sty m:val="p"/>
          </m:rPr>
          <m:t>5</m:t>
        </m:r>
        <m:r>
          <m:rPr>
            <m:nor/>
          </m:rPr>
          <m:t xml:space="preserve"> </m:t>
        </m:r>
        <m:r>
          <m:rPr>
            <m:sty m:val="p"/>
          </m:rPr>
          <m:t>cm</m:t>
        </m:r>
      </m:oMath>
      <w:r>
        <w:rPr>
          <w:rFonts w:eastAsia="Georgia" w:cs="Georgia" w:ascii="Georgia" w:hAnsi="Georgia"/>
        </w:rPr>
        <w:t xml:space="preserve"> du solénoïde décrit ci-dessus en négligeant les effets de bord. Calculer son coefficient d'inductance propre </w:t>
      </w:r>
      <m:oMath>
        <m:r>
          <m:rPr>
            <m:sty m:val="i"/>
          </m:rPr>
          <m:t>L</m:t>
        </m:r>
      </m:oMath>
      <w:r>
        <w:rPr>
          <w:rFonts w:eastAsia="Georgia" w:cs="Georgia" w:ascii="Georgia" w:hAnsi="Georgia"/>
        </w:rPr>
        <w:t xml:space="preserve">. L'intensité maximum au cours d'une décharge du condensateur étant de 6400A, calculer la valeur maximum atteinte par le champ magnétique au centre de la bobine et par les pressions </w:t>
      </w:r>
      <m:oMath>
        <m:r>
          <m:rPr>
            <m:sty m:val="i"/>
          </m:rPr>
          <m:t>p</m:t>
        </m:r>
      </m:oMath>
      <w:r>
        <w:rPr/>
        <w:t xml:space="preserve"> et </w:t>
      </w:r>
      <m:oMath>
        <m:sSup>
          <m:sSupPr/>
          <m:e>
            <m:r>
              <m:rPr>
                <m:sty m:val="i"/>
              </m:rPr>
              <m:t>p</m:t>
            </m:r>
          </m:e>
          <m:sup>
            <m:r>
              <m:rPr>
                <m:sty m:val="i"/>
              </m:rPr>
              <m:t>′</m:t>
            </m:r>
          </m:sup>
        </m:sSup>
      </m:oMath>
      <w:r>
        <w:rPr>
          <w:rFonts w:eastAsia="Georgia" w:cs="Georgia" w:ascii="Georgia" w:hAnsi="Georgia"/>
        </w:rPr>
        <w:t xml:space="preserve"> s'exerçant respectivement sur sa surface cylindrique extérieure et sur ses faces extrémales. Sachant que la limite d'élasticité du cuivre est de </w:t>
      </w:r>
      <m:oMath>
        <m:sSup>
          <m:sSupPr/>
          <m:e>
            <m:r>
              <m:rPr>
                <m:sty m:val="p"/>
              </m:rPr>
              <m:t>10</m:t>
            </m:r>
          </m:e>
          <m:sup>
            <m:r>
              <m:rPr>
                <m:sty m:val="p"/>
              </m:rPr>
              <m:t>3</m:t>
            </m:r>
          </m:sup>
        </m:sSup>
        <m:r>
          <m:rPr>
            <m:nor/>
          </m:rPr>
          <m:t xml:space="preserve"> </m:t>
        </m:r>
        <m:r>
          <m:rPr>
            <m:sty m:val="p"/>
          </m:rPr>
          <m:t>N</m:t>
        </m:r>
        <m:r>
          <m:rPr>
            <m:sty m:val="p"/>
          </m:rPr>
          <m:t>.</m:t>
        </m:r>
        <m:sSup>
          <m:sSupPr/>
          <m:e>
            <m:r>
              <m:rPr>
                <m:sty m:val="p"/>
              </m:rPr>
              <m:t>mm</m:t>
            </m:r>
          </m:e>
          <m:sup>
            <m:r>
              <m:rPr>
                <m:sty m:val="p"/>
              </m:rPr>
              <m:t>−</m:t>
            </m:r>
            <m:r>
              <m:rPr>
                <m:sty m:val="p"/>
              </m:rPr>
              <m:t>2</m:t>
            </m:r>
          </m:sup>
        </m:sSup>
      </m:oMath>
      <w:r>
        <w:rPr/>
        <w:t xml:space="preserve">, qu'en concluez-vous?</w:t>
      </w:r>
    </w:p>
    <w:p>
      <w:pPr>
        <w:spacing w:lineRule="auto"/>
        <w:jc w:val="center"/>
      </w:pPr>
      <w:r>
        <w:rPr/>
        <w:drawing>
          <wp:inline distB="0" distL="0" distR="0" distT="0">
            <wp:extent cx="5486400" cy="2447337"/>
            <wp:effectExtent b="0" l="0" r="0" t="0"/>
            <wp:docPr id="1" name="image-74ff5af5f23f433baf7374c18df13ec89b10e7d5.jpg"/>
            <a:graphic>
              <a:graphicData uri="http://schemas.openxmlformats.org/drawingml/2006/picture">
                <pic:pic>
                  <pic:nvPicPr>
                    <pic:cNvPr id="1" name="image-74ff5af5f23f433baf7374c18df13ec89b10e7d5.jpg" descr=""/>
                    <pic:cNvPicPr/>
                  </pic:nvPicPr>
                  <pic:blipFill>
                    <a:blip r:embed="rId5" cstate="print"/>
                    <a:srcRect b="0" l="0" r="0" t="0"/>
                    <a:stretch>
                      <a:fillRect/>
                    </a:stretch>
                  </pic:blipFill>
                  <pic:spPr>
                    <a:xfrm>
                      <a:off x="0" y="0"/>
                      <a:ext cx="5486400" cy="2447337"/>
                    </a:xfrm>
                    <a:prstGeom prst="rect"/>
                  </pic:spPr>
                </pic:pic>
              </a:graphicData>
            </a:graphic>
          </wp:inline>
        </w:drawing>
      </w:r>
    </w:p>
    <w:p>
      <w:pPr>
        <w:spacing w:lineRule="auto"/>
      </w:pPr>
      <w:r>
        <w:rPr/>
        <w:t xml:space="preserve">Figure 1</w:t>
      </w:r>
    </w:p>
    <w:p>
      <w:pPr>
        <w:spacing w:lineRule="auto"/>
        <w:jc w:val="center"/>
      </w:pPr>
      <w:r>
        <w:rPr/>
        <w:drawing>
          <wp:inline distB="0" distL="0" distR="0" distT="0">
            <wp:extent cx="4543425" cy="5934075"/>
            <wp:effectExtent b="0" l="0" r="0" t="0"/>
            <wp:docPr id="2" name="image-d680f89ab8b1fa7c9d5bdd6bbc8660b778ebc9d6.jpg"/>
            <a:graphic>
              <a:graphicData uri="http://schemas.openxmlformats.org/drawingml/2006/picture">
                <pic:pic>
                  <pic:nvPicPr>
                    <pic:cNvPr id="2" name="image-d680f89ab8b1fa7c9d5bdd6bbc8660b778ebc9d6.jpg" descr=""/>
                    <pic:cNvPicPr/>
                  </pic:nvPicPr>
                  <pic:blipFill>
                    <a:blip r:embed="rId6" cstate="print"/>
                    <a:srcRect b="0" l="0" r="0" t="0"/>
                    <a:stretch>
                      <a:fillRect/>
                    </a:stretch>
                  </pic:blipFill>
                  <pic:spPr>
                    <a:xfrm>
                      <a:off x="0" y="0"/>
                      <a:ext cx="4543425" cy="5934075"/>
                    </a:xfrm>
                    <a:prstGeom prst="rect"/>
                  </pic:spPr>
                </pic:pic>
              </a:graphicData>
            </a:graphic>
          </wp:inline>
        </w:drawing>
      </w:r>
    </w:p>
    <w:p>
      <w:pPr>
        <w:spacing w:lineRule="auto"/>
      </w:pPr>
      <w:r>
        <w:rPr/>
        <w:t xml:space="preserve">Figure 2</w:t>
      </w:r>
    </w:p>
    <w:p>
      <w:pPr>
        <w:spacing w:line="271" w:before="330" w:lineRule="auto"/>
      </w:pPr>
      <w:r>
        <w:rPr>
          <w:rFonts w:eastAsia="Georgia" w:cs="Georgia" w:ascii="Georgia" w:hAnsi="Georgia"/>
          <w:b/>
          <w:sz w:val="42"/>
        </w:rPr>
        <w:t xml:space="preserve">B. DÉPHASAGE D'UNE ONDE AU PASSAGE PAR UN FOYER</w:t>
      </w:r>
    </w:p>
    <w:p>
      <w:pPr>
        <w:spacing w:after="220" w:lineRule="auto"/>
      </w:pPr>
      <w:r>
        <w:rPr>
          <w:rFonts w:eastAsia="Georgia" w:cs="Georgia" w:ascii="Georgia" w:hAnsi="Georgia"/>
        </w:rPr>
        <w:t xml:space="preserve">Donnée numérique d'une constante universelle :</w:t>
      </w:r>
      <w:r>
        <w:rPr/>
        <w:br w:type="textWrapping"/>
      </w:r>
      <m:oMath>
        <m:r>
          <m:rPr>
            <m:sty m:val="i"/>
          </m:rPr>
          <m:t>c</m:t>
        </m:r>
        <m:r>
          <m:rPr>
            <m:sty m:val="p"/>
          </m:rPr>
          <m:t>=</m:t>
        </m:r>
        <m:r>
          <m:rPr>
            <m:sty m:val="p"/>
          </m:rPr>
          <m:t>2</m:t>
        </m:r>
        <m:r>
          <m:rPr>
            <m:sty m:val="p"/>
          </m:rPr>
          <m:t>,</m:t>
        </m:r>
        <m:r>
          <m:rPr>
            <m:sty m:val="p"/>
          </m:rPr>
          <m:t>99792458</m:t>
        </m:r>
        <m:r>
          <m:rPr>
            <m:sty m:val="p"/>
          </m:rPr>
          <m:t>×</m:t>
        </m:r>
        <m:sSup>
          <m:sSupPr/>
          <m:e>
            <m:r>
              <m:rPr>
                <m:sty m:val="p"/>
              </m:rPr>
              <m:t>10</m:t>
            </m:r>
          </m:e>
          <m:sup>
            <m:r>
              <m:rPr>
                <m:sty m:val="p"/>
              </m:rPr>
              <m:t>8</m:t>
            </m:r>
          </m:sup>
        </m:sSup>
        <m:r>
          <m:rPr>
            <m:nor/>
          </m:rPr>
          <m:t xml:space="preserve"> </m:t>
        </m:r>
        <m:r>
          <m:rPr>
            <m:sty m:val="p"/>
          </m:rPr>
          <m:t>m</m:t>
        </m:r>
        <m:r>
          <m:rPr>
            <m:sty m:val="p"/>
          </m:rPr>
          <m:t>⋅</m:t>
        </m:r>
        <m:sSup>
          <m:sSupPr/>
          <m:e>
            <m:r>
              <m:rPr>
                <m:nor/>
              </m:rPr>
              <m:t xml:space="preserve"> </m:t>
            </m:r>
            <m:r>
              <m:rPr>
                <m:sty m:val="p"/>
              </m:rPr>
              <m:t>s</m:t>
            </m:r>
          </m:e>
          <m:sup>
            <m:r>
              <m:rPr>
                <m:sty m:val="p"/>
              </m:rPr>
              <m:t>−</m:t>
            </m:r>
            <m:r>
              <m:rPr>
                <m:sty m:val="p"/>
              </m:rPr>
              <m:t>1</m:t>
            </m:r>
          </m:sup>
        </m:sSup>
      </m:oMath>
      <w:r>
        <w:rPr>
          <w:rFonts w:eastAsia="Georgia" w:cs="Georgia" w:ascii="Georgia" w:hAnsi="Georgia"/>
        </w:rPr>
        <w:t xml:space="preserve"> est la vitesse de la lumière dans le vide (valeur exacte).</w:t>
      </w:r>
    </w:p>
    <w:p>
      <w:pPr>
        <w:spacing w:after="220" w:lineRule="auto"/>
      </w:pPr>
      <w:r>
        <w:rPr>
          <w:rFonts w:eastAsia="Georgia" w:cs="Georgia" w:ascii="Georgia" w:hAnsi="Georgia"/>
        </w:rPr>
        <w:t xml:space="preserve">On se propose d'étudier le changement de phase, égal à </w:t>
      </w:r>
      <m:oMath>
        <m:r>
          <m:rPr>
            <m:sty m:val="i"/>
          </m:rPr>
          <m:t>π</m:t>
        </m:r>
      </m:oMath>
      <w:r>
        <w:rPr>
          <w:rFonts w:eastAsia="Georgia" w:cs="Georgia" w:ascii="Georgia" w:hAnsi="Georgia"/>
        </w:rPr>
        <w:t xml:space="preserve">, qui accompagne le passage d'une onde par un foyer, résultat qui fut découvert par le physicien français L. Gouy en 1890. Dans une première partie, on établit ce résultat à partir du principe d'Huygens-Fresnel. On analyse ensuite le dispositif interférentiel de Meslin qui permet de mettre en évidence expérimentalement ce changement de phase. Enfin, on donne l'exemple d'utilisation de ce résultat dans le cas du coronographe interférentiel achromatique, instrument destiné à détecter des planètes autour d'étoiles lointaines (exoplanètes).</w:t>
      </w:r>
    </w:p>
    <w:p>
      <w:pPr>
        <w:spacing w:after="220" w:lineRule="auto"/>
      </w:pPr>
      <w:r>
        <w:rPr>
          <w:rFonts w:eastAsia="Georgia" w:cs="Georgia" w:ascii="Georgia" w:hAnsi="Georgia"/>
        </w:rPr>
        <w:t xml:space="preserve">Dans tout le problème, les ondes considérées sont des ondes lumineuses monochromatiques qui se propagent dans l'air, assimilé au vide, ou dans le verre des lentilles utilisées. On exprime, en notation complexe, la variable lumineuse par la grandeur scalaire suivante :</w:t>
      </w:r>
    </w:p>
    <w:p>
      <w:pPr>
        <w:spacing w:after="220" w:lineRule="auto"/>
      </w:pPr>
      <m:oMathPara>
        <m:oMath>
          <m:r>
            <m:rPr>
              <m:sty m:val="p"/>
            </m:rPr>
            <m:t>Ψ</m:t>
          </m:r>
          <m:r>
            <m:rPr>
              <m:sty m:val="p"/>
            </m:rPr>
            <m:t>(</m:t>
          </m:r>
          <m:r>
            <m:rPr>
              <m:sty m:val="b"/>
            </m:rPr>
            <m:t>r</m:t>
          </m:r>
          <m:r>
            <m:rPr>
              <m:sty m:val="p"/>
            </m:rPr>
            <m:t>,</m:t>
          </m:r>
          <m:r>
            <m:rPr>
              <m:sty m:val="i"/>
            </m:rPr>
            <m:t>t</m:t>
          </m:r>
          <m:r>
            <m:rPr>
              <m:sty m:val="p"/>
            </m:rPr>
            <m:t>)</m:t>
          </m:r>
          <m:r>
            <m:rPr>
              <m:sty m:val="p"/>
            </m:rPr>
            <m:t>=</m:t>
          </m:r>
          <m:r>
            <m:rPr>
              <m:sty m:val="p"/>
            </m:rPr>
            <m:t>Ψ</m:t>
          </m:r>
          <m:r>
            <m:rPr>
              <m:sty m:val="p"/>
            </m:rPr>
            <m:t>(</m:t>
          </m:r>
          <m:r>
            <m:rPr>
              <m:sty m:val="b"/>
            </m:rPr>
            <m:t>r</m:t>
          </m:r>
          <m:r>
            <m:rPr>
              <m:sty m:val="p"/>
            </m:rPr>
            <m:t>)</m:t>
          </m:r>
          <m:r>
            <m:rPr>
              <m:sty m:val="p"/>
            </m:rPr>
            <m:t>exp</m:t>
          </m:r>
          <m:r>
            <m:rPr>
              <m:sty m:val="p"/>
            </m:rPr>
            <m:t>⁡</m:t>
          </m:r>
          <m:r>
            <m:rPr>
              <m:sty m:val="p"/>
            </m:rPr>
            <m:t>(</m:t>
          </m:r>
          <m:r>
            <m:rPr>
              <m:sty m:val="p"/>
            </m:rPr>
            <m:t>−</m:t>
          </m:r>
          <m:r>
            <m:rPr>
              <m:sty m:val="i"/>
            </m:rPr>
            <m:t>i</m:t>
          </m:r>
          <m:r>
            <m:rPr>
              <m:sty m:val="i"/>
            </m:rPr>
            <m:t>ω</m:t>
          </m:r>
          <m:r>
            <m:rPr>
              <m:sty m:val="i"/>
            </m:rPr>
            <m:t>t</m:t>
          </m:r>
          <m:r>
            <m:rPr>
              <m:sty m:val="p"/>
            </m:rPr>
            <m:t>)</m:t>
          </m:r>
        </m:oMath>
      </m:oMathPara>
    </w:p>
    <w:p>
      <w:pPr>
        <w:spacing w:after="220" w:lineRule="auto"/>
      </w:pPr>
      <w:r>
        <w:rPr>
          <w:rFonts w:eastAsia="Georgia" w:cs="Georgia" w:ascii="Georgia" w:hAnsi="Georgia"/>
        </w:rPr>
        <w:t xml:space="preserve">où </w:t>
      </w:r>
      <m:oMath>
        <m:bar>
          <m:barPr/>
          <m:e>
            <m:r>
              <m:rPr>
                <m:sty m:val="p"/>
              </m:rPr>
              <m:t>Ψ</m:t>
            </m:r>
          </m:e>
        </m:bar>
        <m:r>
          <m:rPr>
            <m:sty m:val="p"/>
          </m:rPr>
          <m:t>(</m:t>
        </m:r>
        <m:r>
          <m:rPr>
            <m:sty m:val="b"/>
          </m:rPr>
          <m:t>r</m:t>
        </m:r>
        <m:r>
          <m:rPr>
            <m:sty m:val="p"/>
          </m:rPr>
          <m:t>)</m:t>
        </m:r>
      </m:oMath>
      <w:r>
        <w:rPr>
          <w:rFonts w:eastAsia="Georgia" w:cs="Georgia" w:ascii="Georgia" w:hAnsi="Georgia"/>
        </w:rPr>
        <w:t xml:space="preserve"> est l'amplitude complexe de l'onde au point défini par le vecteur </w:t>
      </w:r>
      <m:oMath>
        <m:r>
          <m:rPr>
            <m:sty m:val="b"/>
          </m:rPr>
          <m:t>r</m:t>
        </m:r>
      </m:oMath>
      <w:r>
        <w:rPr>
          <w:rFonts w:eastAsia="Georgia" w:cs="Georgia" w:ascii="Georgia" w:hAnsi="Georgia"/>
        </w:rPr>
        <w:t xml:space="preserve"> à partir d'une origine arbitraire </w:t>
      </w:r>
      <m:oMath>
        <m:r>
          <m:rPr>
            <m:sty m:val="i"/>
          </m:rPr>
          <m:t>O</m:t>
        </m:r>
        <m:r>
          <m:rPr>
            <m:sty m:val="p"/>
          </m:rPr>
          <m:t>,</m:t>
        </m:r>
        <m:r>
          <m:rPr>
            <m:sty m:val="i"/>
          </m:rPr>
          <m:t>ω</m:t>
        </m:r>
      </m:oMath>
      <w:r>
        <w:rPr/>
        <w:t xml:space="preserve"> la pulsation et </w:t>
      </w:r>
      <m:oMath>
        <m:sSup>
          <m:sSupPr/>
          <m:e>
            <m:r>
              <m:rPr>
                <m:sty m:val="i"/>
              </m:rPr>
              <m:t>i</m:t>
            </m:r>
          </m:e>
          <m:sup>
            <m:r>
              <m:rPr>
                <m:sty m:val="p"/>
              </m:rPr>
              <m:t>2</m:t>
            </m:r>
          </m:sup>
        </m:sSup>
        <m:r>
          <m:rPr>
            <m:sty m:val="p"/>
          </m:rPr>
          <m:t>=</m:t>
        </m:r>
        <m:r>
          <m:rPr>
            <m:sty m:val="p"/>
          </m:rPr>
          <m:t>−</m:t>
        </m:r>
        <m:r>
          <m:rPr>
            <m:sty m:val="p"/>
          </m:rPr>
          <m:t>1</m:t>
        </m:r>
      </m:oMath>
      <w:r>
        <w:rPr/>
        <w:t xml:space="preserve">.</w:t>
      </w:r>
    </w:p>
    <w:p>
      <w:pPr>
        <w:spacing w:line="271" w:before="330" w:lineRule="auto"/>
      </w:pPr>
      <w:r>
        <w:rPr>
          <w:rFonts w:eastAsia="Georgia" w:cs="Georgia" w:ascii="Georgia" w:hAnsi="Georgia"/>
          <w:b/>
          <w:sz w:val="42"/>
        </w:rPr>
        <w:t xml:space="preserve">Partie I - Passage d'une onde sphérique par son centre</w:t>
      </w:r>
    </w:p>
    <w:p>
      <w:pPr>
        <w:spacing w:after="220" w:lineRule="auto"/>
      </w:pPr>
      <w:r>
        <w:rPr>
          <w:rFonts w:eastAsia="Georgia" w:cs="Georgia" w:ascii="Georgia" w:hAnsi="Georgia"/>
        </w:rPr>
        <w:t xml:space="preserve">On rappelle la relation intégrale suivante issue du principe d'Huygens-Fresnel, entre l'amplitude complexe </w:t>
      </w:r>
      <m:oMath>
        <m:sSub>
          <m:sSubPr/>
          <m:e>
            <m:bar>
              <m:barPr/>
              <m:e>
                <m:r>
                  <m:rPr>
                    <m:sty m:val="p"/>
                  </m:rPr>
                  <m:t>Ψ</m:t>
                </m:r>
              </m:e>
            </m:bar>
          </m:e>
          <m:sub>
            <m:r>
              <m:rPr>
                <m:sty m:val="p"/>
              </m:rPr>
              <m:t>0</m:t>
            </m:r>
          </m:sub>
        </m:sSub>
        <m:r>
          <m:rPr>
            <m:sty m:val="p"/>
          </m:rPr>
          <m:t>(</m:t>
        </m:r>
        <m:r>
          <m:rPr>
            <m:sty m:val="i"/>
          </m:rPr>
          <m:t>M</m:t>
        </m:r>
        <m:r>
          <m:rPr>
            <m:sty m:val="p"/>
          </m:rPr>
          <m:t>)</m:t>
        </m:r>
      </m:oMath>
      <w:r>
        <w:rPr/>
        <w:t xml:space="preserve"> en un point </w:t>
      </w:r>
      <m:oMath>
        <m:r>
          <m:rPr>
            <m:sty m:val="i"/>
          </m:rPr>
          <m:t>M</m:t>
        </m:r>
      </m:oMath>
      <w:r>
        <w:rPr/>
        <w:t xml:space="preserve"> et l'amplitude complexe </w:t>
      </w:r>
      <m:oMath>
        <m:bar>
          <m:barPr/>
          <m:e>
            <m:r>
              <m:rPr>
                <m:sty m:val="p"/>
              </m:rPr>
              <m:t>Ψ</m:t>
            </m:r>
          </m:e>
        </m:bar>
        <m:r>
          <m:rPr>
            <m:sty m:val="p"/>
          </m:rPr>
          <m:t>(</m:t>
        </m:r>
        <m:r>
          <m:rPr>
            <m:sty m:val="i"/>
          </m:rPr>
          <m:t>P</m:t>
        </m:r>
        <m:r>
          <m:rPr>
            <m:sty m:val="p"/>
          </m:rPr>
          <m:t>)</m:t>
        </m:r>
      </m:oMath>
      <w:r>
        <w:rPr/>
        <w:t xml:space="preserve"> en un autre point </w:t>
      </w:r>
      <m:oMath>
        <m:r>
          <m:rPr>
            <m:sty m:val="i"/>
          </m:rPr>
          <m:t>P</m:t>
        </m:r>
      </m:oMath>
      <w:r>
        <w:rPr/>
        <w:t xml:space="preserve"> :</w:t>
      </w:r>
    </w:p>
    <w:p>
      <w:pPr>
        <w:spacing w:after="220" w:lineRule="auto"/>
      </w:pPr>
      <m:oMathPara>
        <m:oMath>
          <m:bar>
            <m:barPr/>
            <m:e>
              <m:r>
                <m:rPr>
                  <m:sty m:val="p"/>
                </m:rPr>
                <m:t>Ψ</m:t>
              </m:r>
            </m:e>
          </m:bar>
          <m:r>
            <m:rPr>
              <m:sty m:val="p"/>
            </m:rPr>
            <m:t>(</m:t>
          </m:r>
          <m:r>
            <m:rPr>
              <m:sty m:val="i"/>
            </m:rPr>
            <m:t>P</m:t>
          </m:r>
          <m:r>
            <m:rPr>
              <m:sty m:val="p"/>
            </m:rPr>
            <m:t>)</m:t>
          </m:r>
          <m:r>
            <m:rPr>
              <m:sty m:val="p"/>
            </m:rPr>
            <m:t>=</m:t>
          </m:r>
          <m:f>
            <m:fPr>
              <m:ctrlPr>
                <w:rPr>
                  <w:rFonts w:ascii="Cambria Math" w:hAnsi="Cambria Math"/>
                </w:rPr>
              </m:ctrlPr>
            </m:fPr>
            <m:num>
              <m:r>
                <m:rPr>
                  <m:sty m:val="i"/>
                </m:rPr>
                <m:t>χ</m:t>
              </m:r>
            </m:num>
            <m:den>
              <m:r>
                <m:rPr>
                  <m:sty m:val="i"/>
                </m:rPr>
                <m:t>i</m:t>
              </m:r>
            </m:den>
          </m:f>
          <m:nary>
            <m:naryPr>
              <m:chr m:val="∫"/>
              <m:limLoc m:val="subSup"/>
              <m:grow m:val="1"/>
              <m:supHide m:val="1"/>
            </m:naryPr>
            <m:sub>
              <m:r>
                <m:rPr>
                  <m:scr m:val="script"/>
                </m:rPr>
                <m:t>D</m:t>
              </m:r>
            </m:sub>
            <m:sup/>
            <m:e>
              <m:r>
                <m:rPr>
                  <m:sty m:val="p"/>
                </m:rPr>
                <m:t xml:space="preserve"> </m:t>
              </m:r>
            </m:e>
          </m:nary>
          <m:sSub>
            <m:sSubPr/>
            <m:e>
              <m:bar>
                <m:barPr/>
                <m:e>
                  <m:r>
                    <m:rPr>
                      <m:sty m:val="p"/>
                    </m:rPr>
                    <m:t>Ψ</m:t>
                  </m:r>
                </m:e>
              </m:bar>
            </m:e>
            <m:sub>
              <m:r>
                <m:rPr>
                  <m:sty m:val="p"/>
                </m:rPr>
                <m:t>0</m:t>
              </m:r>
            </m:sub>
          </m:sSub>
          <m:r>
            <m:rPr>
              <m:sty m:val="p"/>
            </m:rPr>
            <m:t>(</m:t>
          </m:r>
          <m:r>
            <m:rPr>
              <m:sty m:val="i"/>
            </m:rPr>
            <m:t>M</m:t>
          </m:r>
          <m:r>
            <m:rPr>
              <m:sty m:val="p"/>
            </m:rPr>
            <m:t>)</m:t>
          </m:r>
          <m:f>
            <m:fPr>
              <m:ctrlPr>
                <w:rPr>
                  <w:rFonts w:ascii="Cambria Math" w:hAnsi="Cambria Math"/>
                </w:rPr>
              </m:ctrlPr>
            </m:fPr>
            <m:num>
              <m:r>
                <m:rPr>
                  <m:sty m:val="p"/>
                </m:rPr>
                <m:t>exp</m:t>
              </m:r>
              <m:r>
                <m:rPr>
                  <m:sty m:val="p"/>
                </m:rPr>
                <m:t>⁡</m:t>
              </m:r>
              <m:r>
                <m:rPr>
                  <m:sty m:val="p"/>
                </m:rPr>
                <m:t>(</m:t>
              </m:r>
              <m:r>
                <m:rPr>
                  <m:sty m:val="i"/>
                </m:rPr>
                <m:t>i</m:t>
              </m:r>
              <m:r>
                <m:rPr>
                  <m:sty m:val="i"/>
                </m:rPr>
                <m:t>k</m:t>
              </m:r>
              <m:r>
                <m:rPr>
                  <m:sty m:val="i"/>
                </m:rPr>
                <m:t>r</m:t>
              </m:r>
              <m:r>
                <m:rPr>
                  <m:sty m:val="p"/>
                </m:rPr>
                <m:t>)</m:t>
              </m:r>
            </m:num>
            <m:den>
              <m:r>
                <m:rPr>
                  <m:sty m:val="i"/>
                </m:rPr>
                <m:t>r</m:t>
              </m:r>
            </m:den>
          </m:f>
          <m:r>
            <m:rPr>
              <m:nor/>
            </m:rPr>
            <m:t xml:space="preserve"> </m:t>
          </m:r>
          <m:r>
            <m:rPr>
              <m:sty m:val="p"/>
            </m:rPr>
            <m:t>d</m:t>
          </m:r>
          <m:r>
            <m:rPr>
              <m:sty m:val="i"/>
            </m:rPr>
            <m:t>S</m:t>
          </m:r>
        </m:oMath>
      </m:oMathPara>
    </w:p>
    <w:p>
      <w:pPr>
        <w:spacing w:after="220" w:lineRule="auto"/>
      </w:pPr>
      <w:r>
        <w:rPr/>
        <w:t xml:space="preserve">dans laquelle </w:t>
      </w:r>
      <m:oMath>
        <m:r>
          <m:rPr>
            <m:sty m:val="i"/>
          </m:rPr>
          <m:t>χ</m:t>
        </m:r>
      </m:oMath>
      <w:r>
        <w:rPr/>
        <w:t xml:space="preserve"> est un coefficient, </w:t>
      </w:r>
      <m:oMath>
        <m:r>
          <m:rPr>
            <m:sty m:val="i"/>
          </m:rPr>
          <m:t>k</m:t>
        </m:r>
        <m:r>
          <m:rPr>
            <m:sty m:val="p"/>
          </m:rPr>
          <m:t>=</m:t>
        </m:r>
        <m:r>
          <m:rPr>
            <m:sty m:val="p"/>
          </m:rPr>
          <m:t>2</m:t>
        </m:r>
        <m:r>
          <m:rPr>
            <m:sty m:val="i"/>
          </m:rPr>
          <m:t>π</m:t>
        </m:r>
        <m:r>
          <m:rPr>
            <m:sty m:val="p"/>
          </m:rPr>
          <m:t>/</m:t>
        </m:r>
        <m:r>
          <m:rPr>
            <m:sty m:val="i"/>
          </m:rPr>
          <m:t>λ</m:t>
        </m:r>
        <m:r>
          <m:rPr>
            <m:sty m:val="p"/>
          </m:rPr>
          <m:t>,</m:t>
        </m:r>
        <m:r>
          <m:rPr>
            <m:sty m:val="i"/>
          </m:rPr>
          <m:t>λ</m:t>
        </m:r>
      </m:oMath>
      <w:r>
        <w:rPr>
          <w:rFonts w:eastAsia="Georgia" w:cs="Georgia" w:ascii="Georgia" w:hAnsi="Georgia"/>
        </w:rPr>
        <w:t xml:space="preserve"> étant la longueur d'onde dans le vide, </w:t>
      </w:r>
      <m:oMath>
        <m:r>
          <m:rPr>
            <m:sty m:val="i"/>
          </m:rPr>
          <m:t>r</m:t>
        </m:r>
        <m:r>
          <m:rPr>
            <m:sty m:val="p"/>
          </m:rPr>
          <m:t>=</m:t>
        </m:r>
        <m:r>
          <m:rPr>
            <m:sty m:val="i"/>
          </m:rPr>
          <m:t>M</m:t>
        </m:r>
        <m:r>
          <m:rPr>
            <m:sty m:val="i"/>
          </m:rPr>
          <m:t>P</m:t>
        </m:r>
        <m:r>
          <m:rPr>
            <m:sty m:val="p"/>
          </m:rPr>
          <m:t>,</m:t>
        </m:r>
        <m:r>
          <m:rPr>
            <m:nor/>
          </m:rPr>
          <m:t xml:space="preserve"> </m:t>
        </m:r>
        <m:r>
          <m:rPr>
            <m:sty m:val="p"/>
          </m:rPr>
          <m:t>d</m:t>
        </m:r>
        <m:r>
          <m:rPr>
            <m:sty m:val="i"/>
          </m:rPr>
          <m:t>S</m:t>
        </m:r>
      </m:oMath>
      <w:r>
        <w:rPr>
          <w:rFonts w:eastAsia="Georgia" w:cs="Georgia" w:ascii="Georgia" w:hAnsi="Georgia"/>
        </w:rPr>
        <w:t xml:space="preserve"> un élément de surface entourant le point </w:t>
      </w:r>
      <m:oMath>
        <m:r>
          <m:rPr>
            <m:sty m:val="i"/>
          </m:rPr>
          <m:t>M</m:t>
        </m:r>
      </m:oMath>
      <w:r>
        <w:rPr/>
        <w:t xml:space="preserve"> et </w:t>
      </w:r>
      <m:oMath>
        <m:r>
          <m:rPr>
            <m:scr m:val="script"/>
          </m:rPr>
          <m:t>D</m:t>
        </m:r>
      </m:oMath>
      <w:r>
        <w:rPr>
          <w:rFonts w:eastAsia="Georgia" w:cs="Georgia" w:ascii="Georgia" w:hAnsi="Georgia"/>
        </w:rPr>
        <w:t xml:space="preserve"> le domaine d'intégration ; dans cette expression, on suppose que le vecteur </w:t>
      </w:r>
      <m:oMath>
        <m:r>
          <m:rPr>
            <m:sty m:val="b"/>
          </m:rPr>
          <m:t>r</m:t>
        </m:r>
        <m:r>
          <m:rPr>
            <m:sty m:val="p"/>
          </m:rPr>
          <m:t>=</m:t>
        </m:r>
        <m:r>
          <m:rPr>
            <m:sty m:val="b"/>
          </m:rPr>
          <m:t>M</m:t>
        </m:r>
        <m:r>
          <m:rPr>
            <m:sty m:val="b"/>
          </m:rPr>
          <m:t>P</m:t>
        </m:r>
      </m:oMath>
      <w:r>
        <w:rPr>
          <w:rFonts w:eastAsia="Georgia" w:cs="Georgia" w:ascii="Georgia" w:hAnsi="Georgia"/>
        </w:rPr>
        <w:t xml:space="preserve"> est peu incliné par rapport à la normale en tout point de </w:t>
      </w:r>
      <m:oMath>
        <m:r>
          <m:rPr>
            <m:scr m:val="script"/>
          </m:rPr>
          <m:t>D</m:t>
        </m:r>
      </m:oMath>
      <w:r>
        <w:rPr/>
        <w:t xml:space="preserve"> (Figure 1).</w:t>
      </w:r>
    </w:p>
    <w:p>
      <w:pPr>
        <w:numPr>
          <w:ilvl w:val="0"/>
          <w:numId w:val="3"/>
        </w:numPr>
        <w:spacing w:lineRule="auto"/>
      </w:pPr>
      <w:r>
        <w:rPr>
          <w:rFonts w:eastAsia="Georgia" w:cs="Georgia" w:ascii="Georgia" w:hAnsi="Georgia"/>
        </w:rPr>
        <w:t xml:space="preserve">Justifier sommairement (environ 5 lignes) l'expression précédente reliant </w:t>
      </w:r>
      <m:oMath>
        <m:bar>
          <m:barPr/>
          <m:e>
            <m:r>
              <m:rPr>
                <m:sty m:val="p"/>
              </m:rPr>
              <m:t>Ψ</m:t>
            </m:r>
          </m:e>
        </m:bar>
        <m:r>
          <m:rPr>
            <m:sty m:val="p"/>
          </m:rPr>
          <m:t>(</m:t>
        </m:r>
        <m:r>
          <m:rPr>
            <m:sty m:val="i"/>
          </m:rPr>
          <m:t>P</m:t>
        </m:r>
        <m:r>
          <m:rPr>
            <m:sty m:val="p"/>
          </m:rPr>
          <m:t>)</m:t>
        </m:r>
      </m:oMath>
      <w:r>
        <w:rPr/>
        <w:t xml:space="preserve"> et </w:t>
      </w:r>
      <m:oMath>
        <m:sSub>
          <m:sSubPr/>
          <m:e>
            <m:bar>
              <m:barPr/>
              <m:e>
                <m:r>
                  <m:rPr>
                    <m:sty m:val="p"/>
                  </m:rPr>
                  <m:t>Ψ</m:t>
                </m:r>
              </m:e>
            </m:bar>
          </m:e>
          <m:sub>
            <m:r>
              <m:rPr>
                <m:sty m:val="p"/>
              </m:rPr>
              <m:t>0</m:t>
            </m:r>
          </m:sub>
        </m:sSub>
        <m:r>
          <m:rPr>
            <m:sty m:val="p"/>
          </m:rPr>
          <m:t>(</m:t>
        </m:r>
        <m:r>
          <m:rPr>
            <m:sty m:val="i"/>
          </m:rPr>
          <m:t>M</m:t>
        </m:r>
        <m:r>
          <m:rPr>
            <m:sty m:val="p"/>
          </m:rPr>
          <m:t>)</m:t>
        </m:r>
      </m:oMath>
      <w:r>
        <w:rPr>
          <w:rFonts w:eastAsia="Georgia" w:cs="Georgia" w:ascii="Georgia" w:hAnsi="Georgia"/>
        </w:rPr>
        <w:t xml:space="preserve">. A l'aide de considérations d'homogénéité, trouver la dimension physique de </w:t>
      </w:r>
      <m:oMath>
        <m:r>
          <m:rPr>
            <m:sty m:val="i"/>
          </m:rPr>
          <m:t>χ</m:t>
        </m:r>
      </m:oMath>
      <w:r>
        <w:rPr/>
        <w:t xml:space="preserve">. Quelle est la signification physique du facteur </w:t>
      </w:r>
      <m:oMath>
        <m:r>
          <m:rPr>
            <m:sty m:val="p"/>
          </m:rPr>
          <m:t>1</m:t>
        </m:r>
        <m:r>
          <m:rPr>
            <m:sty m:val="p"/>
          </m:rPr>
          <m:t>/</m:t>
        </m:r>
        <m:r>
          <m:rPr>
            <m:sty m:val="i"/>
          </m:rPr>
          <m:t>i</m:t>
        </m:r>
      </m:oMath>
      <w:r>
        <w:rPr/>
        <w:t xml:space="preserve"> ?</w:t>
      </w:r>
    </w:p>
    <w:p>
      <w:pPr>
        <w:numPr>
          <w:ilvl w:val="0"/>
          <w:numId w:val="3"/>
        </w:numPr>
        <w:spacing w:lineRule="auto"/>
      </w:pPr>
      <w:r>
        <w:rPr>
          <w:rFonts w:eastAsia="Georgia" w:cs="Georgia" w:ascii="Georgia" w:hAnsi="Georgia"/>
        </w:rPr>
        <w:t xml:space="preserve">On considère une onde sphérique dont le centre de courbure </w:t>
      </w:r>
      <m:oMath>
        <m:r>
          <m:rPr>
            <m:sty m:val="i"/>
          </m:rPr>
          <m:t>C</m:t>
        </m:r>
      </m:oMath>
      <w:r>
        <w:rPr>
          <w:rFonts w:eastAsia="Georgia" w:cs="Georgia" w:ascii="Georgia" w:hAnsi="Georgia"/>
        </w:rPr>
        <w:t xml:space="preserve"> est situé sur l'axe </w:t>
      </w:r>
      <m:oMath>
        <m:r>
          <m:rPr>
            <m:sty m:val="i"/>
          </m:rPr>
          <m:t>O</m:t>
        </m:r>
        <m:r>
          <m:rPr>
            <m:sty m:val="i"/>
          </m:rPr>
          <m:t>z</m:t>
        </m:r>
      </m:oMath>
      <w:r>
        <w:rPr>
          <w:rFonts w:eastAsia="Georgia" w:cs="Georgia" w:ascii="Georgia" w:hAnsi="Georgia"/>
        </w:rPr>
        <w:t xml:space="preserve">, à la distance </w:t>
      </w:r>
      <m:oMath>
        <m:r>
          <m:rPr>
            <m:sty m:val="i"/>
          </m:rPr>
          <m:t>R</m:t>
        </m:r>
      </m:oMath>
      <w:r>
        <w:rPr/>
        <w:t xml:space="preserve"> de l'origine </w:t>
      </w:r>
      <m:oMath>
        <m:r>
          <m:rPr>
            <m:sty m:val="i"/>
          </m:rPr>
          <m:t>O</m:t>
        </m:r>
      </m:oMath>
      <w:r>
        <w:rPr>
          <w:rFonts w:eastAsia="Georgia" w:cs="Georgia" w:ascii="Georgia" w:hAnsi="Georgia"/>
        </w:rPr>
        <w:t xml:space="preserve"> (Figure 1). Le point générique </w:t>
      </w:r>
      <m:oMath>
        <m:r>
          <m:rPr>
            <m:sty m:val="i"/>
          </m:rPr>
          <m:t>M</m:t>
        </m:r>
      </m:oMath>
      <w:r>
        <w:rPr>
          <w:rFonts w:eastAsia="Georgia" w:cs="Georgia" w:ascii="Georgia" w:hAnsi="Georgia"/>
        </w:rPr>
        <w:t xml:space="preserve"> est situé sur la sphère de rayon</w:t>
      </w:r>
      <w:r>
        <w:rPr/>
        <w:br w:type="textWrapping"/>
      </w:r>
      <m:oMath>
        <m:r>
          <m:rPr>
            <m:sty m:val="i"/>
          </m:rPr>
          <m:t>R</m:t>
        </m:r>
      </m:oMath>
      <w:r>
        <w:rPr>
          <w:rFonts w:eastAsia="Georgia" w:cs="Georgia" w:ascii="Georgia" w:hAnsi="Georgia"/>
        </w:rPr>
        <w:t xml:space="preserve">; ses coordonnées sont </w:t>
      </w:r>
      <m:oMath>
        <m:r>
          <m:rPr>
            <m:sty m:val="i"/>
          </m:rPr>
          <m:t>x</m:t>
        </m:r>
        <m:r>
          <m:rPr>
            <m:sty m:val="p"/>
          </m:rPr>
          <m:t>,</m:t>
        </m:r>
        <m:r>
          <m:rPr>
            <m:sty m:val="i"/>
          </m:rPr>
          <m:t>y</m:t>
        </m:r>
        <m:r>
          <m:rPr>
            <m:sty m:val="p"/>
          </m:rPr>
          <m:t>,</m:t>
        </m:r>
        <m:r>
          <m:rPr>
            <m:sty m:val="i"/>
          </m:rPr>
          <m:t>z</m:t>
        </m:r>
      </m:oMath>
      <w:r>
        <w:rPr>
          <w:rFonts w:eastAsia="Georgia" w:cs="Georgia" w:ascii="Georgia" w:hAnsi="Georgia"/>
        </w:rPr>
        <w:t xml:space="preserve"> dans le repère </w:t>
      </w:r>
      <m:oMath>
        <m:r>
          <m:rPr>
            <m:sty m:val="i"/>
          </m:rPr>
          <m:t>O</m:t>
        </m:r>
        <m:r>
          <m:rPr>
            <m:sty m:val="i"/>
          </m:rPr>
          <m:t>x</m:t>
        </m:r>
        <m:r>
          <m:rPr>
            <m:sty m:val="i"/>
          </m:rPr>
          <m:t>y</m:t>
        </m:r>
        <m:r>
          <m:rPr>
            <m:sty m:val="i"/>
          </m:rPr>
          <m:t>z</m:t>
        </m:r>
      </m:oMath>
      <w:r>
        <w:rPr/>
        <w:t xml:space="preserve">. Le point </w:t>
      </w:r>
      <m:oMath>
        <m:r>
          <m:rPr>
            <m:sty m:val="i"/>
          </m:rPr>
          <m:t>P</m:t>
        </m:r>
      </m:oMath>
      <w:r>
        <w:rPr>
          <w:rFonts w:eastAsia="Georgia" w:cs="Georgia" w:ascii="Georgia" w:hAnsi="Georgia"/>
        </w:rPr>
        <w:t xml:space="preserve">, où l'on étudie l'amplitude complexe de l'onde, est placé sur l'axe </w:t>
      </w:r>
      <m:oMath>
        <m:r>
          <m:rPr>
            <m:sty m:val="i"/>
          </m:rPr>
          <m:t>O</m:t>
        </m:r>
        <m:r>
          <m:rPr>
            <m:sty m:val="i"/>
          </m:rPr>
          <m:t>z</m:t>
        </m:r>
      </m:oMath>
      <w:r>
        <w:rPr/>
        <w:t xml:space="preserve">.</w:t>
      </w:r>
    </w:p>
    <w:p>
      <w:pPr>
        <w:spacing w:lineRule="auto"/>
        <w:jc w:val="center"/>
      </w:pPr>
      <w:r>
        <w:rPr/>
        <w:drawing>
          <wp:inline distB="0" distL="0" distR="0" distT="0">
            <wp:extent cx="5486400" cy="3920029"/>
            <wp:effectExtent b="0" l="0" r="0" t="0"/>
            <wp:docPr id="3" name="image-9caef4fafb9a18685f1e746323d90bafdd1bfc83.jpg"/>
            <a:graphic>
              <a:graphicData uri="http://schemas.openxmlformats.org/drawingml/2006/picture">
                <pic:pic>
                  <pic:nvPicPr>
                    <pic:cNvPr id="3" name="image-9caef4fafb9a18685f1e746323d90bafdd1bfc83.jpg" descr=""/>
                    <pic:cNvPicPr/>
                  </pic:nvPicPr>
                  <pic:blipFill>
                    <a:blip r:embed="rId7" cstate="print"/>
                    <a:srcRect b="0" l="0" r="0" t="0"/>
                    <a:stretch>
                      <a:fillRect/>
                    </a:stretch>
                  </pic:blipFill>
                  <pic:spPr>
                    <a:xfrm>
                      <a:off x="0" y="0"/>
                      <a:ext cx="5486400" cy="3920029"/>
                    </a:xfrm>
                    <a:prstGeom prst="rect"/>
                  </pic:spPr>
                </pic:pic>
              </a:graphicData>
            </a:graphic>
          </wp:inline>
        </w:drawing>
      </w:r>
    </w:p>
    <w:p>
      <w:pPr>
        <w:spacing w:lineRule="auto"/>
      </w:pPr>
      <w:r>
        <w:rPr/>
        <w:t xml:space="preserve">Figure 1</w:t>
      </w:r>
    </w:p>
    <w:p>
      <w:pPr>
        <w:spacing w:after="220" w:lineRule="auto"/>
      </w:pPr>
      <w:r>
        <w:rPr>
          <w:rFonts w:eastAsia="Georgia" w:cs="Georgia" w:ascii="Georgia" w:hAnsi="Georgia"/>
        </w:rPr>
        <w:t xml:space="preserve">a) On désigne par </w:t>
      </w:r>
      <m:oMath>
        <m:r>
          <m:rPr>
            <m:sty m:val="i"/>
          </m:rPr>
          <m:t>ζ</m:t>
        </m:r>
      </m:oMath>
      <w:r>
        <w:rPr>
          <w:rFonts w:eastAsia="Georgia" w:cs="Georgia" w:ascii="Georgia" w:hAnsi="Georgia"/>
        </w:rPr>
        <w:t xml:space="preserve"> la coordonnée de </w:t>
      </w:r>
      <m:oMath>
        <m:r>
          <m:rPr>
            <m:sty m:val="i"/>
          </m:rPr>
          <m:t>P</m:t>
        </m:r>
      </m:oMath>
      <w:r>
        <w:rPr/>
        <w:t xml:space="preserve"> sur l'axe </w:t>
      </w:r>
      <m:oMath>
        <m:r>
          <m:rPr>
            <m:sty m:val="i"/>
          </m:rPr>
          <m:t>O</m:t>
        </m:r>
        <m:r>
          <m:rPr>
            <m:sty m:val="i"/>
          </m:rPr>
          <m:t>z</m:t>
        </m:r>
      </m:oMath>
      <w:r>
        <w:rPr/>
        <w:t xml:space="preserve"> et on suppose que </w:t>
      </w:r>
      <m:oMath>
        <m:r>
          <m:rPr>
            <m:sty m:val="i"/>
          </m:rPr>
          <m:t>ζ</m:t>
        </m:r>
        <m:r>
          <m:rPr>
            <m:sty m:val="p"/>
          </m:rPr>
          <m:t>&lt;</m:t>
        </m:r>
        <m:r>
          <m:rPr>
            <m:sty m:val="i"/>
          </m:rPr>
          <m:t>R</m:t>
        </m:r>
      </m:oMath>
      <w:r>
        <w:rPr/>
        <w:t xml:space="preserve">. Le point </w:t>
      </w:r>
      <m:oMath>
        <m:r>
          <m:rPr>
            <m:sty m:val="i"/>
          </m:rPr>
          <m:t>M</m:t>
        </m:r>
      </m:oMath>
      <w:r>
        <w:rPr/>
        <w:t xml:space="preserve"> est voisin de l'axe </w:t>
      </w:r>
      <m:oMath>
        <m:r>
          <m:rPr>
            <m:sty m:val="i"/>
          </m:rPr>
          <m:t>O</m:t>
        </m:r>
        <m:r>
          <m:rPr>
            <m:sty m:val="i"/>
          </m:rPr>
          <m:t>z</m:t>
        </m:r>
      </m:oMath>
      <w:r>
        <w:rPr/>
        <w:t xml:space="preserve">, avec </w:t>
      </w:r>
      <m:oMath>
        <m:r>
          <m:rPr>
            <m:sty m:val="i"/>
          </m:rPr>
          <m:t>x</m:t>
        </m:r>
      </m:oMath>
      <w:r>
        <w:rPr/>
        <w:t xml:space="preserve"> et </w:t>
      </w:r>
      <m:oMath>
        <m:r>
          <m:rPr>
            <m:sty m:val="i"/>
          </m:rPr>
          <m:t>y</m:t>
        </m:r>
      </m:oMath>
      <w:r>
        <w:rPr/>
        <w:t xml:space="preserve">, d'une part, petits devant </w:t>
      </w:r>
      <m:oMath>
        <m:r>
          <m:rPr>
            <m:sty m:val="i"/>
          </m:rPr>
          <m:t>R</m:t>
        </m:r>
      </m:oMath>
      <w:r>
        <w:rPr/>
        <w:t xml:space="preserve"> et </w:t>
      </w:r>
      <m:oMath>
        <m:r>
          <m:rPr>
            <m:sty m:val="i"/>
          </m:rPr>
          <m:t>ζ</m:t>
        </m:r>
      </m:oMath>
      <w:r>
        <w:rPr>
          <w:rFonts w:eastAsia="Georgia" w:cs="Georgia" w:ascii="Georgia" w:hAnsi="Georgia"/>
        </w:rPr>
        <w:t xml:space="preserve"> et, d'autre part, pouvant être grands devant </w:t>
      </w:r>
      <m:oMath>
        <m:r>
          <m:rPr>
            <m:sty m:val="i"/>
          </m:rPr>
          <m:t>z</m:t>
        </m:r>
      </m:oMath>
      <w:r>
        <w:rPr/>
        <w:t xml:space="preserve">. Montrer que </w:t>
      </w:r>
      <m:oMath>
        <m:r>
          <m:rPr>
            <m:sty m:val="i"/>
          </m:rPr>
          <m:t>r</m:t>
        </m:r>
        <m:r>
          <m:rPr>
            <m:sty m:val="p"/>
          </m:rPr>
          <m:t>=</m:t>
        </m:r>
        <m:r>
          <m:rPr>
            <m:sty m:val="i"/>
          </m:rPr>
          <m:t>M</m:t>
        </m:r>
        <m:r>
          <m:rPr>
            <m:sty m:val="i"/>
          </m:rPr>
          <m:t>P</m:t>
        </m:r>
      </m:oMath>
      <w:r>
        <w:rPr>
          <w:rFonts w:eastAsia="Georgia" w:cs="Georgia" w:ascii="Georgia" w:hAnsi="Georgia"/>
        </w:rPr>
        <w:t xml:space="preserve"> s'écrit, de façon approchée :</w:t>
      </w:r>
    </w:p>
    <w:p>
      <w:pPr>
        <w:spacing w:after="220" w:lineRule="auto"/>
      </w:pPr>
      <m:oMathPara>
        <m:oMath>
          <m:r>
            <m:rPr>
              <m:sty m:val="i"/>
            </m:rPr>
            <m:t>r</m:t>
          </m:r>
          <m:r>
            <m:rPr>
              <m:sty m:val="p"/>
            </m:rPr>
            <m:t>≈</m:t>
          </m:r>
          <m:r>
            <m:rPr>
              <m:sty m:val="i"/>
            </m:rPr>
            <m:t>ζ</m:t>
          </m:r>
          <m:r>
            <m:rPr>
              <m:sty m:val="p"/>
            </m:rPr>
            <m:t>+</m:t>
          </m:r>
          <m:r>
            <m:rPr>
              <m:sty m:val="i"/>
            </m:rPr>
            <m:t>α</m:t>
          </m:r>
          <m:d>
            <m:dPr>
              <m:begChr m:val="("/>
              <m:endChr m:val=")"/>
              <m:ctrlPr>
                <w:rPr>
                  <w:rFonts w:ascii="Cambria Math" w:hAnsi="Cambria Math"/>
                </w:rPr>
              </m:ctrlPr>
            </m:dPr>
            <m:e>
              <m:sSup>
                <m:sSupPr/>
                <m:e>
                  <m:r>
                    <m:rPr>
                      <m:sty m:val="i"/>
                    </m:rPr>
                    <m:t>x</m:t>
                  </m:r>
                </m:e>
                <m:sup>
                  <m:r>
                    <m:rPr>
                      <m:sty m:val="p"/>
                    </m:rPr>
                    <m:t>2</m:t>
                  </m:r>
                </m:sup>
              </m:sSup>
              <m:r>
                <m:rPr>
                  <m:sty m:val="p"/>
                </m:rPr>
                <m:t>+</m:t>
              </m:r>
              <m:sSup>
                <m:sSupPr/>
                <m:e>
                  <m:r>
                    <m:rPr>
                      <m:sty m:val="i"/>
                    </m:rPr>
                    <m:t>y</m:t>
                  </m:r>
                </m:e>
                <m:sup>
                  <m:r>
                    <m:rPr>
                      <m:sty m:val="p"/>
                    </m:rPr>
                    <m:t>2</m:t>
                  </m:r>
                </m:sup>
              </m:sSup>
            </m:e>
          </m:d>
          <m:d>
            <m:dPr>
              <m:begChr m:val="("/>
              <m:endChr m:val=")"/>
              <m:ctrlPr>
                <w:rPr>
                  <w:rFonts w:ascii="Cambria Math" w:hAnsi="Cambria Math"/>
                </w:rPr>
              </m:ctrlPr>
            </m:dPr>
            <m:e>
              <m:f>
                <m:fPr>
                  <m:ctrlPr>
                    <w:rPr>
                      <w:rFonts w:ascii="Cambria Math" w:hAnsi="Cambria Math"/>
                    </w:rPr>
                  </m:ctrlPr>
                </m:fPr>
                <m:num>
                  <m:r>
                    <m:rPr>
                      <m:sty m:val="p"/>
                    </m:rPr>
                    <m:t>1</m:t>
                  </m:r>
                </m:num>
                <m:den>
                  <m:r>
                    <m:rPr>
                      <m:sty m:val="i"/>
                    </m:rPr>
                    <m:t>ζ</m:t>
                  </m:r>
                </m:den>
              </m:f>
              <m:r>
                <m:rPr>
                  <m:sty m:val="p"/>
                </m:rPr>
                <m:t>−</m:t>
              </m:r>
              <m:f>
                <m:fPr>
                  <m:ctrlPr>
                    <w:rPr>
                      <w:rFonts w:ascii="Cambria Math" w:hAnsi="Cambria Math"/>
                    </w:rPr>
                  </m:ctrlPr>
                </m:fPr>
                <m:num>
                  <m:r>
                    <m:rPr>
                      <m:sty m:val="p"/>
                    </m:rPr>
                    <m:t>1</m:t>
                  </m:r>
                </m:num>
                <m:den>
                  <m:r>
                    <m:rPr>
                      <m:sty m:val="i"/>
                    </m:rPr>
                    <m:t>R</m:t>
                  </m:r>
                </m:den>
              </m:f>
            </m:e>
          </m:d>
        </m:oMath>
      </m:oMathPara>
    </w:p>
    <w:p>
      <w:pPr>
        <w:spacing w:after="220" w:lineRule="auto"/>
      </w:pPr>
      <m:oMath>
        <m:r>
          <m:rPr>
            <m:sty m:val="i"/>
          </m:rPr>
          <m:t>α</m:t>
        </m:r>
      </m:oMath>
      <w:r>
        <w:rPr>
          <w:rFonts w:eastAsia="Georgia" w:cs="Georgia" w:ascii="Georgia" w:hAnsi="Georgia"/>
        </w:rPr>
        <w:t xml:space="preserve"> étant un facteur numérique que l'on déterminera.</w:t>
      </w:r>
      <w:r>
        <w:rPr/>
        <w:br w:type="textWrapping"/>
      </w:r>
      <w:r>
        <w:rPr>
          <w:rFonts w:eastAsia="Georgia" w:cs="Georgia" w:ascii="Georgia" w:hAnsi="Georgia"/>
        </w:rPr>
        <w:t xml:space="preserve">b) En déduire que </w:t>
      </w:r>
      <m:oMath>
        <m:bar>
          <m:barPr/>
          <m:e>
            <m:r>
              <m:rPr>
                <m:sty m:val="p"/>
              </m:rPr>
              <m:t>Ψ</m:t>
            </m:r>
          </m:e>
        </m:bar>
        <m:r>
          <m:rPr>
            <m:sty m:val="p"/>
          </m:rPr>
          <m:t>(</m:t>
        </m:r>
        <m:r>
          <m:rPr>
            <m:sty m:val="i"/>
          </m:rPr>
          <m:t>P</m:t>
        </m:r>
        <m:r>
          <m:rPr>
            <m:sty m:val="p"/>
          </m:rPr>
          <m:t>)</m:t>
        </m:r>
      </m:oMath>
      <w:r>
        <w:rPr>
          <w:rFonts w:eastAsia="Georgia" w:cs="Georgia" w:ascii="Georgia" w:hAnsi="Georgia"/>
        </w:rPr>
        <w:t xml:space="preserve"> s'obtient en effectuant l'intégrale suivante :</w:t>
      </w:r>
    </w:p>
    <w:p>
      <w:pPr>
        <w:spacing w:after="220" w:lineRule="auto"/>
      </w:pPr>
      <m:oMathPara>
        <m:oMath>
          <m:f>
            <m:fPr>
              <m:ctrlPr>
                <w:rPr>
                  <w:rFonts w:ascii="Cambria Math" w:hAnsi="Cambria Math"/>
                </w:rPr>
              </m:ctrlPr>
            </m:fPr>
            <m:num>
              <m:r>
                <m:rPr>
                  <m:sty m:val="i"/>
                </m:rPr>
                <m:t>χ</m:t>
              </m:r>
            </m:num>
            <m:den>
              <m:r>
                <m:rPr>
                  <m:sty m:val="i"/>
                </m:rPr>
                <m:t>i</m:t>
              </m:r>
              <m:r>
                <m:rPr>
                  <m:sty m:val="i"/>
                </m:rPr>
                <m:t>ζ</m:t>
              </m:r>
            </m:den>
          </m:f>
          <m:r>
            <m:rPr>
              <m:sty m:val="p"/>
            </m:rPr>
            <m:t>exp</m:t>
          </m:r>
          <m:r>
            <m:rPr>
              <m:sty m:val="p"/>
            </m:rPr>
            <m:t>⁡</m:t>
          </m:r>
          <m:d>
            <m:dPr>
              <m:begChr m:val="("/>
              <m:endChr m:val=")"/>
              <m:ctrlPr>
                <w:rPr>
                  <w:rFonts w:ascii="Cambria Math" w:hAnsi="Cambria Math"/>
                </w:rPr>
              </m:ctrlPr>
            </m:dPr>
            <m:e>
              <m:r>
                <m:rPr>
                  <m:sty m:val="i"/>
                </m:rPr>
                <m:t>i</m:t>
              </m:r>
              <m:r>
                <m:rPr>
                  <m:sty m:val="p"/>
                </m:rPr>
                <m:t>2</m:t>
              </m:r>
              <m:r>
                <m:rPr>
                  <m:sty m:val="i"/>
                </m:rPr>
                <m:t>π</m:t>
              </m:r>
              <m:f>
                <m:fPr>
                  <m:ctrlPr>
                    <w:rPr>
                      <w:rFonts w:ascii="Cambria Math" w:hAnsi="Cambria Math"/>
                    </w:rPr>
                  </m:ctrlPr>
                </m:fPr>
                <m:num>
                  <m:r>
                    <m:rPr>
                      <m:sty m:val="i"/>
                    </m:rPr>
                    <m:t>ζ</m:t>
                  </m:r>
                </m:num>
                <m:den>
                  <m:r>
                    <m:rPr>
                      <m:sty m:val="i"/>
                    </m:rPr>
                    <m:t>λ</m:t>
                  </m:r>
                </m:den>
              </m:f>
            </m:e>
          </m:d>
          <m:nary>
            <m:naryPr>
              <m:chr m:val="∬"/>
              <m:limLoc m:val="undOvr"/>
              <m:subHide m:val="1"/>
              <m:supHide m:val="1"/>
              <m:ctrlPr>
                <w:rPr>
                  <w:rFonts w:ascii="Cambria Math" w:hAnsi="Cambria Math"/>
                </w:rPr>
              </m:ctrlPr>
            </m:naryPr>
            <m:sub/>
            <m:sup/>
            <m:e>
              <m:r>
                <m:t xml:space="preserve"> </m:t>
              </m:r>
            </m:e>
          </m:nary>
          <m:r>
            <m:rPr>
              <m:sty m:val="p"/>
            </m:rPr>
            <m:t>exp</m:t>
          </m:r>
          <m:r>
            <m:rPr>
              <m:sty m:val="p"/>
            </m:rPr>
            <m:t>⁡</m:t>
          </m:r>
          <m:d>
            <m:dPr>
              <m:begChr m:val="("/>
              <m:endChr m:val=")"/>
              <m:ctrlPr>
                <w:rPr>
                  <w:rFonts w:ascii="Cambria Math" w:hAnsi="Cambria Math"/>
                </w:rPr>
              </m:ctrlPr>
            </m:dPr>
            <m:e>
              <m:r>
                <m:rPr>
                  <m:sty m:val="i"/>
                </m:rPr>
                <m:t>i</m:t>
              </m:r>
              <m:r>
                <m:rPr>
                  <m:sty m:val="i"/>
                </m:rPr>
                <m:t>π</m:t>
              </m:r>
              <m:f>
                <m:fPr>
                  <m:ctrlPr>
                    <w:rPr>
                      <w:rFonts w:ascii="Cambria Math" w:hAnsi="Cambria Math"/>
                    </w:rPr>
                  </m:ctrlPr>
                </m:fPr>
                <m:num>
                  <m:sSup>
                    <m:sSupPr/>
                    <m:e>
                      <m:r>
                        <m:rPr>
                          <m:sty m:val="i"/>
                        </m:rPr>
                        <m:t>x</m:t>
                      </m:r>
                    </m:e>
                    <m:sup>
                      <m:r>
                        <m:rPr>
                          <m:sty m:val="p"/>
                        </m:rPr>
                        <m:t>2</m:t>
                      </m:r>
                    </m:sup>
                  </m:sSup>
                  <m:r>
                    <m:rPr>
                      <m:sty m:val="p"/>
                    </m:rPr>
                    <m:t>+</m:t>
                  </m:r>
                  <m:sSup>
                    <m:sSupPr/>
                    <m:e>
                      <m:r>
                        <m:rPr>
                          <m:sty m:val="i"/>
                        </m:rPr>
                        <m:t>y</m:t>
                      </m:r>
                    </m:e>
                    <m:sup>
                      <m:r>
                        <m:rPr>
                          <m:sty m:val="p"/>
                        </m:rPr>
                        <m:t>2</m:t>
                      </m:r>
                    </m:sup>
                  </m:sSup>
                </m:num>
                <m:den>
                  <m:sSup>
                    <m:sSupPr/>
                    <m:e>
                      <m:r>
                        <m:rPr>
                          <m:sty m:val="i"/>
                        </m:rPr>
                        <m:t>β</m:t>
                      </m:r>
                    </m:e>
                    <m:sup>
                      <m:r>
                        <m:rPr>
                          <m:sty m:val="p"/>
                        </m:rPr>
                        <m:t>2</m:t>
                      </m:r>
                    </m:sup>
                  </m:sSup>
                </m:den>
              </m:f>
            </m:e>
          </m:d>
          <m:r>
            <m:rPr>
              <m:sty m:val="p"/>
            </m:rPr>
            <m:t>d</m:t>
          </m:r>
          <m:r>
            <m:rPr>
              <m:sty m:val="i"/>
            </m:rPr>
            <m:t>x</m:t>
          </m:r>
          <m:r>
            <m:rPr>
              <m:nor/>
            </m:rPr>
            <m:t xml:space="preserve"> </m:t>
          </m:r>
          <m:r>
            <m:rPr>
              <m:sty m:val="p"/>
            </m:rPr>
            <m:t>d</m:t>
          </m:r>
          <m:r>
            <m:rPr>
              <m:sty m:val="i"/>
            </m:rPr>
            <m:t>y</m:t>
          </m:r>
          <m:r>
            <m:rPr>
              <m:sty m:val="p"/>
            </m:rPr>
            <m:t xml:space="preserve"> </m:t>
          </m:r>
          <m:r>
            <m:rPr>
              <m:sty m:val="p"/>
            </m:rPr>
            <m:t>[</m:t>
          </m:r>
          <m:r>
            <m:rPr>
              <m:sty m:val="i"/>
            </m:rPr>
            <m:t>β</m:t>
          </m:r>
          <m:r>
            <m:rPr>
              <m:sty m:val="p"/>
            </m:rPr>
            <m:t>]</m:t>
          </m:r>
          <m:r>
            <m:rPr>
              <m:sty m:val="p"/>
            </m:rPr>
            <m:t>=</m:t>
          </m:r>
          <m:r>
            <m:rPr>
              <m:sty m:val="p"/>
            </m:rPr>
            <m:t>[</m:t>
          </m:r>
          <m:r>
            <m:rPr>
              <m:sty m:val="p"/>
            </m:rPr>
            <m:t>m</m:t>
          </m:r>
          <m:r>
            <m:rPr>
              <m:sty m:val="p"/>
            </m:rPr>
            <m:t>]</m:t>
          </m:r>
        </m:oMath>
      </m:oMathPara>
    </w:p>
    <w:p>
      <w:pPr>
        <w:spacing w:after="220" w:lineRule="auto"/>
      </w:pPr>
      <w:r>
        <w:rPr>
          <w:rFonts w:eastAsia="Georgia" w:cs="Georgia" w:ascii="Georgia" w:hAnsi="Georgia"/>
        </w:rPr>
        <w:t xml:space="preserve">où </w:t>
      </w:r>
      <m:oMath>
        <m:sSup>
          <m:sSupPr/>
          <m:e>
            <m:r>
              <m:rPr>
                <m:sty m:val="i"/>
              </m:rPr>
              <m:t>β</m:t>
            </m:r>
          </m:e>
          <m:sup>
            <m:r>
              <m:rPr>
                <m:sty m:val="p"/>
              </m:rPr>
              <m:t>2</m:t>
            </m:r>
          </m:sup>
        </m:sSup>
      </m:oMath>
      <w:r>
        <w:rPr>
          <w:rFonts w:eastAsia="Georgia" w:cs="Georgia" w:ascii="Georgia" w:hAnsi="Georgia"/>
        </w:rPr>
        <w:t xml:space="preserve"> est une quantité dont on donnera la dimension physique et que l'on exprimera en fonction de </w:t>
      </w:r>
      <m:oMath>
        <m:r>
          <m:rPr>
            <m:sty m:val="i"/>
          </m:rPr>
          <m:t>λ</m:t>
        </m:r>
        <m:r>
          <m:rPr>
            <m:sty m:val="p"/>
          </m:rPr>
          <m:t>,</m:t>
        </m:r>
        <m:r>
          <m:rPr>
            <m:sty m:val="i"/>
          </m:rPr>
          <m:t>ζ</m:t>
        </m:r>
      </m:oMath>
      <w:r>
        <w:rPr/>
        <w:t xml:space="preserve"> et </w:t>
      </w:r>
      <m:oMath>
        <m:r>
          <m:rPr>
            <m:sty m:val="i"/>
          </m:rPr>
          <m:t>R</m:t>
        </m:r>
      </m:oMath>
      <w:r>
        <w:rPr/>
        <w:t xml:space="preserve">.</w:t>
      </w:r>
      <w:r>
        <w:rPr/>
        <w:br w:type="textWrapping"/>
      </w:r>
      <w:r>
        <w:rPr>
          <w:rFonts w:eastAsia="Georgia" w:cs="Georgia" w:ascii="Georgia" w:hAnsi="Georgia"/>
        </w:rPr>
        <w:t xml:space="preserve">c) Sachant que les bornes d'intégration peuvent être prises égales à </w:t>
      </w:r>
      <m:oMath>
        <m:r>
          <m:rPr>
            <m:sty m:val="p"/>
          </m:rPr>
          <m:t>−</m:t>
        </m:r>
        <m:r>
          <m:rPr>
            <m:sty m:val="p"/>
          </m:rPr>
          <m:t>∞</m:t>
        </m:r>
      </m:oMath>
      <w:r>
        <w:rPr/>
        <w:t xml:space="preserve"> et </w:t>
      </w:r>
      <m:oMath>
        <m:r>
          <m:rPr>
            <m:sty m:val="p"/>
          </m:rPr>
          <m:t>∞</m:t>
        </m:r>
      </m:oMath>
      <w:r>
        <w:rPr>
          <w:rFonts w:eastAsia="Georgia" w:cs="Georgia" w:ascii="Georgia" w:hAnsi="Georgia"/>
        </w:rPr>
        <w:t xml:space="preserve">, calculer l'intégrale précédente en utilisant le résultat suivant :</w:t>
      </w:r>
    </w:p>
    <w:p>
      <w:pPr>
        <w:spacing w:after="220" w:lineRule="auto"/>
      </w:pPr>
      <m:oMathPara>
        <m:oMath>
          <m:nary>
            <m:naryPr>
              <m:chr m:val="∫"/>
              <m:limLoc m:val="subSup"/>
              <m:grow m:val="1"/>
            </m:naryPr>
            <m:sub>
              <m:r>
                <m:rPr>
                  <m:sty m:val="p"/>
                </m:rPr>
                <m:t>−</m:t>
              </m:r>
              <m:r>
                <m:rPr>
                  <m:sty m:val="p"/>
                </m:rPr>
                <m:t>∞</m:t>
              </m:r>
            </m:sub>
            <m:sup>
              <m:r>
                <m:rPr>
                  <m:sty m:val="p"/>
                </m:rPr>
                <m:t>∞</m:t>
              </m:r>
            </m:sup>
            <m:e>
              <m:r>
                <m:rPr>
                  <m:sty m:val="p"/>
                </m:rPr>
                <m:t xml:space="preserve"> </m:t>
              </m:r>
            </m:e>
          </m:nary>
          <m:r>
            <m:rPr>
              <m:sty m:val="p"/>
            </m:rPr>
            <m:t>exp</m:t>
          </m:r>
          <m:r>
            <m:rPr>
              <m:sty m:val="p"/>
            </m:rPr>
            <m:t>⁡</m:t>
          </m:r>
          <m:d>
            <m:dPr>
              <m:begChr m:val="("/>
              <m:endChr m:val=")"/>
              <m:ctrlPr>
                <w:rPr>
                  <w:rFonts w:ascii="Cambria Math" w:hAnsi="Cambria Math"/>
                </w:rPr>
              </m:ctrlPr>
            </m:dPr>
            <m:e>
              <m:r>
                <m:rPr>
                  <m:sty m:val="i"/>
                </m:rPr>
                <m:t>i</m:t>
              </m:r>
              <m:r>
                <m:rPr>
                  <m:sty m:val="i"/>
                </m:rPr>
                <m:t>π</m:t>
              </m:r>
              <m:f>
                <m:fPr>
                  <m:ctrlPr>
                    <w:rPr>
                      <w:rFonts w:ascii="Cambria Math" w:hAnsi="Cambria Math"/>
                    </w:rPr>
                  </m:ctrlPr>
                </m:fPr>
                <m:num>
                  <m:sSup>
                    <m:sSupPr/>
                    <m:e>
                      <m:r>
                        <m:rPr>
                          <m:sty m:val="i"/>
                        </m:rPr>
                        <m:t>t</m:t>
                      </m:r>
                    </m:e>
                    <m:sup>
                      <m:r>
                        <m:rPr>
                          <m:sty m:val="p"/>
                        </m:rPr>
                        <m:t>2</m:t>
                      </m:r>
                    </m:sup>
                  </m:sSup>
                </m:num>
                <m:den>
                  <m:r>
                    <m:rPr>
                      <m:sty m:val="p"/>
                    </m:rPr>
                    <m:t>2</m:t>
                  </m:r>
                </m:den>
              </m:f>
            </m:e>
          </m:d>
          <m:r>
            <m:rPr>
              <m:sty m:val="p"/>
            </m:rPr>
            <m:t>d</m:t>
          </m:r>
          <m:r>
            <m:rPr>
              <m:sty m:val="i"/>
            </m:rPr>
            <m:t>t</m:t>
          </m:r>
          <m:r>
            <m:rPr>
              <m:sty m:val="p"/>
            </m:rPr>
            <m:t>=</m:t>
          </m:r>
          <m:r>
            <m:rPr>
              <m:sty m:val="p"/>
            </m:rPr>
            <m:t>1</m:t>
          </m:r>
          <m:r>
            <m:rPr>
              <m:sty m:val="p"/>
            </m:rPr>
            <m:t>+</m:t>
          </m:r>
          <m:r>
            <m:rPr>
              <m:sty m:val="i"/>
            </m:rPr>
            <m:t>i</m:t>
          </m:r>
        </m:oMath>
      </m:oMathPara>
    </w:p>
    <w:p>
      <w:pPr>
        <w:spacing w:after="220" w:lineRule="auto"/>
      </w:pPr>
      <w:r>
        <w:rPr>
          <w:rFonts w:eastAsia="Georgia" w:cs="Georgia" w:ascii="Georgia" w:hAnsi="Georgia"/>
        </w:rPr>
        <w:t xml:space="preserve">En déduire, à une constante multiplicative près sans intérêt, l'expression suivante de l'amplitude complexe </w:t>
      </w:r>
      <m:oMath>
        <m:bar>
          <m:barPr/>
          <m:e>
            <m:r>
              <m:rPr>
                <m:sty m:val="p"/>
              </m:rPr>
              <m:t>Ψ</m:t>
            </m:r>
          </m:e>
        </m:bar>
        <m:r>
          <m:rPr>
            <m:sty m:val="p"/>
          </m:rPr>
          <m:t>(</m:t>
        </m:r>
        <m:r>
          <m:rPr>
            <m:sty m:val="i"/>
          </m:rPr>
          <m:t>P</m:t>
        </m:r>
        <m:r>
          <m:rPr>
            <m:sty m:val="p"/>
          </m:rPr>
          <m:t>)</m:t>
        </m:r>
      </m:oMath>
      <w:r>
        <w:rPr/>
        <w:t xml:space="preserve"> :</w:t>
      </w:r>
    </w:p>
    <w:p>
      <w:pPr>
        <w:spacing w:after="220" w:lineRule="auto"/>
      </w:pPr>
      <m:oMathPara>
        <m:oMath>
          <m:sSup>
            <m:sSupPr/>
            <m:e>
              <m:d>
                <m:dPr>
                  <m:begChr m:val="("/>
                  <m:endChr m:val=")"/>
                  <m:ctrlPr>
                    <w:rPr>
                      <w:rFonts w:ascii="Cambria Math" w:hAnsi="Cambria Math"/>
                    </w:rPr>
                  </m:ctrlPr>
                </m:dPr>
                <m:e>
                  <m:f>
                    <m:fPr>
                      <m:ctrlPr>
                        <w:rPr>
                          <w:rFonts w:ascii="Cambria Math" w:hAnsi="Cambria Math"/>
                        </w:rPr>
                      </m:ctrlPr>
                    </m:fPr>
                    <m:num>
                      <m:r>
                        <m:rPr>
                          <m:sty m:val="i"/>
                        </m:rPr>
                        <m:t>β</m:t>
                      </m:r>
                    </m:num>
                    <m:den>
                      <m:r>
                        <m:rPr>
                          <m:sty m:val="i"/>
                        </m:rPr>
                        <m:t>b</m:t>
                      </m:r>
                    </m:den>
                  </m:f>
                </m:e>
              </m:d>
            </m:e>
            <m:sup>
              <m:r>
                <m:rPr>
                  <m:sty m:val="p"/>
                </m:rPr>
                <m:t>2</m:t>
              </m:r>
            </m:sup>
          </m:sSup>
          <m:r>
            <m:rPr>
              <m:sty m:val="p"/>
            </m:rPr>
            <m:t>exp</m:t>
          </m:r>
          <m:r>
            <m:rPr>
              <m:sty m:val="p"/>
            </m:rPr>
            <m:t>⁡</m:t>
          </m:r>
          <m:d>
            <m:dPr>
              <m:begChr m:val="("/>
              <m:endChr m:val=")"/>
              <m:ctrlPr>
                <w:rPr>
                  <w:rFonts w:ascii="Cambria Math" w:hAnsi="Cambria Math"/>
                </w:rPr>
              </m:ctrlPr>
            </m:dPr>
            <m:e>
              <m:r>
                <m:rPr>
                  <m:sty m:val="i"/>
                </m:rPr>
                <m:t>i</m:t>
              </m:r>
              <m:r>
                <m:rPr>
                  <m:sty m:val="p"/>
                </m:rPr>
                <m:t>2</m:t>
              </m:r>
              <m:r>
                <m:rPr>
                  <m:sty m:val="i"/>
                </m:rPr>
                <m:t>π</m:t>
              </m:r>
              <m:f>
                <m:fPr>
                  <m:ctrlPr>
                    <w:rPr>
                      <w:rFonts w:ascii="Cambria Math" w:hAnsi="Cambria Math"/>
                    </w:rPr>
                  </m:ctrlPr>
                </m:fPr>
                <m:num>
                  <m:r>
                    <m:rPr>
                      <m:sty m:val="i"/>
                    </m:rPr>
                    <m:t>ζ</m:t>
                  </m:r>
                </m:num>
                <m:den>
                  <m:r>
                    <m:rPr>
                      <m:sty m:val="i"/>
                    </m:rPr>
                    <m:t>λ</m:t>
                  </m:r>
                </m:den>
              </m:f>
            </m:e>
          </m:d>
        </m:oMath>
      </m:oMathPara>
    </w:p>
    <w:p>
      <w:pPr>
        <w:spacing w:after="220" w:lineRule="auto"/>
      </w:pPr>
      <w:r>
        <w:rPr/>
        <w:t xml:space="preserve">dans laquelle </w:t>
      </w:r>
      <m:oMath>
        <m:r>
          <m:rPr>
            <m:sty m:val="i"/>
          </m:rPr>
          <m:t>b</m:t>
        </m:r>
      </m:oMath>
      <w:r>
        <w:rPr/>
        <w:t xml:space="preserve"> est une longueur que l'on exprimera en fonction de </w:t>
      </w:r>
      <m:oMath>
        <m:r>
          <m:rPr>
            <m:sty m:val="i"/>
          </m:rPr>
          <m:t>χ</m:t>
        </m:r>
      </m:oMath>
      <w:r>
        <w:rPr/>
        <w:t xml:space="preserve"> et </w:t>
      </w:r>
      <m:oMath>
        <m:r>
          <m:rPr>
            <m:sty m:val="i"/>
          </m:rPr>
          <m:t>ζ</m:t>
        </m:r>
      </m:oMath>
      <w:r>
        <w:rPr/>
        <w:t xml:space="preserve">.</w:t>
      </w:r>
      <w:r>
        <w:rPr/>
        <w:br w:type="textWrapping"/>
      </w:r>
      <w:r>
        <w:rPr>
          <w:rFonts w:eastAsia="Georgia" w:cs="Georgia" w:ascii="Georgia" w:hAnsi="Georgia"/>
        </w:rPr>
        <w:t xml:space="preserve">3. Que devient l'expression précédente pour </w:t>
      </w:r>
      <m:oMath>
        <m:r>
          <m:rPr>
            <m:sty m:val="i"/>
          </m:rPr>
          <m:t>ζ</m:t>
        </m:r>
        <m:r>
          <m:rPr>
            <m:sty m:val="p"/>
          </m:rPr>
          <m:t>&gt;</m:t>
        </m:r>
        <m:r>
          <m:rPr>
            <m:sty m:val="i"/>
          </m:rPr>
          <m:t>R</m:t>
        </m:r>
      </m:oMath>
      <w:r>
        <w:rPr>
          <w:rFonts w:eastAsia="Georgia" w:cs="Georgia" w:ascii="Georgia" w:hAnsi="Georgia"/>
        </w:rPr>
        <w:t xml:space="preserve"> ? Conclure sur le changement de phase à la traversée du centre </w:t>
      </w:r>
      <m:oMath>
        <m:r>
          <m:rPr>
            <m:sty m:val="i"/>
          </m:rPr>
          <m:t>C</m:t>
        </m:r>
      </m:oMath>
      <w:r>
        <w:rPr/>
        <w:t xml:space="preserve">.</w:t>
      </w:r>
    </w:p>
    <w:p>
      <w:pPr>
        <w:spacing w:line="271" w:before="330" w:lineRule="auto"/>
      </w:pPr>
      <w:r>
        <w:rPr>
          <w:b/>
          <w:sz w:val="42"/>
        </w:rPr>
        <w:t xml:space="preserve">Partie II - Franges de Meslin</w:t>
      </w:r>
    </w:p>
    <w:p>
      <w:pPr>
        <w:numPr>
          <w:ilvl w:val="0"/>
          <w:numId w:val="4"/>
        </w:numPr>
        <w:spacing w:lineRule="auto"/>
      </w:pPr>
      <w:r>
        <w:rPr>
          <w:rFonts w:eastAsia="Georgia" w:cs="Georgia" w:ascii="Georgia" w:hAnsi="Georgia"/>
        </w:rPr>
        <w:t xml:space="preserve">Rappeler sommairement (environ 10 lignes) en quoi consiste l'interférence de deux ondes sphériques, de même amplitude, isochrones et cohérentes, issues de deux sources </w:t>
      </w:r>
      <m:oMath>
        <m:sSub>
          <m:sSubPr/>
          <m:e>
            <m:r>
              <m:rPr>
                <m:sty m:val="i"/>
              </m:rPr>
              <m:t>S</m:t>
            </m:r>
          </m:e>
          <m:sub>
            <m:r>
              <m:rPr>
                <m:sty m:val="p"/>
              </m:rPr>
              <m:t>1</m:t>
            </m:r>
          </m:sub>
        </m:sSub>
      </m:oMath>
      <w:r>
        <w:rPr/>
        <w:t xml:space="preserve"> et </w:t>
      </w:r>
      <m:oMath>
        <m:sSub>
          <m:sSubPr/>
          <m:e>
            <m:r>
              <m:rPr>
                <m:sty m:val="i"/>
              </m:rPr>
              <m:t>S</m:t>
            </m:r>
          </m:e>
          <m:sub>
            <m:r>
              <m:rPr>
                <m:sty m:val="p"/>
              </m:rPr>
              <m:t>2</m:t>
            </m:r>
          </m:sub>
        </m:sSub>
      </m:oMath>
      <w:r>
        <w:rPr/>
        <w:t xml:space="preserve">, en tout point </w:t>
      </w:r>
      <m:oMath>
        <m:r>
          <m:rPr>
            <m:sty m:val="i"/>
          </m:rPr>
          <m:t>P</m:t>
        </m:r>
      </m:oMath>
      <w:r>
        <w:rPr>
          <w:rFonts w:eastAsia="Georgia" w:cs="Georgia" w:ascii="Georgia" w:hAnsi="Georgia"/>
        </w:rPr>
        <w:t xml:space="preserve"> de l'espace. On tiendra compte d'un déphasage éventuel </w:t>
      </w:r>
      <m:oMath>
        <m:sSub>
          <m:sSubPr/>
          <m:e>
            <m:r>
              <m:rPr>
                <m:sty m:val="i"/>
              </m:rPr>
              <m:t>φ</m:t>
            </m:r>
          </m:e>
          <m:sub>
            <m:r>
              <m:rPr>
                <m:sty m:val="p"/>
              </m:rPr>
              <m:t>0</m:t>
            </m:r>
          </m:sub>
        </m:sSub>
      </m:oMath>
      <w:r>
        <w:rPr/>
        <w:t xml:space="preserve"> de l'onde issue de </w:t>
      </w:r>
      <m:oMath>
        <m:sSub>
          <m:sSubPr/>
          <m:e>
            <m:r>
              <m:rPr>
                <m:sty m:val="i"/>
              </m:rPr>
              <m:t>S</m:t>
            </m:r>
          </m:e>
          <m:sub>
            <m:r>
              <m:rPr>
                <m:sty m:val="p"/>
              </m:rPr>
              <m:t>2</m:t>
            </m:r>
          </m:sub>
        </m:sSub>
      </m:oMath>
      <w:r>
        <w:rPr>
          <w:rFonts w:eastAsia="Georgia" w:cs="Georgia" w:ascii="Georgia" w:hAnsi="Georgia"/>
        </w:rPr>
        <w:t xml:space="preserve"> par rapport à celle provenant de </w:t>
      </w:r>
      <m:oMath>
        <m:sSub>
          <m:sSubPr/>
          <m:e>
            <m:r>
              <m:rPr>
                <m:sty m:val="i"/>
              </m:rPr>
              <m:t>S</m:t>
            </m:r>
          </m:e>
          <m:sub>
            <m:r>
              <m:rPr>
                <m:sty m:val="p"/>
              </m:rPr>
              <m:t>1</m:t>
            </m:r>
          </m:sub>
        </m:sSub>
      </m:oMath>
      <w:r>
        <w:rPr>
          <w:rFonts w:eastAsia="Georgia" w:cs="Georgia" w:ascii="Georgia" w:hAnsi="Georgia"/>
        </w:rPr>
        <w:t xml:space="preserve">. On désigne par </w:t>
      </w:r>
      <m:oMath>
        <m:sSub>
          <m:sSubPr/>
          <m:e>
            <m:r>
              <m:rPr>
                <m:sty m:val="i"/>
              </m:rPr>
              <m:t>r</m:t>
            </m:r>
          </m:e>
          <m:sub>
            <m:r>
              <m:rPr>
                <m:sty m:val="p"/>
              </m:rPr>
              <m:t>1</m:t>
            </m:r>
          </m:sub>
        </m:sSub>
      </m:oMath>
      <w:r>
        <w:rPr/>
        <w:t xml:space="preserve"> et </w:t>
      </w:r>
      <m:oMath>
        <m:sSub>
          <m:sSubPr/>
          <m:e>
            <m:r>
              <m:rPr>
                <m:sty m:val="i"/>
              </m:rPr>
              <m:t>r</m:t>
            </m:r>
          </m:e>
          <m:sub>
            <m:r>
              <m:rPr>
                <m:sty m:val="p"/>
              </m:rPr>
              <m:t>2</m:t>
            </m:r>
          </m:sub>
        </m:sSub>
      </m:oMath>
      <w:r>
        <w:rPr/>
        <w:t xml:space="preserve"> respectivement les distances </w:t>
      </w:r>
      <m:oMath>
        <m:sSub>
          <m:sSubPr/>
          <m:e>
            <m:r>
              <m:rPr>
                <m:sty m:val="i"/>
              </m:rPr>
              <m:t>S</m:t>
            </m:r>
          </m:e>
          <m:sub>
            <m:r>
              <m:rPr>
                <m:sty m:val="p"/>
              </m:rPr>
              <m:t>1</m:t>
            </m:r>
          </m:sub>
        </m:sSub>
        <m:r>
          <m:rPr>
            <m:sty m:val="i"/>
          </m:rPr>
          <m:t>P</m:t>
        </m:r>
      </m:oMath>
      <w:r>
        <w:rPr/>
        <w:t xml:space="preserve"> et </w:t>
      </w:r>
      <m:oMath>
        <m:sSub>
          <m:sSubPr/>
          <m:e>
            <m:r>
              <m:rPr>
                <m:sty m:val="i"/>
              </m:rPr>
              <m:t>S</m:t>
            </m:r>
          </m:e>
          <m:sub>
            <m:r>
              <m:rPr>
                <m:sty m:val="p"/>
              </m:rPr>
              <m:t>2</m:t>
            </m:r>
          </m:sub>
        </m:sSub>
        <m:r>
          <m:rPr>
            <m:sty m:val="i"/>
          </m:rPr>
          <m:t>P</m:t>
        </m:r>
      </m:oMath>
      <w:r>
        <w:rPr>
          <w:rFonts w:eastAsia="Georgia" w:cs="Georgia" w:ascii="Georgia" w:hAnsi="Georgia"/>
        </w:rPr>
        <w:t xml:space="preserve">. Donner l'expression de l'éclairement en </w:t>
      </w:r>
      <m:oMath>
        <m:r>
          <m:rPr>
            <m:sty m:val="i"/>
          </m:rPr>
          <m:t>P</m:t>
        </m:r>
      </m:oMath>
      <w:r>
        <w:rPr>
          <w:rFonts w:eastAsia="Georgia" w:cs="Georgia" w:ascii="Georgia" w:hAnsi="Georgia"/>
        </w:rPr>
        <w:t xml:space="preserve">, dans le cas où </w:t>
      </w:r>
      <m:oMath>
        <m:sSub>
          <m:sSubPr/>
          <m:e>
            <m:r>
              <m:rPr>
                <m:sty m:val="i"/>
              </m:rPr>
              <m:t>r</m:t>
            </m:r>
          </m:e>
          <m:sub>
            <m:r>
              <m:rPr>
                <m:sty m:val="p"/>
              </m:rPr>
              <m:t>1</m:t>
            </m:r>
          </m:sub>
        </m:sSub>
        <m:r>
          <m:rPr>
            <m:sty m:val="p"/>
          </m:rPr>
          <m:t>≈</m:t>
        </m:r>
        <m:sSub>
          <m:sSubPr/>
          <m:e>
            <m:r>
              <m:rPr>
                <m:sty m:val="i"/>
              </m:rPr>
              <m:t>r</m:t>
            </m:r>
          </m:e>
          <m:sub>
            <m:r>
              <m:rPr>
                <m:sty m:val="p"/>
              </m:rPr>
              <m:t>2</m:t>
            </m:r>
          </m:sub>
        </m:sSub>
      </m:oMath>
      <w:r>
        <w:rPr>
          <w:rFonts w:eastAsia="Georgia" w:cs="Georgia" w:ascii="Georgia" w:hAnsi="Georgia"/>
        </w:rPr>
        <w:t xml:space="preserve">. Quelle est l'allure des franges d'interférence dans un plan perpendiculaire à la droite définie par </w:t>
      </w:r>
      <m:oMath>
        <m:sSub>
          <m:sSubPr/>
          <m:e>
            <m:r>
              <m:rPr>
                <m:sty m:val="i"/>
              </m:rPr>
              <m:t>S</m:t>
            </m:r>
          </m:e>
          <m:sub>
            <m:r>
              <m:rPr>
                <m:sty m:val="p"/>
              </m:rPr>
              <m:t>1</m:t>
            </m:r>
          </m:sub>
        </m:sSub>
        <m:sSub>
          <m:sSubPr/>
          <m:e>
            <m:r>
              <m:rPr>
                <m:sty m:val="i"/>
              </m:rPr>
              <m:t>S</m:t>
            </m:r>
          </m:e>
          <m:sub>
            <m:r>
              <m:rPr>
                <m:sty m:val="p"/>
              </m:rPr>
              <m:t>2</m:t>
            </m:r>
          </m:sub>
        </m:sSub>
      </m:oMath>
      <w:r>
        <w:rPr/>
        <w:t xml:space="preserve"> ?</w:t>
      </w:r>
    </w:p>
    <w:p>
      <w:pPr>
        <w:numPr>
          <w:ilvl w:val="0"/>
          <w:numId w:val="4"/>
        </w:numPr>
        <w:spacing w:lineRule="auto"/>
      </w:pPr>
      <w:r>
        <w:rPr/>
        <w:t xml:space="preserve">Deux demi-lentilles </w:t>
      </w:r>
      <m:oMath>
        <m:sSub>
          <m:sSubPr/>
          <m:e>
            <m:r>
              <m:rPr>
                <m:sty m:val="i"/>
              </m:rPr>
              <m:t>L</m:t>
            </m:r>
          </m:e>
          <m:sub>
            <m:r>
              <m:rPr>
                <m:sty m:val="p"/>
              </m:rPr>
              <m:t>1</m:t>
            </m:r>
          </m:sub>
        </m:sSub>
      </m:oMath>
      <w:r>
        <w:rPr/>
        <w:t xml:space="preserve"> et </w:t>
      </w:r>
      <m:oMath>
        <m:sSub>
          <m:sSubPr/>
          <m:e>
            <m:r>
              <m:rPr>
                <m:sty m:val="i"/>
              </m:rPr>
              <m:t>L</m:t>
            </m:r>
          </m:e>
          <m:sub>
            <m:r>
              <m:rPr>
                <m:sty m:val="p"/>
              </m:rPr>
              <m:t>2</m:t>
            </m:r>
          </m:sub>
        </m:sSub>
      </m:oMath>
      <w:r>
        <w:rPr>
          <w:rFonts w:eastAsia="Georgia" w:cs="Georgia" w:ascii="Georgia" w:hAnsi="Georgia"/>
        </w:rPr>
        <w:t xml:space="preserve"> ont été obtenues à l'aide d'une lentille mince convergente </w:t>
      </w:r>
      <m:oMath>
        <m:r>
          <m:rPr>
            <m:sty m:val="i"/>
          </m:rPr>
          <m:t>L</m:t>
        </m:r>
      </m:oMath>
      <w:r>
        <w:rPr>
          <w:rFonts w:eastAsia="Georgia" w:cs="Georgia" w:ascii="Georgia" w:hAnsi="Georgia"/>
        </w:rPr>
        <w:t xml:space="preserve">, de diamètre </w:t>
      </w:r>
      <m:oMath>
        <m:r>
          <m:rPr>
            <m:sty m:val="i"/>
          </m:rPr>
          <m:t>D</m:t>
        </m:r>
        <m:r>
          <m:rPr>
            <m:sty m:val="p"/>
          </m:rPr>
          <m:t>=</m:t>
        </m:r>
        <m:r>
          <m:rPr>
            <m:sty m:val="p"/>
          </m:rPr>
          <m:t>5</m:t>
        </m:r>
        <m:r>
          <m:rPr>
            <m:nor/>
          </m:rPr>
          <m:t xml:space="preserve"> </m:t>
        </m:r>
        <m:r>
          <m:rPr>
            <m:sty m:val="p"/>
          </m:rPr>
          <m:t>cm</m:t>
        </m:r>
      </m:oMath>
      <w:r>
        <w:rPr/>
        <w:t xml:space="preserve"> et de distance focale image </w:t>
      </w:r>
      <m:oMath>
        <m:r>
          <m:rPr>
            <m:sty m:val="i"/>
          </m:rPr>
          <m:t>f</m:t>
        </m:r>
        <m:r>
          <m:rPr>
            <m:sty m:val="p"/>
          </m:rPr>
          <m:t>=</m:t>
        </m:r>
        <m:r>
          <m:rPr>
            <m:sty m:val="p"/>
          </m:rPr>
          <m:t>25</m:t>
        </m:r>
        <m:r>
          <m:rPr>
            <m:nor/>
          </m:rPr>
          <m:t xml:space="preserve"> </m:t>
        </m:r>
        <m:r>
          <m:rPr>
            <m:sty m:val="p"/>
          </m:rPr>
          <m:t>cm</m:t>
        </m:r>
      </m:oMath>
      <w:r>
        <w:rPr>
          <w:rFonts w:eastAsia="Georgia" w:cs="Georgia" w:ascii="Georgia" w:hAnsi="Georgia"/>
        </w:rPr>
        <w:t xml:space="preserve">, que l'on a coupée en deux, selon une direction perpendiculaire à son axe optique </w:t>
      </w:r>
      <m:oMath>
        <m:r>
          <m:rPr>
            <m:sty m:val="i"/>
          </m:rPr>
          <m:t>O</m:t>
        </m:r>
        <m:r>
          <m:rPr>
            <m:sty m:val="i"/>
          </m:rPr>
          <m:t>z</m:t>
        </m:r>
      </m:oMath>
      <w:r>
        <w:rPr>
          <w:rFonts w:eastAsia="Georgia" w:cs="Georgia" w:ascii="Georgia" w:hAnsi="Georgia"/>
        </w:rPr>
        <w:t xml:space="preserve">. Les deux demi-lentilles sont alors écartées le long de l'axe optique Oz , d'une distance </w:t>
      </w:r>
      <m:oMath>
        <m:r>
          <m:rPr>
            <m:sty m:val="i"/>
          </m:rPr>
          <m:t>d</m:t>
        </m:r>
        <m:r>
          <m:rPr>
            <m:sty m:val="p"/>
          </m:rPr>
          <m:t>=</m:t>
        </m:r>
        <m:sSub>
          <m:sSubPr/>
          <m:e>
            <m:r>
              <m:rPr>
                <m:sty m:val="p"/>
              </m:rPr>
              <m:t>O</m:t>
            </m:r>
          </m:e>
          <m:sub>
            <m:r>
              <m:rPr>
                <m:sty m:val="p"/>
              </m:rPr>
              <m:t>1</m:t>
            </m:r>
          </m:sub>
        </m:sSub>
        <m:sSub>
          <m:sSubPr/>
          <m:e>
            <m:r>
              <m:rPr>
                <m:sty m:val="p"/>
              </m:rPr>
              <m:t>O</m:t>
            </m:r>
          </m:e>
          <m:sub>
            <m:r>
              <m:rPr>
                <m:sty m:val="p"/>
              </m:rPr>
              <m:t>2</m:t>
            </m:r>
          </m:sub>
        </m:sSub>
        <m:r>
          <m:rPr>
            <m:sty m:val="p"/>
          </m:rPr>
          <m:t>=</m:t>
        </m:r>
        <m:r>
          <m:rPr>
            <m:sty m:val="p"/>
          </m:rPr>
          <m:t>2</m:t>
        </m:r>
        <m:r>
          <m:rPr>
            <m:nor/>
          </m:rPr>
          <m:t xml:space="preserve"> </m:t>
        </m:r>
        <m:r>
          <m:rPr>
            <m:sty m:val="p"/>
          </m:rPr>
          <m:t>mm</m:t>
        </m:r>
      </m:oMath>
      <w:r>
        <w:rPr/>
        <w:t xml:space="preserve"> (Figure 2).</w:t>
      </w:r>
    </w:p>
    <w:p>
      <w:pPr>
        <w:spacing w:after="220" w:lineRule="auto"/>
      </w:pPr>
      <w:r>
        <w:rPr>
          <w:rFonts w:eastAsia="Georgia" w:cs="Georgia" w:ascii="Georgia" w:hAnsi="Georgia"/>
        </w:rPr>
        <w:t xml:space="preserve">On éclaire l'ensemble par un faisceau de lumière parallèle, dirigé suivant l'axe optique, issu d'une lampe à vapeur de mercure, de longueur d'onde dans le vide </w:t>
      </w:r>
      <m:oMath>
        <m:r>
          <m:rPr>
            <m:sty m:val="i"/>
          </m:rPr>
          <m:t>λ</m:t>
        </m:r>
        <m:r>
          <m:rPr>
            <m:sty m:val="p"/>
          </m:rPr>
          <m:t>=</m:t>
        </m:r>
        <m:r>
          <m:rPr>
            <m:sty m:val="p"/>
          </m:rPr>
          <m:t>543</m:t>
        </m:r>
        <m:r>
          <m:rPr>
            <m:sty m:val="p"/>
          </m:rPr>
          <m:t>,</m:t>
        </m:r>
        <m:r>
          <m:rPr>
            <m:sty m:val="p"/>
          </m:rPr>
          <m:t>5</m:t>
        </m:r>
        <m:r>
          <m:rPr>
            <m:nor/>
          </m:rPr>
          <m:t xml:space="preserve"> </m:t>
        </m:r>
        <m:r>
          <m:rPr>
            <m:sty m:val="p"/>
          </m:rPr>
          <m:t>nm</m:t>
        </m:r>
      </m:oMath>
      <w:r>
        <w:rPr/>
        <w:t xml:space="preserve">.</w:t>
      </w:r>
      <w:r>
        <w:rPr/>
        <w:br w:type="textWrapping"/>
      </w:r>
    </w:p>
    <w:p>
      <w:pPr>
        <w:spacing w:lineRule="auto"/>
        <w:jc w:val="center"/>
      </w:pPr>
      <w:r>
        <w:rPr/>
        <w:drawing>
          <wp:inline distB="0" distL="0" distR="0" distT="0">
            <wp:extent cx="4848225" cy="2847975"/>
            <wp:effectExtent b="0" l="0" r="0" t="0"/>
            <wp:docPr id="4" name="image-7840a98df12a041f0472dbbb9f268bf4f8a4d30c.jpg"/>
            <a:graphic>
              <a:graphicData uri="http://schemas.openxmlformats.org/drawingml/2006/picture">
                <pic:pic>
                  <pic:nvPicPr>
                    <pic:cNvPr id="4" name="image-7840a98df12a041f0472dbbb9f268bf4f8a4d30c.jpg" descr=""/>
                    <pic:cNvPicPr/>
                  </pic:nvPicPr>
                  <pic:blipFill>
                    <a:blip r:embed="rId8" cstate="print"/>
                    <a:srcRect b="0" l="0" r="0" t="0"/>
                    <a:stretch>
                      <a:fillRect/>
                    </a:stretch>
                  </pic:blipFill>
                  <pic:spPr>
                    <a:xfrm>
                      <a:off x="0" y="0"/>
                      <a:ext cx="4848225" cy="2847975"/>
                    </a:xfrm>
                    <a:prstGeom prst="rect"/>
                  </pic:spPr>
                </pic:pic>
              </a:graphicData>
            </a:graphic>
          </wp:inline>
        </w:drawing>
      </w:r>
    </w:p>
    <w:p>
      <w:pPr>
        <w:spacing w:lineRule="auto"/>
        <w:jc w:val="center"/>
      </w:pPr>
      <w:r>
        <w:rPr/>
        <w:drawing>
          <wp:inline distB="0" distL="0" distR="0" distT="0">
            <wp:extent cx="5486400" cy="2360778"/>
            <wp:effectExtent b="0" l="0" r="0" t="0"/>
            <wp:docPr id="5" name="image-c24529196c7271fcad7489bc89fc0addf06d76d7.jpg"/>
            <a:graphic>
              <a:graphicData uri="http://schemas.openxmlformats.org/drawingml/2006/picture">
                <pic:pic>
                  <pic:nvPicPr>
                    <pic:cNvPr id="5" name="image-c24529196c7271fcad7489bc89fc0addf06d76d7.jpg" descr=""/>
                    <pic:cNvPicPr/>
                  </pic:nvPicPr>
                  <pic:blipFill>
                    <a:blip r:embed="rId9" cstate="print"/>
                    <a:srcRect b="0" l="0" r="0" t="0"/>
                    <a:stretch>
                      <a:fillRect/>
                    </a:stretch>
                  </pic:blipFill>
                  <pic:spPr>
                    <a:xfrm>
                      <a:off x="0" y="0"/>
                      <a:ext cx="5486400" cy="2360778"/>
                    </a:xfrm>
                    <a:prstGeom prst="rect"/>
                  </pic:spPr>
                </pic:pic>
              </a:graphicData>
            </a:graphic>
          </wp:inline>
        </w:drawing>
      </w:r>
    </w:p>
    <w:p>
      <w:pPr>
        <w:spacing w:lineRule="auto"/>
      </w:pPr>
      <w:r>
        <w:rPr/>
        <w:t xml:space="preserve">Figure 2</w:t>
      </w:r>
    </w:p>
    <w:p>
      <w:pPr>
        <w:spacing w:after="220" w:lineRule="auto"/>
      </w:pPr>
      <w:r>
        <w:rPr>
          <w:rFonts w:eastAsia="Georgia" w:cs="Georgia" w:ascii="Georgia" w:hAnsi="Georgia"/>
        </w:rPr>
        <w:t xml:space="preserve">a) Calculer, en unité SI, les valeurs de </w:t>
      </w:r>
      <m:oMath>
        <m:r>
          <m:rPr>
            <m:sty m:val="i"/>
          </m:rPr>
          <m:t>k</m:t>
        </m:r>
      </m:oMath>
      <w:r>
        <w:rPr/>
        <w:t xml:space="preserve">, de </w:t>
      </w:r>
      <m:oMath>
        <m:r>
          <m:rPr>
            <m:sty m:val="i"/>
          </m:rPr>
          <m:t>ω</m:t>
        </m:r>
      </m:oMath>
      <w:r>
        <w:rPr>
          <w:rFonts w:eastAsia="Georgia" w:cs="Georgia" w:ascii="Georgia" w:hAnsi="Georgia"/>
        </w:rPr>
        <w:t xml:space="preserve"> et de la fréquence </w:t>
      </w:r>
      <m:oMath>
        <m:r>
          <m:rPr>
            <m:sty m:val="i"/>
          </m:rPr>
          <m:t>v</m:t>
        </m:r>
      </m:oMath>
      <w:r>
        <w:rPr>
          <w:rFonts w:eastAsia="Georgia" w:cs="Georgia" w:ascii="Georgia" w:hAnsi="Georgia"/>
        </w:rPr>
        <w:t xml:space="preserve">. Quelle est la couleur de la radiation utilisée?</w:t>
      </w:r>
      <w:r>
        <w:rPr/>
        <w:br w:type="textWrapping"/>
      </w:r>
      <w:r>
        <w:rPr>
          <w:rFonts w:eastAsia="Georgia" w:cs="Georgia" w:ascii="Georgia" w:hAnsi="Georgia"/>
        </w:rPr>
        <w:t xml:space="preserve">b) Faire une figure soignée représentant la partie commune des faisceaux sphériques issus de </w:t>
      </w:r>
      <m:oMath>
        <m:sSub>
          <m:sSubPr/>
          <m:e>
            <m:r>
              <m:rPr>
                <m:sty m:val="i"/>
              </m:rPr>
              <m:t>F</m:t>
            </m:r>
          </m:e>
          <m:sub>
            <m:r>
              <m:rPr>
                <m:sty m:val="p"/>
              </m:rPr>
              <m:t>1</m:t>
            </m:r>
          </m:sub>
        </m:sSub>
      </m:oMath>
      <w:r>
        <w:rPr/>
        <w:t xml:space="preserve"> et de </w:t>
      </w:r>
      <m:oMath>
        <m:sSub>
          <m:sSubPr/>
          <m:e>
            <m:r>
              <m:rPr>
                <m:sty m:val="i"/>
              </m:rPr>
              <m:t>F</m:t>
            </m:r>
          </m:e>
          <m:sub>
            <m:r>
              <m:rPr>
                <m:sty m:val="p"/>
              </m:rPr>
              <m:t>2</m:t>
            </m:r>
          </m:sub>
        </m:sSub>
      </m:oMath>
      <w:r>
        <w:rPr>
          <w:rFonts w:eastAsia="Georgia" w:cs="Georgia" w:ascii="Georgia" w:hAnsi="Georgia"/>
        </w:rPr>
        <w:t xml:space="preserve">; on prendra sur l'axe optique un facteur d'échelle égal à 25 . Exprimer, en fonction de </w:t>
      </w:r>
      <m:oMath>
        <m:r>
          <m:rPr>
            <m:sty m:val="i"/>
          </m:rPr>
          <m:t>d</m:t>
        </m:r>
      </m:oMath>
      <w:r>
        <w:rPr/>
        <w:t xml:space="preserve"> et </w:t>
      </w:r>
      <m:oMath>
        <m:r>
          <m:rPr>
            <m:sty m:val="i"/>
          </m:rPr>
          <m:t>λ</m:t>
        </m:r>
      </m:oMath>
      <w:r>
        <w:rPr>
          <w:rFonts w:eastAsia="Georgia" w:cs="Georgia" w:ascii="Georgia" w:hAnsi="Georgia"/>
        </w:rPr>
        <w:t xml:space="preserve">, la différence de phase </w:t>
      </w:r>
      <m:oMath>
        <m:sSub>
          <m:sSubPr/>
          <m:e>
            <m:r>
              <m:rPr>
                <m:sty m:val="i"/>
              </m:rPr>
              <m:t>φ</m:t>
            </m:r>
          </m:e>
          <m:sub>
            <m:r>
              <m:rPr>
                <m:sty m:val="p"/>
              </m:rPr>
              <m:t>0</m:t>
            </m:r>
          </m:sub>
        </m:sSub>
      </m:oMath>
      <w:r>
        <w:rPr/>
        <w:t xml:space="preserve"> entre les ondes arrivant respectivement en </w:t>
      </w:r>
      <m:oMath>
        <m:sSub>
          <m:sSubPr/>
          <m:e>
            <m:r>
              <m:rPr>
                <m:sty m:val="i"/>
              </m:rPr>
              <m:t>F</m:t>
            </m:r>
          </m:e>
          <m:sub>
            <m:r>
              <m:rPr>
                <m:sty m:val="p"/>
              </m:rPr>
              <m:t>2</m:t>
            </m:r>
          </m:sub>
        </m:sSub>
      </m:oMath>
      <w:r>
        <w:rPr/>
        <w:t xml:space="preserve"> et en </w:t>
      </w:r>
      <m:oMath>
        <m:sSub>
          <m:sSubPr/>
          <m:e>
            <m:r>
              <m:rPr>
                <m:sty m:val="i"/>
              </m:rPr>
              <m:t>F</m:t>
            </m:r>
          </m:e>
          <m:sub>
            <m:r>
              <m:rPr>
                <m:sty m:val="p"/>
              </m:rPr>
              <m:t>1</m:t>
            </m:r>
          </m:sub>
        </m:sSub>
      </m:oMath>
      <w:r>
        <w:rPr/>
        <w:t xml:space="preserve"> ?</w:t>
      </w:r>
      <w:r>
        <w:rPr/>
        <w:br w:type="textWrapping"/>
      </w:r>
      <w:r>
        <w:rPr/>
        <w:t xml:space="preserve">c) Donner l'expression de la phase </w:t>
      </w:r>
      <m:oMath>
        <m:sSub>
          <m:sSubPr/>
          <m:e>
            <m:r>
              <m:rPr>
                <m:sty m:val="i"/>
              </m:rPr>
              <m:t>φ</m:t>
            </m:r>
          </m:e>
          <m:sub>
            <m:r>
              <m:rPr>
                <m:sty m:val="p"/>
              </m:rPr>
              <m:t>1</m:t>
            </m:r>
          </m:sub>
        </m:sSub>
      </m:oMath>
      <w:r>
        <w:rPr>
          <w:rFonts w:eastAsia="Georgia" w:cs="Georgia" w:ascii="Georgia" w:hAnsi="Georgia"/>
        </w:rPr>
        <w:t xml:space="preserve"> de l'onde sphérique, issue du foyer </w:t>
      </w:r>
      <m:oMath>
        <m:sSub>
          <m:sSubPr/>
          <m:e>
            <m:r>
              <m:rPr>
                <m:sty m:val="i"/>
              </m:rPr>
              <m:t>F</m:t>
            </m:r>
          </m:e>
          <m:sub>
            <m:r>
              <m:rPr>
                <m:sty m:val="p"/>
              </m:rPr>
              <m:t>1</m:t>
            </m:r>
          </m:sub>
        </m:sSub>
      </m:oMath>
      <w:r>
        <w:rPr/>
        <w:t xml:space="preserve"> de la demilentille </w:t>
      </w:r>
      <m:oMath>
        <m:sSub>
          <m:sSubPr/>
          <m:e>
            <m:r>
              <m:rPr>
                <m:sty m:val="i"/>
              </m:rPr>
              <m:t>L</m:t>
            </m:r>
          </m:e>
          <m:sub>
            <m:r>
              <m:rPr>
                <m:sty m:val="p"/>
              </m:rPr>
              <m:t>1</m:t>
            </m:r>
          </m:sub>
        </m:sSub>
      </m:oMath>
      <w:r>
        <w:rPr/>
        <w:t xml:space="preserve">, en un point </w:t>
      </w:r>
      <m:oMath>
        <m:r>
          <m:rPr>
            <m:sty m:val="i"/>
          </m:rPr>
          <m:t>P</m:t>
        </m:r>
      </m:oMath>
      <w:r>
        <w:rPr>
          <w:rFonts w:eastAsia="Georgia" w:cs="Georgia" w:ascii="Georgia" w:hAnsi="Georgia"/>
        </w:rPr>
        <w:t xml:space="preserve">, situé dans la partie commune des faisceaux coniques issus de </w:t>
      </w:r>
      <m:oMath>
        <m:sSub>
          <m:sSubPr/>
          <m:e>
            <m:r>
              <m:rPr>
                <m:sty m:val="i"/>
              </m:rPr>
              <m:t>F</m:t>
            </m:r>
          </m:e>
          <m:sub>
            <m:r>
              <m:rPr>
                <m:sty m:val="p"/>
              </m:rPr>
              <m:t>1</m:t>
            </m:r>
          </m:sub>
        </m:sSub>
      </m:oMath>
      <w:r>
        <w:rPr/>
        <w:t xml:space="preserve"> et </w:t>
      </w:r>
      <m:oMath>
        <m:sSub>
          <m:sSubPr/>
          <m:e>
            <m:r>
              <m:rPr>
                <m:sty m:val="i"/>
              </m:rPr>
              <m:t>F</m:t>
            </m:r>
          </m:e>
          <m:sub>
            <m:r>
              <m:rPr>
                <m:sty m:val="p"/>
              </m:rPr>
              <m:t>2</m:t>
            </m:r>
          </m:sub>
        </m:sSub>
      </m:oMath>
      <w:r>
        <w:rPr/>
        <w:t xml:space="preserve">. On introduira </w:t>
      </w:r>
      <m:oMath>
        <m:sSub>
          <m:sSubPr/>
          <m:e>
            <m:r>
              <m:rPr>
                <m:sty m:val="i"/>
              </m:rPr>
              <m:t>r</m:t>
            </m:r>
          </m:e>
          <m:sub>
            <m:r>
              <m:rPr>
                <m:sty m:val="p"/>
              </m:rPr>
              <m:t>1</m:t>
            </m:r>
          </m:sub>
        </m:sSub>
        <m:r>
          <m:rPr>
            <m:sty m:val="p"/>
          </m:rPr>
          <m:t>=</m:t>
        </m:r>
        <m:sSub>
          <m:sSubPr/>
          <m:e>
            <m:r>
              <m:rPr>
                <m:sty m:val="i"/>
              </m:rPr>
              <m:t>F</m:t>
            </m:r>
          </m:e>
          <m:sub>
            <m:r>
              <m:rPr>
                <m:sty m:val="p"/>
              </m:rPr>
              <m:t>1</m:t>
            </m:r>
          </m:sub>
        </m:sSub>
        <m:r>
          <m:rPr>
            <m:sty m:val="i"/>
          </m:rPr>
          <m:t>P</m:t>
        </m:r>
      </m:oMath>
      <w:r>
        <w:rPr>
          <w:rFonts w:eastAsia="Georgia" w:cs="Georgia" w:ascii="Georgia" w:hAnsi="Georgia"/>
        </w:rPr>
        <w:t xml:space="preserve"> et on prendra comme origine des phases celle de l'onde sphérique provenant de </w:t>
      </w:r>
      <m:oMath>
        <m:sSub>
          <m:sSubPr/>
          <m:e>
            <m:r>
              <m:rPr>
                <m:sty m:val="i"/>
              </m:rPr>
              <m:t>L</m:t>
            </m:r>
          </m:e>
          <m:sub>
            <m:r>
              <m:rPr>
                <m:sty m:val="p"/>
              </m:rPr>
              <m:t>1</m:t>
            </m:r>
          </m:sub>
        </m:sSub>
      </m:oMath>
      <w:r>
        <w:rPr/>
        <w:t xml:space="preserve"> et convergeant en </w:t>
      </w:r>
      <m:oMath>
        <m:sSub>
          <m:sSubPr/>
          <m:e>
            <m:r>
              <m:rPr>
                <m:sty m:val="i"/>
              </m:rPr>
              <m:t>F</m:t>
            </m:r>
          </m:e>
          <m:sub>
            <m:r>
              <m:rPr>
                <m:sty m:val="p"/>
              </m:rPr>
              <m:t>1</m:t>
            </m:r>
          </m:sub>
        </m:sSub>
      </m:oMath>
      <w:r>
        <w:rPr/>
        <w:t xml:space="preserve">.</w:t>
      </w:r>
      <w:r>
        <w:rPr/>
        <w:br w:type="textWrapping"/>
      </w:r>
      <w:r>
        <w:rPr>
          <w:rFonts w:eastAsia="Georgia" w:cs="Georgia" w:ascii="Georgia" w:hAnsi="Georgia"/>
        </w:rPr>
        <w:t xml:space="preserve">d) Même question pour la phase </w:t>
      </w:r>
      <m:oMath>
        <m:sSub>
          <m:sSubPr/>
          <m:e>
            <m:r>
              <m:rPr>
                <m:sty m:val="i"/>
              </m:rPr>
              <m:t>φ</m:t>
            </m:r>
          </m:e>
          <m:sub>
            <m:r>
              <m:rPr>
                <m:sty m:val="p"/>
              </m:rPr>
              <m:t>2</m:t>
            </m:r>
          </m:sub>
        </m:sSub>
      </m:oMath>
      <w:r>
        <w:rPr/>
        <w:t xml:space="preserve">, au point </w:t>
      </w:r>
      <m:oMath>
        <m:r>
          <m:rPr>
            <m:sty m:val="i"/>
          </m:rPr>
          <m:t>P</m:t>
        </m:r>
      </m:oMath>
      <w:r>
        <w:rPr>
          <w:rFonts w:eastAsia="Georgia" w:cs="Georgia" w:ascii="Georgia" w:hAnsi="Georgia"/>
        </w:rPr>
        <w:t xml:space="preserve"> précédent, de l'onde sphérique qui converge au foyer </w:t>
      </w:r>
      <m:oMath>
        <m:sSub>
          <m:sSubPr/>
          <m:e>
            <m:r>
              <m:rPr>
                <m:sty m:val="i"/>
              </m:rPr>
              <m:t>F</m:t>
            </m:r>
          </m:e>
          <m:sub>
            <m:r>
              <m:rPr>
                <m:sty m:val="p"/>
              </m:rPr>
              <m:t>2</m:t>
            </m:r>
          </m:sub>
        </m:sSub>
      </m:oMath>
      <w:r>
        <w:rPr/>
        <w:t xml:space="preserve"> de la demi-lentille </w:t>
      </w:r>
      <m:oMath>
        <m:sSub>
          <m:sSubPr/>
          <m:e>
            <m:r>
              <m:rPr>
                <m:sty m:val="i"/>
              </m:rPr>
              <m:t>L</m:t>
            </m:r>
          </m:e>
          <m:sub>
            <m:r>
              <m:rPr>
                <m:sty m:val="p"/>
              </m:rPr>
              <m:t>2</m:t>
            </m:r>
          </m:sub>
        </m:sSub>
      </m:oMath>
      <w:r>
        <w:rPr/>
        <w:t xml:space="preserve">. Comment traduit-on le fait que le point </w:t>
      </w:r>
      <m:oMath>
        <m:r>
          <m:rPr>
            <m:sty m:val="i"/>
          </m:rPr>
          <m:t>P</m:t>
        </m:r>
      </m:oMath>
      <w:r>
        <w:rPr>
          <w:rFonts w:eastAsia="Georgia" w:cs="Georgia" w:ascii="Georgia" w:hAnsi="Georgia"/>
        </w:rPr>
        <w:t xml:space="preserve"> est atteint par l'onde sphérique, provenant de </w:t>
      </w:r>
      <m:oMath>
        <m:sSub>
          <m:sSubPr/>
          <m:e>
            <m:r>
              <m:rPr>
                <m:sty m:val="i"/>
              </m:rPr>
              <m:t>L</m:t>
            </m:r>
          </m:e>
          <m:sub>
            <m:r>
              <m:rPr>
                <m:sty m:val="p"/>
              </m:rPr>
              <m:t>2</m:t>
            </m:r>
          </m:sub>
        </m:sSub>
      </m:oMath>
      <w:r>
        <w:rPr/>
        <w:t xml:space="preserve">, avant le foyer </w:t>
      </w:r>
      <m:oMath>
        <m:sSub>
          <m:sSubPr/>
          <m:e>
            <m:r>
              <m:rPr>
                <m:sty m:val="i"/>
              </m:rPr>
              <m:t>F</m:t>
            </m:r>
          </m:e>
          <m:sub>
            <m:r>
              <m:rPr>
                <m:sty m:val="p"/>
              </m:rPr>
              <m:t>2</m:t>
            </m:r>
          </m:sub>
        </m:sSub>
      </m:oMath>
      <w:r>
        <w:rPr/>
        <w:t xml:space="preserve"> ? On introduira </w:t>
      </w:r>
      <m:oMath>
        <m:sSub>
          <m:sSubPr/>
          <m:e>
            <m:r>
              <m:rPr>
                <m:sty m:val="i"/>
              </m:rPr>
              <m:t>r</m:t>
            </m:r>
          </m:e>
          <m:sub>
            <m:r>
              <m:rPr>
                <m:sty m:val="p"/>
              </m:rPr>
              <m:t>2</m:t>
            </m:r>
          </m:sub>
        </m:sSub>
        <m:r>
          <m:rPr>
            <m:sty m:val="p"/>
          </m:rPr>
          <m:t>=</m:t>
        </m:r>
        <m:sSub>
          <m:sSubPr/>
          <m:e>
            <m:r>
              <m:rPr>
                <m:sty m:val="i"/>
              </m:rPr>
              <m:t>F</m:t>
            </m:r>
          </m:e>
          <m:sub>
            <m:r>
              <m:rPr>
                <m:sty m:val="p"/>
              </m:rPr>
              <m:t>2</m:t>
            </m:r>
          </m:sub>
        </m:sSub>
        <m:r>
          <m:rPr>
            <m:sty m:val="i"/>
          </m:rPr>
          <m:t>P</m:t>
        </m:r>
      </m:oMath>
      <w:r>
        <w:rPr>
          <w:rFonts w:eastAsia="Georgia" w:cs="Georgia" w:ascii="Georgia" w:hAnsi="Georgia"/>
        </w:rPr>
        <w:t xml:space="preserve"> et on prendra la même origine des phases que précédemment.</w:t>
      </w:r>
      <w:r>
        <w:rPr/>
        <w:br w:type="textWrapping"/>
      </w:r>
      <w:r>
        <w:rPr>
          <w:rFonts w:eastAsia="Georgia" w:cs="Georgia" w:ascii="Georgia" w:hAnsi="Georgia"/>
        </w:rPr>
        <w:t xml:space="preserve">3. a) Montrer que l'intensité, au point </w:t>
      </w:r>
      <m:oMath>
        <m:r>
          <m:rPr>
            <m:sty m:val="i"/>
          </m:rPr>
          <m:t>P</m:t>
        </m:r>
      </m:oMath>
      <w:r>
        <w:rPr>
          <w:rFonts w:eastAsia="Georgia" w:cs="Georgia" w:ascii="Georgia" w:hAnsi="Georgia"/>
        </w:rPr>
        <w:t xml:space="preserve">, de l'onde résultant de la superposition des deux ondes sphériques, issues de </w:t>
      </w:r>
      <m:oMath>
        <m:sSub>
          <m:sSubPr/>
          <m:e>
            <m:r>
              <m:rPr>
                <m:sty m:val="i"/>
              </m:rPr>
              <m:t>F</m:t>
            </m:r>
          </m:e>
          <m:sub>
            <m:r>
              <m:rPr>
                <m:sty m:val="p"/>
              </m:rPr>
              <m:t>1</m:t>
            </m:r>
          </m:sub>
        </m:sSub>
      </m:oMath>
      <w:r>
        <w:rPr/>
        <w:t xml:space="preserve"> et </w:t>
      </w:r>
      <m:oMath>
        <m:sSub>
          <m:sSubPr/>
          <m:e>
            <m:r>
              <m:rPr>
                <m:sty m:val="i"/>
              </m:rPr>
              <m:t>F</m:t>
            </m:r>
          </m:e>
          <m:sub>
            <m:r>
              <m:rPr>
                <m:sty m:val="p"/>
              </m:rPr>
              <m:t>2</m:t>
            </m:r>
          </m:sub>
        </m:sSub>
      </m:oMath>
      <w:r>
        <w:rPr>
          <w:rFonts w:eastAsia="Georgia" w:cs="Georgia" w:ascii="Georgia" w:hAnsi="Georgia"/>
        </w:rPr>
        <w:t xml:space="preserve">, fait apparaître la différence de phase suivante :</w:t>
      </w:r>
    </w:p>
    <w:p>
      <w:pPr>
        <w:spacing w:after="220" w:lineRule="auto"/>
      </w:pPr>
      <m:oMathPara>
        <m:oMath>
          <m:r>
            <m:rPr>
              <m:sty m:val="i"/>
            </m:rPr>
            <m:t>α</m:t>
          </m:r>
          <m:d>
            <m:dPr>
              <m:begChr m:val="("/>
              <m:endChr m:val=")"/>
              <m:ctrlPr>
                <w:rPr>
                  <w:rFonts w:ascii="Cambria Math" w:hAnsi="Cambria Math"/>
                </w:rPr>
              </m:ctrlPr>
            </m:dPr>
            <m:e>
              <m:sSub>
                <m:sSubPr/>
                <m:e>
                  <m:r>
                    <m:rPr>
                      <m:sty m:val="i"/>
                    </m:rPr>
                    <m:t>r</m:t>
                  </m:r>
                </m:e>
                <m:sub>
                  <m:r>
                    <m:rPr>
                      <m:sty m:val="p"/>
                    </m:rPr>
                    <m:t>1</m:t>
                  </m:r>
                </m:sub>
              </m:sSub>
              <m:r>
                <m:rPr>
                  <m:sty m:val="p"/>
                </m:rPr>
                <m:t>+</m:t>
              </m:r>
              <m:sSub>
                <m:sSubPr/>
                <m:e>
                  <m:r>
                    <m:rPr>
                      <m:sty m:val="i"/>
                    </m:rPr>
                    <m:t>r</m:t>
                  </m:r>
                </m:e>
                <m:sub>
                  <m:r>
                    <m:rPr>
                      <m:sty m:val="p"/>
                    </m:rPr>
                    <m:t>2</m:t>
                  </m:r>
                </m:sub>
              </m:sSub>
            </m:e>
          </m:d>
          <m:r>
            <m:rPr>
              <m:sty m:val="p"/>
            </m:rPr>
            <m:t>+</m:t>
          </m:r>
          <m:r>
            <m:rPr>
              <m:sty m:val="i"/>
            </m:rPr>
            <m:t>β</m:t>
          </m:r>
        </m:oMath>
      </m:oMathPara>
    </w:p>
    <w:p>
      <w:pPr>
        <w:spacing w:after="220" w:lineRule="auto"/>
      </w:pPr>
      <m:oMath>
        <m:r>
          <m:rPr>
            <m:sty m:val="i"/>
          </m:rPr>
          <m:t>α</m:t>
        </m:r>
      </m:oMath>
      <w:r>
        <w:rPr/>
        <w:t xml:space="preserve"> et </w:t>
      </w:r>
      <m:oMath>
        <m:r>
          <m:rPr>
            <m:sty m:val="i"/>
          </m:rPr>
          <m:t>β</m:t>
        </m:r>
      </m:oMath>
      <w:r>
        <w:rPr>
          <w:rFonts w:eastAsia="Georgia" w:cs="Georgia" w:ascii="Georgia" w:hAnsi="Georgia"/>
        </w:rPr>
        <w:t xml:space="preserve"> étant deux quantités que l'on calculera en précisant leurs unités respectives. Quelle est la géométrie des franges d'interférence dans un plan perpendiculaire à </w:t>
      </w:r>
      <m:oMath>
        <m:sSub>
          <m:sSubPr/>
          <m:e>
            <m:r>
              <m:rPr>
                <m:sty m:val="i"/>
              </m:rPr>
              <m:t>F</m:t>
            </m:r>
          </m:e>
          <m:sub>
            <m:r>
              <m:rPr>
                <m:sty m:val="p"/>
              </m:rPr>
              <m:t>1</m:t>
            </m:r>
          </m:sub>
        </m:sSub>
        <m:sSub>
          <m:sSubPr/>
          <m:e>
            <m:r>
              <m:rPr>
                <m:sty m:val="i"/>
              </m:rPr>
              <m:t>F</m:t>
            </m:r>
          </m:e>
          <m:sub>
            <m:r>
              <m:rPr>
                <m:sty m:val="p"/>
              </m:rPr>
              <m:t>2</m:t>
            </m:r>
          </m:sub>
        </m:sSub>
      </m:oMath>
      <w:r>
        <w:rPr/>
        <w:t xml:space="preserve"> ?</w:t>
      </w:r>
      <w:r>
        <w:rPr/>
        <w:br w:type="textWrapping"/>
      </w:r>
      <w:r>
        <w:rPr>
          <w:rFonts w:eastAsia="Georgia" w:cs="Georgia" w:ascii="Georgia" w:hAnsi="Georgia"/>
        </w:rPr>
        <w:t xml:space="preserve">b) Calculer la largeur maximale du champ d'interférence dans un plan de front orthogonal à l'axe optique du système.</w:t>
      </w:r>
      <w:r>
        <w:rPr/>
        <w:br w:type="textWrapping"/>
      </w:r>
      <w:r>
        <w:rPr>
          <w:rFonts w:eastAsia="Georgia" w:cs="Georgia" w:ascii="Georgia" w:hAnsi="Georgia"/>
        </w:rPr>
        <w:t xml:space="preserve">c) On analyse le phénomène d'interférence dans le plan médian du segment </w:t>
      </w:r>
      <m:oMath>
        <m:sSub>
          <m:sSubPr/>
          <m:e>
            <m:r>
              <m:rPr>
                <m:sty m:val="i"/>
              </m:rPr>
              <m:t>F</m:t>
            </m:r>
          </m:e>
          <m:sub>
            <m:r>
              <m:rPr>
                <m:sty m:val="p"/>
              </m:rPr>
              <m:t>1</m:t>
            </m:r>
          </m:sub>
        </m:sSub>
        <m:sSub>
          <m:sSubPr/>
          <m:e>
            <m:r>
              <m:rPr>
                <m:sty m:val="i"/>
              </m:rPr>
              <m:t>F</m:t>
            </m:r>
          </m:e>
          <m:sub>
            <m:r>
              <m:rPr>
                <m:sty m:val="p"/>
              </m:rPr>
              <m:t>2</m:t>
            </m:r>
          </m:sub>
        </m:sSub>
      </m:oMath>
      <w:r>
        <w:rPr>
          <w:rFonts w:eastAsia="Georgia" w:cs="Georgia" w:ascii="Georgia" w:hAnsi="Georgia"/>
        </w:rPr>
        <w:t xml:space="preserve">. Déterminer les caractéristiques géométriques des franges noires ainsi que leur nombre dans le plan où le champ d'interférence est maximal.</w:t>
      </w:r>
      <w:r>
        <w:rPr/>
        <w:br w:type="textWrapping"/>
      </w:r>
      <w:r>
        <w:rPr>
          <w:rFonts w:eastAsia="Georgia" w:cs="Georgia" w:ascii="Georgia" w:hAnsi="Georgia"/>
        </w:rPr>
        <w:t xml:space="preserve">d) Pour agrandir la figure d'interférence, on utilise un objectif de microscope, de distance focale image </w:t>
      </w:r>
      <m:oMath>
        <m:sSup>
          <m:sSupPr/>
          <m:e>
            <m:r>
              <m:rPr>
                <m:sty m:val="i"/>
              </m:rPr>
              <m:t>f</m:t>
            </m:r>
          </m:e>
          <m:sup>
            <m:r>
              <m:rPr>
                <m:sty m:val="i"/>
              </m:rPr>
              <m:t>′</m:t>
            </m:r>
          </m:sup>
        </m:sSup>
        <m:r>
          <m:rPr>
            <m:sty m:val="p"/>
          </m:rPr>
          <m:t>=</m:t>
        </m:r>
        <m:r>
          <m:rPr>
            <m:sty m:val="p"/>
          </m:rPr>
          <m:t>2</m:t>
        </m:r>
        <m:r>
          <m:rPr>
            <m:nor/>
          </m:rPr>
          <m:t xml:space="preserve"> </m:t>
        </m:r>
        <m:r>
          <m:rPr>
            <m:sty m:val="p"/>
          </m:rPr>
          <m:t>cm</m:t>
        </m:r>
      </m:oMath>
      <w:r>
        <w:rPr>
          <w:rFonts w:eastAsia="Georgia" w:cs="Georgia" w:ascii="Georgia" w:hAnsi="Georgia"/>
        </w:rPr>
        <w:t xml:space="preserve">, qui en forme une image sur un écran situé à une distance de son foyer image égale à </w:t>
      </w:r>
      <m:oMath>
        <m:r>
          <m:rPr>
            <m:sty m:val="p"/>
          </m:rPr>
          <m:t>1</m:t>
        </m:r>
        <m:r>
          <m:rPr>
            <m:sty m:val="p"/>
          </m:rPr>
          <m:t>,</m:t>
        </m:r>
        <m:r>
          <m:rPr>
            <m:sty m:val="p"/>
          </m:rPr>
          <m:t>2</m:t>
        </m:r>
        <m:r>
          <m:rPr>
            <m:nor/>
          </m:rPr>
          <m:t xml:space="preserve"> </m:t>
        </m:r>
        <m:r>
          <m:rPr>
            <m:sty m:val="p"/>
          </m:rPr>
          <m:t>m</m:t>
        </m:r>
      </m:oMath>
      <w:r>
        <w:rPr/>
        <w:t xml:space="preserve">. Quel est le grandissement transversal?</w:t>
      </w:r>
    </w:p>
    <w:p>
      <w:pPr>
        <w:spacing w:line="271" w:before="330" w:lineRule="auto"/>
      </w:pPr>
      <w:r>
        <w:rPr>
          <w:b/>
          <w:sz w:val="42"/>
        </w:rPr>
        <w:t xml:space="preserve">Partie III - Coronographes</w:t>
      </w:r>
    </w:p>
    <w:p>
      <w:pPr>
        <w:numPr>
          <w:ilvl w:val="0"/>
          <w:numId w:val="5"/>
        </w:numPr>
        <w:spacing w:lineRule="auto"/>
      </w:pPr>
      <w:r>
        <w:rPr/>
        <w:t xml:space="preserve">Coronographe solaire de Bernard Lyot</w:t>
      </w:r>
    </w:p>
    <w:p>
      <w:pPr>
        <w:spacing w:after="220" w:lineRule="auto"/>
      </w:pPr>
      <w:r>
        <w:rPr>
          <w:rFonts w:eastAsia="Georgia" w:cs="Georgia" w:ascii="Georgia" w:hAnsi="Georgia"/>
        </w:rPr>
        <w:t xml:space="preserve">En 1932, le physicien français B. Lyot proposa un moyen d'observer la couronne solaire, en dehors des éclipses, à l'aide d'un télescope réfracteur, en occultant l'image du disque solaire.</w:t>
      </w:r>
      <w:r>
        <w:rPr/>
        <w:br w:type="textWrapping"/>
      </w:r>
      <w:r>
        <w:rPr>
          <w:rFonts w:eastAsia="Georgia" w:cs="Georgia" w:ascii="Georgia" w:hAnsi="Georgia"/>
        </w:rPr>
        <w:t xml:space="preserve">a) On considère un télescope réflecteur constitué d'un miroir primaire concave </w:t>
      </w:r>
      <m:oMath>
        <m:sSub>
          <m:sSubPr/>
          <m:e>
            <m:r>
              <m:rPr>
                <m:sty m:val="i"/>
              </m:rPr>
              <m:t>M</m:t>
            </m:r>
          </m:e>
          <m:sub>
            <m:r>
              <m:rPr>
                <m:sty m:val="i"/>
              </m:rPr>
              <m:t>p</m:t>
            </m:r>
          </m:sub>
        </m:sSub>
      </m:oMath>
      <w:r>
        <w:rPr>
          <w:rFonts w:eastAsia="Georgia" w:cs="Georgia" w:ascii="Georgia" w:hAnsi="Georgia"/>
        </w:rPr>
        <w:t xml:space="preserve"> et d'un deuxième miroir convexe </w:t>
      </w:r>
      <m:oMath>
        <m:sSub>
          <m:sSubPr/>
          <m:e>
            <m:r>
              <m:rPr>
                <m:sty m:val="i"/>
              </m:rPr>
              <m:t>M</m:t>
            </m:r>
          </m:e>
          <m:sub>
            <m:r>
              <m:rPr>
                <m:sty m:val="p"/>
              </m:rPr>
              <m:t>2</m:t>
            </m:r>
          </m:sub>
        </m:sSub>
      </m:oMath>
      <w:r>
        <w:rPr>
          <w:rFonts w:eastAsia="Georgia" w:cs="Georgia" w:ascii="Georgia" w:hAnsi="Georgia"/>
        </w:rPr>
        <w:t xml:space="preserve">. Ces deux miroirs sont assimilés à des miroirs sphériques dont les rayons valent, en valeur absolue, respectivement </w:t>
      </w:r>
      <m:oMath>
        <m:sSub>
          <m:sSubPr/>
          <m:e>
            <m:r>
              <m:rPr>
                <m:sty m:val="i"/>
              </m:rPr>
              <m:t>R</m:t>
            </m:r>
          </m:e>
          <m:sub>
            <m:r>
              <m:rPr>
                <m:sty m:val="i"/>
              </m:rPr>
              <m:t>p</m:t>
            </m:r>
          </m:sub>
        </m:sSub>
        <m:r>
          <m:rPr>
            <m:sty m:val="p"/>
          </m:rPr>
          <m:t>=</m:t>
        </m:r>
        <m:r>
          <m:rPr>
            <m:sty m:val="p"/>
          </m:rPr>
          <m:t>19</m:t>
        </m:r>
        <m:r>
          <m:rPr>
            <m:sty m:val="p"/>
          </m:rPr>
          <m:t>,</m:t>
        </m:r>
        <m:r>
          <m:rPr>
            <m:sty m:val="p"/>
          </m:rPr>
          <m:t>972</m:t>
        </m:r>
        <m:r>
          <m:rPr>
            <m:nor/>
          </m:rPr>
          <m:t xml:space="preserve"> </m:t>
        </m:r>
        <m:r>
          <m:rPr>
            <m:sty m:val="p"/>
          </m:rPr>
          <m:t>m</m:t>
        </m:r>
      </m:oMath>
      <w:r>
        <w:rPr/>
        <w:t xml:space="preserve"> et </w:t>
      </w:r>
      <m:oMath>
        <m:sSub>
          <m:sSubPr/>
          <m:e>
            <m:r>
              <m:rPr>
                <m:sty m:val="i"/>
              </m:rPr>
              <m:t>R</m:t>
            </m:r>
          </m:e>
          <m:sub>
            <m:r>
              <m:rPr>
                <m:sty m:val="p"/>
              </m:rPr>
              <m:t>2</m:t>
            </m:r>
          </m:sub>
        </m:sSub>
        <m:r>
          <m:rPr>
            <m:sty m:val="p"/>
          </m:rPr>
          <m:t>=</m:t>
        </m:r>
        <m:r>
          <m:rPr>
            <m:sty m:val="p"/>
          </m:rPr>
          <m:t>4</m:t>
        </m:r>
        <m:r>
          <m:rPr>
            <m:sty m:val="p"/>
          </m:rPr>
          <m:t>,</m:t>
        </m:r>
        <m:r>
          <m:rPr>
            <m:sty m:val="p"/>
          </m:rPr>
          <m:t>465</m:t>
        </m:r>
        <m:r>
          <m:rPr>
            <m:nor/>
          </m:rPr>
          <m:t xml:space="preserve"> </m:t>
        </m:r>
        <m:r>
          <m:rPr>
            <m:sty m:val="p"/>
          </m:rPr>
          <m:t>m</m:t>
        </m:r>
      </m:oMath>
      <w:r>
        <w:rPr>
          <w:rFonts w:eastAsia="Georgia" w:cs="Georgia" w:ascii="Georgia" w:hAnsi="Georgia"/>
        </w:rPr>
        <w:t xml:space="preserve">. La distance qui sépare les sommets des deux miroirs est </w:t>
      </w:r>
      <m:oMath>
        <m:r>
          <m:rPr>
            <m:sty m:val="i"/>
          </m:rPr>
          <m:t>e</m:t>
        </m:r>
        <m:r>
          <m:rPr>
            <m:sty m:val="p"/>
          </m:rPr>
          <m:t>=</m:t>
        </m:r>
        <m:r>
          <m:rPr>
            <m:sty m:val="p"/>
          </m:rPr>
          <m:t>8</m:t>
        </m:r>
        <m:r>
          <m:rPr>
            <m:sty m:val="p"/>
          </m:rPr>
          <m:t>,</m:t>
        </m:r>
        <m:r>
          <m:rPr>
            <m:sty m:val="p"/>
          </m:rPr>
          <m:t>184</m:t>
        </m:r>
        <m:r>
          <m:rPr>
            <m:nor/>
          </m:rPr>
          <m:t xml:space="preserve"> </m:t>
        </m:r>
        <m:r>
          <m:rPr>
            <m:sty m:val="p"/>
          </m:rPr>
          <m:t>m</m:t>
        </m:r>
      </m:oMath>
      <w:r>
        <w:rPr/>
        <w:t xml:space="preserve"> (figure 3).</w:t>
      </w:r>
    </w:p>
    <w:p>
      <w:pPr>
        <w:spacing w:after="220" w:lineRule="auto"/>
      </w:pPr>
      <w:r>
        <w:rPr>
          <w:rFonts w:eastAsia="Georgia" w:cs="Georgia" w:ascii="Georgia" w:hAnsi="Georgia"/>
        </w:rPr>
        <w:t xml:space="preserve">Où se trouve le foyer </w:t>
      </w:r>
      <m:oMath>
        <m:sSub>
          <m:sSubPr/>
          <m:e>
            <m:r>
              <m:rPr>
                <m:sty m:val="i"/>
              </m:rPr>
              <m:t>F</m:t>
            </m:r>
          </m:e>
          <m:sub>
            <m:r>
              <m:rPr>
                <m:sty m:val="i"/>
              </m:rPr>
              <m:t>p</m:t>
            </m:r>
          </m:sub>
        </m:sSub>
      </m:oMath>
      <w:r>
        <w:rPr>
          <w:rFonts w:eastAsia="Georgia" w:cs="Georgia" w:ascii="Georgia" w:hAnsi="Georgia"/>
        </w:rPr>
        <w:t xml:space="preserve"> du premier miroir (foyer primaire du télescope) ? En déduire la position de l'image </w:t>
      </w:r>
      <m:oMath>
        <m:sSub>
          <m:sSubPr/>
          <m:e>
            <m:r>
              <m:rPr>
                <m:sty m:val="i"/>
              </m:rPr>
              <m:t>F</m:t>
            </m:r>
          </m:e>
          <m:sub>
            <m:r>
              <m:rPr>
                <m:sty m:val="i"/>
              </m:rPr>
              <m:t>s</m:t>
            </m:r>
          </m:sub>
        </m:sSub>
      </m:oMath>
      <w:r>
        <w:rPr>
          <w:rFonts w:eastAsia="Georgia" w:cs="Georgia" w:ascii="Georgia" w:hAnsi="Georgia"/>
        </w:rPr>
        <w:t xml:space="preserve"> qu'en donne le deuxième miroir (foyer secondaire du télescope).</w:t>
      </w:r>
    </w:p>
    <w:p>
      <w:pPr>
        <w:spacing w:lineRule="auto"/>
        <w:jc w:val="center"/>
      </w:pPr>
      <w:r>
        <w:rPr/>
        <w:drawing>
          <wp:inline distB="0" distL="0" distR="0" distT="0">
            <wp:extent cx="5486400" cy="2225994"/>
            <wp:effectExtent b="0" l="0" r="0" t="0"/>
            <wp:docPr id="6" name="image-5f1d7dce9b348e6a7971685f5d6b18ce1e2e155b.jpg"/>
            <a:graphic>
              <a:graphicData uri="http://schemas.openxmlformats.org/drawingml/2006/picture">
                <pic:pic>
                  <pic:nvPicPr>
                    <pic:cNvPr id="6" name="image-5f1d7dce9b348e6a7971685f5d6b18ce1e2e155b.jpg" descr=""/>
                    <pic:cNvPicPr/>
                  </pic:nvPicPr>
                  <pic:blipFill>
                    <a:blip r:embed="rId10" cstate="print"/>
                    <a:srcRect b="0" l="0" r="0" t="0"/>
                    <a:stretch>
                      <a:fillRect/>
                    </a:stretch>
                  </pic:blipFill>
                  <pic:spPr>
                    <a:xfrm>
                      <a:off x="0" y="0"/>
                      <a:ext cx="5486400" cy="2225994"/>
                    </a:xfrm>
                    <a:prstGeom prst="rect"/>
                  </pic:spPr>
                </pic:pic>
              </a:graphicData>
            </a:graphic>
          </wp:inline>
        </w:drawing>
      </w:r>
    </w:p>
    <w:p>
      <w:pPr>
        <w:spacing w:lineRule="auto"/>
      </w:pPr>
      <w:r>
        <w:rPr/>
        <w:t xml:space="preserve">Figure 3</w:t>
      </w:r>
    </w:p>
    <w:p>
      <w:pPr>
        <w:spacing w:after="220" w:lineRule="auto"/>
      </w:pPr>
      <w:r>
        <w:rPr>
          <w:rFonts w:eastAsia="Georgia" w:cs="Georgia" w:ascii="Georgia" w:hAnsi="Georgia"/>
        </w:rPr>
        <w:t xml:space="preserve">b) Sachant que le diamètre apparent du Soleil est de 32 minutes d'arc, trouver le diamètre du diaphragme circulaire qui permet de laisser passer l'image de la couronne solaire, dans le plan focal du télescope, en occultant celle du disque solaire.</w:t>
      </w:r>
      <w:r>
        <w:rPr/>
        <w:br w:type="textWrapping"/>
      </w:r>
      <w:r>
        <w:rPr>
          <w:rFonts w:eastAsia="Georgia" w:cs="Georgia" w:ascii="Georgia" w:hAnsi="Georgia"/>
        </w:rPr>
        <w:t xml:space="preserve">c) Dans l'observation d'une étoile éloignée, le miroir primaire est diaphragmé par une ouverture en forme de fente, de largeur </w:t>
      </w:r>
      <m:oMath>
        <m:r>
          <m:rPr>
            <m:sty m:val="i"/>
          </m:rPr>
          <m:t>D</m:t>
        </m:r>
        <m:r>
          <m:rPr>
            <m:sty m:val="p"/>
          </m:rPr>
          <m:t>=</m:t>
        </m:r>
        <m:r>
          <m:rPr>
            <m:sty m:val="p"/>
          </m:rPr>
          <m:t>0</m:t>
        </m:r>
        <m:r>
          <m:rPr>
            <m:sty m:val="p"/>
          </m:rPr>
          <m:t>,</m:t>
        </m:r>
        <m:r>
          <m:rPr>
            <m:sty m:val="p"/>
          </m:rPr>
          <m:t>2</m:t>
        </m:r>
        <m:r>
          <m:rPr>
            <m:nor/>
          </m:rPr>
          <m:t xml:space="preserve"> </m:t>
        </m:r>
        <m:r>
          <m:rPr>
            <m:sty m:val="p"/>
          </m:rPr>
          <m:t>m</m:t>
        </m:r>
      </m:oMath>
      <w:r>
        <w:rPr>
          <w:rFonts w:eastAsia="Georgia" w:cs="Georgia" w:ascii="Georgia" w:hAnsi="Georgia"/>
        </w:rPr>
        <w:t xml:space="preserve">. Sachant que la longueur d'onde du rayonnement émis par une étoile est </w:t>
      </w:r>
      <m:oMath>
        <m:r>
          <m:rPr>
            <m:sty m:val="i"/>
          </m:rPr>
          <m:t>λ</m:t>
        </m:r>
        <m:r>
          <m:rPr>
            <m:sty m:val="p"/>
          </m:rPr>
          <m:t>=</m:t>
        </m:r>
        <m:r>
          <m:rPr>
            <m:sty m:val="p"/>
          </m:rPr>
          <m:t>550</m:t>
        </m:r>
        <m:r>
          <m:rPr>
            <m:nor/>
          </m:rPr>
          <m:t xml:space="preserve"> </m:t>
        </m:r>
        <m:r>
          <m:rPr>
            <m:sty m:val="p"/>
          </m:rPr>
          <m:t>nm</m:t>
        </m:r>
      </m:oMath>
      <w:r>
        <w:rPr>
          <w:rFonts w:eastAsia="Georgia" w:cs="Georgia" w:ascii="Georgia" w:hAnsi="Georgia"/>
        </w:rPr>
        <w:t xml:space="preserve">, trouver la largeur totale du maximum principal de la figure de diffraction donnée par cette fente, dans le plan focal de </w:t>
      </w:r>
      <m:oMath>
        <m:sSub>
          <m:sSubPr/>
          <m:e>
            <m:r>
              <m:rPr>
                <m:sty m:val="i"/>
              </m:rPr>
              <m:t>M</m:t>
            </m:r>
          </m:e>
          <m:sub>
            <m:r>
              <m:rPr>
                <m:sty m:val="i"/>
              </m:rPr>
              <m:t>p</m:t>
            </m:r>
          </m:sub>
        </m:sSub>
      </m:oMath>
      <w:r>
        <w:rPr>
          <w:rFonts w:eastAsia="Georgia" w:cs="Georgia" w:ascii="Georgia" w:hAnsi="Georgia"/>
        </w:rPr>
        <w:t xml:space="preserve">. En déduire le diamètre minimal du diaphragme qui, au foyer secondaire du télescope, permet d'occulter la tache centrale et les deux premiers maxima secondaires de part et d'autre de celle-ci.</w:t>
      </w:r>
    </w:p>
    <w:p>
      <w:pPr>
        <w:spacing w:line="271" w:before="330" w:lineRule="auto"/>
      </w:pPr>
      <w:r>
        <w:rPr>
          <w:rFonts w:eastAsia="Georgia" w:cs="Georgia" w:ascii="Georgia" w:hAnsi="Georgia"/>
          <w:b/>
          <w:sz w:val="42"/>
        </w:rPr>
        <w:t xml:space="preserve">2. Coronographe interférentiel achromatique</w:t>
      </w:r>
    </w:p>
    <w:p>
      <w:pPr>
        <w:spacing w:after="220" w:lineRule="auto"/>
      </w:pPr>
      <w:r>
        <w:rPr>
          <w:rFonts w:eastAsia="Georgia" w:cs="Georgia" w:ascii="Georgia" w:hAnsi="Georgia"/>
        </w:rPr>
        <w:t xml:space="preserve">Le coronographe interférentiel achromatique, proposé en 1996 par deux astronomes français J. Gay et Y. Rabbia, permet de réaliser l'occultation de l'image donnée par une étoile brillante. On produit, à l'aide d'un dispositif interférentiel de type Michelson, l'interférence destructive entre une réplique de l'onde caractérisant l'étoile brillante dans le plan image et une seconde onde subissant un changement de phase à la traversée d'un point de focalisation.</w:t>
      </w:r>
      <w:r>
        <w:rPr/>
        <w:br w:type="textWrapping"/>
      </w:r>
      <w:r>
        <w:rPr>
          <w:rFonts w:eastAsia="Georgia" w:cs="Georgia" w:ascii="Georgia" w:hAnsi="Georgia"/>
        </w:rPr>
        <w:t xml:space="preserve">a) Expliquer qualitativement le fonctionnement du dispositif interférentiel représenté sur la figure 4. On précisera le rôle des trois lentilles minces convergentes, sachant que les rayons issus de </w:t>
      </w:r>
      <m:oMath>
        <m:sSub>
          <m:sSubPr/>
          <m:e>
            <m:r>
              <m:rPr>
                <m:sty m:val="i"/>
              </m:rPr>
              <m:t>F</m:t>
            </m:r>
          </m:e>
          <m:sub>
            <m:r>
              <m:rPr>
                <m:sty m:val="i"/>
              </m:rPr>
              <m:t>s</m:t>
            </m:r>
          </m:sub>
        </m:sSub>
      </m:oMath>
      <w:r>
        <w:rPr/>
        <w:t xml:space="preserve"> tombent normalement sur la lentille </w:t>
      </w:r>
      <m:oMath>
        <m:sSub>
          <m:sSubPr/>
          <m:e>
            <m:r>
              <m:rPr>
                <m:sty m:val="i"/>
              </m:rPr>
              <m:t>L</m:t>
            </m:r>
          </m:e>
          <m:sub>
            <m:r>
              <m:rPr>
                <m:sty m:val="p"/>
              </m:rPr>
              <m:t>3</m:t>
            </m:r>
          </m:sub>
        </m:sSub>
      </m:oMath>
      <w:r>
        <w:rPr>
          <w:rFonts w:eastAsia="Georgia" w:cs="Georgia" w:ascii="Georgia" w:hAnsi="Georgia"/>
        </w:rPr>
        <w:t xml:space="preserve">, et on décrira l'aspect du plan focal de </w:t>
      </w:r>
      <m:oMath>
        <m:sSub>
          <m:sSubPr/>
          <m:e>
            <m:r>
              <m:rPr>
                <m:sty m:val="i"/>
              </m:rPr>
              <m:t>L</m:t>
            </m:r>
          </m:e>
          <m:sub>
            <m:r>
              <m:rPr>
                <m:sty m:val="p"/>
              </m:rPr>
              <m:t>3</m:t>
            </m:r>
          </m:sub>
        </m:sSub>
      </m:oMath>
      <w:r>
        <w:rPr/>
        <w:t xml:space="preserve">.</w:t>
      </w:r>
    </w:p>
    <w:p>
      <w:pPr>
        <w:spacing w:lineRule="auto"/>
        <w:jc w:val="center"/>
      </w:pPr>
      <w:r>
        <w:rPr/>
        <w:drawing>
          <wp:inline distB="0" distL="0" distR="0" distT="0">
            <wp:extent cx="5486400" cy="3379971"/>
            <wp:effectExtent b="0" l="0" r="0" t="0"/>
            <wp:docPr id="7" name="image-4df11a4e44e0aeb6b3f54b2c8cc7b657a32fb2b3.jpg"/>
            <a:graphic>
              <a:graphicData uri="http://schemas.openxmlformats.org/drawingml/2006/picture">
                <pic:pic>
                  <pic:nvPicPr>
                    <pic:cNvPr id="7" name="image-4df11a4e44e0aeb6b3f54b2c8cc7b657a32fb2b3.jpg" descr=""/>
                    <pic:cNvPicPr/>
                  </pic:nvPicPr>
                  <pic:blipFill>
                    <a:blip r:embed="rId11" cstate="print"/>
                    <a:srcRect b="0" l="0" r="0" t="0"/>
                    <a:stretch>
                      <a:fillRect/>
                    </a:stretch>
                  </pic:blipFill>
                  <pic:spPr>
                    <a:xfrm>
                      <a:off x="0" y="0"/>
                      <a:ext cx="5486400" cy="3379971"/>
                    </a:xfrm>
                    <a:prstGeom prst="rect"/>
                  </pic:spPr>
                </pic:pic>
              </a:graphicData>
            </a:graphic>
          </wp:inline>
        </w:drawing>
      </w:r>
    </w:p>
    <w:p>
      <w:pPr>
        <w:spacing w:lineRule="auto"/>
      </w:pPr>
      <w:r>
        <w:rPr/>
        <w:t xml:space="preserve">Figure 4</w:t>
      </w:r>
    </w:p>
    <w:p>
      <w:pPr>
        <w:spacing w:after="220" w:lineRule="auto"/>
      </w:pPr>
      <w:r>
        <w:rPr>
          <w:rFonts w:eastAsia="Georgia" w:cs="Georgia" w:ascii="Georgia" w:hAnsi="Georgia"/>
        </w:rPr>
        <w:t xml:space="preserve">b) Pourquoi cet instrument est-il achromatique, c'est-à-dire insensible à une variation de la longueur d'onde? Les auteurs pensent utiliser ce coronographe pour déceler la présence d'exoplanètes, c'est-à-dire de planètes orbitant autour de l'étoile brillante observée. Commenter.</w:t>
      </w:r>
    </w:p>
    <w:p>
      <w:pPr>
        <w:spacing w:after="220" w:lineRule="auto"/>
      </w:pPr>
      <w:r>
        <w:rPr>
          <w:rFonts w:eastAsia="Georgia" w:cs="Georgia" w:ascii="Georgia" w:hAnsi="Georgia"/>
        </w:rPr>
        <w:t xml:space="preserve">Fin de l'énoncé</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decimal"/>
      <w:lvlText w:val="%1."/>
      <w:lvlJc w:val="left"/>
      <w:pPr>
        <w:tabs>
          <w:tab w:val="num" w:pos="1080"/>
        </w:tabs>
        <w:ind w:left="720" w:hanging="360"/>
      </w:pPr>
    </w:lvl>
  </w:abstractNum>
  <w:abstractNum w:abstractNumId="2">
    <w:multiLevelType w:val="hybridMultilevel"/>
    <w:lvl w:ilvl="0">
      <w:start w:val="1"/>
      <w:numFmt w:val="decimal"/>
      <w:lvlText w:val="%1."/>
      <w:lvlJc w:val="left"/>
      <w:pPr>
        <w:tabs>
          <w:tab w:val="num" w:pos="1080"/>
        </w:tabs>
        <w:ind w:left="720" w:hanging="360"/>
      </w:pPr>
    </w:lvl>
  </w:abstractNum>
  <w:abstractNum w:abstractNumId="3">
    <w:multiLevelType w:val="hybridMultilevel"/>
    <w:lvl w:ilvl="0">
      <w:start w:val="1"/>
      <w:numFmt w:val="decimal"/>
      <w:lvlText w:val="%1."/>
      <w:lvlJc w:val="left"/>
      <w:pPr>
        <w:tabs>
          <w:tab w:val="num" w:pos="1080"/>
        </w:tabs>
        <w:ind w:left="720" w:hanging="360"/>
      </w:pPr>
    </w:lvl>
  </w:abstractNum>
  <w:abstractNum w:abstractNumId="4">
    <w:multiLevelType w:val="hybridMultilevel"/>
    <w:lvl w:ilvl="0">
      <w:start w:val="1"/>
      <w:numFmt w:val="decimal"/>
      <w:lvlText w:val="%1."/>
      <w:lvlJc w:val="left"/>
      <w:pPr>
        <w:tabs>
          <w:tab w:val="num" w:pos="1080"/>
        </w:tabs>
        <w:ind w:left="720" w:hanging="360"/>
      </w:pPr>
    </w:lvl>
  </w:abstractNum>
  <w:abstractNum w:abstractNumId="5">
    <w:multiLevelType w:val="hybridMultilevel"/>
    <w:lvl w:ilvl="0">
      <w:start w:val="1"/>
      <w:numFmt w:val="decimal"/>
      <w:lvlText w:val="%1."/>
      <w:lvlJc w:val="left"/>
      <w:pPr>
        <w:tabs>
          <w:tab w:val="num" w:pos="1080"/>
        </w:tabs>
        <w:ind w:left="720" w:hanging="360"/>
      </w:p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74ff5af5f23f433baf7374c18df13ec89b10e7d5.jpg" TargetMode="Internal"/><Relationship Id="rId6" Type="http://schemas.openxmlformats.org/officeDocument/2006/relationships/image" Target="media/image-d680f89ab8b1fa7c9d5bdd6bbc8660b778ebc9d6.jpg" TargetMode="Internal"/><Relationship Id="rId7" Type="http://schemas.openxmlformats.org/officeDocument/2006/relationships/image" Target="media/image-9caef4fafb9a18685f1e746323d90bafdd1bfc83.jpg" TargetMode="Internal"/><Relationship Id="rId8" Type="http://schemas.openxmlformats.org/officeDocument/2006/relationships/image" Target="media/image-7840a98df12a041f0472dbbb9f268bf4f8a4d30c.jpg" TargetMode="Internal"/><Relationship Id="rId9" Type="http://schemas.openxmlformats.org/officeDocument/2006/relationships/image" Target="media/image-c24529196c7271fcad7489bc89fc0addf06d76d7.jpg" TargetMode="Internal"/><Relationship Id="rId10" Type="http://schemas.openxmlformats.org/officeDocument/2006/relationships/image" Target="media/image-5f1d7dce9b348e6a7971685f5d6b18ce1e2e155b.jpg" TargetMode="Internal"/><Relationship Id="rId11" Type="http://schemas.openxmlformats.org/officeDocument/2006/relationships/image" Target="media/image-4df11a4e44e0aeb6b3f54b2c8cc7b657a32fb2b3.jpg" TargetMode="Interna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2025-09-04T21:50:43.684Z</dcterms:created>
  <dcterms:modified xsi:type="dcterms:W3CDTF">2025-09-04T21:50:43.684Z</dcterms:modified>
</cp:coreProperties>
</file>