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line="271" w:before="330" w:lineRule="auto"/>
      </w:pPr>
      <w:r>
        <w:rPr>
          <w:b/>
          <w:sz w:val="42"/>
        </w:rPr>
        <w:t xml:space="preserve">Partie A : OPTIQUE</w:t>
      </w:r>
    </w:p>
    <w:p>
      <w:pPr>
        <w:spacing w:line="271" w:before="330" w:lineRule="auto"/>
      </w:pPr>
      <w:r>
        <w:rPr>
          <w:b/>
          <w:sz w:val="42"/>
        </w:rPr>
        <w:t xml:space="preserve">QUELQUES PROPRIETES ET APPLICATIONS DE L'APPAREIL PHOTOGRAPHIQUE</w:t>
      </w:r>
    </w:p>
    <w:p>
      <w:pPr>
        <w:spacing w:after="220" w:lineRule="auto"/>
      </w:pPr>
      <w:r>
        <w:rPr>
          <w:rFonts w:eastAsia="Georgia" w:cs="Georgia" w:ascii="Georgia" w:hAnsi="Georgia"/>
        </w:rPr>
        <w:t xml:space="preserve">Un appareil photo est constitué d'un ensemble de lentilles dont le but est de former l'image réelle d'un objet sur un détecteur sensible aux radiations lumineuses, c'est-à-dire film argentique ou barrettes CCD . Cet ensemble est associé à un boîtier qui joue le rôle de chambre noire et qui contient un obturateur, un système optique de visée et de mise au point ainsi qu'une cellule photoélectrique qui permet de mesurer le flux lumineux incident. La figure 1, ci-dessous, représente les principaux éléments d'un appareil photo de type réflex, avec un miroir pivotant (a), un verre de visée (b), une lentille collectrice (c), un pentaprisme en toit (d) ainsi qu'un oculaire (e).</w:t>
      </w:r>
    </w:p>
    <w:p>
      <w:pPr>
        <w:spacing w:lineRule="auto"/>
        <w:jc w:val="center"/>
      </w:pPr>
      <w:r>
        <w:rPr/>
        <w:drawing>
          <wp:inline distB="0" distL="0" distR="0" distT="0">
            <wp:extent cx="5486400" cy="3449232"/>
            <wp:effectExtent b="0" l="0" r="0" t="0"/>
            <wp:docPr id="1" name="image-7d4793d85b8edd69c3acf9261607421c51d4e0bc.jpg"/>
            <a:graphic>
              <a:graphicData uri="http://schemas.openxmlformats.org/drawingml/2006/picture">
                <pic:pic>
                  <pic:nvPicPr>
                    <pic:cNvPr id="1" name="image-7d4793d85b8edd69c3acf9261607421c51d4e0bc.jpg" descr=""/>
                    <pic:cNvPicPr/>
                  </pic:nvPicPr>
                  <pic:blipFill>
                    <a:blip r:embed="rId5" cstate="print"/>
                    <a:srcRect b="0" l="0" r="0" t="0"/>
                    <a:stretch>
                      <a:fillRect/>
                    </a:stretch>
                  </pic:blipFill>
                  <pic:spPr>
                    <a:xfrm>
                      <a:off x="0" y="0"/>
                      <a:ext cx="5486400" cy="3449232"/>
                    </a:xfrm>
                    <a:prstGeom prst="rect"/>
                  </pic:spPr>
                </pic:pic>
              </a:graphicData>
            </a:graphic>
          </wp:inline>
        </w:drawing>
      </w:r>
    </w:p>
    <w:p>
      <w:pPr>
        <w:spacing w:lineRule="auto"/>
      </w:pPr>
      <w:r>
        <w:rPr/>
        <w:t xml:space="preserve">Figure 1 : appareil photo</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Le système optique qui constitue l'objectif doit restituer la forme et les couleurs de l'objet, ceci dans des conditions où les rayons lumineux incidents ne vérifient pas nécessairement les conditions dites de Gauss. Il doit donc pouvoir corriger les aberrations chromatiques et géométriques. La valeur absolue de la distance focale de l'objectif est communément appelée «focale». Elle représente la distance entre la pellicule (ou la matrice CCD) et la lentille équivalente à l'objectif pour un sujet à l'infini, c'est-à-dire à grande distance. Les usages veulent que l'on qualifie de longue (respectivement courte) focale, un objectif dont la focale est plus grande (respectivement plus petite) que la longueur de la diagonale du détecteur utilisé, c'est-à-dire pellicule ou matrice CCD. Ceci implique que le choix de la focale est indissociable de celui du format du détecteur.</w:t>
      </w:r>
      <w:r>
        <w:rPr/>
        <w:br w:type="textWrapping"/>
      </w:r>
      <w:r>
        <w:rPr>
          <w:rFonts w:eastAsia="Georgia" w:cs="Georgia" w:ascii="Georgia" w:hAnsi="Georgia"/>
        </w:rPr>
        <w:t xml:space="preserve">Les deux parties du sujet d'optique sont indépendantes. Les notations sont telles que tout paramètre relatif à un objet sera indicé avec un o, tandis que tout paramètre lié à une image le sera par un i.</w:t>
      </w:r>
    </w:p>
    <w:p>
      <w:pPr>
        <w:spacing w:line="271" w:before="330" w:lineRule="auto"/>
      </w:pPr>
      <w:r>
        <w:rPr>
          <w:rFonts w:eastAsia="Georgia" w:cs="Georgia" w:ascii="Georgia" w:hAnsi="Georgia"/>
          <w:b/>
          <w:sz w:val="42"/>
        </w:rPr>
        <w:t xml:space="preserve">PARTIE I : ÉTUDE DE DEUX COMPOSANTS ESSENTIELS, L'OBJECTIF ET LE PENTAPRISME</w:t>
      </w:r>
    </w:p>
    <w:p>
      <w:pPr>
        <w:spacing w:line="271" w:before="330" w:lineRule="auto"/>
      </w:pPr>
      <w:r>
        <w:rPr>
          <w:rFonts w:eastAsia="Georgia" w:cs="Georgia" w:ascii="Georgia" w:hAnsi="Georgia"/>
          <w:b/>
          <w:sz w:val="42"/>
        </w:rPr>
        <w:t xml:space="preserve">Modélisation d'un objectif photo</w:t>
      </w:r>
    </w:p>
    <w:p>
      <w:pPr>
        <w:spacing w:after="220" w:lineRule="auto"/>
      </w:pPr>
      <w:r>
        <w:rPr>
          <w:rFonts w:eastAsia="Georgia" w:cs="Georgia" w:ascii="Georgia" w:hAnsi="Georgia"/>
        </w:rPr>
        <w:t xml:space="preserve">I. Objectif assimilé à une simple lentille mince ( </w:t>
      </w:r>
      <m:oMath>
        <m:sSub>
          <m:sSubPr/>
          <m:e>
            <m:r>
              <m:rPr>
                <m:sty m:val="p"/>
              </m:rPr>
              <m:t>L</m:t>
            </m:r>
          </m:e>
          <m:sub>
            <m:r>
              <m:rPr>
                <m:sty m:val="p"/>
              </m:rPr>
              <m:t>1</m:t>
            </m:r>
          </m:sub>
        </m:sSub>
      </m:oMath>
      <w:r>
        <w:rPr/>
        <w:t xml:space="preserve"> ), de focale image </w:t>
      </w:r>
      <m:oMath>
        <m:sSub>
          <m:sSubPr/>
          <m:e>
            <m:r>
              <m:rPr>
                <m:sty m:val="i"/>
              </m:rPr>
              <m:t>f</m:t>
            </m:r>
          </m:e>
          <m:sub>
            <m:r>
              <m:rPr>
                <m:sty m:val="i"/>
              </m:rPr>
              <m:t>i</m:t>
            </m:r>
            <m:r>
              <m:rPr>
                <m:sty m:val="p"/>
              </m:rPr>
              <m:t>1</m:t>
            </m:r>
          </m:sub>
        </m:sSub>
        <m:r>
          <m:rPr>
            <m:sty m:val="p"/>
          </m:rPr>
          <m:t>=</m:t>
        </m:r>
        <m:r>
          <m:rPr>
            <m:sty m:val="p"/>
          </m:rPr>
          <m:t>50</m:t>
        </m:r>
        <m:r>
          <m:rPr>
            <m:nor/>
          </m:rPr>
          <m:t xml:space="preserve"> </m:t>
        </m:r>
        <m:r>
          <m:rPr>
            <m:sty m:val="p"/>
          </m:rPr>
          <m:t>mm</m:t>
        </m:r>
      </m:oMath>
    </w:p>
    <w:p>
      <w:pPr>
        <w:spacing w:after="220" w:lineRule="auto"/>
      </w:pPr>
      <w:r>
        <w:rPr>
          <w:rFonts w:eastAsia="Georgia" w:cs="Georgia" w:ascii="Georgia" w:hAnsi="Georgia"/>
        </w:rPr>
        <w:t xml:space="preserve">On considère le protocole représenté sur la figure 2. L'appareil est initialement réglé sur un objet placé à l'infini. On constate alors que pour former une image nette sur une pellicule fixe d'un objet situé à une distance </w:t>
      </w:r>
      <m:oMath>
        <m:r>
          <m:rPr>
            <m:sty m:val="i"/>
          </m:rPr>
          <m:t>x</m:t>
        </m:r>
      </m:oMath>
      <w:r>
        <w:rPr>
          <w:rFonts w:eastAsia="Georgia" w:cs="Georgia" w:ascii="Georgia" w:hAnsi="Georgia"/>
        </w:rPr>
        <w:t xml:space="preserve"> de l'objectif (comptée positivement) : </w:t>
      </w:r>
      <m:oMath>
        <m:r>
          <m:rPr>
            <m:sty m:val="i"/>
          </m:rPr>
          <m:t>x</m:t>
        </m:r>
        <m:r>
          <m:rPr>
            <m:sty m:val="p"/>
          </m:rPr>
          <m:t>(</m:t>
        </m:r>
        <m:r>
          <m:rPr>
            <m:sty m:val="p"/>
          </m:rPr>
          <m:t>&gt;</m:t>
        </m:r>
        <m:r>
          <m:rPr>
            <m:sty m:val="p"/>
          </m:rPr>
          <m:t>0</m:t>
        </m:r>
        <m:r>
          <m:rPr>
            <m:sty m:val="p"/>
          </m:rPr>
          <m:t>)</m:t>
        </m:r>
        <m:r>
          <m:rPr>
            <m:sty m:val="p"/>
          </m:rPr>
          <m:t>=</m:t>
        </m:r>
        <m:r>
          <m:rPr>
            <m:sty m:val="p"/>
          </m:rPr>
          <m:t>−</m:t>
        </m:r>
        <m:sSub>
          <m:sSubPr/>
          <m:e>
            <m:r>
              <m:rPr>
                <m:sty m:val="i"/>
              </m:rPr>
              <m:t>P</m:t>
            </m:r>
          </m:e>
          <m:sub>
            <m:r>
              <m:rPr>
                <m:sty m:val="i"/>
              </m:rPr>
              <m:t>O</m:t>
            </m:r>
          </m:sub>
        </m:sSub>
      </m:oMath>
      <w:r>
        <w:rPr>
          <w:rFonts w:eastAsia="Georgia" w:cs="Georgia" w:ascii="Georgia" w:hAnsi="Georgia"/>
        </w:rPr>
        <w:t xml:space="preserve">, il faut déplacer l'objectif d'une certaine distance, appelée tirage, et notée </w:t>
      </w:r>
      <m:oMath>
        <m:r>
          <m:rPr>
            <m:sty m:val="i"/>
          </m:rPr>
          <m:t>t</m:t>
        </m:r>
      </m:oMath>
      <w:r>
        <w:rPr>
          <w:rFonts w:eastAsia="Georgia" w:cs="Georgia" w:ascii="Georgia" w:hAnsi="Georgia"/>
        </w:rPr>
        <w:t xml:space="preserve">. Cette opération constitue la mise au point.</w:t>
      </w:r>
      <w:r>
        <w:rPr/>
        <w:br w:type="textWrapping"/>
      </w:r>
      <w:r>
        <w:rPr>
          <w:rFonts w:eastAsia="Georgia" w:cs="Georgia" w:ascii="Georgia" w:hAnsi="Georgia"/>
        </w:rPr>
        <w:t xml:space="preserve">I. 1 À l'aide de la relation de conjugaison, exprimer le tirage </w:t>
      </w:r>
      <m:oMath>
        <m:r>
          <m:rPr>
            <m:sty m:val="i"/>
          </m:rPr>
          <m:t>t</m:t>
        </m:r>
      </m:oMath>
      <w:r>
        <w:rPr/>
        <w:t xml:space="preserve"> en fonction des seuls </w:t>
      </w:r>
      <m:oMath>
        <m:r>
          <m:rPr>
            <m:sty m:val="i"/>
          </m:rPr>
          <m:t>x</m:t>
        </m:r>
      </m:oMath>
      <w:r>
        <w:rPr/>
        <w:t xml:space="preserve"> et </w:t>
      </w:r>
      <m:oMath>
        <m:sSub>
          <m:sSubPr/>
          <m:e>
            <m:r>
              <m:rPr>
                <m:sty m:val="i"/>
              </m:rPr>
              <m:t>f</m:t>
            </m:r>
          </m:e>
          <m:sub>
            <m:r>
              <m:rPr>
                <m:sty m:val="i"/>
              </m:rPr>
              <m:t>i</m:t>
            </m:r>
            <m:r>
              <m:rPr>
                <m:sty m:val="i"/>
              </m:rPr>
              <m:t>l</m:t>
            </m:r>
          </m:sub>
        </m:sSub>
      </m:oMath>
      <w:r>
        <w:rPr/>
        <w:t xml:space="preserve">.</w:t>
      </w:r>
      <w:r>
        <w:rPr/>
        <w:br w:type="textWrapping"/>
      </w:r>
      <w:r>
        <w:rPr>
          <w:rFonts w:eastAsia="Georgia" w:cs="Georgia" w:ascii="Georgia" w:hAnsi="Georgia"/>
        </w:rPr>
        <w:t xml:space="preserve">I. 2 Exprimer littéralement puis calculer la variation de ce tirage pour un objet placé entre </w:t>
      </w:r>
      <m:oMath>
        <m:r>
          <m:rPr>
            <m:sty m:val="i"/>
          </m:rPr>
          <m:t>x</m:t>
        </m:r>
        <m:r>
          <m:rPr>
            <m:sty m:val="p"/>
          </m:rPr>
          <m:t>=</m:t>
        </m:r>
        <m:r>
          <m:rPr>
            <m:sty m:val="p"/>
          </m:rPr>
          <m:t>∞</m:t>
        </m:r>
      </m:oMath>
      <w:r>
        <w:rPr/>
        <w:t xml:space="preserve"> et </w:t>
      </w:r>
      <m:oMath>
        <m:r>
          <m:rPr>
            <m:sty m:val="i"/>
          </m:rPr>
          <m:t>x</m:t>
        </m:r>
        <m:r>
          <m:rPr>
            <m:sty m:val="p"/>
          </m:rPr>
          <m:t>=</m:t>
        </m:r>
        <m:r>
          <m:rPr>
            <m:sty m:val="p"/>
          </m:rPr>
          <m:t>100</m:t>
        </m:r>
        <m:sSub>
          <m:sSubPr/>
          <m:e>
            <m:r>
              <m:rPr>
                <m:sty m:val="i"/>
              </m:rPr>
              <m:t>f</m:t>
            </m:r>
          </m:e>
          <m:sub>
            <m:r>
              <m:rPr>
                <m:sty m:val="i"/>
              </m:rPr>
              <m:t>i</m:t>
            </m:r>
            <m:r>
              <m:rPr>
                <m:sty m:val="i"/>
              </m:rPr>
              <m:t>l</m:t>
            </m:r>
          </m:sub>
        </m:sSub>
      </m:oMath>
      <w:r>
        <w:rPr>
          <w:rFonts w:eastAsia="Georgia" w:cs="Georgia" w:ascii="Georgia" w:hAnsi="Georgia"/>
        </w:rPr>
        <w:t xml:space="preserve">. Sachant qu'une mise au point n'a de sens que pour un déplacement mécanique d'au moins un demi-millimètre, cette dernière est-elle nécessaire dans le cas présent?</w:t>
      </w:r>
      <w:r>
        <w:rPr/>
        <w:br w:type="textWrapping"/>
      </w:r>
      <w:r>
        <w:rPr>
          <w:rFonts w:eastAsia="Georgia" w:cs="Georgia" w:ascii="Georgia" w:hAnsi="Georgia"/>
        </w:rPr>
        <w:t xml:space="preserve">I. 3 Reprendre la question précédente pour un objet placé entre </w:t>
      </w:r>
      <m:oMath>
        <m:r>
          <m:rPr>
            <m:sty m:val="i"/>
          </m:rPr>
          <m:t>x</m:t>
        </m:r>
        <m:r>
          <m:rPr>
            <m:sty m:val="p"/>
          </m:rPr>
          <m:t>=</m:t>
        </m:r>
        <m:r>
          <m:rPr>
            <m:sty m:val="p"/>
          </m:rPr>
          <m:t>100</m:t>
        </m:r>
        <m:sSub>
          <m:sSubPr/>
          <m:e>
            <m:r>
              <m:rPr>
                <m:sty m:val="i"/>
              </m:rPr>
              <m:t>f</m:t>
            </m:r>
          </m:e>
          <m:sub>
            <m:r>
              <m:rPr>
                <m:sty m:val="i"/>
              </m:rPr>
              <m:t>i</m:t>
            </m:r>
            <m:r>
              <m:rPr>
                <m:sty m:val="i"/>
              </m:rPr>
              <m:t>l</m:t>
            </m:r>
          </m:sub>
        </m:sSub>
      </m:oMath>
      <w:r>
        <w:rPr/>
        <w:t xml:space="preserve"> et </w:t>
      </w:r>
      <m:oMath>
        <m:r>
          <m:rPr>
            <m:sty m:val="i"/>
          </m:rPr>
          <m:t>x</m:t>
        </m:r>
        <m:r>
          <m:rPr>
            <m:sty m:val="p"/>
          </m:rPr>
          <m:t>=</m:t>
        </m:r>
        <m:r>
          <m:rPr>
            <m:sty m:val="p"/>
          </m:rPr>
          <m:t>10</m:t>
        </m:r>
        <m:sSub>
          <m:sSubPr/>
          <m:e>
            <m:r>
              <m:rPr>
                <m:sty m:val="i"/>
              </m:rPr>
              <m:t>f</m:t>
            </m:r>
          </m:e>
          <m:sub>
            <m:r>
              <m:rPr>
                <m:sty m:val="i"/>
              </m:rPr>
              <m:t>i</m:t>
            </m:r>
            <m:r>
              <m:rPr>
                <m:sty m:val="i"/>
              </m:rPr>
              <m:t>l</m:t>
            </m:r>
          </m:sub>
        </m:sSub>
      </m:oMath>
      <w:r>
        <w:rPr/>
        <w:t xml:space="preserve">.</w:t>
      </w:r>
    </w:p>
    <w:p>
      <w:pPr>
        <w:spacing w:lineRule="auto"/>
        <w:jc w:val="center"/>
      </w:pPr>
      <w:r>
        <w:rPr/>
        <w:drawing>
          <wp:inline distB="0" distL="0" distR="0" distT="0">
            <wp:extent cx="5486400" cy="3945497"/>
            <wp:effectExtent b="0" l="0" r="0" t="0"/>
            <wp:docPr id="2" name="image-8936fe54536b24a2aaca808ecf820c33ca3e6e34.jpg"/>
            <a:graphic>
              <a:graphicData uri="http://schemas.openxmlformats.org/drawingml/2006/picture">
                <pic:pic>
                  <pic:nvPicPr>
                    <pic:cNvPr id="2" name="image-8936fe54536b24a2aaca808ecf820c33ca3e6e34.jpg" descr=""/>
                    <pic:cNvPicPr/>
                  </pic:nvPicPr>
                  <pic:blipFill>
                    <a:blip r:embed="rId6" cstate="print"/>
                    <a:srcRect b="0" l="0" r="0" t="0"/>
                    <a:stretch>
                      <a:fillRect/>
                    </a:stretch>
                  </pic:blipFill>
                  <pic:spPr>
                    <a:xfrm>
                      <a:off x="0" y="0"/>
                      <a:ext cx="5486400" cy="3945497"/>
                    </a:xfrm>
                    <a:prstGeom prst="rect"/>
                  </pic:spPr>
                </pic:pic>
              </a:graphicData>
            </a:graphic>
          </wp:inline>
        </w:drawing>
      </w:r>
    </w:p>
    <w:p>
      <w:pPr>
        <w:spacing w:lineRule="auto"/>
      </w:pPr>
      <w:r>
        <w:rPr/>
        <w:t xml:space="preserve">Figure 2 : protocole avec lentille simple</w:t>
      </w:r>
    </w:p>
    <w:p>
      <w:pPr>
        <w:spacing w:line="271" w:before="330" w:lineRule="auto"/>
      </w:pPr>
      <w:r>
        <w:rPr>
          <w:b/>
          <w:sz w:val="42"/>
        </w:rPr>
        <w:t xml:space="preserve">II. Objectif bifocal</w:t>
      </w:r>
    </w:p>
    <w:p>
      <w:pPr>
        <w:spacing w:after="220" w:lineRule="auto"/>
      </w:pPr>
      <w:r>
        <w:rPr>
          <w:rFonts w:eastAsia="Georgia" w:cs="Georgia" w:ascii="Georgia" w:hAnsi="Georgia"/>
        </w:rPr>
        <w:t xml:space="preserve">Considérons trois lentilles minces </w:t>
      </w:r>
      <m:oMath>
        <m:d>
          <m:dPr>
            <m:begChr m:val="("/>
            <m:endChr m:val=")"/>
            <m:ctrlPr>
              <w:rPr>
                <w:rFonts w:ascii="Cambria Math" w:hAnsi="Cambria Math"/>
              </w:rPr>
            </m:ctrlPr>
          </m:dPr>
          <m:e>
            <m:sSub>
              <m:sSubPr/>
              <m:e>
                <m:r>
                  <m:rPr>
                    <m:sty m:val="p"/>
                  </m:rPr>
                  <m:t>L</m:t>
                </m:r>
              </m:e>
              <m:sub>
                <m:r>
                  <m:rPr>
                    <m:sty m:val="p"/>
                  </m:rPr>
                  <m:t>2</m:t>
                </m:r>
              </m:sub>
            </m:sSub>
          </m:e>
        </m:d>
        <m:r>
          <m:rPr>
            <m:sty m:val="p"/>
          </m:rPr>
          <m:t>,</m:t>
        </m:r>
        <m:d>
          <m:dPr>
            <m:begChr m:val="("/>
            <m:endChr m:val=")"/>
            <m:ctrlPr>
              <w:rPr>
                <w:rFonts w:ascii="Cambria Math" w:hAnsi="Cambria Math"/>
              </w:rPr>
            </m:ctrlPr>
          </m:dPr>
          <m:e>
            <m:sSub>
              <m:sSubPr/>
              <m:e>
                <m:r>
                  <m:rPr>
                    <m:sty m:val="p"/>
                  </m:rPr>
                  <m:t>L</m:t>
                </m:r>
              </m:e>
              <m:sub>
                <m:r>
                  <m:rPr>
                    <m:sty m:val="p"/>
                  </m:rPr>
                  <m:t>3</m:t>
                </m:r>
              </m:sub>
            </m:sSub>
          </m:e>
        </m:d>
      </m:oMath>
      <w:r>
        <w:rPr/>
        <w:t xml:space="preserve"> et </w:t>
      </w:r>
      <m:oMath>
        <m:d>
          <m:dPr>
            <m:begChr m:val="("/>
            <m:endChr m:val=")"/>
            <m:ctrlPr>
              <w:rPr>
                <w:rFonts w:ascii="Cambria Math" w:hAnsi="Cambria Math"/>
              </w:rPr>
            </m:ctrlPr>
          </m:dPr>
          <m:e>
            <m:sSub>
              <m:sSubPr/>
              <m:e>
                <m:r>
                  <m:rPr>
                    <m:sty m:val="p"/>
                  </m:rPr>
                  <m:t>L</m:t>
                </m:r>
              </m:e>
              <m:sub>
                <m:r>
                  <m:rPr>
                    <m:sty m:val="p"/>
                  </m:rPr>
                  <m:t>4</m:t>
                </m:r>
              </m:sub>
            </m:sSub>
          </m:e>
        </m:d>
      </m:oMath>
      <w:r>
        <w:rPr/>
        <w:t xml:space="preserve">, de centres </w:t>
      </w:r>
      <m:oMath>
        <m:sSub>
          <m:sSubPr/>
          <m:e>
            <m:r>
              <m:rPr>
                <m:sty m:val="i"/>
              </m:rPr>
              <m:t>O</m:t>
            </m:r>
          </m:e>
          <m:sub>
            <m:r>
              <m:rPr>
                <m:sty m:val="p"/>
              </m:rPr>
              <m:t>2</m:t>
            </m:r>
          </m:sub>
        </m:sSub>
        <m:r>
          <m:rPr>
            <m:sty m:val="p"/>
          </m:rPr>
          <m:t>,</m:t>
        </m:r>
        <m:sSub>
          <m:sSubPr/>
          <m:e>
            <m:r>
              <m:rPr>
                <m:sty m:val="i"/>
              </m:rPr>
              <m:t>O</m:t>
            </m:r>
          </m:e>
          <m:sub>
            <m:r>
              <m:rPr>
                <m:sty m:val="p"/>
              </m:rPr>
              <m:t>3</m:t>
            </m:r>
          </m:sub>
        </m:sSub>
      </m:oMath>
      <w:r>
        <w:rPr/>
        <w:t xml:space="preserve"> et </w:t>
      </w:r>
      <m:oMath>
        <m:sSub>
          <m:sSubPr/>
          <m:e>
            <m:r>
              <m:rPr>
                <m:sty m:val="i"/>
              </m:rPr>
              <m:t>O</m:t>
            </m:r>
          </m:e>
          <m:sub>
            <m:r>
              <m:rPr>
                <m:sty m:val="p"/>
              </m:rPr>
              <m:t>4</m:t>
            </m:r>
          </m:sub>
        </m:sSub>
      </m:oMath>
      <w:r>
        <w:rPr>
          <w:rFonts w:eastAsia="Georgia" w:cs="Georgia" w:ascii="Georgia" w:hAnsi="Georgia"/>
        </w:rPr>
        <w:t xml:space="preserve">, placées suivant un même axe optique. ( </w:t>
      </w:r>
      <m:oMath>
        <m:sSub>
          <m:sSubPr/>
          <m:e>
            <m:r>
              <m:rPr>
                <m:sty m:val="p"/>
              </m:rPr>
              <m:t>L</m:t>
            </m:r>
          </m:e>
          <m:sub>
            <m:r>
              <m:rPr>
                <m:sty m:val="p"/>
              </m:rPr>
              <m:t>2</m:t>
            </m:r>
          </m:sub>
        </m:sSub>
      </m:oMath>
      <w:r>
        <w:rPr/>
        <w:t xml:space="preserve"> ) et ( </w:t>
      </w:r>
      <m:oMath>
        <m:sSub>
          <m:sSubPr/>
          <m:e>
            <m:r>
              <m:rPr>
                <m:sty m:val="p"/>
              </m:rPr>
              <m:t>L</m:t>
            </m:r>
          </m:e>
          <m:sub>
            <m:r>
              <m:rPr>
                <m:sty m:val="p"/>
              </m:rPr>
              <m:t>4</m:t>
            </m:r>
          </m:sub>
        </m:sSub>
      </m:oMath>
      <w:r>
        <w:rPr/>
        <w:t xml:space="preserve"> ) sont identiques et divergentes, de distance focale image </w:t>
      </w:r>
      <m:oMath>
        <m:d>
          <m:dPr>
            <m:begChr m:val="|"/>
            <m:endChr m:val="|"/>
            <m:ctrlPr>
              <w:rPr>
                <w:rFonts w:ascii="Cambria Math" w:hAnsi="Cambria Math"/>
              </w:rPr>
            </m:ctrlPr>
          </m:dPr>
          <m:e>
            <m:sSub>
              <m:sSubPr/>
              <m:e>
                <m:r>
                  <m:rPr>
                    <m:sty m:val="i"/>
                  </m:rPr>
                  <m:t>f</m:t>
                </m:r>
              </m:e>
              <m:sub>
                <m:r>
                  <m:rPr>
                    <m:sty m:val="i"/>
                  </m:rPr>
                  <m:t>i</m:t>
                </m:r>
                <m:r>
                  <m:rPr>
                    <m:sty m:val="p"/>
                  </m:rPr>
                  <m:t>2</m:t>
                </m:r>
              </m:sub>
            </m:sSub>
          </m:e>
        </m:d>
        <m:r>
          <m:rPr>
            <m:sty m:val="p"/>
          </m:rPr>
          <m:t>=</m:t>
        </m:r>
        <m:r>
          <m:rPr>
            <m:sty m:val="p"/>
          </m:rPr>
          <m:t>60</m:t>
        </m:r>
        <m:r>
          <m:rPr>
            <m:nor/>
          </m:rPr>
          <m:t xml:space="preserve"> </m:t>
        </m:r>
        <m:r>
          <m:rPr>
            <m:sty m:val="p"/>
          </m:rPr>
          <m:t>mm</m:t>
        </m:r>
      </m:oMath>
      <w:r>
        <w:rPr/>
        <w:t xml:space="preserve">, tandis que ( </w:t>
      </w:r>
      <m:oMath>
        <m:sSub>
          <m:sSubPr/>
          <m:e>
            <m:r>
              <m:rPr>
                <m:sty m:val="p"/>
              </m:rPr>
              <m:t>L</m:t>
            </m:r>
          </m:e>
          <m:sub>
            <m:r>
              <m:rPr>
                <m:sty m:val="p"/>
              </m:rPr>
              <m:t>3</m:t>
            </m:r>
          </m:sub>
        </m:sSub>
      </m:oMath>
      <w:r>
        <w:rPr/>
        <w:t xml:space="preserve"> ) est convergente avec </w:t>
      </w:r>
      <m:oMath>
        <m:d>
          <m:dPr>
            <m:begChr m:val="|"/>
            <m:endChr m:val="|"/>
            <m:ctrlPr>
              <w:rPr>
                <w:rFonts w:ascii="Cambria Math" w:hAnsi="Cambria Math"/>
              </w:rPr>
            </m:ctrlPr>
          </m:dPr>
          <m:e>
            <m:sSub>
              <m:sSubPr/>
              <m:e>
                <m:r>
                  <m:rPr>
                    <m:sty m:val="i"/>
                  </m:rPr>
                  <m:t>f</m:t>
                </m:r>
              </m:e>
              <m:sub>
                <m:r>
                  <m:rPr>
                    <m:sty m:val="i"/>
                  </m:rPr>
                  <m:t>i</m:t>
                </m:r>
                <m:r>
                  <m:rPr>
                    <m:sty m:val="p"/>
                  </m:rPr>
                  <m:t>3</m:t>
                </m:r>
              </m:sub>
            </m:sSub>
          </m:e>
        </m:d>
        <m:r>
          <m:rPr>
            <m:sty m:val="p"/>
          </m:rPr>
          <m:t>=</m:t>
        </m:r>
        <m:r>
          <m:rPr>
            <m:sty m:val="p"/>
          </m:rPr>
          <m:t>35</m:t>
        </m:r>
        <m:r>
          <m:rPr>
            <m:nor/>
          </m:rPr>
          <m:t xml:space="preserve"> </m:t>
        </m:r>
        <m:r>
          <m:rPr>
            <m:sty m:val="p"/>
          </m:rPr>
          <m:t>mm</m:t>
        </m:r>
      </m:oMath>
      <w:r>
        <w:rPr/>
        <w:t xml:space="preserve">.</w:t>
      </w:r>
      <w:r>
        <w:rPr/>
        <w:br w:type="textWrapping"/>
      </w:r>
      <w:r>
        <w:rPr>
          <w:rFonts w:eastAsia="Georgia" w:cs="Georgia" w:ascii="Georgia" w:hAnsi="Georgia"/>
        </w:rPr>
        <w:t xml:space="preserve">II. 1 Dans cette première configuration (a), les lentilles ( </w:t>
      </w:r>
      <m:oMath>
        <m:sSub>
          <m:sSubPr/>
          <m:e>
            <m:r>
              <m:rPr>
                <m:sty m:val="i"/>
              </m:rPr>
              <m:t>L</m:t>
            </m:r>
          </m:e>
          <m:sub>
            <m:r>
              <m:rPr>
                <m:sty m:val="p"/>
              </m:rPr>
              <m:t>2</m:t>
            </m:r>
          </m:sub>
        </m:sSub>
      </m:oMath>
      <w:r>
        <w:rPr/>
        <w:t xml:space="preserve"> ) et ( </w:t>
      </w:r>
      <m:oMath>
        <m:sSub>
          <m:sSubPr/>
          <m:e>
            <m:r>
              <m:rPr>
                <m:sty m:val="i"/>
              </m:rPr>
              <m:t>L</m:t>
            </m:r>
          </m:e>
          <m:sub>
            <m:r>
              <m:rPr>
                <m:sty m:val="p"/>
              </m:rPr>
              <m:t>3</m:t>
            </m:r>
          </m:sub>
        </m:sSub>
      </m:oMath>
      <w:r>
        <w:rPr>
          <w:rFonts w:eastAsia="Georgia" w:cs="Georgia" w:ascii="Georgia" w:hAnsi="Georgia"/>
        </w:rPr>
        <w:t xml:space="preserve"> ) sont accolées.</w:t>
      </w:r>
      <w:r>
        <w:rPr/>
        <w:br w:type="textWrapping"/>
      </w:r>
      <w:r>
        <w:rPr/>
        <w:t xml:space="preserve">II.1.a. Montrer que la distance focale image </w:t>
      </w:r>
      <m:oMath>
        <m:sSub>
          <m:sSubPr/>
          <m:e>
            <m:r>
              <m:rPr>
                <m:sty m:val="i"/>
              </m:rPr>
              <m:t>f</m:t>
            </m:r>
          </m:e>
          <m:sub>
            <m:r>
              <m:rPr>
                <m:sty m:val="i"/>
              </m:rPr>
              <m:t>i</m:t>
            </m:r>
            <m:r>
              <m:rPr>
                <m:sty m:val="p"/>
              </m:rPr>
              <m:t>23</m:t>
            </m:r>
          </m:sub>
        </m:sSub>
      </m:oMath>
      <w:r>
        <w:rPr>
          <w:rFonts w:eastAsia="Georgia" w:cs="Georgia" w:ascii="Georgia" w:hAnsi="Georgia"/>
        </w:rPr>
        <w:t xml:space="preserve"> de la lentille équivalente au système </w:t>
      </w:r>
      <m:oMath>
        <m:d>
          <m:dPr>
            <m:begChr m:val="("/>
            <m:endChr m:val=")"/>
            <m:ctrlPr>
              <w:rPr>
                <w:rFonts w:ascii="Cambria Math" w:hAnsi="Cambria Math"/>
              </w:rPr>
            </m:ctrlPr>
          </m:dPr>
          <m:e>
            <m:sSub>
              <m:sSubPr/>
              <m:e>
                <m:r>
                  <m:rPr>
                    <m:sty m:val="p"/>
                  </m:rPr>
                  <m:t>L</m:t>
                </m:r>
              </m:e>
              <m:sub>
                <m:r>
                  <m:rPr>
                    <m:sty m:val="p"/>
                  </m:rPr>
                  <m:t>2</m:t>
                </m:r>
              </m:sub>
            </m:sSub>
          </m:e>
        </m:d>
        <m:r>
          <m:rPr>
            <m:sty m:val="p"/>
          </m:rPr>
          <m:t>+</m:t>
        </m:r>
        <m:d>
          <m:dPr>
            <m:begChr m:val="("/>
            <m:endChr m:val=")"/>
            <m:ctrlPr>
              <w:rPr>
                <w:rFonts w:ascii="Cambria Math" w:hAnsi="Cambria Math"/>
              </w:rPr>
            </m:ctrlPr>
          </m:dPr>
          <m:e>
            <m:sSub>
              <m:sSubPr/>
              <m:e>
                <m:r>
                  <m:rPr>
                    <m:sty m:val="p"/>
                  </m:rPr>
                  <m:t>L</m:t>
                </m:r>
              </m:e>
              <m:sub>
                <m:r>
                  <m:rPr>
                    <m:sty m:val="p"/>
                  </m:rPr>
                  <m:t>3</m:t>
                </m:r>
              </m:sub>
            </m:sSub>
          </m:e>
        </m:d>
      </m:oMath>
      <w:r>
        <w:rPr/>
        <w:t xml:space="preserve"> peut se mettre sous la forme </w:t>
      </w:r>
      <m:oMath>
        <m:sSub>
          <m:sSubPr/>
          <m:e>
            <m:r>
              <m:rPr>
                <m:sty m:val="i"/>
              </m:rPr>
              <m:t>f</m:t>
            </m:r>
          </m:e>
          <m:sub>
            <m:r>
              <m:rPr>
                <m:sty m:val="i"/>
              </m:rPr>
              <m:t>i</m:t>
            </m:r>
            <m:r>
              <m:rPr>
                <m:sty m:val="p"/>
              </m:rPr>
              <m:t>23</m:t>
            </m:r>
          </m:sub>
        </m:sSub>
        <m:r>
          <m:rPr>
            <m:sty m:val="p"/>
          </m:rPr>
          <m:t>=</m:t>
        </m:r>
        <m:sSub>
          <m:sSubPr/>
          <m:e>
            <m:r>
              <m:rPr>
                <m:sty m:val="i"/>
              </m:rPr>
              <m:t>f</m:t>
            </m:r>
          </m:e>
          <m:sub>
            <m:r>
              <m:rPr>
                <m:sty m:val="i"/>
              </m:rPr>
              <m:t>i</m:t>
            </m:r>
            <m:r>
              <m:rPr>
                <m:sty m:val="p"/>
              </m:rPr>
              <m:t>2</m:t>
            </m:r>
          </m:sub>
        </m:sSub>
        <m:sSub>
          <m:sSubPr/>
          <m:e>
            <m:r>
              <m:rPr>
                <m:sty m:val="i"/>
              </m:rPr>
              <m:t>f</m:t>
            </m:r>
          </m:e>
          <m:sub>
            <m:r>
              <m:rPr>
                <m:sty m:val="i"/>
              </m:rPr>
              <m:t>i</m:t>
            </m:r>
            <m:r>
              <m:rPr>
                <m:sty m:val="p"/>
              </m:rPr>
              <m:t>3</m:t>
            </m:r>
          </m:sub>
        </m:sSub>
        <m:r>
          <m:rPr>
            <m:sty m:val="p"/>
          </m:rPr>
          <m:t>/</m:t>
        </m:r>
        <m:d>
          <m:dPr>
            <m:begChr m:val="("/>
            <m:endChr m:val=")"/>
            <m:ctrlPr>
              <w:rPr>
                <w:rFonts w:ascii="Cambria Math" w:hAnsi="Cambria Math"/>
              </w:rPr>
            </m:ctrlPr>
          </m:dPr>
          <m:e>
            <m:sSub>
              <m:sSubPr/>
              <m:e>
                <m:r>
                  <m:rPr>
                    <m:sty m:val="i"/>
                  </m:rPr>
                  <m:t>f</m:t>
                </m:r>
              </m:e>
              <m:sub>
                <m:r>
                  <m:rPr>
                    <m:sty m:val="i"/>
                  </m:rPr>
                  <m:t>i</m:t>
                </m:r>
                <m:r>
                  <m:rPr>
                    <m:sty m:val="p"/>
                  </m:rPr>
                  <m:t>2</m:t>
                </m:r>
              </m:sub>
            </m:sSub>
            <m:r>
              <m:rPr>
                <m:sty m:val="p"/>
              </m:rPr>
              <m:t>+</m:t>
            </m:r>
            <m:sSub>
              <m:sSubPr/>
              <m:e>
                <m:r>
                  <m:rPr>
                    <m:sty m:val="i"/>
                  </m:rPr>
                  <m:t>f</m:t>
                </m:r>
              </m:e>
              <m:sub>
                <m:r>
                  <m:rPr>
                    <m:sty m:val="i"/>
                  </m:rPr>
                  <m:t>i</m:t>
                </m:r>
                <m:r>
                  <m:rPr>
                    <m:sty m:val="p"/>
                  </m:rPr>
                  <m:t>3</m:t>
                </m:r>
              </m:sub>
            </m:sSub>
          </m:e>
        </m:d>
      </m:oMath>
      <w:r>
        <w:rPr>
          <w:rFonts w:eastAsia="Georgia" w:cs="Georgia" w:ascii="Georgia" w:hAnsi="Georgia"/>
        </w:rPr>
        <w:t xml:space="preserve">. La calculer et en déduire la nature de cette lentille équivalente. Pour un rayon incident parallèle à l'axe optique, tracer le rayon à la sortie de cette lentille équivalente de foyer image </w:t>
      </w:r>
      <m:oMath>
        <m:sSub>
          <m:sSubPr/>
          <m:e>
            <m:r>
              <m:rPr>
                <m:sty m:val="i"/>
              </m:rPr>
              <m:t>F</m:t>
            </m:r>
          </m:e>
          <m:sub>
            <m:r>
              <m:rPr>
                <m:sty m:val="i"/>
              </m:rPr>
              <m:t>i</m:t>
            </m:r>
            <m:r>
              <m:rPr>
                <m:sty m:val="p"/>
              </m:rPr>
              <m:t>23</m:t>
            </m:r>
          </m:sub>
        </m:sSub>
      </m:oMath>
      <w:r>
        <w:rPr/>
        <w:t xml:space="preserve">.</w:t>
      </w:r>
      <w:r>
        <w:rPr/>
        <w:br w:type="textWrapping"/>
      </w:r>
      <w:r>
        <w:rPr>
          <w:rFonts w:eastAsia="Georgia" w:cs="Georgia" w:ascii="Georgia" w:hAnsi="Georgia"/>
        </w:rPr>
        <w:t xml:space="preserve">II.1.b. Déterminer la distance </w:t>
      </w:r>
      <m:oMath>
        <m:bar>
          <m:barPr>
            <m:pos m:val="top"/>
          </m:barPr>
          <m:e>
            <m:sSub>
              <m:sSubPr/>
              <m:e>
                <m:r>
                  <m:rPr>
                    <m:sty m:val="p"/>
                  </m:rPr>
                  <m:t>O</m:t>
                </m:r>
              </m:e>
              <m:sub>
                <m:r>
                  <m:rPr>
                    <m:sty m:val="p"/>
                  </m:rPr>
                  <m:t>2</m:t>
                </m:r>
              </m:sub>
            </m:sSub>
            <m:sSub>
              <m:sSubPr/>
              <m:e>
                <m:r>
                  <m:rPr>
                    <m:sty m:val="p"/>
                  </m:rPr>
                  <m:t>O</m:t>
                </m:r>
              </m:e>
              <m:sub>
                <m:r>
                  <m:rPr>
                    <m:sty m:val="p"/>
                  </m:rPr>
                  <m:t>4</m:t>
                </m:r>
              </m:sub>
            </m:sSub>
          </m:e>
        </m:bar>
      </m:oMath>
      <w:r>
        <w:rPr/>
        <w:t xml:space="preserve"> en fonction de </w:t>
      </w:r>
      <m:oMath>
        <m:sSub>
          <m:sSubPr/>
          <m:e>
            <m:r>
              <m:rPr>
                <m:sty m:val="i"/>
              </m:rPr>
              <m:t>f</m:t>
            </m:r>
          </m:e>
          <m:sub>
            <m:r>
              <m:rPr>
                <m:sty m:val="i"/>
              </m:rPr>
              <m:t>i</m:t>
            </m:r>
            <m:r>
              <m:rPr>
                <m:sty m:val="p"/>
              </m:rPr>
              <m:t>2</m:t>
            </m:r>
          </m:sub>
        </m:sSub>
      </m:oMath>
      <w:r>
        <w:rPr/>
        <w:t xml:space="preserve"> et </w:t>
      </w:r>
      <m:oMath>
        <m:sSub>
          <m:sSubPr/>
          <m:e>
            <m:r>
              <m:rPr>
                <m:sty m:val="i"/>
              </m:rPr>
              <m:t>f</m:t>
            </m:r>
          </m:e>
          <m:sub>
            <m:r>
              <m:rPr>
                <m:sty m:val="i"/>
              </m:rPr>
              <m:t>i</m:t>
            </m:r>
            <m:r>
              <m:rPr>
                <m:sty m:val="p"/>
              </m:rPr>
              <m:t>3</m:t>
            </m:r>
          </m:sub>
        </m:sSub>
      </m:oMath>
      <w:r>
        <w:rPr>
          <w:rFonts w:eastAsia="Georgia" w:cs="Georgia" w:ascii="Georgia" w:hAnsi="Georgia"/>
        </w:rPr>
        <w:t xml:space="preserve"> pour que le système constitué des trois lentilles soit afocal. La calculer.</w:t>
      </w:r>
      <w:r>
        <w:rPr/>
        <w:br w:type="textWrapping"/>
      </w:r>
      <w:r>
        <w:rPr/>
        <w:t xml:space="preserve">II.1.c. Exprimer le grandissement transversal </w:t>
      </w:r>
      <m:oMath>
        <m:sSub>
          <m:sSubPr/>
          <m:e>
            <m:r>
              <m:rPr>
                <m:sty m:val="i"/>
              </m:rPr>
              <m:t>G</m:t>
            </m:r>
          </m:e>
          <m:sub>
            <m:r>
              <m:rPr>
                <m:sty m:val="i"/>
              </m:rPr>
              <m:t>t</m:t>
            </m:r>
            <m:r>
              <m:rPr>
                <m:sty m:val="i"/>
              </m:rPr>
              <m:t>a</m:t>
            </m:r>
          </m:sub>
        </m:sSub>
      </m:oMath>
      <w:r>
        <w:rPr/>
        <w:t xml:space="preserve"> en fonction de </w:t>
      </w:r>
      <m:oMath>
        <m:sSub>
          <m:sSubPr/>
          <m:e>
            <m:r>
              <m:rPr>
                <m:sty m:val="i"/>
              </m:rPr>
              <m:t>f</m:t>
            </m:r>
          </m:e>
          <m:sub>
            <m:r>
              <m:rPr>
                <m:sty m:val="i"/>
              </m:rPr>
              <m:t>i</m:t>
            </m:r>
            <m:r>
              <m:rPr>
                <m:sty m:val="p"/>
              </m:rPr>
              <m:t>2</m:t>
            </m:r>
          </m:sub>
        </m:sSub>
      </m:oMath>
      <w:r>
        <w:rPr/>
        <w:t xml:space="preserve"> et </w:t>
      </w:r>
      <m:oMath>
        <m:sSub>
          <m:sSubPr/>
          <m:e>
            <m:r>
              <m:rPr>
                <m:sty m:val="i"/>
              </m:rPr>
              <m:t>f</m:t>
            </m:r>
          </m:e>
          <m:sub>
            <m:r>
              <m:rPr>
                <m:sty m:val="i"/>
              </m:rPr>
              <m:t>i</m:t>
            </m:r>
            <m:r>
              <m:rPr>
                <m:sty m:val="p"/>
              </m:rPr>
              <m:t>3</m:t>
            </m:r>
          </m:sub>
        </m:sSub>
      </m:oMath>
      <w:r>
        <w:rPr>
          <w:rFonts w:eastAsia="Georgia" w:cs="Georgia" w:ascii="Georgia" w:hAnsi="Georgia"/>
        </w:rPr>
        <w:t xml:space="preserve"> pour un objet éclairé par un rayon incident qui arrive parallèlement à l'axe optique. On pourra raisonner en termes de faisceau lumineux cylindrique parallèle à l'axe optique dont on exprimera le grandissement du rayon à travers le système optique. Donner finalement l'application numérique de ce grandissement transversal.</w:t>
      </w:r>
      <w:r>
        <w:rPr/>
        <w:br w:type="textWrapping"/>
      </w:r>
      <w:r>
        <w:rPr>
          <w:rFonts w:eastAsia="Georgia" w:cs="Georgia" w:ascii="Georgia" w:hAnsi="Georgia"/>
        </w:rPr>
        <w:t xml:space="preserve">II. 2 Dans cette deuxième configuration (b), les lentilles ( </w:t>
      </w:r>
      <m:oMath>
        <m:sSub>
          <m:sSubPr/>
          <m:e>
            <m:r>
              <m:rPr>
                <m:sty m:val="p"/>
              </m:rPr>
              <m:t>L</m:t>
            </m:r>
          </m:e>
          <m:sub>
            <m:r>
              <m:rPr>
                <m:sty m:val="p"/>
              </m:rPr>
              <m:t>3</m:t>
            </m:r>
          </m:sub>
        </m:sSub>
      </m:oMath>
      <w:r>
        <w:rPr/>
        <w:t xml:space="preserve"> ) et ( </w:t>
      </w:r>
      <m:oMath>
        <m:sSub>
          <m:sSubPr/>
          <m:e>
            <m:r>
              <m:rPr>
                <m:sty m:val="p"/>
              </m:rPr>
              <m:t>L</m:t>
            </m:r>
          </m:e>
          <m:sub>
            <m:r>
              <m:rPr>
                <m:sty m:val="p"/>
              </m:rPr>
              <m:t>4</m:t>
            </m:r>
          </m:sub>
        </m:sSub>
      </m:oMath>
      <w:r>
        <w:rPr>
          <w:rFonts w:eastAsia="Georgia" w:cs="Georgia" w:ascii="Georgia" w:hAnsi="Georgia"/>
        </w:rPr>
        <w:t xml:space="preserve"> ) sont maintenant accolées en ayant pris soin de maintenir la distance </w:t>
      </w:r>
      <m:oMath>
        <m:bar>
          <m:barPr>
            <m:pos m:val="top"/>
          </m:barPr>
          <m:e>
            <m:sSub>
              <m:sSubPr/>
              <m:e>
                <m:r>
                  <m:rPr>
                    <m:sty m:val="p"/>
                  </m:rPr>
                  <m:t>O</m:t>
                </m:r>
              </m:e>
              <m:sub>
                <m:r>
                  <m:rPr>
                    <m:sty m:val="p"/>
                  </m:rPr>
                  <m:t>2</m:t>
                </m:r>
              </m:sub>
            </m:sSub>
            <m:sSub>
              <m:sSubPr/>
              <m:e>
                <m:r>
                  <m:rPr>
                    <m:sty m:val="p"/>
                  </m:rPr>
                  <m:t>O</m:t>
                </m:r>
              </m:e>
              <m:sub>
                <m:r>
                  <m:rPr>
                    <m:sty m:val="p"/>
                  </m:rPr>
                  <m:t>4</m:t>
                </m:r>
              </m:sub>
            </m:sSub>
          </m:e>
        </m:bar>
      </m:oMath>
      <w:r>
        <w:rPr>
          <w:rFonts w:eastAsia="Georgia" w:cs="Georgia" w:ascii="Georgia" w:hAnsi="Georgia"/>
        </w:rPr>
        <w:t xml:space="preserve"> identique à celle de la question précédente. Montrer que le nouveau grandissement transversal </w:t>
      </w:r>
      <m:oMath>
        <m:sSub>
          <m:sSubPr/>
          <m:e>
            <m:r>
              <m:rPr>
                <m:sty m:val="i"/>
              </m:rPr>
              <m:t>G</m:t>
            </m:r>
          </m:e>
          <m:sub>
            <m:r>
              <m:rPr>
                <m:sty m:val="i"/>
              </m:rPr>
              <m:t>t</m:t>
            </m:r>
            <m:r>
              <m:rPr>
                <m:sty m:val="i"/>
              </m:rPr>
              <m:t>b</m:t>
            </m:r>
          </m:sub>
        </m:sSub>
      </m:oMath>
      <w:r>
        <w:rPr>
          <w:rFonts w:eastAsia="Georgia" w:cs="Georgia" w:ascii="Georgia" w:hAnsi="Georgia"/>
        </w:rPr>
        <w:t xml:space="preserve"> est relié à </w:t>
      </w:r>
      <m:oMath>
        <m:sSub>
          <m:sSubPr/>
          <m:e>
            <m:r>
              <m:rPr>
                <m:sty m:val="i"/>
              </m:rPr>
              <m:t>G</m:t>
            </m:r>
          </m:e>
          <m:sub>
            <m:r>
              <m:rPr>
                <m:sty m:val="i"/>
              </m:rPr>
              <m:t>t</m:t>
            </m:r>
            <m:r>
              <m:rPr>
                <m:sty m:val="i"/>
              </m:rPr>
              <m:t>a</m:t>
            </m:r>
          </m:sub>
        </m:sSub>
      </m:oMath>
      <w:r>
        <w:rPr>
          <w:rFonts w:eastAsia="Georgia" w:cs="Georgia" w:ascii="Georgia" w:hAnsi="Georgia"/>
        </w:rPr>
        <w:t xml:space="preserve"> par une relation très simple que l'on précisera, et en faire l'application numérique.</w:t>
      </w:r>
      <w:r>
        <w:rPr/>
        <w:br w:type="textWrapping"/>
      </w:r>
      <w:r>
        <w:rPr>
          <w:rFonts w:eastAsia="Georgia" w:cs="Georgia" w:ascii="Georgia" w:hAnsi="Georgia"/>
        </w:rPr>
        <w:t xml:space="preserve">II. 3 En se replaçant en configuration (a) et en supposant les conditions de Gauss respectées, exprimer le grandissement angulaire </w:t>
      </w:r>
      <m:oMath>
        <m:sSub>
          <m:sSubPr/>
          <m:e>
            <m:r>
              <m:rPr>
                <m:sty m:val="i"/>
              </m:rPr>
              <m:t>G</m:t>
            </m:r>
          </m:e>
          <m:sub>
            <m:r>
              <m:rPr>
                <m:sty m:val="i"/>
              </m:rPr>
              <m:t>a</m:t>
            </m:r>
            <m:r>
              <m:rPr>
                <m:sty m:val="i"/>
              </m:rPr>
              <m:t>a</m:t>
            </m:r>
          </m:sub>
        </m:sSub>
        <m:r>
          <m:rPr>
            <m:sty m:val="p"/>
          </m:rPr>
          <m:t>=</m:t>
        </m:r>
        <m:sSup>
          <m:sSupPr/>
          <m:e>
            <m:r>
              <m:rPr>
                <m:sty m:val="i"/>
              </m:rPr>
              <m:t>α</m:t>
            </m:r>
          </m:e>
          <m:sup>
            <m:r>
              <m:rPr>
                <m:sty m:val="i"/>
              </m:rPr>
              <m:t>′</m:t>
            </m:r>
          </m:sup>
        </m:sSup>
        <m:r>
          <m:rPr>
            <m:sty m:val="p"/>
          </m:rPr>
          <m:t>/</m:t>
        </m:r>
        <m:r>
          <m:rPr>
            <m:sty m:val="i"/>
          </m:rPr>
          <m:t>α</m:t>
        </m:r>
      </m:oMath>
      <w:r>
        <w:rPr/>
        <w:t xml:space="preserve"> en fonction de </w:t>
      </w:r>
      <m:oMath>
        <m:sSub>
          <m:sSubPr/>
          <m:e>
            <m:r>
              <m:rPr>
                <m:sty m:val="i"/>
              </m:rPr>
              <m:t>f</m:t>
            </m:r>
          </m:e>
          <m:sub>
            <m:r>
              <m:rPr>
                <m:sty m:val="i"/>
              </m:rPr>
              <m:t>i</m:t>
            </m:r>
            <m:r>
              <m:rPr>
                <m:sty m:val="p"/>
              </m:rPr>
              <m:t>23</m:t>
            </m:r>
          </m:sub>
        </m:sSub>
      </m:oMath>
      <w:r>
        <w:rPr/>
        <w:t xml:space="preserve"> et </w:t>
      </w:r>
      <m:oMath>
        <m:sSub>
          <m:sSubPr/>
          <m:e>
            <m:r>
              <m:rPr>
                <m:sty m:val="i"/>
              </m:rPr>
              <m:t>f</m:t>
            </m:r>
          </m:e>
          <m:sub>
            <m:r>
              <m:rPr>
                <m:sty m:val="i"/>
              </m:rPr>
              <m:t>i</m:t>
            </m:r>
            <m:r>
              <m:rPr>
                <m:sty m:val="p"/>
              </m:rPr>
              <m:t>4</m:t>
            </m:r>
          </m:sub>
        </m:sSub>
      </m:oMath>
      <w:r>
        <w:rPr/>
        <w:t xml:space="preserve">, avec </w:t>
      </w:r>
      <m:oMath>
        <m:r>
          <m:rPr>
            <m:sty m:val="i"/>
          </m:rPr>
          <m:t>α</m:t>
        </m:r>
      </m:oMath>
      <w:r>
        <w:rPr/>
        <w:t xml:space="preserve"> et </w:t>
      </w:r>
      <m:oMath>
        <m:sSup>
          <m:sSupPr/>
          <m:e>
            <m:r>
              <m:rPr>
                <m:sty m:val="i"/>
              </m:rPr>
              <m:t>α</m:t>
            </m:r>
          </m:e>
          <m:sup>
            <m:r>
              <m:rPr>
                <m:sty m:val="i"/>
              </m:rPr>
              <m:t>′</m:t>
            </m:r>
          </m:sup>
        </m:sSup>
      </m:oMath>
      <w:r>
        <w:rPr>
          <w:rFonts w:eastAsia="Georgia" w:cs="Georgia" w:ascii="Georgia" w:hAnsi="Georgia"/>
        </w:rPr>
        <w:t xml:space="preserve"> les angles orientés des rayons incident et émergent définis par rapport à l'axe optique. Calculer </w:t>
      </w:r>
      <m:oMath>
        <m:sSub>
          <m:sSubPr/>
          <m:e>
            <m:r>
              <m:rPr>
                <m:sty m:val="i"/>
              </m:rPr>
              <m:t>G</m:t>
            </m:r>
          </m:e>
          <m:sub>
            <m:r>
              <m:rPr>
                <m:sty m:val="i"/>
              </m:rPr>
              <m:t>a</m:t>
            </m:r>
            <m:r>
              <m:rPr>
                <m:sty m:val="i"/>
              </m:rPr>
              <m:t>a</m:t>
            </m:r>
          </m:sub>
        </m:sSub>
      </m:oMath>
      <w:r>
        <w:rPr>
          <w:rFonts w:eastAsia="Georgia" w:cs="Georgia" w:ascii="Georgia" w:hAnsi="Georgia"/>
        </w:rPr>
        <w:t xml:space="preserve"> puis le comparer à </w:t>
      </w:r>
      <m:oMath>
        <m:sSub>
          <m:sSubPr/>
          <m:e>
            <m:r>
              <m:rPr>
                <m:sty m:val="i"/>
              </m:rPr>
              <m:t>G</m:t>
            </m:r>
          </m:e>
          <m:sub>
            <m:r>
              <m:rPr>
                <m:sty m:val="i"/>
              </m:rPr>
              <m:t>t</m:t>
            </m:r>
            <m:r>
              <m:rPr>
                <m:sty m:val="i"/>
              </m:rPr>
              <m:t>a</m:t>
            </m:r>
          </m:sub>
        </m:sSub>
      </m:oMath>
      <w:r>
        <w:rPr>
          <w:rFonts w:eastAsia="Georgia" w:cs="Georgia" w:ascii="Georgia" w:hAnsi="Georgia"/>
        </w:rPr>
        <w:t xml:space="preserve">. Pour s'aider dans le calcul, faire un schéma où seront tracés deux rayons incidents, parallèles entre eux, l'un passant par le centre </w:t>
      </w:r>
      <m:oMath>
        <m:sSub>
          <m:sSubPr/>
          <m:e>
            <m:r>
              <m:rPr>
                <m:sty m:val="i"/>
              </m:rPr>
              <m:t>O</m:t>
            </m:r>
          </m:e>
          <m:sub>
            <m:r>
              <m:rPr>
                <m:sty m:val="p"/>
              </m:rPr>
              <m:t>2</m:t>
            </m:r>
          </m:sub>
        </m:sSub>
      </m:oMath>
      <w:r>
        <w:rPr>
          <w:rFonts w:eastAsia="Georgia" w:cs="Georgia" w:ascii="Georgia" w:hAnsi="Georgia"/>
        </w:rPr>
        <w:t xml:space="preserve"> de la lentille équivalente, l'autre passant par le foyer objet équivalent </w:t>
      </w:r>
      <m:oMath>
        <m:sSub>
          <m:sSubPr/>
          <m:e>
            <m:r>
              <m:rPr>
                <m:sty m:val="i"/>
              </m:rPr>
              <m:t>F</m:t>
            </m:r>
          </m:e>
          <m:sub>
            <m:r>
              <m:rPr>
                <m:nor/>
              </m:rPr>
              <m:t>o23 </m:t>
            </m:r>
          </m:sub>
        </m:sSub>
      </m:oMath>
      <w:r>
        <w:rPr>
          <w:rFonts w:eastAsia="Georgia" w:cs="Georgia" w:ascii="Georgia" w:hAnsi="Georgia"/>
        </w:rPr>
        <w:t xml:space="preserve">. Reprendre le raisonnement pour la configuration (b), et déterminer </w:t>
      </w:r>
      <m:oMath>
        <m:sSub>
          <m:sSubPr/>
          <m:e>
            <m:r>
              <m:rPr>
                <m:sty m:val="i"/>
              </m:rPr>
              <m:t>G</m:t>
            </m:r>
          </m:e>
          <m:sub>
            <m:r>
              <m:rPr>
                <m:sty m:val="i"/>
              </m:rPr>
              <m:t>a</m:t>
            </m:r>
            <m:r>
              <m:rPr>
                <m:sty m:val="i"/>
              </m:rPr>
              <m:t>b</m:t>
            </m:r>
          </m:sub>
        </m:sSub>
      </m:oMath>
      <w:r>
        <w:rPr/>
        <w:t xml:space="preserve"> le grandissement angulaire correspondant.</w:t>
      </w:r>
      <w:r>
        <w:rPr/>
        <w:br w:type="textWrapping"/>
      </w:r>
      <w:r>
        <w:rPr>
          <w:rFonts w:eastAsia="Georgia" w:cs="Georgia" w:ascii="Georgia" w:hAnsi="Georgia"/>
        </w:rPr>
        <w:t xml:space="preserve">II. 4 On place enfin derrière la lentille </w:t>
      </w:r>
      <m:oMath>
        <m:d>
          <m:dPr>
            <m:begChr m:val="("/>
            <m:endChr m:val=")"/>
            <m:ctrlPr>
              <w:rPr>
                <w:rFonts w:ascii="Cambria Math" w:hAnsi="Cambria Math"/>
              </w:rPr>
            </m:ctrlPr>
          </m:dPr>
          <m:e>
            <m:sSub>
              <m:sSubPr/>
              <m:e>
                <m:r>
                  <m:rPr>
                    <m:sty m:val="p"/>
                  </m:rPr>
                  <m:t>L</m:t>
                </m:r>
              </m:e>
              <m:sub>
                <m:r>
                  <m:rPr>
                    <m:sty m:val="p"/>
                  </m:rPr>
                  <m:t>4</m:t>
                </m:r>
              </m:sub>
            </m:sSub>
          </m:e>
        </m:d>
      </m:oMath>
      <w:r>
        <w:rPr/>
        <w:t xml:space="preserve">, la lentille </w:t>
      </w:r>
      <m:oMath>
        <m:d>
          <m:dPr>
            <m:begChr m:val="("/>
            <m:endChr m:val=")"/>
            <m:ctrlPr>
              <w:rPr>
                <w:rFonts w:ascii="Cambria Math" w:hAnsi="Cambria Math"/>
              </w:rPr>
            </m:ctrlPr>
          </m:dPr>
          <m:e>
            <m:sSub>
              <m:sSubPr/>
              <m:e>
                <m:r>
                  <m:rPr>
                    <m:sty m:val="p"/>
                  </m:rPr>
                  <m:t>L</m:t>
                </m:r>
              </m:e>
              <m:sub>
                <m:r>
                  <m:rPr>
                    <m:sty m:val="p"/>
                  </m:rPr>
                  <m:t>1</m:t>
                </m:r>
              </m:sub>
            </m:sSub>
          </m:e>
        </m:d>
      </m:oMath>
      <w:r>
        <w:rPr>
          <w:rFonts w:eastAsia="Georgia" w:cs="Georgia" w:ascii="Georgia" w:hAnsi="Georgia"/>
        </w:rPr>
        <w:t xml:space="preserve"> utilisée en </w:t>
      </w:r>
      <m:oMath>
        <m:r>
          <m:rPr>
            <m:sty m:val="b"/>
          </m:rPr>
          <m:t>I</m:t>
        </m:r>
      </m:oMath>
      <w:r>
        <w:rPr/>
        <w:t xml:space="preserve">.</w:t>
      </w:r>
      <w:r>
        <w:rPr/>
        <w:br w:type="textWrapping"/>
      </w:r>
      <w:r>
        <w:rPr>
          <w:rFonts w:eastAsia="Georgia" w:cs="Georgia" w:ascii="Georgia" w:hAnsi="Georgia"/>
        </w:rPr>
        <w:t xml:space="preserve">II.4.a. À quelle distance de ( </w:t>
      </w:r>
      <m:oMath>
        <m:sSub>
          <m:sSubPr/>
          <m:e>
            <m:r>
              <m:rPr>
                <m:sty m:val="p"/>
              </m:rPr>
              <m:t>L</m:t>
            </m:r>
          </m:e>
          <m:sub>
            <m:r>
              <m:rPr>
                <m:sty m:val="p"/>
              </m:rPr>
              <m:t>4</m:t>
            </m:r>
          </m:sub>
        </m:sSub>
      </m:oMath>
      <w:r>
        <w:rPr>
          <w:rFonts w:eastAsia="Georgia" w:cs="Georgia" w:ascii="Georgia" w:hAnsi="Georgia"/>
        </w:rPr>
        <w:t xml:space="preserve"> ) doit-on placer la pellicule photographique (ou la matrice CCD) pour obtenir une image nette d'un objet placé à l'infini ? La distance </w:t>
      </w:r>
      <m:oMath>
        <m:bar>
          <m:barPr>
            <m:pos m:val="top"/>
          </m:barPr>
          <m:e>
            <m:sSub>
              <m:sSubPr/>
              <m:e>
                <m:r>
                  <m:rPr>
                    <m:sty m:val="i"/>
                  </m:rPr>
                  <m:t>O</m:t>
                </m:r>
              </m:e>
              <m:sub>
                <m:r>
                  <m:rPr>
                    <m:sty m:val="p"/>
                  </m:rPr>
                  <m:t>4</m:t>
                </m:r>
              </m:sub>
            </m:sSub>
            <m:sSub>
              <m:sSubPr/>
              <m:e>
                <m:r>
                  <m:rPr>
                    <m:sty m:val="i"/>
                  </m:rPr>
                  <m:t>O</m:t>
                </m:r>
              </m:e>
              <m:sub>
                <m:r>
                  <m:rPr>
                    <m:sty m:val="p"/>
                  </m:rPr>
                  <m:t>1</m:t>
                </m:r>
              </m:sub>
            </m:sSub>
          </m:e>
        </m:bar>
      </m:oMath>
      <w:r>
        <w:rPr/>
        <w:t xml:space="preserve"> importe-t-elle?</w:t>
      </w:r>
      <w:r>
        <w:rPr/>
        <w:br w:type="textWrapping"/>
      </w:r>
      <w:r>
        <w:rPr>
          <w:rFonts w:eastAsia="Georgia" w:cs="Georgia" w:ascii="Georgia" w:hAnsi="Georgia"/>
        </w:rPr>
        <w:t xml:space="preserve">II.4.b. Où doit-on placer la lentille ( </w:t>
      </w:r>
      <m:oMath>
        <m:sSub>
          <m:sSubPr/>
          <m:e>
            <m:r>
              <m:rPr>
                <m:sty m:val="p"/>
              </m:rPr>
              <m:t>L</m:t>
            </m:r>
          </m:e>
          <m:sub>
            <m:r>
              <m:rPr>
                <m:sty m:val="p"/>
              </m:rPr>
              <m:t>1</m:t>
            </m:r>
          </m:sub>
        </m:sSub>
      </m:oMath>
      <w:r>
        <w:rPr>
          <w:rFonts w:eastAsia="Georgia" w:cs="Georgia" w:ascii="Georgia" w:hAnsi="Georgia"/>
        </w:rPr>
        <w:t xml:space="preserve"> ) pour que l'encombrement du système lentilles pellicule / CCD soit le plus faible possible ?</w:t>
      </w:r>
      <w:r>
        <w:rPr/>
        <w:br w:type="textWrapping"/>
      </w:r>
      <w:r>
        <w:rPr>
          <w:rFonts w:eastAsia="Georgia" w:cs="Georgia" w:ascii="Georgia" w:hAnsi="Georgia"/>
        </w:rPr>
        <w:t xml:space="preserve">II.4.c. À l'aide de </w:t>
      </w:r>
      <m:oMath>
        <m:sSub>
          <m:sSubPr/>
          <m:e>
            <m:r>
              <m:rPr>
                <m:sty m:val="i"/>
              </m:rPr>
              <m:t>G</m:t>
            </m:r>
          </m:e>
          <m:sub>
            <m:r>
              <m:rPr>
                <m:sty m:val="i"/>
              </m:rPr>
              <m:t>a</m:t>
            </m:r>
            <m:r>
              <m:rPr>
                <m:sty m:val="i"/>
              </m:rPr>
              <m:t>a</m:t>
            </m:r>
          </m:sub>
        </m:sSub>
      </m:oMath>
      <w:r>
        <w:rPr/>
        <w:t xml:space="preserve"> et </w:t>
      </w:r>
      <m:oMath>
        <m:sSub>
          <m:sSubPr/>
          <m:e>
            <m:r>
              <m:rPr>
                <m:sty m:val="i"/>
              </m:rPr>
              <m:t>G</m:t>
            </m:r>
          </m:e>
          <m:sub>
            <m:r>
              <m:rPr>
                <m:sty m:val="i"/>
              </m:rPr>
              <m:t>a</m:t>
            </m:r>
            <m:r>
              <m:rPr>
                <m:sty m:val="i"/>
              </m:rPr>
              <m:t>b</m:t>
            </m:r>
          </m:sub>
        </m:sSub>
      </m:oMath>
      <w:r>
        <w:rPr/>
        <w:t xml:space="preserve"> (grandissement angulaire dans la configuration (b)), exprimer les dimensions </w:t>
      </w:r>
      <m:oMath>
        <m:bar>
          <m:barPr>
            <m:pos m:val="top"/>
          </m:barPr>
          <m:e>
            <m:sSub>
              <m:sSubPr/>
              <m:e>
                <m:r>
                  <m:rPr>
                    <m:sty m:val="i"/>
                  </m:rPr>
                  <m:t>A</m:t>
                </m:r>
              </m:e>
              <m:sub>
                <m:r>
                  <m:rPr>
                    <m:sty m:val="i"/>
                  </m:rPr>
                  <m:t>i</m:t>
                </m:r>
                <m:r>
                  <m:rPr>
                    <m:sty m:val="p"/>
                  </m:rPr>
                  <m:t>1</m:t>
                </m:r>
              </m:sub>
            </m:sSub>
            <m:sSub>
              <m:sSubPr/>
              <m:e>
                <m:r>
                  <m:rPr>
                    <m:sty m:val="i"/>
                  </m:rPr>
                  <m:t>B</m:t>
                </m:r>
              </m:e>
              <m:sub>
                <m:r>
                  <m:rPr>
                    <m:sty m:val="i"/>
                  </m:rPr>
                  <m:t>i</m:t>
                </m:r>
                <m:r>
                  <m:rPr>
                    <m:sty m:val="p"/>
                  </m:rPr>
                  <m:t>1</m:t>
                </m:r>
              </m:sub>
            </m:sSub>
          </m:e>
        </m:bar>
      </m:oMath>
      <w:r>
        <w:rPr>
          <w:rFonts w:eastAsia="Georgia" w:cs="Georgia" w:ascii="Georgia" w:hAnsi="Georgia"/>
        </w:rPr>
        <w:t xml:space="preserve"> de l'image formée sur la pellicule / CCD d'un objet placé à l'infini pour les configurations (a) et (b), et dont le rayon limite arrive sur la lentille ( </w:t>
      </w:r>
      <m:oMath>
        <m:sSub>
          <m:sSubPr/>
          <m:e>
            <m:r>
              <m:rPr>
                <m:sty m:val="p"/>
              </m:rPr>
              <m:t>L</m:t>
            </m:r>
          </m:e>
          <m:sub>
            <m:r>
              <m:rPr>
                <m:sty m:val="p"/>
              </m:rPr>
              <m:t>1</m:t>
            </m:r>
          </m:sub>
        </m:sSub>
      </m:oMath>
      <w:r>
        <w:rPr/>
        <w:t xml:space="preserve"> ) selon un angle de </w:t>
      </w:r>
      <m:oMath>
        <m:r>
          <m:rPr>
            <m:sty m:val="i"/>
          </m:rPr>
          <m:t>α</m:t>
        </m:r>
        <m:r>
          <m:rPr>
            <m:sty m:val="p"/>
          </m:rPr>
          <m:t>=</m:t>
        </m:r>
        <m:sSup>
          <m:sSupPr/>
          <m:e>
            <m:r>
              <m:rPr>
                <m:sty m:val="p"/>
              </m:rPr>
              <m:t>5</m:t>
            </m:r>
          </m:e>
          <m:sup>
            <m:r>
              <m:rPr>
                <m:sty m:val="p"/>
              </m:rPr>
              <m:t>∘</m:t>
            </m:r>
          </m:sup>
        </m:sSup>
      </m:oMath>
      <w:r>
        <w:rPr>
          <w:rFonts w:eastAsia="Georgia" w:cs="Georgia" w:ascii="Georgia" w:hAnsi="Georgia"/>
        </w:rPr>
        <w:t xml:space="preserve"> par rapport à l'axe optique de cette lentille. Calculer ces dimensions.</w:t>
      </w:r>
      <w:r>
        <w:rPr/>
        <w:br w:type="textWrapping"/>
      </w:r>
      <w:r>
        <w:rPr>
          <w:rFonts w:eastAsia="Georgia" w:cs="Georgia" w:ascii="Georgia" w:hAnsi="Georgia"/>
        </w:rPr>
        <w:t xml:space="preserve">II.4.d. En déduire les distances focales images </w:t>
      </w:r>
      <m:oMath>
        <m:sSub>
          <m:sSubPr/>
          <m:e>
            <m:r>
              <m:rPr>
                <m:sty m:val="i"/>
              </m:rPr>
              <m:t>f</m:t>
            </m:r>
          </m:e>
          <m:sub>
            <m:r>
              <m:rPr>
                <m:sty m:val="i"/>
              </m:rPr>
              <m:t>i</m:t>
            </m:r>
            <m:r>
              <m:rPr>
                <m:sty m:val="i"/>
              </m:rPr>
              <m:t>a</m:t>
            </m:r>
          </m:sub>
        </m:sSub>
      </m:oMath>
      <w:r>
        <w:rPr/>
        <w:t xml:space="preserve"> et </w:t>
      </w:r>
      <m:oMath>
        <m:sSub>
          <m:sSubPr/>
          <m:e>
            <m:r>
              <m:rPr>
                <m:sty m:val="i"/>
              </m:rPr>
              <m:t>f</m:t>
            </m:r>
          </m:e>
          <m:sub>
            <m:r>
              <m:rPr>
                <m:sty m:val="i"/>
              </m:rPr>
              <m:t>i</m:t>
            </m:r>
            <m:r>
              <m:rPr>
                <m:sty m:val="i"/>
              </m:rPr>
              <m:t>b</m:t>
            </m:r>
          </m:sub>
        </m:sSub>
      </m:oMath>
      <w:r>
        <w:rPr>
          <w:rFonts w:eastAsia="Georgia" w:cs="Georgia" w:ascii="Georgia" w:hAnsi="Georgia"/>
        </w:rPr>
        <w:t xml:space="preserve"> de l'objectif constitué des quatre lentilles, respectivement pour les configurations (a) et (b). Pour ce faire, la taille des images </w:t>
      </w:r>
      <m:oMath>
        <m:bar>
          <m:barPr>
            <m:pos m:val="top"/>
          </m:barPr>
          <m:e>
            <m:sSub>
              <m:sSubPr/>
              <m:e>
                <m:r>
                  <m:rPr>
                    <m:sty m:val="i"/>
                  </m:rPr>
                  <m:t>A</m:t>
                </m:r>
              </m:e>
              <m:sub>
                <m:r>
                  <m:rPr>
                    <m:sty m:val="i"/>
                  </m:rPr>
                  <m:t>i</m:t>
                </m:r>
                <m:r>
                  <m:rPr>
                    <m:sty m:val="p"/>
                  </m:rPr>
                  <m:t>1</m:t>
                </m:r>
              </m:sub>
            </m:sSub>
            <m:sSub>
              <m:sSubPr/>
              <m:e>
                <m:r>
                  <m:rPr>
                    <m:sty m:val="i"/>
                  </m:rPr>
                  <m:t>B</m:t>
                </m:r>
              </m:e>
              <m:sub>
                <m:r>
                  <m:rPr>
                    <m:sty m:val="i"/>
                  </m:rPr>
                  <m:t>i</m:t>
                </m:r>
                <m:r>
                  <m:rPr>
                    <m:sty m:val="p"/>
                  </m:rPr>
                  <m:t>1</m:t>
                </m:r>
              </m:sub>
            </m:sSub>
          </m:e>
        </m:bar>
      </m:oMath>
      <w:r>
        <w:rPr>
          <w:rFonts w:eastAsia="Georgia" w:cs="Georgia" w:ascii="Georgia" w:hAnsi="Georgia"/>
        </w:rPr>
        <w:t xml:space="preserve"> calculée précédemment, on admettra l'existence d'une lentille équivalente pour les deux configurations (a) et (b) et on montrera (par exemple) que pour (a) : </w:t>
      </w:r>
      <m:oMath>
        <m:sSub>
          <m:sSubPr/>
          <m:e>
            <m:r>
              <m:rPr>
                <m:sty m:val="i"/>
              </m:rPr>
              <m:t>f</m:t>
            </m:r>
          </m:e>
          <m:sub>
            <m:r>
              <m:rPr>
                <m:sty m:val="i"/>
              </m:rPr>
              <m:t>i</m:t>
            </m:r>
            <m:r>
              <m:rPr>
                <m:sty m:val="i"/>
              </m:rPr>
              <m:t>a</m:t>
            </m:r>
          </m:sub>
        </m:sSub>
        <m:r>
          <m:rPr>
            <m:sty m:val="p"/>
          </m:rPr>
          <m:t>=</m:t>
        </m:r>
        <m:sSub>
          <m:sSubPr/>
          <m:e>
            <m:r>
              <m:rPr>
                <m:sty m:val="i"/>
              </m:rPr>
              <m:t>f</m:t>
            </m:r>
          </m:e>
          <m:sub>
            <m:r>
              <m:rPr>
                <m:sty m:val="i"/>
              </m:rPr>
              <m:t>i</m:t>
            </m:r>
            <m:r>
              <m:rPr>
                <m:sty m:val="i"/>
              </m:rPr>
              <m:t>l</m:t>
            </m:r>
          </m:sub>
        </m:sSub>
        <m:sSub>
          <m:sSubPr/>
          <m:e>
            <m:r>
              <m:rPr>
                <m:sty m:val="i"/>
              </m:rPr>
              <m:t>G</m:t>
            </m:r>
          </m:e>
          <m:sub>
            <m:r>
              <m:rPr>
                <m:sty m:val="i"/>
              </m:rPr>
              <m:t>a</m:t>
            </m:r>
            <m:r>
              <m:rPr>
                <m:sty m:val="i"/>
              </m:rPr>
              <m:t>a</m:t>
            </m:r>
          </m:sub>
        </m:sSub>
      </m:oMath>
      <w:r>
        <w:rPr>
          <w:rFonts w:eastAsia="Georgia" w:cs="Georgia" w:ascii="Georgia" w:hAnsi="Georgia"/>
        </w:rPr>
        <w:t xml:space="preserve"> et l'on donnera l'application numérique correspondante de </w:t>
      </w:r>
      <m:oMath>
        <m:sSub>
          <m:sSubPr/>
          <m:e>
            <m:r>
              <m:rPr>
                <m:sty m:val="i"/>
              </m:rPr>
              <m:t>f</m:t>
            </m:r>
          </m:e>
          <m:sub>
            <m:r>
              <m:rPr>
                <m:sty m:val="i"/>
              </m:rPr>
              <m:t>i</m:t>
            </m:r>
            <m:r>
              <m:rPr>
                <m:sty m:val="i"/>
              </m:rPr>
              <m:t>a</m:t>
            </m:r>
          </m:sub>
        </m:sSub>
      </m:oMath>
      <w:r>
        <w:rPr/>
        <w:t xml:space="preserve">.</w:t>
      </w:r>
      <w:r>
        <w:rPr/>
        <w:br w:type="textWrapping"/>
      </w:r>
      <w:r>
        <w:rPr>
          <w:rFonts w:eastAsia="Georgia" w:cs="Georgia" w:ascii="Georgia" w:hAnsi="Georgia"/>
        </w:rPr>
        <w:t xml:space="preserve">II.4.e. On appelle champ angulaire la portion conique de l'espace objet dont l'objectif photographique donne une image nette. Ce champ est exprimé par l'angle </w:t>
      </w:r>
      <m:oMath>
        <m:r>
          <m:rPr>
            <m:sty m:val="p"/>
          </m:rPr>
          <m:t>2</m:t>
        </m:r>
        <m:r>
          <m:rPr>
            <m:sty m:val="i"/>
          </m:rPr>
          <m:t>α</m:t>
        </m:r>
      </m:oMath>
      <w:r>
        <w:rPr>
          <w:rFonts w:eastAsia="Georgia" w:cs="Georgia" w:ascii="Georgia" w:hAnsi="Georgia"/>
        </w:rPr>
        <w:t xml:space="preserve"> du cône qui a pour sommet le centre </w:t>
      </w:r>
      <m:oMath>
        <m:r>
          <m:rPr>
            <m:sty m:val="i"/>
          </m:rPr>
          <m:t>O</m:t>
        </m:r>
      </m:oMath>
      <w:r>
        <w:rPr>
          <w:rFonts w:eastAsia="Georgia" w:cs="Georgia" w:ascii="Georgia" w:hAnsi="Georgia"/>
        </w:rPr>
        <w:t xml:space="preserve"> d'une lentille mince équivalente (voir figure 3 et raisonnement ci-dessus). Ce champ est limité par la plus grande dimension du détecteur </w:t>
      </w:r>
      <m:oMath>
        <m:r>
          <m:rPr>
            <m:sty m:val="i"/>
          </m:rPr>
          <m:t>d</m:t>
        </m:r>
      </m:oMath>
      <w:r>
        <w:rPr>
          <w:rFonts w:eastAsia="Georgia" w:cs="Georgia" w:ascii="Georgia" w:hAnsi="Georgia"/>
        </w:rPr>
        <w:t xml:space="preserve">, c'est-à-dire la diagonale d'un format rectangulaire. Après avoir exprimé la relation entre </w:t>
      </w:r>
      <m:oMath>
        <m:r>
          <m:rPr>
            <m:sty m:val="i"/>
          </m:rPr>
          <m:t>α</m:t>
        </m:r>
        <m:r>
          <m:rPr>
            <m:sty m:val="p"/>
          </m:rPr>
          <m:t>,</m:t>
        </m:r>
        <m:r>
          <m:rPr>
            <m:sty m:val="i"/>
          </m:rPr>
          <m:t>d</m:t>
        </m:r>
      </m:oMath>
      <w:r>
        <w:rPr/>
        <w:t xml:space="preserve"> et la focale </w:t>
      </w:r>
      <m:oMath>
        <m:r>
          <m:rPr>
            <m:sty m:val="i"/>
          </m:rPr>
          <m:t>f</m:t>
        </m:r>
      </m:oMath>
      <w:r>
        <w:rPr>
          <w:rFonts w:eastAsia="Georgia" w:cs="Georgia" w:ascii="Georgia" w:hAnsi="Georgia"/>
        </w:rPr>
        <w:t xml:space="preserve"> de l'objectif (celle de la lentille équivalente des questions précédentes, c'est-à-dire </w:t>
      </w:r>
      <m:oMath>
        <m:r>
          <m:rPr>
            <m:sty m:val="i"/>
          </m:rPr>
          <m:t>f</m:t>
        </m:r>
        <m:r>
          <m:rPr>
            <m:sty m:val="p"/>
          </m:rPr>
          <m:t>=</m:t>
        </m:r>
        <m:sSub>
          <m:sSubPr/>
          <m:e>
            <m:r>
              <m:rPr>
                <m:sty m:val="i"/>
              </m:rPr>
              <m:t>f</m:t>
            </m:r>
          </m:e>
          <m:sub>
            <m:r>
              <m:rPr>
                <m:sty m:val="i"/>
              </m:rPr>
              <m:t>i</m:t>
            </m:r>
            <m:r>
              <m:rPr>
                <m:sty m:val="i"/>
              </m:rPr>
              <m:t>a</m:t>
            </m:r>
          </m:sub>
        </m:sSub>
      </m:oMath>
      <w:r>
        <w:rPr/>
        <w:t xml:space="preserve"> et </w:t>
      </w:r>
      <m:oMath>
        <m:r>
          <m:rPr>
            <m:sty m:val="i"/>
          </m:rPr>
          <m:t>f</m:t>
        </m:r>
        <m:r>
          <m:rPr>
            <m:sty m:val="p"/>
          </m:rPr>
          <m:t>=</m:t>
        </m:r>
        <m:sSub>
          <m:sSubPr/>
          <m:e>
            <m:r>
              <m:rPr>
                <m:sty m:val="i"/>
              </m:rPr>
              <m:t>f</m:t>
            </m:r>
          </m:e>
          <m:sub>
            <m:r>
              <m:rPr>
                <m:sty m:val="i"/>
              </m:rPr>
              <m:t>i</m:t>
            </m:r>
            <m:r>
              <m:rPr>
                <m:sty m:val="i"/>
              </m:rPr>
              <m:t>b</m:t>
            </m:r>
          </m:sub>
        </m:sSub>
      </m:oMath>
      <w:r>
        <w:rPr>
          <w:rFonts w:eastAsia="Georgia" w:cs="Georgia" w:ascii="Georgia" w:hAnsi="Georgia"/>
        </w:rPr>
        <w:t xml:space="preserve"> ), calculer le champ angulaire pour les deux configurations de lentilles (a) et (b) susmentionnées pour un film de format </w:t>
      </w:r>
      <m:oMath>
        <m:r>
          <m:rPr>
            <m:sty m:val="p"/>
          </m:rPr>
          <m:t>24</m:t>
        </m:r>
        <m:r>
          <m:rPr>
            <m:sty m:val="p"/>
          </m:rPr>
          <m:t>×</m:t>
        </m:r>
        <m:r>
          <m:rPr>
            <m:sty m:val="p"/>
          </m:rPr>
          <m:t>36</m:t>
        </m:r>
        <m:r>
          <m:rPr>
            <m:nor/>
          </m:rPr>
          <m:t xml:space="preserve"> </m:t>
        </m:r>
        <m:r>
          <m:rPr>
            <m:sty m:val="p"/>
          </m:rPr>
          <m:t>mm</m:t>
        </m:r>
      </m:oMath>
      <w:r>
        <w:rPr>
          <w:rFonts w:eastAsia="Georgia" w:cs="Georgia" w:ascii="Georgia" w:hAnsi="Georgia"/>
        </w:rPr>
        <w:t xml:space="preserve">. Commenter la compatibilité des valeurs obtenues pour les champs angulaires avec les conditions dites de Gauss.</w:t>
      </w:r>
    </w:p>
    <w:p>
      <w:pPr>
        <w:spacing w:lineRule="auto"/>
        <w:jc w:val="center"/>
      </w:pPr>
      <w:r>
        <w:rPr/>
        <w:drawing>
          <wp:inline distB="0" distL="0" distR="0" distT="0">
            <wp:extent cx="5486400" cy="3893324"/>
            <wp:effectExtent b="0" l="0" r="0" t="0"/>
            <wp:docPr id="3" name="image-4d2bf5bc3c1ef111bee12aec7bcb8ee12ac5c808.jpg"/>
            <a:graphic>
              <a:graphicData uri="http://schemas.openxmlformats.org/drawingml/2006/picture">
                <pic:pic>
                  <pic:nvPicPr>
                    <pic:cNvPr id="3" name="image-4d2bf5bc3c1ef111bee12aec7bcb8ee12ac5c808.jpg" descr=""/>
                    <pic:cNvPicPr/>
                  </pic:nvPicPr>
                  <pic:blipFill>
                    <a:blip r:embed="rId7" cstate="print"/>
                    <a:srcRect b="0" l="0" r="0" t="0"/>
                    <a:stretch>
                      <a:fillRect/>
                    </a:stretch>
                  </pic:blipFill>
                  <pic:spPr>
                    <a:xfrm>
                      <a:off x="0" y="0"/>
                      <a:ext cx="5486400" cy="3893324"/>
                    </a:xfrm>
                    <a:prstGeom prst="rect"/>
                  </pic:spPr>
                </pic:pic>
              </a:graphicData>
            </a:graphic>
          </wp:inline>
        </w:drawing>
      </w:r>
    </w:p>
    <w:p>
      <w:pPr>
        <w:spacing w:lineRule="auto"/>
      </w:pPr>
      <w:r>
        <w:rPr/>
        <w:t xml:space="preserve">Figure 3 : champ angulaire</w:t>
      </w:r>
    </w:p>
    <w:p>
      <w:pPr>
        <w:spacing w:after="220" w:lineRule="auto"/>
      </w:pPr>
      <w:r>
        <w:rPr>
          <w:rFonts w:eastAsia="Georgia" w:cs="Georgia" w:ascii="Georgia" w:hAnsi="Georgia"/>
        </w:rPr>
        <w:t xml:space="preserve">II. 5 Si l'on compare maintenant avec l'objectif mono-lentille de la section I.1, quel est l'avantage de l'objectif bifocal ? Y aurait-il des inconvénients ?</w:t>
      </w:r>
    </w:p>
    <w:p>
      <w:pPr>
        <w:spacing w:line="271" w:before="330" w:lineRule="auto"/>
      </w:pPr>
      <w:r>
        <w:rPr>
          <w:rFonts w:eastAsia="Georgia" w:cs="Georgia" w:ascii="Georgia" w:hAnsi="Georgia"/>
          <w:b/>
          <w:sz w:val="42"/>
        </w:rPr>
        <w:t xml:space="preserve">III Objectifs dédiés spécifiquement à la macrophotographie.</w:t>
      </w:r>
    </w:p>
    <w:p>
      <w:pPr>
        <w:spacing w:after="220" w:lineRule="auto"/>
      </w:pPr>
      <w:r>
        <w:rPr/>
        <w:t xml:space="preserve">La macrophotographie concerne l'ensemble des techniques photographiques permettant de photographier des sujets de petite taille.</w:t>
      </w:r>
      <w:r>
        <w:rPr/>
        <w:br w:type="textWrapping"/>
      </w:r>
      <w:r>
        <w:rPr>
          <w:rFonts w:eastAsia="Georgia" w:cs="Georgia" w:ascii="Georgia" w:hAnsi="Georgia"/>
        </w:rPr>
        <w:t xml:space="preserve">On considère un objet réel situé à 30 cm de l'objectif mono-lentille ( </w:t>
      </w:r>
      <m:oMath>
        <m:sSub>
          <m:sSubPr/>
          <m:e>
            <m:r>
              <m:rPr>
                <m:sty m:val="p"/>
              </m:rPr>
              <m:t>L</m:t>
            </m:r>
          </m:e>
          <m:sub>
            <m:r>
              <m:rPr>
                <m:sty m:val="p"/>
              </m:rPr>
              <m:t>1</m:t>
            </m:r>
          </m:sub>
        </m:sSub>
      </m:oMath>
      <w:r>
        <w:rPr>
          <w:rFonts w:eastAsia="Georgia" w:cs="Georgia" w:ascii="Georgia" w:hAnsi="Georgia"/>
        </w:rPr>
        <w:t xml:space="preserve"> ) utilisé en I et II, avec un tirage fixé à </w:t>
      </w:r>
      <m:oMath>
        <m:r>
          <m:rPr>
            <m:sty m:val="i"/>
          </m:rPr>
          <m:t>t</m:t>
        </m:r>
        <m:r>
          <m:rPr>
            <m:sty m:val="p"/>
          </m:rPr>
          <m:t>=</m:t>
        </m:r>
        <m:r>
          <m:rPr>
            <m:sty m:val="p"/>
          </m:rPr>
          <m:t>6</m:t>
        </m:r>
        <m:r>
          <m:rPr>
            <m:nor/>
          </m:rPr>
          <m:t xml:space="preserve"> </m:t>
        </m:r>
        <m:r>
          <m:rPr>
            <m:sty m:val="p"/>
          </m:rPr>
          <m:t>mm</m:t>
        </m:r>
      </m:oMath>
      <w:r>
        <w:rPr/>
        <w:t xml:space="preserve">.</w:t>
      </w:r>
      <w:r>
        <w:rPr/>
        <w:br w:type="textWrapping"/>
      </w:r>
      <w:r>
        <w:rPr>
          <w:rFonts w:eastAsia="Georgia" w:cs="Georgia" w:ascii="Georgia" w:hAnsi="Georgia"/>
        </w:rPr>
        <w:t xml:space="preserve">III. 1 Déterminer la position de l'image </w:t>
      </w:r>
      <m:oMath>
        <m:sSub>
          <m:sSubPr/>
          <m:e>
            <m:r>
              <m:rPr>
                <m:sty m:val="i"/>
              </m:rPr>
              <m:t>p</m:t>
            </m:r>
          </m:e>
          <m:sub>
            <m:r>
              <m:rPr>
                <m:sty m:val="i"/>
              </m:rPr>
              <m:t>i</m:t>
            </m:r>
            <m:r>
              <m:rPr>
                <m:sty m:val="i"/>
              </m:rPr>
              <m:t>l</m:t>
            </m:r>
          </m:sub>
        </m:sSub>
      </m:oMath>
      <w:r>
        <w:rPr>
          <w:rFonts w:eastAsia="Georgia" w:cs="Georgia" w:ascii="Georgia" w:hAnsi="Georgia"/>
        </w:rPr>
        <w:t xml:space="preserve"> par rapport à la lentille ( </w:t>
      </w:r>
      <m:oMath>
        <m:sSub>
          <m:sSubPr/>
          <m:e>
            <m:r>
              <m:rPr>
                <m:sty m:val="p"/>
              </m:rPr>
              <m:t>L</m:t>
            </m:r>
          </m:e>
          <m:sub>
            <m:r>
              <m:rPr>
                <m:sty m:val="p"/>
              </m:rPr>
              <m:t>1</m:t>
            </m:r>
          </m:sub>
        </m:sSub>
      </m:oMath>
      <w:r>
        <w:rPr/>
        <w:t xml:space="preserve"> ), ainsi que le grandissement transversal </w:t>
      </w:r>
      <m:oMath>
        <m:sSub>
          <m:sSubPr/>
          <m:e>
            <m:r>
              <m:rPr>
                <m:sty m:val="i"/>
              </m:rPr>
              <m:t>G</m:t>
            </m:r>
          </m:e>
          <m:sub>
            <m:r>
              <m:rPr>
                <m:sty m:val="i"/>
              </m:rPr>
              <m:t>t</m:t>
            </m:r>
            <m:r>
              <m:rPr>
                <m:sty m:val="i"/>
              </m:rPr>
              <m:t>l</m:t>
            </m:r>
          </m:sub>
        </m:sSub>
      </m:oMath>
      <w:r>
        <w:rPr>
          <w:rFonts w:eastAsia="Georgia" w:cs="Georgia" w:ascii="Georgia" w:hAnsi="Georgia"/>
        </w:rPr>
        <w:t xml:space="preserve">. Peut-on photographier de manière nette cet objet ?</w:t>
      </w:r>
      <w:r>
        <w:rPr/>
        <w:br w:type="textWrapping"/>
      </w:r>
      <w:r>
        <w:rPr>
          <w:rFonts w:eastAsia="Georgia" w:cs="Georgia" w:ascii="Georgia" w:hAnsi="Georgia"/>
        </w:rPr>
        <w:t xml:space="preserve">III. 2 On place devant l'objectif, à une distance </w:t>
      </w:r>
      <m:oMath>
        <m:r>
          <m:rPr>
            <m:sty m:val="i"/>
          </m:rPr>
          <m:t>e</m:t>
        </m:r>
      </m:oMath>
      <w:r>
        <w:rPr/>
        <w:t xml:space="preserve">, une lentille additionnelle convergente ( </w:t>
      </w:r>
      <m:oMath>
        <m:sSub>
          <m:sSubPr/>
          <m:e>
            <m:r>
              <m:rPr>
                <m:sty m:val="p"/>
              </m:rPr>
              <m:t>L</m:t>
            </m:r>
          </m:e>
          <m:sub>
            <m:r>
              <m:rPr>
                <m:sty m:val="p"/>
              </m:rPr>
              <m:t>5</m:t>
            </m:r>
          </m:sub>
        </m:sSub>
      </m:oMath>
      <w:r>
        <w:rPr/>
        <w:t xml:space="preserve"> ), de focale </w:t>
      </w:r>
      <m:oMath>
        <m:sSub>
          <m:sSubPr/>
          <m:e>
            <m:r>
              <m:rPr>
                <m:sty m:val="i"/>
              </m:rPr>
              <m:t>f</m:t>
            </m:r>
          </m:e>
          <m:sub>
            <m:r>
              <m:rPr>
                <m:sty m:val="i"/>
              </m:rPr>
              <m:t>i</m:t>
            </m:r>
            <m:r>
              <m:rPr>
                <m:sty m:val="p"/>
              </m:rPr>
              <m:t>5</m:t>
            </m:r>
          </m:sub>
        </m:sSub>
      </m:oMath>
      <w:r>
        <w:rPr>
          <w:rFonts w:eastAsia="Georgia" w:cs="Georgia" w:ascii="Georgia" w:hAnsi="Georgia"/>
        </w:rPr>
        <w:t xml:space="preserve"> supérieure à </w:t>
      </w:r>
      <m:oMath>
        <m:sSub>
          <m:sSubPr/>
          <m:e>
            <m:r>
              <m:rPr>
                <m:sty m:val="i"/>
              </m:rPr>
              <m:t>f</m:t>
            </m:r>
          </m:e>
          <m:sub>
            <m:r>
              <m:rPr>
                <m:sty m:val="i"/>
              </m:rPr>
              <m:t>i</m:t>
            </m:r>
            <m:r>
              <m:rPr>
                <m:sty m:val="i"/>
              </m:rPr>
              <m:t>l</m:t>
            </m:r>
          </m:sub>
        </m:sSub>
      </m:oMath>
      <w:r>
        <w:rPr/>
        <w:t xml:space="preserve">. On pose </w:t>
      </w:r>
      <m:oMath>
        <m:r>
          <m:rPr>
            <m:sty m:val="i"/>
          </m:rPr>
          <m:t>x</m:t>
        </m:r>
        <m:r>
          <m:rPr>
            <m:sty m:val="p"/>
          </m:rPr>
          <m:t>=</m:t>
        </m:r>
        <m:r>
          <m:rPr>
            <m:sty m:val="p"/>
          </m:rPr>
          <m:t>−</m:t>
        </m:r>
        <m:sSub>
          <m:sSubPr/>
          <m:e>
            <m:r>
              <m:rPr>
                <m:sty m:val="i"/>
              </m:rPr>
              <m:t>p</m:t>
            </m:r>
          </m:e>
          <m:sub>
            <m:r>
              <m:rPr>
                <m:sty m:val="i"/>
              </m:rPr>
              <m:t>o</m:t>
            </m:r>
            <m:r>
              <m:rPr>
                <m:sty m:val="p"/>
              </m:rPr>
              <m:t>5</m:t>
            </m:r>
          </m:sub>
        </m:sSub>
      </m:oMath>
      <w:r>
        <w:rPr>
          <w:rFonts w:eastAsia="Georgia" w:cs="Georgia" w:ascii="Georgia" w:hAnsi="Georgia"/>
        </w:rPr>
        <w:t xml:space="preserve"> (comptée positivement), la distance entre l'objet et le centre </w:t>
      </w:r>
      <m:oMath>
        <m:sSub>
          <m:sSubPr/>
          <m:e>
            <m:r>
              <m:rPr>
                <m:sty m:val="i"/>
              </m:rPr>
              <m:t>O</m:t>
            </m:r>
          </m:e>
          <m:sub>
            <m:r>
              <m:rPr>
                <m:sty m:val="p"/>
              </m:rPr>
              <m:t>5</m:t>
            </m:r>
          </m:sub>
        </m:sSub>
      </m:oMath>
      <w:r>
        <w:rPr/>
        <w:t xml:space="preserve"> de la lentille ( </w:t>
      </w:r>
      <m:oMath>
        <m:sSub>
          <m:sSubPr/>
          <m:e>
            <m:r>
              <m:rPr>
                <m:sty m:val="p"/>
              </m:rPr>
              <m:t>L</m:t>
            </m:r>
          </m:e>
          <m:sub>
            <m:r>
              <m:rPr>
                <m:sty m:val="p"/>
              </m:rPr>
              <m:t>5</m:t>
            </m:r>
          </m:sub>
        </m:sSub>
      </m:oMath>
      <w:r>
        <w:rPr/>
        <w:t xml:space="preserve"> ). Donner l'expression de </w:t>
      </w:r>
      <m:oMath>
        <m:r>
          <m:rPr>
            <m:sty m:val="i"/>
          </m:rPr>
          <m:t>x</m:t>
        </m:r>
      </m:oMath>
      <w:r>
        <w:rPr/>
        <w:t xml:space="preserve"> en fonction des distances focales images </w:t>
      </w:r>
      <m:oMath>
        <m:sSub>
          <m:sSubPr/>
          <m:e>
            <m:r>
              <m:rPr>
                <m:sty m:val="i"/>
              </m:rPr>
              <m:t>f</m:t>
            </m:r>
          </m:e>
          <m:sub>
            <m:r>
              <m:rPr>
                <m:sty m:val="i"/>
              </m:rPr>
              <m:t>i</m:t>
            </m:r>
            <m:r>
              <m:rPr>
                <m:sty m:val="i"/>
              </m:rPr>
              <m:t>l</m:t>
            </m:r>
          </m:sub>
        </m:sSub>
      </m:oMath>
      <w:r>
        <w:rPr/>
        <w:t xml:space="preserve"> et </w:t>
      </w:r>
      <m:oMath>
        <m:sSub>
          <m:sSubPr/>
          <m:e>
            <m:r>
              <m:rPr>
                <m:sty m:val="i"/>
              </m:rPr>
              <m:t>f</m:t>
            </m:r>
          </m:e>
          <m:sub>
            <m:r>
              <m:rPr>
                <m:sty m:val="i"/>
              </m:rPr>
              <m:t>i</m:t>
            </m:r>
            <m:r>
              <m:rPr>
                <m:sty m:val="p"/>
              </m:rPr>
              <m:t>5</m:t>
            </m:r>
          </m:sub>
        </m:sSub>
      </m:oMath>
      <w:r>
        <w:rPr/>
        <w:t xml:space="preserve">, de </w:t>
      </w:r>
      <m:oMath>
        <m:r>
          <m:rPr>
            <m:sty m:val="i"/>
          </m:rPr>
          <m:t>e</m:t>
        </m:r>
      </m:oMath>
      <w:r>
        <w:rPr/>
        <w:t xml:space="preserve"> et </w:t>
      </w:r>
      <m:oMath>
        <m:r>
          <m:rPr>
            <m:sty m:val="i"/>
          </m:rPr>
          <m:t>t</m:t>
        </m:r>
      </m:oMath>
      <w:r>
        <w:rPr/>
        <w:t xml:space="preserve">, afin que l'image soit nette sur la pellicule.</w:t>
      </w:r>
      <w:r>
        <w:rPr/>
        <w:br w:type="textWrapping"/>
      </w:r>
      <w:r>
        <w:rPr/>
        <w:t xml:space="preserve">III. 3 La distance </w:t>
      </w:r>
      <m:oMath>
        <m:r>
          <m:rPr>
            <m:sty m:val="i"/>
          </m:rPr>
          <m:t>e</m:t>
        </m:r>
      </m:oMath>
      <w:r>
        <w:rPr>
          <w:rFonts w:eastAsia="Georgia" w:cs="Georgia" w:ascii="Georgia" w:hAnsi="Georgia"/>
        </w:rPr>
        <w:t xml:space="preserve"> valant 5 cm , déterminer les valeurs minimales de </w:t>
      </w:r>
      <m:oMath>
        <m:r>
          <m:rPr>
            <m:sty m:val="i"/>
          </m:rPr>
          <m:t>x</m:t>
        </m:r>
      </m:oMath>
      <w:r>
        <w:rPr>
          <w:rFonts w:eastAsia="Georgia" w:cs="Georgia" w:ascii="Georgia" w:hAnsi="Georgia"/>
        </w:rPr>
        <w:t xml:space="preserve"> pour que l'objet puisse être photographié de façon nette pour les deux valeurs de distances focales </w:t>
      </w:r>
      <m:oMath>
        <m:sSub>
          <m:sSubPr/>
          <m:e>
            <m:r>
              <m:rPr>
                <m:sty m:val="i"/>
              </m:rPr>
              <m:t>f</m:t>
            </m:r>
          </m:e>
          <m:sub>
            <m:r>
              <m:rPr>
                <m:sty m:val="i"/>
              </m:rPr>
              <m:t>i</m:t>
            </m:r>
            <m:r>
              <m:rPr>
                <m:sty m:val="p"/>
              </m:rPr>
              <m:t>5</m:t>
            </m:r>
          </m:sub>
        </m:sSub>
        <m:r>
          <m:rPr>
            <m:sty m:val="p"/>
          </m:rPr>
          <m:t>=</m:t>
        </m:r>
        <m:r>
          <m:rPr>
            <m:sty m:val="p"/>
          </m:rPr>
          <m:t>20</m:t>
        </m:r>
      </m:oMath>
      <w:r>
        <w:rPr/>
        <w:t xml:space="preserve"> et 50 cm .</w:t>
      </w:r>
      <w:r>
        <w:rPr/>
        <w:br w:type="textWrapping"/>
      </w:r>
      <w:r>
        <w:rPr>
          <w:rFonts w:eastAsia="Georgia" w:cs="Georgia" w:ascii="Georgia" w:hAnsi="Georgia"/>
        </w:rPr>
        <w:t xml:space="preserve">III. 4 Conclure quant à l'intérêt d'utiliser cette lentille additionnelle ( </w:t>
      </w:r>
      <m:oMath>
        <m:sSub>
          <m:sSubPr/>
          <m:e>
            <m:r>
              <m:rPr>
                <m:sty m:val="p"/>
              </m:rPr>
              <m:t>L</m:t>
            </m:r>
          </m:e>
          <m:sub>
            <m:r>
              <m:rPr>
                <m:sty m:val="p"/>
              </m:rPr>
              <m:t>5</m:t>
            </m:r>
          </m:sub>
        </m:sSub>
      </m:oMath>
      <w:r>
        <w:rPr>
          <w:rFonts w:eastAsia="Georgia" w:cs="Georgia" w:ascii="Georgia" w:hAnsi="Georgia"/>
        </w:rPr>
        <w:t xml:space="preserve"> ) et quant à la dépendance de </w:t>
      </w:r>
      <m:oMath>
        <m:r>
          <m:rPr>
            <m:sty m:val="i"/>
          </m:rPr>
          <m:t>x</m:t>
        </m:r>
      </m:oMath>
      <w:r>
        <w:rPr/>
        <w:t xml:space="preserve"> en fonction de </w:t>
      </w:r>
      <m:oMath>
        <m:sSub>
          <m:sSubPr/>
          <m:e>
            <m:r>
              <m:rPr>
                <m:sty m:val="i"/>
              </m:rPr>
              <m:t>f</m:t>
            </m:r>
          </m:e>
          <m:sub>
            <m:r>
              <m:rPr>
                <m:sty m:val="i"/>
              </m:rPr>
              <m:t>i</m:t>
            </m:r>
            <m:r>
              <m:rPr>
                <m:sty m:val="p"/>
              </m:rPr>
              <m:t>5</m:t>
            </m:r>
          </m:sub>
        </m:sSub>
      </m:oMath>
      <w:r>
        <w:rPr/>
        <w:t xml:space="preserve">.</w:t>
      </w:r>
    </w:p>
    <w:p>
      <w:pPr>
        <w:spacing w:line="271" w:before="330" w:lineRule="auto"/>
      </w:pPr>
      <w:r>
        <w:rPr>
          <w:b/>
          <w:sz w:val="42"/>
        </w:rPr>
        <w:t xml:space="preserve">Partie II: QUELQUES PARAMETRES IMPORTANTS D'UN APPAREIL PHOTO</w:t>
      </w:r>
    </w:p>
    <w:p>
      <w:pPr>
        <w:spacing w:after="220" w:lineRule="auto"/>
      </w:pPr>
      <w:r>
        <w:rPr>
          <w:rFonts w:eastAsia="Georgia" w:cs="Georgia" w:ascii="Georgia" w:hAnsi="Georgia"/>
        </w:rPr>
        <w:t xml:space="preserve">Outre les notions de tirage, de grandissement transversal et de champ angulaire déjà vues dans la première partie, celles de profondeur de champ, de résolution et d'éclairement du plan image sont toutes aussi importantes pour caractériser un appareil photographique.</w:t>
      </w:r>
    </w:p>
    <w:p>
      <w:pPr>
        <w:spacing w:line="271" w:before="330" w:lineRule="auto"/>
      </w:pPr>
      <w:r>
        <w:rPr>
          <w:rFonts w:eastAsia="Georgia" w:cs="Georgia" w:ascii="Georgia" w:hAnsi="Georgia"/>
          <w:b/>
          <w:sz w:val="42"/>
        </w:rPr>
        <w:t xml:space="preserve">I Profondeur de champ / Résolution</w:t>
      </w:r>
    </w:p>
    <w:p>
      <w:pPr>
        <w:spacing w:after="220" w:lineRule="auto"/>
      </w:pPr>
      <w:r>
        <w:rPr>
          <w:rFonts w:eastAsia="Georgia" w:cs="Georgia" w:ascii="Georgia" w:hAnsi="Georgia"/>
        </w:rPr>
        <w:t xml:space="preserve">La photographie d'un objet de taille finie doit demeurer nette sur toute la profondeur de champ. On se reportera à la figure 4 qui modélise un objectif avec la simple lentille mince de distance focale image </w:t>
      </w:r>
      <m:oMath>
        <m:sSub>
          <m:sSubPr/>
          <m:e>
            <m:r>
              <m:rPr>
                <m:sty m:val="i"/>
              </m:rPr>
              <m:t>f</m:t>
            </m:r>
          </m:e>
          <m:sub>
            <m:r>
              <m:rPr>
                <m:sty m:val="i"/>
              </m:rPr>
              <m:t>i</m:t>
            </m:r>
            <m:r>
              <m:rPr>
                <m:sty m:val="i"/>
              </m:rPr>
              <m:t>l</m:t>
            </m:r>
          </m:sub>
        </m:sSub>
      </m:oMath>
      <w:r>
        <w:rPr/>
        <w:t xml:space="preserve"> du </w:t>
      </w:r>
      <m:oMath>
        <m:r>
          <m:rPr>
            <m:sty m:val="b"/>
          </m:rPr>
          <m:t>I</m:t>
        </m:r>
      </m:oMath>
      <w:r>
        <w:rPr>
          <w:rFonts w:eastAsia="Georgia" w:cs="Georgia" w:ascii="Georgia" w:hAnsi="Georgia"/>
        </w:rPr>
        <w:t xml:space="preserve"> de la première partie, et sur laquelle on peut voir que l'ensemble des points objets situés sur l'axe optique entre </w:t>
      </w:r>
      <m:oMath>
        <m:sSub>
          <m:sSubPr/>
          <m:e>
            <m:r>
              <m:rPr>
                <m:sty m:val="i"/>
              </m:rPr>
              <m:t>A</m:t>
            </m:r>
          </m:e>
          <m:sub>
            <m:r>
              <m:rPr>
                <m:sty m:val="i"/>
              </m:rPr>
              <m:t>o</m:t>
            </m:r>
            <m:r>
              <m:rPr>
                <m:sty m:val="p"/>
              </m:rPr>
              <m:t>1</m:t>
            </m:r>
          </m:sub>
        </m:sSub>
      </m:oMath>
      <w:r>
        <w:rPr/>
        <w:t xml:space="preserve"> et </w:t>
      </w:r>
      <m:oMath>
        <m:sSub>
          <m:sSubPr/>
          <m:e>
            <m:r>
              <m:rPr>
                <m:sty m:val="i"/>
              </m:rPr>
              <m:t>A</m:t>
            </m:r>
          </m:e>
          <m:sub>
            <m:r>
              <m:rPr>
                <m:sty m:val="i"/>
              </m:rPr>
              <m:t>o</m:t>
            </m:r>
            <m:r>
              <m:rPr>
                <m:sty m:val="p"/>
              </m:rPr>
              <m:t>2</m:t>
            </m:r>
          </m:sub>
        </m:sSub>
      </m:oMath>
      <w:r>
        <w:rPr>
          <w:rFonts w:eastAsia="Georgia" w:cs="Georgia" w:ascii="Georgia" w:hAnsi="Georgia"/>
        </w:rPr>
        <w:t xml:space="preserve">, pour un diamètre </w:t>
      </w:r>
      <m:oMath>
        <m:sSub>
          <m:sSubPr/>
          <m:e>
            <m:r>
              <m:rPr>
                <m:sty m:val="i"/>
              </m:rPr>
              <m:t>D</m:t>
            </m:r>
          </m:e>
          <m:sub>
            <m:r>
              <m:rPr>
                <m:sty m:val="i"/>
              </m:rPr>
              <m:t>d</m:t>
            </m:r>
          </m:sub>
        </m:sSub>
      </m:oMath>
      <w:r>
        <w:rPr>
          <w:rFonts w:eastAsia="Georgia" w:cs="Georgia" w:ascii="Georgia" w:hAnsi="Georgia"/>
        </w:rPr>
        <w:t xml:space="preserve"> du diaphragme (D), n'impressionnent qu'un seul grain argentique de la pellicule (ou un seul pixel de la matrice CCD ). Cette gamme de distance séparant ces objets de l'objectif </w:t>
      </w:r>
      <m:oMath>
        <m:r>
          <m:rPr>
            <m:sty m:val="p"/>
          </m:rPr>
          <m:t>Δ</m:t>
        </m:r>
        <m:sSub>
          <m:sSubPr/>
          <m:e>
            <m:r>
              <m:rPr>
                <m:sty m:val="i"/>
              </m:rPr>
              <m:t>d</m:t>
            </m:r>
          </m:e>
          <m:sub>
            <m:r>
              <m:rPr>
                <m:sty m:val="i"/>
              </m:rPr>
              <m:t>o</m:t>
            </m:r>
          </m:sub>
        </m:sSub>
        <m:r>
          <m:rPr>
            <m:sty m:val="p"/>
          </m:rPr>
          <m:t>=</m:t>
        </m:r>
        <m:sSub>
          <m:sSubPr/>
          <m:e>
            <m:r>
              <m:rPr>
                <m:sty m:val="i"/>
              </m:rPr>
              <m:t>d</m:t>
            </m:r>
          </m:e>
          <m:sub>
            <m:r>
              <m:rPr>
                <m:sty m:val="i"/>
              </m:rPr>
              <m:t>o</m:t>
            </m:r>
            <m:r>
              <m:rPr>
                <m:sty m:val="p"/>
              </m:rPr>
              <m:t>1</m:t>
            </m:r>
          </m:sub>
        </m:sSub>
        <m:r>
          <m:rPr>
            <m:sty m:val="p"/>
          </m:rPr>
          <m:t>−</m:t>
        </m:r>
        <m:sSub>
          <m:sSubPr/>
          <m:e>
            <m:r>
              <m:rPr>
                <m:sty m:val="i"/>
              </m:rPr>
              <m:t>d</m:t>
            </m:r>
          </m:e>
          <m:sub>
            <m:r>
              <m:rPr>
                <m:sty m:val="i"/>
              </m:rPr>
              <m:t>o</m:t>
            </m:r>
            <m:r>
              <m:rPr>
                <m:sty m:val="p"/>
              </m:rPr>
              <m:t>2</m:t>
            </m:r>
          </m:sub>
        </m:sSub>
      </m:oMath>
      <w:r>
        <w:rPr>
          <w:rFonts w:eastAsia="Georgia" w:cs="Georgia" w:ascii="Georgia" w:hAnsi="Georgia"/>
        </w:rPr>
        <w:t xml:space="preserve"> est appelée profondeur de champ, avec </w:t>
      </w:r>
      <m:oMath>
        <m:sSub>
          <m:sSubPr/>
          <m:e>
            <m:r>
              <m:rPr>
                <m:sty m:val="i"/>
              </m:rPr>
              <m:t>d</m:t>
            </m:r>
          </m:e>
          <m:sub>
            <m:r>
              <m:rPr>
                <m:sty m:val="i"/>
              </m:rPr>
              <m:t>o</m:t>
            </m:r>
            <m:r>
              <m:rPr>
                <m:sty m:val="p"/>
              </m:rPr>
              <m:t>1</m:t>
            </m:r>
          </m:sub>
        </m:sSub>
      </m:oMath>
      <w:r>
        <w:rPr/>
        <w:t xml:space="preserve"> et </w:t>
      </w:r>
      <m:oMath>
        <m:sSub>
          <m:sSubPr/>
          <m:e>
            <m:r>
              <m:rPr>
                <m:sty m:val="i"/>
              </m:rPr>
              <m:t>d</m:t>
            </m:r>
          </m:e>
          <m:sub>
            <m:r>
              <m:rPr>
                <m:sty m:val="i"/>
              </m:rPr>
              <m:t>o</m:t>
            </m:r>
            <m:r>
              <m:rPr>
                <m:sty m:val="p"/>
              </m:rPr>
              <m:t>2</m:t>
            </m:r>
          </m:sub>
        </m:sSub>
      </m:oMath>
      <w:r>
        <w:rPr>
          <w:rFonts w:eastAsia="Georgia" w:cs="Georgia" w:ascii="Georgia" w:hAnsi="Georgia"/>
        </w:rPr>
        <w:t xml:space="preserve"> respectivement les distances algébriques </w:t>
      </w:r>
      <m:oMath>
        <m:bar>
          <m:barPr>
            <m:pos m:val="top"/>
          </m:barPr>
          <m:e>
            <m:sSub>
              <m:sSubPr/>
              <m:e>
                <m:r>
                  <m:rPr>
                    <m:sty m:val="i"/>
                  </m:rPr>
                  <m:t>A</m:t>
                </m:r>
              </m:e>
              <m:sub>
                <m:r>
                  <m:rPr>
                    <m:sty m:val="i"/>
                  </m:rPr>
                  <m:t>o</m:t>
                </m:r>
                <m:r>
                  <m:rPr>
                    <m:sty m:val="p"/>
                  </m:rPr>
                  <m:t>1</m:t>
                </m:r>
              </m:sub>
            </m:sSub>
            <m:r>
              <m:rPr>
                <m:sty m:val="i"/>
              </m:rPr>
              <m:t>O</m:t>
            </m:r>
          </m:e>
        </m:bar>
      </m:oMath>
      <w:r>
        <w:rPr/>
        <w:t xml:space="preserve"> et </w:t>
      </w:r>
      <m:oMath>
        <m:bar>
          <m:barPr>
            <m:pos m:val="top"/>
          </m:barPr>
          <m:e>
            <m:sSub>
              <m:sSubPr/>
              <m:e>
                <m:r>
                  <m:rPr>
                    <m:sty m:val="i"/>
                  </m:rPr>
                  <m:t>A</m:t>
                </m:r>
              </m:e>
              <m:sub>
                <m:r>
                  <m:rPr>
                    <m:sty m:val="i"/>
                  </m:rPr>
                  <m:t>o</m:t>
                </m:r>
                <m:r>
                  <m:rPr>
                    <m:sty m:val="p"/>
                  </m:rPr>
                  <m:t>2</m:t>
                </m:r>
              </m:sub>
            </m:sSub>
            <m:r>
              <m:rPr>
                <m:sty m:val="i"/>
              </m:rPr>
              <m:t>O</m:t>
            </m:r>
          </m:e>
        </m:bar>
      </m:oMath>
      <w:r>
        <w:rPr/>
        <w:t xml:space="preserve">. En effet, l'image d'un objet ponctuel </w:t>
      </w:r>
      <m:oMath>
        <m:sSub>
          <m:sSubPr/>
          <m:e>
            <m:r>
              <m:rPr>
                <m:sty m:val="i"/>
              </m:rPr>
              <m:t>A</m:t>
            </m:r>
          </m:e>
          <m:sub>
            <m:r>
              <m:rPr>
                <m:sty m:val="i"/>
              </m:rPr>
              <m:t>o</m:t>
            </m:r>
          </m:sub>
        </m:sSub>
      </m:oMath>
      <w:r>
        <w:rPr>
          <w:rFonts w:eastAsia="Georgia" w:cs="Georgia" w:ascii="Georgia" w:hAnsi="Georgia"/>
        </w:rPr>
        <w:t xml:space="preserve"> n'a pas nécessité d'être rigoureusement ponctuelle en raison de la taille finie </w:t>
      </w:r>
      <m:oMath>
        <m:r>
          <m:rPr>
            <m:sty m:val="i"/>
          </m:rPr>
          <m:t>ε</m:t>
        </m:r>
      </m:oMath>
      <w:r>
        <w:rPr>
          <w:rFonts w:eastAsia="Georgia" w:cs="Georgia" w:ascii="Georgia" w:hAnsi="Georgia"/>
        </w:rPr>
        <w:t xml:space="preserve"> d'un grain (ou d'un pixel), et par conséquent, la photo restera "nette" si la dimension </w:t>
      </w:r>
      <m:oMath>
        <m:sSub>
          <m:sSubPr/>
          <m:e>
            <m:r>
              <m:rPr>
                <m:sty m:val="i"/>
              </m:rPr>
              <m:t>ε</m:t>
            </m:r>
          </m:e>
          <m:sub>
            <m:r>
              <m:rPr>
                <m:sty m:val="i"/>
              </m:rPr>
              <m:t>i</m:t>
            </m:r>
          </m:sub>
        </m:sSub>
      </m:oMath>
      <w:r>
        <w:rPr>
          <w:rFonts w:eastAsia="Georgia" w:cs="Georgia" w:ascii="Georgia" w:hAnsi="Georgia"/>
        </w:rPr>
        <w:t xml:space="preserve"> de l'image d'un point est inférieure à cette taille </w:t>
      </w:r>
      <m:oMath>
        <m:r>
          <m:rPr>
            <m:sty m:val="i"/>
          </m:rPr>
          <m:t>ε</m:t>
        </m:r>
      </m:oMath>
      <w:r>
        <w:rPr>
          <w:rFonts w:eastAsia="Georgia" w:cs="Georgia" w:ascii="Georgia" w:hAnsi="Georgia"/>
        </w:rPr>
        <w:t xml:space="preserve">. La profondeur de champ dépend également de la focale, de la distance à laquelle se trouve l'objet ainsi que du nombre d'ouverture qui correspond à une ouverture maximale du diaphragme.</w:t>
      </w:r>
    </w:p>
    <w:p>
      <w:pPr>
        <w:spacing w:lineRule="auto"/>
        <w:jc w:val="center"/>
      </w:pPr>
      <w:r>
        <w:rPr/>
        <w:drawing>
          <wp:inline distB="0" distL="0" distR="0" distT="0">
            <wp:extent cx="5486400" cy="2463516"/>
            <wp:effectExtent b="0" l="0" r="0" t="0"/>
            <wp:docPr id="4" name="image-40a5b8edb787cdd2521f4a598745a799d2461d37.jpg"/>
            <a:graphic>
              <a:graphicData uri="http://schemas.openxmlformats.org/drawingml/2006/picture">
                <pic:pic>
                  <pic:nvPicPr>
                    <pic:cNvPr id="4" name="image-40a5b8edb787cdd2521f4a598745a799d2461d37.jpg" descr=""/>
                    <pic:cNvPicPr/>
                  </pic:nvPicPr>
                  <pic:blipFill>
                    <a:blip r:embed="rId8" cstate="print"/>
                    <a:srcRect b="0" l="0" r="0" t="0"/>
                    <a:stretch>
                      <a:fillRect/>
                    </a:stretch>
                  </pic:blipFill>
                  <pic:spPr>
                    <a:xfrm>
                      <a:off x="0" y="0"/>
                      <a:ext cx="5486400" cy="2463516"/>
                    </a:xfrm>
                    <a:prstGeom prst="rect"/>
                  </pic:spPr>
                </pic:pic>
              </a:graphicData>
            </a:graphic>
          </wp:inline>
        </w:drawing>
      </w:r>
    </w:p>
    <w:p>
      <w:pPr>
        <w:spacing w:lineRule="auto"/>
      </w:pPr>
      <w:r>
        <w:rPr/>
        <w:t xml:space="preserve">Figure 4 : profondeur de champ</w:t>
      </w:r>
    </w:p>
    <w:p>
      <w:pPr>
        <w:spacing w:after="220" w:lineRule="auto"/>
      </w:pPr>
      <w:r>
        <w:rPr/>
        <w:t xml:space="preserve">I. 1 En notant </w:t>
      </w:r>
      <m:oMath>
        <m:sSub>
          <m:sSubPr/>
          <m:e>
            <m:r>
              <m:rPr>
                <m:sty m:val="i"/>
              </m:rPr>
              <m:t>d</m:t>
            </m:r>
          </m:e>
          <m:sub>
            <m:r>
              <m:rPr>
                <m:sty m:val="i"/>
              </m:rPr>
              <m:t>o</m:t>
            </m:r>
          </m:sub>
        </m:sSub>
      </m:oMath>
      <w:r>
        <w:rPr/>
        <w:t xml:space="preserve"> la distance </w:t>
      </w:r>
      <m:oMath>
        <m:bar>
          <m:barPr>
            <m:pos m:val="top"/>
          </m:barPr>
          <m:e>
            <m:sSub>
              <m:sSubPr/>
              <m:e>
                <m:r>
                  <m:rPr>
                    <m:sty m:val="i"/>
                  </m:rPr>
                  <m:t>A</m:t>
                </m:r>
              </m:e>
              <m:sub>
                <m:r>
                  <m:rPr>
                    <m:sty m:val="i"/>
                  </m:rPr>
                  <m:t>O</m:t>
                </m:r>
              </m:sub>
            </m:sSub>
            <m:r>
              <m:rPr>
                <m:sty m:val="i"/>
              </m:rPr>
              <m:t>O</m:t>
            </m:r>
          </m:e>
        </m:bar>
      </m:oMath>
      <w:r>
        <w:rPr>
          <w:rFonts w:eastAsia="Georgia" w:cs="Georgia" w:ascii="Georgia" w:hAnsi="Georgia"/>
        </w:rPr>
        <w:t xml:space="preserve"> à laquelle un objet de dimension </w:t>
      </w:r>
      <m:oMath>
        <m:sSub>
          <m:sSubPr/>
          <m:e>
            <m:r>
              <m:rPr>
                <m:sty m:val="i"/>
              </m:rPr>
              <m:t>ε</m:t>
            </m:r>
          </m:e>
          <m:sub>
            <m:r>
              <m:rPr>
                <m:sty m:val="i"/>
              </m:rPr>
              <m:t>o</m:t>
            </m:r>
          </m:sub>
        </m:sSub>
      </m:oMath>
      <w:r>
        <w:rPr/>
        <w:t xml:space="preserve"> donne une image de dimension </w:t>
      </w:r>
      <m:oMath>
        <m:sSub>
          <m:sSubPr/>
          <m:e>
            <m:r>
              <m:rPr>
                <m:sty m:val="i"/>
              </m:rPr>
              <m:t>ε</m:t>
            </m:r>
          </m:e>
          <m:sub>
            <m:r>
              <m:rPr>
                <m:sty m:val="i"/>
              </m:rPr>
              <m:t>i</m:t>
            </m:r>
          </m:sub>
        </m:sSub>
        <m:r>
          <m:rPr>
            <m:sty m:val="p"/>
          </m:rPr>
          <m:t>=</m:t>
        </m:r>
        <m:r>
          <m:rPr>
            <m:sty m:val="i"/>
          </m:rPr>
          <m:t>ε</m:t>
        </m:r>
      </m:oMath>
      <w:r>
        <w:rPr>
          <w:rFonts w:eastAsia="Georgia" w:cs="Georgia" w:ascii="Georgia" w:hAnsi="Georgia"/>
        </w:rPr>
        <w:t xml:space="preserve"> dans le plan de détection, exprimer </w:t>
      </w:r>
      <m:oMath>
        <m:sSub>
          <m:sSubPr/>
          <m:e>
            <m:r>
              <m:rPr>
                <m:sty m:val="i"/>
              </m:rPr>
              <m:t>d</m:t>
            </m:r>
          </m:e>
          <m:sub>
            <m:r>
              <m:rPr>
                <m:sty m:val="i"/>
              </m:rPr>
              <m:t>o</m:t>
            </m:r>
            <m:r>
              <m:rPr>
                <m:sty m:val="p"/>
              </m:rPr>
              <m:t>1</m:t>
            </m:r>
          </m:sub>
        </m:sSub>
      </m:oMath>
      <w:r>
        <w:rPr/>
        <w:t xml:space="preserve"> et </w:t>
      </w:r>
      <m:oMath>
        <m:sSub>
          <m:sSubPr/>
          <m:e>
            <m:r>
              <m:rPr>
                <m:sty m:val="i"/>
              </m:rPr>
              <m:t>d</m:t>
            </m:r>
          </m:e>
          <m:sub>
            <m:r>
              <m:rPr>
                <m:sty m:val="i"/>
              </m:rPr>
              <m:t>o</m:t>
            </m:r>
            <m:r>
              <m:rPr>
                <m:sty m:val="p"/>
              </m:rPr>
              <m:t>2</m:t>
            </m:r>
          </m:sub>
        </m:sSub>
      </m:oMath>
      <w:r>
        <w:rPr/>
        <w:t xml:space="preserve"> en fonction de </w:t>
      </w:r>
      <m:oMath>
        <m:sSub>
          <m:sSubPr/>
          <m:e>
            <m:r>
              <m:rPr>
                <m:sty m:val="i"/>
              </m:rPr>
              <m:t>d</m:t>
            </m:r>
          </m:e>
          <m:sub>
            <m:r>
              <m:rPr>
                <m:sty m:val="i"/>
              </m:rPr>
              <m:t>o</m:t>
            </m:r>
          </m:sub>
        </m:sSub>
        <m:r>
          <m:rPr>
            <m:sty m:val="p"/>
          </m:rPr>
          <m:t>,</m:t>
        </m:r>
        <m:sSub>
          <m:sSubPr/>
          <m:e>
            <m:r>
              <m:rPr>
                <m:sty m:val="i"/>
              </m:rPr>
              <m:t>D</m:t>
            </m:r>
          </m:e>
          <m:sub>
            <m:r>
              <m:rPr>
                <m:sty m:val="i"/>
              </m:rPr>
              <m:t>d</m:t>
            </m:r>
          </m:sub>
        </m:sSub>
        <m:r>
          <m:rPr>
            <m:sty m:val="p"/>
          </m:rPr>
          <m:t>,</m:t>
        </m:r>
        <m:r>
          <m:rPr>
            <m:sty m:val="i"/>
          </m:rPr>
          <m:t>ε</m:t>
        </m:r>
      </m:oMath>
      <w:r>
        <w:rPr/>
        <w:t xml:space="preserve"> et du module du grandissement transversal </w:t>
      </w:r>
      <m:oMath>
        <m:d>
          <m:dPr>
            <m:begChr m:val="|"/>
            <m:endChr m:val="|"/>
            <m:ctrlPr>
              <w:rPr>
                <w:rFonts w:ascii="Cambria Math" w:hAnsi="Cambria Math"/>
              </w:rPr>
            </m:ctrlPr>
          </m:dPr>
          <m:e>
            <m:sSub>
              <m:sSubPr/>
              <m:e>
                <m:r>
                  <m:rPr>
                    <m:sty m:val="i"/>
                  </m:rPr>
                  <m:t>G</m:t>
                </m:r>
              </m:e>
              <m:sub>
                <m:r>
                  <m:rPr>
                    <m:sty m:val="i"/>
                  </m:rPr>
                  <m:t>t</m:t>
                </m:r>
              </m:sub>
            </m:sSub>
          </m:e>
        </m:d>
        <m:r>
          <m:rPr>
            <m:sty m:val="p"/>
          </m:rPr>
          <m:t>=</m:t>
        </m:r>
        <m:sSub>
          <m:sSubPr/>
          <m:e>
            <m:r>
              <m:rPr>
                <m:sty m:val="i"/>
              </m:rPr>
              <m:t>ε</m:t>
            </m:r>
          </m:e>
          <m:sub>
            <m:r>
              <m:rPr>
                <m:sty m:val="i"/>
              </m:rPr>
              <m:t>i</m:t>
            </m:r>
          </m:sub>
        </m:sSub>
        <m:r>
          <m:rPr>
            <m:sty m:val="p"/>
          </m:rPr>
          <m:t>/</m:t>
        </m:r>
        <m:sSub>
          <m:sSubPr/>
          <m:e>
            <m:r>
              <m:rPr>
                <m:sty m:val="i"/>
              </m:rPr>
              <m:t>ε</m:t>
            </m:r>
          </m:e>
          <m:sub>
            <m:r>
              <m:rPr>
                <m:sty m:val="i"/>
              </m:rPr>
              <m:t>o</m:t>
            </m:r>
          </m:sub>
        </m:sSub>
      </m:oMath>
      <w:r>
        <w:rPr>
          <w:rFonts w:eastAsia="Georgia" w:cs="Georgia" w:ascii="Georgia" w:hAnsi="Georgia"/>
        </w:rPr>
        <w:t xml:space="preserve">. En déduire l'expression de la profondeur de champ.</w:t>
      </w:r>
      <w:r>
        <w:rPr/>
        <w:br w:type="textWrapping"/>
      </w:r>
      <w:r>
        <w:rPr/>
        <w:t xml:space="preserve">I. 2 Influence de la diffraction</w:t>
      </w:r>
      <w:r>
        <w:rPr/>
        <w:br w:type="textWrapping"/>
      </w:r>
      <w:r>
        <w:rPr>
          <w:rFonts w:eastAsia="Georgia" w:cs="Georgia" w:ascii="Georgia" w:hAnsi="Georgia"/>
        </w:rPr>
        <w:t xml:space="preserve">I.2.a. Dans cette question, on détermine l'ordre de grandeur de la limite de résolution spatiale due à la seule diffraction. Une fente infinie selon </w:t>
      </w:r>
      <m:oMath>
        <m:r>
          <m:rPr>
            <m:sty m:val="i"/>
          </m:rPr>
          <m:t>O</m:t>
        </m:r>
        <m:r>
          <m:rPr>
            <m:sty m:val="i"/>
          </m:rPr>
          <m:t>y</m:t>
        </m:r>
      </m:oMath>
      <w:r>
        <w:rPr/>
        <w:t xml:space="preserve">, de largeur </w:t>
      </w:r>
      <m:oMath>
        <m:r>
          <m:rPr>
            <m:sty m:val="i"/>
          </m:rPr>
          <m:t>a</m:t>
        </m:r>
      </m:oMath>
      <w:r>
        <w:rPr/>
        <w:t xml:space="preserve"> selon </w:t>
      </w:r>
      <m:oMath>
        <m:r>
          <m:rPr>
            <m:sty m:val="i"/>
          </m:rPr>
          <m:t>O</m:t>
        </m:r>
        <m:r>
          <m:rPr>
            <m:sty m:val="i"/>
          </m:rPr>
          <m:t>x</m:t>
        </m:r>
      </m:oMath>
      <w:r>
        <w:rPr>
          <w:rFonts w:eastAsia="Georgia" w:cs="Georgia" w:ascii="Georgia" w:hAnsi="Georgia"/>
        </w:rPr>
        <w:t xml:space="preserve">, est éclairée normalement selon l'axe </w:t>
      </w:r>
      <m:oMath>
        <m:r>
          <m:rPr>
            <m:sty m:val="i"/>
          </m:rPr>
          <m:t>O</m:t>
        </m:r>
        <m:r>
          <m:rPr>
            <m:sty m:val="i"/>
          </m:rPr>
          <m:t>z</m:t>
        </m:r>
      </m:oMath>
      <w:r>
        <w:rPr>
          <w:rFonts w:eastAsia="Georgia" w:cs="Georgia" w:ascii="Georgia" w:hAnsi="Georgia"/>
        </w:rPr>
        <w:t xml:space="preserve"> en lumière monochromatique, d'intensité </w:t>
      </w:r>
      <m:oMath>
        <m:sSub>
          <m:sSubPr/>
          <m:e>
            <m:r>
              <m:rPr>
                <m:sty m:val="i"/>
              </m:rPr>
              <m:t>I</m:t>
            </m:r>
          </m:e>
          <m:sub>
            <m:r>
              <m:rPr>
                <m:sty m:val="p"/>
              </m:rPr>
              <m:t>0</m:t>
            </m:r>
          </m:sub>
        </m:sSub>
      </m:oMath>
      <w:r>
        <w:rPr/>
        <w:t xml:space="preserve">, de longueur d'onde </w:t>
      </w:r>
      <m:oMath>
        <m:r>
          <m:rPr>
            <m:sty m:val="i"/>
          </m:rPr>
          <m:t>λ</m:t>
        </m:r>
      </m:oMath>
      <w:r>
        <w:rPr/>
        <w:t xml:space="preserve"> et suivant les conditions dites de Fraunhofer. Elle est suivie de la lentille ( </w:t>
      </w:r>
      <m:oMath>
        <m:sSub>
          <m:sSubPr/>
          <m:e>
            <m:r>
              <m:rPr>
                <m:sty m:val="p"/>
              </m:rPr>
              <m:t>L</m:t>
            </m:r>
          </m:e>
          <m:sub>
            <m:r>
              <m:rPr>
                <m:sty m:val="p"/>
              </m:rPr>
              <m:t>1</m:t>
            </m:r>
          </m:sub>
        </m:sSub>
      </m:oMath>
      <w:r>
        <w:rPr/>
        <w:t xml:space="preserve"> ), de focale image </w:t>
      </w:r>
      <m:oMath>
        <m:sSub>
          <m:sSubPr/>
          <m:e>
            <m:r>
              <m:rPr>
                <m:sty m:val="i"/>
              </m:rPr>
              <m:t>f</m:t>
            </m:r>
          </m:e>
          <m:sub>
            <m:r>
              <m:rPr>
                <m:sty m:val="i"/>
              </m:rPr>
              <m:t>i</m:t>
            </m:r>
            <m:r>
              <m:rPr>
                <m:sty m:val="i"/>
              </m:rPr>
              <m:t>l</m:t>
            </m:r>
          </m:sub>
        </m:sSub>
      </m:oMath>
      <w:r>
        <w:rPr>
          <w:rFonts w:eastAsia="Georgia" w:cs="Georgia" w:ascii="Georgia" w:hAnsi="Georgia"/>
        </w:rPr>
        <w:t xml:space="preserve">. On observe alors la figure de diffraction sur un écran placé dans le plan focal image de </w:t>
      </w:r>
      <m:oMath>
        <m:d>
          <m:dPr>
            <m:begChr m:val="("/>
            <m:endChr m:val=")"/>
            <m:ctrlPr>
              <w:rPr>
                <w:rFonts w:ascii="Cambria Math" w:hAnsi="Cambria Math"/>
              </w:rPr>
            </m:ctrlPr>
          </m:dPr>
          <m:e>
            <m:sSub>
              <m:sSubPr/>
              <m:e>
                <m:r>
                  <m:rPr>
                    <m:sty m:val="p"/>
                  </m:rPr>
                  <m:t>L</m:t>
                </m:r>
              </m:e>
              <m:sub>
                <m:r>
                  <m:rPr>
                    <m:sty m:val="p"/>
                  </m:rPr>
                  <m:t>1</m:t>
                </m:r>
              </m:sub>
            </m:sSub>
          </m:e>
        </m:d>
      </m:oMath>
      <w:r>
        <w:rPr>
          <w:rFonts w:eastAsia="Georgia" w:cs="Georgia" w:ascii="Georgia" w:hAnsi="Georgia"/>
        </w:rPr>
        <w:t xml:space="preserve">. Exprimer l'intensité lumineuse </w:t>
      </w:r>
      <m:oMath>
        <m:r>
          <m:rPr>
            <m:sty m:val="i"/>
          </m:rPr>
          <m:t>I</m:t>
        </m:r>
      </m:oMath>
      <w:r>
        <w:rPr>
          <w:rFonts w:eastAsia="Georgia" w:cs="Georgia" w:ascii="Georgia" w:hAnsi="Georgia"/>
        </w:rPr>
        <w:t xml:space="preserve"> sur l'écran en fonction de </w:t>
      </w:r>
      <m:oMath>
        <m:r>
          <m:rPr>
            <m:sty m:val="i"/>
          </m:rPr>
          <m:t>x</m:t>
        </m:r>
      </m:oMath>
      <w:r>
        <w:rPr>
          <w:rFonts w:eastAsia="Georgia" w:cs="Georgia" w:ascii="Georgia" w:hAnsi="Georgia"/>
        </w:rPr>
        <w:t xml:space="preserve">, coordonnée suivant l'axe ( </w:t>
      </w:r>
      <m:oMath>
        <m:r>
          <m:rPr>
            <m:sty m:val="i"/>
          </m:rPr>
          <m:t>O</m:t>
        </m:r>
        <m:r>
          <m:rPr>
            <m:sty m:val="i"/>
          </m:rPr>
          <m:t>x</m:t>
        </m:r>
      </m:oMath>
      <w:r>
        <w:rPr>
          <w:rFonts w:eastAsia="Georgia" w:cs="Georgia" w:ascii="Georgia" w:hAnsi="Georgia"/>
        </w:rPr>
        <w:t xml:space="preserve"> ) de l'écran. En déduire l'expression de la largeur de la tache centrale de diffraction en fonction de </w:t>
      </w:r>
      <m:oMath>
        <m:r>
          <m:rPr>
            <m:sty m:val="i"/>
          </m:rPr>
          <m:t>λ</m:t>
        </m:r>
        <m:r>
          <m:rPr>
            <m:sty m:val="p"/>
          </m:rPr>
          <m:t>,</m:t>
        </m:r>
        <m:r>
          <m:rPr>
            <m:sty m:val="i"/>
          </m:rPr>
          <m:t>a</m:t>
        </m:r>
      </m:oMath>
      <w:r>
        <w:rPr/>
        <w:t xml:space="preserve"> et </w:t>
      </w:r>
      <m:oMath>
        <m:sSub>
          <m:sSubPr/>
          <m:e>
            <m:r>
              <m:rPr>
                <m:sty m:val="i"/>
              </m:rPr>
              <m:t>f</m:t>
            </m:r>
          </m:e>
          <m:sub>
            <m:r>
              <m:rPr>
                <m:sty m:val="i"/>
              </m:rPr>
              <m:t>i</m:t>
            </m:r>
            <m:r>
              <m:rPr>
                <m:sty m:val="i"/>
              </m:rPr>
              <m:t>l</m:t>
            </m:r>
          </m:sub>
        </m:sSub>
      </m:oMath>
      <w:r>
        <w:rPr/>
        <w:t xml:space="preserve">.</w:t>
      </w:r>
      <w:r>
        <w:rPr/>
        <w:br w:type="textWrapping"/>
      </w:r>
      <w:r>
        <w:rPr>
          <w:rFonts w:eastAsia="Georgia" w:cs="Georgia" w:ascii="Georgia" w:hAnsi="Georgia"/>
        </w:rPr>
        <w:t xml:space="preserve">I.2.b. En admettant que la limite de résolution spatiale </w:t>
      </w:r>
      <m:oMath>
        <m:r>
          <m:rPr>
            <m:sty m:val="p"/>
          </m:rPr>
          <m:t>Δ</m:t>
        </m:r>
        <m:sSub>
          <m:sSubPr/>
          <m:e>
            <m:r>
              <m:rPr>
                <m:sty m:val="i"/>
              </m:rPr>
              <m:t>x</m:t>
            </m:r>
          </m:e>
          <m:sub>
            <m:r>
              <m:rPr>
                <m:sty m:val="i"/>
              </m:rPr>
              <m:t>i</m:t>
            </m:r>
          </m:sub>
        </m:sSub>
      </m:oMath>
      <w:r>
        <w:rPr>
          <w:rFonts w:eastAsia="Georgia" w:cs="Georgia" w:ascii="Georgia" w:hAnsi="Georgia"/>
        </w:rPr>
        <w:t xml:space="preserve"> pour une pupille d'entrée d'un objectif photographique de diamètre </w:t>
      </w:r>
      <m:oMath>
        <m:sSub>
          <m:sSubPr/>
          <m:e>
            <m:r>
              <m:rPr>
                <m:sty m:val="i"/>
              </m:rPr>
              <m:t>D</m:t>
            </m:r>
          </m:e>
          <m:sub>
            <m:r>
              <m:rPr>
                <m:sty m:val="i"/>
              </m:rPr>
              <m:t>d</m:t>
            </m:r>
          </m:sub>
        </m:sSub>
      </m:oMath>
      <w:r>
        <w:rPr>
          <w:rFonts w:eastAsia="Georgia" w:cs="Georgia" w:ascii="Georgia" w:hAnsi="Georgia"/>
        </w:rPr>
        <w:t xml:space="preserve"> (tel qu'étudié précédemment) est assimilable à la largeur de la tache centrale de diffraction obtenue dans la question précédente pour une fente infinie de largeur </w:t>
      </w:r>
      <m:oMath>
        <m:r>
          <m:rPr>
            <m:sty m:val="i"/>
          </m:rPr>
          <m:t>a</m:t>
        </m:r>
        <m:r>
          <m:rPr>
            <m:sty m:val="p"/>
          </m:rPr>
          <m:t>=</m:t>
        </m:r>
        <m:r>
          <m:rPr>
            <m:sty m:val="p"/>
          </m:rPr>
          <m:t>2</m:t>
        </m:r>
        <m:sSub>
          <m:sSubPr/>
          <m:e>
            <m:r>
              <m:rPr>
                <m:sty m:val="i"/>
              </m:rPr>
              <m:t>D</m:t>
            </m:r>
          </m:e>
          <m:sub>
            <m:r>
              <m:rPr>
                <m:sty m:val="i"/>
              </m:rPr>
              <m:t>d</m:t>
            </m:r>
          </m:sub>
        </m:sSub>
      </m:oMath>
      <w:r>
        <w:rPr>
          <w:rFonts w:eastAsia="Georgia" w:cs="Georgia" w:ascii="Georgia" w:hAnsi="Georgia"/>
        </w:rPr>
        <w:t xml:space="preserve">, calculer cette limite de résolution spatiale due à la seule diffraction pour l'ouverture numérique maximale </w:t>
      </w:r>
      <m:oMath>
        <m:r>
          <m:rPr>
            <m:sty m:val="i"/>
          </m:rPr>
          <m:t>N</m:t>
        </m:r>
        <m:r>
          <m:rPr>
            <m:sty m:val="p"/>
          </m:rPr>
          <m:t>.</m:t>
        </m:r>
        <m:r>
          <m:rPr>
            <m:sty m:val="i"/>
          </m:rPr>
          <m:t>O</m:t>
        </m:r>
        <m:r>
          <m:rPr>
            <m:sty m:val="p"/>
          </m:rPr>
          <m:t>=</m:t>
        </m:r>
        <m:r>
          <m:rPr>
            <m:sty m:val="p"/>
          </m:rPr>
          <m:t>2</m:t>
        </m:r>
        <m:r>
          <m:rPr>
            <m:sty m:val="p"/>
          </m:rPr>
          <m:t>,</m:t>
        </m:r>
        <m:r>
          <m:rPr>
            <m:sty m:val="p"/>
          </m:rPr>
          <m:t>8</m:t>
        </m:r>
      </m:oMath>
      <w:r>
        <w:rPr>
          <w:rFonts w:eastAsia="Georgia" w:cs="Georgia" w:ascii="Georgia" w:hAnsi="Georgia"/>
        </w:rPr>
        <w:t xml:space="preserve"> ainsi que pour l'ouverture numérique minimale </w:t>
      </w:r>
      <m:oMath>
        <m:r>
          <m:rPr>
            <m:sty m:val="i"/>
          </m:rPr>
          <m:t>N</m:t>
        </m:r>
        <m:r>
          <m:rPr>
            <m:sty m:val="p"/>
          </m:rPr>
          <m:t>.</m:t>
        </m:r>
        <m:r>
          <m:rPr>
            <m:sty m:val="i"/>
          </m:rPr>
          <m:t>O</m:t>
        </m:r>
        <m:r>
          <m:rPr>
            <m:sty m:val="p"/>
          </m:rPr>
          <m:t>=</m:t>
        </m:r>
        <m:r>
          <m:rPr>
            <m:sty m:val="p"/>
          </m:rPr>
          <m:t>1</m:t>
        </m:r>
        <m:r>
          <m:rPr>
            <m:sty m:val="p"/>
          </m:rPr>
          <m:t>,</m:t>
        </m:r>
        <m:r>
          <m:rPr>
            <m:sty m:val="p"/>
          </m:rPr>
          <m:t>4</m:t>
        </m:r>
      </m:oMath>
      <w:r>
        <w:rPr>
          <w:rFonts w:eastAsia="Georgia" w:cs="Georgia" w:ascii="Georgia" w:hAnsi="Georgia"/>
        </w:rPr>
        <w:t xml:space="preserve">, sachant que l'objectif est éclairé sous une longueur d'onde de 550 nm . Comparer ces nombres à </w:t>
      </w:r>
      <m:oMath>
        <m:r>
          <m:rPr>
            <m:sty m:val="i"/>
          </m:rPr>
          <m:t>ε</m:t>
        </m:r>
      </m:oMath>
      <w:r>
        <w:rPr/>
        <w:t xml:space="preserve"> et conclure.</w:t>
      </w:r>
    </w:p>
    <w:p>
      <w:pPr>
        <w:spacing w:line="271" w:before="330" w:lineRule="auto"/>
      </w:pPr>
      <w:r>
        <w:rPr>
          <w:rFonts w:eastAsia="Georgia" w:cs="Georgia" w:ascii="Georgia" w:hAnsi="Georgia"/>
          <w:b/>
          <w:sz w:val="42"/>
        </w:rPr>
        <w:t xml:space="preserve">II Éclairement du plan image</w:t>
      </w:r>
    </w:p>
    <w:p>
      <w:pPr>
        <w:spacing w:after="220" w:lineRule="auto"/>
      </w:pPr>
      <w:r>
        <w:rPr>
          <w:rFonts w:eastAsia="Georgia" w:cs="Georgia" w:ascii="Georgia" w:hAnsi="Georgia"/>
        </w:rPr>
        <w:t xml:space="preserve">L'éclairement du plan image </w:t>
      </w:r>
      <m:oMath>
        <m:sSub>
          <m:sSubPr/>
          <m:e>
            <m:acc>
              <m:accPr>
                <m:chr m:val="`"/>
              </m:accPr>
              <m:e>
                <m:r>
                  <m:rPr>
                    <m:sty m:val="i"/>
                  </m:rPr>
                  <m:t>E</m:t>
                </m:r>
              </m:e>
            </m:acc>
          </m:e>
          <m:sub>
            <m:r>
              <m:rPr>
                <m:sty m:val="i"/>
              </m:rPr>
              <m:t>i</m:t>
            </m:r>
          </m:sub>
        </m:sSub>
      </m:oMath>
      <w:r>
        <w:rPr>
          <w:rFonts w:eastAsia="Georgia" w:cs="Georgia" w:ascii="Georgia" w:hAnsi="Georgia"/>
        </w:rPr>
        <w:t xml:space="preserve"> est donné comme le rapport </w:t>
      </w:r>
      <m:oMath>
        <m:r>
          <m:rPr>
            <m:sty m:val="p"/>
          </m:rPr>
          <m:t>d</m:t>
        </m:r>
        <m:sSub>
          <m:sSubPr/>
          <m:e>
            <m:r>
              <m:rPr>
                <m:sty m:val="i"/>
              </m:rPr>
              <m:t>ϕ</m:t>
            </m:r>
          </m:e>
          <m:sub>
            <m:r>
              <m:rPr>
                <m:sty m:val="i"/>
              </m:rPr>
              <m:t>i</m:t>
            </m:r>
          </m:sub>
        </m:sSub>
        <m:r>
          <m:rPr>
            <m:sty m:val="p"/>
          </m:rPr>
          <m:t>/</m:t>
        </m:r>
        <m:r>
          <m:rPr>
            <m:sty m:val="p"/>
          </m:rPr>
          <m:t>d</m:t>
        </m:r>
        <m:sSub>
          <m:sSubPr/>
          <m:e>
            <m:r>
              <m:rPr>
                <m:sty m:val="i"/>
              </m:rPr>
              <m:t>S</m:t>
            </m:r>
          </m:e>
          <m:sub>
            <m:r>
              <m:rPr>
                <m:sty m:val="i"/>
              </m:rPr>
              <m:t>i</m:t>
            </m:r>
          </m:sub>
        </m:sSub>
      </m:oMath>
      <w:r>
        <w:rPr/>
        <w:t xml:space="preserve">, avec </w:t>
      </w:r>
      <m:oMath>
        <m:sSub>
          <m:sSubPr/>
          <m:e>
            <m:r>
              <m:rPr>
                <m:sty m:val="i"/>
              </m:rPr>
              <m:t>ϕ</m:t>
            </m:r>
          </m:e>
          <m:sub>
            <m:r>
              <m:rPr>
                <m:sty m:val="i"/>
              </m:rPr>
              <m:t>i</m:t>
            </m:r>
          </m:sub>
        </m:sSub>
      </m:oMath>
      <w:r>
        <w:rPr/>
        <w:t xml:space="preserve"> le flux lumineux image et </w:t>
      </w:r>
      <m:oMath>
        <m:sSub>
          <m:sSubPr/>
          <m:e>
            <m:r>
              <m:rPr>
                <m:sty m:val="i"/>
              </m:rPr>
              <m:t>S</m:t>
            </m:r>
          </m:e>
          <m:sub>
            <m:r>
              <m:rPr>
                <m:sty m:val="i"/>
              </m:rPr>
              <m:t>i</m:t>
            </m:r>
          </m:sub>
        </m:sSub>
      </m:oMath>
      <w:r>
        <w:rPr/>
        <w:t xml:space="preserve"> la surface du plan image, et s'exprime donc en </w:t>
      </w:r>
      <m:oMath>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La figure 5 décrit les principaux paramètres qui fixent l'éclairement du plan image. On reconnaît entre l'entrée </w:t>
      </w:r>
      <m:oMath>
        <m:r>
          <m:rPr>
            <m:sty m:val="i"/>
          </m:rPr>
          <m:t>E</m:t>
        </m:r>
      </m:oMath>
      <w:r>
        <w:rPr/>
        <w:t xml:space="preserve"> et la sortie </w:t>
      </w:r>
      <m:oMath>
        <m:r>
          <m:rPr>
            <m:sty m:val="i"/>
          </m:rPr>
          <m:t>S</m:t>
        </m:r>
      </m:oMath>
      <w:r>
        <w:rPr>
          <w:rFonts w:eastAsia="Georgia" w:cs="Georgia" w:ascii="Georgia" w:hAnsi="Georgia"/>
        </w:rPr>
        <w:t xml:space="preserve"> du système optique, les pupilles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t xml:space="preserve"> qui diaphragment le faisceau optique et fixent ainsi les angles maximaux d'inclinaison des rayons incidents </w:t>
      </w:r>
      <m:oMath>
        <m:sSub>
          <m:sSubPr/>
          <m:e>
            <m:r>
              <m:rPr>
                <m:sty m:val="i"/>
              </m:rPr>
              <m:t>β</m:t>
            </m:r>
          </m:e>
          <m:sub>
            <m:r>
              <m:rPr>
                <m:sty m:val="i"/>
              </m:rPr>
              <m:t>o</m:t>
            </m:r>
          </m:sub>
        </m:sSub>
      </m:oMath>
      <w:r>
        <w:rPr/>
        <w:t xml:space="preserve"> et images </w:t>
      </w:r>
      <m:oMath>
        <m:sSub>
          <m:sSubPr/>
          <m:e>
            <m:r>
              <m:rPr>
                <m:sty m:val="i"/>
              </m:rPr>
              <m:t>β</m:t>
            </m:r>
          </m:e>
          <m:sub>
            <m:r>
              <m:rPr>
                <m:sty m:val="i"/>
              </m:rPr>
              <m:t>i</m:t>
            </m:r>
          </m:sub>
        </m:sSub>
      </m:oMath>
      <w:r>
        <w:rPr>
          <w:rFonts w:eastAsia="Georgia" w:cs="Georgia" w:ascii="Georgia" w:hAnsi="Georgia"/>
        </w:rPr>
        <w:t xml:space="preserve">. On peut montrer que le flux lumineux infinitésimal image est donné par </w:t>
      </w:r>
      <m:oMath>
        <m:r>
          <m:rPr>
            <m:sty m:val="i"/>
          </m:rPr>
          <m:t>d</m:t>
        </m:r>
        <m:sSub>
          <m:sSubPr/>
          <m:e>
            <m:r>
              <m:rPr>
                <m:sty m:val="i"/>
              </m:rPr>
              <m:t>ϕ</m:t>
            </m:r>
          </m:e>
          <m:sub>
            <m:r>
              <m:rPr>
                <m:sty m:val="i"/>
              </m:rPr>
              <m:t>i</m:t>
            </m:r>
          </m:sub>
        </m:sSub>
        <m:r>
          <m:rPr>
            <m:sty m:val="p"/>
          </m:rPr>
          <m:t>=</m:t>
        </m:r>
        <m:sSub>
          <m:sSubPr/>
          <m:e>
            <m:r>
              <m:rPr>
                <m:sty m:val="i"/>
              </m:rPr>
              <m:t>L</m:t>
            </m:r>
          </m:e>
          <m:sub>
            <m:r>
              <m:rPr>
                <m:sty m:val="i"/>
              </m:rPr>
              <m:t>i</m:t>
            </m:r>
          </m:sub>
        </m:sSub>
        <m:r>
          <m:rPr>
            <m:sty m:val="i"/>
          </m:rPr>
          <m:t>d</m:t>
        </m:r>
        <m:sSub>
          <m:sSubPr/>
          <m:e>
            <m:r>
              <m:rPr>
                <m:sty m:val="i"/>
              </m:rPr>
              <m:t>S</m:t>
            </m:r>
          </m:e>
          <m:sub>
            <m:r>
              <m:rPr>
                <m:sty m:val="i"/>
              </m:rPr>
              <m:t>i</m:t>
            </m:r>
          </m:sub>
        </m:sSub>
        <m:r>
          <m:rPr>
            <m:sty m:val="p"/>
          </m:rPr>
          <m:t>∫</m:t>
        </m:r>
        <m:r>
          <m:rPr>
            <m:sty m:val="p"/>
          </m:rPr>
          <m:t>cos</m:t>
        </m:r>
        <m:r>
          <m:rPr>
            <m:sty m:val="p"/>
          </m:rPr>
          <m:t>⁡</m:t>
        </m:r>
        <m:sSub>
          <m:sSubPr/>
          <m:e>
            <m:r>
              <m:rPr>
                <m:sty m:val="i"/>
              </m:rPr>
              <m:t>θ</m:t>
            </m:r>
          </m:e>
          <m:sub>
            <m:r>
              <m:rPr>
                <m:sty m:val="i"/>
              </m:rPr>
              <m:t>i</m:t>
            </m:r>
          </m:sub>
        </m:sSub>
        <m:r>
          <m:rPr>
            <m:sty m:val="i"/>
          </m:rPr>
          <m:t>d</m:t>
        </m:r>
        <m:sSub>
          <m:sSubPr/>
          <m:e>
            <m:r>
              <m:rPr>
                <m:sty m:val="p"/>
              </m:rPr>
              <m:t>Ω</m:t>
            </m:r>
          </m:e>
          <m:sub>
            <m:r>
              <m:rPr>
                <m:sty m:val="i"/>
              </m:rPr>
              <m:t>i</m:t>
            </m:r>
          </m:sub>
        </m:sSub>
      </m:oMath>
      <w:r>
        <w:rPr/>
        <w:t xml:space="preserve"> avec </w:t>
      </w:r>
      <m:oMath>
        <m:sSub>
          <m:sSubPr/>
          <m:e>
            <m:r>
              <m:rPr>
                <m:sty m:val="i"/>
              </m:rPr>
              <m:t>L</m:t>
            </m:r>
          </m:e>
          <m:sub>
            <m:r>
              <m:rPr>
                <m:sty m:val="i"/>
              </m:rPr>
              <m:t>i</m:t>
            </m:r>
          </m:sub>
        </m:sSub>
        <m:r>
          <m:rPr>
            <m:sty m:val="p"/>
          </m:rPr>
          <m:t>=</m:t>
        </m:r>
        <m:r>
          <m:rPr>
            <m:sty m:val="i"/>
          </m:rPr>
          <m:t>τ</m:t>
        </m:r>
        <m:sSub>
          <m:sSubPr/>
          <m:e>
            <m:r>
              <m:rPr>
                <m:sty m:val="i"/>
              </m:rPr>
              <m:t>L</m:t>
            </m:r>
          </m:e>
          <m:sub>
            <m:r>
              <m:rPr>
                <m:sty m:val="i"/>
              </m:rPr>
              <m:t>o</m:t>
            </m:r>
          </m:sub>
        </m:sSub>
      </m:oMath>
      <w:r>
        <w:rPr>
          <w:rFonts w:eastAsia="Georgia" w:cs="Georgia" w:ascii="Georgia" w:hAnsi="Georgia"/>
        </w:rPr>
        <w:t xml:space="preserve"> la luminance du plan image liée à celle de l'objet </w:t>
      </w:r>
      <m:oMath>
        <m:sSub>
          <m:sSubPr/>
          <m:e>
            <m:r>
              <m:rPr>
                <m:sty m:val="i"/>
              </m:rPr>
              <m:t>L</m:t>
            </m:r>
          </m:e>
          <m:sub>
            <m:r>
              <m:rPr>
                <m:sty m:val="i"/>
              </m:rPr>
              <m:t>o</m:t>
            </m:r>
          </m:sub>
        </m:sSub>
      </m:oMath>
      <w:r>
        <w:rPr/>
        <w:t xml:space="preserve"> par le facteur de transmission </w:t>
      </w:r>
      <m:oMath>
        <m:r>
          <m:rPr>
            <m:sty m:val="i"/>
          </m:rPr>
          <m:t>τ</m:t>
        </m:r>
      </m:oMath>
      <w:r>
        <w:rPr/>
        <w:t xml:space="preserve">, </w:t>
      </w:r>
      <m:oMath>
        <m:sSub>
          <m:sSubPr/>
          <m:e>
            <m:r>
              <m:rPr>
                <m:sty m:val="i"/>
              </m:rPr>
              <m:t>θ</m:t>
            </m:r>
          </m:e>
          <m:sub>
            <m:r>
              <m:rPr>
                <m:sty m:val="i"/>
              </m:rPr>
              <m:t>i</m:t>
            </m:r>
          </m:sub>
        </m:sSub>
      </m:oMath>
      <w:r>
        <w:rPr/>
        <w:t xml:space="preserve"> l'angle d'inclinaison image variant entre 0 et </w:t>
      </w:r>
      <m:oMath>
        <m:sSub>
          <m:sSubPr/>
          <m:e>
            <m:r>
              <m:rPr>
                <m:sty m:val="i"/>
              </m:rPr>
              <m:t>β</m:t>
            </m:r>
          </m:e>
          <m:sub>
            <m:r>
              <m:rPr>
                <m:sty m:val="i"/>
              </m:rPr>
              <m:t>i</m:t>
            </m:r>
          </m:sub>
        </m:sSub>
      </m:oMath>
      <w:r>
        <w:rPr/>
        <w:t xml:space="preserve">, et </w:t>
      </w:r>
      <m:oMath>
        <m:r>
          <m:rPr>
            <m:sty m:val="p"/>
          </m:rPr>
          <m:t>d</m:t>
        </m:r>
        <m:sSub>
          <m:sSubPr/>
          <m:e>
            <m:r>
              <m:rPr>
                <m:sty m:val="p"/>
              </m:rPr>
              <m:t>Ω</m:t>
            </m:r>
          </m:e>
          <m:sub>
            <m:r>
              <m:rPr>
                <m:sty m:val="i"/>
              </m:rPr>
              <m:t>i</m:t>
            </m:r>
          </m:sub>
        </m:sSub>
      </m:oMath>
      <w:r>
        <w:rPr>
          <w:rFonts w:eastAsia="Georgia" w:cs="Georgia" w:ascii="Georgia" w:hAnsi="Georgia"/>
        </w:rPr>
        <w:t xml:space="preserve"> l'élément infinitésimal d'angle solide image.</w:t>
      </w:r>
      <w:r>
        <w:rPr/>
        <w:br w:type="textWrapping"/>
      </w:r>
      <w:r>
        <w:rPr>
          <w:rFonts w:eastAsia="Georgia" w:cs="Georgia" w:ascii="Georgia" w:hAnsi="Georgia"/>
        </w:rPr>
        <w:t xml:space="preserve">II. 1 Exprimer l'éclairement du plan image </w:t>
      </w:r>
      <m:oMath>
        <m:sSub>
          <m:sSubPr/>
          <m:e>
            <m:acc>
              <m:accPr>
                <m:chr m:val="`"/>
              </m:accPr>
              <m:e>
                <m:r>
                  <m:rPr>
                    <m:sty m:val="i"/>
                  </m:rPr>
                  <m:t>E</m:t>
                </m:r>
              </m:e>
            </m:acc>
          </m:e>
          <m:sub>
            <m:r>
              <m:rPr>
                <m:sty m:val="i"/>
              </m:rPr>
              <m:t>i</m:t>
            </m:r>
          </m:sub>
        </m:sSub>
      </m:oMath>
      <w:r>
        <w:rPr/>
        <w:t xml:space="preserve"> en fonction de l'angle </w:t>
      </w:r>
      <m:oMath>
        <m:sSub>
          <m:sSubPr/>
          <m:e>
            <m:r>
              <m:rPr>
                <m:sty m:val="i"/>
              </m:rPr>
              <m:t>β</m:t>
            </m:r>
          </m:e>
          <m:sub>
            <m:r>
              <m:rPr>
                <m:sty m:val="i"/>
              </m:rPr>
              <m:t>i</m:t>
            </m:r>
          </m:sub>
        </m:sSub>
        <m:r>
          <m:rPr>
            <m:sty m:val="p"/>
          </m:rPr>
          <m:t>,</m:t>
        </m:r>
        <m:sSub>
          <m:sSubPr/>
          <m:e>
            <m:r>
              <m:rPr>
                <m:sty m:val="i"/>
              </m:rPr>
              <m:t>L</m:t>
            </m:r>
          </m:e>
          <m:sub>
            <m:r>
              <m:rPr>
                <m:sty m:val="i"/>
              </m:rPr>
              <m:t>o</m:t>
            </m:r>
          </m:sub>
        </m:sSub>
      </m:oMath>
      <w:r>
        <w:rPr/>
        <w:t xml:space="preserve"> et </w:t>
      </w:r>
      <m:oMath>
        <m:r>
          <m:rPr>
            <m:sty m:val="i"/>
          </m:rPr>
          <m:t>τ</m:t>
        </m:r>
      </m:oMath>
      <w:r>
        <w:rPr/>
        <w:t xml:space="preserve">.</w:t>
      </w:r>
      <w:r>
        <w:rPr/>
        <w:br w:type="textWrapping"/>
      </w:r>
      <w:r>
        <w:rPr>
          <w:rFonts w:eastAsia="Georgia" w:cs="Georgia" w:ascii="Georgia" w:hAnsi="Georgia"/>
        </w:rPr>
        <w:t xml:space="preserve">II. 2 En partant de l'expression trouvée en II.1, montrer que l'expression littérale approchée (petits angles) de l'éclairement vaut : </w:t>
      </w:r>
      <m:oMath>
        <m:sSub>
          <m:sSubPr/>
          <m:e>
            <m:acc>
              <m:accPr>
                <m:chr m:val="`"/>
              </m:accPr>
              <m:e>
                <m:r>
                  <m:rPr>
                    <m:sty m:val="i"/>
                  </m:rPr>
                  <m:t>E</m:t>
                </m:r>
              </m:e>
            </m:acc>
          </m:e>
          <m:sub>
            <m:r>
              <m:rPr>
                <m:sty m:val="i"/>
              </m:rPr>
              <m:t>i</m:t>
            </m:r>
          </m:sub>
        </m:sSub>
        <m:r>
          <m:rPr>
            <m:sty m:val="p"/>
          </m:rPr>
          <m:t>≈</m:t>
        </m:r>
        <m:f>
          <m:fPr>
            <m:ctrlPr>
              <w:rPr>
                <w:rFonts w:ascii="Cambria Math" w:hAnsi="Cambria Math"/>
              </w:rPr>
            </m:ctrlPr>
          </m:fPr>
          <m:num>
            <m:r>
              <m:rPr>
                <m:sty m:val="i"/>
              </m:rPr>
              <m:t>π</m:t>
            </m:r>
            <m:r>
              <m:rPr>
                <m:sty m:val="i"/>
              </m:rPr>
              <m:t>τ</m:t>
            </m:r>
            <m:sSub>
              <m:sSubPr/>
              <m:e>
                <m:r>
                  <m:rPr>
                    <m:sty m:val="i"/>
                  </m:rPr>
                  <m:t>L</m:t>
                </m:r>
              </m:e>
              <m:sub>
                <m:r>
                  <m:rPr>
                    <m:sty m:val="i"/>
                  </m:rPr>
                  <m:t>O</m:t>
                </m:r>
              </m:sub>
            </m:sSub>
          </m:num>
          <m:den>
            <m:r>
              <m:rPr>
                <m:sty m:val="p"/>
              </m:rPr>
              <m:t>4</m:t>
            </m:r>
            <m:r>
              <m:rPr>
                <m:sty m:val="p"/>
              </m:rPr>
              <m:t>(</m:t>
            </m:r>
            <m:r>
              <m:rPr>
                <m:sty m:val="i"/>
              </m:rPr>
              <m:t>N</m:t>
            </m:r>
            <m:r>
              <m:rPr>
                <m:sty m:val="p"/>
              </m:rPr>
              <m:t>.</m:t>
            </m:r>
            <m:r>
              <m:rPr>
                <m:sty m:val="i"/>
              </m:rPr>
              <m:t>O</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Pour ce faire, on utilisera la conservation du stigmatisme dans un plan perpendiculaire à l'axe optique qui s'exprime par la relation des sinus d'Abbe : </w:t>
      </w:r>
      <m:oMath>
        <m:sSub>
          <m:sSubPr/>
          <m:e>
            <m:r>
              <m:rPr>
                <m:sty m:val="i"/>
              </m:rPr>
              <m:t>n</m:t>
            </m:r>
          </m:e>
          <m:sub>
            <m:r>
              <m:rPr>
                <m:sty m:val="i"/>
              </m:rPr>
              <m:t>o</m:t>
            </m:r>
          </m:sub>
        </m:sSub>
        <m:r>
          <m:rPr>
            <m:sty m:val="p"/>
          </m:rPr>
          <m:t>sin</m:t>
        </m:r>
        <m:r>
          <m:rPr>
            <m:sty m:val="p"/>
          </m:rPr>
          <m:t>⁡</m:t>
        </m:r>
        <m:sSub>
          <m:sSubPr/>
          <m:e>
            <m:r>
              <m:rPr>
                <m:sty m:val="i"/>
              </m:rPr>
              <m:t>β</m:t>
            </m:r>
          </m:e>
          <m:sub>
            <m:r>
              <m:rPr>
                <m:sty m:val="i"/>
              </m:rPr>
              <m:t>o</m:t>
            </m:r>
          </m:sub>
        </m:sSub>
        <m:r>
          <m:rPr>
            <m:sty m:val="p"/>
          </m:rPr>
          <m:t>=</m:t>
        </m:r>
        <m:sSub>
          <m:sSubPr/>
          <m:e>
            <m:r>
              <m:rPr>
                <m:sty m:val="i"/>
              </m:rPr>
              <m:t>G</m:t>
            </m:r>
          </m:e>
          <m:sub>
            <m:r>
              <m:rPr>
                <m:sty m:val="i"/>
              </m:rPr>
              <m:t>t</m:t>
            </m:r>
          </m:sub>
        </m:sSub>
        <m:sSub>
          <m:sSubPr/>
          <m:e>
            <m:r>
              <m:rPr>
                <m:sty m:val="i"/>
              </m:rPr>
              <m:t>n</m:t>
            </m:r>
          </m:e>
          <m:sub>
            <m:r>
              <m:rPr>
                <m:sty m:val="i"/>
              </m:rPr>
              <m:t>i</m:t>
            </m:r>
          </m:sub>
        </m:sSub>
        <m:r>
          <m:rPr>
            <m:sty m:val="p"/>
          </m:rPr>
          <m:t>sin</m:t>
        </m:r>
        <m:r>
          <m:rPr>
            <m:sty m:val="p"/>
          </m:rPr>
          <m:t>⁡</m:t>
        </m:r>
        <m:sSub>
          <m:sSubPr/>
          <m:e>
            <m:r>
              <m:rPr>
                <m:sty m:val="i"/>
              </m:rPr>
              <m:t>β</m:t>
            </m:r>
          </m:e>
          <m:sub>
            <m:r>
              <m:rPr>
                <m:sty m:val="i"/>
              </m:rPr>
              <m:t>i</m:t>
            </m:r>
          </m:sub>
        </m:sSub>
      </m:oMath>
      <w:r>
        <w:rPr>
          <w:rFonts w:eastAsia="Georgia" w:cs="Georgia" w:ascii="Georgia" w:hAnsi="Georgia"/>
        </w:rPr>
        <w:t xml:space="preserve">, ainsi que la relation approchée (petits angles) qui lie grandissement transversal </w:t>
      </w:r>
      <m:oMath>
        <m:sSub>
          <m:sSubPr/>
          <m:e>
            <m:r>
              <m:rPr>
                <m:sty m:val="i"/>
              </m:rPr>
              <m:t>G</m:t>
            </m:r>
          </m:e>
          <m:sub>
            <m:r>
              <m:rPr>
                <m:sty m:val="i"/>
              </m:rPr>
              <m:t>t</m:t>
            </m:r>
          </m:sub>
        </m:sSub>
      </m:oMath>
      <w:r>
        <w:rPr>
          <w:rFonts w:eastAsia="Georgia" w:cs="Georgia" w:ascii="Georgia" w:hAnsi="Georgia"/>
        </w:rPr>
        <w:t xml:space="preserve">, quantité </w:t>
      </w:r>
      <m:oMath>
        <m:r>
          <m:rPr>
            <m:sty m:val="p"/>
          </m:rPr>
          <m:t>sin</m:t>
        </m:r>
        <m:r>
          <m:rPr>
            <m:sty m:val="p"/>
          </m:rPr>
          <m:t>⁡</m:t>
        </m:r>
        <m:sSub>
          <m:sSubPr/>
          <m:e>
            <m:r>
              <m:rPr>
                <m:sty m:val="i"/>
              </m:rPr>
              <m:t>β</m:t>
            </m:r>
          </m:e>
          <m:sub>
            <m:r>
              <m:rPr>
                <m:sty m:val="i"/>
              </m:rPr>
              <m:t>o</m:t>
            </m:r>
          </m:sub>
        </m:sSub>
      </m:oMath>
      <w:r>
        <w:rPr/>
        <w:t xml:space="preserve"> et nombre d'ouverture, N.O, soit </w:t>
      </w:r>
      <m:oMath>
        <m:sSub>
          <m:sSubPr/>
          <m:e>
            <m:r>
              <m:rPr>
                <m:sty m:val="i"/>
              </m:rPr>
              <m:t>G</m:t>
            </m:r>
          </m:e>
          <m:sub>
            <m:r>
              <m:rPr>
                <m:sty m:val="i"/>
              </m:rPr>
              <m:t>t</m:t>
            </m:r>
          </m:sub>
        </m:sSub>
        <m:r>
          <m:rPr>
            <m:sty m:val="p"/>
          </m:rPr>
          <m:t>=</m:t>
        </m:r>
        <m:r>
          <m:rPr>
            <m:sty m:val="p"/>
          </m:rPr>
          <m:t>2</m:t>
        </m:r>
        <m:r>
          <m:rPr>
            <m:sty m:val="p"/>
          </m:rPr>
          <m:t>(</m:t>
        </m:r>
        <m:r>
          <m:rPr>
            <m:sty m:val="i"/>
          </m:rPr>
          <m:t>N</m:t>
        </m:r>
        <m:r>
          <m:rPr>
            <m:sty m:val="p"/>
          </m:rPr>
          <m:t>.</m:t>
        </m:r>
        <m:r>
          <m:rPr>
            <m:sty m:val="i"/>
          </m:rPr>
          <m:t>O</m:t>
        </m:r>
        <m:r>
          <m:rPr>
            <m:sty m:val="p"/>
          </m:rPr>
          <m:t>)</m:t>
        </m:r>
        <m:r>
          <m:rPr>
            <m:sty m:val="p"/>
          </m:rPr>
          <m:t>sin</m:t>
        </m:r>
        <m:r>
          <m:rPr>
            <m:sty m:val="p"/>
          </m:rPr>
          <m:t>⁡</m:t>
        </m:r>
        <m:sSub>
          <m:sSubPr/>
          <m:e>
            <m:r>
              <m:rPr>
                <m:sty m:val="i"/>
              </m:rPr>
              <m:t>β</m:t>
            </m:r>
          </m:e>
          <m:sub>
            <m:r>
              <m:rPr>
                <m:sty m:val="i"/>
              </m:rPr>
              <m:t>o</m:t>
            </m:r>
          </m:sub>
        </m:sSub>
      </m:oMath>
      <w:r>
        <w:rPr/>
        <w:t xml:space="preserve">.</w:t>
      </w:r>
      <w:r>
        <w:rPr/>
        <w:br w:type="textWrapping"/>
      </w:r>
      <w:r>
        <w:rPr>
          <w:rFonts w:eastAsia="Georgia" w:cs="Georgia" w:ascii="Georgia" w:hAnsi="Georgia"/>
        </w:rPr>
        <w:t xml:space="preserve">L'effet produit sur le film ou la matrice CCD ne dépend que de l'énergie lumineuse reçue, donc de l'exposition lumineuse </w:t>
      </w:r>
      <m:oMath>
        <m:sSub>
          <m:sSubPr/>
          <m:e>
            <m:acc>
              <m:accPr>
                <m:chr m:val="`"/>
              </m:accPr>
              <m:e>
                <m:r>
                  <m:rPr>
                    <m:sty m:val="i"/>
                  </m:rPr>
                  <m:t>E</m:t>
                </m:r>
              </m:e>
            </m:acc>
          </m:e>
          <m:sub>
            <m:r>
              <m:rPr>
                <m:sty m:val="i"/>
              </m:rPr>
              <m:t>i</m:t>
            </m:r>
          </m:sub>
        </m:sSub>
        <m:r>
          <m:rPr>
            <m:sty m:val="i"/>
          </m:rPr>
          <m:t>T</m:t>
        </m:r>
      </m:oMath>
      <w:r>
        <w:rPr/>
        <w:t xml:space="preserve">, avec </w:t>
      </w:r>
      <m:oMath>
        <m:r>
          <m:rPr>
            <m:sty m:val="i"/>
          </m:rPr>
          <m:t>T</m:t>
        </m:r>
      </m:oMath>
      <w:r>
        <w:rPr/>
        <w:t xml:space="preserve"> le temps de pose. L'exposition variant en </w:t>
      </w:r>
      <m:oMath>
        <m:r>
          <m:rPr>
            <m:sty m:val="i"/>
          </m:rPr>
          <m:t>T</m:t>
        </m:r>
        <m:r>
          <m:rPr>
            <m:sty m:val="p"/>
          </m:rPr>
          <m:t>/</m:t>
        </m:r>
        <m:r>
          <m:rPr>
            <m:sty m:val="p"/>
          </m:rPr>
          <m:t>(</m:t>
        </m:r>
        <m:r>
          <m:rPr>
            <m:sty m:val="i"/>
          </m:rPr>
          <m:t>N</m:t>
        </m:r>
        <m:r>
          <m:rPr>
            <m:sty m:val="p"/>
          </m:rPr>
          <m:t>.</m:t>
        </m:r>
        <m:r>
          <m:rPr>
            <m:sty m:val="i"/>
          </m:rPr>
          <m:t>O</m:t>
        </m:r>
        <m:sSup>
          <m:sSupPr/>
          <m:e>
            <m:r>
              <m:rPr>
                <m:sty m:val="p"/>
              </m:rPr>
              <m:t>)</m:t>
            </m:r>
          </m:e>
          <m:sup>
            <m:r>
              <m:rPr>
                <m:sty m:val="p"/>
              </m:rPr>
              <m:t>2</m:t>
            </m:r>
          </m:sup>
        </m:sSup>
      </m:oMath>
      <w:r>
        <w:rPr>
          <w:rFonts w:eastAsia="Georgia" w:cs="Georgia" w:ascii="Georgia" w:hAnsi="Georgia"/>
        </w:rPr>
        <w:t xml:space="preserve">, discuter brièvement le compromis entre le temps de pose et l'ouverture du diaphragme.</w:t>
      </w:r>
    </w:p>
    <w:p>
      <w:pPr>
        <w:spacing w:lineRule="auto"/>
        <w:jc w:val="center"/>
      </w:pPr>
      <w:r>
        <w:rPr/>
        <w:drawing>
          <wp:inline distB="0" distL="0" distR="0" distT="0">
            <wp:extent cx="5486400" cy="1512861"/>
            <wp:effectExtent b="0" l="0" r="0" t="0"/>
            <wp:docPr id="5" name="image-f60a20ee36745303ecc518e0ea82a5216488f9ed.jpg"/>
            <a:graphic>
              <a:graphicData uri="http://schemas.openxmlformats.org/drawingml/2006/picture">
                <pic:pic>
                  <pic:nvPicPr>
                    <pic:cNvPr id="5" name="image-f60a20ee36745303ecc518e0ea82a5216488f9ed.jpg" descr=""/>
                    <pic:cNvPicPr/>
                  </pic:nvPicPr>
                  <pic:blipFill>
                    <a:blip r:embed="rId9" cstate="print"/>
                    <a:srcRect b="0" l="0" r="0" t="0"/>
                    <a:stretch>
                      <a:fillRect/>
                    </a:stretch>
                  </pic:blipFill>
                  <pic:spPr>
                    <a:xfrm>
                      <a:off x="0" y="0"/>
                      <a:ext cx="5486400" cy="1512861"/>
                    </a:xfrm>
                    <a:prstGeom prst="rect"/>
                  </pic:spPr>
                </pic:pic>
              </a:graphicData>
            </a:graphic>
          </wp:inline>
        </w:drawing>
      </w:r>
    </w:p>
    <w:p>
      <w:pPr>
        <w:spacing w:lineRule="auto"/>
      </w:pPr>
      <w:r>
        <w:rPr>
          <w:rFonts w:eastAsia="Georgia" w:cs="Georgia" w:ascii="Georgia" w:hAnsi="Georgia"/>
        </w:rPr>
        <w:t xml:space="preserve">Figure 5 : éclairement du plan image</w:t>
      </w:r>
    </w:p>
    <w:p>
      <w:pPr>
        <w:spacing w:line="288" w:after="220" w:lineRule="auto"/>
        <w:jc w:val="center"/>
      </w:pPr>
      <w:r>
        <w:rPr>
          <w:rFonts w:eastAsia="Georgia" w:cs="Georgia" w:ascii="Georgia" w:hAnsi="Georgia"/>
          <w:b/>
          <w:sz w:val="56"/>
        </w:rPr>
        <w:t xml:space="preserve">Partie B : ÉLÉCTROMAGNETISME</w:t>
      </w:r>
    </w:p>
    <w:p>
      <w:pPr>
        <w:spacing w:line="271" w:before="330" w:lineRule="auto"/>
      </w:pPr>
      <w:r>
        <w:rPr>
          <w:rFonts w:eastAsia="Georgia" w:cs="Georgia" w:ascii="Georgia" w:hAnsi="Georgia"/>
          <w:b/>
          <w:sz w:val="42"/>
        </w:rPr>
        <w:t xml:space="preserve">Le champ magnétique</w:t>
      </w:r>
    </w:p>
    <w:p>
      <w:pPr>
        <w:spacing w:after="220" w:lineRule="auto"/>
      </w:pPr>
      <w:r>
        <w:rPr>
          <w:rFonts w:eastAsia="Georgia" w:cs="Georgia" w:ascii="Georgia" w:hAnsi="Georgia"/>
        </w:rPr>
        <w:t xml:space="preserve">Ce problème, composé de trois parties, propose la détermination du champ magnétique pour une boule chargée dans différentes configurations. L'assimilation de cette boule chargée à l'électron permettra, dans quelques applications, d'approcher la valeur du rayon de l'électron.</w:t>
      </w:r>
    </w:p>
    <w:p>
      <w:pPr>
        <w:spacing w:after="220" w:lineRule="auto"/>
      </w:pPr>
      <w:r>
        <w:rPr>
          <w:rFonts w:eastAsia="Georgia" w:cs="Georgia" w:ascii="Georgia" w:hAnsi="Georgia"/>
        </w:rPr>
        <w:t xml:space="preserve">Représentation des grandeurs scalaires : </w:t>
      </w:r>
      <m:oMath>
        <m:r>
          <m:rPr>
            <m:sty m:val="i"/>
          </m:rPr>
          <m:t>a</m:t>
        </m:r>
        <m:r>
          <m:rPr>
            <m:sty m:val="p"/>
          </m:rPr>
          <m:t>,</m:t>
        </m:r>
        <m:r>
          <m:rPr>
            <m:sty m:val="i"/>
          </m:rPr>
          <m:t>A</m:t>
        </m:r>
        <m:r>
          <m:rPr>
            <m:sty m:val="i"/>
          </m:rPr>
          <m:t>B</m:t>
        </m:r>
      </m:oMath>
      <w:r>
        <w:rPr/>
        <w:br w:type="textWrapping"/>
      </w:r>
      <w:r>
        <w:rPr>
          <w:rFonts w:eastAsia="Georgia" w:cs="Georgia" w:ascii="Georgia" w:hAnsi="Georgia"/>
        </w:rPr>
        <w:t xml:space="preserve">Représentation des grandeurs vectorielles : </w:t>
      </w:r>
      <m:oMath>
        <m:r>
          <m:rPr>
            <m:sty m:val="bi"/>
          </m:rPr>
          <m:t>a</m:t>
        </m:r>
        <m:r>
          <m:rPr>
            <m:sty m:val="p"/>
          </m:rPr>
          <m:t>,</m:t>
        </m:r>
        <m:r>
          <m:rPr>
            <m:sty m:val="bi"/>
          </m:rPr>
          <m:t>A</m:t>
        </m:r>
        <m:r>
          <m:rPr>
            <m:sty m:val="bi"/>
          </m:rPr>
          <m:t>B</m:t>
        </m:r>
      </m:oMath>
      <w:r>
        <w:rPr/>
        <w:br w:type="textWrapping"/>
      </w:r>
      <w:r>
        <w:rPr/>
        <w:t xml:space="preserve">Notation du produit scalaire ( </w:t>
      </w:r>
      <m:oMath>
        <m:r>
          <m:rPr>
            <m:sty m:val="bi"/>
          </m:rPr>
          <m:t>F</m:t>
        </m:r>
        <m:r>
          <m:rPr>
            <m:sty m:val="p"/>
          </m:rPr>
          <m:t>⋅</m:t>
        </m:r>
        <m:r>
          <m:rPr>
            <m:sty m:val="bi"/>
          </m:rPr>
          <m:t>G</m:t>
        </m:r>
      </m:oMath>
      <w:r>
        <w:rPr/>
        <w:t xml:space="preserve"> ) et vectoriel ( </w:t>
      </w:r>
      <m:oMath>
        <m:r>
          <m:rPr>
            <m:sty m:val="bi"/>
          </m:rPr>
          <m:t>F</m:t>
        </m:r>
        <m:r>
          <m:rPr>
            <m:sty m:val="p"/>
          </m:rPr>
          <m:t>×</m:t>
        </m:r>
        <m:r>
          <m:rPr>
            <m:sty m:val="bi"/>
          </m:rPr>
          <m:t>G</m:t>
        </m:r>
      </m:oMath>
      <w:r>
        <w:rPr/>
        <w:t xml:space="preserve"> ) des deux vecteurs </w:t>
      </w:r>
      <m:oMath>
        <m:r>
          <m:rPr>
            <m:sty m:val="bi"/>
          </m:rPr>
          <m:t>F</m:t>
        </m:r>
      </m:oMath>
      <w:r>
        <w:rPr/>
        <w:t xml:space="preserve"> et </w:t>
      </w:r>
      <m:oMath>
        <m:r>
          <m:rPr>
            <m:sty m:val="bi"/>
          </m:rPr>
          <m:t>G</m:t>
        </m:r>
      </m:oMath>
      <w:r>
        <w:rPr/>
        <w:t xml:space="preserve">.</w:t>
      </w:r>
    </w:p>
    <w:p>
      <w:pPr>
        <w:spacing w:after="220" w:lineRule="auto"/>
      </w:pPr>
      <w:r>
        <w:rPr>
          <w:rFonts w:eastAsia="Georgia" w:cs="Georgia" w:ascii="Georgia" w:hAnsi="Georgia"/>
        </w:rPr>
        <w:t xml:space="preserve">Données :</w:t>
      </w:r>
    </w:p>
    <w:p>
      <w:pPr>
        <w:numPr>
          <w:ilvl w:val="0"/>
          <w:numId w:val="1"/>
        </w:numPr>
        <w:spacing w:lineRule="auto"/>
      </w:pPr>
      <w:r>
        <w:rPr>
          <w:rFonts w:eastAsia="Georgia" w:cs="Georgia" w:ascii="Georgia" w:hAnsi="Georgia"/>
        </w:rPr>
        <w:t xml:space="preserve">pour l'électron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masse : </m:t>
                  </m:r>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mr>
              <m:mr>
                <m:e>
                  <m:r>
                    <m:rPr>
                      <m:nor/>
                    </m:rPr>
                    <m:t> charge : </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rayon: </m:t>
                  </m:r>
                  <m:sSub>
                    <m:sSubPr/>
                    <m:e>
                      <m:r>
                        <m:rPr>
                          <m:sty m:val="i"/>
                        </m:rPr>
                        <m:t>R</m:t>
                      </m:r>
                    </m:e>
                    <m:sub>
                      <m:r>
                        <m:rPr>
                          <m:sty m:val="p"/>
                        </m:rPr>
                        <m:t>e</m:t>
                      </m:r>
                    </m:sub>
                  </m:sSub>
                  <m:r>
                    <m:rPr>
                      <m:sty m:val="p"/>
                    </m:rPr>
                    <m:t>=</m:t>
                  </m:r>
                  <m:r>
                    <m:rPr>
                      <m:sty m:val="p"/>
                    </m:rPr>
                    <m:t>3</m:t>
                  </m:r>
                  <m:r>
                    <m:rPr>
                      <m:sty m:val="p"/>
                    </m:rPr>
                    <m:t>×</m:t>
                  </m:r>
                  <m:sSup>
                    <m:sSupPr/>
                    <m:e>
                      <m:r>
                        <m:rPr>
                          <m:sty m:val="p"/>
                        </m:rPr>
                        <m:t>10</m:t>
                      </m:r>
                    </m:e>
                    <m:sup>
                      <m:r>
                        <m:rPr>
                          <m:sty m:val="p"/>
                        </m:rPr>
                        <m:t>−</m:t>
                      </m:r>
                      <m:r>
                        <m:rPr>
                          <m:sty m:val="p"/>
                        </m:rPr>
                        <m:t>15</m:t>
                      </m:r>
                    </m:sup>
                  </m:sSup>
                  <m:r>
                    <m:rPr>
                      <m:nor/>
                    </m:rPr>
                    <m:t xml:space="preserve"> </m:t>
                  </m:r>
                  <m:r>
                    <m:rPr>
                      <m:sty m:val="p"/>
                    </m:rPr>
                    <m:t>m</m:t>
                  </m:r>
                  <m:r>
                    <m:rPr>
                      <m:nor/>
                    </m:rPr>
                    <m:t> (valeur donnée par excès) </m:t>
                  </m:r>
                </m:e>
              </m:mr>
            </m:m>
          </m:e>
        </m:d>
      </m:oMath>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
        </w:numPr>
        <w:spacing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oMath>
      <w:r>
        <w:rPr/>
        <w:t xml:space="preserve"> F. </w:t>
      </w:r>
      <m:oMath>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Vitesse de la lumière dans le vide :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Dans un système de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on définit :</w:t>
      </w:r>
    </w:p>
    <w:p>
      <w:pPr>
        <w:numPr>
          <w:ilvl w:val="0"/>
          <w:numId w:val="1"/>
        </w:numPr>
        <w:spacing w:lineRule="auto"/>
      </w:pPr>
      <w:r>
        <w:rPr>
          <w:rFonts w:eastAsia="Georgia" w:cs="Georgia" w:ascii="Georgia" w:hAnsi="Georgia"/>
        </w:rPr>
        <w:t xml:space="preserve">la base orthonormée directe </w:t>
      </w:r>
      <m:oMath>
        <m:d>
          <m:dPr>
            <m:begChr m:val="("/>
            <m:endChr m:val=")"/>
            <m:ctrlPr>
              <w:rPr>
                <w:rFonts w:ascii="Cambria Math" w:hAnsi="Cambria Math"/>
              </w:rPr>
            </m:ctrlPr>
          </m:dPr>
          <m:e>
            <m:sSub>
              <m:sSubPr/>
              <m:e>
                <m:r>
                  <m:rPr>
                    <m:sty m:val="bi"/>
                  </m:rPr>
                  <m:t>e</m:t>
                </m:r>
              </m:e>
              <m:sub>
                <m:r>
                  <m:rPr>
                    <m:sty m:val="i"/>
                  </m:rPr>
                  <m:t>r</m:t>
                </m:r>
              </m:sub>
            </m:sSub>
            <m:r>
              <m:rPr>
                <m:sty m:val="p"/>
              </m:rPr>
              <m:t>,</m:t>
            </m:r>
            <m:sSub>
              <m:sSubPr/>
              <m:e>
                <m:r>
                  <m:rPr>
                    <m:sty m:val="bi"/>
                  </m:rPr>
                  <m:t>e</m:t>
                </m:r>
              </m:e>
              <m:sub>
                <m:r>
                  <m:rPr>
                    <m:sty m:val="i"/>
                  </m:rPr>
                  <m:t>θ</m:t>
                </m:r>
              </m:sub>
            </m:sSub>
            <m:r>
              <m:rPr>
                <m:sty m:val="p"/>
              </m:rPr>
              <m:t>,</m:t>
            </m:r>
            <m:sSub>
              <m:sSubPr/>
              <m:e>
                <m:r>
                  <m:rPr>
                    <m:sty m:val="bi"/>
                  </m:rPr>
                  <m:t>e</m:t>
                </m:r>
              </m:e>
              <m:sub>
                <m:r>
                  <m:rPr>
                    <m:sty m:val="i"/>
                  </m:rPr>
                  <m:t>φ</m:t>
                </m:r>
              </m:sub>
            </m:sSub>
          </m:e>
        </m:d>
      </m:oMath>
      <w:r>
        <w:rPr/>
        <w:t xml:space="preserve">.</w:t>
      </w:r>
    </w:p>
    <w:p>
      <w:pPr>
        <w:numPr>
          <w:ilvl w:val="0"/>
          <w:numId w:val="1"/>
        </w:numPr>
        <w:spacing w:lineRule="auto"/>
      </w:pPr>
      <w:r>
        <w:rPr/>
        <w:t xml:space="preserve">le gradient d'une fonction : </w:t>
      </w:r>
      <m:oMath>
        <m:r>
          <m:rPr>
            <m:sty m:val="p"/>
          </m:rPr>
          <m:t>grad</m:t>
        </m:r>
        <m:r>
          <m:rPr>
            <m:sty m:val="i"/>
          </m:rPr>
          <m:t>f</m:t>
        </m:r>
        <m:r>
          <m:rPr>
            <m:sty m:val="p"/>
          </m:rPr>
          <m:t>(</m:t>
        </m:r>
        <m:r>
          <m:rPr>
            <m:sty m:val="i"/>
          </m:rPr>
          <m:t>r</m:t>
        </m:r>
        <m:r>
          <m:rPr>
            <m:sty m:val="p"/>
          </m:rPr>
          <m:t>,</m:t>
        </m:r>
        <m:r>
          <m:rPr>
            <m:sty m:val="i"/>
          </m:rPr>
          <m:t>θ</m:t>
        </m:r>
        <m:r>
          <m:rPr>
            <m:sty m:val="p"/>
          </m:rPr>
          <m:t>,</m:t>
        </m:r>
        <m:r>
          <m:rPr>
            <m:sty m:val="i"/>
          </m:rPr>
          <m:t>φ</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p"/>
              </m:rPr>
              <m:t>r</m:t>
            </m:r>
          </m:den>
        </m:f>
        <m:sSub>
          <m:sSubPr/>
          <m:e>
            <m:r>
              <m:rPr>
                <m:sty m:val="bi"/>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r>
              <m:rPr>
                <m:sty m:val="bi"/>
              </m:rPr>
              <m:t>e</m:t>
            </m:r>
          </m:e>
          <m:sub>
            <m:r>
              <m:rPr>
                <m:sty m:val="i"/>
              </m:rPr>
              <m:t>φ</m:t>
            </m:r>
          </m:sub>
        </m:sSub>
      </m:oMath>
    </w:p>
    <w:p>
      <w:pPr>
        <w:numPr>
          <w:ilvl w:val="0"/>
          <w:numId w:val="1"/>
        </w:numPr>
        <w:spacing w:lineRule="auto"/>
      </w:pPr>
      <w:r>
        <w:rPr>
          <w:rFonts w:eastAsia="Georgia" w:cs="Georgia" w:ascii="Georgia" w:hAnsi="Georgia"/>
        </w:rPr>
        <w:t xml:space="preserve">l'élément de volume : </w:t>
      </w:r>
      <m:oMath>
        <m:r>
          <m:rPr>
            <m:sty m:val="p"/>
          </m:rPr>
          <m:t>d</m:t>
        </m:r>
        <m:r>
          <m:rPr>
            <m:sty m:val="i"/>
          </m:rPr>
          <m:t>τ</m:t>
        </m:r>
        <m:r>
          <m:rPr>
            <m:sty m:val="p"/>
          </m:rPr>
          <m:t>=</m:t>
        </m:r>
        <m:sSup>
          <m:sSupPr/>
          <m:e>
            <m:r>
              <m:rPr>
                <m:sty m:val="i"/>
              </m:rPr>
              <m:t>r</m:t>
            </m:r>
          </m:e>
          <m:sup>
            <m:r>
              <m:rPr>
                <m:sty m:val="p"/>
              </m:rPr>
              <m:t>2</m:t>
            </m:r>
          </m:sup>
        </m:sSup>
        <m:r>
          <m:rPr>
            <m:sty m:val="p"/>
          </m:rPr>
          <m:t>sin</m:t>
        </m:r>
        <m:r>
          <m:rPr>
            <m:sty m:val="p"/>
          </m:rPr>
          <m:t>⁡</m:t>
        </m:r>
        <m:r>
          <m:rPr>
            <m:sty m:val="i"/>
          </m:rPr>
          <m:t>θ</m:t>
        </m:r>
        <m:r>
          <m:rPr>
            <m:nor/>
          </m:rPr>
          <m:t xml:space="preserve"> </m:t>
        </m:r>
        <m:r>
          <m:rPr>
            <m:sty m:val="p"/>
          </m:rPr>
          <m:t>d</m:t>
        </m:r>
        <m:r>
          <m:rPr>
            <m:sty m:val="i"/>
          </m:rPr>
          <m:t>r</m:t>
        </m:r>
        <m:r>
          <m:rPr>
            <m:nor/>
          </m:rPr>
          <m:t xml:space="preserve"> </m:t>
        </m:r>
        <m:r>
          <m:rPr>
            <m:sty m:val="p"/>
          </m:rPr>
          <m:t>d</m:t>
        </m:r>
        <m:r>
          <m:rPr>
            <m:sty m:val="i"/>
          </m:rPr>
          <m:t>θ</m:t>
        </m:r>
        <m:r>
          <m:rPr>
            <m:nor/>
          </m:rPr>
          <m:t xml:space="preserve"> </m:t>
        </m:r>
        <m:r>
          <m:rPr>
            <m:sty m:val="p"/>
          </m:rPr>
          <m:t>d</m:t>
        </m:r>
        <m:r>
          <m:rPr>
            <m:sty m:val="i"/>
          </m:rPr>
          <m:t>φ</m:t>
        </m:r>
      </m:oMath>
    </w:p>
    <w:p>
      <w:pPr>
        <w:numPr>
          <w:ilvl w:val="0"/>
          <w:numId w:val="1"/>
        </w:numPr>
        <w:spacing w:lineRule="auto"/>
      </w:pPr>
      <w:r>
        <w:rPr>
          <w:rFonts w:eastAsia="Georgia" w:cs="Georgia" w:ascii="Georgia" w:hAnsi="Georgia"/>
        </w:rPr>
        <w:t xml:space="preserve">l'élément de surface sur la sphère de rayon </w:t>
      </w:r>
      <m:oMath>
        <m:r>
          <m:rPr>
            <m:sty m:val="i"/>
          </m:rPr>
          <m:t>a</m:t>
        </m:r>
        <m:r>
          <m:rPr>
            <m:sty m:val="p"/>
          </m:rPr>
          <m:t>:</m:t>
        </m:r>
        <m:r>
          <m:rPr>
            <m:sty m:val="p"/>
          </m:rPr>
          <m:t>d</m:t>
        </m:r>
        <m:r>
          <m:rPr>
            <m:sty m:val="i"/>
          </m:rPr>
          <m:t>S</m:t>
        </m:r>
        <m:r>
          <m:rPr>
            <m:sty m:val="p"/>
          </m:rPr>
          <m:t>=</m:t>
        </m:r>
        <m:sSup>
          <m:sSupPr/>
          <m:e>
            <m:r>
              <m:rPr>
                <m:sty m:val="i"/>
              </m:rPr>
              <m:t>a</m:t>
            </m:r>
          </m:e>
          <m:sup>
            <m:r>
              <m:rPr>
                <m:sty m:val="p"/>
              </m:rPr>
              <m:t>2</m:t>
            </m:r>
          </m:sup>
        </m:sSup>
        <m:r>
          <m:rPr>
            <m:sty m:val="p"/>
          </m:rPr>
          <m:t>sin</m:t>
        </m:r>
        <m:r>
          <m:rPr>
            <m:sty m:val="p"/>
          </m:rPr>
          <m:t>⁡</m:t>
        </m:r>
        <m:r>
          <m:rPr>
            <m:sty m:val="i"/>
          </m:rPr>
          <m:t>θ</m:t>
        </m:r>
        <m:r>
          <m:rPr>
            <m:nor/>
          </m:rPr>
          <m:t xml:space="preserve"> </m:t>
        </m:r>
        <m:r>
          <m:rPr>
            <m:sty m:val="p"/>
          </m:rPr>
          <m:t>d</m:t>
        </m:r>
        <m:r>
          <m:rPr>
            <m:sty m:val="i"/>
          </m:rPr>
          <m:t>θ</m:t>
        </m:r>
        <m:r>
          <m:rPr>
            <m:nor/>
          </m:rPr>
          <m:t xml:space="preserve"> </m:t>
        </m:r>
        <m:r>
          <m:rPr>
            <m:sty m:val="p"/>
          </m:rPr>
          <m:t>d</m:t>
        </m:r>
        <m:r>
          <m:rPr>
            <m:sty m:val="i"/>
          </m:rPr>
          <m:t>φ</m:t>
        </m:r>
      </m:oMath>
    </w:p>
    <w:p>
      <w:pPr>
        <w:numPr>
          <w:ilvl w:val="0"/>
          <w:numId w:val="1"/>
        </w:numPr>
        <w:spacing w:lineRule="auto"/>
      </w:pPr>
      <w:r>
        <w:rPr>
          <w:rFonts w:eastAsia="Georgia" w:cs="Georgia" w:ascii="Georgia" w:hAnsi="Georgia"/>
        </w:rPr>
        <w:t xml:space="preserve">la valeur de l'intégrale : </w:t>
      </w:r>
      <m:oMath>
        <m:sSubSup>
          <m:sSubSupPr/>
          <m:e>
            <m:r>
              <m:rPr>
                <m:sty m:val="p"/>
              </m:rPr>
              <m:t>∫</m:t>
            </m:r>
          </m:e>
          <m:sub>
            <m:r>
              <m:rPr>
                <m:sty m:val="i"/>
              </m:rPr>
              <m:t>θ</m:t>
            </m:r>
            <m:r>
              <m:rPr>
                <m:sty m:val="p"/>
              </m:rPr>
              <m:t>=</m:t>
            </m:r>
            <m:r>
              <m:rPr>
                <m:sty m:val="p"/>
              </m:rPr>
              <m:t>0</m:t>
            </m:r>
          </m:sub>
          <m:sup>
            <m:r>
              <m:rPr>
                <m:sty m:val="i"/>
              </m:rPr>
              <m:t>θ</m:t>
            </m:r>
            <m:r>
              <m:rPr>
                <m:sty m:val="p"/>
              </m:rPr>
              <m:t>=</m:t>
            </m:r>
            <m:r>
              <m:rPr>
                <m:sty m:val="i"/>
              </m:rPr>
              <m:t>π</m:t>
            </m:r>
          </m:sup>
        </m:sSubSup>
        <m:r>
          <m:rPr>
            <m:sty m:val="p"/>
          </m:rPr>
          <m:t xml:space="preserve"> </m:t>
        </m:r>
        <m:sSup>
          <m:sSupPr/>
          <m:e>
            <m:r>
              <m:rPr>
                <m:sty m:val="p"/>
              </m:rPr>
              <m:t>sin</m:t>
            </m:r>
          </m:e>
          <m:sup>
            <m:r>
              <m:rPr>
                <m:sty m:val="p"/>
              </m:rPr>
              <m:t>3</m:t>
            </m:r>
          </m:sup>
        </m:sSup>
        <m:r>
          <m:rPr>
            <m:sty m:val="p"/>
          </m:rPr>
          <m:t>⁡</m:t>
        </m:r>
        <m:r>
          <m:rPr>
            <m:sty m:val="i"/>
          </m:rPr>
          <m:t>θ</m:t>
        </m:r>
        <m:r>
          <m:rPr>
            <m:nor/>
          </m:rPr>
          <m:t xml:space="preserve"> </m:t>
        </m:r>
        <m:r>
          <m:rPr>
            <m:sty m:val="p"/>
          </m:rPr>
          <m:t>d</m:t>
        </m:r>
        <m:r>
          <m:rPr>
            <m:sty m:val="i"/>
          </m:rPr>
          <m:t>θ</m:t>
        </m:r>
        <m:r>
          <m:rPr>
            <m:sty m:val="p"/>
          </m:rPr>
          <m:t>=</m:t>
        </m:r>
        <m:f>
          <m:fPr>
            <m:ctrlPr>
              <w:rPr>
                <w:rFonts w:ascii="Cambria Math" w:hAnsi="Cambria Math"/>
              </w:rPr>
            </m:ctrlPr>
          </m:fPr>
          <m:num>
            <m:r>
              <m:rPr>
                <m:sty m:val="p"/>
              </m:rPr>
              <m:t>4</m:t>
            </m:r>
          </m:num>
          <m:den>
            <m:r>
              <m:rPr>
                <m:sty m:val="p"/>
              </m:rPr>
              <m:t>3</m:t>
            </m:r>
          </m:den>
        </m:f>
      </m:oMath>
    </w:p>
    <w:p>
      <w:pPr>
        <w:spacing w:after="220" w:lineRule="auto"/>
      </w:pPr>
      <w:r>
        <w:rPr>
          <w:rFonts w:eastAsia="Georgia" w:cs="Georgia" w:ascii="Georgia" w:hAnsi="Georgia"/>
        </w:rPr>
        <w:t xml:space="preserve">Les parties I, II et III sont majoritairement indépendantes (résultats de I.3. utilisés en II.6.2.).</w:t>
      </w:r>
      <w:r>
        <w:rPr/>
        <w:br w:type="textWrapping"/>
      </w:r>
      <w:r>
        <w:rPr>
          <w:rFonts w:eastAsia="Georgia" w:cs="Georgia" w:ascii="Georgia" w:hAnsi="Georgia"/>
        </w:rPr>
        <w:t xml:space="preserve">I. Boule chargée au repos.</w:t>
      </w:r>
    </w:p>
    <w:p>
      <w:pPr>
        <w:spacing w:after="220" w:lineRule="auto"/>
      </w:pPr>
      <w:r>
        <w:rPr>
          <w:rFonts w:eastAsia="Georgia" w:cs="Georgia" w:ascii="Georgia" w:hAnsi="Georgia"/>
        </w:rPr>
        <w:t xml:space="preserve">On considère une boule de centre C , de rayon </w:t>
      </w:r>
      <m:oMath>
        <m:r>
          <m:rPr>
            <m:sty m:val="i"/>
          </m:rPr>
          <m:t>R</m:t>
        </m:r>
      </m:oMath>
      <w:r>
        <w:rPr>
          <w:rFonts w:eastAsia="Georgia" w:cs="Georgia" w:ascii="Georgia" w:hAnsi="Georgia"/>
        </w:rPr>
        <w:t xml:space="preserve"> uniformément chargée de densité volumique de charges </w:t>
      </w:r>
      <m:oMath>
        <m:r>
          <m:rPr>
            <m:sty m:val="i"/>
          </m:rPr>
          <m:t>ρ</m:t>
        </m:r>
      </m:oMath>
      <w:r>
        <w:rPr/>
        <w:t xml:space="preserve">.</w:t>
      </w:r>
      <w:r>
        <w:rPr/>
        <w:br w:type="textWrapping"/>
      </w:r>
      <w:r>
        <w:rPr/>
        <w:t xml:space="preserve">I.1 Exprimer la charge </w:t>
      </w:r>
      <m:oMath>
        <m:r>
          <m:rPr>
            <m:sty m:val="i"/>
          </m:rPr>
          <m:t>Q</m:t>
        </m:r>
      </m:oMath>
      <w:r>
        <w:rPr/>
        <w:t xml:space="preserve"> de la boule en fonction de </w:t>
      </w:r>
      <m:oMath>
        <m:r>
          <m:rPr>
            <m:sty m:val="i"/>
          </m:rPr>
          <m:t>ρ</m:t>
        </m:r>
      </m:oMath>
      <w:r>
        <w:rPr/>
        <w:t xml:space="preserve"> et de </w:t>
      </w:r>
      <m:oMath>
        <m:r>
          <m:rPr>
            <m:sty m:val="i"/>
          </m:rPr>
          <m:t>R</m:t>
        </m:r>
      </m:oMath>
      <w:r>
        <w:rPr/>
        <w:t xml:space="preserve">.</w:t>
      </w:r>
      <w:r>
        <w:rPr/>
        <w:br w:type="textWrapping"/>
      </w:r>
      <w:r>
        <w:rPr>
          <w:rFonts w:eastAsia="Georgia" w:cs="Georgia" w:ascii="Georgia" w:hAnsi="Georgia"/>
        </w:rPr>
        <w:t xml:space="preserve">I.2. Par utilisation des règles de symétrie et les invariances du système, expliquer la forme du champ électrostatique </w:t>
      </w:r>
      <m:oMath>
        <m:r>
          <m:rPr>
            <m:sty m:val="bi"/>
          </m:rPr>
          <m:t>E</m:t>
        </m:r>
        <m:r>
          <m:rPr>
            <m:sty m:val="p"/>
          </m:rPr>
          <m:t>(</m:t>
        </m:r>
        <m:r>
          <m:rPr>
            <m:sty m:val="p"/>
          </m:rPr>
          <m:t>M</m:t>
        </m:r>
        <m:r>
          <m:rPr>
            <m:sty m:val="p"/>
          </m:rPr>
          <m:t>)</m:t>
        </m:r>
      </m:oMath>
      <w:r>
        <w:rPr/>
        <w:t xml:space="preserve"> en un point </w:t>
      </w:r>
      <m:oMath>
        <m:r>
          <m:rPr>
            <m:sty m:val="p"/>
          </m:rPr>
          <m:t>M</m:t>
        </m:r>
        <m:r>
          <m:rPr>
            <m:sty m:val="p"/>
          </m:rPr>
          <m:t>(</m:t>
        </m:r>
        <m:r>
          <m:rPr>
            <m:sty m:val="i"/>
          </m:rPr>
          <m:t>r</m:t>
        </m:r>
        <m:r>
          <m:rPr>
            <m:sty m:val="p"/>
          </m:rPr>
          <m:t>,</m:t>
        </m:r>
        <m:r>
          <m:rPr>
            <m:sty m:val="i"/>
          </m:rPr>
          <m:t>θ</m:t>
        </m:r>
        <m:r>
          <m:rPr>
            <m:sty m:val="p"/>
          </m:rPr>
          <m:t>,</m:t>
        </m:r>
        <m:r>
          <m:rPr>
            <m:sty m:val="i"/>
          </m:rPr>
          <m:t>φ</m:t>
        </m:r>
        <m:r>
          <m:rPr>
            <m:sty m:val="p"/>
          </m:rPr>
          <m:t>)</m:t>
        </m:r>
      </m:oMath>
      <w:r>
        <w:rPr/>
        <w:t xml:space="preserve"> et </w:t>
      </w:r>
      <m:oMath>
        <m:r>
          <m:rPr>
            <m:sty m:val="bi"/>
          </m:rPr>
          <m:t>E</m:t>
        </m:r>
        <m:r>
          <m:rPr>
            <m:sty m:val="p"/>
          </m:rPr>
          <m:t>(</m:t>
        </m:r>
        <m:r>
          <m:rPr>
            <m:sty m:val="p"/>
          </m:rPr>
          <m:t>C</m:t>
        </m:r>
        <m:r>
          <m:rPr>
            <m:sty m:val="p"/>
          </m:rPr>
          <m:t>)</m:t>
        </m:r>
      </m:oMath>
      <w:r>
        <w:rPr/>
        <w:t xml:space="preserve">.</w:t>
      </w:r>
      <w:r>
        <w:rPr/>
        <w:br w:type="textWrapping"/>
      </w:r>
      <w:r>
        <w:rPr>
          <w:rFonts w:eastAsia="Georgia" w:cs="Georgia" w:ascii="Georgia" w:hAnsi="Georgia"/>
        </w:rPr>
        <w:t xml:space="preserve">I.3. Appliquer le théorème de Gauss pour définir le champ électrostatique dans les cas : </w:t>
      </w:r>
      <m:oMath>
        <m:sSub>
          <m:sSubPr/>
          <m:e>
            <m:r>
              <m:rPr>
                <m:sty m:val="bi"/>
              </m:rPr>
              <m:t>E</m:t>
            </m:r>
          </m:e>
          <m:sub>
            <m:r>
              <m:rPr>
                <m:nor/>
              </m:rPr>
              <m:t>int </m:t>
            </m:r>
          </m:sub>
        </m:sSub>
        <m:r>
          <m:rPr>
            <m:sty m:val="p"/>
          </m:rPr>
          <m:t>(</m:t>
        </m:r>
        <m:r>
          <m:rPr>
            <m:sty m:val="i"/>
          </m:rPr>
          <m:t>r</m:t>
        </m:r>
        <m:r>
          <m:rPr>
            <m:sty m:val="p"/>
          </m:rPr>
          <m:t>&lt;</m:t>
        </m:r>
        <m:r>
          <m:rPr>
            <m:sty m:val="i"/>
          </m:rPr>
          <m:t>R</m:t>
        </m:r>
        <m:r>
          <m:rPr>
            <m:sty m:val="p"/>
          </m:rPr>
          <m:t>)</m:t>
        </m:r>
      </m:oMath>
      <w:r>
        <w:rPr/>
        <w:t xml:space="preserve"> et </w:t>
      </w:r>
      <m:oMath>
        <m:sSub>
          <m:sSubPr/>
          <m:e>
            <m:r>
              <m:rPr>
                <m:sty m:val="bi"/>
              </m:rPr>
              <m:t>E</m:t>
            </m:r>
          </m:e>
          <m:sub>
            <m:r>
              <m:rPr>
                <m:nor/>
              </m:rPr>
              <m:t>ext </m:t>
            </m:r>
          </m:sub>
        </m:sSub>
        <m:r>
          <m:rPr>
            <m:sty m:val="p"/>
          </m:rPr>
          <m:t>(</m:t>
        </m:r>
        <m:r>
          <m:rPr>
            <m:sty m:val="i"/>
          </m:rPr>
          <m:t>r</m:t>
        </m:r>
        <m:r>
          <m:rPr>
            <m:sty m:val="p"/>
          </m:rPr>
          <m:t>≥</m:t>
        </m:r>
        <m:r>
          <m:rPr>
            <m:sty m:val="i"/>
          </m:rPr>
          <m:t>R</m:t>
        </m:r>
        <m:r>
          <m:rPr>
            <m:sty m:val="p"/>
          </m:rPr>
          <m:t>)</m:t>
        </m:r>
      </m:oMath>
      <w:r>
        <w:rPr/>
        <w:t xml:space="preserve"> que l'on explicitera en fonction de </w:t>
      </w:r>
      <m:oMath>
        <m:r>
          <m:rPr>
            <m:sty m:val="i"/>
          </m:rPr>
          <m:t>Q</m:t>
        </m:r>
        <m:r>
          <m:rPr>
            <m:sty m:val="p"/>
          </m:rPr>
          <m:t>,</m:t>
        </m:r>
        <m:r>
          <m:rPr>
            <m:sty m:val="i"/>
          </m:rPr>
          <m:t>R</m:t>
        </m:r>
        <m:r>
          <m:rPr>
            <m:sty m:val="p"/>
          </m:rPr>
          <m:t>,</m:t>
        </m:r>
        <m:r>
          <m:rPr>
            <m:sty m:val="i"/>
          </m:rPr>
          <m:t>r</m:t>
        </m:r>
      </m:oMath>
      <w:r>
        <w:rPr/>
        <w:t xml:space="preserve"> et </w:t>
      </w:r>
      <m:oMath>
        <m:sSub>
          <m:sSubPr/>
          <m:e>
            <m:r>
              <m:rPr>
                <m:sty m:val="bi"/>
              </m:rPr>
              <m:t>e</m:t>
            </m:r>
          </m:e>
          <m:sub>
            <m:r>
              <m:rPr>
                <m:sty m:val="i"/>
              </m:rPr>
              <m:t>r</m:t>
            </m:r>
          </m:sub>
        </m:sSub>
      </m:oMath>
      <w:r>
        <w:rPr/>
        <w:t xml:space="preserve">.</w:t>
      </w:r>
      <w:r>
        <w:rPr/>
        <w:br w:type="textWrapping"/>
      </w:r>
      <w:r>
        <w:rPr>
          <w:rFonts w:eastAsia="Georgia" w:cs="Georgia" w:ascii="Georgia" w:hAnsi="Georgia"/>
        </w:rPr>
        <w:t xml:space="preserve">I.4. Application numérique : calculer </w:t>
      </w:r>
      <m:oMath>
        <m:sSub>
          <m:sSubPr/>
          <m:e>
            <m:r>
              <m:rPr>
                <m:sty m:val="i"/>
              </m:rPr>
              <m:t>E</m:t>
            </m:r>
          </m:e>
          <m:sub>
            <m:r>
              <m:rPr>
                <m:sty m:val="p"/>
              </m:rPr>
              <m:t>ext</m:t>
            </m:r>
          </m:sub>
        </m:sSub>
        <m:r>
          <m:rPr>
            <m:sty m:val="p"/>
          </m:rPr>
          <m:t>(</m:t>
        </m:r>
        <m:r>
          <m:rPr>
            <m:sty m:val="i"/>
          </m:rPr>
          <m:t>R</m:t>
        </m:r>
        <m:r>
          <m:rPr>
            <m:sty m:val="p"/>
          </m:rPr>
          <m:t>)</m:t>
        </m:r>
      </m:oMath>
      <w:r>
        <w:rPr/>
        <w:t xml:space="preserve"> pour </w:t>
      </w:r>
      <m:oMath>
        <m:r>
          <m:rPr>
            <m:sty m:val="i"/>
          </m:rPr>
          <m:t>Q</m:t>
        </m:r>
        <m:r>
          <m:rPr>
            <m:sty m:val="p"/>
          </m:rPr>
          <m:t>=</m:t>
        </m:r>
        <m:r>
          <m:rPr>
            <m:sty m:val="p"/>
          </m:rPr>
          <m:t>|</m:t>
        </m:r>
        <m:r>
          <m:rPr>
            <m:sty m:val="i"/>
          </m:rPr>
          <m:t>e</m:t>
        </m:r>
        <m:r>
          <m:rPr>
            <m:sty m:val="p"/>
          </m:rPr>
          <m:t>|</m:t>
        </m:r>
      </m:oMath>
      <w:r>
        <w:rPr/>
        <w:t xml:space="preserve"> et </w:t>
      </w:r>
      <m:oMath>
        <m:r>
          <m:rPr>
            <m:sty m:val="i"/>
          </m:rPr>
          <m:t>R</m:t>
        </m:r>
        <m:r>
          <m:rPr>
            <m:sty m:val="p"/>
          </m:rPr>
          <m:t>=</m:t>
        </m:r>
        <m:sSub>
          <m:sSubPr/>
          <m:e>
            <m:r>
              <m:rPr>
                <m:sty m:val="i"/>
              </m:rPr>
              <m:t>R</m:t>
            </m:r>
          </m:e>
          <m:sub>
            <m:r>
              <m:rPr>
                <m:sty m:val="p"/>
              </m:rPr>
              <m:t>e</m:t>
            </m:r>
          </m:sub>
        </m:sSub>
      </m:oMath>
      <w:r>
        <w:rPr/>
        <w:t xml:space="preserve">.</w:t>
      </w:r>
      <w:r>
        <w:rPr/>
        <w:br w:type="textWrapping"/>
      </w:r>
      <w:r>
        <w:rPr/>
        <w:t xml:space="preserve">I.5. Tracer l'allure de </w:t>
      </w:r>
      <m:oMath>
        <m:r>
          <m:rPr>
            <m:sty m:val="i"/>
          </m:rPr>
          <m:t>E</m:t>
        </m:r>
        <m:r>
          <m:rPr>
            <m:sty m:val="p"/>
          </m:rPr>
          <m:t>(</m:t>
        </m:r>
        <m:r>
          <m:rPr>
            <m:sty m:val="i"/>
          </m:rPr>
          <m:t>r</m:t>
        </m:r>
        <m:r>
          <m:rPr>
            <m:sty m:val="p"/>
          </m:rPr>
          <m:t>)</m:t>
        </m:r>
      </m:oMath>
      <w:r>
        <w:rPr>
          <w:rFonts w:eastAsia="Georgia" w:cs="Georgia" w:ascii="Georgia" w:hAnsi="Georgia"/>
        </w:rPr>
        <w:t xml:space="preserve"> champ déduit de I.3. et reporter les coordonnées de </w:t>
      </w:r>
      <m:oMath>
        <m:sSub>
          <m:sSubPr/>
          <m:e>
            <m:r>
              <m:rPr>
                <m:sty m:val="i"/>
              </m:rPr>
              <m:t>E</m:t>
            </m:r>
          </m:e>
          <m:sub>
            <m:r>
              <m:rPr>
                <m:sty m:val="p"/>
              </m:rPr>
              <m:t>ext</m:t>
            </m:r>
          </m:sub>
        </m:sSub>
        <m:d>
          <m:dPr>
            <m:begChr m:val="("/>
            <m:endChr m:val=")"/>
            <m:ctrlPr>
              <w:rPr>
                <w:rFonts w:ascii="Cambria Math" w:hAnsi="Cambria Math"/>
              </w:rPr>
            </m:ctrlPr>
          </m:dPr>
          <m:e>
            <m:sSub>
              <m:sSubPr/>
              <m:e>
                <m:r>
                  <m:rPr>
                    <m:sty m:val="i"/>
                  </m:rPr>
                  <m:t>R</m:t>
                </m:r>
              </m:e>
              <m:sub>
                <m:r>
                  <m:rPr>
                    <m:sty m:val="p"/>
                  </m:rPr>
                  <m:t>e</m:t>
                </m:r>
              </m:sub>
            </m:sSub>
          </m:e>
        </m:d>
      </m:oMath>
      <w:r>
        <w:rPr/>
        <w:t xml:space="preserve">.</w:t>
      </w:r>
      <w:r>
        <w:rPr/>
        <w:br w:type="textWrapping"/>
      </w:r>
      <w:r>
        <w:rPr>
          <w:rFonts w:eastAsia="Georgia" w:cs="Georgia" w:ascii="Georgia" w:hAnsi="Georgia"/>
        </w:rPr>
        <w:t xml:space="preserve">I.6. Dans cette configuration de «boule chargée au repos», quel est alors le champ magnétique </w:t>
      </w:r>
      <m:oMath>
        <m:r>
          <m:rPr>
            <m:sty m:val="bi"/>
          </m:rPr>
          <m:t>B</m:t>
        </m:r>
        <m:r>
          <m:rPr>
            <m:sty m:val="p"/>
          </m:rPr>
          <m:t>(</m:t>
        </m:r>
        <m:r>
          <m:rPr>
            <m:sty m:val="p"/>
          </m:rPr>
          <m:t>M</m:t>
        </m:r>
        <m:r>
          <m:rPr>
            <m:sty m:val="p"/>
          </m:rPr>
          <m:t>)</m:t>
        </m:r>
      </m:oMath>
      <w:r>
        <w:rPr/>
        <w:t xml:space="preserve"> ?</w:t>
      </w:r>
      <w:r>
        <w:rPr/>
        <w:br w:type="textWrapping"/>
      </w:r>
      <w:r>
        <w:rPr>
          <w:rFonts w:eastAsia="Georgia" w:cs="Georgia" w:ascii="Georgia" w:hAnsi="Georgia"/>
        </w:rPr>
        <w:t xml:space="preserve">I.7. En déduire, en fonction de </w:t>
      </w:r>
      <m:oMath>
        <m:r>
          <m:rPr>
            <m:sty m:val="i"/>
          </m:rPr>
          <m:t>Q</m:t>
        </m:r>
      </m:oMath>
      <w:r>
        <w:rPr/>
        <w:t xml:space="preserve"> et de </w:t>
      </w:r>
      <m:oMath>
        <m:r>
          <m:rPr>
            <m:sty m:val="i"/>
          </m:rPr>
          <m:t>R</m:t>
        </m:r>
      </m:oMath>
      <w:r>
        <w:rPr>
          <w:rFonts w:eastAsia="Georgia" w:cs="Georgia" w:ascii="Georgia" w:hAnsi="Georgia"/>
        </w:rPr>
        <w:t xml:space="preserve">, les énergies électromagnétiques </w:t>
      </w:r>
      <m:oMath>
        <m:sSub>
          <m:sSubPr/>
          <m:e>
            <m:r>
              <m:rPr>
                <m:sty m:val="i"/>
              </m:rPr>
              <m:t>W</m:t>
            </m:r>
          </m:e>
          <m:sub>
            <m:r>
              <m:rPr>
                <m:sty m:val="p"/>
              </m:rPr>
              <m:t>1</m:t>
            </m:r>
          </m:sub>
        </m:sSub>
      </m:oMath>
      <w:r>
        <w:rPr/>
        <w:t xml:space="preserve"> dans la boule et </w:t>
      </w:r>
      <m:oMath>
        <m:sSub>
          <m:sSubPr/>
          <m:e>
            <m:r>
              <m:rPr>
                <m:sty m:val="i"/>
              </m:rPr>
              <m:t>W</m:t>
            </m:r>
          </m:e>
          <m:sub>
            <m:r>
              <m:rPr>
                <m:sty m:val="p"/>
              </m:rPr>
              <m:t>2</m:t>
            </m:r>
          </m:sub>
        </m:sSub>
      </m:oMath>
      <w:r>
        <w:rPr>
          <w:rFonts w:eastAsia="Georgia" w:cs="Georgia" w:ascii="Georgia" w:hAnsi="Georgia"/>
        </w:rPr>
        <w:t xml:space="preserve"> à l'extérieur de la boule et vérifier que l'énergie électromagnétique </w:t>
      </w:r>
      <m:oMath>
        <m:r>
          <m:rPr>
            <m:sty m:val="i"/>
          </m:rPr>
          <m:t>W</m:t>
        </m:r>
        <m:r>
          <m:rPr>
            <m:sty m:val="p"/>
          </m:rPr>
          <m:t>=</m:t>
        </m:r>
        <m:sSub>
          <m:sSubPr/>
          <m:e>
            <m:r>
              <m:rPr>
                <m:sty m:val="i"/>
              </m:rPr>
              <m:t>W</m:t>
            </m:r>
          </m:e>
          <m:sub>
            <m:r>
              <m:rPr>
                <m:sty m:val="p"/>
              </m:rPr>
              <m:t>1</m:t>
            </m:r>
          </m:sub>
        </m:sSub>
        <m:r>
          <m:rPr>
            <m:sty m:val="p"/>
          </m:rPr>
          <m:t>+</m:t>
        </m:r>
        <m:sSub>
          <m:sSubPr/>
          <m:e>
            <m:r>
              <m:rPr>
                <m:sty m:val="i"/>
              </m:rPr>
              <m:t>W</m:t>
            </m:r>
          </m:e>
          <m:sub>
            <m:r>
              <m:rPr>
                <m:sty m:val="p"/>
              </m:rPr>
              <m:t>2</m:t>
            </m:r>
          </m:sub>
        </m:sSub>
        <m:r>
          <m:rPr>
            <m:sty m:val="p"/>
          </m:rPr>
          <m:t>=</m:t>
        </m:r>
        <m:f>
          <m:fPr>
            <m:ctrlPr>
              <w:rPr>
                <w:rFonts w:ascii="Cambria Math" w:hAnsi="Cambria Math"/>
              </w:rPr>
            </m:ctrlPr>
          </m:fPr>
          <m:num>
            <m:r>
              <m:rPr>
                <m:sty m:val="p"/>
              </m:rPr>
              <m:t>3</m:t>
            </m:r>
            <m:sSup>
              <m:sSupPr/>
              <m:e>
                <m:r>
                  <m:rPr>
                    <m:sty m:val="i"/>
                  </m:rPr>
                  <m:t>Q</m:t>
                </m:r>
              </m:e>
              <m:sup>
                <m:r>
                  <m:rPr>
                    <m:sty m:val="p"/>
                  </m:rPr>
                  <m:t>2</m:t>
                </m:r>
              </m:sup>
            </m:sSup>
          </m:num>
          <m:den>
            <m:r>
              <m:rPr>
                <m:sty m:val="p"/>
              </m:rPr>
              <m:t>20</m:t>
            </m:r>
            <m:r>
              <m:rPr>
                <m:sty m:val="i"/>
              </m:rPr>
              <m:t>π</m:t>
            </m:r>
            <m:sSub>
              <m:sSubPr/>
              <m:e>
                <m:r>
                  <m:rPr>
                    <m:sty m:val="i"/>
                  </m:rPr>
                  <m:t>ε</m:t>
                </m:r>
              </m:e>
              <m:sub>
                <m:r>
                  <m:rPr>
                    <m:sty m:val="p"/>
                  </m:rPr>
                  <m:t>0</m:t>
                </m:r>
              </m:sub>
            </m:sSub>
            <m:r>
              <m:rPr>
                <m:sty m:val="i"/>
              </m:rPr>
              <m:t>R</m:t>
            </m:r>
          </m:den>
        </m:f>
      </m:oMath>
      <w:r>
        <w:rPr/>
        <w:t xml:space="preserve">.</w:t>
      </w:r>
      <w:r>
        <w:rPr/>
        <w:br w:type="textWrapping"/>
      </w:r>
      <w:r>
        <w:rPr>
          <w:rFonts w:eastAsia="Georgia" w:cs="Georgia" w:ascii="Georgia" w:hAnsi="Georgia"/>
        </w:rPr>
        <w:t xml:space="preserve">I.8. Application numérique : en assimilant l'énergie de repos </w:t>
      </w:r>
      <m:oMath>
        <m:r>
          <m:rPr>
            <m:sty m:val="i"/>
          </m:rPr>
          <m:t>m</m:t>
        </m:r>
        <m:sSup>
          <m:sSupPr/>
          <m:e>
            <m:r>
              <m:rPr>
                <m:sty m:val="i"/>
              </m:rPr>
              <m:t>c</m:t>
            </m:r>
          </m:e>
          <m:sup>
            <m:r>
              <m:rPr>
                <m:sty m:val="p"/>
              </m:rPr>
              <m:t>2</m:t>
            </m:r>
          </m:sup>
        </m:sSup>
      </m:oMath>
      <w:r>
        <w:rPr>
          <w:rFonts w:eastAsia="Georgia" w:cs="Georgia" w:ascii="Georgia" w:hAnsi="Georgia"/>
        </w:rPr>
        <w:t xml:space="preserve"> de l'électron à l'énergie électrostatique de la boule immobile, déterminer la valeur du rayon </w:t>
      </w:r>
      <m:oMath>
        <m:sSub>
          <m:sSubPr/>
          <m:e>
            <m:r>
              <m:rPr>
                <m:sty m:val="i"/>
              </m:rPr>
              <m:t>R</m:t>
            </m:r>
          </m:e>
          <m:sub>
            <m:r>
              <m:rPr>
                <m:sty m:val="p"/>
              </m:rPr>
              <m:t>e</m:t>
            </m:r>
          </m:sub>
        </m:sSub>
      </m:oMath>
      <w:r>
        <w:rPr>
          <w:rFonts w:eastAsia="Georgia" w:cs="Georgia" w:ascii="Georgia" w:hAnsi="Georgia"/>
        </w:rPr>
        <w:t xml:space="preserve"> de l'électron.</w:t>
      </w:r>
    </w:p>
    <w:p>
      <w:pPr>
        <w:spacing w:line="271" w:before="330" w:lineRule="auto"/>
      </w:pPr>
      <w:r>
        <w:rPr>
          <w:rFonts w:eastAsia="Georgia" w:cs="Georgia" w:ascii="Georgia" w:hAnsi="Georgia"/>
          <w:b/>
          <w:sz w:val="42"/>
        </w:rPr>
        <w:t xml:space="preserve">II. Boule chargée en mouvement de translation</w:t>
      </w:r>
    </w:p>
    <w:p>
      <w:pPr>
        <w:spacing w:after="220" w:lineRule="auto"/>
      </w:pPr>
      <w:r>
        <w:rPr>
          <w:rFonts w:eastAsia="Georgia" w:cs="Georgia" w:ascii="Georgia" w:hAnsi="Georgia"/>
        </w:rPr>
        <w:t xml:space="preserve">La boule précédente est animée d'un mouvement de translation rectiligne uniforme de vitesse </w:t>
      </w:r>
      <m:oMath>
        <m:r>
          <m:rPr>
            <m:sty m:val="bi"/>
          </m:rPr>
          <m:t>v</m:t>
        </m:r>
      </m:oMath>
      <w:r>
        <w:rPr/>
        <w:t xml:space="preserve"> suivant la direction </w:t>
      </w:r>
      <m:oMath>
        <m:r>
          <m:rPr>
            <m:sty m:val="p"/>
          </m:rPr>
          <m:t>O</m:t>
        </m:r>
        <m:r>
          <m:rPr>
            <m:sty m:val="i"/>
          </m:rPr>
          <m:t>x</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le centre C de la boule passe par l'origine O . Un point M est repéré par </w:t>
      </w:r>
      <m:oMath>
        <m:r>
          <m:rPr>
            <m:sty m:val="i"/>
          </m:rPr>
          <m:t>r</m:t>
        </m:r>
        <m:r>
          <m:rPr>
            <m:sty m:val="p"/>
          </m:rPr>
          <m:t>=</m:t>
        </m:r>
        <m:r>
          <m:rPr>
            <m:sty m:val="i"/>
          </m:rPr>
          <m:t>C</m:t>
        </m:r>
        <m:r>
          <m:rPr>
            <m:sty m:val="i"/>
          </m:rPr>
          <m:t>M</m:t>
        </m:r>
      </m:oMath>
      <w:r>
        <w:rPr/>
        <w:t xml:space="preserve"> et </w:t>
      </w:r>
      <m:oMath>
        <m:r>
          <m:rPr>
            <m:sty m:val="i"/>
          </m:rPr>
          <m:t>θ</m:t>
        </m:r>
        <m:r>
          <m:rPr>
            <m:sty m:val="p"/>
          </m:rPr>
          <m:t>=</m:t>
        </m:r>
        <m:r>
          <m:rPr>
            <m:sty m:val="p"/>
          </m:rPr>
          <m:t>(</m:t>
        </m:r>
        <m:r>
          <m:rPr>
            <m:sty m:val="i"/>
          </m:rPr>
          <m:t>C</m:t>
        </m:r>
        <m:r>
          <m:rPr>
            <m:sty m:val="i"/>
          </m:rPr>
          <m:t>x</m:t>
        </m:r>
        <m:r>
          <m:rPr>
            <m:sty m:val="p"/>
          </m:rPr>
          <m:t>,</m:t>
        </m:r>
        <m:r>
          <m:rPr>
            <m:sty m:val="i"/>
          </m:rPr>
          <m:t>C</m:t>
        </m:r>
        <m:r>
          <m:rPr>
            <m:sty m:val="i"/>
          </m:rPr>
          <m:t>M</m:t>
        </m:r>
        <m:r>
          <m:rPr>
            <m:sty m:val="p"/>
          </m:rPr>
          <m:t>)</m:t>
        </m:r>
      </m:oMath>
      <w:r>
        <w:rPr/>
        <w:t xml:space="preserve"> (figure 1).</w:t>
      </w:r>
    </w:p>
    <w:p>
      <w:pPr>
        <w:spacing w:lineRule="auto"/>
        <w:jc w:val="center"/>
      </w:pPr>
      <w:r>
        <w:rPr/>
        <w:drawing>
          <wp:inline distB="0" distL="0" distR="0" distT="0">
            <wp:extent cx="3895725" cy="3438525"/>
            <wp:effectExtent b="0" l="0" r="0" t="0"/>
            <wp:docPr id="6" name="image-af878908d47348210774178939fa64d2709d29dc.jpg"/>
            <a:graphic>
              <a:graphicData uri="http://schemas.openxmlformats.org/drawingml/2006/picture">
                <pic:pic>
                  <pic:nvPicPr>
                    <pic:cNvPr id="6" name="image-af878908d47348210774178939fa64d2709d29dc.jpg" descr=""/>
                    <pic:cNvPicPr/>
                  </pic:nvPicPr>
                  <pic:blipFill>
                    <a:blip r:embed="rId10" cstate="print"/>
                    <a:srcRect b="0" l="0" r="0" t="0"/>
                    <a:stretch>
                      <a:fillRect/>
                    </a:stretch>
                  </pic:blipFill>
                  <pic:spPr>
                    <a:xfrm>
                      <a:off x="0" y="0"/>
                      <a:ext cx="3895725" cy="3438525"/>
                    </a:xfrm>
                    <a:prstGeom prst="rect"/>
                  </pic:spPr>
                </pic:pic>
              </a:graphicData>
            </a:graphic>
          </wp:inline>
        </w:drawing>
      </w:r>
    </w:p>
    <w:p>
      <w:pPr>
        <w:spacing w:lineRule="auto"/>
      </w:pPr>
      <w:r>
        <w:rPr>
          <w:rFonts w:eastAsia="Georgia" w:cs="Georgia" w:ascii="Georgia" w:hAnsi="Georgia"/>
        </w:rPr>
        <w:t xml:space="preserve">Figure 1 : boule chargée en mouvement de translation</w:t>
      </w:r>
    </w:p>
    <w:p>
      <w:pPr>
        <w:spacing w:after="220" w:lineRule="auto"/>
      </w:pPr>
      <w:r>
        <w:rPr>
          <w:rFonts w:eastAsia="Georgia" w:cs="Georgia" w:ascii="Georgia" w:hAnsi="Georgia"/>
        </w:rPr>
        <w:t xml:space="preserve">II. 1 Définir, en tout point M , en fonction de </w:t>
      </w:r>
      <m:oMath>
        <m:r>
          <m:rPr>
            <m:sty m:val="i"/>
          </m:rPr>
          <m:t>Q</m:t>
        </m:r>
        <m:r>
          <m:rPr>
            <m:sty m:val="p"/>
          </m:rPr>
          <m:t>,</m:t>
        </m:r>
        <m:r>
          <m:rPr>
            <m:sty m:val="i"/>
          </m:rPr>
          <m:t>R</m:t>
        </m:r>
      </m:oMath>
      <w:r>
        <w:rPr/>
        <w:t xml:space="preserve"> et </w:t>
      </w:r>
      <m:oMath>
        <m:r>
          <m:rPr>
            <m:sty m:val="bi"/>
          </m:rPr>
          <m:t>v</m:t>
        </m:r>
      </m:oMath>
      <w:r>
        <w:rPr>
          <w:rFonts w:eastAsia="Georgia" w:cs="Georgia" w:ascii="Georgia" w:hAnsi="Georgia"/>
        </w:rPr>
        <w:t xml:space="preserve">, le vecteur densité de courant </w:t>
      </w:r>
      <m:oMath>
        <m:r>
          <m:rPr>
            <m:sty m:val="bi"/>
          </m:rPr>
          <m:t>j</m:t>
        </m:r>
      </m:oMath>
      <w:r>
        <w:rPr/>
        <w:t xml:space="preserve">. On notera </w:t>
      </w:r>
      <m:oMath>
        <m:sSub>
          <m:sSubPr/>
          <m:e>
            <m:r>
              <m:rPr>
                <m:sty m:val="bi"/>
              </m:rPr>
              <m:t>j</m:t>
            </m:r>
          </m:e>
          <m:sub>
            <m:r>
              <m:rPr>
                <m:nor/>
              </m:rPr>
              <m:t>int </m:t>
            </m:r>
          </m:sub>
        </m:sSub>
      </m:oMath>
      <w:r>
        <w:rPr/>
        <w:t xml:space="preserve"> et </w:t>
      </w:r>
      <m:oMath>
        <m:sSub>
          <m:sSubPr/>
          <m:e>
            <m:r>
              <m:rPr>
                <m:sty m:val="bi"/>
              </m:rPr>
              <m:t>j</m:t>
            </m:r>
          </m:e>
          <m:sub>
            <m:r>
              <m:rPr>
                <m:nor/>
              </m:rPr>
              <m:t>ext </m:t>
            </m:r>
          </m:sub>
        </m:sSub>
      </m:oMath>
      <w:r>
        <w:rPr>
          <w:rFonts w:eastAsia="Georgia" w:cs="Georgia" w:ascii="Georgia" w:hAnsi="Georgia"/>
        </w:rPr>
        <w:t xml:space="preserve"> les vecteurs densité de courant, respectivement à l'intérieur et à l'extérieur de la boule de rayon </w:t>
      </w:r>
      <m:oMath>
        <m:r>
          <m:rPr>
            <m:sty m:val="i"/>
          </m:rPr>
          <m:t>R</m:t>
        </m:r>
      </m:oMath>
      <w:r>
        <w:rPr/>
        <w:t xml:space="preserve">.</w:t>
      </w:r>
      <w:r>
        <w:rPr/>
        <w:br w:type="textWrapping"/>
      </w:r>
      <w:r>
        <w:rPr>
          <w:rFonts w:eastAsia="Georgia" w:cs="Georgia" w:ascii="Georgia" w:hAnsi="Georgia"/>
        </w:rPr>
        <w:t xml:space="preserve">II. 2 Exprimer, d'après la loi de Biot et Savart et à l'instant </w:t>
      </w:r>
      <m:oMath>
        <m:r>
          <m:rPr>
            <m:sty m:val="i"/>
          </m:rPr>
          <m:t>t</m:t>
        </m:r>
        <m:r>
          <m:rPr>
            <m:sty m:val="p"/>
          </m:rPr>
          <m:t>=</m:t>
        </m:r>
        <m:r>
          <m:rPr>
            <m:sty m:val="p"/>
          </m:rPr>
          <m:t>0</m:t>
        </m:r>
      </m:oMath>
      <w:r>
        <w:rPr/>
        <w:t xml:space="preserve">, le module </w:t>
      </w:r>
      <m:oMath>
        <m:sSub>
          <m:sSubPr/>
          <m:e>
            <m:r>
              <m:rPr>
                <m:sty m:val="i"/>
              </m:rPr>
              <m:t>B</m:t>
            </m:r>
          </m:e>
          <m:sub>
            <m:r>
              <m:rPr>
                <m:nor/>
              </m:rPr>
              <m:t>ext </m:t>
            </m:r>
          </m:sub>
        </m:sSub>
      </m:oMath>
      <w:r>
        <w:rPr>
          <w:rFonts w:eastAsia="Georgia" w:cs="Georgia" w:ascii="Georgia" w:hAnsi="Georgia"/>
        </w:rPr>
        <w:t xml:space="preserve"> du champ magnétique </w:t>
      </w:r>
      <m:oMath>
        <m:sSub>
          <m:sSubPr/>
          <m:e>
            <m:r>
              <m:rPr>
                <m:sty m:val="bi"/>
              </m:rPr>
              <m:t>B</m:t>
            </m:r>
          </m:e>
          <m:sub>
            <m:r>
              <m:rPr>
                <m:nor/>
              </m:rPr>
              <m:t>ext </m:t>
            </m:r>
          </m:sub>
        </m:sSub>
      </m:oMath>
      <w:r>
        <w:rPr>
          <w:rFonts w:eastAsia="Georgia" w:cs="Georgia" w:ascii="Georgia" w:hAnsi="Georgia"/>
        </w:rPr>
        <w:t xml:space="preserve"> au point M extérieur à la boule, en fonction de </w:t>
      </w:r>
      <m:oMath>
        <m:r>
          <m:rPr>
            <m:sty m:val="i"/>
          </m:rPr>
          <m:t>Q</m:t>
        </m:r>
        <m:r>
          <m:rPr>
            <m:sty m:val="p"/>
          </m:rPr>
          <m:t>,</m:t>
        </m:r>
        <m:r>
          <m:rPr>
            <m:sty m:val="i"/>
          </m:rPr>
          <m:t>v</m:t>
        </m:r>
        <m:r>
          <m:rPr>
            <m:sty m:val="p"/>
          </m:rPr>
          <m:t>,</m:t>
        </m:r>
        <m:r>
          <m:rPr>
            <m:sty m:val="i"/>
          </m:rPr>
          <m:t>r</m:t>
        </m:r>
      </m:oMath>
      <w:r>
        <w:rPr/>
        <w:t xml:space="preserve"> et </w:t>
      </w:r>
      <m:oMath>
        <m:r>
          <m:rPr>
            <m:sty m:val="i"/>
          </m:rPr>
          <m:t>θ</m:t>
        </m:r>
      </m:oMath>
      <w:r>
        <w:rPr/>
        <w:t xml:space="preserve">.</w:t>
      </w:r>
      <w:r>
        <w:rPr/>
        <w:br w:type="textWrapping"/>
      </w:r>
      <w:r>
        <w:rPr>
          <w:rFonts w:eastAsia="Georgia" w:cs="Georgia" w:ascii="Georgia" w:hAnsi="Georgia"/>
        </w:rPr>
        <w:t xml:space="preserve">II. 3 Déterminer la circulation </w:t>
      </w:r>
      <m:oMath>
        <m:sSub>
          <m:sSubPr/>
          <m:e>
            <m:r>
              <m:rPr>
                <m:sty m:val="i"/>
              </m:rPr>
              <m:t>C</m:t>
            </m:r>
          </m:e>
          <m:sub>
            <m:sSub>
              <m:sSubPr/>
              <m:e>
                <m:r>
                  <m:rPr>
                    <m:sty m:val="i"/>
                  </m:rPr>
                  <m:t>B</m:t>
                </m:r>
              </m:e>
              <m:sub>
                <m:r>
                  <m:rPr>
                    <m:sty m:val="p"/>
                  </m:rPr>
                  <m:t>ext</m:t>
                </m:r>
              </m:sub>
            </m:sSub>
          </m:sub>
        </m:sSub>
      </m:oMath>
      <w:r>
        <w:rPr/>
        <w:t xml:space="preserve"> de </w:t>
      </w:r>
      <m:oMath>
        <m:sSub>
          <m:sSubPr/>
          <m:e>
            <m:r>
              <m:rPr>
                <m:sty m:val="bi"/>
              </m:rPr>
              <m:t>B</m:t>
            </m:r>
          </m:e>
          <m:sub>
            <m:r>
              <m:rPr>
                <m:sty m:val="p"/>
              </m:rPr>
              <m:t>ext</m:t>
            </m:r>
          </m:sub>
        </m:sSub>
      </m:oMath>
      <w:r>
        <w:rPr/>
        <w:t xml:space="preserve">, le long d'un contour circulaire ( </w:t>
      </w:r>
      <m:oMath>
        <m:r>
          <m:rPr>
            <m:sty m:val="p"/>
          </m:rPr>
          <m:t>Γ</m:t>
        </m:r>
      </m:oMath>
      <w:r>
        <w:rPr/>
        <w:t xml:space="preserve"> ) du plan </w:t>
      </w:r>
      <m:oMath>
        <m:r>
          <m:rPr>
            <m:sty m:val="i"/>
          </m:rPr>
          <m:t>y</m:t>
        </m:r>
        <m:r>
          <m:rPr>
            <m:sty m:val="p"/>
          </m:rPr>
          <m:t>O</m:t>
        </m:r>
        <m:r>
          <m:rPr>
            <m:sty m:val="i"/>
          </m:rPr>
          <m:t>z</m:t>
        </m:r>
        <m:r>
          <m:rPr>
            <m:sty m:val="p"/>
          </m:rPr>
          <m:t>(</m:t>
        </m:r>
        <m:r>
          <m:rPr>
            <m:sty m:val="i"/>
          </m:rPr>
          <m:t>θ</m:t>
        </m:r>
        <m:r>
          <m:rPr>
            <m:sty m:val="p"/>
          </m:rPr>
          <m:t>=</m:t>
        </m:r>
        <m:r>
          <m:rPr>
            <m:sty m:val="i"/>
          </m:rPr>
          <m:t>π</m:t>
        </m:r>
        <m:r>
          <m:rPr>
            <m:sty m:val="p"/>
          </m:rPr>
          <m:t>/</m:t>
        </m:r>
        <m:r>
          <m:rPr>
            <m:sty m:val="p"/>
          </m:rPr>
          <m:t>2</m:t>
        </m:r>
        <m:r>
          <m:rPr>
            <m:sty m:val="p"/>
          </m:rPr>
          <m:t>)</m:t>
        </m:r>
      </m:oMath>
      <w:r>
        <w:rPr>
          <w:rFonts w:eastAsia="Georgia" w:cs="Georgia" w:ascii="Georgia" w:hAnsi="Georgia"/>
        </w:rPr>
        <w:t xml:space="preserve">, centré en O et de rayon </w:t>
      </w:r>
      <m:oMath>
        <m:r>
          <m:rPr>
            <m:sty m:val="i"/>
          </m:rPr>
          <m:t>r</m:t>
        </m:r>
        <m:r>
          <m:rPr>
            <m:sty m:val="p"/>
          </m:rPr>
          <m:t>≈</m:t>
        </m:r>
        <m:r>
          <m:rPr>
            <m:sty m:val="i"/>
          </m:rPr>
          <m:t>R</m:t>
        </m:r>
      </m:oMath>
      <w:r>
        <w:rPr>
          <w:rFonts w:eastAsia="Georgia" w:cs="Georgia" w:ascii="Georgia" w:hAnsi="Georgia"/>
        </w:rPr>
        <w:t xml:space="preserve"> légèrement supérieur à </w:t>
      </w:r>
      <m:oMath>
        <m:r>
          <m:rPr>
            <m:sty m:val="i"/>
          </m:rPr>
          <m:t>R</m:t>
        </m:r>
      </m:oMath>
      <w:r>
        <w:rPr/>
        <w:t xml:space="preserve"> (on supposera que </w:t>
      </w:r>
      <m:oMath>
        <m:d>
          <m:dPr>
            <m:begChr m:val=""/>
            <m:endChr m:val=")"/>
            <m:ctrlPr>
              <w:rPr>
                <w:rFonts w:ascii="Cambria Math" w:hAnsi="Cambria Math"/>
              </w:rPr>
            </m:ctrlPr>
          </m:dPr>
          <m:e>
            <m:sSub>
              <m:sSubPr/>
              <m:e>
                <m:r>
                  <m:rPr>
                    <m:sty m:val="bi"/>
                  </m:rPr>
                  <m:t>B</m:t>
                </m:r>
              </m:e>
              <m:sub>
                <m:r>
                  <m:rPr>
                    <m:nor/>
                  </m:rPr>
                  <m:t>ext </m:t>
                </m:r>
              </m:sub>
            </m:sSub>
            <m:r>
              <m:rPr>
                <m:sty m:val="p"/>
              </m:rPr>
              <m:t>(</m:t>
            </m:r>
            <m:r>
              <m:rPr>
                <m:sty m:val="i"/>
              </m:rPr>
              <m:t>r</m:t>
            </m:r>
            <m:r>
              <m:rPr>
                <m:sty m:val="p"/>
              </m:rPr>
              <m:t>&gt;</m:t>
            </m:r>
            <m:r>
              <m:rPr>
                <m:sty m:val="i"/>
              </m:rPr>
              <m:t>R</m:t>
            </m:r>
            <m:r>
              <m:rPr>
                <m:sty m:val="p"/>
              </m:rPr>
              <m:t>)</m:t>
            </m:r>
            <m:r>
              <m:rPr>
                <m:sty m:val="p"/>
              </m:rPr>
              <m:t>=</m:t>
            </m:r>
            <m:sSub>
              <m:sSubPr/>
              <m:e>
                <m:r>
                  <m:rPr>
                    <m:sty m:val="bi"/>
                  </m:rPr>
                  <m:t>B</m:t>
                </m:r>
              </m:e>
              <m:sub>
                <m:r>
                  <m:rPr>
                    <m:nor/>
                  </m:rPr>
                  <m:t>ext </m:t>
                </m:r>
              </m:sub>
            </m:sSub>
            <m:r>
              <m:rPr>
                <m:sty m:val="p"/>
              </m:rPr>
              <m:t>(</m:t>
            </m:r>
            <m:r>
              <m:rPr>
                <m:sty m:val="i"/>
              </m:rPr>
              <m:t>r</m:t>
            </m:r>
            <m:r>
              <m:rPr>
                <m:sty m:val="p"/>
              </m:rPr>
              <m:t>≈</m:t>
            </m:r>
            <m:r>
              <m:rPr>
                <m:sty m:val="i"/>
              </m:rPr>
              <m:t>R</m:t>
            </m:r>
            <m:r>
              <m:rPr>
                <m:sty m:val="p"/>
              </m:rPr>
              <m:t>)</m:t>
            </m:r>
          </m:e>
        </m:d>
      </m:oMath>
      <w:r>
        <w:rPr/>
        <w:t xml:space="preserve">.</w:t>
      </w:r>
      <w:r>
        <w:rPr/>
        <w:br w:type="textWrapping"/>
      </w:r>
      <w:r>
        <w:rPr/>
        <w:t xml:space="preserve">II. 4 Exprimer le flux </w:t>
      </w:r>
      <m:oMath>
        <m:sSub>
          <m:sSubPr/>
          <m:e>
            <m:r>
              <m:rPr>
                <m:sty m:val="p"/>
              </m:rPr>
              <m:t>Φ</m:t>
            </m:r>
          </m:e>
          <m:sub>
            <m:r>
              <m:rPr>
                <m:sty m:val="i"/>
              </m:rPr>
              <m:t>j</m:t>
            </m:r>
          </m:sub>
        </m:sSub>
      </m:oMath>
      <w:r>
        <w:rPr>
          <w:rFonts w:eastAsia="Georgia" w:cs="Georgia" w:ascii="Georgia" w:hAnsi="Georgia"/>
        </w:rPr>
        <w:t xml:space="preserve"> de la densité de courant </w:t>
      </w:r>
      <m:oMath>
        <m:r>
          <m:rPr>
            <m:sty m:val="bi"/>
          </m:rPr>
          <m:t>j</m:t>
        </m:r>
      </m:oMath>
      <w:r>
        <w:rPr>
          <w:rFonts w:eastAsia="Georgia" w:cs="Georgia" w:ascii="Georgia" w:hAnsi="Georgia"/>
        </w:rPr>
        <w:t xml:space="preserve"> à travers une surface qui s'appuie sur ( </w:t>
      </w:r>
      <m:oMath>
        <m:r>
          <m:rPr>
            <m:sty m:val="p"/>
          </m:rPr>
          <m:t>Γ</m:t>
        </m:r>
      </m:oMath>
      <w:r>
        <w:rPr/>
        <w:t xml:space="preserve"> ).</w:t>
      </w:r>
      <w:r>
        <w:rPr/>
        <w:br w:type="textWrapping"/>
      </w:r>
      <w:r>
        <w:rPr>
          <w:rFonts w:eastAsia="Georgia" w:cs="Georgia" w:ascii="Georgia" w:hAnsi="Georgia"/>
        </w:rPr>
        <w:t xml:space="preserve">II. 5 En déduire que le théorème d'Ampère appliqué à la densité de courant </w:t>
      </w:r>
      <m:oMath>
        <m:r>
          <m:rPr>
            <m:sty m:val="bi"/>
          </m:rPr>
          <m:t>j</m:t>
        </m:r>
      </m:oMath>
      <w:r>
        <w:rPr/>
        <w:t xml:space="preserve"> sur ( </w:t>
      </w:r>
      <m:oMath>
        <m:r>
          <m:rPr>
            <m:sty m:val="p"/>
          </m:rPr>
          <m:t>Γ</m:t>
        </m:r>
      </m:oMath>
      <w:r>
        <w:rPr>
          <w:rFonts w:eastAsia="Georgia" w:cs="Georgia" w:ascii="Georgia" w:hAnsi="Georgia"/>
        </w:rPr>
        <w:t xml:space="preserve"> ) n'est pas vérifié. Quelle en est la cause ?</w:t>
      </w:r>
      <w:r>
        <w:rPr/>
        <w:br w:type="textWrapping"/>
      </w:r>
      <w:r>
        <w:rPr>
          <w:rFonts w:eastAsia="Georgia" w:cs="Georgia" w:ascii="Georgia" w:hAnsi="Georgia"/>
        </w:rPr>
        <w:t xml:space="preserve">II. 6 En régime variable, le théorème d'Ampère doit s'appliquer à la densité de courant : </w:t>
      </w:r>
      <m:oMath>
        <m:r>
          <m:rPr>
            <m:sty m:val="bi"/>
          </m:rPr>
          <m:t>J</m:t>
        </m:r>
        <m:r>
          <m:rPr>
            <m:sty m:val="p"/>
          </m:rPr>
          <m:t>=</m:t>
        </m:r>
        <m:r>
          <m:rPr>
            <m:sty m:val="bi"/>
          </m:rPr>
          <m:t>j</m:t>
        </m:r>
        <m:r>
          <m:rPr>
            <m:sty m:val="p"/>
          </m:rPr>
          <m:t>+</m:t>
        </m:r>
        <m:sSub>
          <m:sSubPr/>
          <m:e>
            <m:r>
              <m:rPr>
                <m:sty m:val="i"/>
              </m:rPr>
              <m:t>ε</m:t>
            </m:r>
          </m:e>
          <m:sub>
            <m:r>
              <m:rPr>
                <m:sty m:val="p"/>
              </m:rPr>
              <m:t>0</m:t>
            </m:r>
          </m:sub>
        </m:sSub>
        <m:f>
          <m:fPr>
            <m:ctrlPr>
              <w:rPr>
                <w:rFonts w:ascii="Cambria Math" w:hAnsi="Cambria Math"/>
              </w:rPr>
            </m:ctrlPr>
          </m:fPr>
          <m:num>
            <m:r>
              <m:rPr>
                <m:sty m:val="i"/>
              </m:rPr>
              <m:t>∂</m:t>
            </m:r>
            <m:r>
              <m:rPr>
                <m:sty m:val="bi"/>
              </m:rPr>
              <m:t>E</m:t>
            </m:r>
          </m:num>
          <m:den>
            <m:r>
              <m:rPr>
                <m:sty m:val="i"/>
              </m:rPr>
              <m:t>∂</m:t>
            </m:r>
            <m:r>
              <m:rPr>
                <m:sty m:val="p"/>
              </m:rPr>
              <m:t>t</m:t>
            </m:r>
          </m:den>
        </m:f>
      </m:oMath>
      <w:r>
        <w:rPr>
          <w:rFonts w:eastAsia="Georgia" w:cs="Georgia" w:ascii="Georgia" w:hAnsi="Georgia"/>
        </w:rPr>
        <w:t xml:space="preserve"> où </w:t>
      </w:r>
      <m:oMath>
        <m:r>
          <m:rPr>
            <m:sty m:val="bi"/>
          </m:rPr>
          <m:t>j</m:t>
        </m:r>
      </m:oMath>
      <w:r>
        <w:rPr>
          <w:rFonts w:eastAsia="Georgia" w:cs="Georgia" w:ascii="Georgia" w:hAnsi="Georgia"/>
        </w:rPr>
        <w:t xml:space="preserve"> est la densité de courant définie en II.1.</w:t>
      </w:r>
      <w:r>
        <w:rPr/>
        <w:br w:type="textWrapping"/>
      </w:r>
      <w:r>
        <w:rPr>
          <w:rFonts w:eastAsia="Georgia" w:cs="Georgia" w:ascii="Georgia" w:hAnsi="Georgia"/>
        </w:rPr>
        <w:t xml:space="preserve">II.6.1 Que représente le terme </w:t>
      </w:r>
      <m:oMath>
        <m:sSub>
          <m:sSubPr/>
          <m:e>
            <m:r>
              <m:rPr>
                <m:sty m:val="i"/>
              </m:rPr>
              <m:t>ε</m:t>
            </m:r>
          </m:e>
          <m:sub>
            <m:r>
              <m:rPr>
                <m:sty m:val="p"/>
              </m:rPr>
              <m:t>0</m:t>
            </m:r>
          </m:sub>
        </m:sSub>
        <m:f>
          <m:fPr>
            <m:ctrlPr>
              <w:rPr>
                <w:rFonts w:ascii="Cambria Math" w:hAnsi="Cambria Math"/>
              </w:rPr>
            </m:ctrlPr>
          </m:fPr>
          <m:num>
            <m:r>
              <m:rPr>
                <m:sty m:val="i"/>
              </m:rPr>
              <m:t>∂</m:t>
            </m:r>
            <m:r>
              <m:rPr>
                <m:sty m:val="bi"/>
              </m:rPr>
              <m:t>E</m:t>
            </m:r>
          </m:num>
          <m:den>
            <m:r>
              <m:rPr>
                <m:sty m:val="i"/>
              </m:rPr>
              <m:t>∂</m:t>
            </m:r>
            <m:r>
              <m:rPr>
                <m:sty m:val="p"/>
              </m:rPr>
              <m:t>t</m:t>
            </m:r>
          </m:den>
        </m:f>
      </m:oMath>
      <w:r>
        <w:rPr/>
        <w:t xml:space="preserve"> dans l'expression de </w:t>
      </w:r>
      <m:oMath>
        <m:r>
          <m:rPr>
            <m:sty m:val="bi"/>
          </m:rPr>
          <m:t>J</m:t>
        </m:r>
      </m:oMath>
      <w:r>
        <w:rPr/>
        <w:t xml:space="preserve"> ?</w:t>
      </w:r>
      <w:r>
        <w:rPr/>
        <w:br w:type="textWrapping"/>
      </w:r>
      <w:r>
        <w:rPr/>
        <w:t xml:space="preserve">II.6.2 Exprimer les champs </w:t>
      </w:r>
      <m:oMath>
        <m:sSub>
          <m:sSubPr/>
          <m:e>
            <m:r>
              <m:rPr>
                <m:sty m:val="bi"/>
              </m:rPr>
              <m:t>E</m:t>
            </m:r>
          </m:e>
          <m:sub>
            <m:r>
              <m:rPr>
                <m:nor/>
              </m:rPr>
              <m:t>int </m:t>
            </m:r>
          </m:sub>
        </m:sSub>
      </m:oMath>
      <w:r>
        <w:rPr/>
        <w:t xml:space="preserve"> et </w:t>
      </w:r>
      <m:oMath>
        <m:sSub>
          <m:sSubPr/>
          <m:e>
            <m:r>
              <m:rPr>
                <m:sty m:val="bi"/>
              </m:rPr>
              <m:t>E</m:t>
            </m:r>
          </m:e>
          <m:sub>
            <m:r>
              <m:rPr>
                <m:nor/>
              </m:rPr>
              <m:t>ext </m:t>
            </m:r>
          </m:sub>
        </m:sSub>
      </m:oMath>
      <w:r>
        <w:rPr>
          <w:rFonts w:eastAsia="Georgia" w:cs="Georgia" w:ascii="Georgia" w:hAnsi="Georgia"/>
        </w:rPr>
        <w:t xml:space="preserve"> trouvés en </w:t>
      </w:r>
      <m:oMath>
        <m:r>
          <m:rPr>
            <m:sty m:val="b"/>
          </m:rPr>
          <m:t>I</m:t>
        </m:r>
        <m:r>
          <m:rPr>
            <m:sty m:val="p"/>
          </m:rPr>
          <m:t>.3</m:t>
        </m:r>
      </m:oMath>
      <w:r>
        <w:rPr/>
        <w:t xml:space="preserve"> respectivement en fonction de </w:t>
      </w:r>
      <m:oMath>
        <m:sSub>
          <m:sSubPr/>
          <m:e>
            <m:r>
              <m:rPr>
                <m:sty m:val="p"/>
              </m:rPr>
              <m:t>grad</m:t>
            </m:r>
          </m:e>
          <m:sub>
            <m:r>
              <m:rPr>
                <m:sty m:val="p"/>
              </m:rPr>
              <m:t>M</m:t>
            </m:r>
          </m:sub>
        </m:sSub>
        <m:d>
          <m:dPr>
            <m:begChr m:val="("/>
            <m:endChr m:val=")"/>
            <m:ctrlPr>
              <w:rPr>
                <w:rFonts w:ascii="Cambria Math" w:hAnsi="Cambria Math"/>
              </w:rPr>
            </m:ctrlPr>
          </m:dPr>
          <m:e>
            <m:sSup>
              <m:sSupPr/>
              <m:e>
                <m:r>
                  <m:rPr>
                    <m:sty m:val="i"/>
                  </m:rPr>
                  <m:t>r</m:t>
                </m:r>
              </m:e>
              <m:sup>
                <m:r>
                  <m:rPr>
                    <m:sty m:val="p"/>
                  </m:rPr>
                  <m:t>2</m:t>
                </m:r>
              </m:sup>
            </m:sSup>
          </m:e>
        </m:d>
        <m:r>
          <m:rPr>
            <m:sty m:val="p"/>
          </m:rPr>
          <m:t>=</m:t>
        </m:r>
        <m:r>
          <m:rPr>
            <m:sty m:val="p"/>
          </m:rPr>
          <m:t>2</m:t>
        </m:r>
        <m:r>
          <m:rPr>
            <m:sty m:val="bi"/>
          </m:rPr>
          <m:t>r</m:t>
        </m:r>
      </m:oMath>
      <w:r>
        <w:rPr/>
        <w:t xml:space="preserve"> et de </w:t>
      </w:r>
      <m:oMath>
        <m:sSub>
          <m:sSubPr/>
          <m:e>
            <m:r>
              <m:rPr>
                <m:sty m:val="p"/>
              </m:rPr>
              <m:t>grad</m:t>
            </m:r>
          </m:e>
          <m:sub>
            <m:r>
              <m:rPr>
                <m:sty m:val="p"/>
              </m:rPr>
              <m:t>M</m:t>
            </m:r>
          </m:sub>
        </m:sSub>
        <m:r>
          <m:rPr>
            <m:sty m:val="p"/>
          </m:rPr>
          <m:t>(</m:t>
        </m:r>
        <m:r>
          <m:rPr>
            <m:sty m:val="p"/>
          </m:rPr>
          <m:t>1</m:t>
        </m:r>
        <m:r>
          <m:rPr>
            <m:sty m:val="p"/>
          </m:rPr>
          <m:t>/</m:t>
        </m:r>
        <m:r>
          <m:rPr>
            <m:sty m:val="i"/>
          </m:rPr>
          <m:t>r</m:t>
        </m:r>
        <m:r>
          <m:rPr>
            <m:sty m:val="p"/>
          </m:rPr>
          <m:t>)</m:t>
        </m:r>
        <m:r>
          <m:rPr>
            <m:sty m:val="p"/>
          </m:rPr>
          <m:t>=</m:t>
        </m:r>
        <m:r>
          <m:rPr>
            <m:sty m:val="p"/>
          </m:rPr>
          <m:t>−</m:t>
        </m:r>
        <m:r>
          <m:rPr>
            <m:sty m:val="bi"/>
          </m:rPr>
          <m:t>r</m:t>
        </m:r>
        <m:r>
          <m:rPr>
            <m:sty m:val="p"/>
          </m:rPr>
          <m:t>/</m:t>
        </m:r>
        <m:sSup>
          <m:sSupPr/>
          <m:e>
            <m:r>
              <m:rPr>
                <m:sty m:val="i"/>
              </m:rPr>
              <m:t>r</m:t>
            </m:r>
          </m:e>
          <m:sup>
            <m:r>
              <m:rPr>
                <m:sty m:val="p"/>
              </m:rPr>
              <m:t>3</m:t>
            </m:r>
          </m:sup>
        </m:sSup>
      </m:oMath>
      <w:r>
        <w:rPr/>
        <w:t xml:space="preserve">.</w:t>
      </w:r>
      <w:r>
        <w:rPr/>
        <w:br w:type="textWrapping"/>
      </w:r>
      <w:r>
        <w:rPr/>
        <w:t xml:space="preserve">II.6.3 Montrer que :</w:t>
      </w:r>
    </w:p>
    <w:p>
      <w:pPr>
        <w:spacing w:after="220" w:lineRule="auto"/>
      </w:pPr>
      <m:oMathPara>
        <m:oMath>
          <m:f>
            <m:fPr>
              <m:ctrlPr>
                <w:rPr>
                  <w:rFonts w:ascii="Cambria Math" w:hAnsi="Cambria Math"/>
                </w:rPr>
              </m:ctrlPr>
            </m:fPr>
            <m:num>
              <m:r>
                <m:rPr>
                  <m:sty m:val="i"/>
                </m:rPr>
                <m:t>∂</m:t>
              </m:r>
              <m:sSub>
                <m:sSubPr/>
                <m:e>
                  <m:r>
                    <m:rPr>
                      <m:sty m:val="bi"/>
                    </m:rPr>
                    <m:t>E</m:t>
                  </m:r>
                </m:e>
                <m:sub>
                  <m:r>
                    <m:rPr>
                      <m:sty m:val="p"/>
                    </m:rPr>
                    <m:t>int</m:t>
                  </m:r>
                </m:sub>
              </m:sSub>
            </m:num>
            <m:den>
              <m:r>
                <m:rPr>
                  <m:sty m:val="i"/>
                </m:rPr>
                <m:t>∂</m:t>
              </m:r>
              <m:r>
                <m:rPr>
                  <m:sty m:val="i"/>
                </m:rPr>
                <m:t>t</m:t>
              </m:r>
            </m:den>
          </m:f>
          <m:r>
            <m:rPr>
              <m:sty m:val="p"/>
            </m:rPr>
            <m:t>=</m:t>
          </m:r>
          <m:f>
            <m:fPr>
              <m:ctrlPr>
                <w:rPr>
                  <w:rFonts w:ascii="Cambria Math" w:hAnsi="Cambria Math"/>
                </w:rPr>
              </m:ctrlPr>
            </m:fPr>
            <m:num>
              <m:r>
                <m:rPr>
                  <m:sty m:val="i"/>
                </m:rPr>
                <m:t>A</m:t>
              </m:r>
            </m:num>
            <m:den>
              <m:sSup>
                <m:sSupPr/>
                <m:e>
                  <m:r>
                    <m:rPr>
                      <m:sty m:val="i"/>
                    </m:rPr>
                    <m:t>R</m:t>
                  </m:r>
                </m:e>
                <m:sup>
                  <m:r>
                    <m:rPr>
                      <m:sty m:val="p"/>
                    </m:rPr>
                    <m:t>3</m:t>
                  </m:r>
                </m:sup>
              </m:sSup>
            </m:den>
          </m:f>
          <m:sSub>
            <m:sSubPr/>
            <m:e>
              <m:r>
                <m:rPr>
                  <m:sty m:val="b"/>
                </m:rPr>
                <m:t>g</m:t>
              </m:r>
              <m:r>
                <m:rPr>
                  <m:sty m:val="b"/>
                </m:rPr>
                <m:t>r</m:t>
              </m:r>
              <m:r>
                <m:rPr>
                  <m:sty m:val="b"/>
                </m:rPr>
                <m:t>a</m:t>
              </m:r>
              <m:r>
                <m:rPr>
                  <m:sty m:val="b"/>
                </m:rPr>
                <m:t>d</m:t>
              </m:r>
            </m:e>
            <m:sub>
              <m:r>
                <m:rPr>
                  <m:sty m:val="p"/>
                </m:rPr>
                <m:t>M</m:t>
              </m:r>
            </m:sub>
          </m:sSub>
          <m:r>
            <m:rPr>
              <m:sty m:val="i"/>
            </m:rPr>
            <m:t>f</m:t>
          </m:r>
          <m:r>
            <m:rPr>
              <m:sty m:val="p"/>
            </m:rPr>
            <m:t>(</m:t>
          </m:r>
          <m:r>
            <m:rPr>
              <m:sty m:val="i"/>
            </m:rPr>
            <m:t>r</m:t>
          </m:r>
          <m:r>
            <m:rPr>
              <m:sty m:val="p"/>
            </m:rPr>
            <m:t>,</m:t>
          </m:r>
          <m:r>
            <m:rPr>
              <m:sty m:val="i"/>
            </m:rPr>
            <m:t>θ</m:t>
          </m:r>
          <m:r>
            <m:rPr>
              <m:sty m:val="p"/>
            </m:rPr>
            <m:t>)</m:t>
          </m:r>
          <m:r>
            <m:rPr>
              <m:nor/>
            </m:rPr>
            <m:t> et </m:t>
          </m:r>
          <m:f>
            <m:fPr>
              <m:ctrlPr>
                <w:rPr>
                  <w:rFonts w:ascii="Cambria Math" w:hAnsi="Cambria Math"/>
                </w:rPr>
              </m:ctrlPr>
            </m:fPr>
            <m:num>
              <m:r>
                <m:rPr>
                  <m:sty m:val="i"/>
                </m:rPr>
                <m:t>∂</m:t>
              </m:r>
              <m:sSub>
                <m:sSubPr/>
                <m:e>
                  <m:r>
                    <m:rPr>
                      <m:sty m:val="bi"/>
                    </m:rPr>
                    <m:t>E</m:t>
                  </m:r>
                </m:e>
                <m:sub>
                  <m:r>
                    <m:rPr>
                      <m:sty m:val="p"/>
                    </m:rPr>
                    <m:t>ext</m:t>
                  </m:r>
                </m:sub>
              </m:sSub>
            </m:num>
            <m:den>
              <m:r>
                <m:rPr>
                  <m:sty m:val="i"/>
                </m:rPr>
                <m:t>∂</m:t>
              </m:r>
              <m:r>
                <m:rPr>
                  <m:sty m:val="p"/>
                </m:rPr>
                <m:t>t</m:t>
              </m:r>
            </m:den>
          </m:f>
          <m:r>
            <m:rPr>
              <m:sty m:val="p"/>
            </m:rPr>
            <m:t>=</m:t>
          </m:r>
          <m:r>
            <m:rPr>
              <m:sty m:val="i"/>
            </m:rPr>
            <m:t>A</m:t>
          </m:r>
          <m:sSub>
            <m:sSubPr/>
            <m:e>
              <m:r>
                <m:rPr>
                  <m:sty m:val="b"/>
                </m:rPr>
                <m:t>g</m:t>
              </m:r>
              <m:r>
                <m:rPr>
                  <m:sty m:val="b"/>
                </m:rPr>
                <m:t>r</m:t>
              </m:r>
              <m:r>
                <m:rPr>
                  <m:sty m:val="b"/>
                </m:rPr>
                <m:t>a</m:t>
              </m:r>
              <m:r>
                <m:rPr>
                  <m:sty m:val="b"/>
                </m:rPr>
                <m:t>d</m:t>
              </m:r>
            </m:e>
            <m:sub>
              <m:r>
                <m:rPr>
                  <m:sty m:val="p"/>
                </m:rPr>
                <m:t>M</m:t>
              </m:r>
            </m:sub>
          </m:sSub>
          <m:r>
            <m:rPr>
              <m:sty m:val="i"/>
            </m:rPr>
            <m:t>g</m:t>
          </m:r>
          <m:r>
            <m:rPr>
              <m:sty m:val="p"/>
            </m:rPr>
            <m:t>(</m:t>
          </m:r>
          <m:r>
            <m:rPr>
              <m:sty m:val="i"/>
            </m:rPr>
            <m:t>r</m:t>
          </m:r>
          <m:r>
            <m:rPr>
              <m:sty m:val="p"/>
            </m:rPr>
            <m:t>,</m:t>
          </m:r>
          <m:r>
            <m:rPr>
              <m:sty m:val="i"/>
            </m:rPr>
            <m:t>θ</m:t>
          </m:r>
          <m:r>
            <m:rPr>
              <m:sty m:val="p"/>
            </m:rPr>
            <m:t>)</m:t>
          </m:r>
        </m:oMath>
      </m:oMathPara>
    </w:p>
    <w:p>
      <w:pPr>
        <w:spacing w:after="220" w:lineRule="auto"/>
      </w:pPr>
      <w:r>
        <w:rPr>
          <w:rFonts w:eastAsia="Georgia" w:cs="Georgia" w:ascii="Georgia" w:hAnsi="Georgia"/>
        </w:rPr>
        <w:t xml:space="preserve">où l'on définira </w:t>
      </w:r>
      <m:oMath>
        <m:r>
          <m:rPr>
            <m:sty m:val="i"/>
          </m:rPr>
          <m:t>A</m:t>
        </m:r>
      </m:oMath>
      <w:r>
        <w:rPr/>
        <w:t xml:space="preserve"> et les fonctions scalaires </w:t>
      </w:r>
      <m:oMath>
        <m:r>
          <m:rPr>
            <m:sty m:val="i"/>
          </m:rPr>
          <m:t>f</m:t>
        </m:r>
        <m:r>
          <m:rPr>
            <m:sty m:val="p"/>
          </m:rPr>
          <m:t>(</m:t>
        </m:r>
        <m:r>
          <m:rPr>
            <m:sty m:val="i"/>
          </m:rPr>
          <m:t>r</m:t>
        </m:r>
        <m:r>
          <m:rPr>
            <m:sty m:val="p"/>
          </m:rPr>
          <m:t>,</m:t>
        </m:r>
        <m:r>
          <m:rPr>
            <m:sty m:val="i"/>
          </m:rPr>
          <m:t>θ</m:t>
        </m:r>
        <m:r>
          <m:rPr>
            <m:sty m:val="p"/>
          </m:rPr>
          <m:t>)</m:t>
        </m:r>
      </m:oMath>
      <w:r>
        <w:rPr/>
        <w:t xml:space="preserve"> et </w:t>
      </w:r>
      <m:oMath>
        <m:r>
          <m:rPr>
            <m:sty m:val="i"/>
          </m:rPr>
          <m:t>g</m:t>
        </m:r>
        <m:r>
          <m:rPr>
            <m:sty m:val="p"/>
          </m:rPr>
          <m:t>(</m:t>
        </m:r>
        <m:r>
          <m:rPr>
            <m:sty m:val="i"/>
          </m:rPr>
          <m:t>r</m:t>
        </m:r>
        <m:r>
          <m:rPr>
            <m:sty m:val="p"/>
          </m:rPr>
          <m:t>,</m:t>
        </m:r>
        <m:r>
          <m:rPr>
            <m:sty m:val="i"/>
          </m:rPr>
          <m:t>θ</m:t>
        </m:r>
        <m:r>
          <m:rPr>
            <m:sty m:val="p"/>
          </m:rPr>
          <m:t>)</m:t>
        </m:r>
      </m:oMath>
      <w:r>
        <w:rPr>
          <w:rFonts w:eastAsia="Georgia" w:cs="Georgia" w:ascii="Georgia" w:hAnsi="Georgia"/>
        </w:rPr>
        <w:t xml:space="preserve">. Ces fonctions nécessitent le calcul de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r</m:t>
                    </m:r>
                  </m:num>
                  <m:den>
                    <m:r>
                      <m:rPr>
                        <m:sty m:val="i"/>
                      </m:rPr>
                      <m:t>∂</m:t>
                    </m:r>
                    <m:r>
                      <m:rPr>
                        <m:sty m:val="p"/>
                      </m:rPr>
                      <m:t>t</m:t>
                    </m:r>
                  </m:den>
                </m:f>
              </m:e>
            </m:d>
          </m:e>
          <m:sub>
            <m:r>
              <m:rPr>
                <m:sty m:val="i"/>
              </m:rPr>
              <m:t>t</m:t>
            </m:r>
            <m:r>
              <m:rPr>
                <m:sty m:val="p"/>
              </m:rPr>
              <m:t>=</m:t>
            </m:r>
            <m:r>
              <m:rPr>
                <m:sty m:val="p"/>
              </m:rPr>
              <m:t>0</m:t>
            </m:r>
          </m:sub>
        </m:sSub>
      </m:oMath>
      <w:r>
        <w:rPr/>
        <w:t xml:space="preserve"> obtenu, par exemple, en explicitant </w:t>
      </w:r>
      <m:oMath>
        <m:sSup>
          <m:sSupPr/>
          <m:e>
            <m:r>
              <m:rPr>
                <m:sty m:val="i"/>
              </m:rPr>
              <m:t>r</m:t>
            </m:r>
          </m:e>
          <m:sup>
            <m:r>
              <m:rPr>
                <m:sty m:val="p"/>
              </m:rPr>
              <m:t>2</m:t>
            </m:r>
          </m:sup>
        </m:sSup>
      </m:oMath>
      <w:r>
        <w:rPr>
          <w:rFonts w:eastAsia="Georgia" w:cs="Georgia" w:ascii="Georgia" w:hAnsi="Georgia"/>
        </w:rPr>
        <w:t xml:space="preserve"> en fonction des coordonnées cartésiennes </w:t>
      </w:r>
      <m:oMath>
        <m:r>
          <m:rPr>
            <m:sty m:val="i"/>
          </m:rPr>
          <m:t>x</m:t>
        </m:r>
        <m:r>
          <m:rPr>
            <m:sty m:val="p"/>
          </m:rPr>
          <m:t>,</m:t>
        </m:r>
        <m:r>
          <m:rPr>
            <m:sty m:val="i"/>
          </m:rPr>
          <m:t>y</m:t>
        </m:r>
        <m:r>
          <m:rPr>
            <m:sty m:val="p"/>
          </m:rPr>
          <m:t>,</m:t>
        </m:r>
        <m:r>
          <m:rPr>
            <m:sty m:val="i"/>
          </m:rPr>
          <m:t>z</m:t>
        </m:r>
      </m:oMath>
      <w:r>
        <w:rPr/>
        <w:t xml:space="preserve"> et des variables </w:t>
      </w:r>
      <m:oMath>
        <m:r>
          <m:rPr>
            <m:sty m:val="i"/>
          </m:rPr>
          <m:t>v</m:t>
        </m:r>
      </m:oMath>
      <w:r>
        <w:rPr/>
        <w:t xml:space="preserve"> et </w:t>
      </w:r>
      <m:oMath>
        <m:r>
          <m:rPr>
            <m:sty m:val="i"/>
          </m:rPr>
          <m:t>t</m:t>
        </m:r>
      </m:oMath>
      <w:r>
        <w:rPr/>
        <w:t xml:space="preserve">.</w:t>
      </w:r>
      <w:r>
        <w:rPr/>
        <w:br w:type="textWrapping"/>
      </w:r>
      <w:r>
        <w:rPr>
          <w:rFonts w:eastAsia="Georgia" w:cs="Georgia" w:ascii="Georgia" w:hAnsi="Georgia"/>
        </w:rPr>
        <w:t xml:space="preserve">II.6.4 Déterminer les composantes radiales : </w:t>
      </w: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E</m:t>
                        </m:r>
                      </m:e>
                      <m:sub>
                        <m:r>
                          <m:rPr>
                            <m:nor/>
                          </m:rPr>
                          <m:t>int </m:t>
                        </m:r>
                      </m:sub>
                    </m:sSub>
                  </m:num>
                  <m:den>
                    <m:r>
                      <m:rPr>
                        <m:sty m:val="i"/>
                      </m:rPr>
                      <m:t>∂</m:t>
                    </m:r>
                    <m:r>
                      <m:rPr>
                        <m:sty m:val="p"/>
                      </m:rPr>
                      <m:t>t</m:t>
                    </m:r>
                  </m:den>
                </m:f>
              </m:e>
            </m:d>
          </m:e>
          <m:sub>
            <m:r>
              <m:rPr>
                <m:nor/>
              </m:rPr>
              <m:t>radial </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E</m:t>
                        </m:r>
                      </m:e>
                      <m:sub>
                        <m:r>
                          <m:rPr>
                            <m:sty m:val="p"/>
                          </m:rPr>
                          <m:t>ext</m:t>
                        </m:r>
                      </m:sub>
                    </m:sSub>
                  </m:num>
                  <m:den>
                    <m:r>
                      <m:rPr>
                        <m:sty m:val="i"/>
                      </m:rPr>
                      <m:t>∂</m:t>
                    </m:r>
                    <m:r>
                      <m:rPr>
                        <m:sty m:val="p"/>
                      </m:rPr>
                      <m:t>t</m:t>
                    </m:r>
                  </m:den>
                </m:f>
              </m:e>
            </m:d>
          </m:e>
          <m:sub>
            <m:r>
              <m:rPr>
                <m:nor/>
              </m:rPr>
              <m:t>radial </m:t>
            </m:r>
          </m:sub>
        </m:sSub>
      </m:oMath>
      <w:r>
        <w:rPr/>
        <w:t xml:space="preserve">, </w:t>
      </w:r>
      <m:oMath>
        <m:sSub>
          <m:sSubPr/>
          <m:e>
            <m:d>
              <m:dPr>
                <m:begChr m:val="["/>
                <m:endChr m:val="]"/>
                <m:ctrlPr>
                  <w:rPr>
                    <w:rFonts w:ascii="Cambria Math" w:hAnsi="Cambria Math"/>
                  </w:rPr>
                </m:ctrlPr>
              </m:dPr>
              <m:e>
                <m:sSub>
                  <m:sSubPr/>
                  <m:e>
                    <m:r>
                      <m:rPr>
                        <m:sty m:val="i"/>
                      </m:rPr>
                      <m:t>j</m:t>
                    </m:r>
                  </m:e>
                  <m:sub>
                    <m:r>
                      <m:rPr>
                        <m:nor/>
                      </m:rPr>
                      <m:t>int </m:t>
                    </m:r>
                  </m:sub>
                </m:sSub>
              </m:e>
            </m:d>
          </m:e>
          <m:sub>
            <m:r>
              <m:rPr>
                <m:nor/>
              </m:rPr>
              <m:t>radial </m:t>
            </m:r>
          </m:sub>
        </m:sSub>
      </m:oMath>
      <w:r>
        <w:rPr/>
        <w:t xml:space="preserve"> et </w:t>
      </w:r>
      <m:oMath>
        <m:sSub>
          <m:sSubPr/>
          <m:e>
            <m:d>
              <m:dPr>
                <m:begChr m:val="["/>
                <m:endChr m:val="]"/>
                <m:ctrlPr>
                  <w:rPr>
                    <w:rFonts w:ascii="Cambria Math" w:hAnsi="Cambria Math"/>
                  </w:rPr>
                </m:ctrlPr>
              </m:dPr>
              <m:e>
                <m:sSub>
                  <m:sSubPr/>
                  <m:e>
                    <m:r>
                      <m:rPr>
                        <m:sty m:val="i"/>
                      </m:rPr>
                      <m:t>j</m:t>
                    </m:r>
                  </m:e>
                  <m:sub>
                    <m:r>
                      <m:rPr>
                        <m:nor/>
                      </m:rPr>
                      <m:t>ext </m:t>
                    </m:r>
                  </m:sub>
                </m:sSub>
              </m:e>
            </m:d>
          </m:e>
          <m:sub>
            <m:r>
              <m:rPr>
                <m:nor/>
              </m:rPr>
              <m:t>radial </m:t>
            </m:r>
          </m:sub>
        </m:sSub>
        <m:r>
          <m:rPr>
            <m:sty m:val="p"/>
          </m:rPr>
          <m:t>,</m:t>
        </m:r>
        <m:sSub>
          <m:sSubPr/>
          <m:e>
            <m:d>
              <m:dPr>
                <m:begChr m:val="["/>
                <m:endChr m:val="]"/>
                <m:ctrlPr>
                  <w:rPr>
                    <w:rFonts w:ascii="Cambria Math" w:hAnsi="Cambria Math"/>
                  </w:rPr>
                </m:ctrlPr>
              </m:dPr>
              <m:e>
                <m:sSub>
                  <m:sSubPr/>
                  <m:e>
                    <m:r>
                      <m:rPr>
                        <m:sty m:val="i"/>
                      </m:rPr>
                      <m:t>J</m:t>
                    </m:r>
                  </m:e>
                  <m:sub>
                    <m:r>
                      <m:rPr>
                        <m:nor/>
                      </m:rPr>
                      <m:t>int </m:t>
                    </m:r>
                  </m:sub>
                </m:sSub>
              </m:e>
            </m:d>
          </m:e>
          <m:sub>
            <m:r>
              <m:rPr>
                <m:nor/>
              </m:rPr>
              <m:t>radial </m:t>
            </m:r>
          </m:sub>
        </m:sSub>
      </m:oMath>
      <w:r>
        <w:rPr/>
        <w:t xml:space="preserve"> et </w:t>
      </w:r>
      <m:oMath>
        <m:sSub>
          <m:sSubPr/>
          <m:e>
            <m:d>
              <m:dPr>
                <m:begChr m:val="["/>
                <m:endChr m:val="]"/>
                <m:ctrlPr>
                  <w:rPr>
                    <w:rFonts w:ascii="Cambria Math" w:hAnsi="Cambria Math"/>
                  </w:rPr>
                </m:ctrlPr>
              </m:dPr>
              <m:e>
                <m:sSub>
                  <m:sSubPr/>
                  <m:e>
                    <m:r>
                      <m:rPr>
                        <m:sty m:val="i"/>
                      </m:rPr>
                      <m:t>J</m:t>
                    </m:r>
                  </m:e>
                  <m:sub>
                    <m:r>
                      <m:rPr>
                        <m:nor/>
                      </m:rPr>
                      <m:t>ext </m:t>
                    </m:r>
                  </m:sub>
                </m:sSub>
              </m:e>
            </m:d>
          </m:e>
          <m:sub>
            <m:r>
              <m:rPr>
                <m:nor/>
              </m:rPr>
              <m:t>radial </m:t>
            </m:r>
          </m:sub>
        </m:sSub>
      </m:oMath>
      <w:r>
        <w:rPr/>
        <w:t xml:space="preserve">.</w:t>
      </w:r>
      <w:r>
        <w:rPr/>
        <w:br w:type="textWrapping"/>
      </w:r>
      <w:r>
        <w:rPr/>
        <w:t xml:space="preserve">II.6.5 Exprimer </w:t>
      </w:r>
      <m:oMath>
        <m:sSub>
          <m:sSubPr/>
          <m:e>
            <m:r>
              <m:rPr>
                <m:sty m:val="i"/>
              </m:rPr>
              <m:t>B</m:t>
            </m:r>
          </m:e>
          <m:sub>
            <m:r>
              <m:rPr>
                <m:nor/>
              </m:rPr>
              <m:t>int </m:t>
            </m:r>
          </m:sub>
        </m:sSub>
      </m:oMath>
      <w:r>
        <w:rPr/>
        <w:t xml:space="preserve"> et </w:t>
      </w:r>
      <m:oMath>
        <m:sSub>
          <m:sSubPr/>
          <m:e>
            <m:r>
              <m:rPr>
                <m:sty m:val="i"/>
              </m:rPr>
              <m:t>B</m:t>
            </m:r>
          </m:e>
          <m:sub>
            <m:r>
              <m:rPr>
                <m:nor/>
              </m:rPr>
              <m:t>ext </m:t>
            </m:r>
          </m:sub>
        </m:sSub>
      </m:oMath>
      <w:r>
        <w:rPr>
          <w:rFonts w:eastAsia="Georgia" w:cs="Georgia" w:ascii="Georgia" w:hAnsi="Georgia"/>
        </w:rPr>
        <w:t xml:space="preserve"> par application du théorème d'Ampère. On choisira le contour circulaire ( </w:t>
      </w:r>
      <m:oMath>
        <m:sSup>
          <m:sSupPr/>
          <m:e>
            <m:r>
              <m:rPr>
                <m:sty m:val="p"/>
              </m:rPr>
              <m:t>Γ</m:t>
            </m:r>
          </m:e>
          <m:sup>
            <m:r>
              <m:rPr>
                <m:sty m:val="i"/>
              </m:rPr>
              <m:t>′</m:t>
            </m:r>
          </m:sup>
        </m:sSup>
      </m:oMath>
      <w:r>
        <w:rPr>
          <w:rFonts w:eastAsia="Georgia" w:cs="Georgia" w:ascii="Georgia" w:hAnsi="Georgia"/>
        </w:rPr>
        <w:t xml:space="preserve"> ), dans un plan parallèle à </w:t>
      </w:r>
      <m:oMath>
        <m:r>
          <m:rPr>
            <m:sty m:val="i"/>
          </m:rPr>
          <m:t>y</m:t>
        </m:r>
        <m:r>
          <m:rPr>
            <m:sty m:val="p"/>
          </m:rPr>
          <m:t>O</m:t>
        </m:r>
        <m:r>
          <m:rPr>
            <m:sty m:val="i"/>
          </m:rPr>
          <m:t>z</m:t>
        </m:r>
      </m:oMath>
      <w:r>
        <w:rPr/>
        <w:t xml:space="preserve">, passant par M et ( </w:t>
      </w:r>
      <m:oMath>
        <m:sSup>
          <m:sSupPr/>
          <m:e>
            <m:r>
              <m:rPr>
                <m:sty m:val="i"/>
              </m:rPr>
              <m:t>S</m:t>
            </m:r>
          </m:e>
          <m:sup>
            <m:r>
              <m:rPr>
                <m:sty m:val="i"/>
              </m:rPr>
              <m:t>′</m:t>
            </m:r>
          </m:sup>
        </m:sSup>
      </m:oMath>
      <w:r>
        <w:rPr>
          <w:rFonts w:eastAsia="Georgia" w:cs="Georgia" w:ascii="Georgia" w:hAnsi="Georgia"/>
        </w:rPr>
        <w:t xml:space="preserve"> ) la surface de la calotte sphérique ayant pour centre C et s'appuyant sur ( </w:t>
      </w:r>
      <m:oMath>
        <m:r>
          <m:rPr>
            <m:sty m:val="p"/>
          </m:rPr>
          <m:t>Γ</m:t>
        </m:r>
      </m:oMath>
      <w:r>
        <w:rPr/>
        <w:t xml:space="preserve"> '). Le champ </w:t>
      </w:r>
      <m:oMath>
        <m:r>
          <m:rPr>
            <m:sty m:val="bi"/>
          </m:rPr>
          <m:t>B</m:t>
        </m:r>
      </m:oMath>
      <w:r>
        <w:rPr/>
        <w:t xml:space="preserve"> sera pris sous la forme </w:t>
      </w:r>
      <m:oMath>
        <m:r>
          <m:rPr>
            <m:sty m:val="bi"/>
          </m:rPr>
          <m:t>B</m:t>
        </m:r>
        <m:r>
          <m:rPr>
            <m:sty m:val="p"/>
          </m:rPr>
          <m:t>(</m:t>
        </m:r>
        <m:r>
          <m:rPr>
            <m:sty m:val="p"/>
          </m:rPr>
          <m:t>M</m:t>
        </m:r>
        <m:r>
          <m:rPr>
            <m:sty m:val="p"/>
          </m:rPr>
          <m:t>)</m:t>
        </m:r>
        <m:r>
          <m:rPr>
            <m:sty m:val="p"/>
          </m:rPr>
          <m:t>=</m:t>
        </m:r>
        <m:r>
          <m:rPr>
            <m:sty m:val="i"/>
          </m:rPr>
          <m:t>B</m:t>
        </m:r>
        <m:r>
          <m:rPr>
            <m:sty m:val="p"/>
          </m:rPr>
          <m:t>(</m:t>
        </m:r>
        <m:r>
          <m:rPr>
            <m:sty m:val="i"/>
          </m:rPr>
          <m:t>r</m:t>
        </m:r>
        <m:r>
          <m:rPr>
            <m:sty m:val="p"/>
          </m:rPr>
          <m:t>,</m:t>
        </m:r>
        <m:r>
          <m:rPr>
            <m:sty m:val="i"/>
          </m:rPr>
          <m:t>θ</m:t>
        </m:r>
        <m:r>
          <m:rPr>
            <m:sty m:val="p"/>
          </m:rPr>
          <m:t>)</m:t>
        </m:r>
        <m:sSub>
          <m:sSubPr/>
          <m:e>
            <m:r>
              <m:rPr>
                <m:sty m:val="bi"/>
              </m:rPr>
              <m:t>e</m:t>
            </m:r>
          </m:e>
          <m:sub>
            <m:r>
              <m:rPr>
                <m:sty m:val="i"/>
              </m:rPr>
              <m:t>φ</m:t>
            </m:r>
          </m:sub>
        </m:sSub>
      </m:oMath>
      <w:r>
        <w:rPr/>
        <w:t xml:space="preserve">.</w:t>
      </w:r>
      <w:r>
        <w:rPr/>
        <w:br w:type="textWrapping"/>
      </w:r>
      <w:r>
        <w:rPr>
          <w:rFonts w:eastAsia="Georgia" w:cs="Georgia" w:ascii="Georgia" w:hAnsi="Georgia"/>
        </w:rPr>
        <w:t xml:space="preserve">II. 7 En déduire, en fonction de </w:t>
      </w:r>
      <m:oMath>
        <m:r>
          <m:rPr>
            <m:sty m:val="i"/>
          </m:rPr>
          <m:t>Q</m:t>
        </m:r>
        <m:r>
          <m:rPr>
            <m:sty m:val="p"/>
          </m:rPr>
          <m:t>,</m:t>
        </m:r>
        <m:r>
          <m:rPr>
            <m:sty m:val="i"/>
          </m:rPr>
          <m:t>v</m:t>
        </m:r>
      </m:oMath>
      <w:r>
        <w:rPr/>
        <w:t xml:space="preserve"> et </w:t>
      </w:r>
      <m:oMath>
        <m:r>
          <m:rPr>
            <m:sty m:val="i"/>
          </m:rPr>
          <m:t>R</m:t>
        </m:r>
      </m:oMath>
      <w:r>
        <w:rPr>
          <w:rFonts w:eastAsia="Georgia" w:cs="Georgia" w:ascii="Georgia" w:hAnsi="Georgia"/>
        </w:rPr>
        <w:t xml:space="preserve">, les énergies magnétiques </w:t>
      </w:r>
      <m:oMath>
        <m:sSub>
          <m:sSubPr/>
          <m:e>
            <m:r>
              <m:rPr>
                <m:sty m:val="i"/>
              </m:rPr>
              <m:t>W</m:t>
            </m:r>
          </m:e>
          <m:sub>
            <m:r>
              <m:rPr>
                <m:sty m:val="p"/>
              </m:rPr>
              <m:t>1</m:t>
            </m:r>
            <m:r>
              <m:rPr>
                <m:nor/>
              </m:rPr>
              <m:t xml:space="preserve"> </m:t>
            </m:r>
            <m:r>
              <m:rPr>
                <m:sty m:val="p"/>
              </m:rPr>
              <m:t>m</m:t>
            </m:r>
          </m:sub>
        </m:sSub>
      </m:oMath>
      <w:r>
        <w:rPr/>
        <w:t xml:space="preserve"> dans la boule et </w:t>
      </w:r>
      <m:oMath>
        <m:sSub>
          <m:sSubPr/>
          <m:e>
            <m:r>
              <m:rPr>
                <m:sty m:val="i"/>
              </m:rPr>
              <m:t>W</m:t>
            </m:r>
          </m:e>
          <m:sub>
            <m:r>
              <m:rPr>
                <m:sty m:val="p"/>
              </m:rPr>
              <m:t>2</m:t>
            </m:r>
            <m:r>
              <m:rPr>
                <m:nor/>
              </m:rPr>
              <m:t xml:space="preserve"> </m:t>
            </m:r>
            <m:r>
              <m:rPr>
                <m:sty m:val="p"/>
              </m:rPr>
              <m:t>m</m:t>
            </m:r>
          </m:sub>
        </m:sSub>
      </m:oMath>
      <w:r>
        <w:rPr>
          <w:rFonts w:eastAsia="Georgia" w:cs="Georgia" w:ascii="Georgia" w:hAnsi="Georgia"/>
        </w:rPr>
        <w:t xml:space="preserve"> à l'extérieur de la boule et vérifier que l'énergie magnétique </w:t>
      </w:r>
      <m:oMath>
        <m:sSub>
          <m:sSubPr/>
          <m:e>
            <m:r>
              <m:rPr>
                <m:sty m:val="i"/>
              </m:rPr>
              <m:t>W</m:t>
            </m:r>
          </m:e>
          <m:sub>
            <m:r>
              <m:rPr>
                <m:sty m:val="p"/>
              </m:rPr>
              <m:t>m</m:t>
            </m:r>
          </m:sub>
        </m:sSub>
        <m:r>
          <m:rPr>
            <m:sty m:val="p"/>
          </m:rPr>
          <m:t>=</m:t>
        </m:r>
        <m:sSub>
          <m:sSubPr/>
          <m:e>
            <m:r>
              <m:rPr>
                <m:sty m:val="i"/>
              </m:rPr>
              <m:t>W</m:t>
            </m:r>
          </m:e>
          <m:sub>
            <m:r>
              <m:rPr>
                <m:sty m:val="p"/>
              </m:rPr>
              <m:t>1</m:t>
            </m:r>
            <m:r>
              <m:rPr>
                <m:nor/>
              </m:rPr>
              <m:t xml:space="preserve"> </m:t>
            </m:r>
            <m:r>
              <m:rPr>
                <m:sty m:val="p"/>
              </m:rPr>
              <m:t>m</m:t>
            </m:r>
          </m:sub>
        </m:sSub>
        <m:r>
          <m:rPr>
            <m:sty m:val="p"/>
          </m:rPr>
          <m:t>+</m:t>
        </m:r>
        <m:sSub>
          <m:sSubPr/>
          <m:e>
            <m:r>
              <m:rPr>
                <m:sty m:val="i"/>
              </m:rPr>
              <m:t>W</m:t>
            </m:r>
          </m:e>
          <m:sub>
            <m:r>
              <m:rPr>
                <m:sty m:val="p"/>
              </m:rPr>
              <m:t>2</m:t>
            </m:r>
            <m:r>
              <m:rPr>
                <m:nor/>
              </m:rPr>
              <m:t xml:space="preserve"> </m:t>
            </m:r>
            <m:r>
              <m:rPr>
                <m:sty m:val="p"/>
              </m:rPr>
              <m:t>m</m:t>
            </m:r>
          </m:sub>
        </m:sSub>
      </m:oMath>
      <w:r>
        <w:rPr>
          <w:rFonts w:eastAsia="Georgia" w:cs="Georgia" w:ascii="Georgia" w:hAnsi="Georgia"/>
        </w:rPr>
        <w:t xml:space="preserve"> est égale à </w:t>
      </w:r>
      <m:oMath>
        <m:f>
          <m:fPr>
            <m:ctrlPr>
              <w:rPr>
                <w:rFonts w:ascii="Cambria Math" w:hAnsi="Cambria Math"/>
              </w:rPr>
            </m:ctrlPr>
          </m:fPr>
          <m:num>
            <m:sSub>
              <m:sSubPr/>
              <m:e>
                <m:r>
                  <m:rPr>
                    <m:sty m:val="i"/>
                  </m:rPr>
                  <m:t>μ</m:t>
                </m:r>
              </m:e>
              <m:sub>
                <m:r>
                  <m:rPr>
                    <m:sty m:val="p"/>
                  </m:rPr>
                  <m:t>0</m:t>
                </m:r>
              </m:sub>
            </m:sSub>
            <m:sSup>
              <m:sSupPr/>
              <m:e>
                <m:r>
                  <m:rPr>
                    <m:sty m:val="i"/>
                  </m:rPr>
                  <m:t>Q</m:t>
                </m:r>
              </m:e>
              <m:sup>
                <m:r>
                  <m:rPr>
                    <m:sty m:val="p"/>
                  </m:rPr>
                  <m:t>2</m:t>
                </m:r>
              </m:sup>
            </m:sSup>
            <m:sSup>
              <m:sSupPr/>
              <m:e>
                <m:r>
                  <m:rPr>
                    <m:sty m:val="i"/>
                  </m:rPr>
                  <m:t>v</m:t>
                </m:r>
              </m:e>
              <m:sup>
                <m:r>
                  <m:rPr>
                    <m:sty m:val="p"/>
                  </m:rPr>
                  <m:t>2</m:t>
                </m:r>
              </m:sup>
            </m:sSup>
          </m:num>
          <m:den>
            <m:r>
              <m:rPr>
                <m:sty m:val="p"/>
              </m:rPr>
              <m:t>10</m:t>
            </m:r>
            <m:r>
              <m:rPr>
                <m:sty m:val="i"/>
              </m:rPr>
              <m:t>π</m:t>
            </m:r>
            <m:r>
              <m:rPr>
                <m:sty m:val="i"/>
              </m:rPr>
              <m:t>R</m:t>
            </m:r>
          </m:den>
        </m:f>
      </m:oMath>
      <w:r>
        <w:rPr/>
        <w:t xml:space="preserve">.</w:t>
      </w:r>
      <w:r>
        <w:rPr/>
        <w:br w:type="textWrapping"/>
      </w:r>
      <w:r>
        <w:rPr>
          <w:rFonts w:eastAsia="Georgia" w:cs="Georgia" w:ascii="Georgia" w:hAnsi="Georgia"/>
        </w:rPr>
        <w:t xml:space="preserve">II. 8 Application numérique : en assimilant l'énergie magnétique </w:t>
      </w:r>
      <m:oMath>
        <m:sSub>
          <m:sSubPr/>
          <m:e>
            <m:r>
              <m:rPr>
                <m:sty m:val="i"/>
              </m:rPr>
              <m:t>W</m:t>
            </m:r>
          </m:e>
          <m:sub>
            <m:r>
              <m:rPr>
                <m:sty m:val="p"/>
              </m:rPr>
              <m:t>m</m:t>
            </m:r>
          </m:sub>
        </m:sSub>
      </m:oMath>
      <w:r>
        <w:rPr>
          <w:rFonts w:eastAsia="Georgia" w:cs="Georgia" w:ascii="Georgia" w:hAnsi="Georgia"/>
        </w:rPr>
        <w:t xml:space="preserve"> à l'énergie cinétique, en vitesse non relativiste, d'un électron de masse </w:t>
      </w:r>
      <m:oMath>
        <m:r>
          <m:rPr>
            <m:sty m:val="i"/>
          </m:rPr>
          <m:t>m</m:t>
        </m:r>
      </m:oMath>
      <w:r>
        <w:rPr/>
        <w:t xml:space="preserve"> et pour la charge </w:t>
      </w:r>
      <m:oMath>
        <m:r>
          <m:rPr>
            <m:sty m:val="p"/>
          </m:rPr>
          <m:t>|</m:t>
        </m:r>
        <m:r>
          <m:rPr>
            <m:sty m:val="i"/>
          </m:rPr>
          <m:t>e</m:t>
        </m:r>
        <m:r>
          <m:rPr>
            <m:sty m:val="p"/>
          </m:rPr>
          <m:t>|</m:t>
        </m:r>
      </m:oMath>
      <w:r>
        <w:rPr/>
        <w:t xml:space="preserve">, quel serait le rayon </w:t>
      </w:r>
      <m:oMath>
        <m:sSub>
          <m:sSubPr/>
          <m:e>
            <m:r>
              <m:rPr>
                <m:sty m:val="i"/>
              </m:rPr>
              <m:t>R</m:t>
            </m:r>
          </m:e>
          <m:sub>
            <m:r>
              <m:rPr>
                <m:sty m:val="p"/>
              </m:rPr>
              <m:t>e</m:t>
            </m:r>
          </m:sub>
        </m:sSub>
      </m:oMath>
      <w:r>
        <w:rPr>
          <w:rFonts w:eastAsia="Georgia" w:cs="Georgia" w:ascii="Georgia" w:hAnsi="Georgia"/>
        </w:rPr>
        <w:t xml:space="preserve"> de l'électron?</w:t>
      </w:r>
    </w:p>
    <w:p>
      <w:pPr>
        <w:spacing w:line="271" w:before="330" w:lineRule="auto"/>
      </w:pPr>
      <w:r>
        <w:rPr>
          <w:rFonts w:eastAsia="Georgia" w:cs="Georgia" w:ascii="Georgia" w:hAnsi="Georgia"/>
          <w:b/>
          <w:sz w:val="42"/>
        </w:rPr>
        <w:t xml:space="preserve">III. Boule chargée en mouvement de rotation</w:t>
      </w:r>
    </w:p>
    <w:p>
      <w:pPr>
        <w:spacing w:after="220" w:lineRule="auto"/>
      </w:pPr>
      <w:r>
        <w:rPr/>
        <w:t xml:space="preserve">Rappel : une spire circulaire de rayon </w:t>
      </w:r>
      <m:oMath>
        <m:r>
          <m:rPr>
            <m:sty m:val="i"/>
          </m:rPr>
          <m:t>a</m:t>
        </m:r>
      </m:oMath>
      <w:r>
        <w:rPr>
          <w:rFonts w:eastAsia="Georgia" w:cs="Georgia" w:ascii="Georgia" w:hAnsi="Georgia"/>
        </w:rPr>
        <w:t xml:space="preserve">, parcourue par un courant d'intensité </w:t>
      </w:r>
      <m:oMath>
        <m:r>
          <m:rPr>
            <m:sty m:val="i"/>
          </m:rPr>
          <m:t>I</m:t>
        </m:r>
      </m:oMath>
      <w:r>
        <w:rPr>
          <w:rFonts w:eastAsia="Georgia" w:cs="Georgia" w:ascii="Georgia" w:hAnsi="Georgia"/>
        </w:rPr>
        <w:t xml:space="preserve">, crée en un point M de l'axe </w:t>
      </w:r>
      <m:oMath>
        <m:r>
          <m:rPr>
            <m:sty m:val="p"/>
          </m:rPr>
          <m:t>O</m:t>
        </m:r>
        <m:r>
          <m:rPr>
            <m:sty m:val="i"/>
          </m:rPr>
          <m:t>y</m:t>
        </m:r>
      </m:oMath>
      <w:r>
        <w:rPr>
          <w:rFonts w:eastAsia="Georgia" w:cs="Georgia" w:ascii="Georgia" w:hAnsi="Georgia"/>
        </w:rPr>
        <w:t xml:space="preserve"> de cette spire, un champ magnétique </w:t>
      </w:r>
      <m:oMath>
        <m:r>
          <m:rPr>
            <m:sty m:val="bi"/>
          </m:rPr>
          <m:t>B</m:t>
        </m:r>
        <m:r>
          <m:rPr>
            <m:sty m:val="p"/>
          </m:rPr>
          <m:t>(</m:t>
        </m:r>
        <m:r>
          <m:rPr>
            <m:sty m:val="p"/>
          </m:rPr>
          <m:t>M</m:t>
        </m:r>
        <m:r>
          <m:rPr>
            <m:sty m:val="p"/>
          </m:rPr>
          <m:t>)</m:t>
        </m:r>
      </m:oMath>
      <w:r>
        <w:rPr/>
        <w:t xml:space="preserve"> de la forme: </w:t>
      </w:r>
      <m:oMath>
        <m:r>
          <m:rPr>
            <m:sty m:val="bi"/>
          </m:rPr>
          <m:t>B</m:t>
        </m:r>
        <m:r>
          <m:rPr>
            <m:sty m:val="p"/>
          </m:rPr>
          <m:t>(</m:t>
        </m:r>
        <m:r>
          <m:rPr>
            <m:sty m:val="p"/>
          </m:rPr>
          <m:t>M</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a</m:t>
            </m:r>
          </m:den>
        </m:f>
        <m:sSup>
          <m:sSupPr/>
          <m:e>
            <m:r>
              <m:rPr>
                <m:sty m:val="p"/>
              </m:rPr>
              <m:t>sin</m:t>
            </m:r>
          </m:e>
          <m:sup>
            <m:r>
              <m:rPr>
                <m:sty m:val="p"/>
              </m:rPr>
              <m:t>3</m:t>
            </m:r>
          </m:sup>
        </m:sSup>
        <m:r>
          <m:rPr>
            <m:sty m:val="p"/>
          </m:rPr>
          <m:t>⁡</m:t>
        </m:r>
        <m:r>
          <m:rPr>
            <m:sty m:val="i"/>
          </m:rPr>
          <m:t>θ</m:t>
        </m:r>
        <m:sSub>
          <m:sSubPr/>
          <m:e>
            <m:r>
              <m:rPr>
                <m:sty m:val="bi"/>
              </m:rPr>
              <m:t>e</m:t>
            </m:r>
          </m:e>
          <m:sub>
            <m:r>
              <m:rPr>
                <m:sty m:val="bi"/>
              </m:rPr>
              <m:t>y</m:t>
            </m:r>
          </m:sub>
        </m:sSub>
      </m:oMath>
      <w:r>
        <w:rPr>
          <w:rFonts w:eastAsia="Georgia" w:cs="Georgia" w:ascii="Georgia" w:hAnsi="Georgia"/>
        </w:rPr>
        <w:t xml:space="preserve"> où </w:t>
      </w:r>
      <m:oMath>
        <m:sSub>
          <m:sSubPr/>
          <m:e>
            <m:r>
              <m:rPr>
                <m:sty m:val="bi"/>
              </m:rPr>
              <m:t>e</m:t>
            </m:r>
          </m:e>
          <m:sub>
            <m:r>
              <m:rPr>
                <m:sty m:val="bi"/>
              </m:rPr>
              <m:t>y</m:t>
            </m:r>
          </m:sub>
        </m:sSub>
      </m:oMath>
      <w:r>
        <w:rPr/>
        <w:t xml:space="preserve"> est un vecteur unitaire de l'axe </w:t>
      </w:r>
      <m:oMath>
        <m:r>
          <m:rPr>
            <m:sty m:val="p"/>
          </m:rPr>
          <m:t>O</m:t>
        </m:r>
        <m:r>
          <m:rPr>
            <m:sty m:val="i"/>
          </m:rPr>
          <m:t>y</m:t>
        </m:r>
      </m:oMath>
      <w:r>
        <w:rPr/>
        <w:t xml:space="preserve"> et </w:t>
      </w:r>
      <m:oMath>
        <m:r>
          <m:rPr>
            <m:sty m:val="i"/>
          </m:rPr>
          <m:t>θ</m:t>
        </m:r>
      </m:oMath>
      <w:r>
        <w:rPr>
          <w:rFonts w:eastAsia="Georgia" w:cs="Georgia" w:ascii="Georgia" w:hAnsi="Georgia"/>
        </w:rPr>
        <w:t xml:space="preserve">, le demi-angle au sommet du cône de sommet M d'axe Oy s'appuyant sur la spire.</w:t>
      </w:r>
    </w:p>
    <w:p>
      <w:pPr>
        <w:spacing w:after="220" w:lineRule="auto"/>
      </w:pPr>
      <w:r>
        <w:rPr>
          <w:rFonts w:eastAsia="Georgia" w:cs="Georgia" w:ascii="Georgia" w:hAnsi="Georgia"/>
        </w:rPr>
        <w:t xml:space="preserve">La boule précédente tourne autour d'un diamètre, porté par </w:t>
      </w:r>
      <m:oMath>
        <m:sSup>
          <m:sSupPr/>
          <m:e>
            <m:r>
              <m:rPr>
                <m:sty m:val="i"/>
              </m:rPr>
              <m:t>y</m:t>
            </m:r>
          </m:e>
          <m:sup>
            <m:r>
              <m:rPr>
                <m:sty m:val="i"/>
              </m:rPr>
              <m:t>′</m:t>
            </m:r>
          </m:sup>
        </m:sSup>
        <m:r>
          <m:rPr>
            <m:sty m:val="i"/>
          </m:rPr>
          <m:t>y</m:t>
        </m:r>
      </m:oMath>
      <w:r>
        <w:rPr>
          <w:rFonts w:eastAsia="Georgia" w:cs="Georgia" w:ascii="Georgia" w:hAnsi="Georgia"/>
        </w:rPr>
        <w:t xml:space="preserve">, à la vitesse angulaire constante </w:t>
      </w:r>
      <m:oMath>
        <m:r>
          <m:rPr>
            <m:sty m:val="i"/>
          </m:rPr>
          <m:t>ω</m:t>
        </m:r>
      </m:oMath>
      <w:r>
        <w:rPr/>
        <w:t xml:space="preserve"> (figure 2).</w:t>
      </w:r>
      <w:r>
        <w:rPr/>
        <w:br w:type="textWrapping"/>
      </w:r>
      <w:r>
        <w:rPr>
          <w:rFonts w:eastAsia="Georgia" w:cs="Georgia" w:ascii="Georgia" w:hAnsi="Georgia"/>
        </w:rPr>
        <w:t xml:space="preserve">III. 1 On considère la spire circulaire engendrée par la rotation autour de l'axe </w:t>
      </w:r>
      <m:oMath>
        <m:sSup>
          <m:sSupPr/>
          <m:e>
            <m:r>
              <m:rPr>
                <m:sty m:val="i"/>
              </m:rPr>
              <m:t>y</m:t>
            </m:r>
          </m:e>
          <m:sup>
            <m:r>
              <m:rPr>
                <m:sty m:val="i"/>
              </m:rPr>
              <m:t>′</m:t>
            </m:r>
          </m:sup>
        </m:sSup>
      </m:oMath>
      <w:r>
        <w:rPr>
          <w:rFonts w:eastAsia="Georgia" w:cs="Georgia" w:ascii="Georgia" w:hAnsi="Georgia"/>
        </w:rPr>
        <w:t xml:space="preserve"> 'y de la surface hachurée de la figure 2 . Définir la charge </w:t>
      </w:r>
      <m:oMath>
        <m:sSup>
          <m:sSupPr/>
          <m:e>
            <m:r>
              <m:rPr>
                <m:sty m:val="i"/>
              </m:rPr>
              <m:t>δ</m:t>
            </m:r>
          </m:e>
          <m:sup>
            <m:r>
              <m:rPr>
                <m:sty m:val="p"/>
              </m:rPr>
              <m:t>2</m:t>
            </m:r>
          </m:sup>
        </m:sSup>
        <m:r>
          <m:rPr>
            <m:sty m:val="i"/>
          </m:rPr>
          <m:t>Q</m:t>
        </m:r>
      </m:oMath>
      <w:r>
        <w:rPr>
          <w:rFonts w:eastAsia="Georgia" w:cs="Georgia" w:ascii="Georgia" w:hAnsi="Georgia"/>
        </w:rPr>
        <w:t xml:space="preserve"> et le courant électrique </w:t>
      </w:r>
      <m:oMath>
        <m:sSup>
          <m:sSupPr/>
          <m:e>
            <m:r>
              <m:rPr>
                <m:sty m:val="i"/>
              </m:rPr>
              <m:t>δ</m:t>
            </m:r>
          </m:e>
          <m:sup>
            <m:r>
              <m:rPr>
                <m:sty m:val="p"/>
              </m:rPr>
              <m:t>2</m:t>
            </m:r>
          </m:sup>
        </m:sSup>
        <m:r>
          <m:rPr>
            <m:sty m:val="i"/>
          </m:rPr>
          <m:t>I</m:t>
        </m:r>
      </m:oMath>
      <w:r>
        <w:rPr>
          <w:rFonts w:eastAsia="Georgia" w:cs="Georgia" w:ascii="Georgia" w:hAnsi="Georgia"/>
        </w:rPr>
        <w:t xml:space="preserve"> portés par cette spire et en déduire l'expression du champ magnétique </w:t>
      </w:r>
      <m:oMath>
        <m:r>
          <m:rPr>
            <m:sty m:val="bi"/>
          </m:rPr>
          <m:t>B</m:t>
        </m:r>
        <m:r>
          <m:rPr>
            <m:sty m:val="p"/>
          </m:rPr>
          <m:t>(</m:t>
        </m:r>
        <m:r>
          <m:rPr>
            <m:sty m:val="p"/>
          </m:rPr>
          <m:t>C</m:t>
        </m:r>
        <m:r>
          <m:rPr>
            <m:sty m:val="p"/>
          </m:rPr>
          <m:t>)</m:t>
        </m:r>
      </m:oMath>
      <w:r>
        <w:rPr/>
        <w:t xml:space="preserve"> au centre de la boule en fonction de </w:t>
      </w:r>
      <m:oMath>
        <m:r>
          <m:rPr>
            <m:sty m:val="i"/>
          </m:rPr>
          <m:t>ω</m:t>
        </m:r>
        <m:r>
          <m:rPr>
            <m:sty m:val="p"/>
          </m:rPr>
          <m:t>,</m:t>
        </m:r>
        <m:r>
          <m:rPr>
            <m:sty m:val="i"/>
          </m:rPr>
          <m:t>Q</m:t>
        </m:r>
      </m:oMath>
      <w:r>
        <w:rPr/>
        <w:t xml:space="preserve"> et </w:t>
      </w:r>
      <m:oMath>
        <m:r>
          <m:rPr>
            <m:sty m:val="i"/>
          </m:rPr>
          <m:t>R</m:t>
        </m:r>
      </m:oMath>
      <w:r>
        <w:rPr/>
        <w:t xml:space="preserve">.</w:t>
      </w:r>
      <w:r>
        <w:rPr/>
        <w:br w:type="textWrapping"/>
      </w:r>
      <w:r>
        <w:rPr>
          <w:rFonts w:eastAsia="Georgia" w:cs="Georgia" w:ascii="Georgia" w:hAnsi="Georgia"/>
        </w:rPr>
        <w:t xml:space="preserve">III. 2 Exprimer le moment magnétique élémentaire </w:t>
      </w:r>
      <m:oMath>
        <m:sSup>
          <m:sSupPr/>
          <m:e>
            <m:r>
              <m:rPr>
                <m:sty m:val="i"/>
              </m:rPr>
              <m:t>δ</m:t>
            </m:r>
          </m:e>
          <m:sup>
            <m:r>
              <m:rPr>
                <m:sty m:val="p"/>
              </m:rPr>
              <m:t>2</m:t>
            </m:r>
          </m:sup>
        </m:sSup>
        <m:r>
          <m:rPr>
            <m:scr m:val="script"/>
          </m:rPr>
          <m:t>M</m:t>
        </m:r>
      </m:oMath>
      <w:r>
        <w:rPr>
          <w:rFonts w:eastAsia="Georgia" w:cs="Georgia" w:ascii="Georgia" w:hAnsi="Georgia"/>
        </w:rPr>
        <w:t xml:space="preserve"> de cette spire et en déduire le moment magnétique </w:t>
      </w:r>
      <m:oMath>
        <m:r>
          <m:rPr>
            <m:scr m:val="script"/>
          </m:rPr>
          <m:t>M</m:t>
        </m:r>
      </m:oMath>
      <w:r>
        <w:rPr>
          <w:rFonts w:eastAsia="Georgia" w:cs="Georgia" w:ascii="Georgia" w:hAnsi="Georgia"/>
        </w:rPr>
        <w:t xml:space="preserve"> provenant de la contribution de toutes les spires élémentaires coaxiales.</w:t>
      </w:r>
      <w:r>
        <w:rPr/>
        <w:br w:type="textWrapping"/>
      </w:r>
      <w:r>
        <w:rPr>
          <w:rFonts w:eastAsia="Georgia" w:cs="Georgia" w:ascii="Georgia" w:hAnsi="Georgia"/>
        </w:rPr>
        <w:t xml:space="preserve">III. 3 Exprimer ce moment magnétique </w:t>
      </w:r>
      <m:oMath>
        <m:r>
          <m:rPr>
            <m:scr m:val="script"/>
          </m:rPr>
          <m:t>M</m:t>
        </m:r>
      </m:oMath>
      <w:r>
        <w:rPr>
          <w:rFonts w:eastAsia="Georgia" w:cs="Georgia" w:ascii="Georgia" w:hAnsi="Georgia"/>
        </w:rPr>
        <w:t xml:space="preserve"> en fonction de son moment angulaire cinétique </w:t>
      </w:r>
      <m:oMath>
        <m:r>
          <m:rPr>
            <m:sty m:val="i"/>
          </m:rPr>
          <m:t>L</m:t>
        </m:r>
      </m:oMath>
      <w:r>
        <w:rPr>
          <w:rFonts w:eastAsia="Georgia" w:cs="Georgia" w:ascii="Georgia" w:hAnsi="Georgia"/>
        </w:rPr>
        <w:t xml:space="preserve">. (On rappelle que le moment d'inertie d'une boule par rapport à un diamètre est </w:t>
      </w:r>
      <m:oMath>
        <m:d>
          <m:dPr>
            <m:begChr m:val=""/>
            <m:endChr m:val=")"/>
            <m:ctrlPr>
              <w:rPr>
                <w:rFonts w:ascii="Cambria Math" w:hAnsi="Cambria Math"/>
              </w:rPr>
            </m:ctrlPr>
          </m:dPr>
          <m:e>
            <m:r>
              <m:rPr>
                <m:sty m:val="p"/>
              </m:rPr>
              <m:t>(</m:t>
            </m:r>
            <m:r>
              <m:rPr>
                <m:sty m:val="p"/>
              </m:rPr>
              <m:t>2</m:t>
            </m:r>
            <m:r>
              <m:rPr>
                <m:sty m:val="p"/>
              </m:rPr>
              <m:t>/</m:t>
            </m:r>
            <m:r>
              <m:rPr>
                <m:sty m:val="p"/>
              </m:rPr>
              <m:t>5</m:t>
            </m:r>
            <m:r>
              <m:rPr>
                <m:sty m:val="p"/>
              </m:rPr>
              <m:t>)</m:t>
            </m:r>
            <m:r>
              <m:rPr>
                <m:sty m:val="i"/>
              </m:rPr>
              <m:t>m</m:t>
            </m:r>
            <m:sSup>
              <m:sSupPr/>
              <m:e>
                <m:r>
                  <m:rPr>
                    <m:sty m:val="i"/>
                  </m:rPr>
                  <m:t>R</m:t>
                </m:r>
              </m:e>
              <m:sup>
                <m:r>
                  <m:rPr>
                    <m:sty m:val="p"/>
                  </m:rPr>
                  <m:t>2</m:t>
                </m:r>
              </m:sup>
            </m:sSup>
          </m:e>
        </m:d>
      </m:oMath>
      <w:r>
        <w:rPr/>
        <w:t xml:space="preserve">.</w:t>
      </w:r>
      <w:r>
        <w:rPr/>
        <w:br w:type="textWrapping"/>
      </w:r>
      <w:r>
        <w:rPr>
          <w:rFonts w:eastAsia="Georgia" w:cs="Georgia" w:ascii="Georgia" w:hAnsi="Georgia"/>
        </w:rPr>
        <w:t xml:space="preserve">III. 4 Application numérique : pour l'électron qui tourne sur lui-même autour de l'un de ses diamètres, on définit un moment magnétique de spin </w:t>
      </w:r>
      <m:oMath>
        <m:sSub>
          <m:sSubPr/>
          <m:e>
            <m:r>
              <m:rPr>
                <m:scr m:val="script"/>
              </m:rPr>
              <m:t>M</m:t>
            </m:r>
          </m:e>
          <m:sub>
            <m:r>
              <m:rPr>
                <m:sty m:val="p"/>
              </m:rPr>
              <m:t>s</m:t>
            </m:r>
          </m:sub>
        </m:sSub>
      </m:oMath>
      <w:r>
        <w:rPr>
          <w:rFonts w:eastAsia="Georgia" w:cs="Georgia" w:ascii="Georgia" w:hAnsi="Georgia"/>
        </w:rPr>
        <w:t xml:space="preserve"> et un moment cinétique de spin </w:t>
      </w:r>
      <m:oMath>
        <m:r>
          <m:rPr>
            <m:sty m:val="bi"/>
          </m:rPr>
          <m:t>S</m:t>
        </m:r>
      </m:oMath>
      <w:r>
        <w:rPr>
          <w:rFonts w:eastAsia="Georgia" w:cs="Georgia" w:ascii="Georgia" w:hAnsi="Georgia"/>
        </w:rPr>
        <w:t xml:space="preserve"> reliés entre eux par la même relation obtenue entre </w:t>
      </w:r>
      <m:oMath>
        <m:r>
          <m:rPr>
            <m:scr m:val="script"/>
          </m:rPr>
          <m:t>M</m:t>
        </m:r>
      </m:oMath>
      <w:r>
        <w:rPr/>
        <w:t xml:space="preserve"> et </w:t>
      </w:r>
      <m:oMath>
        <m:r>
          <m:rPr>
            <m:sty m:val="bi"/>
          </m:rPr>
          <m:t>L</m:t>
        </m:r>
      </m:oMath>
      <w:r>
        <w:rPr/>
        <w:t xml:space="preserve">.</w:t>
      </w:r>
      <w:r>
        <w:rPr/>
        <w:br w:type="textWrapping"/>
      </w:r>
      <w:r>
        <w:rPr/>
        <w:t xml:space="preserve">Calculer la valeur de </w:t>
      </w:r>
      <m:oMath>
        <m:sSub>
          <m:sSubPr/>
          <m:e>
            <m:r>
              <m:rPr>
                <m:scr m:val="script"/>
              </m:rPr>
              <m:t>M</m:t>
            </m:r>
          </m:e>
          <m:sub>
            <m:r>
              <m:rPr>
                <m:sty m:val="p"/>
              </m:rPr>
              <m:t>s</m:t>
            </m:r>
          </m:sub>
        </m:sSub>
      </m:oMath>
      <w:r>
        <w:rPr/>
        <w:t xml:space="preserve"> sachant que </w:t>
      </w:r>
      <m:oMath>
        <m:r>
          <m:rPr>
            <m:sty m:val="i"/>
          </m:rPr>
          <m:t>S</m:t>
        </m:r>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4</m:t>
            </m:r>
            <m:r>
              <m:rPr>
                <m:sty m:val="i"/>
              </m:rPr>
              <m:t>π</m:t>
            </m:r>
          </m:den>
        </m:f>
        <m:r>
          <m:rPr>
            <m:sty m:val="i"/>
          </m:rPr>
          <m:t>h</m:t>
        </m:r>
      </m:oMath>
      <w:r>
        <w:rPr/>
        <w:t xml:space="preserve"> ( </w:t>
      </w:r>
      <m:oMath>
        <m:r>
          <m:rPr>
            <m:sty m:val="i"/>
          </m:rPr>
          <m:t>h</m:t>
        </m:r>
      </m:oMath>
      <w:r>
        <w:rPr/>
        <w:t xml:space="preserve"> : constante de Planck).</w:t>
      </w:r>
      <w:r>
        <w:rPr/>
        <w:br w:type="textWrapping"/>
      </w:r>
      <w:r>
        <w:rPr>
          <w:rFonts w:eastAsia="Georgia" w:cs="Georgia" w:ascii="Georgia" w:hAnsi="Georgia"/>
        </w:rPr>
        <w:t xml:space="preserve">En mécanique quantique, la valeur donnée de </w:t>
      </w:r>
      <m:oMath>
        <m:sSub>
          <m:sSubPr/>
          <m:e>
            <m:r>
              <m:rPr>
                <m:scr m:val="script"/>
              </m:rPr>
              <m:t>M</m:t>
            </m:r>
          </m:e>
          <m:sub>
            <m:r>
              <m:rPr>
                <m:sty m:val="i"/>
              </m:rPr>
              <m:t>s</m:t>
            </m:r>
          </m:sub>
        </m:sSub>
      </m:oMath>
      <w:r>
        <w:rPr/>
        <w:t xml:space="preserve"> est de </w:t>
      </w:r>
      <m:oMath>
        <m:r>
          <m:rPr>
            <m:sty m:val="p"/>
          </m:rPr>
          <m:t>1</m:t>
        </m:r>
        <m:r>
          <m:rPr>
            <m:sty m:val="p"/>
          </m:rPr>
          <m:t>,</m:t>
        </m:r>
        <m:r>
          <m:rPr>
            <m:sty m:val="p"/>
          </m:rPr>
          <m:t>6</m:t>
        </m:r>
        <m:r>
          <m:rPr>
            <m:sty m:val="p"/>
          </m:rPr>
          <m:t>×</m:t>
        </m:r>
        <m:sSup>
          <m:sSupPr/>
          <m:e>
            <m:r>
              <m:rPr>
                <m:sty m:val="p"/>
              </m:rPr>
              <m:t>10</m:t>
            </m:r>
          </m:e>
          <m:sup>
            <m:r>
              <m:rPr>
                <m:sty m:val="p"/>
              </m:rPr>
              <m:t>−</m:t>
            </m:r>
            <m:r>
              <m:rPr>
                <m:sty m:val="p"/>
              </m:rPr>
              <m:t>23</m:t>
            </m:r>
          </m:sup>
        </m:sSup>
        <m:r>
          <m:rPr>
            <m:nor/>
          </m:rPr>
          <m:t xml:space="preserve"> </m:t>
        </m:r>
        <m:r>
          <m:rPr>
            <m:sty m:val="p"/>
          </m:rPr>
          <m:t>A</m:t>
        </m:r>
        <m:r>
          <m:rPr>
            <m:sty m:val="p"/>
          </m:rPr>
          <m:t>.</m:t>
        </m:r>
        <m:sSup>
          <m:sSupPr/>
          <m:e>
            <m:r>
              <m:rPr>
                <m:sty m:val="p"/>
              </m:rPr>
              <m:t>m</m:t>
            </m:r>
          </m:e>
          <m:sup>
            <m:r>
              <m:rPr>
                <m:sty m:val="p"/>
              </m:rPr>
              <m:t>2</m:t>
            </m:r>
          </m:sup>
        </m:sSup>
      </m:oMath>
      <w:r>
        <w:rPr/>
        <w:t xml:space="preserve">. Quelle serait alors la formulation de </w:t>
      </w:r>
      <m:oMath>
        <m:sSub>
          <m:sSubPr/>
          <m:e>
            <m:r>
              <m:rPr>
                <m:scr m:val="script"/>
              </m:rPr>
              <m:t>M</m:t>
            </m:r>
          </m:e>
          <m:sub>
            <m:r>
              <m:rPr>
                <m:sty m:val="p"/>
              </m:rPr>
              <m:t>s</m:t>
            </m:r>
          </m:sub>
        </m:sSub>
      </m:oMath>
      <w:r>
        <w:rPr/>
        <w:t xml:space="preserve"> en fonction de </w:t>
      </w:r>
      <m:oMath>
        <m:r>
          <m:rPr>
            <m:sty m:val="bi"/>
          </m:rPr>
          <m:t>S</m:t>
        </m:r>
      </m:oMath>
      <w:r>
        <w:rPr>
          <w:rFonts w:eastAsia="Georgia" w:cs="Georgia" w:ascii="Georgia" w:hAnsi="Georgia"/>
        </w:rPr>
        <w:t xml:space="preserve"> ? La mécanique classique peut-elle interpréter correctement les phénomènes de spin de l'électron?</w:t>
      </w:r>
    </w:p>
    <w:p>
      <w:pPr>
        <w:spacing w:lineRule="auto"/>
        <w:jc w:val="center"/>
      </w:pPr>
      <w:r>
        <w:rPr/>
        <w:drawing>
          <wp:inline distB="0" distL="0" distR="0" distT="0">
            <wp:extent cx="5486400" cy="6204247"/>
            <wp:effectExtent b="0" l="0" r="0" t="0"/>
            <wp:docPr id="7" name="image-ced50637f9fd089fa0e432a5fefb1c813599ff50.jpg"/>
            <a:graphic>
              <a:graphicData uri="http://schemas.openxmlformats.org/drawingml/2006/picture">
                <pic:pic>
                  <pic:nvPicPr>
                    <pic:cNvPr id="7" name="image-ced50637f9fd089fa0e432a5fefb1c813599ff50.jpg" descr=""/>
                    <pic:cNvPicPr/>
                  </pic:nvPicPr>
                  <pic:blipFill>
                    <a:blip r:embed="rId11" cstate="print"/>
                    <a:srcRect b="0" l="0" r="0" t="0"/>
                    <a:stretch>
                      <a:fillRect/>
                    </a:stretch>
                  </pic:blipFill>
                  <pic:spPr>
                    <a:xfrm>
                      <a:off x="0" y="0"/>
                      <a:ext cx="5486400" cy="6204247"/>
                    </a:xfrm>
                    <a:prstGeom prst="rect"/>
                  </pic:spPr>
                </pic:pic>
              </a:graphicData>
            </a:graphic>
          </wp:inline>
        </w:drawing>
      </w:r>
    </w:p>
    <w:p>
      <w:pPr>
        <w:spacing w:lineRule="auto"/>
      </w:pPr>
      <w:r>
        <w:rPr>
          <w:rFonts w:eastAsia="Georgia" w:cs="Georgia" w:ascii="Georgia" w:hAnsi="Georgia"/>
        </w:rPr>
        <w:t xml:space="preserve">Figure 2 : boule chargée en mouvement de rotation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4793d85b8edd69c3acf9261607421c51d4e0bc.jpg" TargetMode="Internal"/><Relationship Id="rId6" Type="http://schemas.openxmlformats.org/officeDocument/2006/relationships/image" Target="media/image-8936fe54536b24a2aaca808ecf820c33ca3e6e34.jpg" TargetMode="Internal"/><Relationship Id="rId7" Type="http://schemas.openxmlformats.org/officeDocument/2006/relationships/image" Target="media/image-4d2bf5bc3c1ef111bee12aec7bcb8ee12ac5c808.jpg" TargetMode="Internal"/><Relationship Id="rId8" Type="http://schemas.openxmlformats.org/officeDocument/2006/relationships/image" Target="media/image-40a5b8edb787cdd2521f4a598745a799d2461d37.jpg" TargetMode="Internal"/><Relationship Id="rId9" Type="http://schemas.openxmlformats.org/officeDocument/2006/relationships/image" Target="media/image-f60a20ee36745303ecc518e0ea82a5216488f9ed.jpg" TargetMode="Internal"/><Relationship Id="rId10" Type="http://schemas.openxmlformats.org/officeDocument/2006/relationships/image" Target="media/image-af878908d47348210774178939fa64d2709d29dc.jpg" TargetMode="Internal"/><Relationship Id="rId11" Type="http://schemas.openxmlformats.org/officeDocument/2006/relationships/image" Target="media/image-ced50637f9fd089fa0e432a5fefb1c813599ff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