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PHYSIQUE 2</w:t>
      </w:r>
    </w:p>
    <w:p>
      <w:pPr>
        <w:spacing w:lineRule="auto"/>
        <w:ind w:left="2265" w:right="2265"/>
        <w:jc w:val="center"/>
      </w:pPr>
      <w:r>
        <w:rPr>
          <w:rFonts w:eastAsia="Georgia" w:cs="Georgia" w:ascii="Georgia" w:hAnsi="Georgia"/>
        </w:rPr>
        <w:t xml:space="preserve">Durée : 4 heures</w:t>
      </w:r>
    </w:p>
    <w:p>
      <w:pPr>
        <w:spacing w:line="288" w:after="220" w:lineRule="auto"/>
        <w:jc w:val="center"/>
      </w:pPr>
      <w:r>
        <w:rPr>
          <w:rFonts w:eastAsia="Georgia" w:cs="Georgia" w:ascii="Georgia" w:hAnsi="Georgia"/>
          <w:b/>
          <w:sz w:val="56"/>
        </w:rPr>
        <w:t xml:space="preserve">Les calculatrices sont autorisées</w:t>
      </w:r>
      <w:r>
        <w:rPr>
          <w:b/>
          <w:sz w:val="56"/>
        </w:rPr>
        <w:br w:type="textWrapping"/>
      </w:r>
      <w:r>
        <w:rPr>
          <w:b/>
          <w:sz w:val="56"/>
        </w:rPr>
        <w:t xml:space="preserve"> ***</w:t>
      </w:r>
    </w:p>
    <w:p>
      <w:pPr>
        <w:spacing w:after="220" w:lineRule="auto"/>
      </w:pPr>
      <w:r>
        <w:rPr>
          <w:rFonts w:eastAsia="Georgia" w:cs="Georgia" w:ascii="Georgia" w:hAnsi="Georgia"/>
        </w:rPr>
        <w:t xml:space="preserve">Les deux problèmes sont indépendants.</w:t>
      </w:r>
      <w:r>
        <w:rPr/>
        <w:br w:type="textWrapping"/>
      </w:r>
      <w:r>
        <w:rPr/>
        <w:t xml:space="preserve">Leur poids est approximativement </w:t>
      </w:r>
      <m:oMath>
        <m:r>
          <m:rPr>
            <m:sty m:val="p"/>
          </m:rPr>
          <m:t>60</m:t>
        </m:r>
        <m:r>
          <m:rPr>
            <m:sty m:val="p"/>
          </m:rPr>
          <m:t>%</m:t>
        </m:r>
        <m:limLow>
          <m:limLowPr/>
          <m:e>
            <m:r>
              <m:rPr>
                <m:sty m:val="p"/>
              </m:rPr>
              <m:t>pour</m:t>
            </m:r>
            <m:r>
              <m:rPr>
                <m:nor/>
              </m:rPr>
              <m:t> le premier et </m:t>
            </m:r>
            <m:r>
              <m:rPr>
                <m:sty m:val="p"/>
              </m:rPr>
              <m:t>40</m:t>
            </m:r>
            <m:r>
              <m:rPr>
                <m:sty m:val="p"/>
              </m:rPr>
              <m:t>%</m:t>
            </m:r>
            <m:r>
              <m:rPr>
                <m:nor/>
              </m:rPr>
              <m:t> pour le second. </m:t>
            </m:r>
          </m:e>
          <m:lim>
            <m:r>
              <m:rPr>
                <m:sty m:val="p"/>
              </m:rPr>
              <m:t>∗</m:t>
            </m:r>
            <m:r>
              <m:rPr>
                <m:sty m:val="p"/>
              </m:rPr>
              <m:t>∗</m:t>
            </m:r>
            <m:r>
              <m:rPr>
                <m:sty m:val="p"/>
              </m:rPr>
              <m:t>∗</m:t>
            </m:r>
          </m:lim>
        </m:limLow>
      </m:oMath>
      <w:r>
        <w:rPr/>
        <w:br w:type="textWrapping"/>
      </w: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PROBLÈME I</w:t>
      </w:r>
    </w:p>
    <w:p>
      <w:pPr>
        <w:spacing w:line="271" w:before="330" w:lineRule="auto"/>
      </w:pPr>
      <w:r>
        <w:rPr>
          <w:rFonts w:eastAsia="Georgia" w:cs="Georgia" w:ascii="Georgia" w:hAnsi="Georgia"/>
          <w:b/>
          <w:sz w:val="42"/>
        </w:rPr>
        <w:t xml:space="preserve">EFFETS DE MOYENNE EN RÉGIMES OSCILLATOIRES RAPIDES</w:t>
      </w:r>
    </w:p>
    <w:p>
      <w:pPr>
        <w:spacing w:after="220" w:lineRule="auto"/>
      </w:pPr>
      <w:r>
        <w:rPr>
          <w:rFonts w:eastAsia="Georgia" w:cs="Georgia" w:ascii="Georgia" w:hAnsi="Georgia"/>
        </w:rPr>
        <w:t xml:space="preserve">Lorsque, sous l'action d'une sollicitation périodique, un système présente une trop grande inertie pour pouvoir changer rapidement d'état, on admet en général qu'en régime établi, au terme d'un grand nombre de périodes, ce système tend à se positionner dans un état d'équilibre proche d'une valeur moyenne calculée pendant une période. Un tel effet peut affecter les mesures d'un grand nombre de capteurs, dans tous les domaines de la physique. Quelques exemples variés, débouchant sur des applications notables, sont présentés dans ce problème.</w:t>
      </w:r>
    </w:p>
    <w:p>
      <w:pPr>
        <w:spacing w:after="220" w:lineRule="auto"/>
      </w:pPr>
      <w:r>
        <w:rPr/>
        <w:t xml:space="preserve">Formulaire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2</m:t>
                </m:r>
                <m:r>
                  <m:rPr>
                    <m:sty m:val="p"/>
                  </m:rPr>
                  <m:t>cos</m:t>
                </m:r>
                <m:r>
                  <m:rPr>
                    <m:sty m:val="p"/>
                  </m:rPr>
                  <m:t>⁡</m:t>
                </m:r>
                <m:r>
                  <m:rPr>
                    <m:sty m:val="i"/>
                  </m:rPr>
                  <m:t>a</m:t>
                </m:r>
                <m:r>
                  <m:rPr>
                    <m:sty m:val="p"/>
                  </m:rPr>
                  <m:t>cos</m:t>
                </m:r>
                <m:r>
                  <m:rPr>
                    <m:sty m:val="p"/>
                  </m:rPr>
                  <m:t>⁡</m:t>
                </m:r>
                <m:r>
                  <m:rPr>
                    <m:sty m:val="i"/>
                  </m:rPr>
                  <m:t>b</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e>
            </m:mr>
            <m:mr>
              <m:e/>
              <m:e>
                <m:r>
                  <m:rPr>
                    <m:sty m:val="p"/>
                  </m:rPr>
                  <m:t>2</m:t>
                </m:r>
                <m:sSup>
                  <m:sSupPr/>
                  <m:e>
                    <m:r>
                      <m:rPr>
                        <m:sty m:val="p"/>
                      </m:rPr>
                      <m:t>cos</m:t>
                    </m:r>
                  </m:e>
                  <m:sup>
                    <m:r>
                      <m:rPr>
                        <m:sty m:val="p"/>
                      </m:rPr>
                      <m:t>2</m:t>
                    </m:r>
                  </m:sup>
                </m:sSup>
                <m:r>
                  <m:rPr>
                    <m:sty m:val="p"/>
                  </m:rPr>
                  <m:t>⁡</m:t>
                </m:r>
                <m:r>
                  <m:rPr>
                    <m:sty m:val="i"/>
                  </m:rPr>
                  <m:t>a</m:t>
                </m:r>
                <m:r>
                  <m:rPr>
                    <m:sty m:val="p"/>
                  </m:rPr>
                  <m:t>=</m:t>
                </m:r>
                <m:r>
                  <m:rPr>
                    <m:sty m:val="p"/>
                  </m:rPr>
                  <m:t>1</m:t>
                </m:r>
                <m:r>
                  <m:rPr>
                    <m:sty m:val="p"/>
                  </m:rPr>
                  <m:t>+</m:t>
                </m:r>
                <m:r>
                  <m:rPr>
                    <m:sty m:val="p"/>
                  </m:rPr>
                  <m:t>cos</m:t>
                </m:r>
                <m:r>
                  <m:rPr>
                    <m:sty m:val="p"/>
                  </m:rPr>
                  <m:t>⁡</m:t>
                </m:r>
                <m:r>
                  <m:rPr>
                    <m:sty m:val="p"/>
                  </m:rPr>
                  <m:t>(</m:t>
                </m:r>
                <m:r>
                  <m:rPr>
                    <m:sty m:val="p"/>
                  </m:rPr>
                  <m:t>2</m:t>
                </m:r>
                <m:r>
                  <m:rPr>
                    <m:sty m:val="i"/>
                  </m:rPr>
                  <m:t>a</m:t>
                </m:r>
                <m:r>
                  <m:rPr>
                    <m:sty m:val="p"/>
                  </m:rPr>
                  <m:t>)</m:t>
                </m:r>
              </m:e>
            </m:mr>
            <m:mr>
              <m:e/>
              <m:e>
                <m:r>
                  <m:rPr>
                    <m:sty m:val="p"/>
                  </m:rPr>
                  <m:t>cos</m:t>
                </m:r>
                <m:r>
                  <m:rPr>
                    <m:sty m:val="p"/>
                  </m:rPr>
                  <m:t>⁡</m:t>
                </m:r>
                <m:r>
                  <m:rPr>
                    <m:sty m:val="i"/>
                  </m:rPr>
                  <m:t>a</m:t>
                </m:r>
                <m:r>
                  <m:rPr>
                    <m:sty m:val="p"/>
                  </m:rPr>
                  <m:t>+</m:t>
                </m:r>
                <m:r>
                  <m:rPr>
                    <m:sty m:val="p"/>
                  </m:rPr>
                  <m:t>cos</m:t>
                </m:r>
                <m:r>
                  <m:rPr>
                    <m:sty m:val="p"/>
                  </m:rPr>
                  <m:t>⁡</m:t>
                </m:r>
                <m:r>
                  <m:rPr>
                    <m:sty m:val="i"/>
                  </m:rPr>
                  <m:t>b</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e>
            </m:mr>
            <m:mr>
              <m:e/>
              <m:e>
                <m:r>
                  <m:rPr>
                    <m:sty m:val="p"/>
                  </m:rPr>
                  <m:t>cos</m:t>
                </m:r>
                <m:r>
                  <m:rPr>
                    <m:sty m:val="p"/>
                  </m:rPr>
                  <m:t>⁡</m:t>
                </m:r>
                <m:r>
                  <m:rPr>
                    <m:sty m:val="i"/>
                  </m:rPr>
                  <m:t>a</m:t>
                </m:r>
                <m:r>
                  <m:rPr>
                    <m:sty m:val="p"/>
                  </m:rPr>
                  <m:t>=</m:t>
                </m:r>
                <m:f>
                  <m:fPr>
                    <m:ctrlPr>
                      <w:rPr>
                        <w:rFonts w:ascii="Cambria Math" w:hAnsi="Cambria Math"/>
                      </w:rPr>
                    </m:ctrlPr>
                  </m:fPr>
                  <m:num>
                    <m:sSup>
                      <m:sSupPr/>
                      <m:e>
                        <m:r>
                          <m:rPr>
                            <m:sty m:val="i"/>
                          </m:rPr>
                          <m:t>e</m:t>
                        </m:r>
                      </m:e>
                      <m:sup>
                        <m:r>
                          <m:rPr>
                            <m:sty m:val="i"/>
                          </m:rPr>
                          <m:t>i</m:t>
                        </m:r>
                        <m:r>
                          <m:rPr>
                            <m:sty m:val="i"/>
                          </m:rPr>
                          <m:t>a</m:t>
                        </m:r>
                      </m:sup>
                    </m:sSup>
                    <m:r>
                      <m:rPr>
                        <m:sty m:val="p"/>
                      </m:rPr>
                      <m:t>+</m:t>
                    </m:r>
                    <m:sSup>
                      <m:sSupPr/>
                      <m:e>
                        <m:r>
                          <m:rPr>
                            <m:sty m:val="i"/>
                          </m:rPr>
                          <m:t>e</m:t>
                        </m:r>
                      </m:e>
                      <m:sup>
                        <m:r>
                          <m:rPr>
                            <m:sty m:val="p"/>
                          </m:rPr>
                          <m:t>−</m:t>
                        </m:r>
                        <m:r>
                          <m:rPr>
                            <m:sty m:val="i"/>
                          </m:rPr>
                          <m:t>i</m:t>
                        </m:r>
                        <m:r>
                          <m:rPr>
                            <m:sty m:val="i"/>
                          </m:rPr>
                          <m:t>a</m:t>
                        </m:r>
                      </m:sup>
                    </m:sSup>
                  </m:num>
                  <m:den>
                    <m:r>
                      <m:rPr>
                        <m:sty m:val="p"/>
                      </m:rPr>
                      <m:t>2</m:t>
                    </m:r>
                  </m:den>
                </m:f>
                <m:r>
                  <m:rPr>
                    <m:sty m:val="p"/>
                  </m:rPr>
                  <m:t>;</m:t>
                </m:r>
                <m:r>
                  <m:rPr>
                    <m:sty m:val="p"/>
                  </m:rPr>
                  <m:t>sin</m:t>
                </m:r>
                <m:r>
                  <m:rPr>
                    <m:sty m:val="p"/>
                  </m:rPr>
                  <m:t>⁡</m:t>
                </m:r>
                <m:r>
                  <m:rPr>
                    <m:sty m:val="i"/>
                  </m:rPr>
                  <m:t>a</m:t>
                </m:r>
                <m:r>
                  <m:rPr>
                    <m:sty m:val="p"/>
                  </m:rPr>
                  <m:t>=</m:t>
                </m:r>
                <m:f>
                  <m:fPr>
                    <m:ctrlPr>
                      <w:rPr>
                        <w:rFonts w:ascii="Cambria Math" w:hAnsi="Cambria Math"/>
                      </w:rPr>
                    </m:ctrlPr>
                  </m:fPr>
                  <m:num>
                    <m:sSup>
                      <m:sSupPr/>
                      <m:e>
                        <m:r>
                          <m:rPr>
                            <m:sty m:val="i"/>
                          </m:rPr>
                          <m:t>e</m:t>
                        </m:r>
                      </m:e>
                      <m:sup>
                        <m:r>
                          <m:rPr>
                            <m:sty m:val="i"/>
                          </m:rPr>
                          <m:t>i</m:t>
                        </m:r>
                        <m:r>
                          <m:rPr>
                            <m:sty m:val="i"/>
                          </m:rPr>
                          <m:t>a</m:t>
                        </m:r>
                      </m:sup>
                    </m:sSup>
                    <m:r>
                      <m:rPr>
                        <m:sty m:val="p"/>
                      </m:rPr>
                      <m:t>−</m:t>
                    </m:r>
                    <m:sSup>
                      <m:sSupPr/>
                      <m:e>
                        <m:r>
                          <m:rPr>
                            <m:sty m:val="i"/>
                          </m:rPr>
                          <m:t>e</m:t>
                        </m:r>
                      </m:e>
                      <m:sup>
                        <m:r>
                          <m:rPr>
                            <m:sty m:val="p"/>
                          </m:rPr>
                          <m:t>−</m:t>
                        </m:r>
                        <m:r>
                          <m:rPr>
                            <m:sty m:val="i"/>
                          </m:rPr>
                          <m:t>i</m:t>
                        </m:r>
                        <m:r>
                          <m:rPr>
                            <m:sty m:val="i"/>
                          </m:rPr>
                          <m:t>a</m:t>
                        </m:r>
                      </m:sup>
                    </m:sSup>
                  </m:num>
                  <m:den>
                    <m:r>
                      <m:rPr>
                        <m:sty m:val="p"/>
                      </m:rPr>
                      <m:t>2</m:t>
                    </m:r>
                    <m:r>
                      <m:rPr>
                        <m:sty m:val="i"/>
                      </m:rPr>
                      <m:t>i</m:t>
                    </m:r>
                  </m:den>
                </m:f>
              </m:e>
            </m:mr>
          </m:m>
        </m:oMath>
      </m:oMathPara>
    </w:p>
    <w:p>
      <w:pPr>
        <w:spacing w:after="220" w:lineRule="auto"/>
      </w:pPr>
      <w:r>
        <w:rPr>
          <w:rFonts w:eastAsia="Georgia" w:cs="Georgia" w:ascii="Georgia" w:hAnsi="Georgia"/>
        </w:rPr>
        <w:t xml:space="preserve">On considérera que la lettre i désigne le nombre complexe de module unité et d'argument </w:t>
      </w:r>
      <m:oMath>
        <m:r>
          <m:rPr>
            <m:sty m:val="i"/>
          </m:rPr>
          <m:t>π</m:t>
        </m:r>
        <m:r>
          <m:rPr>
            <m:sty m:val="p"/>
          </m:rPr>
          <m:t>/</m:t>
        </m:r>
        <m:r>
          <m:rPr>
            <m:sty m:val="p"/>
          </m:rPr>
          <m:t>2</m:t>
        </m:r>
      </m:oMath>
      <w:r>
        <w:rPr/>
        <w:t xml:space="preserve">.</w:t>
      </w:r>
      <w:r>
        <w:rPr/>
        <w:br w:type="textWrapping"/>
      </w:r>
      <w:r>
        <w:rPr>
          <w:rFonts w:eastAsia="Georgia" w:cs="Georgia" w:ascii="Georgia" w:hAnsi="Georgia"/>
        </w:rPr>
        <w:t xml:space="preserve">Avertissement : Dans tout ce qui suit, par le terme de "moyenne", utilisé sans autre précision, on entendra "valeur moyenne temporelle" et, sauf indication contraire, on fera l'hypothèse que toute "moyenne" est définie dans un intervalle de temps très supérieur à la période la plus élevée de tous les termes sinusoïdaux à considérer.</w:t>
      </w:r>
    </w:p>
    <w:p>
      <w:pPr>
        <w:spacing w:line="271" w:before="330" w:lineRule="auto"/>
      </w:pPr>
      <w:r>
        <w:rPr>
          <w:rFonts w:eastAsia="Georgia" w:cs="Georgia" w:ascii="Georgia" w:hAnsi="Georgia"/>
          <w:b/>
          <w:sz w:val="42"/>
        </w:rPr>
        <w:t xml:space="preserve">1) Questions préliminaires</w:t>
      </w:r>
    </w:p>
    <w:p>
      <w:pPr>
        <w:spacing w:after="220" w:lineRule="auto"/>
      </w:pPr>
      <w:r>
        <w:rPr>
          <w:rFonts w:eastAsia="Georgia" w:cs="Georgia" w:ascii="Georgia" w:hAnsi="Georgia"/>
        </w:rPr>
        <w:t xml:space="preserve">1.1) Le développement en série de Fourier d'une fonction périodique </w:t>
      </w:r>
      <m:oMath>
        <m:r>
          <m:rPr>
            <m:sty m:val="i"/>
          </m:rPr>
          <m:t>p</m:t>
        </m:r>
        <m:r>
          <m:rPr>
            <m:sty m:val="p"/>
          </m:rPr>
          <m:t>(</m:t>
        </m:r>
        <m:r>
          <m:rPr>
            <m:sty m:val="i"/>
          </m:rPr>
          <m:t>t</m:t>
        </m:r>
        <m:r>
          <m:rPr>
            <m:sty m:val="p"/>
          </m:rPr>
          <m:t>)</m:t>
        </m:r>
      </m:oMath>
      <w:r>
        <w:rPr>
          <w:rFonts w:eastAsia="Georgia" w:cs="Georgia" w:ascii="Georgia" w:hAnsi="Georgia"/>
        </w:rPr>
        <w:t xml:space="preserve"> se trouve quelquefois limité à un petit nombre de termes; ce développement peut alors, parfois, s'obtenir à l'aide de formules trigonométriques simples. Déterminer ainsi le développement de Fourier de la fonction périodique suivante : </w:t>
      </w:r>
      <m:oMath>
        <m:r>
          <m:rPr>
            <m:sty m:val="i"/>
          </m:rPr>
          <m:t>p</m:t>
        </m:r>
        <m:r>
          <m:rPr>
            <m:sty m:val="p"/>
          </m:rPr>
          <m:t>(</m:t>
        </m:r>
        <m:r>
          <m:rPr>
            <m:sty m:val="i"/>
          </m:rPr>
          <m:t>t</m:t>
        </m:r>
        <m:r>
          <m:rPr>
            <m:sty m:val="p"/>
          </m:rPr>
          <m:t>)</m:t>
        </m:r>
        <m:r>
          <m:rPr>
            <m:sty m:val="p"/>
          </m:rPr>
          <m:t>=</m:t>
        </m:r>
        <m:r>
          <m:rPr>
            <m:sty m:val="p"/>
          </m:rPr>
          <m:t>cos</m:t>
        </m:r>
        <m:r>
          <m:rPr>
            <m:sty m:val="p"/>
          </m:rPr>
          <m:t>⁡</m:t>
        </m:r>
        <m:r>
          <m:rPr>
            <m:sty m:val="p"/>
          </m:rPr>
          <m:t>(</m:t>
        </m:r>
        <m:r>
          <m:rPr>
            <m:sty m:val="i"/>
          </m:rPr>
          <m:t>ω</m:t>
        </m:r>
        <m:r>
          <m:rPr>
            <m:sty m:val="i"/>
          </m:rPr>
          <m:t>t</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En préciser la pulsation fondamentale et ses harmoniques éventuels. Quel lien existe-t-il entre la composante continue d'un tel développement et la valeur moyenne de </w:t>
      </w:r>
      <m:oMath>
        <m:r>
          <m:rPr>
            <m:sty m:val="i"/>
          </m:rPr>
          <m:t>p</m:t>
        </m:r>
        <m:r>
          <m:rPr>
            <m:sty m:val="p"/>
          </m:rPr>
          <m:t>(</m:t>
        </m:r>
        <m:r>
          <m:rPr>
            <m:sty m:val="i"/>
          </m:rPr>
          <m:t>t</m:t>
        </m:r>
        <m:r>
          <m:rPr>
            <m:sty m:val="p"/>
          </m:rPr>
          <m:t>)</m:t>
        </m:r>
      </m:oMath>
      <w:r>
        <w:rPr>
          <w:rFonts w:eastAsia="Georgia" w:cs="Georgia" w:ascii="Georgia" w:hAnsi="Georgia"/>
        </w:rPr>
        <w:t xml:space="preserve"> pendant une période?</w:t>
      </w:r>
      <w:r>
        <w:rPr/>
        <w:br w:type="textWrapping"/>
      </w:r>
      <w:r>
        <w:rPr>
          <w:rFonts w:eastAsia="Georgia" w:cs="Georgia" w:ascii="Georgia" w:hAnsi="Georgia"/>
        </w:rPr>
        <w:t xml:space="preserve">1.2) On considère la somme </w:t>
      </w:r>
      <m:oMath>
        <m:r>
          <m:rPr>
            <m:sty m:val="i"/>
          </m:rPr>
          <m:t>s</m:t>
        </m:r>
        <m:r>
          <m:rPr>
            <m:sty m:val="p"/>
          </m:rPr>
          <m:t>(</m:t>
        </m:r>
        <m:r>
          <m:rPr>
            <m:sty m:val="i"/>
          </m:rPr>
          <m:t>t</m:t>
        </m:r>
        <m:r>
          <m:rPr>
            <m:sty m:val="p"/>
          </m:rPr>
          <m:t>)</m:t>
        </m:r>
      </m:oMath>
      <w:r>
        <w:rPr>
          <w:rFonts w:eastAsia="Georgia" w:cs="Georgia" w:ascii="Georgia" w:hAnsi="Georgia"/>
        </w:rPr>
        <w:t xml:space="preserve"> de deux sinusoïdes de même pulsation </w:t>
      </w:r>
      <m:oMath>
        <m:r>
          <m:rPr>
            <m:sty m:val="i"/>
          </m:rPr>
          <m:t>ω</m:t>
        </m:r>
      </m:oMath>
      <w:r>
        <w:rPr>
          <w:rFonts w:eastAsia="Georgia" w:cs="Georgia" w:ascii="Georgia" w:hAnsi="Georgia"/>
        </w:rPr>
        <w:t xml:space="preserve">, présentant entre elles un déphasage </w:t>
      </w:r>
      <m:oMath>
        <m:r>
          <m:rPr>
            <m:sty m:val="i"/>
          </m:rPr>
          <m:t>φ</m:t>
        </m:r>
        <m:r>
          <m:rPr>
            <m:sty m:val="p"/>
          </m:rPr>
          <m:t>:</m:t>
        </m:r>
        <m:r>
          <m:rPr>
            <m:sty m:val="p"/>
          </m:rPr>
          <m:t>s</m:t>
        </m:r>
        <m:r>
          <m:rPr>
            <m:sty m:val="p"/>
          </m:rPr>
          <m:t>(</m:t>
        </m:r>
        <m:r>
          <m:rPr>
            <m:sty m:val="p"/>
          </m:rPr>
          <m:t>t</m:t>
        </m:r>
        <m:r>
          <m:rPr>
            <m:sty m:val="p"/>
          </m:rPr>
          <m:t>)</m:t>
        </m:r>
        <m:r>
          <m:rPr>
            <m:sty m:val="p"/>
          </m:rPr>
          <m:t>=</m:t>
        </m:r>
        <m:r>
          <m:rPr>
            <m:sty m:val="p"/>
          </m:rPr>
          <m:t>A</m:t>
        </m:r>
        <m:r>
          <m:rPr>
            <m:sty m:val="p"/>
          </m:rPr>
          <m:t>cos</m:t>
        </m:r>
        <m:r>
          <m:rPr>
            <m:sty m:val="p"/>
          </m:rPr>
          <m:t>⁡</m:t>
        </m:r>
        <m:r>
          <m:rPr>
            <m:sty m:val="i"/>
          </m:rPr>
          <m:t>ω</m:t>
        </m:r>
        <m:r>
          <m:rPr>
            <m:sty m:val="p"/>
          </m:rPr>
          <m:t>t</m:t>
        </m:r>
        <m:r>
          <m:rPr>
            <m:sty m:val="p"/>
          </m:rPr>
          <m:t>+</m:t>
        </m:r>
        <m:r>
          <m:rPr>
            <m:sty m:val="p"/>
          </m:rPr>
          <m:t>B</m:t>
        </m:r>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t xml:space="preserve">. Exprimer la moyenne </w:t>
      </w:r>
      <m:oMath>
        <m:d>
          <m:dPr>
            <m:begChr m:val="⟨"/>
            <m:endChr m:val="⟩"/>
            <m:ctrlPr>
              <w:rPr>
                <w:rFonts w:ascii="Cambria Math" w:hAnsi="Cambria Math"/>
              </w:rPr>
            </m:ctrlPr>
          </m:dPr>
          <m:e>
            <m:sSup>
              <m:sSupPr/>
              <m:e>
                <m:r>
                  <m:rPr>
                    <m:sty m:val="p"/>
                  </m:rPr>
                  <m:t>s</m:t>
                </m:r>
              </m:e>
              <m:sup>
                <m:r>
                  <m:rPr>
                    <m:sty m:val="p"/>
                  </m:rPr>
                  <m:t>2</m:t>
                </m:r>
              </m:sup>
            </m:sSup>
            <m:r>
              <m:rPr>
                <m:sty m:val="p"/>
              </m:rPr>
              <m:t>(</m:t>
            </m:r>
            <m:r>
              <m:rPr>
                <m:sty m:val="p"/>
              </m:rPr>
              <m:t>t</m:t>
            </m:r>
            <m:r>
              <m:rPr>
                <m:sty m:val="p"/>
              </m:rPr>
              <m:t>)</m:t>
            </m:r>
          </m:e>
        </m:d>
      </m:oMath>
      <w:r>
        <w:rPr>
          <w:rFonts w:eastAsia="Georgia" w:cs="Georgia" w:ascii="Georgia" w:hAnsi="Georgia"/>
        </w:rPr>
        <w:t xml:space="preserve"> du carré de cette somme.</w:t>
      </w:r>
      <w:r>
        <w:rPr/>
        <w:br w:type="textWrapping"/>
      </w:r>
      <w:r>
        <w:rPr>
          <w:rFonts w:eastAsia="Georgia" w:cs="Georgia" w:ascii="Georgia" w:hAnsi="Georgia"/>
        </w:rPr>
        <w:t xml:space="preserve">1.3) On considère maintenant deux sinusoïdes de pulsations différentes : </w:t>
      </w:r>
      <m:oMath>
        <m:r>
          <m:rPr>
            <m:sty m:val="i"/>
          </m:rPr>
          <m:t>ω</m:t>
        </m:r>
      </m:oMath>
      <w:r>
        <w:rPr/>
        <w:t xml:space="preserve"> et </w:t>
      </w:r>
      <m:oMath>
        <m:r>
          <m:rPr>
            <m:sty m:val="p"/>
          </m:rPr>
          <m:t>Ω</m:t>
        </m:r>
      </m:oMath>
      <w:r>
        <w:rPr/>
        <w:t xml:space="preserve">.</w:t>
      </w:r>
    </w:p>
    <w:p>
      <w:pPr>
        <w:spacing w:after="220" w:lineRule="auto"/>
      </w:pPr>
      <w:r>
        <w:rPr/>
        <w:t xml:space="preserve">Exprimer la moyenne du produit </w:t>
      </w:r>
      <m:oMath>
        <m:r>
          <m:rPr>
            <m:sty m:val="p"/>
          </m:rPr>
          <m:t>P</m:t>
        </m:r>
        <m:r>
          <m:rPr>
            <m:sty m:val="p"/>
          </m:rPr>
          <m:t>(</m:t>
        </m:r>
        <m:r>
          <m:rPr>
            <m:sty m:val="p"/>
          </m:rPr>
          <m:t>t</m:t>
        </m:r>
        <m:r>
          <m:rPr>
            <m:sty m:val="p"/>
          </m:rPr>
          <m:t>)</m:t>
        </m:r>
        <m:r>
          <m:rPr>
            <m:sty m:val="p"/>
          </m:rPr>
          <m:t>=</m:t>
        </m:r>
        <m:r>
          <m:rPr>
            <m:sty m:val="p"/>
          </m:rPr>
          <m:t>cos</m:t>
        </m:r>
        <m:r>
          <m:rPr>
            <m:sty m:val="p"/>
          </m:rPr>
          <m:t>⁡</m:t>
        </m:r>
        <m:r>
          <m:rPr>
            <m:sty m:val="p"/>
          </m:rPr>
          <m:t>(</m:t>
        </m:r>
        <m:r>
          <m:rPr>
            <m:sty m:val="i"/>
          </m:rPr>
          <m:t>ω</m:t>
        </m:r>
        <m:r>
          <m:rPr>
            <m:sty m:val="p"/>
          </m:rPr>
          <m:t>t</m:t>
        </m:r>
        <m:r>
          <m:rPr>
            <m:sty m:val="p"/>
          </m:rPr>
          <m:t>)</m:t>
        </m:r>
        <m:r>
          <m:rPr>
            <m:sty m:val="p"/>
          </m:rPr>
          <m:t>cos</m:t>
        </m:r>
        <m:r>
          <m:rPr>
            <m:sty m:val="p"/>
          </m:rPr>
          <m:t>⁡</m:t>
        </m:r>
        <m:r>
          <m:rPr>
            <m:sty m:val="p"/>
          </m:rPr>
          <m:t>(</m:t>
        </m:r>
        <m:r>
          <m:rPr>
            <m:sty m:val="p"/>
          </m:rPr>
          <m:t>Ω</m:t>
        </m:r>
        <m:r>
          <m:rPr>
            <m:sty m:val="p"/>
          </m:rPr>
          <m:t>t</m:t>
        </m:r>
        <m:r>
          <m:rPr>
            <m:sty m:val="p"/>
          </m:rPr>
          <m:t>+</m:t>
        </m:r>
        <m:r>
          <m:rPr>
            <m:sty m:val="i"/>
          </m:rPr>
          <m:t>φ</m:t>
        </m:r>
        <m:r>
          <m:rPr>
            <m:sty m:val="p"/>
          </m:rPr>
          <m:t>)</m:t>
        </m:r>
      </m:oMath>
      <w:r>
        <w:rPr>
          <w:rFonts w:eastAsia="Georgia" w:cs="Georgia" w:ascii="Georgia" w:hAnsi="Georgia"/>
        </w:rPr>
        <w:t xml:space="preserve"> puis en déduire la moyenne </w:t>
      </w:r>
      <m:oMath>
        <m:d>
          <m:dPr>
            <m:begChr m:val="⟨"/>
            <m:endChr m:val="⟩"/>
            <m:ctrlPr>
              <w:rPr>
                <w:rFonts w:ascii="Cambria Math" w:hAnsi="Cambria Math"/>
              </w:rPr>
            </m:ctrlPr>
          </m:dPr>
          <m:e>
            <m:sSup>
              <m:sSupPr/>
              <m:e>
                <m:r>
                  <m:rPr>
                    <m:sty m:val="p"/>
                  </m:rPr>
                  <m:t>S</m:t>
                </m:r>
              </m:e>
              <m:sup>
                <m:r>
                  <m:rPr>
                    <m:sty m:val="p"/>
                  </m:rPr>
                  <m:t>2</m:t>
                </m:r>
              </m:sup>
            </m:sSup>
            <m:r>
              <m:rPr>
                <m:sty m:val="p"/>
              </m:rPr>
              <m:t>(</m:t>
            </m:r>
            <m:r>
              <m:rPr>
                <m:sty m:val="p"/>
              </m:rPr>
              <m:t>t</m:t>
            </m:r>
            <m:r>
              <m:rPr>
                <m:sty m:val="p"/>
              </m:rPr>
              <m:t>)</m:t>
            </m:r>
          </m:e>
        </m:d>
      </m:oMath>
      <w:r>
        <w:rPr>
          <w:rFonts w:eastAsia="Georgia" w:cs="Georgia" w:ascii="Georgia" w:hAnsi="Georgia"/>
        </w:rPr>
        <w:t xml:space="preserve"> du carré de la somme </w:t>
      </w:r>
      <m:oMath>
        <m:r>
          <m:rPr>
            <m:sty m:val="i"/>
          </m:rPr>
          <m:t>S</m:t>
        </m:r>
        <m:r>
          <m:rPr>
            <m:sty m:val="p"/>
          </m:rPr>
          <m:t>(</m:t>
        </m:r>
        <m:r>
          <m:rPr>
            <m:sty m:val="i"/>
          </m:rPr>
          <m:t>t</m:t>
        </m:r>
        <m:r>
          <m:rPr>
            <m:sty m:val="p"/>
          </m:rPr>
          <m:t>)</m:t>
        </m:r>
        <m:r>
          <m:rPr>
            <m:sty m:val="p"/>
          </m:rPr>
          <m:t>=</m:t>
        </m:r>
        <m:r>
          <m:rPr>
            <m:sty m:val="i"/>
          </m:rPr>
          <m:t>A</m:t>
        </m:r>
        <m:r>
          <m:rPr>
            <m:sty m:val="p"/>
          </m:rPr>
          <m:t>cos</m:t>
        </m:r>
        <m:r>
          <m:rPr>
            <m:sty m:val="p"/>
          </m:rPr>
          <m:t>⁡</m:t>
        </m:r>
        <m:r>
          <m:rPr>
            <m:sty m:val="i"/>
          </m:rPr>
          <m:t>ω</m:t>
        </m:r>
        <m:r>
          <m:rPr>
            <m:sty m:val="i"/>
          </m:rPr>
          <m:t>t</m:t>
        </m:r>
        <m:r>
          <m:rPr>
            <m:sty m:val="p"/>
          </m:rPr>
          <m:t>+</m:t>
        </m:r>
        <m:r>
          <m:rPr>
            <m:sty m:val="i"/>
          </m:rPr>
          <m:t>B</m:t>
        </m:r>
        <m:r>
          <m:rPr>
            <m:sty m:val="p"/>
          </m:rPr>
          <m:t>cos</m:t>
        </m:r>
        <m:r>
          <m:rPr>
            <m:sty m:val="p"/>
          </m:rPr>
          <m:t>⁡</m:t>
        </m:r>
        <m:r>
          <m:rPr>
            <m:sty m:val="p"/>
          </m:rPr>
          <m:t>(</m:t>
        </m:r>
        <m:r>
          <m:rPr>
            <m:sty m:val="p"/>
          </m:rPr>
          <m:t>Ω</m:t>
        </m:r>
        <m:r>
          <m:rPr>
            <m:sty m:val="i"/>
          </m:rPr>
          <m:t>t</m:t>
        </m:r>
        <m:r>
          <m:rPr>
            <m:sty m:val="p"/>
          </m:rPr>
          <m:t>+</m:t>
        </m:r>
        <m:r>
          <m:rPr>
            <m:sty m:val="i"/>
          </m:rPr>
          <m:t>φ</m:t>
        </m:r>
        <m:r>
          <m:rPr>
            <m:sty m:val="p"/>
          </m:rPr>
          <m:t>)</m:t>
        </m:r>
      </m:oMath>
      <w:r>
        <w:rPr/>
        <w:t xml:space="preserve">.</w:t>
      </w:r>
    </w:p>
    <w:p>
      <w:pPr>
        <w:spacing w:line="271" w:before="330" w:lineRule="auto"/>
      </w:pPr>
      <w:r>
        <w:rPr>
          <w:b/>
          <w:sz w:val="42"/>
        </w:rPr>
        <w:t xml:space="preserve">2) Effet d'inertie thermique</w:t>
      </w:r>
    </w:p>
    <w:p>
      <w:pPr>
        <w:spacing w:after="220" w:lineRule="auto"/>
      </w:pPr>
      <w:r>
        <w:rPr>
          <w:rFonts w:eastAsia="Georgia" w:cs="Georgia" w:ascii="Georgia" w:hAnsi="Georgia"/>
        </w:rPr>
        <w:t xml:space="preserve">Lorsqu'un radiateur électrique, de résistance </w:t>
      </w:r>
      <m:oMath>
        <m:r>
          <m:rPr>
            <m:sty m:val="i"/>
          </m:rPr>
          <m:t>R</m:t>
        </m:r>
      </m:oMath>
      <w:r>
        <w:rPr>
          <w:rFonts w:eastAsia="Georgia" w:cs="Georgia" w:ascii="Georgia" w:hAnsi="Georgia"/>
        </w:rPr>
        <w:t xml:space="preserve">, est branché sur le secteur dont la fréquence est égale à 50 Hz , son équilibre thermique ne peut évoluer aussi rapidement que le courant électrique qui l'alimente. Sa température se fixe sur une moyenne qui dépend de la puissance moyenne dissipée par effet Joule.</w:t>
      </w:r>
      <w:r>
        <w:rPr/>
        <w:br w:type="textWrapping"/>
      </w:r>
      <w:r>
        <w:rPr/>
        <w:t xml:space="preserve">2.1) Exprimer cette puissance moyenne </w:t>
      </w:r>
      <m:oMath>
        <m:sSub>
          <m:sSubPr/>
          <m:e>
            <m:r>
              <m:rPr>
                <m:sty m:val="i"/>
              </m:rPr>
              <m:t>P</m:t>
            </m:r>
          </m:e>
          <m:sub>
            <m:r>
              <m:rPr>
                <m:sty m:val="i"/>
              </m:rPr>
              <m:t>J</m:t>
            </m:r>
          </m:sub>
        </m:sSub>
      </m:oMath>
      <w:r>
        <w:rPr>
          <w:rFonts w:eastAsia="Georgia" w:cs="Georgia" w:ascii="Georgia" w:hAnsi="Georgia"/>
        </w:rPr>
        <w:t xml:space="preserve"> dans le cas où la tension secteur </w:t>
      </w:r>
      <m:oMath>
        <m:r>
          <m:rPr>
            <m:sty m:val="i"/>
          </m:rPr>
          <m:t>v</m:t>
        </m:r>
        <m:r>
          <m:rPr>
            <m:sty m:val="p"/>
          </m:rPr>
          <m:t>(</m:t>
        </m:r>
        <m:r>
          <m:rPr>
            <m:sty m:val="i"/>
          </m:rPr>
          <m:t>t</m:t>
        </m:r>
        <m:r>
          <m:rPr>
            <m:sty m:val="p"/>
          </m:rPr>
          <m:t>)</m:t>
        </m:r>
      </m:oMath>
      <w:r>
        <w:rPr>
          <w:rFonts w:eastAsia="Georgia" w:cs="Georgia" w:ascii="Georgia" w:hAnsi="Georgia"/>
        </w:rPr>
        <w:t xml:space="preserve"> est perturbée par la présence d'un harmonique de pulsation </w:t>
      </w:r>
      <m:oMath>
        <m:r>
          <m:rPr>
            <m:sty m:val="p"/>
          </m:rPr>
          <m:t>3</m:t>
        </m:r>
        <m:r>
          <m:rPr>
            <m:sty m:val="i"/>
          </m:rPr>
          <m:t>ω</m:t>
        </m:r>
      </m:oMath>
      <w:r>
        <w:rPr/>
        <w:t xml:space="preserve"> :</w:t>
      </w:r>
    </w:p>
    <w:p>
      <w:pPr>
        <w:spacing w:after="220" w:lineRule="auto"/>
      </w:pPr>
      <m:oMathPara>
        <m:oMath>
          <m:r>
            <m:rPr>
              <m:sty m:val="p"/>
            </m:rPr>
            <m:t>v</m:t>
          </m:r>
          <m:r>
            <m:rPr>
              <m:sty m:val="p"/>
            </m:rPr>
            <m:t>(</m:t>
          </m:r>
          <m:r>
            <m:rPr>
              <m:sty m:val="p"/>
            </m:rPr>
            <m:t>t</m:t>
          </m:r>
          <m:r>
            <m:rPr>
              <m:sty m:val="p"/>
            </m:rPr>
            <m:t>)</m:t>
          </m:r>
          <m:r>
            <m:rPr>
              <m:sty m:val="p"/>
            </m:rPr>
            <m:t>=</m:t>
          </m:r>
          <m:acc>
            <m:accPr>
              <m:chr m:val="ˆ"/>
            </m:accPr>
            <m:e>
              <m:r>
                <m:rPr>
                  <m:sty m:val="p"/>
                </m:rPr>
                <m:t>V</m:t>
              </m:r>
            </m:e>
          </m:acc>
          <m:r>
            <m:rPr>
              <m:sty m:val="p"/>
            </m:rPr>
            <m:t>[</m:t>
          </m:r>
          <m:r>
            <m:rPr>
              <m:sty m:val="p"/>
            </m:rPr>
            <m:t>cos</m:t>
          </m:r>
          <m:r>
            <m:rPr>
              <m:sty m:val="p"/>
            </m:rPr>
            <m:t>⁡</m:t>
          </m:r>
          <m:r>
            <m:rPr>
              <m:sty m:val="i"/>
            </m:rPr>
            <m:t>ω</m:t>
          </m:r>
          <m:r>
            <m:rPr>
              <m:sty m:val="p"/>
            </m:rPr>
            <m:t>t</m:t>
          </m:r>
          <m:r>
            <m:rPr>
              <m:sty m:val="p"/>
            </m:rPr>
            <m:t>+</m:t>
          </m:r>
          <m:r>
            <m:rPr>
              <m:sty m:val="p"/>
            </m:rPr>
            <m:t>0</m:t>
          </m:r>
          <m:r>
            <m:rPr>
              <m:sty m:val="p"/>
            </m:rPr>
            <m:t>,</m:t>
          </m:r>
          <m:r>
            <m:rPr>
              <m:sty m:val="p"/>
            </m:rPr>
            <m:t>18</m:t>
          </m:r>
          <m:r>
            <m:rPr>
              <m:sty m:val="p"/>
            </m:rPr>
            <m:t>cos</m:t>
          </m:r>
          <m:r>
            <m:rPr>
              <m:sty m:val="p"/>
            </m:rPr>
            <m:t>⁡</m:t>
          </m:r>
          <m:r>
            <m:rPr>
              <m:sty m:val="p"/>
            </m:rPr>
            <m:t>(</m:t>
          </m:r>
          <m:r>
            <m:rPr>
              <m:sty m:val="p"/>
            </m:rPr>
            <m:t>3</m:t>
          </m:r>
          <m:r>
            <m:rPr>
              <m:sty m:val="i"/>
            </m:rPr>
            <m:t>ω</m:t>
          </m:r>
          <m:r>
            <m:rPr>
              <m:sty m:val="p"/>
            </m:rPr>
            <m:t>t</m:t>
          </m:r>
          <m:r>
            <m:rPr>
              <m:sty m:val="p"/>
            </m:rPr>
            <m:t>+</m:t>
          </m:r>
          <m:r>
            <m:rPr>
              <m:sty m:val="i"/>
            </m:rPr>
            <m:t>φ</m:t>
          </m:r>
          <m:r>
            <m:rPr>
              <m:sty m:val="p"/>
            </m:rPr>
            <m:t>)</m:t>
          </m:r>
          <m:r>
            <m:rPr>
              <m:sty m:val="p"/>
            </m:rPr>
            <m:t>]</m:t>
          </m:r>
        </m:oMath>
      </m:oMathPara>
    </w:p>
    <w:p>
      <w:pPr>
        <w:spacing w:after="220" w:lineRule="auto"/>
      </w:pPr>
      <w:r>
        <w:rPr>
          <w:rFonts w:eastAsia="Georgia" w:cs="Georgia" w:ascii="Georgia" w:hAnsi="Georgia"/>
        </w:rPr>
        <w:t xml:space="preserve">2.2) La résistance </w:t>
      </w:r>
      <m:oMath>
        <m:r>
          <m:rPr>
            <m:sty m:val="i"/>
          </m:rPr>
          <m:t>R</m:t>
        </m:r>
      </m:oMath>
      <w:r>
        <w:rPr>
          <w:rFonts w:eastAsia="Georgia" w:cs="Georgia" w:ascii="Georgia" w:hAnsi="Georgia"/>
        </w:rPr>
        <w:t xml:space="preserve"> est maintenant alimentée par une tension continue </w:t>
      </w:r>
      <m:oMath>
        <m:r>
          <m:rPr>
            <m:sty m:val="i"/>
          </m:rPr>
          <m:t>V</m:t>
        </m:r>
      </m:oMath>
      <w:r>
        <w:rPr/>
        <w:t xml:space="preserve">. Exprimer la puissance </w:t>
      </w:r>
      <m:oMath>
        <m:sSup>
          <m:sSupPr/>
          <m:e>
            <m:r>
              <m:rPr>
                <m:sty m:val="p"/>
              </m:rPr>
              <m:t>P</m:t>
            </m:r>
          </m:e>
          <m:sup>
            <m:r>
              <m:rPr>
                <m:sty m:val="i"/>
              </m:rPr>
              <m:t>′</m:t>
            </m:r>
          </m:sup>
        </m:sSup>
        <m:sSub>
          <m:sSubPr/>
          <m:e>
            <m:r>
              <m:t xml:space="preserve"> </m:t>
            </m:r>
          </m:e>
          <m:sub>
            <m:r>
              <m:rPr>
                <m:sty m:val="p"/>
              </m:rPr>
              <m:t>J</m:t>
            </m:r>
          </m:sub>
        </m:sSub>
      </m:oMath>
      <w:r>
        <w:rPr>
          <w:rFonts w:eastAsia="Georgia" w:cs="Georgia" w:ascii="Georgia" w:hAnsi="Georgia"/>
        </w:rPr>
        <w:t xml:space="preserve"> dissipée par effet Joule dans R . On ajuste la tension V de telle sorte que </w:t>
      </w:r>
      <m:oMath>
        <m:sSub>
          <m:sSubPr/>
          <m:e>
            <m:r>
              <m:rPr>
                <m:sty m:val="p"/>
              </m:rPr>
              <m:t>P</m:t>
            </m:r>
          </m:e>
          <m:sub>
            <m:r>
              <m:rPr>
                <m:sty m:val="p"/>
              </m:rPr>
              <m:t>J</m:t>
            </m:r>
          </m:sub>
        </m:sSub>
        <m:r>
          <m:rPr>
            <m:sty m:val="p"/>
          </m:rPr>
          <m:t>=</m:t>
        </m:r>
        <m:sSup>
          <m:sSupPr/>
          <m:e>
            <m:r>
              <m:rPr>
                <m:sty m:val="p"/>
              </m:rPr>
              <m:t>P</m:t>
            </m:r>
          </m:e>
          <m:sup>
            <m:r>
              <m:rPr>
                <m:sty m:val="i"/>
              </m:rPr>
              <m:t>′</m:t>
            </m:r>
          </m:sup>
        </m:sSup>
        <m:sSub>
          <m:sSubPr/>
          <m:e>
            <m:r>
              <m:t xml:space="preserve"> </m:t>
            </m:r>
          </m:e>
          <m:sub>
            <m:r>
              <m:rPr>
                <m:sty m:val="p"/>
              </m:rPr>
              <m:t>J</m:t>
            </m:r>
          </m:sub>
        </m:sSub>
      </m:oMath>
      <w:r>
        <w:rPr>
          <w:rFonts w:eastAsia="Georgia" w:cs="Georgia" w:ascii="Georgia" w:hAnsi="Georgia"/>
        </w:rPr>
        <w:t xml:space="preserve">. Comment est alors appelée la valeur particulière de V obtenue?</w:t>
      </w:r>
      <w:r>
        <w:rPr/>
        <w:br w:type="textWrapping"/>
      </w:r>
      <w:r>
        <w:rPr>
          <w:rFonts w:eastAsia="Georgia" w:cs="Georgia" w:ascii="Georgia" w:hAnsi="Georgia"/>
        </w:rPr>
        <w:t xml:space="preserve">2.3) Calculer la valeur numérique de l'amplitude </w:t>
      </w:r>
      <m:oMath>
        <m:acc>
          <m:accPr>
            <m:chr m:val="ˆ"/>
          </m:accPr>
          <m:e>
            <m:r>
              <m:rPr>
                <m:sty m:val="p"/>
              </m:rPr>
              <m:t>V</m:t>
            </m:r>
          </m:e>
        </m:acc>
      </m:oMath>
      <w:r>
        <w:rPr>
          <w:rFonts w:eastAsia="Georgia" w:cs="Georgia" w:ascii="Georgia" w:hAnsi="Georgia"/>
        </w:rPr>
        <w:t xml:space="preserve"> sachant que la valeur efficace de la tension mesurée aux bornes du secteur est égale à 230 volts.</w:t>
      </w:r>
    </w:p>
    <w:p>
      <w:pPr>
        <w:spacing w:line="271" w:before="330" w:lineRule="auto"/>
      </w:pPr>
      <w:r>
        <w:rPr>
          <w:rFonts w:eastAsia="Georgia" w:cs="Georgia" w:ascii="Georgia" w:hAnsi="Georgia"/>
          <w:b/>
          <w:sz w:val="42"/>
        </w:rPr>
        <w:t xml:space="preserve">3) Effets de moyenne en électrocinétique</w:t>
      </w:r>
    </w:p>
    <w:p>
      <w:pPr>
        <w:spacing w:after="220" w:lineRule="auto"/>
      </w:pPr>
      <w:r>
        <w:rPr/>
        <w:t xml:space="preserve">3.1) Filtrage des ondulations autour de la valeur moyenne d'un signal</w:t>
      </w:r>
      <w:r>
        <w:rPr/>
        <w:br w:type="textWrapping"/>
      </w:r>
      <w:r>
        <w:rPr>
          <w:rFonts w:eastAsia="Georgia" w:cs="Georgia" w:ascii="Georgia" w:hAnsi="Georgia"/>
        </w:rPr>
        <w:t xml:space="preserve">3.1.1) Une tension périodique </w:t>
      </w:r>
      <m:oMath>
        <m:r>
          <m:rPr>
            <m:sty m:val="p"/>
          </m:rPr>
          <m:t>v</m:t>
        </m:r>
        <m:r>
          <m:rPr>
            <m:sty m:val="p"/>
          </m:rPr>
          <m:t>(</m:t>
        </m:r>
        <m:r>
          <m:rPr>
            <m:sty m:val="p"/>
          </m:rPr>
          <m:t>t</m:t>
        </m:r>
        <m:r>
          <m:rPr>
            <m:sty m:val="p"/>
          </m:rPr>
          <m:t>)</m:t>
        </m:r>
        <m:r>
          <m:rPr>
            <m:sty m:val="p"/>
          </m:rPr>
          <m:t>=</m:t>
        </m:r>
        <m:acc>
          <m:accPr>
            <m:chr m:val="ˆ"/>
          </m:accPr>
          <m:e>
            <m:r>
              <m:rPr>
                <m:sty m:val="p"/>
              </m:rPr>
              <m:t>V</m:t>
            </m:r>
          </m:e>
        </m:acc>
        <m:sSup>
          <m:sSupPr/>
          <m:e>
            <m:r>
              <m:rPr>
                <m:sty m:val="p"/>
              </m:rPr>
              <m:t>cos</m:t>
            </m:r>
          </m:e>
          <m:sup>
            <m:r>
              <m:rPr>
                <m:sty m:val="p"/>
              </m:rPr>
              <m:t>2</m:t>
            </m:r>
          </m:sup>
        </m:sSup>
        <m:r>
          <m:rPr>
            <m:sty m:val="p"/>
          </m:rPr>
          <m:t>⁡</m:t>
        </m:r>
        <m:r>
          <m:rPr>
            <m:sty m:val="p"/>
          </m:rPr>
          <m:t>(</m:t>
        </m:r>
        <m:r>
          <m:rPr>
            <m:sty m:val="i"/>
          </m:rPr>
          <m:t>ω</m:t>
        </m:r>
        <m:r>
          <m:rPr>
            <m:sty m:val="p"/>
          </m:rPr>
          <m:t>t</m:t>
        </m:r>
        <m:r>
          <m:rPr>
            <m:sty m:val="p"/>
          </m:rPr>
          <m:t>)</m:t>
        </m:r>
      </m:oMath>
      <w:r>
        <w:rPr>
          <w:rFonts w:eastAsia="Georgia" w:cs="Georgia" w:ascii="Georgia" w:hAnsi="Georgia"/>
        </w:rPr>
        <w:t xml:space="preserve"> est appliquée à l'entrée du circuit schématisé sur la figure 1. Démontrer que la tension </w:t>
      </w:r>
      <m:oMath>
        <m:r>
          <m:rPr>
            <m:sty m:val="i"/>
          </m:rPr>
          <m:t>u</m:t>
        </m:r>
        <m:r>
          <m:rPr>
            <m:sty m:val="p"/>
          </m:rPr>
          <m:t>(</m:t>
        </m:r>
        <m:r>
          <m:rPr>
            <m:sty m:val="i"/>
          </m:rPr>
          <m:t>t</m:t>
        </m:r>
        <m:r>
          <m:rPr>
            <m:sty m:val="p"/>
          </m:rPr>
          <m:t>)</m:t>
        </m:r>
      </m:oMath>
      <w:r>
        <w:rPr>
          <w:rFonts w:eastAsia="Georgia" w:cs="Georgia" w:ascii="Georgia" w:hAnsi="Georgia"/>
        </w:rPr>
        <w:t xml:space="preserve"> mesurée aux bornes du condensateur de capacité </w:t>
      </w:r>
      <m:oMath>
        <m:r>
          <m:rPr>
            <m:sty m:val="i"/>
          </m:rPr>
          <m:t>C</m:t>
        </m:r>
      </m:oMath>
      <w:r>
        <w:rPr>
          <w:rFonts w:eastAsia="Georgia" w:cs="Georgia" w:ascii="Georgia" w:hAnsi="Georgia"/>
        </w:rPr>
        <w:t xml:space="preserve"> est solution de l'équation différentielle: </w:t>
      </w:r>
      <m:oMath>
        <m:r>
          <m:rPr>
            <m:sty m:val="p"/>
          </m:rPr>
          <m:t xml:space="preserve"> </m:t>
        </m:r>
        <m:r>
          <m:rPr>
            <m:sty m:val="i"/>
          </m:rPr>
          <m:t>u</m:t>
        </m:r>
        <m:r>
          <m:rPr>
            <m:sty m:val="p"/>
          </m:rPr>
          <m:t>+</m:t>
        </m:r>
        <m:r>
          <m:rPr>
            <m:sty m:val="i"/>
          </m:rPr>
          <m:t>τ</m:t>
        </m:r>
        <m:f>
          <m:fPr>
            <m:ctrlPr>
              <w:rPr>
                <w:rFonts w:ascii="Cambria Math" w:hAnsi="Cambria Math"/>
              </w:rPr>
            </m:ctrlPr>
          </m:fPr>
          <m:num>
            <m:r>
              <m:rPr>
                <m:sty m:val="i"/>
              </m:rPr>
              <m:t>d</m:t>
            </m:r>
            <m:r>
              <m:rPr>
                <m:sty m:val="i"/>
              </m:rPr>
              <m:t>u</m:t>
            </m:r>
          </m:num>
          <m:den>
            <m:r>
              <m:rPr>
                <m:sty m:val="i"/>
              </m:rPr>
              <m:t>d</m:t>
            </m:r>
            <m:r>
              <m:rPr>
                <m:sty m:val="i"/>
              </m:rPr>
              <m:t>t</m:t>
            </m:r>
          </m:den>
        </m:f>
        <m:r>
          <m:rPr>
            <m:sty m:val="p"/>
          </m:rPr>
          <m:t>=</m:t>
        </m:r>
        <m:f>
          <m:fPr>
            <m:ctrlPr>
              <w:rPr>
                <w:rFonts w:ascii="Cambria Math" w:hAnsi="Cambria Math"/>
              </w:rPr>
            </m:ctrlPr>
          </m:fPr>
          <m:num>
            <m:acc>
              <m:accPr>
                <m:chr m:val="ˆ"/>
              </m:accPr>
              <m:e>
                <m:r>
                  <m:rPr>
                    <m:sty m:val="i"/>
                  </m:rPr>
                  <m:t>V</m:t>
                </m:r>
              </m:e>
            </m:acc>
          </m:num>
          <m:den>
            <m:r>
              <m:rPr>
                <m:sty m:val="p"/>
              </m:rPr>
              <m:t>2</m:t>
            </m:r>
          </m:den>
        </m:f>
        <m:r>
          <m:rPr>
            <m:sty m:val="p"/>
          </m:rPr>
          <m:t>+</m:t>
        </m:r>
        <m:f>
          <m:fPr>
            <m:ctrlPr>
              <w:rPr>
                <w:rFonts w:ascii="Cambria Math" w:hAnsi="Cambria Math"/>
              </w:rPr>
            </m:ctrlPr>
          </m:fPr>
          <m:num>
            <m:acc>
              <m:accPr>
                <m:chr m:val="ˆ"/>
              </m:accPr>
              <m:e>
                <m:r>
                  <m:rPr>
                    <m:sty m:val="i"/>
                  </m:rPr>
                  <m:t>V</m:t>
                </m:r>
              </m:e>
            </m:acc>
          </m:num>
          <m:den>
            <m:r>
              <m:rPr>
                <m:sty m:val="p"/>
              </m:rPr>
              <m:t>2</m:t>
            </m:r>
          </m:den>
        </m:f>
        <m:r>
          <m:rPr>
            <m:sty m:val="p"/>
          </m:rPr>
          <m:t>cos</m:t>
        </m:r>
        <m:r>
          <m:rPr>
            <m:sty m:val="p"/>
          </m:rPr>
          <m:t>⁡</m:t>
        </m:r>
        <m:r>
          <m:rPr>
            <m:sty m:val="p"/>
          </m:rPr>
          <m:t>(</m:t>
        </m:r>
        <m:r>
          <m:rPr>
            <m:sty m:val="p"/>
          </m:rPr>
          <m:t>2</m:t>
        </m:r>
        <m:r>
          <m:rPr>
            <m:sty m:val="i"/>
          </m:rPr>
          <m:t>ω</m:t>
        </m:r>
        <m:r>
          <m:rPr>
            <m:sty m:val="i"/>
          </m:rPr>
          <m:t>t</m:t>
        </m:r>
        <m:r>
          <m:rPr>
            <m:sty m:val="p"/>
          </m:rPr>
          <m:t>)</m:t>
        </m:r>
      </m:oMath>
      <w:r>
        <w:rPr/>
        <w:t xml:space="preserve">.</w:t>
      </w:r>
      <w:r>
        <w:rPr/>
        <w:br w:type="textWrapping"/>
      </w:r>
      <w:r>
        <w:rPr>
          <w:rFonts w:eastAsia="Georgia" w:cs="Georgia" w:ascii="Georgia" w:hAnsi="Georgia"/>
        </w:rPr>
        <w:t xml:space="preserve">Préciser la valeur de la constante de temps </w:t>
      </w:r>
      <m:oMath>
        <m:r>
          <m:rPr>
            <m:sty m:val="i"/>
          </m:rPr>
          <m:t>τ</m:t>
        </m:r>
      </m:oMath>
      <w:r>
        <w:rPr/>
        <w:t xml:space="preserve"> en fonction de R et de C .</w:t>
      </w:r>
      <w:r>
        <w:rPr/>
        <w:br w:type="textWrapping"/>
      </w:r>
    </w:p>
    <w:p>
      <w:pPr>
        <w:spacing w:lineRule="auto"/>
        <w:jc w:val="center"/>
      </w:pPr>
      <w:r>
        <w:rPr/>
        <w:drawing>
          <wp:inline distB="0" distL="0" distR="0" distT="0">
            <wp:extent cx="5486400" cy="2417944"/>
            <wp:effectExtent b="0" l="0" r="0" t="0"/>
            <wp:docPr id="1" name="image-bb67af0a52e7cec12508e5a44261d61f31971576.jpg"/>
            <a:graphic>
              <a:graphicData uri="http://schemas.openxmlformats.org/drawingml/2006/picture">
                <pic:pic>
                  <pic:nvPicPr>
                    <pic:cNvPr id="1" name="image-bb67af0a52e7cec12508e5a44261d61f31971576.jpg" descr=""/>
                    <pic:cNvPicPr/>
                  </pic:nvPicPr>
                  <pic:blipFill>
                    <a:blip r:embed="rId5" cstate="print"/>
                    <a:srcRect b="0" l="0" r="0" t="0"/>
                    <a:stretch>
                      <a:fillRect/>
                    </a:stretch>
                  </pic:blipFill>
                  <pic:spPr>
                    <a:xfrm>
                      <a:off x="0" y="0"/>
                      <a:ext cx="5486400" cy="2417944"/>
                    </a:xfrm>
                    <a:prstGeom prst="rect"/>
                  </pic:spPr>
                </pic:pic>
              </a:graphicData>
            </a:graphic>
          </wp:inline>
        </w:drawing>
      </w:r>
    </w:p>
    <w:p>
      <w:pPr>
        <w:spacing w:after="220" w:lineRule="auto"/>
      </w:pPr>
      <w:r>
        <w:rPr/>
        <w:br w:type="textWrapping"/>
      </w:r>
      <w:r>
        <w:rPr>
          <w:rFonts w:eastAsia="Georgia" w:cs="Georgia" w:ascii="Georgia" w:hAnsi="Georgia"/>
        </w:rPr>
        <w:t xml:space="preserve">3.1.2) La solution de cette équation différentielle, représentant le régime forcé (appelé aussi régime établi), peut s'écrire comme la somme des solutions particulières des équations différentielles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u</m:t>
                </m:r>
                <m:r>
                  <m:rPr>
                    <m:sty m:val="p"/>
                  </m:rPr>
                  <m:t>+</m:t>
                </m:r>
                <m:r>
                  <m:rPr>
                    <m:sty m:val="i"/>
                  </m:rPr>
                  <m:t>τ</m:t>
                </m:r>
                <m:f>
                  <m:fPr>
                    <m:ctrlPr>
                      <w:rPr>
                        <w:rFonts w:ascii="Cambria Math" w:hAnsi="Cambria Math"/>
                      </w:rPr>
                    </m:ctrlPr>
                  </m:fPr>
                  <m:num>
                    <m:r>
                      <m:rPr>
                        <m:sty m:val="i"/>
                      </m:rPr>
                      <m:t>d</m:t>
                    </m:r>
                    <m:r>
                      <m:rPr>
                        <m:sty m:val="p"/>
                      </m:rPr>
                      <m:t>u</m:t>
                    </m:r>
                  </m:num>
                  <m:den>
                    <m:r>
                      <m:rPr>
                        <m:sty m:val="i"/>
                      </m:rPr>
                      <m:t>d</m:t>
                    </m:r>
                    <m:r>
                      <m:rPr>
                        <m:sty m:val="p"/>
                      </m:rPr>
                      <m:t>t</m:t>
                    </m:r>
                  </m:den>
                </m:f>
                <m:r>
                  <m:rPr>
                    <m:sty m:val="p"/>
                  </m:rPr>
                  <m:t>=</m:t>
                </m:r>
                <m:f>
                  <m:fPr>
                    <m:ctrlPr>
                      <w:rPr>
                        <w:rFonts w:ascii="Cambria Math" w:hAnsi="Cambria Math"/>
                      </w:rPr>
                    </m:ctrlPr>
                  </m:fPr>
                  <m:num>
                    <m:acc>
                      <m:accPr>
                        <m:chr m:val="ˆ"/>
                      </m:accPr>
                      <m:e>
                        <m:r>
                          <m:rPr>
                            <m:sty m:val="p"/>
                          </m:rPr>
                          <m:t>V</m:t>
                        </m:r>
                      </m:e>
                    </m:acc>
                  </m:num>
                  <m:den>
                    <m:r>
                      <m:rPr>
                        <m:sty m:val="p"/>
                      </m:rPr>
                      <m:t>2</m:t>
                    </m:r>
                  </m:den>
                </m:f>
              </m:e>
            </m:mr>
            <m:mr>
              <m:e/>
              <m:e>
                <m:r>
                  <m:rPr>
                    <m:sty m:val="p"/>
                  </m:rPr>
                  <m:t>u</m:t>
                </m:r>
                <m:r>
                  <m:rPr>
                    <m:sty m:val="p"/>
                  </m:rPr>
                  <m:t>+</m:t>
                </m:r>
                <m:r>
                  <m:rPr>
                    <m:sty m:val="i"/>
                  </m:rPr>
                  <m:t>τ</m:t>
                </m:r>
                <m:f>
                  <m:fPr>
                    <m:ctrlPr>
                      <w:rPr>
                        <w:rFonts w:ascii="Cambria Math" w:hAnsi="Cambria Math"/>
                      </w:rPr>
                    </m:ctrlPr>
                  </m:fPr>
                  <m:num>
                    <m:r>
                      <m:rPr>
                        <m:sty m:val="i"/>
                      </m:rPr>
                      <m:t>d</m:t>
                    </m:r>
                    <m:r>
                      <m:rPr>
                        <m:sty m:val="p"/>
                      </m:rPr>
                      <m:t>u</m:t>
                    </m:r>
                  </m:num>
                  <m:den>
                    <m:r>
                      <m:rPr>
                        <m:sty m:val="i"/>
                      </m:rPr>
                      <m:t>d</m:t>
                    </m:r>
                    <m:r>
                      <m:rPr>
                        <m:sty m:val="p"/>
                      </m:rPr>
                      <m:t>t</m:t>
                    </m:r>
                  </m:den>
                </m:f>
                <m:r>
                  <m:rPr>
                    <m:sty m:val="p"/>
                  </m:rPr>
                  <m:t>=</m:t>
                </m:r>
                <m:f>
                  <m:fPr>
                    <m:ctrlPr>
                      <w:rPr>
                        <w:rFonts w:ascii="Cambria Math" w:hAnsi="Cambria Math"/>
                      </w:rPr>
                    </m:ctrlPr>
                  </m:fPr>
                  <m:num>
                    <m:acc>
                      <m:accPr>
                        <m:chr m:val="ˆ"/>
                      </m:accPr>
                      <m:e>
                        <m:r>
                          <m:rPr>
                            <m:sty m:val="p"/>
                          </m:rPr>
                          <m:t>V</m:t>
                        </m:r>
                      </m:e>
                    </m:acc>
                  </m:num>
                  <m:den>
                    <m:r>
                      <m:rPr>
                        <m:sty m:val="p"/>
                      </m:rPr>
                      <m:t>2</m:t>
                    </m:r>
                  </m:den>
                </m:f>
                <m:r>
                  <m:rPr>
                    <m:sty m:val="p"/>
                  </m:rPr>
                  <m:t>cos</m:t>
                </m:r>
                <m:r>
                  <m:rPr>
                    <m:sty m:val="p"/>
                  </m:rPr>
                  <m:t>⁡</m:t>
                </m:r>
                <m:r>
                  <m:rPr>
                    <m:sty m:val="p"/>
                  </m:rPr>
                  <m:t>(</m:t>
                </m:r>
                <m:r>
                  <m:rPr>
                    <m:sty m:val="p"/>
                  </m:rPr>
                  <m:t>2</m:t>
                </m:r>
                <m:r>
                  <m:rPr>
                    <m:sty m:val="i"/>
                  </m:rPr>
                  <m:t>ω</m:t>
                </m:r>
                <m:r>
                  <m:rPr>
                    <m:sty m:val="p"/>
                  </m:rPr>
                  <m:t>t</m:t>
                </m:r>
                <m:r>
                  <m:rPr>
                    <m:sty m:val="p"/>
                  </m:rPr>
                  <m:t>)</m:t>
                </m:r>
              </m:e>
            </m:mr>
          </m:m>
        </m:oMath>
      </m:oMathPara>
    </w:p>
    <w:p>
      <w:pPr>
        <w:spacing w:after="220" w:lineRule="auto"/>
      </w:pPr>
      <w:r>
        <w:rPr>
          <w:rFonts w:eastAsia="Georgia" w:cs="Georgia" w:ascii="Georgia" w:hAnsi="Georgia"/>
        </w:rPr>
        <w:t xml:space="preserve">a) Dans l'hypothèse où le condensateur ne porte aucune charge à l'instant </w:t>
      </w:r>
      <m:oMath>
        <m:r>
          <m:rPr>
            <m:sty m:val="p"/>
          </m:rPr>
          <m:t>t</m:t>
        </m:r>
        <m:r>
          <m:rPr>
            <m:sty m:val="p"/>
          </m:rPr>
          <m:t>=</m:t>
        </m:r>
        <m:r>
          <m:rPr>
            <m:sty m:val="p"/>
          </m:rPr>
          <m:t>0</m:t>
        </m:r>
      </m:oMath>
      <w:r>
        <w:rPr>
          <w:rFonts w:eastAsia="Georgia" w:cs="Georgia" w:ascii="Georgia" w:hAnsi="Georgia"/>
        </w:rPr>
        <w:t xml:space="preserve">, résoudre la première [1] de ces équations et déterminer la valeur de sa solution en régime établi.</w:t>
      </w:r>
      <w:r>
        <w:rPr/>
        <w:br w:type="textWrapping"/>
      </w:r>
      <w:r>
        <w:rPr>
          <w:rFonts w:eastAsia="Georgia" w:cs="Georgia" w:ascii="Georgia" w:hAnsi="Georgia"/>
        </w:rPr>
        <w:t xml:space="preserve">b) A l'aide de la notation complexe, préciser la solution de l'équation [2] en régime établi et démontrer que celle-ci a une amplitude qui tend vers zéro lorsque </w:t>
      </w:r>
      <m:oMath>
        <m:r>
          <m:rPr>
            <m:sty m:val="p"/>
          </m:rPr>
          <m:t>RC</m:t>
        </m:r>
        <m:r>
          <m:rPr>
            <m:sty m:val="p"/>
          </m:rPr>
          <m:t>≫</m:t>
        </m:r>
        <m:r>
          <m:rPr>
            <m:sty m:val="p"/>
          </m:rPr>
          <m:t>1</m:t>
        </m:r>
        <m:r>
          <m:rPr>
            <m:sty m:val="p"/>
          </m:rPr>
          <m:t>/</m:t>
        </m:r>
        <m:r>
          <m:rPr>
            <m:sty m:val="p"/>
          </m:rPr>
          <m:t>(</m:t>
        </m:r>
        <m:r>
          <m:rPr>
            <m:sty m:val="p"/>
          </m:rPr>
          <m:t>2</m:t>
        </m:r>
        <m:r>
          <m:rPr>
            <m:sty m:val="i"/>
          </m:rPr>
          <m:t>ω</m:t>
        </m:r>
        <m:r>
          <m:rPr>
            <m:sty m:val="p"/>
          </m:rPr>
          <m:t>)</m:t>
        </m:r>
      </m:oMath>
      <w:r>
        <w:rPr/>
        <w:t xml:space="preserve">.</w:t>
      </w:r>
      <w:r>
        <w:rPr/>
        <w:br w:type="textWrapping"/>
      </w:r>
      <w:r>
        <w:rPr>
          <w:rFonts w:eastAsia="Georgia" w:cs="Georgia" w:ascii="Georgia" w:hAnsi="Georgia"/>
        </w:rPr>
        <w:t xml:space="preserve">3.1.3) Dans le cas où </w:t>
      </w:r>
      <m:oMath>
        <m:r>
          <m:rPr>
            <m:sty m:val="i"/>
          </m:rPr>
          <m:t>ω</m:t>
        </m:r>
        <m:r>
          <m:rPr>
            <m:sty m:val="p"/>
          </m:rPr>
          <m:t>=</m:t>
        </m:r>
        <m:r>
          <m:rPr>
            <m:sty m:val="p"/>
          </m:rPr>
          <m:t>100</m:t>
        </m:r>
        <m:r>
          <m:rPr>
            <m:sty m:val="i"/>
          </m:rPr>
          <m:t>π</m:t>
        </m:r>
        <m:r>
          <m:rPr>
            <m:sty m:val="p"/>
          </m:rPr>
          <m:t>rad</m:t>
        </m:r>
        <m:r>
          <m:rPr>
            <m:sty m:val="p"/>
          </m:rPr>
          <m:t>/</m:t>
        </m:r>
        <m:r>
          <m:rPr>
            <m:sty m:val="p"/>
          </m:rPr>
          <m:t>s</m:t>
        </m:r>
      </m:oMath>
      <w:r>
        <w:rPr>
          <w:rFonts w:eastAsia="Georgia" w:cs="Georgia" w:ascii="Georgia" w:hAnsi="Georgia"/>
        </w:rPr>
        <w:t xml:space="preserve"> : déterminer la condition, concernant la résistance R , qui permet d'obtenir, en régime établi, aux bornes d'un condensateur de capacité </w:t>
      </w:r>
      <m:oMath>
        <m:r>
          <m:rPr>
            <m:sty m:val="p"/>
          </m:rPr>
          <m:t>C</m:t>
        </m:r>
        <m:r>
          <m:rPr>
            <m:sty m:val="p"/>
          </m:rPr>
          <m:t>=</m:t>
        </m:r>
        <m:r>
          <m:rPr>
            <m:sty m:val="p"/>
          </m:rPr>
          <m:t>100</m:t>
        </m:r>
        <m:r>
          <m:rPr>
            <m:sty m:val="i"/>
          </m:rPr>
          <m:t>μ</m:t>
        </m:r>
        <m:r>
          <m:rPr>
            <m:nor/>
          </m:rPr>
          <m:t xml:space="preserve"> </m:t>
        </m:r>
        <m:r>
          <m:rPr>
            <m:sty m:val="p"/>
          </m:rPr>
          <m:t>F</m:t>
        </m:r>
      </m:oMath>
      <w:r>
        <w:rPr>
          <w:rFonts w:eastAsia="Georgia" w:cs="Georgia" w:ascii="Georgia" w:hAnsi="Georgia"/>
        </w:rPr>
        <w:t xml:space="preserve">, une tension telle que l'ondulation ait une amplitude inférieure au centième de la composante continue.</w:t>
      </w:r>
    </w:p>
    <w:p>
      <w:pPr>
        <w:spacing w:line="271" w:before="330" w:lineRule="auto"/>
      </w:pPr>
      <w:r>
        <w:rPr>
          <w:rFonts w:eastAsia="Georgia" w:cs="Georgia" w:ascii="Georgia" w:hAnsi="Georgia"/>
          <w:b/>
          <w:sz w:val="42"/>
        </w:rPr>
        <w:t xml:space="preserve">3.2) Détection synchrone</w:t>
      </w:r>
    </w:p>
    <w:p>
      <w:pPr>
        <w:spacing w:after="220" w:lineRule="auto"/>
      </w:pPr>
      <w:r>
        <w:rPr/>
        <w:t xml:space="preserve">Un signal harmonique </w:t>
      </w:r>
      <m:oMath>
        <m:r>
          <m:rPr>
            <m:sty m:val="i"/>
          </m:rPr>
          <m:t>v</m:t>
        </m:r>
        <m:r>
          <m:rPr>
            <m:sty m:val="p"/>
          </m:rPr>
          <m:t>(</m:t>
        </m:r>
        <m:r>
          <m:rPr>
            <m:sty m:val="i"/>
          </m:rPr>
          <m:t>t</m:t>
        </m:r>
        <m:r>
          <m:rPr>
            <m:sty m:val="p"/>
          </m:rPr>
          <m:t>)</m:t>
        </m:r>
        <m:r>
          <m:rPr>
            <m:sty m:val="p"/>
          </m:rPr>
          <m:t>=</m:t>
        </m:r>
        <m:acc>
          <m:accPr>
            <m:chr m:val="ˆ"/>
          </m:accPr>
          <m:e>
            <m:r>
              <m:rPr>
                <m:sty m:val="i"/>
              </m:rPr>
              <m:t>V</m:t>
            </m:r>
          </m:e>
        </m:acc>
        <m:r>
          <m:rPr>
            <m:sty m:val="p"/>
          </m:rPr>
          <m:t>cos</m:t>
        </m:r>
        <m:r>
          <m:rPr>
            <m:sty m:val="p"/>
          </m:rPr>
          <m:t>⁡</m:t>
        </m:r>
        <m:r>
          <m:rPr>
            <m:sty m:val="i"/>
          </m:rPr>
          <m:t>ω</m:t>
        </m:r>
        <m:r>
          <m:rPr>
            <m:sty m:val="i"/>
          </m:rPr>
          <m:t>t</m:t>
        </m:r>
      </m:oMath>
      <w:r>
        <w:rPr>
          <w:rFonts w:eastAsia="Georgia" w:cs="Georgia" w:ascii="Georgia" w:hAnsi="Georgia"/>
        </w:rPr>
        <w:t xml:space="preserve"> dont on veut mesurer l'amplitude est bruité par un signal parasite </w:t>
      </w:r>
      <m:oMath>
        <m:r>
          <m:rPr>
            <m:sty m:val="i"/>
          </m:rPr>
          <m:t>u</m:t>
        </m:r>
        <m:r>
          <m:rPr>
            <m:sty m:val="p"/>
          </m:rPr>
          <m:t>(</m:t>
        </m:r>
        <m:r>
          <m:rPr>
            <m:sty m:val="i"/>
          </m:rPr>
          <m:t>t</m:t>
        </m:r>
        <m:r>
          <m:rPr>
            <m:sty m:val="p"/>
          </m:rPr>
          <m:t>)</m:t>
        </m:r>
        <m:r>
          <m:rPr>
            <m:sty m:val="p"/>
          </m:rPr>
          <m:t>=</m:t>
        </m:r>
        <m:acc>
          <m:accPr>
            <m:chr m:val="ˆ"/>
          </m:accPr>
          <m:e>
            <m:r>
              <m:rPr>
                <m:sty m:val="i"/>
              </m:rPr>
              <m:t>U</m:t>
            </m:r>
          </m:e>
        </m:acc>
        <m:r>
          <m:rPr>
            <m:sty m:val="p"/>
          </m:rPr>
          <m:t>cos</m:t>
        </m:r>
        <m:r>
          <m:rPr>
            <m:sty m:val="p"/>
          </m:rPr>
          <m:t>⁡</m:t>
        </m:r>
        <m:r>
          <m:rPr>
            <m:sty m:val="p"/>
          </m:rPr>
          <m:t>(</m:t>
        </m:r>
        <m:r>
          <m:rPr>
            <m:sty m:val="p"/>
          </m:rPr>
          <m:t>Ω</m:t>
        </m:r>
        <m:r>
          <m:rPr>
            <m:sty m:val="i"/>
          </m:rPr>
          <m:t>t</m:t>
        </m:r>
        <m:r>
          <m:rPr>
            <m:sty m:val="p"/>
          </m:rPr>
          <m:t>+</m:t>
        </m:r>
        <m:r>
          <m:rPr>
            <m:sty m:val="i"/>
          </m:rPr>
          <m:t>φ</m:t>
        </m:r>
        <m:r>
          <m:rPr>
            <m:sty m:val="p"/>
          </m:rPr>
          <m:t>)</m:t>
        </m:r>
      </m:oMath>
      <w:r>
        <w:rPr>
          <w:rFonts w:eastAsia="Georgia" w:cs="Georgia" w:ascii="Georgia" w:hAnsi="Georgia"/>
        </w:rPr>
        <w:t xml:space="preserve"> de fréquence différente. Alors, la mesure effectivement obtenue se trouve être égale à la somme : </w:t>
      </w:r>
      <m:oMath>
        <m:r>
          <m:rPr>
            <m:sty m:val="p"/>
          </m:rPr>
          <m:t>s</m:t>
        </m:r>
        <m:r>
          <m:rPr>
            <m:sty m:val="p"/>
          </m:rPr>
          <m:t>(</m:t>
        </m:r>
        <m:r>
          <m:rPr>
            <m:sty m:val="p"/>
          </m:rPr>
          <m:t>t</m:t>
        </m:r>
        <m:r>
          <m:rPr>
            <m:sty m:val="p"/>
          </m:rPr>
          <m:t>)</m:t>
        </m:r>
        <m:r>
          <m:rPr>
            <m:sty m:val="p"/>
          </m:rPr>
          <m:t>=</m:t>
        </m:r>
        <m:acc>
          <m:accPr>
            <m:chr m:val="ˆ"/>
          </m:accPr>
          <m:e>
            <m:r>
              <m:rPr>
                <m:sty m:val="p"/>
              </m:rPr>
              <m:t>V</m:t>
            </m:r>
          </m:e>
        </m:acc>
        <m:r>
          <m:rPr>
            <m:sty m:val="p"/>
          </m:rPr>
          <m:t>cos</m:t>
        </m:r>
        <m:r>
          <m:rPr>
            <m:sty m:val="p"/>
          </m:rPr>
          <m:t>⁡</m:t>
        </m:r>
        <m:r>
          <m:rPr>
            <m:sty m:val="i"/>
          </m:rPr>
          <m:t>ω</m:t>
        </m:r>
        <m:r>
          <m:rPr>
            <m:sty m:val="p"/>
          </m:rPr>
          <m:t>t</m:t>
        </m:r>
        <m:r>
          <m:rPr>
            <m:sty m:val="p"/>
          </m:rPr>
          <m:t>+</m:t>
        </m:r>
        <m:acc>
          <m:accPr>
            <m:chr m:val="ˆ"/>
          </m:accPr>
          <m:e>
            <m:r>
              <m:rPr>
                <m:sty m:val="p"/>
              </m:rPr>
              <m:t>U</m:t>
            </m:r>
          </m:e>
        </m:acc>
        <m:r>
          <m:rPr>
            <m:sty m:val="p"/>
          </m:rPr>
          <m:t>cos</m:t>
        </m:r>
        <m:r>
          <m:rPr>
            <m:sty m:val="p"/>
          </m:rPr>
          <m:t>⁡</m:t>
        </m:r>
        <m:r>
          <m:rPr>
            <m:sty m:val="p"/>
          </m:rPr>
          <m:t>(</m:t>
        </m:r>
        <m:r>
          <m:rPr>
            <m:sty m:val="p"/>
          </m:rPr>
          <m:t>Ω</m:t>
        </m:r>
        <m:r>
          <m:rPr>
            <m:sty m:val="p"/>
          </m:rPr>
          <m:t>t</m:t>
        </m:r>
        <m:r>
          <m:rPr>
            <m:sty m:val="p"/>
          </m:rPr>
          <m:t>+</m:t>
        </m:r>
        <m:r>
          <m:rPr>
            <m:sty m:val="i"/>
          </m:rPr>
          <m:t>φ</m:t>
        </m:r>
        <m:r>
          <m:rPr>
            <m:sty m:val="p"/>
          </m:rPr>
          <m:t>)</m:t>
        </m:r>
      </m:oMath>
      <w:r>
        <w:rPr/>
        <w:t xml:space="preserve">.</w:t>
      </w:r>
      <w:r>
        <w:rPr/>
        <w:br w:type="textWrapping"/>
      </w:r>
      <w:r>
        <w:rPr>
          <w:rFonts w:eastAsia="Georgia" w:cs="Georgia" w:ascii="Georgia" w:hAnsi="Georgia"/>
        </w:rPr>
        <w:t xml:space="preserve">3.2.1) Au moyen de procédés électroniques connus, on multiplie dans un premier temps le signal </w:t>
      </w:r>
      <m:oMath>
        <m:r>
          <m:rPr>
            <m:sty m:val="i"/>
          </m:rPr>
          <m:t>s</m:t>
        </m:r>
        <m:r>
          <m:rPr>
            <m:sty m:val="p"/>
          </m:rPr>
          <m:t>(</m:t>
        </m:r>
        <m:r>
          <m:rPr>
            <m:sty m:val="i"/>
          </m:rPr>
          <m:t>t</m:t>
        </m:r>
        <m:r>
          <m:rPr>
            <m:sty m:val="p"/>
          </m:rPr>
          <m:t>)</m:t>
        </m:r>
      </m:oMath>
      <w:r>
        <w:rPr/>
        <w:t xml:space="preserve"> par un signal auxiliaire synchrone au premier: </w:t>
      </w:r>
      <m:oMath>
        <m:r>
          <m:rPr>
            <m:sty m:val="i"/>
          </m:rPr>
          <m:t>w</m:t>
        </m:r>
        <m:r>
          <m:rPr>
            <m:sty m:val="p"/>
          </m:rPr>
          <m:t>(</m:t>
        </m:r>
        <m:r>
          <m:rPr>
            <m:sty m:val="i"/>
          </m:rPr>
          <m:t>t</m:t>
        </m:r>
        <m:r>
          <m:rPr>
            <m:sty m:val="p"/>
          </m:rPr>
          <m:t>)</m:t>
        </m:r>
        <m:r>
          <m:rPr>
            <m:sty m:val="p"/>
          </m:rPr>
          <m:t>=</m:t>
        </m:r>
        <m:acc>
          <m:accPr>
            <m:chr m:val="ˆ"/>
          </m:accPr>
          <m:e>
            <m:r>
              <m:rPr>
                <m:sty m:val="i"/>
              </m:rPr>
              <m:t>W</m:t>
            </m:r>
          </m:e>
        </m:acc>
        <m:r>
          <m:rPr>
            <m:sty m:val="p"/>
          </m:rPr>
          <m:t>cos</m:t>
        </m:r>
        <m:r>
          <m:rPr>
            <m:sty m:val="p"/>
          </m:rPr>
          <m:t>⁡</m:t>
        </m:r>
        <m:r>
          <m:rPr>
            <m:sty m:val="p"/>
          </m:rPr>
          <m:t>(</m:t>
        </m:r>
        <m:r>
          <m:rPr>
            <m:sty m:val="i"/>
          </m:rPr>
          <m:t>ω</m:t>
        </m:r>
        <m:r>
          <m:rPr>
            <m:sty m:val="i"/>
          </m:rPr>
          <m:t>t</m:t>
        </m:r>
        <m:r>
          <m:rPr>
            <m:sty m:val="p"/>
          </m:rPr>
          <m:t>+</m:t>
        </m:r>
        <m:r>
          <m:rPr>
            <m:sty m:val="i"/>
          </m:rPr>
          <m:t>α</m:t>
        </m:r>
        <m:r>
          <m:rPr>
            <m:sty m:val="p"/>
          </m:rPr>
          <m:t>)</m:t>
        </m:r>
      </m:oMath>
      <w:r>
        <w:rPr/>
        <w:t xml:space="preserve"> puis on effectue la moyenne du produit obtenu. Exprimer cette moyenne </w:t>
      </w:r>
      <m:oMath>
        <m:r>
          <m:rPr>
            <m:sty m:val="i"/>
          </m:rPr>
          <m:t>μ</m:t>
        </m:r>
        <m:r>
          <m:rPr>
            <m:sty m:val="p"/>
          </m:rPr>
          <m:t>=&lt;</m:t>
        </m:r>
        <m:r>
          <m:rPr>
            <m:sty m:val="i"/>
          </m:rPr>
          <m:t>s</m:t>
        </m:r>
        <m:r>
          <m:rPr>
            <m:sty m:val="p"/>
          </m:rPr>
          <m:t>(</m:t>
        </m:r>
        <m:r>
          <m:rPr>
            <m:sty m:val="i"/>
          </m:rPr>
          <m:t>t</m:t>
        </m:r>
        <m:r>
          <m:rPr>
            <m:sty m:val="p"/>
          </m:rPr>
          <m:t>)</m:t>
        </m:r>
        <m:r>
          <m:rPr>
            <m:sty m:val="p"/>
          </m:rPr>
          <m:t>.</m:t>
        </m:r>
        <m:r>
          <m:rPr>
            <m:sty m:val="i"/>
          </m:rPr>
          <m:t>w</m:t>
        </m:r>
        <m:r>
          <m:rPr>
            <m:sty m:val="p"/>
          </m:rPr>
          <m:t>(</m:t>
        </m:r>
        <m:r>
          <m:rPr>
            <m:sty m:val="i"/>
          </m:rPr>
          <m:t>t</m:t>
        </m:r>
        <m:r>
          <m:rPr>
            <m:sty m:val="p"/>
          </m:rPr>
          <m:t>)</m:t>
        </m:r>
        <m:r>
          <m:rPr>
            <m:sty m:val="p"/>
          </m:rPr>
          <m:t>&gt;</m:t>
        </m:r>
      </m:oMath>
      <w:r>
        <w:rPr/>
        <w:t xml:space="preserve">.</w:t>
      </w:r>
      <w:r>
        <w:rPr/>
        <w:br w:type="textWrapping"/>
      </w:r>
      <w:r>
        <w:rPr>
          <w:rFonts w:eastAsia="Georgia" w:cs="Georgia" w:ascii="Georgia" w:hAnsi="Georgia"/>
        </w:rPr>
        <w:t xml:space="preserve">3.2.2) Pour terminer, on règle à 2 volts l'amplitude du signal auxiliaire puis l'on fait varier son déphasage jusqu'à obtenir une moyenne maximale. Pour quelle valeur de </w:t>
      </w:r>
      <m:oMath>
        <m:r>
          <m:rPr>
            <m:sty m:val="i"/>
          </m:rPr>
          <m:t>α</m:t>
        </m:r>
      </m:oMath>
      <w:r>
        <w:rPr>
          <w:rFonts w:eastAsia="Georgia" w:cs="Georgia" w:ascii="Georgia" w:hAnsi="Georgia"/>
        </w:rPr>
        <w:t xml:space="preserve"> ce maximum est-il atteint? Quelle est sa relation avec l'amplitude recherchée?</w:t>
      </w:r>
    </w:p>
    <w:p>
      <w:pPr>
        <w:spacing w:line="271" w:before="330" w:lineRule="auto"/>
      </w:pPr>
      <w:r>
        <w:rPr>
          <w:b/>
          <w:sz w:val="42"/>
        </w:rPr>
        <w:t xml:space="preserve">4) Effets de moyenne dans les capteurs optiques</w:t>
      </w:r>
    </w:p>
    <w:p>
      <w:pPr>
        <w:spacing w:line="271" w:before="330" w:lineRule="auto"/>
      </w:pPr>
      <w:r>
        <w:rPr>
          <w:rFonts w:eastAsia="Georgia" w:cs="Georgia" w:ascii="Georgia" w:hAnsi="Georgia"/>
          <w:b/>
          <w:sz w:val="42"/>
        </w:rPr>
        <w:t xml:space="preserve">4.1) Sensibilité des instruments d'optique</w:t>
      </w:r>
    </w:p>
    <w:p>
      <w:pPr>
        <w:spacing w:after="220" w:lineRule="auto"/>
      </w:pPr>
      <w:r>
        <w:rPr>
          <w:rFonts w:eastAsia="Georgia" w:cs="Georgia" w:ascii="Georgia" w:hAnsi="Georgia"/>
        </w:rPr>
        <w:t xml:space="preserve">4.1.1) Préciser les longueurs d'onde ainsi que les fréquences du spectre visible pour l'œil. On prendra pour vitesse de la lumière dans le vide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r>
          <m:rPr>
            <m:sty m:val="p"/>
          </m:rPr>
          <m:t>s</m:t>
        </m:r>
      </m:oMath>
      <w:r>
        <w:rPr/>
        <w:t xml:space="preserve">.</w:t>
      </w:r>
      <w:r>
        <w:rPr/>
        <w:br w:type="textWrapping"/>
      </w:r>
      <w:r>
        <w:rPr>
          <w:rFonts w:eastAsia="Georgia" w:cs="Georgia" w:ascii="Georgia" w:hAnsi="Georgia"/>
        </w:rPr>
        <w:t xml:space="preserve">4.1.2) Du fait de la valeur élevée des fréquences lumineuses, l'œil, comme la plupart des détecteurs de lumière n'est sensible qu'à la valeur moyenne du carré du champ électrique associé à l'onde lumineuse. Dans la théorie scalaire de la lumière, une onde lumineuse est caractérisée, en un lieu donné, par une grandeur scalaire </w:t>
      </w:r>
      <m:oMath>
        <m:r>
          <m:rPr>
            <m:sty m:val="i"/>
          </m:rPr>
          <m:t>s</m:t>
        </m:r>
        <m:r>
          <m:rPr>
            <m:sty m:val="p"/>
          </m:rPr>
          <m:t>(</m:t>
        </m:r>
        <m:r>
          <m:rPr>
            <m:sty m:val="i"/>
          </m:rPr>
          <m:t>t</m:t>
        </m:r>
        <m:r>
          <m:rPr>
            <m:sty m:val="p"/>
          </m:rPr>
          <m:t>)</m:t>
        </m:r>
      </m:oMath>
      <w:r>
        <w:rPr>
          <w:rFonts w:eastAsia="Georgia" w:cs="Georgia" w:ascii="Georgia" w:hAnsi="Georgia"/>
        </w:rPr>
        <w:t xml:space="preserve">, appelée aussi vibration lumineuse. Elle produit, en ce lieu, un signal lumineux dont l'éclairement </w:t>
      </w:r>
      <m:oMath>
        <m:r>
          <m:rPr>
            <m:sty m:val="i"/>
          </m:rPr>
          <m:t>E</m:t>
        </m:r>
      </m:oMath>
      <w:r>
        <w:rPr>
          <w:rFonts w:eastAsia="Georgia" w:cs="Georgia" w:ascii="Georgia" w:hAnsi="Georgia"/>
        </w:rPr>
        <w:t xml:space="preserve"> est défini par la valeur moyenne du carré </w:t>
      </w:r>
      <m:oMath>
        <m:sSup>
          <m:sSupPr/>
          <m:e>
            <m:r>
              <m:rPr>
                <m:sty m:val="i"/>
              </m:rPr>
              <m:t>s</m:t>
            </m:r>
          </m:e>
          <m:sup>
            <m:r>
              <m:rPr>
                <m:sty m:val="p"/>
              </m:rPr>
              <m:t>2</m:t>
            </m:r>
          </m:sup>
        </m:sSup>
        <m:r>
          <m:rPr>
            <m:sty m:val="p"/>
          </m:rPr>
          <m:t>(</m:t>
        </m:r>
        <m:r>
          <m:rPr>
            <m:sty m:val="i"/>
          </m:rPr>
          <m:t>t</m:t>
        </m:r>
        <m:r>
          <m:rPr>
            <m:sty m:val="p"/>
          </m:rPr>
          <m:t>)</m:t>
        </m:r>
      </m:oMath>
      <w:r>
        <w:rPr/>
        <w:t xml:space="preserve"> de cette grandeur.</w:t>
      </w:r>
      <w:r>
        <w:rPr/>
        <w:br w:type="textWrapping"/>
      </w:r>
      <w:r>
        <w:rPr>
          <w:rFonts w:eastAsia="Georgia" w:cs="Georgia" w:ascii="Georgia" w:hAnsi="Georgia"/>
        </w:rPr>
        <w:t xml:space="preserve">Que vaut l'éclairement dans le cas où </w:t>
      </w:r>
      <m:oMath>
        <m:r>
          <m:rPr>
            <m:sty m:val="i"/>
          </m:rPr>
          <m:t>s</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w:t>
      </w:r>
    </w:p>
    <w:p>
      <w:pPr>
        <w:spacing w:line="271" w:before="330" w:lineRule="auto"/>
      </w:pPr>
      <w:r>
        <w:rPr>
          <w:rFonts w:eastAsia="Georgia" w:cs="Georgia" w:ascii="Georgia" w:hAnsi="Georgia"/>
          <w:b/>
          <w:sz w:val="42"/>
        </w:rPr>
        <w:t xml:space="preserve">4.2) Interférences de deux ondes planes</w:t>
      </w:r>
    </w:p>
    <w:p>
      <w:pPr>
        <w:spacing w:after="220" w:lineRule="auto"/>
      </w:pPr>
      <w:r>
        <w:rPr>
          <w:rFonts w:eastAsia="Georgia" w:cs="Georgia" w:ascii="Georgia" w:hAnsi="Georgia"/>
        </w:rPr>
        <w:t xml:space="preserve">4.2.1) On étudie la superposition de deux vibrations lumineuses </w:t>
      </w:r>
      <m:oMath>
        <m:sSub>
          <m:sSubPr/>
          <m:e>
            <m:r>
              <m:rPr>
                <m:sty m:val="i"/>
              </m:rPr>
              <m:t>s</m:t>
            </m:r>
          </m:e>
          <m:sub>
            <m:r>
              <m:rPr>
                <m:sty m:val="p"/>
              </m:rPr>
              <m:t>1</m:t>
            </m:r>
          </m:sub>
        </m:sSub>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φ</m:t>
                </m:r>
              </m:e>
              <m:sub>
                <m:r>
                  <m:rPr>
                    <m:sty m:val="p"/>
                  </m:rPr>
                  <m:t>1</m:t>
                </m:r>
              </m:sub>
            </m:sSub>
          </m:e>
        </m:d>
      </m:oMath>
      <w:r>
        <w:rPr/>
        <w:t xml:space="preserve"> et </w:t>
      </w:r>
      <m:oMath>
        <m:sSub>
          <m:sSubPr/>
          <m:e>
            <m:r>
              <m:rPr>
                <m:sty m:val="i"/>
              </m:rPr>
              <m:t>s</m:t>
            </m:r>
          </m:e>
          <m:sub>
            <m:r>
              <m:rPr>
                <m:sty m:val="p"/>
              </m:rPr>
              <m:t>2</m:t>
            </m:r>
          </m:sub>
        </m:sSub>
        <m:r>
          <m:rPr>
            <m:sty m:val="p"/>
          </m:rPr>
          <m:t>(</m:t>
        </m:r>
        <m:r>
          <m:rPr>
            <m:sty m:val="i"/>
          </m:rPr>
          <m:t>t</m:t>
        </m:r>
        <m:r>
          <m:rPr>
            <m:sty m:val="p"/>
          </m:rPr>
          <m:t>)</m:t>
        </m:r>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φ</m:t>
                </m:r>
              </m:e>
              <m:sub>
                <m:r>
                  <m:rPr>
                    <m:sty m:val="p"/>
                  </m:rPr>
                  <m:t>2</m:t>
                </m:r>
              </m:sub>
            </m:sSub>
          </m:e>
        </m:d>
      </m:oMath>
      <w:r>
        <w:rPr/>
        <w:t xml:space="preserve"> en un point </w:t>
      </w:r>
      <m:oMath>
        <m:r>
          <m:rPr>
            <m:sty m:val="i"/>
          </m:rPr>
          <m:t>M</m:t>
        </m:r>
      </m:oMath>
      <w:r>
        <w:rPr>
          <w:rFonts w:eastAsia="Georgia" w:cs="Georgia" w:ascii="Georgia" w:hAnsi="Georgia"/>
        </w:rPr>
        <w:t xml:space="preserve"> d'un écran, les déphasages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rFonts w:eastAsia="Georgia" w:cs="Georgia" w:ascii="Georgia" w:hAnsi="Georgia"/>
        </w:rPr>
        <w:t xml:space="preserve"> dépendant de la position du point M sur l'écran. De la réponse à la question (1.3) déduire la valeur de l'éclairement </w:t>
      </w:r>
      <m:oMath>
        <m:r>
          <m:rPr>
            <m:scr m:val="script"/>
          </m:rPr>
          <m:t>E</m:t>
        </m:r>
        <m:r>
          <m:rPr>
            <m:sty m:val="p"/>
          </m:rPr>
          <m:t>(</m:t>
        </m:r>
        <m:r>
          <m:rPr>
            <m:sty m:val="p"/>
          </m:rPr>
          <m:t>M</m:t>
        </m:r>
        <m:r>
          <m:rPr>
            <m:sty m:val="p"/>
          </m:rPr>
          <m:t>)</m:t>
        </m:r>
      </m:oMath>
      <w:r>
        <w:rPr>
          <w:rFonts w:eastAsia="Georgia" w:cs="Georgia" w:ascii="Georgia" w:hAnsi="Georgia"/>
        </w:rPr>
        <w:t xml:space="preserve"> du signal résultant en M , en fonction des éclairements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rFonts w:eastAsia="Georgia" w:cs="Georgia" w:ascii="Georgia" w:hAnsi="Georgia"/>
        </w:rPr>
        <w:t xml:space="preserve"> associés à chaque vibration lumineuse </w:t>
      </w:r>
      <m:oMath>
        <m:sSub>
          <m:sSubPr/>
          <m:e>
            <m:r>
              <m:rPr>
                <m:sty m:val="p"/>
              </m:rPr>
              <m:t>s</m:t>
            </m:r>
          </m:e>
          <m:sub>
            <m:r>
              <m:rPr>
                <m:sty m:val="p"/>
              </m:rPr>
              <m:t>1</m:t>
            </m:r>
          </m:sub>
        </m:sSub>
        <m:r>
          <m:rPr>
            <m:sty m:val="p"/>
          </m:rPr>
          <m:t>(</m:t>
        </m:r>
        <m:r>
          <m:rPr>
            <m:sty m:val="p"/>
          </m:rPr>
          <m:t>t</m:t>
        </m:r>
        <m:r>
          <m:rPr>
            <m:sty m:val="p"/>
          </m:rPr>
          <m:t>)</m:t>
        </m:r>
      </m:oMath>
      <w:r>
        <w:rPr/>
        <w:t xml:space="preserve"> et </w:t>
      </w:r>
      <m:oMath>
        <m:sSub>
          <m:sSubPr/>
          <m:e>
            <m:r>
              <m:rPr>
                <m:sty m:val="p"/>
              </m:rPr>
              <m:t>s</m:t>
            </m:r>
          </m:e>
          <m:sub>
            <m:r>
              <m:rPr>
                <m:sty m:val="p"/>
              </m:rPr>
              <m:t>2</m:t>
            </m:r>
          </m:sub>
        </m:sSub>
        <m:r>
          <m:rPr>
            <m:sty m:val="p"/>
          </m:rPr>
          <m:t>(</m:t>
        </m:r>
        <m:r>
          <m:rPr>
            <m:sty m:val="p"/>
          </m:rPr>
          <m:t>t</m:t>
        </m:r>
        <m:r>
          <m:rPr>
            <m:sty m:val="p"/>
          </m:rPr>
          <m:t>)</m:t>
        </m:r>
      </m:oMath>
      <w:r>
        <w:rPr>
          <w:rFonts w:eastAsia="Georgia" w:cs="Georgia" w:ascii="Georgia" w:hAnsi="Georgia"/>
        </w:rPr>
        <w:t xml:space="preserve">. Conclure quant à la possibilité d'obtention d'un phénomène d'interférences sur l'écran à partir de deux ondes de fréquences différentes.</w:t>
      </w:r>
      <w:r>
        <w:rPr/>
        <w:br w:type="textWrapping"/>
      </w:r>
      <w:r>
        <w:rPr>
          <w:rFonts w:eastAsia="Georgia" w:cs="Georgia" w:ascii="Georgia" w:hAnsi="Georgia"/>
        </w:rPr>
        <w:t xml:space="preserve">4.2.2) Rappeler les conditions d'obtention d'un phénomène d'interférences lumineuses à deux ondes. Comment obtient-on en pratique deux sources lumineuses obéissant à ces conditions ?</w:t>
      </w:r>
      <w:r>
        <w:rPr/>
        <w:br w:type="textWrapping"/>
      </w:r>
      <w:r>
        <w:rPr>
          <w:rFonts w:eastAsia="Georgia" w:cs="Georgia" w:ascii="Georgia" w:hAnsi="Georgia"/>
        </w:rPr>
        <w:t xml:space="preserve">4.2.3) Deux ondes planes de même pulsation </w:t>
      </w:r>
      <m:oMath>
        <m:r>
          <m:rPr>
            <m:sty m:val="i"/>
          </m:rPr>
          <m:t>ω</m:t>
        </m:r>
      </m:oMath>
      <w:r>
        <w:rPr/>
        <w:t xml:space="preserve"> et de longueur d'onde identique </w:t>
      </w:r>
      <m:oMath>
        <m:r>
          <m:rPr>
            <m:sty m:val="i"/>
          </m:rPr>
          <m:t>λ</m:t>
        </m:r>
      </m:oMath>
      <w:r>
        <w:rPr>
          <w:rFonts w:eastAsia="Georgia" w:cs="Georgia" w:ascii="Georgia" w:hAnsi="Georgia"/>
        </w:rPr>
        <w:t xml:space="preserve">, issues de deux sources à l'infini, se propagent dans le vide (Figure 2) selon des vecteurs d'onde contenus dans le plan de figure. Elles sont reçues sur un écran plan </w:t>
      </w:r>
      <m:oMath>
        <m:r>
          <m:rPr>
            <m:sty m:val="p"/>
          </m:rPr>
          <m:t>(</m:t>
        </m:r>
        <m:r>
          <m:rPr>
            <m:sty m:val="p"/>
          </m:rPr>
          <m:t>P</m:t>
        </m:r>
        <m:r>
          <m:rPr>
            <m:sty m:val="p"/>
          </m:rPr>
          <m:t>)</m:t>
        </m:r>
      </m:oMath>
      <w:r>
        <w:rPr>
          <w:rFonts w:eastAsia="Georgia" w:cs="Georgia" w:ascii="Georgia" w:hAnsi="Georgia"/>
        </w:rPr>
        <w:t xml:space="preserve"> perpendiculaire au plan de figure. L'une est dirigée normalement au plan </w:t>
      </w:r>
      <m:oMath>
        <m:r>
          <m:rPr>
            <m:sty m:val="p"/>
          </m:rPr>
          <m:t>(</m:t>
        </m:r>
        <m:r>
          <m:rPr>
            <m:sty m:val="p"/>
          </m:rPr>
          <m:t>P</m:t>
        </m:r>
        <m:r>
          <m:rPr>
            <m:sty m:val="p"/>
          </m:rPr>
          <m:t>)</m:t>
        </m:r>
      </m:oMath>
      <w:r>
        <w:rPr>
          <w:rFonts w:eastAsia="Georgia" w:cs="Georgia" w:ascii="Georgia" w:hAnsi="Georgia"/>
        </w:rPr>
        <w:t xml:space="preserve"> et sa vibration dans ce plan sera représentée par un scalaire : </w:t>
      </w:r>
      <m:oMath>
        <m:sSub>
          <m:sSubPr/>
          <m:e>
            <m:r>
              <m:rPr>
                <m:sty m:val="i"/>
              </m:rPr>
              <m:t>s</m:t>
            </m:r>
          </m:e>
          <m:sub>
            <m:r>
              <m:rPr>
                <m:sty m:val="p"/>
              </m:rPr>
              <m:t>0</m:t>
            </m:r>
          </m:sub>
        </m:sSub>
        <m:r>
          <m:rPr>
            <m:sty m:val="p"/>
          </m:rPr>
          <m:t>=</m:t>
        </m:r>
        <m:sSub>
          <m:sSubPr/>
          <m:e>
            <m:r>
              <m:rPr>
                <m:sty m:val="i"/>
              </m:rPr>
              <m:t>A</m:t>
            </m:r>
          </m:e>
          <m:sub>
            <m:r>
              <m:rPr>
                <m:sty m:val="p"/>
              </m:rPr>
              <m:t>0</m:t>
            </m:r>
          </m:sub>
        </m:sSub>
        <m:r>
          <m:rPr>
            <m:sty m:val="p"/>
          </m:rPr>
          <m:t>cos</m:t>
        </m:r>
        <m:r>
          <m:rPr>
            <m:sty m:val="p"/>
          </m:rPr>
          <m:t>⁡</m:t>
        </m:r>
        <m:r>
          <m:rPr>
            <m:sty m:val="i"/>
          </m:rPr>
          <m:t>ω</m:t>
        </m:r>
        <m:r>
          <m:rPr>
            <m:sty m:val="i"/>
          </m:rPr>
          <m:t>t</m:t>
        </m:r>
      </m:oMath>
      <w:r>
        <w:rPr/>
        <w:t xml:space="preserve">. L'autre, </w:t>
      </w:r>
      <m:oMath>
        <m:sSub>
          <m:sSubPr/>
          <m:e>
            <m:r>
              <m:rPr>
                <m:sty m:val="i"/>
              </m:rPr>
              <m:t>s</m:t>
            </m:r>
          </m:e>
          <m:sub>
            <m:r>
              <m:rPr>
                <m:sty m:val="p"/>
              </m:rPr>
              <m:t>1</m:t>
            </m:r>
          </m:sub>
        </m:sSub>
      </m:oMath>
      <w:r>
        <w:rPr>
          <w:rFonts w:eastAsia="Georgia" w:cs="Georgia" w:ascii="Georgia" w:hAnsi="Georgia"/>
        </w:rPr>
        <w:t xml:space="preserve">, qui possède une amplitude </w:t>
      </w:r>
      <m:oMath>
        <m:sSub>
          <m:sSubPr/>
          <m:e>
            <m:r>
              <m:rPr>
                <m:sty m:val="i"/>
              </m:rPr>
              <m:t>A</m:t>
            </m:r>
          </m:e>
          <m:sub>
            <m:r>
              <m:rPr>
                <m:sty m:val="p"/>
              </m:rPr>
              <m:t>1</m:t>
            </m:r>
          </m:sub>
        </m:sSub>
      </m:oMath>
      <w:r>
        <w:rPr>
          <w:rFonts w:eastAsia="Georgia" w:cs="Georgia" w:ascii="Georgia" w:hAnsi="Georgia"/>
        </w:rPr>
        <w:t xml:space="preserve">, est reçue sous l'incidence </w:t>
      </w:r>
      <m:oMath>
        <m:r>
          <m:rPr>
            <m:sty m:val="i"/>
          </m:rPr>
          <m:t>θ</m:t>
        </m:r>
      </m:oMath>
      <w:r>
        <w:rPr/>
        <w:t xml:space="preserve">.</w:t>
      </w:r>
      <w:r>
        <w:rPr/>
        <w:br w:type="textWrapping"/>
      </w:r>
    </w:p>
    <w:p>
      <w:pPr>
        <w:spacing w:lineRule="auto"/>
        <w:jc w:val="center"/>
      </w:pPr>
      <w:r>
        <w:rPr/>
        <w:drawing>
          <wp:inline distB="0" distL="0" distR="0" distT="0">
            <wp:extent cx="5486400" cy="5366957"/>
            <wp:effectExtent b="0" l="0" r="0" t="0"/>
            <wp:docPr id="2" name="image-a5f61044cc052bbd60dd08fdfdd7b104a72fa235.jpg"/>
            <a:graphic>
              <a:graphicData uri="http://schemas.openxmlformats.org/drawingml/2006/picture">
                <pic:pic>
                  <pic:nvPicPr>
                    <pic:cNvPr id="2" name="image-a5f61044cc052bbd60dd08fdfdd7b104a72fa235.jpg" descr=""/>
                    <pic:cNvPicPr/>
                  </pic:nvPicPr>
                  <pic:blipFill>
                    <a:blip r:embed="rId6" cstate="print"/>
                    <a:srcRect b="0" l="0" r="0" t="0"/>
                    <a:stretch>
                      <a:fillRect/>
                    </a:stretch>
                  </pic:blipFill>
                  <pic:spPr>
                    <a:xfrm>
                      <a:off x="0" y="0"/>
                      <a:ext cx="5486400" cy="5366957"/>
                    </a:xfrm>
                    <a:prstGeom prst="rect"/>
                  </pic:spPr>
                </pic:pic>
              </a:graphicData>
            </a:graphic>
          </wp:inline>
        </w:drawing>
      </w:r>
    </w:p>
    <w:p>
      <w:pPr>
        <w:spacing w:after="220" w:lineRule="auto"/>
      </w:pPr>
      <w:r>
        <w:rPr/>
        <w:t xml:space="preserve">On choisira pour origine des abscisses, sur l'intersection du plan </w:t>
      </w:r>
      <m:oMath>
        <m:r>
          <m:rPr>
            <m:sty m:val="p"/>
          </m:rPr>
          <m:t>(</m:t>
        </m:r>
        <m:r>
          <m:rPr>
            <m:sty m:val="i"/>
          </m:rPr>
          <m:t>P</m:t>
        </m:r>
        <m:r>
          <m:rPr>
            <m:sty m:val="p"/>
          </m:rPr>
          <m:t>)</m:t>
        </m:r>
      </m:oMath>
      <w:r>
        <w:rPr>
          <w:rFonts w:eastAsia="Georgia" w:cs="Georgia" w:ascii="Georgia" w:hAnsi="Georgia"/>
        </w:rPr>
        <w:t xml:space="preserve"> avec le plan de figure, un point particulier O où les vibrations </w:t>
      </w:r>
      <m:oMath>
        <m:sSub>
          <m:sSubPr/>
          <m:e>
            <m:r>
              <m:rPr>
                <m:sty m:val="p"/>
              </m:rPr>
              <m:t>s</m:t>
            </m:r>
          </m:e>
          <m:sub>
            <m:r>
              <m:rPr>
                <m:sty m:val="p"/>
              </m:rPr>
              <m:t>0</m:t>
            </m:r>
          </m:sub>
        </m:sSub>
      </m:oMath>
      <w:r>
        <w:rPr/>
        <w:t xml:space="preserve"> et </w:t>
      </w:r>
      <m:oMath>
        <m:sSub>
          <m:sSubPr/>
          <m:e>
            <m:r>
              <m:rPr>
                <m:sty m:val="p"/>
              </m:rPr>
              <m:t>s</m:t>
            </m:r>
          </m:e>
          <m:sub>
            <m:r>
              <m:rPr>
                <m:sty m:val="p"/>
              </m:rPr>
              <m:t>1</m:t>
            </m:r>
          </m:sub>
        </m:sSub>
      </m:oMath>
      <w:r>
        <w:rPr/>
        <w:t xml:space="preserve"> sont en phase.</w:t>
      </w:r>
      <w:r>
        <w:rPr/>
        <w:br w:type="textWrapping"/>
      </w:r>
      <w:r>
        <w:rPr>
          <w:rFonts w:eastAsia="Georgia" w:cs="Georgia" w:ascii="Georgia" w:hAnsi="Georgia"/>
        </w:rPr>
        <w:t xml:space="preserve">a) En précisant avec soin toutes justifications utiles, exprimer la différence de marche </w:t>
      </w:r>
      <m:oMath>
        <m:r>
          <m:rPr>
            <m:sty m:val="i"/>
          </m:rPr>
          <m:t>δ</m:t>
        </m:r>
      </m:oMath>
      <w:r>
        <w:rPr>
          <w:rFonts w:eastAsia="Georgia" w:cs="Georgia" w:ascii="Georgia" w:hAnsi="Georgia"/>
        </w:rPr>
        <w:t xml:space="preserve">, à l'abscisse x , entre les deux rayons issus de chaque source.</w:t>
      </w:r>
      <w:r>
        <w:rPr/>
        <w:br w:type="textWrapping"/>
      </w:r>
      <w:r>
        <w:rPr>
          <w:rFonts w:eastAsia="Georgia" w:cs="Georgia" w:ascii="Georgia" w:hAnsi="Georgia"/>
        </w:rPr>
        <w:t xml:space="preserve">b) En déduire l'expression de la vibration de l'onde </w:t>
      </w:r>
      <m:oMath>
        <m:sSub>
          <m:sSubPr/>
          <m:e>
            <m:r>
              <m:rPr>
                <m:sty m:val="i"/>
              </m:rPr>
              <m:t>s</m:t>
            </m:r>
          </m:e>
          <m:sub>
            <m:r>
              <m:rPr>
                <m:sty m:val="p"/>
              </m:rPr>
              <m:t>1</m:t>
            </m:r>
          </m:sub>
        </m:sSub>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Dans tout ce qui suit, pour simplifier les calculs, ceux-ci ne seront développés que dans le plan de la figure 2.</w:t>
      </w:r>
      <w:r>
        <w:rPr/>
        <w:br w:type="textWrapping"/>
      </w:r>
      <w:r>
        <w:rPr>
          <w:rFonts w:eastAsia="Georgia" w:cs="Georgia" w:ascii="Georgia" w:hAnsi="Georgia"/>
        </w:rPr>
        <w:t xml:space="preserve">4.2.4) Calculer l'éclairement </w:t>
      </w:r>
      <m:oMath>
        <m:r>
          <m:rPr>
            <m:sty m:val="i"/>
          </m:rPr>
          <m:t>E</m:t>
        </m:r>
      </m:oMath>
      <w:r>
        <w:rPr>
          <w:rFonts w:eastAsia="Georgia" w:cs="Georgia" w:ascii="Georgia" w:hAnsi="Georgia"/>
        </w:rPr>
        <w:t xml:space="preserve"> résultant sur le plan (P), en fonction de </w:t>
      </w:r>
      <m:oMath>
        <m:r>
          <m:rPr>
            <m:sty m:val="i"/>
          </m:rPr>
          <m:t>x</m:t>
        </m:r>
        <m:r>
          <m:rPr>
            <m:sty m:val="p"/>
          </m:rPr>
          <m:t>,</m:t>
        </m:r>
        <m:r>
          <m:rPr>
            <m:sty m:val="i"/>
          </m:rPr>
          <m:t>θ</m:t>
        </m:r>
        <m:r>
          <m:rPr>
            <m:sty m:val="p"/>
          </m:rPr>
          <m:t>,</m:t>
        </m:r>
        <m:r>
          <m:rPr>
            <m:sty m:val="i"/>
          </m:rPr>
          <m:t>λ</m:t>
        </m:r>
      </m:oMath>
      <w:r>
        <w:rPr>
          <w:rFonts w:eastAsia="Georgia" w:cs="Georgia" w:ascii="Georgia" w:hAnsi="Georgia"/>
        </w:rPr>
        <w:t xml:space="preserve"> et des éclairements </w:t>
      </w:r>
      <m:oMath>
        <m:sSub>
          <m:sSubPr/>
          <m:e>
            <m:r>
              <m:rPr>
                <m:sty m:val="i"/>
              </m:rPr>
              <m:t>E</m:t>
            </m:r>
          </m:e>
          <m:sub>
            <m:r>
              <m:rPr>
                <m:sty m:val="p"/>
              </m:rPr>
              <m:t>0</m:t>
            </m:r>
          </m:sub>
        </m:sSub>
      </m:oMath>
      <w:r>
        <w:rPr/>
        <w:t xml:space="preserve"> et </w:t>
      </w:r>
      <m:oMath>
        <m:sSub>
          <m:sSubPr/>
          <m:e>
            <m:r>
              <m:rPr>
                <m:sty m:val="i"/>
              </m:rPr>
              <m:t>E</m:t>
            </m:r>
          </m:e>
          <m:sub>
            <m:r>
              <m:rPr>
                <m:sty m:val="p"/>
              </m:rPr>
              <m:t>1</m:t>
            </m:r>
          </m:sub>
        </m:sSub>
      </m:oMath>
      <w:r>
        <w:rPr/>
        <w:t xml:space="preserve"> de chaque vibration </w:t>
      </w:r>
      <m:oMath>
        <m:sSub>
          <m:sSubPr/>
          <m:e>
            <m:r>
              <m:rPr>
                <m:sty m:val="i"/>
              </m:rPr>
              <m:t>s</m:t>
            </m:r>
          </m:e>
          <m:sub>
            <m:r>
              <m:rPr>
                <m:sty m:val="p"/>
              </m:rPr>
              <m:t>0</m:t>
            </m:r>
          </m:sub>
        </m:sSub>
      </m:oMath>
      <w:r>
        <w:rPr/>
        <w:t xml:space="preserve"> et </w:t>
      </w:r>
      <m:oMath>
        <m:sSub>
          <m:sSubPr/>
          <m:e>
            <m:r>
              <m:rPr>
                <m:sty m:val="i"/>
              </m:rPr>
              <m:t>s</m:t>
            </m:r>
          </m:e>
          <m:sub>
            <m:r>
              <m:rPr>
                <m:sty m:val="p"/>
              </m:rPr>
              <m:t>1</m:t>
            </m:r>
          </m:sub>
        </m:sSub>
      </m:oMath>
      <w:r>
        <w:rPr/>
        <w:t xml:space="preserve">.</w:t>
      </w:r>
      <w:r>
        <w:rPr/>
        <w:br w:type="textWrapping"/>
      </w:r>
      <w:r>
        <w:rPr>
          <w:rFonts w:eastAsia="Georgia" w:cs="Georgia" w:ascii="Georgia" w:hAnsi="Georgia"/>
        </w:rPr>
        <w:t xml:space="preserve">4.2.5) Définir puis calculer l'interfrange et le contraste obtenus dans l'hypothèse où: </w:t>
      </w:r>
      <m:oMath>
        <m:r>
          <m:rPr>
            <m:sty m:val="i"/>
          </m:rPr>
          <m:t>λ</m:t>
        </m:r>
        <m:r>
          <m:rPr>
            <m:sty m:val="p"/>
          </m:rPr>
          <m:t>=</m:t>
        </m:r>
        <m:r>
          <m:rPr>
            <m:sty m:val="p"/>
          </m:rPr>
          <m:t>633</m:t>
        </m:r>
        <m:r>
          <m:rPr>
            <m:nor/>
          </m:rPr>
          <m:t xml:space="preserve"> </m:t>
        </m:r>
        <m:r>
          <m:rPr>
            <m:sty m:val="p"/>
          </m:rPr>
          <m:t>nm</m:t>
        </m:r>
      </m:oMath>
      <w:r>
        <w:rPr/>
        <w:t xml:space="preserve">, </w:t>
      </w:r>
      <m:oMath>
        <m:r>
          <m:rPr>
            <m:sty m:val="i"/>
          </m:rPr>
          <m:t>θ</m:t>
        </m:r>
        <m:r>
          <m:rPr>
            <m:sty m:val="p"/>
          </m:rPr>
          <m:t>=</m:t>
        </m:r>
        <m:sSup>
          <m:sSupPr/>
          <m:e>
            <m:r>
              <m:rPr>
                <m:sty m:val="p"/>
              </m:rPr>
              <m:t>30</m:t>
            </m:r>
          </m:e>
          <m:sup>
            <m:r>
              <m:rPr>
                <m:sty m:val="p"/>
              </m:rPr>
              <m:t>∘</m:t>
            </m:r>
          </m:sup>
        </m:sSup>
      </m:oMath>
      <w:r>
        <w:rPr/>
        <w:t xml:space="preserve"> et </w:t>
      </w:r>
      <m:oMath>
        <m:sSub>
          <m:sSubPr/>
          <m:e>
            <m:r>
              <m:rPr>
                <m:sty m:val="p"/>
              </m:rPr>
              <m:t>A</m:t>
            </m:r>
          </m:e>
          <m:sub>
            <m:r>
              <m:rPr>
                <m:sty m:val="p"/>
              </m:rPr>
              <m:t>0</m:t>
            </m:r>
          </m:sub>
        </m:sSub>
        <m:r>
          <m:rPr>
            <m:sty m:val="p"/>
          </m:rPr>
          <m:t>=</m:t>
        </m:r>
        <m:r>
          <m:rPr>
            <m:sty m:val="p"/>
          </m:rPr>
          <m:t>2</m:t>
        </m:r>
        <m:sSub>
          <m:sSubPr/>
          <m:e>
            <m:r>
              <m:rPr>
                <m:nor/>
              </m:rPr>
              <m:t xml:space="preserve"> </m:t>
            </m:r>
            <m:r>
              <m:rPr>
                <m:sty m:val="p"/>
              </m:rPr>
              <m:t>A</m:t>
            </m:r>
          </m:e>
          <m:sub>
            <m:r>
              <m:rPr>
                <m:sty m:val="p"/>
              </m:rPr>
              <m:t>1</m:t>
            </m:r>
          </m:sub>
        </m:sSub>
      </m:oMath>
      <w:r>
        <w:rPr/>
        <w:t xml:space="preserve">.</w:t>
      </w:r>
      <w:r>
        <w:rPr/>
        <w:br w:type="textWrapping"/>
      </w:r>
      <w:r>
        <w:rPr/>
        <w:t xml:space="preserve">4.3) Principe de l'imagerie par diffraction</w:t>
      </w:r>
      <w:r>
        <w:rPr/>
        <w:br w:type="textWrapping"/>
      </w:r>
      <w:r>
        <w:rPr>
          <w:rFonts w:eastAsia="Georgia" w:cs="Georgia" w:ascii="Georgia" w:hAnsi="Georgia"/>
        </w:rPr>
        <w:t xml:space="preserve">4.3.1) Les réponses attendues doivent être brèves et données sans démonstration.</w:t>
      </w:r>
    </w:p>
    <w:p>
      <w:pPr>
        <w:numPr>
          <w:ilvl w:val="0"/>
          <w:numId w:val="1"/>
        </w:numPr>
        <w:spacing w:lineRule="auto"/>
      </w:pPr>
      <w:r>
        <w:rPr>
          <w:rFonts w:eastAsia="Georgia" w:cs="Georgia" w:ascii="Georgia" w:hAnsi="Georgia"/>
        </w:rPr>
        <w:t xml:space="preserve">Expliquer en quoi le phénomène de diffraction s'écarte de l'optique géométrique.</w:t>
      </w:r>
    </w:p>
    <w:p>
      <w:pPr>
        <w:numPr>
          <w:ilvl w:val="0"/>
          <w:numId w:val="1"/>
        </w:numPr>
        <w:spacing w:lineRule="auto"/>
      </w:pPr>
      <w:r>
        <w:rPr/>
        <w:t xml:space="preserve">Enoncer le principe d'Huygens-Fresnel.</w:t>
      </w:r>
      <w:r>
        <w:rPr/>
        <w:br w:type="textWrapping"/>
      </w:r>
      <w:r>
        <w:rPr>
          <w:rFonts w:eastAsia="Georgia" w:cs="Georgia" w:ascii="Georgia" w:hAnsi="Georgia"/>
        </w:rPr>
        <w:t xml:space="preserve">4.3.2) Par un procédé photographique de type "holographique", on réalise un film dont la transparence </w:t>
      </w:r>
      <m:oMath>
        <m:r>
          <m:rPr>
            <m:sty m:val="p"/>
          </m:rPr>
          <m:t>T</m:t>
        </m:r>
        <m:r>
          <m:rPr>
            <m:sty m:val="p"/>
          </m:rPr>
          <m:t>(</m:t>
        </m:r>
        <m:r>
          <m:rPr>
            <m:sty m:val="p"/>
          </m:rPr>
          <m:t>x</m:t>
        </m:r>
        <m:r>
          <m:rPr>
            <m:sty m:val="p"/>
          </m:rPr>
          <m:t>)</m:t>
        </m:r>
      </m:oMath>
      <w:r>
        <w:rPr>
          <w:rFonts w:eastAsia="Georgia" w:cs="Georgia" w:ascii="Georgia" w:hAnsi="Georgia"/>
        </w:rPr>
        <w:t xml:space="preserve">, appelée aussi transmittance, est proportionnelle à l'éclairement E dans le plan </w:t>
      </w:r>
      <m:oMath>
        <m:r>
          <m:rPr>
            <m:sty m:val="p"/>
          </m:rPr>
          <m:t>(</m:t>
        </m:r>
        <m:r>
          <m:rPr>
            <m:sty m:val="p"/>
          </m:rPr>
          <m:t>P</m:t>
        </m:r>
        <m:r>
          <m:rPr>
            <m:sty m:val="p"/>
          </m:rPr>
          <m:t>)</m:t>
        </m:r>
      </m:oMath>
      <w:r>
        <w:rPr/>
        <w:t xml:space="preserve"> de la figure 2 , soit :</w:t>
      </w:r>
    </w:p>
    <w:p>
      <w:pPr>
        <w:spacing w:after="220" w:lineRule="auto"/>
      </w:pPr>
      <m:oMathPara>
        <m:oMath>
          <m:r>
            <m:rPr>
              <m:sty m:val="i"/>
            </m:rPr>
            <m:t>T</m:t>
          </m:r>
          <m:r>
            <m:rPr>
              <m:sty m:val="p"/>
            </m:rPr>
            <m:t>(</m:t>
          </m:r>
          <m:r>
            <m:rPr>
              <m:sty m:val="i"/>
            </m:rPr>
            <m:t>x</m:t>
          </m:r>
          <m:r>
            <m:rPr>
              <m:sty m:val="p"/>
            </m:rPr>
            <m:t>)</m:t>
          </m:r>
          <m:r>
            <m:rPr>
              <m:sty m:val="p"/>
            </m:rPr>
            <m:t>=</m:t>
          </m:r>
          <m:r>
            <m:rPr>
              <m:sty m:val="i"/>
            </m:rPr>
            <m:t>μ</m:t>
          </m:r>
          <m:r>
            <m:rPr>
              <m:sty m:val="i"/>
            </m:rPr>
            <m:t>E</m:t>
          </m:r>
          <m:r>
            <m:rPr>
              <m:sty m:val="p"/>
            </m:rPr>
            <m:t>=</m:t>
          </m:r>
          <m:r>
            <m:rPr>
              <m:sty m:val="i"/>
            </m:rPr>
            <m:t>α</m:t>
          </m:r>
          <m:r>
            <m:rPr>
              <m:sty m:val="p"/>
            </m:rPr>
            <m:t>+</m:t>
          </m:r>
          <m:r>
            <m:rPr>
              <m:sty m:val="i"/>
            </m:rPr>
            <m:t>β</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x</m:t>
                  </m:r>
                  <m:r>
                    <m:rPr>
                      <m:sty m:val="p"/>
                    </m:rPr>
                    <m:t>sin</m:t>
                  </m:r>
                  <m:r>
                    <m:rPr>
                      <m:sty m:val="p"/>
                    </m:rPr>
                    <m:t>⁡</m:t>
                  </m:r>
                  <m:r>
                    <m:rPr>
                      <m:sty m:val="i"/>
                    </m:rPr>
                    <m:t>θ</m:t>
                  </m:r>
                </m:num>
                <m:den>
                  <m:r>
                    <m:rPr>
                      <m:sty m:val="i"/>
                    </m:rPr>
                    <m:t>λ</m:t>
                  </m:r>
                </m:den>
              </m:f>
            </m:e>
          </m:d>
        </m:oMath>
      </m:oMathPara>
    </w:p>
    <w:p>
      <w:pPr>
        <w:spacing w:after="220" w:lineRule="auto"/>
      </w:pPr>
      <w:r>
        <w:rPr>
          <w:rFonts w:eastAsia="Georgia" w:cs="Georgia" w:ascii="Georgia" w:hAnsi="Georgia"/>
        </w:rPr>
        <w:t xml:space="preserve">Exprimer les paramètres </w:t>
      </w:r>
      <m:oMath>
        <m:r>
          <m:rPr>
            <m:sty m:val="i"/>
          </m:rPr>
          <m:t>α</m:t>
        </m:r>
      </m:oMath>
      <w:r>
        <w:rPr/>
        <w:t xml:space="preserve"> et </w:t>
      </w:r>
      <m:oMath>
        <m:r>
          <m:rPr>
            <m:sty m:val="i"/>
          </m:rPr>
          <m:t>β</m:t>
        </m:r>
      </m:oMath>
      <w:r>
        <w:rPr>
          <w:rFonts w:eastAsia="Georgia" w:cs="Georgia" w:ascii="Georgia" w:hAnsi="Georgia"/>
        </w:rPr>
        <w:t xml:space="preserve"> en fonction des résultats obtenus à la question (4.2.4).</w:t>
      </w:r>
      <w:r>
        <w:rPr/>
        <w:br w:type="textWrapping"/>
      </w:r>
      <w:r>
        <w:rPr>
          <w:rFonts w:eastAsia="Georgia" w:cs="Georgia" w:ascii="Georgia" w:hAnsi="Georgia"/>
        </w:rPr>
        <w:t xml:space="preserve">4.3.3) On dispose le film à la place de l'écran </w:t>
      </w:r>
      <m:oMath>
        <m:r>
          <m:rPr>
            <m:sty m:val="p"/>
          </m:rPr>
          <m:t>(</m:t>
        </m:r>
        <m:r>
          <m:rPr>
            <m:sty m:val="p"/>
          </m:rPr>
          <m:t>P</m:t>
        </m:r>
        <m:r>
          <m:rPr>
            <m:sty m:val="p"/>
          </m:rPr>
          <m:t>)</m:t>
        </m:r>
      </m:oMath>
      <w:r>
        <w:rPr>
          <w:rFonts w:eastAsia="Georgia" w:cs="Georgia" w:ascii="Georgia" w:hAnsi="Georgia"/>
        </w:rPr>
        <w:t xml:space="preserve"> puis on l'éclaire par le même faisceau </w:t>
      </w:r>
      <m:oMath>
        <m:sSub>
          <m:sSubPr/>
          <m:e>
            <m:r>
              <m:rPr>
                <m:sty m:val="p"/>
              </m:rPr>
              <m:t>s</m:t>
            </m:r>
          </m:e>
          <m:sub>
            <m:r>
              <m:rPr>
                <m:sty m:val="i"/>
              </m:rPr>
              <m:t>o</m:t>
            </m:r>
          </m:sub>
        </m:sSub>
      </m:oMath>
      <w:r>
        <w:rPr>
          <w:rFonts w:eastAsia="Georgia" w:cs="Georgia" w:ascii="Georgia" w:hAnsi="Georgia"/>
        </w:rPr>
        <w:t xml:space="preserve"> que précédemment, mais en ayant supprimé le faisceau </w:t>
      </w:r>
      <m:oMath>
        <m:sSub>
          <m:sSubPr/>
          <m:e>
            <m:r>
              <m:rPr>
                <m:sty m:val="p"/>
              </m:rPr>
              <m:t>s</m:t>
            </m:r>
          </m:e>
          <m:sub>
            <m:r>
              <m:rPr>
                <m:sty m:val="p"/>
              </m:rPr>
              <m:t>1</m:t>
            </m:r>
          </m:sub>
        </m:sSub>
      </m:oMath>
      <w:r>
        <w:rPr/>
        <w:t xml:space="preserve"> (Figure 3).</w:t>
      </w:r>
      <w:r>
        <w:rPr/>
        <w:br w:type="textWrapping"/>
      </w:r>
      <w:r>
        <w:rPr>
          <w:rFonts w:eastAsia="Georgia" w:cs="Georgia" w:ascii="Georgia" w:hAnsi="Georgia"/>
        </w:rPr>
        <w:t xml:space="preserve">De la sorte, l'amplitude de la vibration issue d'un élément de longueur dx , au niveau de la partie droite du plan </w:t>
      </w:r>
      <m:oMath>
        <m:r>
          <m:rPr>
            <m:sty m:val="p"/>
          </m:rPr>
          <m:t>(</m:t>
        </m:r>
        <m:r>
          <m:rPr>
            <m:sty m:val="p"/>
          </m:rPr>
          <m:t>P</m:t>
        </m:r>
        <m:r>
          <m:rPr>
            <m:sty m:val="p"/>
          </m:rPr>
          <m:t>)</m:t>
        </m:r>
      </m:oMath>
      <w:r>
        <w:rPr>
          <w:rFonts w:eastAsia="Georgia" w:cs="Georgia" w:ascii="Georgia" w:hAnsi="Georgia"/>
        </w:rPr>
        <w:t xml:space="preserve">, immédiatement après le film, est égale à : </w:t>
      </w:r>
      <m:oMath>
        <m:r>
          <m:rPr>
            <m:sty m:val="i"/>
          </m:rPr>
          <m:t>d</m:t>
        </m:r>
        <m:r>
          <m:rPr>
            <m:sty m:val="i"/>
          </m:rPr>
          <m:t>s</m:t>
        </m:r>
        <m:r>
          <m:rPr>
            <m:sty m:val="p"/>
          </m:rPr>
          <m:t>=</m:t>
        </m:r>
        <m:sSub>
          <m:sSubPr/>
          <m:e>
            <m:r>
              <m:rPr>
                <m:sty m:val="p"/>
              </m:rPr>
              <m:t>a</m:t>
            </m:r>
          </m:e>
          <m:sub>
            <m:r>
              <m:rPr>
                <m:sty m:val="p"/>
              </m:rPr>
              <m:t>o</m:t>
            </m:r>
          </m:sub>
        </m:sSub>
        <m:r>
          <m:rPr>
            <m:sty m:val="p"/>
          </m:rPr>
          <m:t>T</m:t>
        </m:r>
        <m:r>
          <m:rPr>
            <m:sty m:val="p"/>
          </m:rPr>
          <m:t>(</m:t>
        </m:r>
        <m:r>
          <m:rPr>
            <m:sty m:val="p"/>
          </m:rPr>
          <m:t>x</m:t>
        </m:r>
        <m:r>
          <m:rPr>
            <m:sty m:val="p"/>
          </m:rPr>
          <m:t>)</m:t>
        </m:r>
        <m:r>
          <m:rPr>
            <m:sty m:val="p"/>
          </m:rPr>
          <m:t>dx</m:t>
        </m:r>
      </m:oMath>
      <w:r>
        <w:rPr/>
        <w:t xml:space="preserve">.</w:t>
      </w:r>
      <w:r>
        <w:rPr/>
        <w:br w:type="textWrapping"/>
      </w:r>
      <w:r>
        <w:rPr/>
        <w:t xml:space="preserve">a) Justifier rapidement que </w:t>
      </w:r>
      <m:oMath>
        <m:sSub>
          <m:sSubPr/>
          <m:e>
            <m:r>
              <m:rPr>
                <m:sty m:val="p"/>
              </m:rPr>
              <m:t>a</m:t>
            </m:r>
          </m:e>
          <m:sub>
            <m:r>
              <m:rPr>
                <m:sty m:val="p"/>
              </m:rPr>
              <m:t>o</m:t>
            </m:r>
          </m:sub>
        </m:sSub>
        <m:r>
          <m:rPr>
            <m:sty m:val="p"/>
          </m:rPr>
          <m:t>=</m:t>
        </m:r>
        <m:sSub>
          <m:sSubPr/>
          <m:e>
            <m:r>
              <m:rPr>
                <m:sty m:val="p"/>
              </m:rPr>
              <m:t>A</m:t>
            </m:r>
          </m:e>
          <m:sub>
            <m:r>
              <m:rPr>
                <m:sty m:val="p"/>
              </m:rPr>
              <m:t>o</m:t>
            </m:r>
          </m:sub>
        </m:sSub>
        <m:r>
          <m:rPr>
            <m:sty m:val="i"/>
          </m:rPr>
          <m:t>ℓ</m:t>
        </m:r>
      </m:oMath>
      <w:r>
        <w:rPr/>
        <w:t xml:space="preserve">, si </w:t>
      </w:r>
      <m:oMath>
        <m:r>
          <m:rPr>
            <m:sty m:val="i"/>
          </m:rPr>
          <m:t>ℓ</m:t>
        </m:r>
      </m:oMath>
      <w:r>
        <w:rPr>
          <w:rFonts w:eastAsia="Georgia" w:cs="Georgia" w:ascii="Georgia" w:hAnsi="Georgia"/>
        </w:rPr>
        <w:t xml:space="preserve"> représente la largeur de la zone éclairée sur l'écran perpendiculairement au plan de figure.</w:t>
      </w:r>
      <w:r>
        <w:rPr/>
        <w:br w:type="textWrapping"/>
      </w:r>
      <w:r>
        <w:rPr>
          <w:rFonts w:eastAsia="Georgia" w:cs="Georgia" w:ascii="Georgia" w:hAnsi="Georgia"/>
        </w:rPr>
        <w:t xml:space="preserve">b) L'amplitude complexe de l'onde diffractée par l'élément dx dans la direction </w:t>
      </w:r>
      <m:oMath>
        <m:r>
          <m:rPr>
            <m:sty m:val="p"/>
          </m:rPr>
          <m:t>Ψ</m:t>
        </m:r>
      </m:oMath>
      <w:r>
        <w:rPr>
          <w:rFonts w:eastAsia="Georgia" w:cs="Georgia" w:ascii="Georgia" w:hAnsi="Georgia"/>
        </w:rPr>
        <w:t xml:space="preserve">, s'écrit en un point rejeté à l'infini : </w:t>
      </w:r>
      <m:oMath>
        <m:r>
          <m:rPr>
            <m:sty m:val="i"/>
          </m:rPr>
          <m:t>d</m:t>
        </m:r>
        <m:sSup>
          <m:sSupPr/>
          <m:e>
            <m:r>
              <m:rPr>
                <m:sty m:val="i"/>
              </m:rPr>
              <m:t>s</m:t>
            </m:r>
          </m:e>
          <m:sup>
            <m:r>
              <m:rPr>
                <m:sty m:val="i"/>
              </m:rPr>
              <m:t>′</m:t>
            </m:r>
          </m:sup>
        </m:sSup>
        <m:r>
          <m:rPr>
            <m:sty m:val="p"/>
          </m:rPr>
          <m:t>=</m:t>
        </m:r>
        <m:sSub>
          <m:sSubPr/>
          <m:e>
            <m:r>
              <m:rPr>
                <m:sty m:val="i"/>
              </m:rPr>
              <m:t>a</m:t>
            </m:r>
          </m:e>
          <m:sub>
            <m:r>
              <m:rPr>
                <m:sty m:val="p"/>
              </m:rPr>
              <m:t>0</m:t>
            </m:r>
          </m:sub>
        </m:sSub>
        <m:r>
          <m:rPr>
            <m:sty m:val="i"/>
          </m:rPr>
          <m:t>T</m:t>
        </m:r>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p"/>
                  </m:rPr>
                  <m:t>2</m:t>
                </m:r>
                <m:r>
                  <m:rPr>
                    <m:sty m:val="i"/>
                  </m:rPr>
                  <m:t>π</m:t>
                </m:r>
                <m:sSup>
                  <m:sSupPr/>
                  <m:e>
                    <m:r>
                      <m:rPr>
                        <m:sty m:val="i"/>
                      </m:rPr>
                      <m:t>δ</m:t>
                    </m:r>
                  </m:e>
                  <m:sup>
                    <m:r>
                      <m:rPr>
                        <m:sty m:val="i"/>
                      </m:rPr>
                      <m:t>′</m:t>
                    </m:r>
                  </m:sup>
                </m:sSup>
              </m:num>
              <m:den>
                <m:r>
                  <m:rPr>
                    <m:sty m:val="i"/>
                  </m:rPr>
                  <m:t>λ</m:t>
                </m:r>
              </m:den>
            </m:f>
          </m:e>
        </m:d>
        <m:r>
          <m:rPr>
            <m:sty m:val="i"/>
          </m:rPr>
          <m:t>d</m:t>
        </m:r>
        <m:r>
          <m:rPr>
            <m:sty m:val="i"/>
          </m:rPr>
          <m:t>x</m:t>
        </m:r>
      </m:oMath>
      <w:r>
        <w:rPr/>
        <w:t xml:space="preserve">. Exprimer </w:t>
      </w:r>
      <m:oMath>
        <m:sSup>
          <m:sSupPr/>
          <m:e>
            <m:r>
              <m:rPr>
                <m:sty m:val="i"/>
              </m:rPr>
              <m:t>δ</m:t>
            </m:r>
          </m:e>
          <m:sup>
            <m:r>
              <m:rPr>
                <m:sty m:val="i"/>
              </m:rPr>
              <m:t>′</m:t>
            </m:r>
          </m:sup>
        </m:sSup>
      </m:oMath>
      <w:r>
        <w:rPr/>
        <w:t xml:space="preserve"> en fonction de </w:t>
      </w:r>
      <m:oMath>
        <m:r>
          <m:rPr>
            <m:sty m:val="i"/>
          </m:rPr>
          <m:t>x</m:t>
        </m:r>
      </m:oMath>
      <w:r>
        <w:rPr/>
        <w:t xml:space="preserve"> et de </w:t>
      </w:r>
      <m:oMath>
        <m:r>
          <m:rPr>
            <m:sty m:val="p"/>
          </m:rPr>
          <m:t>Ψ</m:t>
        </m:r>
      </m:oMath>
      <w:r>
        <w:rPr/>
        <w:t xml:space="preserve">, lorsque le rayon passant par </w:t>
      </w:r>
      <m:oMath>
        <m:r>
          <m:rPr>
            <m:sty m:val="i"/>
          </m:rPr>
          <m:t>O</m:t>
        </m:r>
      </m:oMath>
      <w:r>
        <w:rPr>
          <w:rFonts w:eastAsia="Georgia" w:cs="Georgia" w:ascii="Georgia" w:hAnsi="Georgia"/>
        </w:rPr>
        <w:t xml:space="preserve"> est pris à l'infini comme origine des phases.</w:t>
      </w:r>
      <w:r>
        <w:rPr/>
        <w:br w:type="textWrapping"/>
      </w:r>
      <w:r>
        <w:rPr>
          <w:rFonts w:eastAsia="Georgia" w:cs="Georgia" w:ascii="Georgia" w:hAnsi="Georgia"/>
        </w:rPr>
        <w:t xml:space="preserve">c) Calculer l'amplitude complexe de l'onde résultante à l'infini, diffractée dans la direction </w:t>
      </w:r>
      <m:oMath>
        <m:r>
          <m:rPr>
            <m:sty m:val="p"/>
          </m:rPr>
          <m:t>Ψ</m:t>
        </m:r>
      </m:oMath>
      <w:r>
        <w:rPr>
          <w:rFonts w:eastAsia="Georgia" w:cs="Georgia" w:ascii="Georgia" w:hAnsi="Georgia"/>
        </w:rPr>
        <w:t xml:space="preserve">, onde issue d'un segment limité par les points d'abscisse </w:t>
      </w:r>
      <m:oMath>
        <m:r>
          <m:rPr>
            <m:sty m:val="i"/>
          </m:rPr>
          <m:t>h</m:t>
        </m:r>
        <m:r>
          <m:rPr>
            <m:sty m:val="p"/>
          </m:rPr>
          <m:t>/</m:t>
        </m:r>
        <m:r>
          <m:rPr>
            <m:sty m:val="p"/>
          </m:rPr>
          <m:t>2</m:t>
        </m:r>
      </m:oMath>
      <w:r>
        <w:rPr/>
        <w:t xml:space="preserve"> et </w:t>
      </w:r>
      <m:oMath>
        <m:r>
          <m:rPr>
            <m:sty m:val="p"/>
          </m:rPr>
          <m:t>−</m:t>
        </m:r>
        <m:r>
          <m:rPr>
            <m:sty m:val="i"/>
          </m:rPr>
          <m:t>h</m:t>
        </m:r>
        <m:r>
          <m:rPr>
            <m:sty m:val="p"/>
          </m:rPr>
          <m:t>/</m:t>
        </m:r>
        <m:r>
          <m:rPr>
            <m:sty m:val="p"/>
          </m:rPr>
          <m:t>2</m:t>
        </m:r>
      </m:oMath>
      <w:r>
        <w:rPr/>
        <w:t xml:space="preserve">.</w:t>
      </w:r>
    </w:p>
    <w:p>
      <w:pPr>
        <w:spacing w:lineRule="auto"/>
        <w:jc w:val="center"/>
      </w:pPr>
      <w:r>
        <w:rPr/>
        <w:drawing>
          <wp:inline distB="0" distL="0" distR="0" distT="0">
            <wp:extent cx="5486400" cy="3407422"/>
            <wp:effectExtent b="0" l="0" r="0" t="0"/>
            <wp:docPr id="3" name="image-c68fe024d5d3c7de1852ad88eaf42864cf9267fa.jpg"/>
            <a:graphic>
              <a:graphicData uri="http://schemas.openxmlformats.org/drawingml/2006/picture">
                <pic:pic>
                  <pic:nvPicPr>
                    <pic:cNvPr id="3" name="image-c68fe024d5d3c7de1852ad88eaf42864cf9267fa.jpg" descr=""/>
                    <pic:cNvPicPr/>
                  </pic:nvPicPr>
                  <pic:blipFill>
                    <a:blip r:embed="rId7" cstate="print"/>
                    <a:srcRect b="0" l="0" r="0" t="0"/>
                    <a:stretch>
                      <a:fillRect/>
                    </a:stretch>
                  </pic:blipFill>
                  <pic:spPr>
                    <a:xfrm>
                      <a:off x="0" y="0"/>
                      <a:ext cx="5486400" cy="3407422"/>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4.3.4) Déterminer, dans la limite où </w:t>
      </w:r>
      <m:oMath>
        <m:r>
          <m:rPr>
            <m:sty m:val="i"/>
          </m:rPr>
          <m:t>h</m:t>
        </m:r>
        <m:r>
          <m:rPr>
            <m:sty m:val="p"/>
          </m:rPr>
          <m:t>≫</m:t>
        </m:r>
        <m:r>
          <m:rPr>
            <m:sty m:val="i"/>
          </m:rPr>
          <m:t>λ</m:t>
        </m:r>
      </m:oMath>
      <w:r>
        <w:rPr>
          <w:rFonts w:eastAsia="Georgia" w:cs="Georgia" w:ascii="Georgia" w:hAnsi="Georgia"/>
        </w:rPr>
        <w:t xml:space="preserve">, les directions privilégiées dans lesquelles l'on pourra observer de la lumière à l'infini.</w:t>
      </w:r>
      <w:r>
        <w:rPr/>
        <w:br w:type="textWrapping"/>
      </w:r>
      <w:r>
        <w:rPr>
          <w:rFonts w:eastAsia="Georgia" w:cs="Georgia" w:ascii="Georgia" w:hAnsi="Georgia"/>
        </w:rPr>
        <w:t xml:space="preserve">4.3.5) On observe la lumière diffractée dans le plan focal d'une lentille convergente de distance focale égale à </w:t>
      </w:r>
      <m:oMath>
        <m:r>
          <m:rPr>
            <m:sty m:val="p"/>
          </m:rPr>
          <m:t>f</m:t>
        </m:r>
        <m:r>
          <m:rPr>
            <m:sty m:val="p"/>
          </m:rPr>
          <m:t>=</m:t>
        </m:r>
        <m:r>
          <m:rPr>
            <m:sty m:val="p"/>
          </m:rPr>
          <m:t>30</m:t>
        </m:r>
        <m:r>
          <m:rPr>
            <m:nor/>
          </m:rPr>
          <m:t xml:space="preserve"> </m:t>
        </m:r>
        <m:r>
          <m:rPr>
            <m:sty m:val="p"/>
          </m:rPr>
          <m:t>cm</m:t>
        </m:r>
      </m:oMath>
      <w:r>
        <w:rPr>
          <w:rFonts w:eastAsia="Georgia" w:cs="Georgia" w:ascii="Georgia" w:hAnsi="Georgia"/>
        </w:rPr>
        <w:t xml:space="preserve">. Dessiner le cheminement de la lumière et déterminer les positions des différents maxima de l'éclairement dans le plan focal, lorsque </w:t>
      </w:r>
      <m:oMath>
        <m:r>
          <m:rPr>
            <m:sty m:val="i"/>
          </m:rPr>
          <m:t>θ</m:t>
        </m:r>
        <m:r>
          <m:rPr>
            <m:sty m:val="p"/>
          </m:rPr>
          <m:t>=</m:t>
        </m:r>
        <m:sSup>
          <m:sSupPr/>
          <m:e>
            <m:r>
              <m:rPr>
                <m:sty m:val="p"/>
              </m:rPr>
              <m:t>10</m:t>
            </m:r>
          </m:e>
          <m:sup>
            <m:r>
              <m:rPr>
                <m:sty m:val="p"/>
              </m:rPr>
              <m:t>∘</m:t>
            </m:r>
          </m:sup>
        </m:sSup>
      </m:oMath>
      <w:r>
        <w:rPr/>
        <w:t xml:space="preserve">.</w:t>
      </w:r>
    </w:p>
    <w:p>
      <w:pPr>
        <w:spacing w:line="271" w:before="330" w:lineRule="auto"/>
      </w:pPr>
      <w:r>
        <w:rPr>
          <w:rFonts w:eastAsia="Georgia" w:cs="Georgia" w:ascii="Georgia" w:hAnsi="Georgia"/>
          <w:b/>
          <w:sz w:val="42"/>
        </w:rPr>
        <w:t xml:space="preserve">4.4) Phénomène de battements</w:t>
      </w:r>
    </w:p>
    <w:p>
      <w:pPr>
        <w:spacing w:after="220" w:lineRule="auto"/>
      </w:pPr>
      <w:r>
        <w:rPr>
          <w:rFonts w:eastAsia="Georgia" w:cs="Georgia" w:ascii="Georgia" w:hAnsi="Georgia"/>
        </w:rPr>
        <w:t xml:space="preserve">On peut admettre qu'un capteur soumis à une excitation périodique n'en détecte que la moyenne temporelle, seulement si son temps de réponse est très nettement supérieur à la période de l'excitation. Cependant, il est des cas où - par exemple - la composition de deux signaux de fréquences élevées produit un effet de fréquence plus basse, auquel le capteur peut être sensible.</w:t>
      </w:r>
      <w:r>
        <w:rPr/>
        <w:br w:type="textWrapping"/>
      </w:r>
      <w:r>
        <w:rPr>
          <w:rFonts w:eastAsia="Georgia" w:cs="Georgia" w:ascii="Georgia" w:hAnsi="Georgia"/>
        </w:rPr>
        <w:t xml:space="preserve">4.4.1) Considérons en particulier, la somme de deux signaux de même amplitude et de fréquences très voisines : </w:t>
      </w:r>
      <m:oMath>
        <m:r>
          <m:rPr>
            <m:sty m:val="i"/>
          </m:rPr>
          <m:t>s</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ω</m:t>
                </m:r>
                <m:r>
                  <m:rPr>
                    <m:sty m:val="p"/>
                  </m:rPr>
                  <m:t>+</m:t>
                </m:r>
                <m:f>
                  <m:fPr>
                    <m:ctrlPr>
                      <w:rPr>
                        <w:rFonts w:ascii="Cambria Math" w:hAnsi="Cambria Math"/>
                      </w:rPr>
                    </m:ctrlPr>
                  </m:fPr>
                  <m:num>
                    <m:r>
                      <m:rPr>
                        <m:sty m:val="i"/>
                      </m:rPr>
                      <m:t>δ</m:t>
                    </m:r>
                    <m:r>
                      <m:rPr>
                        <m:sty m:val="i"/>
                      </m:rPr>
                      <m:t>ω</m:t>
                    </m:r>
                  </m:num>
                  <m:den>
                    <m:r>
                      <m:rPr>
                        <m:sty m:val="p"/>
                      </m:rPr>
                      <m:t>2</m:t>
                    </m:r>
                  </m:den>
                </m:f>
              </m:e>
            </m:d>
            <m:r>
              <m:rPr>
                <m:sty m:val="i"/>
              </m:rPr>
              <m:t>t</m:t>
            </m:r>
          </m:e>
        </m:d>
        <m:r>
          <m:rPr>
            <m:sty m:val="p"/>
          </m:rPr>
          <m:t>+</m:t>
        </m:r>
        <m:r>
          <m:rPr>
            <m:sty m:val="i"/>
          </m:rPr>
          <m:t>A</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ω</m:t>
                </m:r>
                <m:r>
                  <m:rPr>
                    <m:sty m:val="p"/>
                  </m:rPr>
                  <m:t>−</m:t>
                </m:r>
                <m:f>
                  <m:fPr>
                    <m:ctrlPr>
                      <w:rPr>
                        <w:rFonts w:ascii="Cambria Math" w:hAnsi="Cambria Math"/>
                      </w:rPr>
                    </m:ctrlPr>
                  </m:fPr>
                  <m:num>
                    <m:r>
                      <m:rPr>
                        <m:sty m:val="i"/>
                      </m:rPr>
                      <m:t>δ</m:t>
                    </m:r>
                    <m:r>
                      <m:rPr>
                        <m:sty m:val="i"/>
                      </m:rPr>
                      <m:t>ω</m:t>
                    </m:r>
                  </m:num>
                  <m:den>
                    <m:r>
                      <m:rPr>
                        <m:sty m:val="p"/>
                      </m:rPr>
                      <m:t>2</m:t>
                    </m:r>
                  </m:den>
                </m:f>
              </m:e>
            </m:d>
            <m:r>
              <m:rPr>
                <m:sty m:val="i"/>
              </m:rPr>
              <m:t>t</m:t>
            </m:r>
          </m:e>
        </m:d>
      </m:oMath>
      <w:r>
        <w:rPr/>
        <w:t xml:space="preserve">.</w:t>
      </w:r>
    </w:p>
    <w:p>
      <w:pPr>
        <w:numPr>
          <w:ilvl w:val="0"/>
          <w:numId w:val="2"/>
        </w:numPr>
        <w:spacing w:lineRule="auto"/>
      </w:pPr>
      <w:r>
        <w:rPr/>
        <w:t xml:space="preserve">Exprimer la moyenne temporelle </w:t>
      </w:r>
      <m:oMath>
        <m:r>
          <m:rPr>
            <m:sty m:val="p"/>
          </m:rPr>
          <m:t>&lt;</m:t>
        </m:r>
        <m:sSup>
          <m:sSupPr/>
          <m:e>
            <m:r>
              <m:rPr>
                <m:sty m:val="p"/>
              </m:rPr>
              <m:t>s</m:t>
            </m:r>
          </m:e>
          <m:sup>
            <m:r>
              <m:rPr>
                <m:sty m:val="p"/>
              </m:rPr>
              <m:t>2</m:t>
            </m:r>
          </m:sup>
        </m:sSup>
        <m:r>
          <m:rPr>
            <m:sty m:val="p"/>
          </m:rPr>
          <m:t>(</m:t>
        </m:r>
        <m:r>
          <m:rPr>
            <m:sty m:val="p"/>
          </m:rPr>
          <m:t>t</m:t>
        </m:r>
        <m:r>
          <m:rPr>
            <m:sty m:val="p"/>
          </m:rPr>
          <m:t>)</m:t>
        </m:r>
        <m:r>
          <m:rPr>
            <m:sty m:val="p"/>
          </m:rPr>
          <m:t>&gt;</m:t>
        </m:r>
      </m:oMath>
      <w:r>
        <w:rPr>
          <w:rFonts w:eastAsia="Georgia" w:cs="Georgia" w:ascii="Georgia" w:hAnsi="Georgia"/>
        </w:rPr>
        <w:t xml:space="preserve"> du carré de ce signal, lorsque le temps de réponse du capteur reste très supérieur à la période </w:t>
      </w:r>
      <m:oMath>
        <m:r>
          <m:rPr>
            <m:sty m:val="p"/>
          </m:rPr>
          <m:t>T</m:t>
        </m:r>
        <m:r>
          <m:rPr>
            <m:sty m:val="p"/>
          </m:rPr>
          <m:t>=</m:t>
        </m:r>
        <m:r>
          <m:rPr>
            <m:sty m:val="p"/>
          </m:rPr>
          <m:t>2</m:t>
        </m:r>
        <m:r>
          <m:rPr>
            <m:sty m:val="i"/>
          </m:rPr>
          <m:t>π</m:t>
        </m:r>
        <m:r>
          <m:rPr>
            <m:sty m:val="p"/>
          </m:rPr>
          <m:t>/</m:t>
        </m:r>
        <m:r>
          <m:rPr>
            <m:sty m:val="i"/>
          </m:rPr>
          <m:t>ω</m:t>
        </m:r>
      </m:oMath>
      <w:r>
        <w:rPr>
          <w:rFonts w:eastAsia="Georgia" w:cs="Georgia" w:ascii="Georgia" w:hAnsi="Georgia"/>
        </w:rPr>
        <w:t xml:space="preserve">, mais - cette fois - demeure très inférieur à la période </w:t>
      </w:r>
      <m:oMath>
        <m:r>
          <m:rPr>
            <m:sty m:val="b"/>
          </m:rPr>
          <m:t>T</m:t>
        </m:r>
        <m:r>
          <m:rPr>
            <m:sty m:val="p"/>
          </m:rPr>
          <m:t>=</m:t>
        </m:r>
        <m:r>
          <m:rPr>
            <m:sty m:val="p"/>
          </m:rPr>
          <m:t>2</m:t>
        </m:r>
        <m:r>
          <m:rPr>
            <m:sty m:val="i"/>
          </m:rPr>
          <m:t>π</m:t>
        </m:r>
        <m:r>
          <m:rPr>
            <m:sty m:val="p"/>
          </m:rPr>
          <m:t>/</m:t>
        </m:r>
        <m:r>
          <m:rPr>
            <m:sty m:val="i"/>
          </m:rPr>
          <m:t>δ</m:t>
        </m:r>
        <m:r>
          <m:rPr>
            <m:sty m:val="i"/>
          </m:rPr>
          <m:t>ω</m:t>
        </m:r>
      </m:oMath>
      <w:r>
        <w:rPr>
          <w:rFonts w:eastAsia="Georgia" w:cs="Georgia" w:ascii="Georgia" w:hAnsi="Georgia"/>
        </w:rPr>
        <w:t xml:space="preserve">. On ne peut plus faire abstraction, dans le calcul demandé, de la moyenne temporelle de </w:t>
      </w:r>
      <m:oMath>
        <m:r>
          <m:rPr>
            <m:sty m:val="p"/>
          </m:rPr>
          <m:t>cos</m:t>
        </m:r>
        <m:r>
          <m:rPr>
            <m:sty m:val="p"/>
          </m:rPr>
          <m:t>⁡</m:t>
        </m:r>
        <m:r>
          <m:rPr>
            <m:sty m:val="p"/>
          </m:rPr>
          <m:t>[</m:t>
        </m:r>
        <m:r>
          <m:rPr>
            <m:sty m:val="p"/>
          </m:rPr>
          <m:t>(</m:t>
        </m:r>
        <m:r>
          <m:rPr>
            <m:sty m:val="i"/>
          </m:rPr>
          <m:t>δ</m:t>
        </m:r>
        <m:r>
          <m:rPr>
            <m:sty m:val="i"/>
          </m:rPr>
          <m:t>ω</m:t>
        </m:r>
        <m:r>
          <m:rPr>
            <m:sty m:val="p"/>
          </m:rPr>
          <m:t>)</m:t>
        </m:r>
      </m:oMath>
      <w:r>
        <w:rPr>
          <w:rFonts w:eastAsia="Georgia" w:cs="Georgia" w:ascii="Georgia" w:hAnsi="Georgia"/>
        </w:rPr>
        <w:t xml:space="preserve"> t] ; au contraire, on doit maintenant considérer qu'elle reste sensiblement égale à </w:t>
      </w:r>
      <m:oMath>
        <m:r>
          <m:rPr>
            <m:sty m:val="p"/>
          </m:rPr>
          <m:t>cos</m:t>
        </m:r>
        <m:r>
          <m:rPr>
            <m:sty m:val="p"/>
          </m:rPr>
          <m:t>⁡</m:t>
        </m:r>
        <m:r>
          <m:rPr>
            <m:sty m:val="p"/>
          </m:rPr>
          <m:t>[</m:t>
        </m:r>
        <m:r>
          <m:rPr>
            <m:sty m:val="p"/>
          </m:rPr>
          <m:t>(</m:t>
        </m:r>
        <m:r>
          <m:rPr>
            <m:sty m:val="i"/>
          </m:rPr>
          <m:t>δ</m:t>
        </m:r>
        <m:r>
          <m:rPr>
            <m:sty m:val="i"/>
          </m:rPr>
          <m:t>ω</m:t>
        </m:r>
        <m:r>
          <m:rPr>
            <m:sty m:val="p"/>
          </m:rPr>
          <m:t>)</m:t>
        </m:r>
        <m:r>
          <m:rPr>
            <m:sty m:val="p"/>
          </m:rPr>
          <m:t>t</m:t>
        </m:r>
        <m:r>
          <m:rPr>
            <m:sty m:val="p"/>
          </m:rPr>
          <m:t>]</m:t>
        </m:r>
      </m:oMath>
      <w:r>
        <w:rPr/>
        <w:t xml:space="preserve">.</w:t>
      </w:r>
    </w:p>
    <w:p>
      <w:pPr>
        <w:numPr>
          <w:ilvl w:val="0"/>
          <w:numId w:val="2"/>
        </w:numPr>
        <w:spacing w:lineRule="auto"/>
      </w:pPr>
      <w:r>
        <w:rPr>
          <w:rFonts w:eastAsia="Georgia" w:cs="Georgia" w:ascii="Georgia" w:hAnsi="Georgia"/>
        </w:rPr>
        <w:t xml:space="preserve">L'oreille humaine se comporte, en première approximation, comme un détecteur quadratique. On suppose qu'elle est soumise à deux vibrations acoustiques simultanées de même amplitude, l'une de fréquence </w:t>
      </w:r>
      <m:oMath>
        <m:r>
          <m:rPr>
            <m:sty m:val="p"/>
          </m:rPr>
          <m:t>40</m:t>
        </m:r>
        <m:r>
          <m:rPr>
            <m:sty m:val="p"/>
          </m:rPr>
          <m:t>,</m:t>
        </m:r>
        <m:r>
          <m:rPr>
            <m:sty m:val="p"/>
          </m:rPr>
          <m:t>5</m:t>
        </m:r>
        <m:r>
          <m:rPr>
            <m:sty m:val="p"/>
          </m:rPr>
          <m:t>kHz</m:t>
        </m:r>
      </m:oMath>
      <w:r>
        <w:rPr>
          <w:rFonts w:eastAsia="Georgia" w:cs="Georgia" w:ascii="Georgia" w:hAnsi="Georgia"/>
        </w:rPr>
        <w:t xml:space="preserve"> et l'autre de fréquence </w:t>
      </w:r>
      <m:oMath>
        <m:r>
          <m:rPr>
            <m:sty m:val="p"/>
          </m:rPr>
          <m:t>39</m:t>
        </m:r>
        <m:r>
          <m:rPr>
            <m:sty m:val="p"/>
          </m:rPr>
          <m:t>,</m:t>
        </m:r>
        <m:r>
          <m:rPr>
            <m:sty m:val="p"/>
          </m:rPr>
          <m:t>5</m:t>
        </m:r>
        <m:r>
          <m:rPr>
            <m:sty m:val="p"/>
          </m:rPr>
          <m:t>kHz</m:t>
        </m:r>
      </m:oMath>
      <w:r>
        <w:rPr>
          <w:rFonts w:eastAsia="Georgia" w:cs="Georgia" w:ascii="Georgia" w:hAnsi="Georgia"/>
        </w:rPr>
        <w:t xml:space="preserve">. Quelle est la bande passante de l'oreille humaine? Les deux fréquences sont-elles audibles ou non? Montrer cependant qu'un son particulier est détecté par l'oreille. En préciser la fréquence.</w:t>
      </w:r>
      <w:r>
        <w:rPr/>
        <w:br w:type="textWrapping"/>
      </w:r>
      <w:r>
        <w:rPr>
          <w:rFonts w:eastAsia="Georgia" w:cs="Georgia" w:ascii="Georgia" w:hAnsi="Georgia"/>
        </w:rPr>
        <w:t xml:space="preserve">4.4.2) Une onde lumineuse de fréquence </w:t>
      </w:r>
      <m:oMath>
        <m:r>
          <m:rPr>
            <m:sty m:val="i"/>
          </m:rPr>
          <m:t>f</m:t>
        </m:r>
      </m:oMath>
      <w:r>
        <w:rPr>
          <w:rFonts w:eastAsia="Georgia" w:cs="Georgia" w:ascii="Georgia" w:hAnsi="Georgia"/>
        </w:rPr>
        <w:t xml:space="preserve">, qui se propage dans le vide à la vitesse </w:t>
      </w:r>
      <m:oMath>
        <m:r>
          <m:rPr>
            <m:sty m:val="i"/>
          </m:rPr>
          <m:t>c</m:t>
        </m:r>
      </m:oMath>
      <w:r>
        <w:rPr>
          <w:rFonts w:eastAsia="Georgia" w:cs="Georgia" w:ascii="Georgia" w:hAnsi="Georgia"/>
        </w:rPr>
        <w:t xml:space="preserve">, se réfléchit sur un miroir normal à la direction de propagation (Figure 4). Ce miroir s'éloigne de l'onde incidente avec un mouvement de translation de vitesse v .</w:t>
      </w:r>
    </w:p>
    <w:p>
      <w:pPr>
        <w:spacing w:lineRule="auto"/>
        <w:jc w:val="center"/>
      </w:pPr>
      <w:r>
        <w:rPr/>
        <w:drawing>
          <wp:inline distB="0" distL="0" distR="0" distT="0">
            <wp:extent cx="5486400" cy="2231331"/>
            <wp:effectExtent b="0" l="0" r="0" t="0"/>
            <wp:docPr id="4" name="image-7619e113d29fc7e8298783b8c682ff3e89246bd6.jpg"/>
            <a:graphic>
              <a:graphicData uri="http://schemas.openxmlformats.org/drawingml/2006/picture">
                <pic:pic>
                  <pic:nvPicPr>
                    <pic:cNvPr id="4" name="image-7619e113d29fc7e8298783b8c682ff3e89246bd6.jpg" descr=""/>
                    <pic:cNvPicPr/>
                  </pic:nvPicPr>
                  <pic:blipFill>
                    <a:blip r:embed="rId8" cstate="print"/>
                    <a:srcRect b="0" l="0" r="0" t="0"/>
                    <a:stretch>
                      <a:fillRect/>
                    </a:stretch>
                  </pic:blipFill>
                  <pic:spPr>
                    <a:xfrm>
                      <a:off x="0" y="0"/>
                      <a:ext cx="5486400" cy="223133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Considérant l'onde incidente, avec deux maxima </w:t>
      </w:r>
      <m:oMath>
        <m:r>
          <m:rPr>
            <m:sty m:val="i"/>
          </m:rPr>
          <m:t>A</m:t>
        </m:r>
      </m:oMath>
      <w:r>
        <w:rPr/>
        <w:t xml:space="preserve"> et </w:t>
      </w:r>
      <m:oMath>
        <m:r>
          <m:rPr>
            <m:sty m:val="i"/>
          </m:rPr>
          <m:t>B</m:t>
        </m:r>
      </m:oMath>
      <w:r>
        <w:rPr>
          <w:rFonts w:eastAsia="Georgia" w:cs="Georgia" w:ascii="Georgia" w:hAnsi="Georgia"/>
        </w:rPr>
        <w:t xml:space="preserve"> qui se succèdent pendant une période </w:t>
      </w:r>
      <m:oMath>
        <m:r>
          <m:rPr>
            <m:sty m:val="i"/>
          </m:rPr>
          <m:t>T</m:t>
        </m:r>
      </m:oMath>
      <w:r>
        <w:rPr/>
        <w:t xml:space="preserve">, on suppose que le premier (A) atteint le miroir au temps </w:t>
      </w:r>
      <m:oMath>
        <m:r>
          <m:rPr>
            <m:sty m:val="i"/>
          </m:rPr>
          <m:t>t</m:t>
        </m:r>
        <m:r>
          <m:rPr>
            <m:sty m:val="p"/>
          </m:rPr>
          <m:t>=</m:t>
        </m:r>
        <m:r>
          <m:rPr>
            <m:sty m:val="p"/>
          </m:rPr>
          <m:t>0</m:t>
        </m:r>
      </m:oMath>
      <w:r>
        <w:rPr>
          <w:rFonts w:eastAsia="Georgia" w:cs="Georgia" w:ascii="Georgia" w:hAnsi="Georgia"/>
        </w:rPr>
        <w:t xml:space="preserve">, à l'abscisse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a) Préciser l'abscisse </w:t>
      </w:r>
      <m:oMath>
        <m:sSub>
          <m:sSubPr/>
          <m:e>
            <m:r>
              <m:rPr>
                <m:sty m:val="i"/>
              </m:rPr>
              <m:t>x</m:t>
            </m:r>
          </m:e>
          <m:sub>
            <m:r>
              <m:rPr>
                <m:sty m:val="p"/>
              </m:rPr>
              <m:t>1</m:t>
            </m:r>
          </m:sub>
        </m:sSub>
      </m:oMath>
      <w:r>
        <w:rPr/>
        <w:t xml:space="preserve"> de </w:t>
      </w:r>
      <m:oMath>
        <m:r>
          <m:rPr>
            <m:sty m:val="i"/>
          </m:rPr>
          <m:t>B</m:t>
        </m:r>
      </m:oMath>
      <w:r>
        <w:rPr/>
        <w:t xml:space="preserve"> au temps </w:t>
      </w:r>
      <m:oMath>
        <m:r>
          <m:rPr>
            <m:sty m:val="i"/>
          </m:rPr>
          <m:t>t</m:t>
        </m:r>
        <m:r>
          <m:rPr>
            <m:sty m:val="p"/>
          </m:rPr>
          <m:t>=</m:t>
        </m:r>
        <m:r>
          <m:rPr>
            <m:sty m:val="p"/>
          </m:rPr>
          <m:t>0</m:t>
        </m:r>
      </m:oMath>
      <w:r>
        <w:rPr/>
        <w:t xml:space="preserve">, en </w:t>
      </w:r>
      <m:oMath>
        <m:r>
          <m:rPr>
            <m:sty m:val="i"/>
          </m:rPr>
          <m:t>B</m:t>
        </m:r>
        <m:r>
          <m:rPr>
            <m:sty m:val="p"/>
          </m:rPr>
          <m:t>(</m:t>
        </m:r>
        <m:r>
          <m:rPr>
            <m:sty m:val="p"/>
          </m:rPr>
          <m:t>0</m:t>
        </m:r>
        <m:r>
          <m:rPr>
            <m:sty m:val="p"/>
          </m:rPr>
          <m:t>)</m:t>
        </m:r>
      </m:oMath>
      <w:r>
        <w:rPr/>
        <w:t xml:space="preserve">, puis exprimer le temps </w:t>
      </w:r>
      <m:oMath>
        <m:r>
          <m:rPr>
            <m:sty m:val="i"/>
          </m:rPr>
          <m:t>τ</m:t>
        </m:r>
      </m:oMath>
      <w:r>
        <w:rPr/>
        <w:t xml:space="preserve"> au bout duquel </w:t>
      </w:r>
      <m:oMath>
        <m:r>
          <m:rPr>
            <m:sty m:val="i"/>
          </m:rPr>
          <m:t>B</m:t>
        </m:r>
      </m:oMath>
      <w:r>
        <w:rPr/>
        <w:t xml:space="preserve"> atteint le miroir et l'abscisse </w:t>
      </w:r>
      <m:oMath>
        <m:sSub>
          <m:sSubPr/>
          <m:e>
            <m:r>
              <m:rPr>
                <m:sty m:val="i"/>
              </m:rPr>
              <m:t>x</m:t>
            </m:r>
          </m:e>
          <m:sub>
            <m:r>
              <m:rPr>
                <m:sty m:val="p"/>
              </m:rPr>
              <m:t>2</m:t>
            </m:r>
          </m:sub>
        </m:sSub>
      </m:oMath>
      <w:r>
        <w:rPr/>
        <w:t xml:space="preserve"> de l'impact au point </w:t>
      </w:r>
      <m:oMath>
        <m:r>
          <m:rPr>
            <m:sty m:val="i"/>
          </m:rPr>
          <m:t>B</m:t>
        </m:r>
        <m:r>
          <m:rPr>
            <m:sty m:val="p"/>
          </m:rPr>
          <m:t>(</m:t>
        </m:r>
        <m:r>
          <m:rPr>
            <m:sty m:val="i"/>
          </m:rPr>
          <m:t>τ</m:t>
        </m:r>
        <m:r>
          <m:rPr>
            <m:sty m:val="p"/>
          </m:rPr>
          <m:t>)</m:t>
        </m:r>
      </m:oMath>
      <w:r>
        <w:rPr/>
        <w:t xml:space="preserve">.</w:t>
      </w:r>
      <w:r>
        <w:rPr/>
        <w:br w:type="textWrapping"/>
      </w:r>
      <w:r>
        <w:rPr>
          <w:rFonts w:eastAsia="Georgia" w:cs="Georgia" w:ascii="Georgia" w:hAnsi="Georgia"/>
        </w:rPr>
        <w:t xml:space="preserve">b) Préciser la distance </w:t>
      </w:r>
      <m:oMath>
        <m:r>
          <m:rPr>
            <m:sty m:val="p"/>
          </m:rPr>
          <m:t>d</m:t>
        </m:r>
        <m:r>
          <m:rPr>
            <m:sty m:val="p"/>
          </m:rPr>
          <m:t>=</m:t>
        </m:r>
        <m:r>
          <m:rPr>
            <m:sty m:val="p"/>
          </m:rPr>
          <m:t>(</m:t>
        </m:r>
        <m:r>
          <m:rPr>
            <m:sty m:val="p"/>
          </m:rPr>
          <m:t>A</m:t>
        </m:r>
        <m:r>
          <m:rPr>
            <m:sty m:val="p"/>
          </m:rPr>
          <m:t>0</m:t>
        </m:r>
        <m:r>
          <m:rPr>
            <m:sty m:val="p"/>
          </m:rPr>
          <m:t>)</m:t>
        </m:r>
      </m:oMath>
      <w:r>
        <w:rPr/>
        <w:t xml:space="preserve"> parcourue par le maximum A pendant le temps </w:t>
      </w:r>
      <m:oMath>
        <m:r>
          <m:rPr>
            <m:sty m:val="i"/>
          </m:rPr>
          <m:t>τ</m:t>
        </m:r>
      </m:oMath>
      <w:r>
        <w:rPr>
          <w:rFonts w:eastAsia="Georgia" w:cs="Georgia" w:ascii="Georgia" w:hAnsi="Georgia"/>
        </w:rPr>
        <w:t xml:space="preserve">. Que représente la distance ( AB ) au temps </w:t>
      </w:r>
      <m:oMath>
        <m:r>
          <m:rPr>
            <m:sty m:val="i"/>
          </m:rPr>
          <m:t>τ</m:t>
        </m:r>
      </m:oMath>
      <w:r>
        <w:rPr/>
        <w:t xml:space="preserve"> ?</w:t>
      </w:r>
      <w:r>
        <w:rPr/>
        <w:br w:type="textWrapping"/>
      </w:r>
      <w:r>
        <w:rPr>
          <w:rFonts w:eastAsia="Georgia" w:cs="Georgia" w:ascii="Georgia" w:hAnsi="Georgia"/>
        </w:rPr>
        <w:t xml:space="preserve">c) En déduire la fréquence </w:t>
      </w:r>
      <m:oMath>
        <m:sSup>
          <m:sSupPr/>
          <m:e>
            <m:r>
              <m:rPr>
                <m:sty m:val="i"/>
              </m:rPr>
              <m:t>f</m:t>
            </m:r>
          </m:e>
          <m:sup>
            <m:r>
              <m:rPr>
                <m:sty m:val="i"/>
              </m:rPr>
              <m:t>′</m:t>
            </m:r>
          </m:sup>
        </m:sSup>
      </m:oMath>
      <w:r>
        <w:rPr>
          <w:rFonts w:eastAsia="Georgia" w:cs="Georgia" w:ascii="Georgia" w:hAnsi="Georgia"/>
        </w:rPr>
        <w:t xml:space="preserve"> de l'onde réfléchie pour un observateur lié au repère fixe.</w:t>
      </w:r>
      <w:r>
        <w:rPr/>
        <w:br w:type="textWrapping"/>
      </w:r>
      <w:r>
        <w:rPr>
          <w:rFonts w:eastAsia="Georgia" w:cs="Georgia" w:ascii="Georgia" w:hAnsi="Georgia"/>
        </w:rPr>
        <w:t xml:space="preserve">d) L'onde incidente et l'onde réfléchie se superposent dans l'espace vide en donnant naissance à un phénomène de battements. Justifier et montrer que la fréquence des battements est, au premier ordre en </w:t>
      </w:r>
      <m:oMath>
        <m:r>
          <m:rPr>
            <m:sty m:val="i"/>
          </m:rPr>
          <m:t>v</m:t>
        </m:r>
        <m:r>
          <m:rPr>
            <m:sty m:val="p"/>
          </m:rPr>
          <m:t>/</m:t>
        </m:r>
        <m:r>
          <m:rPr>
            <m:sty m:val="i"/>
          </m:rPr>
          <m:t>c</m:t>
        </m:r>
      </m:oMath>
      <w:r>
        <w:rPr/>
        <w:t xml:space="preserve">, telle que: </w:t>
      </w:r>
      <m:oMath>
        <m:r>
          <m:rPr>
            <m:sty m:val="i"/>
          </m:rPr>
          <m:t>f</m:t>
        </m:r>
        <m:r>
          <m:rPr>
            <m:sty m:val="p"/>
          </m:rPr>
          <m:t>−</m:t>
        </m:r>
        <m:sSup>
          <m:sSupPr/>
          <m:e>
            <m:r>
              <m:rPr>
                <m:sty m:val="i"/>
              </m:rPr>
              <m:t>f</m:t>
            </m:r>
          </m:e>
          <m:sup>
            <m:r>
              <m:rPr>
                <m:sty m:val="i"/>
              </m:rPr>
              <m:t>′</m:t>
            </m:r>
          </m:sup>
        </m:sSup>
        <m:r>
          <m:rPr>
            <m:sty m:val="p"/>
          </m:rPr>
          <m:t>≈</m:t>
        </m:r>
        <m:r>
          <m:rPr>
            <m:sty m:val="p"/>
          </m:rPr>
          <m:t>2</m:t>
        </m:r>
        <m:r>
          <m:rPr>
            <m:sty m:val="i"/>
          </m:rPr>
          <m:t>f</m:t>
        </m:r>
        <m:r>
          <m:rPr>
            <m:sty m:val="i"/>
          </m:rPr>
          <m:t>v</m:t>
        </m:r>
        <m:r>
          <m:rPr>
            <m:sty m:val="p"/>
          </m:rPr>
          <m:t>/</m:t>
        </m:r>
        <m:r>
          <m:rPr>
            <m:sty m:val="i"/>
          </m:rPr>
          <m:t>c</m:t>
        </m:r>
      </m:oMath>
      <w:r>
        <w:rPr/>
        <w:t xml:space="preserve">.</w:t>
      </w:r>
      <w:r>
        <w:rPr/>
        <w:br w:type="textWrapping"/>
      </w:r>
      <w:r>
        <w:rPr>
          <w:rFonts w:eastAsia="Georgia" w:cs="Georgia" w:ascii="Georgia" w:hAnsi="Georgia"/>
        </w:rPr>
        <w:t xml:space="preserve">e) Cette fréquence est-elle située dans le domaine visible lorsque </w:t>
      </w:r>
      <m:oMath>
        <m:r>
          <m:rPr>
            <m:sty m:val="p"/>
          </m:rPr>
          <m:t>v</m:t>
        </m:r>
        <m:r>
          <m:rPr>
            <m:sty m:val="p"/>
          </m:rPr>
          <m:t>=</m:t>
        </m:r>
        <m:r>
          <m:rPr>
            <m:sty m:val="p"/>
          </m:rPr>
          <m:t>30</m:t>
        </m:r>
        <m:r>
          <m:rPr>
            <m:nor/>
          </m:rPr>
          <m:t xml:space="preserve"> </m:t>
        </m:r>
        <m:r>
          <m:rPr>
            <m:sty m:val="p"/>
          </m:rPr>
          <m:t>m</m:t>
        </m:r>
        <m:r>
          <m:rPr>
            <m:sty m:val="p"/>
          </m:rPr>
          <m:t>/</m:t>
        </m:r>
        <m:r>
          <m:rPr>
            <m:sty m:val="p"/>
          </m:rPr>
          <m:t>s</m:t>
        </m:r>
      </m:oMath>
      <w:r>
        <w:rPr/>
        <w:t xml:space="preserve"> et </w:t>
      </w:r>
      <m:oMath>
        <m:r>
          <m:rPr>
            <m:sty m:val="i"/>
          </m:rPr>
          <m:t>λ</m:t>
        </m:r>
        <m:r>
          <m:rPr>
            <m:sty m:val="p"/>
          </m:rPr>
          <m:t>=</m:t>
        </m:r>
        <m:r>
          <m:rPr>
            <m:sty m:val="p"/>
          </m:rPr>
          <m:t>0</m:t>
        </m:r>
        <m:r>
          <m:rPr>
            <m:sty m:val="p"/>
          </m:rPr>
          <m:t>,</m:t>
        </m:r>
        <m:r>
          <m:rPr>
            <m:sty m:val="p"/>
          </m:rPr>
          <m:t>5</m:t>
        </m:r>
        <m:r>
          <m:rPr>
            <m:sty m:val="i"/>
          </m:rPr>
          <m:t>μ</m:t>
        </m:r>
        <m:r>
          <m:rPr>
            <m:nor/>
          </m:rPr>
          <m:t xml:space="preserve"> </m:t>
        </m:r>
        <m:r>
          <m:rPr>
            <m:sty m:val="p"/>
          </m:rPr>
          <m:t>m</m:t>
        </m:r>
      </m:oMath>
      <w:r>
        <w:rPr/>
        <w:t xml:space="preserve"> ?</w:t>
      </w:r>
    </w:p>
    <w:p>
      <w:pPr>
        <w:spacing w:line="271" w:before="330" w:lineRule="auto"/>
      </w:pPr>
      <w:r>
        <w:rPr>
          <w:b/>
          <w:sz w:val="42"/>
        </w:rPr>
        <w:t xml:space="preserve">PROBLEME II</w:t>
      </w:r>
    </w:p>
    <w:p>
      <w:pPr>
        <w:spacing w:line="271" w:before="330" w:lineRule="auto"/>
      </w:pPr>
      <w:r>
        <w:rPr>
          <w:rFonts w:eastAsia="Georgia" w:cs="Georgia" w:ascii="Georgia" w:hAnsi="Georgia"/>
          <w:b/>
          <w:sz w:val="42"/>
        </w:rPr>
        <w:t xml:space="preserve">PROPAGATION LE LONG DE LIGNES A CONSTANTES RÉPARTIES</w:t>
      </w:r>
    </w:p>
    <w:p>
      <w:pPr>
        <w:spacing w:after="220" w:lineRule="auto"/>
      </w:pPr>
      <w:r>
        <w:rPr>
          <w:rFonts w:eastAsia="Georgia" w:cs="Georgia" w:ascii="Georgia" w:hAnsi="Georgia"/>
        </w:rPr>
        <w:t xml:space="preserve">Ce problème débute par l'étude, en régime stationnaire, du profil de la tension le long d'une ligne électrique avec déperditions résistives longitudinales et latérales. Il se poursuit, en régime harmonique, lorsque l'on peut considérer que les fuites latérales sont essentiellement de nature capacitive. Le modèle établi dans ce deuxième cas est alors utilisé, au moyen d'analogies, pour étudier la pénétration dans le sol des variations cycliques imposées par le climat en surface. Pour terminer est considéré le transport industriel de la chaleur le long de longues conduites.</w:t>
      </w:r>
    </w:p>
    <w:p>
      <w:pPr>
        <w:spacing w:line="271" w:before="330" w:lineRule="auto"/>
      </w:pPr>
      <w:r>
        <w:rPr>
          <w:rFonts w:eastAsia="Georgia" w:cs="Georgia" w:ascii="Georgia" w:hAnsi="Georgia"/>
          <w:b/>
          <w:sz w:val="42"/>
        </w:rPr>
        <w:t xml:space="preserve">1) Modélisation d'une ligne électrique composée de résistances réparties uniformément</w:t>
      </w:r>
    </w:p>
    <w:p>
      <w:pPr>
        <w:spacing w:after="220" w:lineRule="auto"/>
      </w:pPr>
      <w:r>
        <w:rPr/>
        <w:t xml:space="preserve">Une source de tension continue </w:t>
      </w:r>
      <m:oMath>
        <m:sSub>
          <m:sSubPr/>
          <m:e>
            <m:r>
              <m:rPr>
                <m:sty m:val="p"/>
              </m:rPr>
              <m:t>V</m:t>
            </m:r>
          </m:e>
          <m:sub>
            <m:r>
              <m:rPr>
                <m:sty m:val="p"/>
              </m:rPr>
              <m:t>o</m:t>
            </m:r>
          </m:sub>
        </m:sSub>
      </m:oMath>
      <w:r>
        <w:rPr>
          <w:rFonts w:eastAsia="Georgia" w:cs="Georgia" w:ascii="Georgia" w:hAnsi="Georgia"/>
        </w:rPr>
        <w:t xml:space="preserve"> est branchée à l'entrée (abscisse </w:t>
      </w:r>
      <m:oMath>
        <m:r>
          <m:rPr>
            <m:sty m:val="p"/>
          </m:rPr>
          <m:t>x</m:t>
        </m:r>
        <m:r>
          <m:rPr>
            <m:sty m:val="p"/>
          </m:rPr>
          <m:t>=</m:t>
        </m:r>
        <m:r>
          <m:rPr>
            <m:sty m:val="p"/>
          </m:rPr>
          <m:t>0</m:t>
        </m:r>
      </m:oMath>
      <w:r>
        <w:rPr>
          <w:rFonts w:eastAsia="Georgia" w:cs="Georgia" w:ascii="Georgia" w:hAnsi="Georgia"/>
        </w:rPr>
        <w:t xml:space="preserve"> ) d'une ligne électrique de longueur L . Lorsque cette ligne présente, par unité de longueur, une résistance longitudinale r et une conductance transversale </w:t>
      </w:r>
      <m:oMath>
        <m:r>
          <m:rPr>
            <m:sty m:val="i"/>
          </m:rPr>
          <m:t>g</m:t>
        </m:r>
      </m:oMath>
      <w:r>
        <w:rPr>
          <w:rFonts w:eastAsia="Georgia" w:cs="Georgia" w:ascii="Georgia" w:hAnsi="Georgia"/>
        </w:rPr>
        <w:t xml:space="preserve">, elle est modélisable selon le réseau en échelle dessiné Figure 1, chaque maillon correspondant à une portion de longueur infiniment petite dx . A l'extrémité de la ligne, à l'abscisse </w:t>
      </w:r>
      <m:oMath>
        <m:r>
          <m:rPr>
            <m:sty m:val="i"/>
          </m:rPr>
          <m:t>x</m:t>
        </m:r>
        <m:r>
          <m:rPr>
            <m:sty m:val="p"/>
          </m:rPr>
          <m:t>=</m:t>
        </m:r>
        <m:r>
          <m:rPr>
            <m:sty m:val="i"/>
          </m:rPr>
          <m:t>L</m:t>
        </m:r>
      </m:oMath>
      <w:r>
        <w:rPr>
          <w:rFonts w:eastAsia="Georgia" w:cs="Georgia" w:ascii="Georgia" w:hAnsi="Georgia"/>
        </w:rPr>
        <w:t xml:space="preserve"> est connectée une résistance </w:t>
      </w:r>
      <m:oMath>
        <m:sSub>
          <m:sSubPr/>
          <m:e>
            <m:r>
              <m:rPr>
                <m:sty m:val="i"/>
              </m:rPr>
              <m:t>R</m:t>
            </m:r>
          </m:e>
          <m:sub>
            <m:r>
              <m:rPr>
                <m:sty m:val="i"/>
              </m:rPr>
              <m:t>L</m:t>
            </m:r>
          </m:sub>
        </m:sSub>
      </m:oMath>
      <w:r>
        <w:rPr/>
        <w:t xml:space="preserve">.</w:t>
      </w:r>
    </w:p>
    <w:p>
      <w:pPr>
        <w:spacing w:lineRule="auto"/>
        <w:jc w:val="center"/>
      </w:pPr>
      <w:r>
        <w:rPr/>
        <w:drawing>
          <wp:inline distB="0" distL="0" distR="0" distT="0">
            <wp:extent cx="5486400" cy="1429016"/>
            <wp:effectExtent b="0" l="0" r="0" t="0"/>
            <wp:docPr id="5" name="image-c4c65e4774f9d73cca6c882bffc71725b6c559a8.jpg"/>
            <a:graphic>
              <a:graphicData uri="http://schemas.openxmlformats.org/drawingml/2006/picture">
                <pic:pic>
                  <pic:nvPicPr>
                    <pic:cNvPr id="5" name="image-c4c65e4774f9d73cca6c882bffc71725b6c559a8.jpg" descr=""/>
                    <pic:cNvPicPr/>
                  </pic:nvPicPr>
                  <pic:blipFill>
                    <a:blip r:embed="rId9" cstate="print"/>
                    <a:srcRect b="0" l="0" r="0" t="0"/>
                    <a:stretch>
                      <a:fillRect/>
                    </a:stretch>
                  </pic:blipFill>
                  <pic:spPr>
                    <a:xfrm>
                      <a:off x="0" y="0"/>
                      <a:ext cx="5486400" cy="1429016"/>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1.1) Ecrire la loi des nœuds au point </w:t>
      </w:r>
      <m:oMath>
        <m:r>
          <m:rPr>
            <m:sty m:val="i"/>
          </m:rPr>
          <m:t>M</m:t>
        </m:r>
      </m:oMath>
      <w:r>
        <w:rPr/>
        <w:t xml:space="preserve"> en termes de potentiels, incluant </w:t>
      </w:r>
      <m:oMath>
        <m:r>
          <m:rPr>
            <m:sty m:val="i"/>
          </m:rPr>
          <m:t>V</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i"/>
          </m:rPr>
          <m:t>d</m:t>
        </m:r>
        <m:r>
          <m:rPr>
            <m:sty m:val="i"/>
          </m:rPr>
          <m:t>x</m:t>
        </m:r>
        <m:r>
          <m:rPr>
            <m:sty m:val="p"/>
          </m:rPr>
          <m:t>)</m:t>
        </m:r>
      </m:oMath>
      <w:r>
        <w:rPr/>
        <w:t xml:space="preserve"> et </w:t>
      </w:r>
      <m:oMath>
        <m:r>
          <m:rPr>
            <m:sty m:val="i"/>
          </m:rPr>
          <m:t>V</m:t>
        </m:r>
        <m:r>
          <m:rPr>
            <m:sty m:val="p"/>
          </m:rPr>
          <m:t>(</m:t>
        </m:r>
        <m:r>
          <m:rPr>
            <m:sty m:val="i"/>
          </m:rPr>
          <m:t>x</m:t>
        </m:r>
        <m:r>
          <m:rPr>
            <m:sty m:val="p"/>
          </m:rPr>
          <m:t>+</m:t>
        </m:r>
        <m:r>
          <m:rPr>
            <m:sty m:val="i"/>
          </m:rPr>
          <m:t>d</m:t>
        </m:r>
        <m:r>
          <m:rPr>
            <m:sty m:val="i"/>
          </m:rPr>
          <m:t>x</m:t>
        </m:r>
        <m:r>
          <m:rPr>
            <m:sty m:val="p"/>
          </m:rPr>
          <m:t>)</m:t>
        </m:r>
      </m:oMath>
      <w:r>
        <w:rPr/>
        <w:t xml:space="preserve">.</w:t>
      </w:r>
    </w:p>
    <w:p>
      <w:pPr>
        <w:numPr>
          <w:ilvl w:val="0"/>
          <w:numId w:val="3"/>
        </w:numPr>
        <w:spacing w:lineRule="auto"/>
      </w:pPr>
      <w:r>
        <w:rPr>
          <w:rFonts w:eastAsia="Georgia" w:cs="Georgia" w:ascii="Georgia" w:hAnsi="Georgia"/>
        </w:rPr>
        <w:t xml:space="preserve">Simplifier le résultat. Pour ce faire, on pourra remplacer </w:t>
      </w:r>
      <m:oMath>
        <m:r>
          <m:rPr>
            <m:sty m:val="i"/>
          </m:rPr>
          <m:t>V</m:t>
        </m:r>
        <m:r>
          <m:rPr>
            <m:sty m:val="p"/>
          </m:rPr>
          <m:t>(</m:t>
        </m:r>
        <m:r>
          <m:rPr>
            <m:sty m:val="i"/>
          </m:rPr>
          <m:t>x</m:t>
        </m:r>
        <m:r>
          <m:rPr>
            <m:sty m:val="p"/>
          </m:rPr>
          <m:t>+</m:t>
        </m:r>
        <m:r>
          <m:rPr>
            <m:sty m:val="i"/>
          </m:rPr>
          <m:t>d</m:t>
        </m:r>
        <m:r>
          <m:rPr>
            <m:sty m:val="i"/>
          </m:rPr>
          <m:t>x</m:t>
        </m:r>
        <m:r>
          <m:rPr>
            <m:sty m:val="p"/>
          </m:rPr>
          <m:t>)</m:t>
        </m:r>
      </m:oMath>
      <w:r>
        <w:rPr/>
        <w:t xml:space="preserve"> et </w:t>
      </w:r>
      <m:oMath>
        <m:r>
          <m:rPr>
            <m:sty m:val="i"/>
          </m:rPr>
          <m:t>V</m:t>
        </m:r>
        <m:r>
          <m:rPr>
            <m:sty m:val="p"/>
          </m:rPr>
          <m:t>(</m:t>
        </m:r>
        <m:r>
          <m:rPr>
            <m:sty m:val="i"/>
          </m:rPr>
          <m:t>x</m:t>
        </m:r>
        <m:r>
          <m:rPr>
            <m:sty m:val="p"/>
          </m:rPr>
          <m:t>−</m:t>
        </m:r>
        <m:r>
          <m:rPr>
            <m:sty m:val="i"/>
          </m:rPr>
          <m:t>d</m:t>
        </m:r>
        <m:r>
          <m:rPr>
            <m:sty m:val="i"/>
          </m:rPr>
          <m:t>x</m:t>
        </m:r>
        <m:r>
          <m:rPr>
            <m:sty m:val="p"/>
          </m:rPr>
          <m:t>)</m:t>
        </m:r>
      </m:oMath>
      <w:r>
        <w:rPr>
          <w:rFonts w:eastAsia="Georgia" w:cs="Georgia" w:ascii="Georgia" w:hAnsi="Georgia"/>
        </w:rPr>
        <w:t xml:space="preserve"> par leurs développements de Taylor limités au second ordre.</w:t>
      </w:r>
      <w:r>
        <w:rPr/>
        <w:br w:type="textWrapping"/>
      </w:r>
      <w:r>
        <w:rPr/>
        <w:t xml:space="preserve">Rappel de la formule de Taylor : </w:t>
      </w:r>
      <m:oMath>
        <m:r>
          <m:rPr>
            <m:sty m:val="p"/>
          </m:rPr>
          <m:t>f</m:t>
        </m:r>
        <m:r>
          <m:rPr>
            <m:sty m:val="p"/>
          </m:rPr>
          <m:t>(</m:t>
        </m:r>
        <m:r>
          <m:rPr>
            <m:sty m:val="p"/>
          </m:rPr>
          <m:t>x</m:t>
        </m:r>
        <m:r>
          <m:rPr>
            <m:sty m:val="p"/>
          </m:rPr>
          <m:t>+</m:t>
        </m:r>
        <m:r>
          <m:rPr>
            <m:sty m:val="p"/>
          </m:rPr>
          <m:t>h</m:t>
        </m:r>
        <m:r>
          <m:rPr>
            <m:sty m:val="p"/>
          </m:rPr>
          <m:t>)</m:t>
        </m:r>
        <m:r>
          <m:rPr>
            <m:sty m:val="p"/>
          </m:rPr>
          <m:t>=</m:t>
        </m:r>
        <m:r>
          <m:rPr>
            <m:sty m:val="p"/>
          </m:rPr>
          <m:t>f</m:t>
        </m:r>
        <m:r>
          <m:rPr>
            <m:sty m:val="p"/>
          </m:rPr>
          <m:t>(</m:t>
        </m:r>
        <m:r>
          <m:rPr>
            <m:sty m:val="p"/>
          </m:rPr>
          <m:t>x</m:t>
        </m:r>
        <m:r>
          <m:rPr>
            <m:sty m:val="p"/>
          </m:rPr>
          <m:t>)</m:t>
        </m:r>
        <m:r>
          <m:rPr>
            <m:sty m:val="p"/>
          </m:rPr>
          <m:t>+</m:t>
        </m:r>
        <m:nary>
          <m:naryPr>
            <m:chr m:val="∑"/>
            <m:limLoc m:val="undOvr"/>
            <m:grow m:val="1"/>
          </m:naryPr>
          <m:sub>
            <m:r>
              <m:rPr>
                <m:sty m:val="p"/>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sSup>
              <m:sSupPr/>
              <m:e>
                <m:r>
                  <m:rPr>
                    <m:sty m:val="p"/>
                  </m:rPr>
                  <m:t>h</m:t>
                </m:r>
              </m:e>
              <m:sup>
                <m:r>
                  <m:rPr>
                    <m:sty m:val="p"/>
                  </m:rPr>
                  <m:t>n</m:t>
                </m:r>
              </m:sup>
            </m:sSup>
          </m:num>
          <m:den>
            <m:r>
              <m:rPr>
                <m:sty m:val="p"/>
              </m:rPr>
              <m:t>n</m:t>
            </m:r>
            <m:r>
              <m:rPr>
                <m:sty m:val="p"/>
              </m:rPr>
              <m:t>!</m:t>
            </m:r>
          </m:den>
        </m:f>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n</m:t>
                        </m:r>
                      </m:sup>
                    </m:sSup>
                    <m:r>
                      <m:rPr>
                        <m:sty m:val="p"/>
                      </m:rPr>
                      <m:t>f</m:t>
                    </m:r>
                  </m:num>
                  <m:den>
                    <m:r>
                      <m:rPr>
                        <m:sty m:val="i"/>
                      </m:rPr>
                      <m:t>d</m:t>
                    </m:r>
                    <m:sSup>
                      <m:sSupPr/>
                      <m:e>
                        <m:r>
                          <m:rPr>
                            <m:sty m:val="p"/>
                          </m:rPr>
                          <m:t>x</m:t>
                        </m:r>
                      </m:e>
                      <m:sup>
                        <m:r>
                          <m:rPr>
                            <m:sty m:val="p"/>
                          </m:rPr>
                          <m:t>n</m:t>
                        </m:r>
                      </m:sup>
                    </m:sSup>
                  </m:den>
                </m:f>
              </m:e>
            </m:d>
          </m:e>
          <m:sub>
            <m:r>
              <m:rPr>
                <m:sty m:val="p"/>
              </m:rPr>
              <m:t>x</m:t>
            </m:r>
          </m:sub>
        </m:sSub>
      </m:oMath>
    </w:p>
    <w:p>
      <w:pPr>
        <w:numPr>
          <w:ilvl w:val="0"/>
          <w:numId w:val="3"/>
        </w:numPr>
        <w:spacing w:lineRule="auto"/>
      </w:pPr>
      <w:r>
        <w:rPr/>
        <w:t xml:space="preserve">Montrer alors que </w:t>
      </w:r>
      <m:oMath>
        <m:r>
          <m:rPr>
            <m:sty m:val="i"/>
          </m:rPr>
          <m:t>V</m:t>
        </m:r>
        <m:r>
          <m:rPr>
            <m:sty m:val="p"/>
          </m:rPr>
          <m:t>(</m:t>
        </m:r>
        <m:r>
          <m:rPr>
            <m:sty m:val="i"/>
          </m:rPr>
          <m:t>x</m:t>
        </m:r>
        <m:r>
          <m:rPr>
            <m:sty m:val="p"/>
          </m:rPr>
          <m:t>)</m:t>
        </m:r>
      </m:oMath>
      <w:r>
        <w:rPr>
          <w:rFonts w:eastAsia="Georgia" w:cs="Georgia" w:ascii="Georgia" w:hAnsi="Georgia"/>
        </w:rPr>
        <w:t xml:space="preserve"> est régi par une équation différentielle du second ordre.</w:t>
      </w:r>
      <w:r>
        <w:rPr/>
        <w:br w:type="textWrapping"/>
      </w:r>
      <w:r>
        <w:rPr>
          <w:rFonts w:eastAsia="Georgia" w:cs="Georgia" w:ascii="Georgia" w:hAnsi="Georgia"/>
        </w:rPr>
        <w:t xml:space="preserve">1.2) Sachant que la solution générale de cette équation différentielle peut être écrite sous la forme </w:t>
      </w:r>
      <m:oMath>
        <m:r>
          <m:rPr>
            <m:sty m:val="p"/>
          </m:rPr>
          <m:t>V</m:t>
        </m:r>
        <m:r>
          <m:rPr>
            <m:sty m:val="p"/>
          </m:rPr>
          <m:t>(</m:t>
        </m:r>
        <m:r>
          <m:rPr>
            <m:sty m:val="p"/>
          </m:rPr>
          <m:t>x</m:t>
        </m:r>
        <m:r>
          <m:rPr>
            <m:sty m:val="p"/>
          </m:rPr>
          <m:t>)</m:t>
        </m:r>
        <m:r>
          <m:rPr>
            <m:sty m:val="p"/>
          </m:rPr>
          <m:t>=</m:t>
        </m:r>
        <m:r>
          <m:rPr>
            <m:sty m:val="p"/>
          </m:rPr>
          <m:t>A</m:t>
        </m:r>
        <m:sSup>
          <m:sSupPr/>
          <m:e>
            <m:r>
              <m:rPr>
                <m:sty m:val="p"/>
              </m:rPr>
              <m:t>e</m:t>
            </m:r>
          </m:e>
          <m:sup>
            <m:r>
              <m:rPr>
                <m:sty m:val="i"/>
              </m:rPr>
              <m:t>α</m:t>
            </m:r>
            <m:r>
              <m:rPr>
                <m:sty m:val="p"/>
              </m:rPr>
              <m:t>x</m:t>
            </m:r>
          </m:sup>
        </m:sSup>
        <m:r>
          <m:rPr>
            <m:sty m:val="p"/>
          </m:rPr>
          <m:t>+</m:t>
        </m:r>
        <m:r>
          <m:rPr>
            <m:sty m:val="p"/>
          </m:rPr>
          <m:t>B</m:t>
        </m:r>
        <m:sSup>
          <m:sSupPr/>
          <m:e>
            <m:r>
              <m:rPr>
                <m:sty m:val="p"/>
              </m:rPr>
              <m:t>e</m:t>
            </m:r>
          </m:e>
          <m:sup>
            <m:r>
              <m:rPr>
                <m:sty m:val="p"/>
              </m:rPr>
              <m:t>−</m:t>
            </m:r>
            <m:r>
              <m:rPr>
                <m:sty m:val="i"/>
              </m:rPr>
              <m:t>α</m:t>
            </m:r>
            <m:r>
              <m:rPr>
                <m:sty m:val="p"/>
              </m:rPr>
              <m:t>x</m:t>
            </m:r>
          </m:sup>
        </m:sSup>
      </m:oMath>
      <w:r>
        <w:rPr>
          <w:rFonts w:eastAsia="Georgia" w:cs="Georgia" w:ascii="Georgia" w:hAnsi="Georgia"/>
        </w:rPr>
        <w:t xml:space="preserve">, préciser la valeur du paramètre </w:t>
      </w:r>
      <m:oMath>
        <m:r>
          <m:rPr>
            <m:sty m:val="i"/>
          </m:rPr>
          <m:t>α</m:t>
        </m:r>
      </m:oMath>
      <w:r>
        <w:rPr/>
        <w:t xml:space="preserve">.</w:t>
      </w:r>
      <w:r>
        <w:rPr/>
        <w:br w:type="textWrapping"/>
      </w:r>
      <w:r>
        <w:rPr>
          <w:rFonts w:eastAsia="Georgia" w:cs="Georgia" w:ascii="Georgia" w:hAnsi="Georgia"/>
        </w:rPr>
        <w:t xml:space="preserve">1.3) Dans l'hypothèse d'une ligne infiniment longue, justifier la valeur qu'il convient de choisir pour la constante d'intégration A . Préciser, dans ces conditions et en fonction des données, la valeur qui doit être attribuée à la constante d'intégration B puis écrire l'expression qui en résulte pour </w:t>
      </w:r>
      <m:oMath>
        <m:r>
          <m:rPr>
            <m:sty m:val="p"/>
          </m:rPr>
          <m:t>V</m:t>
        </m:r>
        <m:r>
          <m:rPr>
            <m:sty m:val="p"/>
          </m:rPr>
          <m:t>(</m:t>
        </m:r>
        <m:r>
          <m:rPr>
            <m:sty m:val="p"/>
          </m:rPr>
          <m:t>x</m:t>
        </m:r>
        <m:r>
          <m:rPr>
            <m:sty m:val="p"/>
          </m:rPr>
          <m:t>)</m:t>
        </m:r>
      </m:oMath>
      <w:r>
        <w:rPr/>
        <w:t xml:space="preserve">. La valeur de </w:t>
      </w:r>
      <m:oMath>
        <m:sSub>
          <m:sSubPr/>
          <m:e>
            <m:r>
              <m:rPr>
                <m:sty m:val="i"/>
              </m:rPr>
              <m:t>R</m:t>
            </m:r>
          </m:e>
          <m:sub>
            <m:r>
              <m:rPr>
                <m:sty m:val="i"/>
              </m:rPr>
              <m:t>L</m:t>
            </m:r>
          </m:sub>
        </m:sSub>
      </m:oMath>
      <w:r>
        <w:rPr>
          <w:rFonts w:eastAsia="Georgia" w:cs="Georgia" w:ascii="Georgia" w:hAnsi="Georgia"/>
        </w:rPr>
        <w:t xml:space="preserve"> intervient-elle dans le résultat obtenu?</w:t>
      </w:r>
    </w:p>
    <w:p>
      <w:pPr>
        <w:spacing w:line="271" w:before="330" w:lineRule="auto"/>
      </w:pPr>
      <w:r>
        <w:rPr>
          <w:rFonts w:eastAsia="Georgia" w:cs="Georgia" w:ascii="Georgia" w:hAnsi="Georgia"/>
          <w:b/>
          <w:sz w:val="42"/>
        </w:rPr>
        <w:t xml:space="preserve">2) Modélisation d'une ligne électrique infinie composée de résistances longitudinales et de capacités transversales réparties uniformément</w:t>
      </w:r>
    </w:p>
    <w:p>
      <w:pPr>
        <w:spacing w:after="220" w:lineRule="auto"/>
      </w:pPr>
      <w:r>
        <w:rPr/>
        <w:t xml:space="preserve">Une source de tension harmonique </w:t>
      </w:r>
      <m:oMath>
        <m:r>
          <m:rPr>
            <m:sty m:val="i"/>
          </m:rPr>
          <m:t>v</m:t>
        </m:r>
        <m:r>
          <m:rPr>
            <m:sty m:val="p"/>
          </m:rPr>
          <m:t>(</m:t>
        </m:r>
        <m:r>
          <m:rPr>
            <m:sty m:val="i"/>
          </m:rPr>
          <m:t>t</m:t>
        </m:r>
        <m:r>
          <m:rPr>
            <m:sty m:val="p"/>
          </m:rPr>
          <m:t>)</m:t>
        </m:r>
        <m:r>
          <m:rPr>
            <m:sty m:val="p"/>
          </m:rPr>
          <m:t>=</m:t>
        </m:r>
        <m:acc>
          <m:accPr>
            <m:chr m:val="ˆ"/>
          </m:accPr>
          <m:e>
            <m:r>
              <m:rPr>
                <m:sty m:val="i"/>
              </m:rPr>
              <m:t>V</m:t>
            </m:r>
          </m:e>
        </m:acc>
        <m:r>
          <m:rPr>
            <m:sty m:val="p"/>
          </m:rPr>
          <m:t>cos</m:t>
        </m:r>
        <m:r>
          <m:rPr>
            <m:sty m:val="p"/>
          </m:rPr>
          <m:t>⁡</m:t>
        </m:r>
        <m:r>
          <m:rPr>
            <m:sty m:val="i"/>
          </m:rPr>
          <m:t>ω</m:t>
        </m:r>
        <m:r>
          <m:rPr>
            <m:sty m:val="i"/>
          </m:rPr>
          <m:t>t</m:t>
        </m:r>
      </m:oMath>
      <w:r>
        <w:rPr>
          <w:rFonts w:eastAsia="Georgia" w:cs="Georgia" w:ascii="Georgia" w:hAnsi="Georgia"/>
        </w:rPr>
        <w:t xml:space="preserve">, représentée sous forme complexe par </w:t>
      </w:r>
      <m:oMath>
        <m:bar>
          <m:barPr/>
          <m:e>
            <m:r>
              <m:rPr>
                <m:sty m:val="p"/>
              </m:rPr>
              <m:t>v</m:t>
            </m:r>
          </m:e>
        </m:bar>
        <m:r>
          <m:rPr>
            <m:sty m:val="p"/>
          </m:rPr>
          <m:t>=</m:t>
        </m:r>
        <m:sSup>
          <m:sSupPr/>
          <m:e>
            <m:acc>
              <m:accPr>
                <m:chr m:val="ˆ"/>
              </m:accPr>
              <m:e>
                <m:r>
                  <m:rPr>
                    <m:sty m:val="p"/>
                  </m:rPr>
                  <m:t>V</m:t>
                </m:r>
              </m:e>
            </m:acc>
          </m:e>
          <m:sup>
            <m:r>
              <m:rPr>
                <m:sty m:val="p"/>
              </m:rPr>
              <m:t>i</m:t>
            </m:r>
            <m:r>
              <m:rPr>
                <m:sty m:val="i"/>
              </m:rPr>
              <m:t>ω</m:t>
            </m:r>
            <m:r>
              <m:rPr>
                <m:sty m:val="p"/>
              </m:rPr>
              <m:t>t</m:t>
            </m:r>
          </m:sup>
        </m:sSup>
      </m:oMath>
      <w:r>
        <w:rPr>
          <w:rFonts w:eastAsia="Georgia" w:cs="Georgia" w:ascii="Georgia" w:hAnsi="Georgia"/>
        </w:rPr>
        <w:t xml:space="preserve">, est branchée à l'entrée (abscisse </w:t>
      </w:r>
      <m:oMath>
        <m:r>
          <m:rPr>
            <m:sty m:val="p"/>
          </m:rPr>
          <m:t>x</m:t>
        </m:r>
        <m:r>
          <m:rPr>
            <m:sty m:val="p"/>
          </m:rPr>
          <m:t>=</m:t>
        </m:r>
        <m:r>
          <m:rPr>
            <m:sty m:val="p"/>
          </m:rPr>
          <m:t>0</m:t>
        </m:r>
      </m:oMath>
      <w:r>
        <w:rPr>
          <w:rFonts w:eastAsia="Georgia" w:cs="Georgia" w:ascii="Georgia" w:hAnsi="Georgia"/>
        </w:rPr>
        <w:t xml:space="preserve"> ) d'une ligne électrique infinie.</w:t>
      </w:r>
    </w:p>
    <w:p>
      <w:pPr>
        <w:spacing w:after="220" w:lineRule="auto"/>
      </w:pPr>
      <w:r>
        <w:rPr>
          <w:rFonts w:eastAsia="Georgia" w:cs="Georgia" w:ascii="Georgia" w:hAnsi="Georgia"/>
        </w:rPr>
        <w:t xml:space="preserve">Lorsque cette ligne présente, par unité de longueur, une résistance longitudinale </w:t>
      </w:r>
      <m:oMath>
        <m:r>
          <m:rPr>
            <m:sty m:val="i"/>
          </m:rPr>
          <m:t>r</m:t>
        </m:r>
      </m:oMath>
      <w:r>
        <w:rPr>
          <w:rFonts w:eastAsia="Georgia" w:cs="Georgia" w:ascii="Georgia" w:hAnsi="Georgia"/>
        </w:rPr>
        <w:t xml:space="preserve"> et une capacité transversale </w:t>
      </w:r>
      <m:oMath>
        <m:r>
          <m:rPr>
            <m:sty m:val="i"/>
          </m:rPr>
          <m:t>γ</m:t>
        </m:r>
      </m:oMath>
      <w:r>
        <w:rPr>
          <w:rFonts w:eastAsia="Georgia" w:cs="Georgia" w:ascii="Georgia" w:hAnsi="Georgia"/>
        </w:rPr>
        <w:t xml:space="preserve">, elle est modélisable selon le réseau en échelle dessiné Figure 2, chaque maillon correspondant à une section d'épaisseur infiniment petite </w:t>
      </w:r>
      <m:oMath>
        <m:r>
          <m:rPr>
            <m:sty m:val="i"/>
          </m:rPr>
          <m:t>d</m:t>
        </m:r>
        <m:r>
          <m:rPr>
            <m:sty m:val="p"/>
          </m:rPr>
          <m:t>x</m:t>
        </m:r>
      </m:oMath>
      <w:r>
        <w:rPr/>
        <w:t xml:space="preserve">.</w:t>
      </w:r>
    </w:p>
    <w:p>
      <w:pPr>
        <w:spacing w:after="220" w:lineRule="auto"/>
      </w:pPr>
      <w:r>
        <w:rPr>
          <w:rFonts w:eastAsia="Georgia" w:cs="Georgia" w:ascii="Georgia" w:hAnsi="Georgia"/>
        </w:rPr>
        <w:t xml:space="preserve">On se propose de déterminer le potentiel à l'abscisse x sous la forme complexe :</w:t>
      </w:r>
      <w:r>
        <w:rPr/>
        <w:br w:type="textWrapping"/>
      </w:r>
      <m:oMath>
        <m:bar>
          <m:barPr/>
          <m:e>
            <m:r>
              <m:rPr>
                <m:sty m:val="i"/>
              </m:rPr>
              <m:t>v</m:t>
            </m:r>
          </m:e>
        </m:bar>
        <m:r>
          <m:rPr>
            <m:sty m:val="p"/>
          </m:rPr>
          <m:t>(</m:t>
        </m:r>
        <m:r>
          <m:rPr>
            <m:sty m:val="i"/>
          </m:rPr>
          <m:t>x</m:t>
        </m:r>
        <m:r>
          <m:rPr>
            <m:sty m:val="p"/>
          </m:rPr>
          <m:t>,</m:t>
        </m:r>
        <m:r>
          <m:rPr>
            <m:sty m:val="i"/>
          </m:rPr>
          <m:t>t</m:t>
        </m:r>
        <m:r>
          <m:rPr>
            <m:sty m:val="p"/>
          </m:rPr>
          <m:t>)</m:t>
        </m:r>
        <m:r>
          <m:rPr>
            <m:sty m:val="p"/>
          </m:rPr>
          <m:t>=</m:t>
        </m:r>
        <m:bar>
          <m:barPr/>
          <m:e>
            <m:r>
              <m:rPr>
                <m:sty m:val="i"/>
              </m:rPr>
              <m:t>V</m:t>
            </m:r>
            <m:r>
              <m:rPr>
                <m:sty m:val="p"/>
              </m:rPr>
              <m:t>(</m:t>
            </m:r>
            <m:r>
              <m:rPr>
                <m:sty m:val="i"/>
              </m:rPr>
              <m:t>x</m:t>
            </m:r>
            <m:r>
              <m:rPr>
                <m:sty m:val="p"/>
              </m:rPr>
              <m:t>)</m:t>
            </m:r>
          </m:e>
        </m:bar>
        <m:sSup>
          <m:sSupPr/>
          <m:e>
            <m:r>
              <m:rPr>
                <m:sty m:val="i"/>
              </m:rPr>
              <m:t>e</m:t>
            </m:r>
          </m:e>
          <m:sup>
            <m:r>
              <m:rPr>
                <m:sty m:val="i"/>
              </m:rPr>
              <m:t>i</m:t>
            </m:r>
            <m:r>
              <m:rPr>
                <m:sty m:val="i"/>
              </m:rPr>
              <m:t>ω</m:t>
            </m:r>
            <m:r>
              <m:rPr>
                <m:sty m:val="i"/>
              </m:rPr>
              <m:t>t</m:t>
            </m:r>
          </m:sup>
        </m:sSup>
      </m:oMath>
      <w:r>
        <w:rPr>
          <w:rFonts w:eastAsia="Georgia" w:cs="Georgia" w:ascii="Georgia" w:hAnsi="Georgia"/>
        </w:rPr>
        <w:t xml:space="preserve">, la lettre i désignant le nombre complexe de module unité et d'argument </w:t>
      </w:r>
      <m:oMath>
        <m:r>
          <m:rPr>
            <m:sty m:val="i"/>
          </m:rPr>
          <m:t>π</m:t>
        </m:r>
        <m:r>
          <m:rPr>
            <m:sty m:val="p"/>
          </m:rPr>
          <m:t>/</m:t>
        </m:r>
        <m:r>
          <m:rPr>
            <m:sty m:val="p"/>
          </m:rPr>
          <m:t>2</m:t>
        </m:r>
      </m:oMath>
      <w:r>
        <w:rPr/>
        <w:t xml:space="preserve">.</w:t>
      </w:r>
    </w:p>
    <w:p>
      <w:pPr>
        <w:spacing w:lineRule="auto"/>
        <w:jc w:val="center"/>
      </w:pPr>
      <w:r>
        <w:rPr/>
        <w:drawing>
          <wp:inline distB="0" distL="0" distR="0" distT="0">
            <wp:extent cx="5486400" cy="1449849"/>
            <wp:effectExtent b="0" l="0" r="0" t="0"/>
            <wp:docPr id="6" name="image-9d02bad81caaa7e604b9ba8a54703488ec2d6dc0.jpg"/>
            <a:graphic>
              <a:graphicData uri="http://schemas.openxmlformats.org/drawingml/2006/picture">
                <pic:pic>
                  <pic:nvPicPr>
                    <pic:cNvPr id="6" name="image-9d02bad81caaa7e604b9ba8a54703488ec2d6dc0.jpg" descr=""/>
                    <pic:cNvPicPr/>
                  </pic:nvPicPr>
                  <pic:blipFill>
                    <a:blip r:embed="rId10" cstate="print"/>
                    <a:srcRect b="0" l="0" r="0" t="0"/>
                    <a:stretch>
                      <a:fillRect/>
                    </a:stretch>
                  </pic:blipFill>
                  <pic:spPr>
                    <a:xfrm>
                      <a:off x="0" y="0"/>
                      <a:ext cx="5486400" cy="144984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2.1) Donner l'expression de l'impédance complexe du condensateur de capacité </w:t>
      </w:r>
      <m:oMath>
        <m:r>
          <m:rPr>
            <m:sty m:val="i"/>
          </m:rPr>
          <m:t>γ</m:t>
        </m:r>
        <m:r>
          <m:rPr>
            <m:sty m:val="p"/>
          </m:rPr>
          <m:t>dx</m:t>
        </m:r>
      </m:oMath>
      <w:r>
        <w:rPr/>
        <w:t xml:space="preserve">.</w:t>
      </w:r>
    </w:p>
    <w:p>
      <w:pPr>
        <w:numPr>
          <w:ilvl w:val="0"/>
          <w:numId w:val="4"/>
        </w:numPr>
        <w:spacing w:lineRule="auto"/>
      </w:pPr>
      <w:r>
        <w:rPr>
          <w:rFonts w:eastAsia="Georgia" w:cs="Georgia" w:ascii="Georgia" w:hAnsi="Georgia"/>
        </w:rPr>
        <w:t xml:space="preserve">Au moyen d'une analogie formelle avec la ligne résistive précédente, déterminer le lien qui en résulte entre g et </w:t>
      </w:r>
      <m:oMath>
        <m:r>
          <m:rPr>
            <m:sty m:val="i"/>
          </m:rPr>
          <m:t>γ</m:t>
        </m:r>
      </m:oMath>
      <w:r>
        <w:rPr/>
        <w:t xml:space="preserve">.</w:t>
      </w:r>
    </w:p>
    <w:p>
      <w:pPr>
        <w:numPr>
          <w:ilvl w:val="0"/>
          <w:numId w:val="4"/>
        </w:numPr>
        <w:spacing w:lineRule="auto"/>
      </w:pPr>
      <w:r>
        <w:rPr>
          <w:rFonts w:eastAsia="Georgia" w:cs="Georgia" w:ascii="Georgia" w:hAnsi="Georgia"/>
        </w:rPr>
        <w:t xml:space="preserve">En déduire, sous forme complexe, l'équation différentielle que vérifie </w:t>
      </w:r>
      <m:oMath>
        <m:r>
          <m:rPr>
            <m:sty m:val="p"/>
          </m:rPr>
          <m:t>V</m:t>
        </m:r>
        <m:r>
          <m:rPr>
            <m:sty m:val="p"/>
          </m:rPr>
          <m:t>(</m:t>
        </m:r>
        <m:r>
          <m:rPr>
            <m:sty m:val="p"/>
          </m:rPr>
          <m:t>x</m:t>
        </m:r>
        <m:r>
          <m:rPr>
            <m:sty m:val="p"/>
          </m:rPr>
          <m:t>)</m:t>
        </m:r>
      </m:oMath>
      <w:r>
        <w:rPr/>
        <w:t xml:space="preserve">.</w:t>
      </w:r>
      <w:r>
        <w:rPr/>
        <w:br w:type="textWrapping"/>
      </w:r>
      <w:r>
        <w:rPr>
          <w:rFonts w:eastAsia="Georgia" w:cs="Georgia" w:ascii="Georgia" w:hAnsi="Georgia"/>
        </w:rPr>
        <w:t xml:space="preserve">2.2) Montrer que la solution de cette équation différentielle s'écrit sous la forme :</w:t>
      </w:r>
    </w:p>
    <w:p>
      <w:pPr>
        <w:spacing w:after="220" w:lineRule="auto"/>
      </w:pPr>
      <m:oMathPara>
        <m:oMath>
          <m:bar>
            <m:barPr/>
            <m:e>
              <m:r>
                <m:rPr>
                  <m:sty m:val="i"/>
                </m:rPr>
                <m:t>v</m:t>
              </m:r>
            </m:e>
          </m:bar>
          <m:r>
            <m:rPr>
              <m:sty m:val="p"/>
            </m:rPr>
            <m:t>(</m:t>
          </m:r>
          <m:r>
            <m:rPr>
              <m:sty m:val="i"/>
            </m:rPr>
            <m:t>x</m:t>
          </m:r>
          <m:r>
            <m:rPr>
              <m:sty m:val="p"/>
            </m:rPr>
            <m:t>,</m:t>
          </m:r>
          <m:r>
            <m:rPr>
              <m:sty m:val="i"/>
            </m:rPr>
            <m:t>t</m:t>
          </m:r>
          <m:r>
            <m:rPr>
              <m:sty m:val="p"/>
            </m:rPr>
            <m:t>)</m:t>
          </m:r>
          <m:r>
            <m:rPr>
              <m:sty m:val="p"/>
            </m:rPr>
            <m:t>=</m:t>
          </m:r>
          <m:acc>
            <m:accPr>
              <m:chr m:val="ˆ"/>
            </m:accPr>
            <m:e>
              <m:r>
                <m:rPr>
                  <m:sty m:val="i"/>
                </m:rPr>
                <m:t>V</m:t>
              </m:r>
            </m:e>
          </m:acc>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m:oMathPara>
    </w:p>
    <w:p>
      <w:pPr>
        <w:spacing w:after="220" w:lineRule="auto"/>
      </w:pPr>
      <w:r>
        <w:rPr/>
        <w:t xml:space="preserve">Donner l'expression de </w:t>
      </w:r>
      <m:oMath>
        <m:bar>
          <m:barPr/>
          <m:e>
            <m:r>
              <m:rPr>
                <m:sty m:val="p"/>
              </m:rPr>
              <m:t>k</m:t>
            </m:r>
          </m:e>
        </m:bar>
      </m:oMath>
      <w:r>
        <w:rPr>
          <w:rFonts w:eastAsia="Georgia" w:cs="Georgia" w:ascii="Georgia" w:hAnsi="Georgia"/>
        </w:rPr>
        <w:t xml:space="preserve">. Comment appelle-t-on cette dernière relation?</w:t>
      </w:r>
      <w:r>
        <w:rPr/>
        <w:br w:type="textWrapping"/>
      </w:r>
      <w:r>
        <w:rPr>
          <w:rFonts w:eastAsia="Georgia" w:cs="Georgia" w:ascii="Georgia" w:hAnsi="Georgia"/>
        </w:rPr>
        <w:t xml:space="preserve">2.3) Montrer que l'amplitude de l'onde de tension diminue exponentiellement au cours de la propagation. Exprimer alors, en fonction des données, la profondeur de pénétration </w:t>
      </w:r>
      <m:oMath>
        <m:r>
          <m:rPr>
            <m:sty m:val="i"/>
          </m:rPr>
          <m:t>δ</m:t>
        </m:r>
      </m:oMath>
      <w:r>
        <w:rPr>
          <w:rFonts w:eastAsia="Georgia" w:cs="Georgia" w:ascii="Georgia" w:hAnsi="Georgia"/>
        </w:rPr>
        <w:t xml:space="preserve">, c'est-à-dire la valeur de x à partir de laquelle l'amplitude de la tension est divisée par </w:t>
      </w:r>
      <m:oMath>
        <m:r>
          <m:rPr>
            <m:sty m:val="p"/>
          </m:rPr>
          <m:t>e</m:t>
        </m:r>
        <m:r>
          <m:rPr>
            <m:sty m:val="p"/>
          </m:rPr>
          <m:t>=</m:t>
        </m:r>
        <m:r>
          <m:rPr>
            <m:sty m:val="p"/>
          </m:rPr>
          <m:t>2</m:t>
        </m:r>
        <m:r>
          <m:rPr>
            <m:sty m:val="p"/>
          </m:rPr>
          <m:t>,</m:t>
        </m:r>
        <m:r>
          <m:rPr>
            <m:sty m:val="p"/>
          </m:rPr>
          <m:t>718</m:t>
        </m:r>
      </m:oMath>
      <w:r>
        <w:rPr/>
        <w:t xml:space="preserve">.</w:t>
      </w:r>
    </w:p>
    <w:p>
      <w:pPr>
        <w:numPr>
          <w:ilvl w:val="0"/>
          <w:numId w:val="5"/>
        </w:numPr>
        <w:spacing w:lineRule="auto"/>
      </w:pPr>
      <w:r>
        <w:rPr>
          <w:rFonts w:eastAsia="Georgia" w:cs="Georgia" w:ascii="Georgia" w:hAnsi="Georgia"/>
        </w:rPr>
        <w:t xml:space="preserve">Exprimer, en fonction des données, la vitesse de phase </w:t>
      </w:r>
      <m:oMath>
        <m:sSub>
          <m:sSubPr/>
          <m:e>
            <m:r>
              <m:rPr>
                <m:sty m:val="p"/>
              </m:rPr>
              <m:t>v</m:t>
            </m:r>
          </m:e>
          <m:sub>
            <m:r>
              <m:rPr>
                <m:sty m:val="i"/>
              </m:rPr>
              <m:t>φ</m:t>
            </m:r>
          </m:sub>
        </m:sSub>
      </m:oMath>
      <w:r>
        <w:rPr/>
        <w:t xml:space="preserve"> de l'onde de tension.</w:t>
      </w:r>
    </w:p>
    <w:p>
      <w:pPr>
        <w:spacing w:after="220" w:lineRule="auto"/>
      </w:pPr>
      <w:r>
        <w:rPr/>
        <w:t xml:space="preserve">On pose </w:t>
      </w:r>
      <m:oMath>
        <m:r>
          <m:rPr>
            <m:sty m:val="p"/>
          </m:rPr>
          <m:t>a</m:t>
        </m:r>
        <m:r>
          <m:rPr>
            <m:sty m:val="p"/>
          </m:rPr>
          <m:t>=</m:t>
        </m:r>
        <m:f>
          <m:fPr>
            <m:ctrlPr>
              <w:rPr>
                <w:rFonts w:ascii="Cambria Math" w:hAnsi="Cambria Math"/>
              </w:rPr>
            </m:ctrlPr>
          </m:fPr>
          <m:num>
            <m:r>
              <m:rPr>
                <m:sty m:val="p"/>
              </m:rPr>
              <m:t>1</m:t>
            </m:r>
          </m:num>
          <m:den>
            <m:r>
              <m:rPr>
                <m:sty m:val="p"/>
              </m:rPr>
              <m:t>r</m:t>
            </m:r>
            <m:r>
              <m:rPr>
                <m:sty m:val="i"/>
              </m:rPr>
              <m:t>γ</m:t>
            </m:r>
          </m:den>
        </m:f>
      </m:oMath>
      <w:r>
        <w:rPr>
          <w:rFonts w:eastAsia="Georgia" w:cs="Georgia" w:ascii="Georgia" w:hAnsi="Georgia"/>
        </w:rPr>
        <w:t xml:space="preserve">, paramètre appelé diffusivité. Ecrire alors </w:t>
      </w:r>
      <m:oMath>
        <m:r>
          <m:rPr>
            <m:sty m:val="i"/>
          </m:rPr>
          <m:t>δ</m:t>
        </m:r>
      </m:oMath>
      <w:r>
        <w:rPr/>
        <w:t xml:space="preserve"> et </w:t>
      </w:r>
      <m:oMath>
        <m:sSub>
          <m:sSubPr/>
          <m:e>
            <m:r>
              <m:rPr>
                <m:sty m:val="p"/>
              </m:rPr>
              <m:t>v</m:t>
            </m:r>
          </m:e>
          <m:sub>
            <m:r>
              <m:rPr>
                <m:sty m:val="i"/>
              </m:rPr>
              <m:t>φ</m:t>
            </m:r>
          </m:sub>
        </m:sSub>
      </m:oMath>
      <w:r>
        <w:rPr/>
        <w:t xml:space="preserve"> en fonction de a et </w:t>
      </w:r>
      <m:oMath>
        <m:r>
          <m:rPr>
            <m:sty m:val="i"/>
          </m:rPr>
          <m:t>ω</m:t>
        </m:r>
      </m:oMath>
      <w:r>
        <w:rPr/>
        <w:t xml:space="preserve">.</w:t>
      </w:r>
    </w:p>
    <w:p>
      <w:pPr>
        <w:spacing w:line="271" w:before="330" w:lineRule="auto"/>
      </w:pPr>
      <w:r>
        <w:rPr>
          <w:b/>
          <w:sz w:val="42"/>
        </w:rPr>
        <w:t xml:space="preserve">3) Propagation de la chaleur dans le sol</w:t>
      </w:r>
    </w:p>
    <w:p>
      <w:pPr>
        <w:spacing w:after="220" w:lineRule="auto"/>
      </w:pPr>
      <w:r>
        <w:rPr>
          <w:rFonts w:eastAsia="Georgia" w:cs="Georgia" w:ascii="Georgia" w:hAnsi="Georgia"/>
        </w:rPr>
        <w:t xml:space="preserve">Afin d'étudier comment se transmettent dans la terre les variations de température imposées par le climat au niveau du sol, il est possible d'utiliser, par analogies, les résultats précédents (2.2 et 2.3) en considérant que l'axe Ox est un axe vertical descendant et que l'origine est prise sur le sol.</w:t>
      </w:r>
    </w:p>
    <w:p>
      <w:pPr>
        <w:spacing w:after="220" w:lineRule="auto"/>
      </w:pPr>
      <w:r>
        <w:rPr>
          <w:rFonts w:eastAsia="Georgia" w:cs="Georgia" w:ascii="Georgia" w:hAnsi="Georgia"/>
        </w:rPr>
        <w:t xml:space="preserve">Si l'on s'intéresse à un tube vertical possédant une section égale à l'unité de surface, la résistance thermique par unité de longueur de ce tube correspondra à r tandis que la capacité thermique par unité de longueur correspondra à </w:t>
      </w:r>
      <m:oMath>
        <m:r>
          <m:rPr>
            <m:sty m:val="i"/>
          </m:rPr>
          <m:t>γ</m:t>
        </m:r>
      </m:oMath>
      <w:r>
        <w:rPr/>
        <w:t xml:space="preserve">.</w:t>
      </w:r>
      <w:r>
        <w:rPr/>
        <w:br w:type="textWrapping"/>
      </w:r>
      <w:r>
        <w:rPr>
          <w:rFonts w:eastAsia="Georgia" w:cs="Georgia" w:ascii="Georgia" w:hAnsi="Georgia"/>
        </w:rPr>
        <w:t xml:space="preserve">L'atmosphère impose au niveau du sol, en </w:t>
      </w:r>
      <m:oMath>
        <m:r>
          <m:rPr>
            <m:sty m:val="i"/>
          </m:rPr>
          <m:t>x</m:t>
        </m:r>
        <m:r>
          <m:rPr>
            <m:sty m:val="p"/>
          </m:rPr>
          <m:t>=</m:t>
        </m:r>
        <m:r>
          <m:rPr>
            <m:sty m:val="p"/>
          </m:rPr>
          <m:t>0</m:t>
        </m:r>
      </m:oMath>
      <w:r>
        <w:rPr>
          <w:rFonts w:eastAsia="Georgia" w:cs="Georgia" w:ascii="Georgia" w:hAnsi="Georgia"/>
        </w:rPr>
        <w:t xml:space="preserve">, une variation périodique de température qui peut être exprimée sous la forme complexe : </w:t>
      </w:r>
      <m:oMath>
        <m:bar>
          <m:barPr/>
          <m:e>
            <m:r>
              <m:rPr>
                <m:sty m:val="i"/>
              </m:rPr>
              <m:t>θ</m:t>
            </m:r>
          </m:e>
        </m:bar>
        <m:r>
          <m:rPr>
            <m:sty m:val="p"/>
          </m:rPr>
          <m:t>=</m:t>
        </m:r>
        <m:acc>
          <m:accPr>
            <m:chr m:val="ˆ"/>
          </m:accPr>
          <m:e>
            <m:r>
              <m:rPr>
                <m:sty m:val="i"/>
              </m:rPr>
              <m:t>θ</m:t>
            </m:r>
          </m:e>
        </m:acc>
        <m:sSup>
          <m:sSupPr/>
          <m:e>
            <m:r>
              <m:rPr>
                <m:sty m:val="p"/>
              </m:rPr>
              <m:t>e</m:t>
            </m:r>
          </m:e>
          <m:sup>
            <m:r>
              <m:rPr>
                <m:sty m:val="p"/>
              </m:rPr>
              <m:t>i</m:t>
            </m:r>
            <m:r>
              <m:rPr>
                <m:sty m:val="i"/>
              </m:rPr>
              <m:t>ω</m:t>
            </m:r>
            <m:r>
              <m:rPr>
                <m:sty m:val="p"/>
              </m:rPr>
              <m:t>t</m:t>
            </m:r>
          </m:sup>
        </m:sSup>
      </m:oMath>
      <w:r>
        <w:rPr>
          <w:rFonts w:eastAsia="Georgia" w:cs="Georgia" w:ascii="Georgia" w:hAnsi="Georgia"/>
        </w:rPr>
        <w:t xml:space="preserve">, par analogie avec la tension harmonique délivrée par la source de la figure 2 . On recherche alors une solution de la même forme : </w:t>
      </w:r>
      <m:oMath>
        <m:bar>
          <m:barPr/>
          <m:e>
            <m:r>
              <m:rPr>
                <m:sty m:val="i"/>
              </m:rPr>
              <m:t>θ</m:t>
            </m:r>
          </m:e>
        </m:bar>
        <m:r>
          <m:rPr>
            <m:sty m:val="p"/>
          </m:rPr>
          <m:t>(</m:t>
        </m:r>
        <m:r>
          <m:rPr>
            <m:sty m:val="p"/>
          </m:rPr>
          <m:t>x</m:t>
        </m:r>
        <m:r>
          <m:rPr>
            <m:sty m:val="p"/>
          </m:rPr>
          <m:t>,</m:t>
        </m:r>
        <m:r>
          <m:rPr>
            <m:sty m:val="p"/>
          </m:rPr>
          <m:t>t</m:t>
        </m:r>
        <m:r>
          <m:rPr>
            <m:sty m:val="p"/>
          </m:rPr>
          <m:t>)</m:t>
        </m:r>
        <m:r>
          <m:rPr>
            <m:sty m:val="p"/>
          </m:rPr>
          <m:t>=</m:t>
        </m:r>
        <m:bar>
          <m:barPr/>
          <m:e>
            <m:r>
              <m:rPr>
                <m:sty m:val="p"/>
              </m:rPr>
              <m:t>Θ</m:t>
            </m:r>
          </m:e>
        </m:bar>
        <m:r>
          <m:rPr>
            <m:sty m:val="p"/>
          </m:rPr>
          <m:t>(</m:t>
        </m:r>
        <m:r>
          <m:rPr>
            <m:sty m:val="p"/>
          </m:rPr>
          <m:t>x</m:t>
        </m:r>
        <m:r>
          <m:rPr>
            <m:sty m:val="p"/>
          </m:rPr>
          <m:t>)</m:t>
        </m:r>
        <m:sSup>
          <m:sSupPr/>
          <m:e>
            <m:r>
              <m:rPr>
                <m:sty m:val="p"/>
              </m:rPr>
              <m:t>e</m:t>
            </m:r>
          </m:e>
          <m:sup>
            <m:r>
              <m:rPr>
                <m:sty m:val="p"/>
              </m:rPr>
              <m:t>i</m:t>
            </m:r>
            <m:r>
              <m:rPr>
                <m:sty m:val="i"/>
              </m:rPr>
              <m:t>ω</m:t>
            </m:r>
            <m:r>
              <m:rPr>
                <m:sty m:val="p"/>
              </m:rPr>
              <m:t>t</m:t>
            </m:r>
          </m:sup>
        </m:sSup>
      </m:oMath>
      <w:r>
        <w:rPr>
          <w:rFonts w:eastAsia="Georgia" w:cs="Georgia" w:ascii="Georgia" w:hAnsi="Georgia"/>
        </w:rPr>
        <w:t xml:space="preserve">, donnant l'évolution temporelle de la température en tout point d'abscisse x .</w:t>
      </w:r>
      <w:r>
        <w:rPr/>
        <w:br w:type="textWrapping"/>
      </w:r>
      <w:r>
        <w:rPr>
          <w:rFonts w:eastAsia="Georgia" w:cs="Georgia" w:ascii="Georgia" w:hAnsi="Georgia"/>
        </w:rPr>
        <w:t xml:space="preserve">3.1) Déterminer, par analogie avec la question (2), l'expression de </w:t>
      </w:r>
      <m:oMath>
        <m:r>
          <m:rPr>
            <m:sty m:val="i"/>
          </m:rPr>
          <m:t>θ</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3.2) Calculer successivement pour les variations diurnes et pour les variations annuelles, la profondeur à partir de laquelle l'amplitude est réduite à </w:t>
      </w:r>
      <m:oMath>
        <m:r>
          <m:rPr>
            <m:sty m:val="p"/>
          </m:rPr>
          <m:t>1</m:t>
        </m:r>
        <m:r>
          <m:rPr>
            <m:sty m:val="p"/>
          </m:rPr>
          <m:t>%</m:t>
        </m:r>
      </m:oMath>
      <w:r>
        <w:rPr>
          <w:rFonts w:eastAsia="Georgia" w:cs="Georgia" w:ascii="Georgia" w:hAnsi="Georgia"/>
        </w:rPr>
        <w:t xml:space="preserve"> de sa valeur en surface. Calculer dans chaque cas la vitesse de propagation de l'onde et l'exprimer en centimètres par jour. On pourra considérer qu'en moyenne la diffusivité du sol vaut </w:t>
      </w:r>
      <m:oMath>
        <m:r>
          <m:rPr>
            <m:sty m:val="i"/>
          </m:rPr>
          <m:t>a</m:t>
        </m:r>
        <m:r>
          <m:rPr>
            <m:sty m:val="p"/>
          </m:rPr>
          <m:t>=</m:t>
        </m:r>
        <m:r>
          <m:rPr>
            <m:sty m:val="p"/>
          </m:rPr>
          <m:t>0</m:t>
        </m:r>
        <m:r>
          <m:rPr>
            <m:sty m:val="p"/>
          </m:rPr>
          <m:t>,</m:t>
        </m:r>
        <m:r>
          <m:rPr>
            <m:sty m:val="p"/>
          </m:rPr>
          <m:t>35</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r>
          <m:rPr>
            <m:sty m:val="p"/>
          </m:rPr>
          <m:t>s</m:t>
        </m:r>
      </m:oMath>
      <w:r>
        <w:rPr/>
        <w:t xml:space="preserve">.</w:t>
      </w:r>
    </w:p>
    <w:p>
      <w:pPr>
        <w:spacing w:line="271" w:before="330" w:lineRule="auto"/>
      </w:pPr>
      <w:r>
        <w:rPr>
          <w:b/>
          <w:sz w:val="42"/>
        </w:rPr>
        <w:t xml:space="preserve">4) Transport industriel de la chaleur</w:t>
      </w:r>
    </w:p>
    <w:p>
      <w:pPr>
        <w:spacing w:after="220" w:lineRule="auto"/>
      </w:pPr>
      <w:r>
        <w:rPr>
          <w:rFonts w:eastAsia="Georgia" w:cs="Georgia" w:ascii="Georgia" w:hAnsi="Georgia"/>
        </w:rPr>
        <w:t xml:space="preserve">4.1) Pour évaluer la puissance thermique transférée (flux </w:t>
      </w:r>
      <m:oMath>
        <m:r>
          <m:rPr>
            <m:sty m:val="p"/>
          </m:rPr>
          <m:t>Φ</m:t>
        </m:r>
      </m:oMath>
      <w:r>
        <w:rPr>
          <w:rFonts w:eastAsia="Georgia" w:cs="Georgia" w:ascii="Georgia" w:hAnsi="Georgia"/>
        </w:rPr>
        <w:t xml:space="preserve"> ) le long d'un câble en cuivre de longueur L , entouré d'une gaine réalisant une isolation thermique parfaite vis-à-vis de l'extérieur, on peut procéder par analogie, à partir de la figure 1, en négligeant les fuites transversales.</w:t>
      </w:r>
      <w:r>
        <w:rPr/>
        <w:br w:type="textWrapping"/>
      </w:r>
      <w:r>
        <w:rPr>
          <w:rFonts w:eastAsia="Georgia" w:cs="Georgia" w:ascii="Georgia" w:hAnsi="Georgia"/>
        </w:rPr>
        <w:t xml:space="preserve">Par exemple, en supposant que l'on veuille transférer de cette manière, en régime stationnaire, de la chaleur par conduction sur une centaine de mètre, quelle devrait être la température au départ </w:t>
      </w:r>
      <m:oMath>
        <m:r>
          <m:rPr>
            <m:sty m:val="p"/>
          </m:rPr>
          <m:t>(</m:t>
        </m:r>
        <m:r>
          <m:rPr>
            <m:sty m:val="p"/>
          </m:rPr>
          <m:t>x</m:t>
        </m:r>
        <m:r>
          <m:rPr>
            <m:sty m:val="p"/>
          </m:rPr>
          <m:t>=</m:t>
        </m:r>
        <m:r>
          <m:rPr>
            <m:sty m:val="p"/>
          </m:rPr>
          <m:t>0</m:t>
        </m:r>
        <m:r>
          <m:rPr>
            <m:sty m:val="p"/>
          </m:rPr>
          <m:t>)</m:t>
        </m:r>
      </m:oMath>
      <w:r>
        <w:rPr>
          <w:rFonts w:eastAsia="Georgia" w:cs="Georgia" w:ascii="Georgia" w:hAnsi="Georgia"/>
        </w:rPr>
        <w:t xml:space="preserve"> de la ligne pour obtenir à l'arrivée </w:t>
      </w:r>
      <m:oMath>
        <m:r>
          <m:rPr>
            <m:sty m:val="p"/>
          </m:rPr>
          <m:t>(</m:t>
        </m:r>
        <m:r>
          <m:rPr>
            <m:sty m:val="p"/>
          </m:rPr>
          <m:t>x</m:t>
        </m:r>
        <m:r>
          <m:rPr>
            <m:sty m:val="p"/>
          </m:rPr>
          <m:t>=</m:t>
        </m:r>
        <m:r>
          <m:rPr>
            <m:sty m:val="p"/>
          </m:rPr>
          <m:t>L</m:t>
        </m:r>
        <m:r>
          <m:rPr>
            <m:sty m:val="p"/>
          </m:rPr>
          <m:t>)</m:t>
        </m:r>
      </m:oMath>
      <w:r>
        <w:rPr/>
        <w:t xml:space="preserve"> un flux </w:t>
      </w:r>
      <m:oMath>
        <m:r>
          <m:rPr>
            <m:sty m:val="p"/>
          </m:rPr>
          <m:t>Φ</m:t>
        </m:r>
        <m:r>
          <m:rPr>
            <m:sty m:val="p"/>
          </m:rPr>
          <m:t>=</m:t>
        </m:r>
        <m:r>
          <m:rPr>
            <m:sty m:val="p"/>
          </m:rPr>
          <m:t>10</m:t>
        </m:r>
        <m:r>
          <m:rPr>
            <m:nor/>
          </m:rPr>
          <m:t xml:space="preserve"> </m:t>
        </m:r>
        <m:r>
          <m:rPr>
            <m:sty m:val="p"/>
          </m:rPr>
          <m:t>kW</m:t>
        </m:r>
      </m:oMath>
      <w:r>
        <w:rPr>
          <w:rFonts w:eastAsia="Georgia" w:cs="Georgia" w:ascii="Georgia" w:hAnsi="Georgia"/>
        </w:rPr>
        <w:t xml:space="preserve"> à </w:t>
      </w:r>
      <m:oMath>
        <m:sSup>
          <m:sSupPr/>
          <m:e>
            <m:r>
              <m:rPr>
                <m:sty m:val="p"/>
              </m:rPr>
              <m:t>80</m:t>
            </m:r>
          </m:e>
          <m:sup>
            <m:r>
              <m:rPr>
                <m:sty m:val="p"/>
              </m:rPr>
              <m:t>∘</m:t>
            </m:r>
          </m:sup>
        </m:sSup>
        <m:r>
          <m:rPr>
            <m:sty m:val="p"/>
          </m:rPr>
          <m:t>C</m:t>
        </m:r>
      </m:oMath>
      <w:r>
        <w:rPr/>
        <w:t xml:space="preserve"> ?</w:t>
      </w:r>
      <w:r>
        <w:rPr/>
        <w:br w:type="textWrapping"/>
      </w:r>
      <w:r>
        <w:rPr>
          <w:rFonts w:eastAsia="Georgia" w:cs="Georgia" w:ascii="Georgia" w:hAnsi="Georgia"/>
        </w:rPr>
        <w:t xml:space="preserve">La résistance thermique linéaire du câble en cuivre est donné égale à : </w:t>
      </w:r>
      <m:oMath>
        <m:r>
          <m:rPr>
            <m:sty m:val="p"/>
          </m:rPr>
          <m:t>0</m:t>
        </m:r>
        <m:r>
          <m:rPr>
            <m:sty m:val="p"/>
          </m:rPr>
          <m:t>,</m:t>
        </m:r>
        <m:r>
          <m:rPr>
            <m:sty m:val="p"/>
          </m:rPr>
          <m:t>3</m:t>
        </m:r>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t xml:space="preserve">Serait-il raisonnable d'envisager un tel moyen de transport pour la chaleur?</w:t>
      </w:r>
      <w:r>
        <w:rPr/>
        <w:br w:type="textWrapping"/>
      </w:r>
      <w:r>
        <w:rPr/>
        <w:t xml:space="preserve">4.2) En fait, le transport industriel de la chaleur s'effectue ordinairement par circulation d'un fluide caloporteur dans une canalisation.</w:t>
      </w:r>
      <w:r>
        <w:rPr/>
        <w:br w:type="textWrapping"/>
      </w:r>
      <w:r>
        <w:rPr>
          <w:rFonts w:eastAsia="Georgia" w:cs="Georgia" w:ascii="Georgia" w:hAnsi="Georgia"/>
        </w:rPr>
        <w:t xml:space="preserve">On peut penser, par exemple, à une station de chauffage collectif alimentant en eau chaude, en boucle fermée, au moyen de canalisations enterrées (aller et retour), les radiateurs de plusieurs pavillons situés à une centaine de mètres autour d'elle. Il devient alors intéressant d'étudier le profil de température dans une conduite de longueur </w:t>
      </w:r>
      <m:oMath>
        <m:r>
          <m:rPr>
            <m:sty m:val="p"/>
          </m:rPr>
          <m:t>L</m:t>
        </m:r>
        <m:r>
          <m:rPr>
            <m:sty m:val="p"/>
          </m:rPr>
          <m:t>=</m:t>
        </m:r>
        <m:r>
          <m:rPr>
            <m:sty m:val="p"/>
          </m:rPr>
          <m:t>100</m:t>
        </m:r>
        <m:r>
          <m:rPr>
            <m:nor/>
          </m:rPr>
          <m:t xml:space="preserve"> </m:t>
        </m:r>
        <m:r>
          <m:rPr>
            <m:sty m:val="p"/>
          </m:rPr>
          <m:t>m</m:t>
        </m:r>
      </m:oMath>
      <w:r>
        <w:rPr>
          <w:rFonts w:eastAsia="Georgia" w:cs="Georgia" w:ascii="Georgia" w:hAnsi="Georgia"/>
        </w:rPr>
        <w:t xml:space="preserve">, compte tenu des déperditions - en réalité non négligeables - au travers de la gaine isolante.</w:t>
      </w:r>
      <w:r>
        <w:rPr/>
        <w:br w:type="textWrapping"/>
      </w:r>
      <w:r>
        <w:rPr>
          <w:rFonts w:eastAsia="Georgia" w:cs="Georgia" w:ascii="Georgia" w:hAnsi="Georgia"/>
        </w:rPr>
        <w:t xml:space="preserve">Cette canalisation (tube en cuivre) sera supposée rectiligne et protégée par une gaine présentant, vis-à-vis de l'ambiance extérieure une conductance thermique g par unité de longueur. La paroi du tube sera supposée suffisamment fine pour qu'il soit possible de négliger sa conduction thermique dans le sens longitudinal. L'eau sera supposée entraînée avec un débit indépendant du temps et suffisamment intense pour considérer que le transfert de chaleur par entraînement est prépondérant devant la conduction thermique dans le volume d'eau, laquelle sera négligée de ce fait. </w:t>
      </w:r>
      <m:oMath>
        <m:sSub>
          <m:sSubPr/>
          <m:e>
            <m:r>
              <m:rPr>
                <m:sty m:val="i"/>
              </m:rPr>
              <m:t>θ</m:t>
            </m:r>
          </m:e>
          <m:sub>
            <m:r>
              <m:rPr>
                <m:sty m:val="p"/>
              </m:rPr>
              <m:t>0</m:t>
            </m:r>
          </m:sub>
        </m:sSub>
      </m:oMath>
      <w:r>
        <w:rPr>
          <w:rFonts w:eastAsia="Georgia" w:cs="Georgia" w:ascii="Georgia" w:hAnsi="Georgia"/>
        </w:rPr>
        <w:t xml:space="preserve"> désignera la température d'entrée d'eau dans la conduite, </w:t>
      </w:r>
      <m:oMath>
        <m:sSub>
          <m:sSubPr/>
          <m:e>
            <m:r>
              <m:rPr>
                <m:sty m:val="i"/>
              </m:rPr>
              <m:t>θ</m:t>
            </m:r>
          </m:e>
          <m:sub>
            <m:r>
              <m:rPr>
                <m:sty m:val="p"/>
              </m:rPr>
              <m:t>L</m:t>
            </m:r>
          </m:sub>
        </m:sSub>
      </m:oMath>
      <w:r>
        <w:rPr>
          <w:rFonts w:eastAsia="Georgia" w:cs="Georgia" w:ascii="Georgia" w:hAnsi="Georgia"/>
        </w:rPr>
        <w:t xml:space="preserve"> sa température de sortie et </w:t>
      </w:r>
      <m:oMath>
        <m:sSub>
          <m:sSubPr/>
          <m:e>
            <m:r>
              <m:rPr>
                <m:sty m:val="i"/>
              </m:rPr>
              <m:t>θ</m:t>
            </m:r>
          </m:e>
          <m:sub>
            <m:r>
              <m:rPr>
                <m:nor/>
              </m:rPr>
              <m:t>ext </m:t>
            </m:r>
          </m:sub>
        </m:sSub>
      </m:oMath>
      <w:r>
        <w:rPr>
          <w:rFonts w:eastAsia="Georgia" w:cs="Georgia" w:ascii="Georgia" w:hAnsi="Georgia"/>
        </w:rPr>
        <w:t xml:space="preserve"> la température extérieure de la gaine enterrée (température du sol).</w:t>
      </w:r>
    </w:p>
    <w:p>
      <w:pPr>
        <w:spacing w:after="220" w:lineRule="auto"/>
      </w:pPr>
      <w:r>
        <w:rPr>
          <w:rFonts w:eastAsia="Georgia" w:cs="Georgia" w:ascii="Georgia" w:hAnsi="Georgia"/>
        </w:rPr>
        <w:t xml:space="preserve">Afin de modéliser le transfert thermique dû à la circulation de l'eau dans la conduite, il convient de s'intéresser à l'enthalpie emportée par une masse dm lorsqu'elle quitte une position où elle avait une température donnée </w:t>
      </w:r>
      <m:oMath>
        <m:r>
          <m:rPr>
            <m:sty m:val="i"/>
          </m:rPr>
          <m:t>θ</m:t>
        </m:r>
        <m:r>
          <m:rPr>
            <m:sty m:val="p"/>
          </m:rPr>
          <m:t>(</m:t>
        </m:r>
        <m:r>
          <m:rPr>
            <m:sty m:val="p"/>
          </m:rPr>
          <m:t>x</m:t>
        </m:r>
        <m:r>
          <m:rPr>
            <m:sty m:val="p"/>
          </m:rPr>
          <m:t>)</m:t>
        </m:r>
      </m:oMath>
      <w:r>
        <w:rPr/>
        <w:t xml:space="preserve"> (Figure 3).</w:t>
      </w:r>
    </w:p>
    <w:p>
      <w:pPr>
        <w:spacing w:lineRule="auto"/>
        <w:jc w:val="center"/>
      </w:pPr>
      <w:r>
        <w:rPr/>
        <w:drawing>
          <wp:inline distB="0" distL="0" distR="0" distT="0">
            <wp:extent cx="5486400" cy="1655347"/>
            <wp:effectExtent b="0" l="0" r="0" t="0"/>
            <wp:docPr id="7" name="image-34ac1c6b2885fe2b0ba8a00961e00f77a6bd9096.jpg"/>
            <a:graphic>
              <a:graphicData uri="http://schemas.openxmlformats.org/drawingml/2006/picture">
                <pic:pic>
                  <pic:nvPicPr>
                    <pic:cNvPr id="7" name="image-34ac1c6b2885fe2b0ba8a00961e00f77a6bd9096.jpg" descr=""/>
                    <pic:cNvPicPr/>
                  </pic:nvPicPr>
                  <pic:blipFill>
                    <a:blip r:embed="rId11" cstate="print"/>
                    <a:srcRect b="0" l="0" r="0" t="0"/>
                    <a:stretch>
                      <a:fillRect/>
                    </a:stretch>
                  </pic:blipFill>
                  <pic:spPr>
                    <a:xfrm>
                      <a:off x="0" y="0"/>
                      <a:ext cx="5486400" cy="1655347"/>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L'enthalpie emmagasinée dans un corps, ne peut être définie que par référence à une température donnée, que nous choisirons ici égale à </w:t>
      </w:r>
      <m:oMath>
        <m:sSup>
          <m:sSupPr/>
          <m:e>
            <m:r>
              <m:rPr>
                <m:sty m:val="p"/>
              </m:rPr>
              <m:t>0</m:t>
            </m:r>
          </m:e>
          <m:sup>
            <m:r>
              <m:rPr>
                <m:sty m:val="p"/>
              </m:rPr>
              <m:t>∘</m:t>
            </m:r>
          </m:sup>
        </m:sSup>
        <m:r>
          <m:rPr>
            <m:sty m:val="p"/>
          </m:rPr>
          <m:t>C</m:t>
        </m:r>
      </m:oMath>
      <w:r>
        <w:rPr/>
        <w:t xml:space="preserve">.</w:t>
      </w:r>
      <w:r>
        <w:rPr/>
        <w:br w:type="textWrapping"/>
      </w:r>
      <w:r>
        <w:rPr>
          <w:rFonts w:eastAsia="Georgia" w:cs="Georgia" w:ascii="Georgia" w:hAnsi="Georgia"/>
        </w:rPr>
        <w:t xml:space="preserve">Dans ces conditions, une masse d'eau dm , de chaleur massique c , qui quitte une position ( x ) où sa température Celsius était </w:t>
      </w:r>
      <m:oMath>
        <m:r>
          <m:rPr>
            <m:sty m:val="i"/>
          </m:rPr>
          <m:t>θ</m:t>
        </m:r>
        <m:r>
          <m:rPr>
            <m:sty m:val="p"/>
          </m:rPr>
          <m:t>(</m:t>
        </m:r>
        <m:r>
          <m:rPr>
            <m:sty m:val="p"/>
          </m:rPr>
          <m:t>x</m:t>
        </m:r>
        <m:r>
          <m:rPr>
            <m:sty m:val="p"/>
          </m:rPr>
          <m:t>)</m:t>
        </m:r>
      </m:oMath>
      <w:r>
        <w:rPr/>
        <w:t xml:space="preserve">, emporte avec elle une enthalpie </w:t>
      </w:r>
      <m:oMath>
        <m:r>
          <m:rPr>
            <m:sty m:val="p"/>
          </m:rPr>
          <m:t>dH</m:t>
        </m:r>
        <m:r>
          <m:rPr>
            <m:sty m:val="p"/>
          </m:rPr>
          <m:t>=</m:t>
        </m:r>
        <m:r>
          <m:rPr>
            <m:sty m:val="p"/>
          </m:rPr>
          <m:t>dm</m:t>
        </m:r>
        <m:r>
          <m:rPr>
            <m:sty m:val="p"/>
          </m:rPr>
          <m:t>c</m:t>
        </m:r>
        <m:r>
          <m:rPr>
            <m:sty m:val="i"/>
          </m:rPr>
          <m:t>θ</m:t>
        </m:r>
        <m:r>
          <m:rPr>
            <m:sty m:val="p"/>
          </m:rPr>
          <m:t>(</m:t>
        </m:r>
        <m:r>
          <m:rPr>
            <m:sty m:val="p"/>
          </m:rPr>
          <m:t>x</m:t>
        </m:r>
        <m:r>
          <m:rPr>
            <m:sty m:val="p"/>
          </m:rPr>
          <m:t>)</m:t>
        </m:r>
      </m:oMath>
      <w:r>
        <w:rPr>
          <w:rFonts w:eastAsia="Georgia" w:cs="Georgia" w:ascii="Georgia" w:hAnsi="Georgia"/>
        </w:rPr>
        <w:t xml:space="preserve">. De la sorte, si ce mouvement s'effectue pendant le temps dt, le flux thermique évacué, exprimé en watts, s'écrit (par référence à un flux qui serait extrait à </w:t>
      </w:r>
      <m:oMath>
        <m:sSup>
          <m:sSupPr/>
          <m:e>
            <m:r>
              <m:rPr>
                <m:sty m:val="p"/>
              </m:rPr>
              <m:t>0</m:t>
            </m:r>
          </m:e>
          <m:sup>
            <m:r>
              <m:rPr>
                <m:sty m:val="p"/>
              </m:rPr>
              <m:t>∘</m:t>
            </m:r>
          </m:sup>
        </m:sSup>
        <m:r>
          <m:rPr>
            <m:sty m:val="p"/>
          </m:rPr>
          <m:t>C</m:t>
        </m:r>
      </m:oMath>
      <w:r>
        <w:rPr/>
        <w:t xml:space="preserve"> ) : </w:t>
      </w:r>
      <m:oMath>
        <m:r>
          <m:rPr>
            <m:sty m:val="p"/>
          </m:rPr>
          <m:t xml:space="preserve"> </m:t>
        </m:r>
        <m:r>
          <m:rPr>
            <m:sty m:val="p"/>
          </m:rPr>
          <m:t>Φ</m:t>
        </m:r>
        <m:r>
          <m:rPr>
            <m:sty m:val="p"/>
          </m:rPr>
          <m:t>=</m:t>
        </m:r>
        <m:f>
          <m:fPr>
            <m:ctrlPr>
              <w:rPr>
                <w:rFonts w:ascii="Cambria Math" w:hAnsi="Cambria Math"/>
              </w:rPr>
            </m:ctrlPr>
          </m:fPr>
          <m:num>
            <m:r>
              <m:rPr>
                <m:sty m:val="p"/>
              </m:rPr>
              <m:t>dH</m:t>
            </m:r>
          </m:num>
          <m:den>
            <m:r>
              <m:rPr>
                <m:sty m:val="p"/>
              </m:rPr>
              <m:t>dt</m:t>
            </m:r>
          </m:den>
        </m:f>
        <m:r>
          <m:rPr>
            <m:sty m:val="p"/>
          </m:rPr>
          <m:t>=</m:t>
        </m:r>
        <m:f>
          <m:fPr>
            <m:ctrlPr>
              <w:rPr>
                <w:rFonts w:ascii="Cambria Math" w:hAnsi="Cambria Math"/>
              </w:rPr>
            </m:ctrlPr>
          </m:fPr>
          <m:num>
            <m:r>
              <m:rPr>
                <m:sty m:val="p"/>
              </m:rPr>
              <m:t>dm</m:t>
            </m:r>
          </m:num>
          <m:den>
            <m:r>
              <m:rPr>
                <m:sty m:val="p"/>
              </m:rPr>
              <m:t>dt</m:t>
            </m:r>
          </m:den>
        </m:f>
        <m:r>
          <m:rPr>
            <m:sty m:val="p"/>
          </m:rPr>
          <m:t>c</m:t>
        </m:r>
        <m:r>
          <m:rPr>
            <m:sty m:val="i"/>
          </m:rPr>
          <m:t>θ</m:t>
        </m:r>
        <m:r>
          <m:rPr>
            <m:sty m:val="p"/>
          </m:rPr>
          <m:t>(</m:t>
        </m:r>
        <m:r>
          <m:rPr>
            <m:sty m:val="p"/>
          </m:rPr>
          <m:t>x</m:t>
        </m:r>
        <m:r>
          <m:rPr>
            <m:sty m:val="p"/>
          </m:rPr>
          <m:t>)</m:t>
        </m:r>
        <m:r>
          <m:rPr>
            <m:sty m:val="p"/>
          </m:rPr>
          <m:t>=</m:t>
        </m:r>
        <m:sSub>
          <m:sSubPr/>
          <m:e>
            <m:r>
              <m:rPr>
                <m:sty m:val="p"/>
              </m:rPr>
              <m:t>D</m:t>
            </m:r>
          </m:e>
          <m:sub>
            <m:r>
              <m:rPr>
                <m:sty m:val="p"/>
              </m:rPr>
              <m:t>m</m:t>
            </m:r>
          </m:sub>
        </m:sSub>
        <m:r>
          <m:rPr>
            <m:sty m:val="p"/>
          </m:rPr>
          <m:t>c</m:t>
        </m:r>
        <m:r>
          <m:rPr>
            <m:sty m:val="i"/>
          </m:rPr>
          <m:t>θ</m:t>
        </m:r>
        <m:r>
          <m:rPr>
            <m:sty m:val="p"/>
          </m:rPr>
          <m:t>(</m:t>
        </m:r>
        <m:r>
          <m:rPr>
            <m:sty m:val="p"/>
          </m:rPr>
          <m:t>x</m:t>
        </m:r>
        <m:r>
          <m:rPr>
            <m:sty m:val="p"/>
          </m:rPr>
          <m:t>)</m:t>
        </m:r>
      </m:oMath>
      <w:r>
        <w:rPr/>
        <w:t xml:space="preserve">.</w:t>
      </w:r>
      <w:r>
        <w:rPr/>
        <w:br w:type="textWrapping"/>
      </w:r>
      <w:r>
        <w:rPr/>
        <w:t xml:space="preserve">4.2.1) Comment nomme-t-on </w:t>
      </w:r>
      <m:oMath>
        <m:sSub>
          <m:sSubPr/>
          <m:e>
            <m:r>
              <m:rPr>
                <m:sty m:val="p"/>
              </m:rPr>
              <m:t>D</m:t>
            </m:r>
          </m:e>
          <m:sub>
            <m:r>
              <m:rPr>
                <m:sty m:val="p"/>
              </m:rPr>
              <m:t>m</m:t>
            </m:r>
          </m:sub>
        </m:sSub>
      </m:oMath>
      <w:r>
        <w:rPr/>
        <w:t xml:space="preserve"> ?</w:t>
      </w:r>
      <w:r>
        <w:rPr/>
        <w:br w:type="textWrapping"/>
      </w:r>
      <w:r>
        <w:rPr>
          <w:rFonts w:eastAsia="Georgia" w:cs="Georgia" w:ascii="Georgia" w:hAnsi="Georgia"/>
        </w:rPr>
        <w:t xml:space="preserve">4.2.2) Sur une portion de conduite de longueur dx , ce flux ne dépend que de la température en amont </w:t>
      </w:r>
      <m:oMath>
        <m:r>
          <m:rPr>
            <m:sty m:val="i"/>
          </m:rPr>
          <m:t>θ</m:t>
        </m:r>
        <m:r>
          <m:rPr>
            <m:sty m:val="p"/>
          </m:rPr>
          <m:t>(</m:t>
        </m:r>
        <m:r>
          <m:rPr>
            <m:sty m:val="p"/>
          </m:rPr>
          <m:t>x</m:t>
        </m:r>
        <m:r>
          <m:rPr>
            <m:sty m:val="p"/>
          </m:rPr>
          <m:t>)</m:t>
        </m:r>
      </m:oMath>
      <w:r>
        <w:rPr>
          <w:rFonts w:eastAsia="Georgia" w:cs="Georgia" w:ascii="Georgia" w:hAnsi="Georgia"/>
        </w:rPr>
        <w:t xml:space="preserve"> et non pas de la différence de température entre le point de départ (abscisse x ) et le point d'arrivée (abscisse </w:t>
      </w:r>
      <m:oMath>
        <m:r>
          <m:rPr>
            <m:sty m:val="p"/>
          </m:rPr>
          <m:t>x</m:t>
        </m:r>
        <m:r>
          <m:rPr>
            <m:sty m:val="p"/>
          </m:rPr>
          <m:t>+</m:t>
        </m:r>
        <m:r>
          <m:rPr>
            <m:sty m:val="p"/>
          </m:rPr>
          <m:t>dx</m:t>
        </m:r>
      </m:oMath>
      <w:r>
        <w:rPr>
          <w:rFonts w:eastAsia="Georgia" w:cs="Georgia" w:ascii="Georgia" w:hAnsi="Georgia"/>
        </w:rPr>
        <w:t xml:space="preserve"> ) du fluide. Ainsi, entre deux points de températures respectives </w:t>
      </w:r>
      <m:oMath>
        <m:r>
          <m:rPr>
            <m:sty m:val="i"/>
          </m:rPr>
          <m:t>θ</m:t>
        </m:r>
        <m:r>
          <m:rPr>
            <m:sty m:val="p"/>
          </m:rPr>
          <m:t>(</m:t>
        </m:r>
        <m:r>
          <m:rPr>
            <m:sty m:val="p"/>
          </m:rPr>
          <m:t>x</m:t>
        </m:r>
        <m:r>
          <m:rPr>
            <m:sty m:val="p"/>
          </m:rPr>
          <m:t>)</m:t>
        </m:r>
      </m:oMath>
      <w:r>
        <w:rPr/>
        <w:t xml:space="preserve"> et </w:t>
      </w:r>
      <m:oMath>
        <m:r>
          <m:rPr>
            <m:sty m:val="i"/>
          </m:rPr>
          <m:t>θ</m:t>
        </m:r>
        <m:r>
          <m:rPr>
            <m:sty m:val="p"/>
          </m:rPr>
          <m:t>(</m:t>
        </m:r>
        <m:r>
          <m:rPr>
            <m:sty m:val="i"/>
          </m:rPr>
          <m:t>x</m:t>
        </m:r>
        <m:r>
          <m:rPr>
            <m:sty m:val="p"/>
          </m:rPr>
          <m:t>+</m:t>
        </m:r>
        <m:r>
          <m:rPr>
            <m:sty m:val="i"/>
          </m:rPr>
          <m:t>d</m:t>
        </m:r>
        <m:r>
          <m:rPr>
            <m:sty m:val="i"/>
          </m:rPr>
          <m:t>x</m:t>
        </m:r>
        <m:r>
          <m:rPr>
            <m:sty m:val="p"/>
          </m:rPr>
          <m:t>)</m:t>
        </m:r>
      </m:oMath>
      <w:r>
        <w:rPr>
          <w:rFonts w:eastAsia="Georgia" w:cs="Georgia" w:ascii="Georgia" w:hAnsi="Georgia"/>
        </w:rPr>
        <w:t xml:space="preserve">, le transfert de chaleur par circulation de fluide ne peut plus être symbolisé par une résistance thermique. Nous conviendrons de représenter ce transfert par le symbole graphique ciaprès où le flux thermique issu, dans le sens du mouvement, d'un point à la température </w:t>
      </w:r>
      <m:oMath>
        <m:r>
          <m:rPr>
            <m:sty m:val="i"/>
          </m:rPr>
          <m:t>θ</m:t>
        </m:r>
        <m:r>
          <m:rPr>
            <m:sty m:val="p"/>
          </m:rPr>
          <m:t>(</m:t>
        </m:r>
        <m:r>
          <m:rPr>
            <m:sty m:val="i"/>
          </m:rPr>
          <m:t>x</m:t>
        </m:r>
        <m:r>
          <m:rPr>
            <m:sty m:val="p"/>
          </m:rPr>
          <m:t>)</m:t>
        </m:r>
      </m:oMath>
      <w:r>
        <w:rPr>
          <w:rFonts w:eastAsia="Georgia" w:cs="Georgia" w:ascii="Georgia" w:hAnsi="Georgia"/>
        </w:rPr>
        <w:t xml:space="preserve"> s'écrit sous la forme : </w:t>
      </w:r>
      <m:oMath>
        <m:r>
          <m:rPr>
            <m:sty m:val="p"/>
          </m:rPr>
          <m:t>Φ</m:t>
        </m:r>
        <m:r>
          <m:rPr>
            <m:sty m:val="p"/>
          </m:rPr>
          <m:t>(</m:t>
        </m:r>
        <m:r>
          <m:rPr>
            <m:sty m:val="i"/>
          </m:rPr>
          <m:t>x</m:t>
        </m:r>
        <m:r>
          <m:rPr>
            <m:sty m:val="p"/>
          </m:rPr>
          <m:t>)</m:t>
        </m:r>
        <m:r>
          <m:rPr>
            <m:sty m:val="p"/>
          </m:rPr>
          <m:t>=</m:t>
        </m:r>
        <m:r>
          <m:rPr>
            <m:sty m:val="i"/>
          </m:rPr>
          <m:t>G</m:t>
        </m:r>
        <m:r>
          <m:rPr>
            <m:sty m:val="i"/>
          </m:rPr>
          <m:t>θ</m:t>
        </m:r>
        <m:r>
          <m:rPr>
            <m:sty m:val="p"/>
          </m:rPr>
          <m:t>(</m:t>
        </m:r>
        <m:r>
          <m:rPr>
            <m:sty m:val="i"/>
          </m:rPr>
          <m:t>x</m:t>
        </m:r>
        <m:r>
          <m:rPr>
            <m:sty m:val="p"/>
          </m:rPr>
          <m:t>)</m:t>
        </m:r>
      </m:oMath>
      <w:r>
        <w:rPr>
          <w:rFonts w:eastAsia="Georgia" w:cs="Georgia" w:ascii="Georgia" w:hAnsi="Georgia"/>
        </w:rPr>
        <w:t xml:space="preserve">, en convenant de nommer "conductance fluide" le paramètre G.</w:t>
      </w:r>
    </w:p>
    <w:p>
      <w:pPr>
        <w:spacing w:lineRule="auto"/>
        <w:jc w:val="center"/>
      </w:pPr>
      <w:r>
        <w:rPr/>
        <w:drawing>
          <wp:inline distB="0" distL="0" distR="0" distT="0">
            <wp:extent cx="5486400" cy="882476"/>
            <wp:effectExtent b="0" l="0" r="0" t="0"/>
            <wp:docPr id="8" name="image-d1dc99242418748c302f7526d0d853dd2ee68303.jpg"/>
            <a:graphic>
              <a:graphicData uri="http://schemas.openxmlformats.org/drawingml/2006/picture">
                <pic:pic>
                  <pic:nvPicPr>
                    <pic:cNvPr id="8" name="image-d1dc99242418748c302f7526d0d853dd2ee68303.jpg" descr=""/>
                    <pic:cNvPicPr/>
                  </pic:nvPicPr>
                  <pic:blipFill>
                    <a:blip r:embed="rId12" cstate="print"/>
                    <a:srcRect b="0" l="0" r="0" t="0"/>
                    <a:stretch>
                      <a:fillRect/>
                    </a:stretch>
                  </pic:blipFill>
                  <pic:spPr>
                    <a:xfrm>
                      <a:off x="0" y="0"/>
                      <a:ext cx="5486400" cy="882476"/>
                    </a:xfrm>
                    <a:prstGeom prst="rect"/>
                  </pic:spPr>
                </pic:pic>
              </a:graphicData>
            </a:graphic>
          </wp:inline>
        </w:drawing>
      </w:r>
    </w:p>
    <w:p>
      <w:pPr>
        <w:spacing w:lineRule="auto"/>
      </w:pPr>
      <w:r>
        <w:rPr/>
        <w:t xml:space="preserve">Figure 4</w:t>
      </w:r>
    </w:p>
    <w:p>
      <w:pPr>
        <w:spacing w:after="220" w:lineRule="auto"/>
      </w:pPr>
      <w:r>
        <w:rPr/>
        <w:t xml:space="preserve">Exprimer la conductance fluide d'un courant d'eau en fonction de la masse volumique </w:t>
      </w:r>
      <m:oMath>
        <m:r>
          <m:rPr>
            <m:sty m:val="i"/>
          </m:rPr>
          <m:t>ρ</m:t>
        </m:r>
      </m:oMath>
      <w:r>
        <w:rPr>
          <w:rFonts w:eastAsia="Georgia" w:cs="Georgia" w:ascii="Georgia" w:hAnsi="Georgia"/>
        </w:rPr>
        <w:t xml:space="preserve"> de l'eau, de son débit volumique </w:t>
      </w:r>
      <m:oMath>
        <m:sSub>
          <m:sSubPr/>
          <m:e>
            <m:r>
              <m:rPr>
                <m:sty m:val="i"/>
              </m:rPr>
              <m:t>D</m:t>
            </m:r>
          </m:e>
          <m:sub>
            <m:r>
              <m:rPr>
                <m:sty m:val="i"/>
              </m:rPr>
              <m:t>v</m:t>
            </m:r>
          </m:sub>
        </m:sSub>
      </m:oMath>
      <w:r>
        <w:rPr/>
        <w:t xml:space="preserve"> et de sa chaleur massique </w:t>
      </w:r>
      <m:oMath>
        <m:r>
          <m:rPr>
            <m:sty m:val="i"/>
          </m:rPr>
          <m:t>c</m:t>
        </m:r>
      </m:oMath>
      <w:r>
        <w:rPr>
          <w:rFonts w:eastAsia="Georgia" w:cs="Georgia" w:ascii="Georgia" w:hAnsi="Georgia"/>
        </w:rPr>
        <w:t xml:space="preserve">, toutes ces grandeurs étant supposées constantes.</w:t>
      </w:r>
      <w:r>
        <w:rPr/>
        <w:br w:type="textWrapping"/>
      </w:r>
      <w:r>
        <w:rPr>
          <w:rFonts w:eastAsia="Georgia" w:cs="Georgia" w:ascii="Georgia" w:hAnsi="Georgia"/>
        </w:rPr>
        <w:t xml:space="preserve">4.2.3) A l'aide de la modélisation analogique schématisée Figure 5, écrire le bilan thermique au point M de température </w:t>
      </w:r>
      <m:oMath>
        <m:r>
          <m:rPr>
            <m:sty m:val="i"/>
          </m:rPr>
          <m:t>θ</m:t>
        </m:r>
        <m:r>
          <m:rPr>
            <m:sty m:val="p"/>
          </m:rPr>
          <m:t>(</m:t>
        </m:r>
        <m:r>
          <m:rPr>
            <m:sty m:val="p"/>
          </m:rPr>
          <m:t>x</m:t>
        </m:r>
        <m:r>
          <m:rPr>
            <m:sty m:val="p"/>
          </m:rPr>
          <m:t>)</m:t>
        </m:r>
      </m:oMath>
      <w:r>
        <w:rPr>
          <w:rFonts w:eastAsia="Georgia" w:cs="Georgia" w:ascii="Georgia" w:hAnsi="Georgia"/>
        </w:rPr>
        <w:t xml:space="preserve">, en fonction des températures convenables et de la conductance thermique gdx .</w:t>
      </w:r>
      <w:r>
        <w:rPr/>
        <w:br w:type="textWrapping"/>
      </w:r>
      <w:r>
        <w:rPr>
          <w:rFonts w:eastAsia="Georgia" w:cs="Georgia" w:ascii="Georgia" w:hAnsi="Georgia"/>
        </w:rPr>
        <w:t xml:space="preserve">En utilisant ensuite un développement de Taylor limité au premier ordre, écrire l'équation différentielle qui régit le comportement de la température </w:t>
      </w:r>
      <m:oMath>
        <m:r>
          <m:rPr>
            <m:sty m:val="i"/>
          </m:rPr>
          <m:t>θ</m:t>
        </m:r>
        <m:r>
          <m:rPr>
            <m:sty m:val="p"/>
          </m:rPr>
          <m:t>(</m:t>
        </m:r>
        <m:r>
          <m:rPr>
            <m:sty m:val="i"/>
          </m:rPr>
          <m:t>x</m:t>
        </m:r>
        <m:r>
          <m:rPr>
            <m:sty m:val="p"/>
          </m:rPr>
          <m:t>)</m:t>
        </m:r>
      </m:oMath>
      <w:r>
        <w:rPr/>
        <w:t xml:space="preserve"> le long de la canalisation.</w:t>
      </w:r>
    </w:p>
    <w:p>
      <w:pPr>
        <w:spacing w:lineRule="auto"/>
        <w:jc w:val="center"/>
      </w:pPr>
      <w:r>
        <w:rPr/>
        <w:drawing>
          <wp:inline distB="0" distL="0" distR="0" distT="0">
            <wp:extent cx="5486400" cy="1659898"/>
            <wp:effectExtent b="0" l="0" r="0" t="0"/>
            <wp:docPr id="9" name="image-516bd8766e8aec579b2b01f77449cf16f88edd70.jpg"/>
            <a:graphic>
              <a:graphicData uri="http://schemas.openxmlformats.org/drawingml/2006/picture">
                <pic:pic>
                  <pic:nvPicPr>
                    <pic:cNvPr id="9" name="image-516bd8766e8aec579b2b01f77449cf16f88edd70.jpg" descr=""/>
                    <pic:cNvPicPr/>
                  </pic:nvPicPr>
                  <pic:blipFill>
                    <a:blip r:embed="rId13" cstate="print"/>
                    <a:srcRect b="0" l="0" r="0" t="0"/>
                    <a:stretch>
                      <a:fillRect/>
                    </a:stretch>
                  </pic:blipFill>
                  <pic:spPr>
                    <a:xfrm>
                      <a:off x="0" y="0"/>
                      <a:ext cx="5486400" cy="165989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4.2.4) Résoudre l'équation différentielle obtenue puis préciser l'expression de l'écart relatif :</w:t>
      </w:r>
    </w:p>
    <w:p>
      <w:pPr>
        <w:spacing w:after="220" w:lineRule="auto"/>
      </w:pPr>
      <m:oMathPara>
        <m:oMath>
          <m:sSub>
            <m:sSubPr/>
            <m:e>
              <m:r>
                <m:rPr>
                  <m:sty m:val="i"/>
                </m:rPr>
                <m:t>e</m:t>
              </m:r>
            </m:e>
            <m:sub>
              <m:r>
                <m:rPr>
                  <m:sty m:val="i"/>
                </m:rPr>
                <m:t>r</m:t>
              </m:r>
            </m:sub>
          </m:sSub>
          <m:r>
            <m:rPr>
              <m:sty m:val="p"/>
            </m:rPr>
            <m:t>=</m:t>
          </m:r>
          <m:f>
            <m:fPr>
              <m:ctrlPr>
                <w:rPr>
                  <w:rFonts w:ascii="Cambria Math" w:hAnsi="Cambria Math"/>
                </w:rPr>
              </m:ctrlPr>
            </m:fPr>
            <m:num>
              <m:r>
                <m:rPr>
                  <m:sty m:val="i"/>
                </m:rPr>
                <m:t>θ</m:t>
              </m:r>
              <m:r>
                <m:rPr>
                  <m:sty m:val="p"/>
                </m:rPr>
                <m:t>(</m:t>
              </m:r>
              <m:r>
                <m:rPr>
                  <m:sty m:val="i"/>
                </m:rPr>
                <m:t>x</m:t>
              </m:r>
              <m:r>
                <m:rPr>
                  <m:sty m:val="p"/>
                </m:rPr>
                <m:t>)</m:t>
              </m:r>
              <m:r>
                <m:rPr>
                  <m:sty m:val="p"/>
                </m:rPr>
                <m:t>−</m:t>
              </m:r>
              <m:sSub>
                <m:sSubPr/>
                <m:e>
                  <m:r>
                    <m:rPr>
                      <m:sty m:val="i"/>
                    </m:rPr>
                    <m:t>θ</m:t>
                  </m:r>
                </m:e>
                <m:sub>
                  <m:r>
                    <m:rPr>
                      <m:sty m:val="i"/>
                    </m:rPr>
                    <m:t>e</m:t>
                  </m:r>
                  <m:r>
                    <m:rPr>
                      <m:sty m:val="i"/>
                    </m:rPr>
                    <m:t>x</m:t>
                  </m:r>
                  <m:r>
                    <m:rPr>
                      <m:sty m:val="i"/>
                    </m:rPr>
                    <m:t>t</m:t>
                  </m:r>
                </m:sub>
              </m:sSub>
            </m:num>
            <m:den>
              <m:sSub>
                <m:sSubPr/>
                <m:e>
                  <m:r>
                    <m:rPr>
                      <m:sty m:val="i"/>
                    </m:rPr>
                    <m:t>θ</m:t>
                  </m:r>
                </m:e>
                <m:sub>
                  <m:r>
                    <m:rPr>
                      <m:sty m:val="p"/>
                    </m:rPr>
                    <m:t>0</m:t>
                  </m:r>
                </m:sub>
              </m:sSub>
              <m:r>
                <m:rPr>
                  <m:sty m:val="p"/>
                </m:rPr>
                <m:t>−</m:t>
              </m:r>
              <m:sSub>
                <m:sSubPr/>
                <m:e>
                  <m:r>
                    <m:rPr>
                      <m:sty m:val="i"/>
                    </m:rPr>
                    <m:t>θ</m:t>
                  </m:r>
                </m:e>
                <m:sub>
                  <m:r>
                    <m:rPr>
                      <m:sty m:val="i"/>
                    </m:rPr>
                    <m:t>e</m:t>
                  </m:r>
                  <m:r>
                    <m:rPr>
                      <m:sty m:val="i"/>
                    </m:rPr>
                    <m:t>x</m:t>
                  </m:r>
                  <m:r>
                    <m:rPr>
                      <m:sty m:val="i"/>
                    </m:rPr>
                    <m:t>t</m:t>
                  </m:r>
                </m:sub>
              </m:sSub>
            </m:den>
          </m:f>
          <m:r>
            <m:rPr>
              <m:sty m:val="p"/>
            </m:rPr>
            <m:t>.</m:t>
          </m:r>
        </m:oMath>
      </m:oMathPara>
    </w:p>
    <w:p>
      <w:pPr>
        <w:spacing w:after="220" w:lineRule="auto"/>
      </w:pPr>
      <w:r>
        <w:rPr>
          <w:rFonts w:eastAsia="Georgia" w:cs="Georgia" w:ascii="Georgia" w:hAnsi="Georgia"/>
        </w:rPr>
        <w:t xml:space="preserve">4.2.5) Application numérique :</w:t>
      </w:r>
    </w:p>
    <w:p>
      <w:pPr>
        <w:spacing w:after="220" w:lineRule="auto"/>
      </w:pPr>
      <w:r>
        <w:rPr>
          <w:rFonts w:eastAsia="Georgia" w:cs="Georgia" w:ascii="Georgia" w:hAnsi="Georgia"/>
        </w:rPr>
        <w:t xml:space="preserve">L'eau fournie par une centrale thermique pour le chauffage d'un pavillon situé à 100 mètres, est portée au départ (abscisse </w:t>
      </w:r>
      <m:oMath>
        <m:r>
          <m:rPr>
            <m:sty m:val="p"/>
          </m:rPr>
          <m:t>x</m:t>
        </m:r>
        <m:r>
          <m:rPr>
            <m:sty m:val="p"/>
          </m:rPr>
          <m:t>=</m:t>
        </m:r>
        <m:r>
          <m:rPr>
            <m:sty m:val="p"/>
          </m:rPr>
          <m:t>0</m:t>
        </m:r>
      </m:oMath>
      <w:r>
        <w:rPr>
          <w:rFonts w:eastAsia="Georgia" w:cs="Georgia" w:ascii="Georgia" w:hAnsi="Georgia"/>
        </w:rPr>
        <w:t xml:space="preserve"> ) à la température </w:t>
      </w:r>
      <m:oMath>
        <m:sSub>
          <m:sSubPr/>
          <m:e>
            <m:r>
              <m:rPr>
                <m:sty m:val="i"/>
              </m:rPr>
              <m:t>θ</m:t>
            </m:r>
          </m:e>
          <m:sub>
            <m:r>
              <m:rPr>
                <m:sty m:val="p"/>
              </m:rPr>
              <m:t>o</m:t>
            </m:r>
          </m:sub>
        </m:sSub>
        <m:r>
          <m:rPr>
            <m:sty m:val="p"/>
          </m:rPr>
          <m:t>=</m:t>
        </m:r>
        <m:sSup>
          <m:sSupPr/>
          <m:e>
            <m:r>
              <m:rPr>
                <m:sty m:val="p"/>
              </m:rPr>
              <m:t>90</m:t>
            </m:r>
          </m:e>
          <m:sup>
            <m:r>
              <m:rPr>
                <m:sty m:val="p"/>
              </m:rPr>
              <m:t>∘</m:t>
            </m:r>
          </m:sup>
        </m:sSup>
        <m:r>
          <m:rPr>
            <m:sty m:val="p"/>
          </m:rPr>
          <m:t>C</m:t>
        </m:r>
      </m:oMath>
      <w:r>
        <w:rPr/>
        <w:t xml:space="preserve">.</w:t>
      </w:r>
      <w:r>
        <w:rPr/>
        <w:br w:type="textWrapping"/>
      </w:r>
      <w:r>
        <w:rPr>
          <w:rFonts w:eastAsia="Georgia" w:cs="Georgia" w:ascii="Georgia" w:hAnsi="Georgia"/>
        </w:rPr>
        <w:t xml:space="preserve">Sont donnés :</w:t>
      </w:r>
    </w:p>
    <w:p>
      <w:pPr>
        <w:numPr>
          <w:ilvl w:val="0"/>
          <w:numId w:val="6"/>
        </w:numPr>
        <w:spacing w:lineRule="auto"/>
      </w:pPr>
      <w:r>
        <w:rPr>
          <w:rFonts w:eastAsia="Georgia" w:cs="Georgia" w:ascii="Georgia" w:hAnsi="Georgia"/>
        </w:rPr>
        <w:t xml:space="preserve">la conductance thermique de la gaine, par unité de longueur: </w:t>
      </w:r>
      <m:oMath>
        <m:r>
          <m:rPr>
            <m:sty m:val="p"/>
          </m:rPr>
          <m:t>g</m:t>
        </m:r>
        <m:r>
          <m:rPr>
            <m:sty m:val="p"/>
          </m:rPr>
          <m:t>=</m:t>
        </m:r>
        <m:r>
          <m:rPr>
            <m:sty m:val="p"/>
          </m:rPr>
          <m:t>0</m:t>
        </m:r>
        <m:r>
          <m:rPr>
            <m:sty m:val="p"/>
          </m:rPr>
          <m:t>,</m:t>
        </m:r>
        <m:r>
          <m:rPr>
            <m:sty m:val="p"/>
          </m:rPr>
          <m:t>4</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p>
    <w:p>
      <w:pPr>
        <w:numPr>
          <w:ilvl w:val="0"/>
          <w:numId w:val="6"/>
        </w:numPr>
        <w:spacing w:lineRule="auto"/>
      </w:pPr>
      <w:r>
        <w:rPr>
          <w:rFonts w:eastAsia="Georgia" w:cs="Georgia" w:ascii="Georgia" w:hAnsi="Georgia"/>
        </w:rPr>
        <w:t xml:space="preserve">le débit volumique de l'eau </w:t>
      </w:r>
      <m:oMath>
        <m:sSub>
          <m:sSubPr/>
          <m:e>
            <m:r>
              <m:rPr>
                <m:sty m:val="p"/>
              </m:rPr>
              <m:t>D</m:t>
            </m:r>
          </m:e>
          <m:sub>
            <m:r>
              <m:rPr>
                <m:sty m:val="p"/>
              </m:rPr>
              <m:t>v</m:t>
            </m:r>
          </m:sub>
        </m:sSub>
        <m:r>
          <m:rPr>
            <m:sty m:val="p"/>
          </m:rPr>
          <m:t>=</m:t>
        </m:r>
        <m:r>
          <m:rPr>
            <m:sty m:val="p"/>
          </m:rPr>
          <m:t>360</m:t>
        </m:r>
      </m:oMath>
      <w:r>
        <w:rPr/>
        <w:t xml:space="preserve"> litres/heure</w:t>
      </w:r>
    </w:p>
    <w:p>
      <w:pPr>
        <w:numPr>
          <w:ilvl w:val="0"/>
          <w:numId w:val="6"/>
        </w:numPr>
        <w:spacing w:lineRule="auto"/>
      </w:pPr>
      <w:r>
        <w:rPr/>
        <w:t xml:space="preserve">la chaleur massique de l'eau </w:t>
      </w:r>
      <m:oMath>
        <m:r>
          <m:rPr>
            <m:sty m:val="p"/>
          </m:rPr>
          <m:t>c</m:t>
        </m:r>
        <m:r>
          <m:rPr>
            <m:sty m:val="p"/>
          </m:rPr>
          <m:t>=</m:t>
        </m:r>
        <m:r>
          <m:rPr>
            <m:sty m:val="p"/>
          </m:rPr>
          <m:t>4180</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p>
    <w:p>
      <w:pPr>
        <w:numPr>
          <w:ilvl w:val="0"/>
          <w:numId w:val="6"/>
        </w:numPr>
        <w:spacing w:lineRule="auto"/>
      </w:pPr>
      <w:r>
        <w:rPr>
          <w:rFonts w:eastAsia="Georgia" w:cs="Georgia" w:ascii="Georgia" w:hAnsi="Georgia"/>
        </w:rPr>
        <w:t xml:space="preserve">la température du sol : </w:t>
      </w:r>
      <m:oMath>
        <m:sSub>
          <m:sSubPr/>
          <m:e>
            <m:r>
              <m:rPr>
                <m:sty m:val="i"/>
              </m:rPr>
              <m:t>θ</m:t>
            </m:r>
          </m:e>
          <m:sub>
            <m:r>
              <m:rPr>
                <m:nor/>
              </m:rPr>
              <m:t>ext </m:t>
            </m:r>
          </m:sub>
        </m:sSub>
        <m:r>
          <m:rPr>
            <m:sty m:val="p"/>
          </m:rPr>
          <m:t>=</m:t>
        </m:r>
        <m:sSup>
          <m:sSupPr/>
          <m:e>
            <m:r>
              <m:rPr>
                <m:sty m:val="p"/>
              </m:rPr>
              <m:t>5</m:t>
            </m:r>
          </m:e>
          <m:sup>
            <m:r>
              <m:rPr>
                <m:sty m:val="p"/>
              </m:rPr>
              <m:t>∘</m:t>
            </m:r>
          </m:sup>
        </m:sSup>
        <m:r>
          <m:rPr>
            <m:sty m:val="p"/>
          </m:rPr>
          <m:t>C</m:t>
        </m:r>
      </m:oMath>
      <w:r>
        <w:rPr/>
        <w:br w:type="textWrapping"/>
      </w:r>
      <w:r>
        <w:rPr/>
        <w:t xml:space="preserve">a) A quelle distance </w:t>
      </w:r>
      <m:oMath>
        <m:sSub>
          <m:sSubPr/>
          <m:e>
            <m:r>
              <m:rPr>
                <m:sty m:val="p"/>
              </m:rPr>
              <m:t>x</m:t>
            </m:r>
          </m:e>
          <m:sub>
            <m:r>
              <m:rPr>
                <m:sty m:val="p"/>
              </m:rPr>
              <m:t>1</m:t>
            </m:r>
          </m:sub>
        </m:sSub>
      </m:oMath>
      <w:r>
        <w:rPr>
          <w:rFonts w:eastAsia="Georgia" w:cs="Georgia" w:ascii="Georgia" w:hAnsi="Georgia"/>
        </w:rPr>
        <w:t xml:space="preserve"> de l'entrée, la température de l'eau aura-t-elle chuté de </w:t>
      </w:r>
      <m:oMath>
        <m:sSup>
          <m:sSupPr/>
          <m:e>
            <m:r>
              <m:rPr>
                <m:sty m:val="p"/>
              </m:rPr>
              <m:t>1</m:t>
            </m:r>
          </m:e>
          <m:sup>
            <m:r>
              <m:rPr>
                <m:sty m:val="p"/>
              </m:rPr>
              <m:t>∘</m:t>
            </m:r>
          </m:sup>
        </m:sSup>
        <m:r>
          <m:rPr>
            <m:sty m:val="p"/>
          </m:rPr>
          <m:t>C</m:t>
        </m:r>
      </m:oMath>
      <w:r>
        <w:rPr/>
        <w:t xml:space="preserve"> ?</w:t>
      </w:r>
      <w:r>
        <w:rPr/>
        <w:br w:type="textWrapping"/>
      </w:r>
      <w:r>
        <w:rPr>
          <w:rFonts w:eastAsia="Georgia" w:cs="Georgia" w:ascii="Georgia" w:hAnsi="Georgia"/>
        </w:rPr>
        <w:t xml:space="preserve">b) Calculer la température </w:t>
      </w:r>
      <m:oMath>
        <m:sSub>
          <m:sSubPr/>
          <m:e>
            <m:r>
              <m:rPr>
                <m:sty m:val="i"/>
              </m:rPr>
              <m:t>θ</m:t>
            </m:r>
          </m:e>
          <m:sub>
            <m:r>
              <m:rPr>
                <m:sty m:val="p"/>
              </m:rPr>
              <m:t>L</m:t>
            </m:r>
          </m:sub>
        </m:sSub>
      </m:oMath>
      <w:r>
        <w:rPr>
          <w:rFonts w:eastAsia="Georgia" w:cs="Georgia" w:ascii="Georgia" w:hAnsi="Georgia"/>
        </w:rPr>
        <w:t xml:space="preserve"> atteinte par l'eau en sortie de la canalisation, à l'abscisse </w:t>
      </w:r>
      <m:oMath>
        <m:r>
          <m:rPr>
            <m:sty m:val="p"/>
          </m:rPr>
          <m:t>L</m:t>
        </m:r>
        <m:r>
          <m:rPr>
            <m:sty m:val="p"/>
          </m:rPr>
          <m:t>=</m:t>
        </m:r>
        <m:r>
          <m:rPr>
            <m:sty m:val="p"/>
          </m:rPr>
          <m:t>100</m:t>
        </m:r>
        <m:r>
          <m:rPr>
            <m:nor/>
          </m:rPr>
          <m:t xml:space="preserve"> </m:t>
        </m:r>
        <m:r>
          <m:rPr>
            <m:sty m:val="p"/>
          </m:rPr>
          <m:t>m</m:t>
        </m:r>
      </m:oMath>
      <w:r>
        <w:rPr/>
        <w:t xml:space="preserve">.</w:t>
      </w:r>
      <w:r>
        <w:rPr/>
        <w:br w:type="textWrapping"/>
      </w:r>
      <w:r>
        <w:rPr/>
        <w:t xml:space="preserve">c) Sachant que le pavillon consomme pour son chauffage un flux utile </w:t>
      </w:r>
      <m:oMath>
        <m:sSub>
          <m:sSubPr/>
          <m:e>
            <m:r>
              <m:rPr>
                <m:sty m:val="p"/>
              </m:rPr>
              <m:t>Φ</m:t>
            </m:r>
          </m:e>
          <m:sub>
            <m:r>
              <m:rPr>
                <m:sty m:val="i"/>
              </m:rPr>
              <m:t>u</m:t>
            </m:r>
          </m:sub>
        </m:sSub>
        <m:r>
          <m:rPr>
            <m:sty m:val="p"/>
          </m:rPr>
          <m:t>=</m:t>
        </m:r>
        <m:r>
          <m:rPr>
            <m:sty m:val="p"/>
          </m:rPr>
          <m:t>10</m:t>
        </m:r>
        <m:r>
          <m:rPr>
            <m:nor/>
          </m:rPr>
          <m:t xml:space="preserve"> </m:t>
        </m:r>
        <m:r>
          <m:rPr>
            <m:sty m:val="p"/>
          </m:rPr>
          <m:t>kW</m:t>
        </m:r>
      </m:oMath>
      <w:r>
        <w:rPr>
          <w:rFonts w:eastAsia="Georgia" w:cs="Georgia" w:ascii="Georgia" w:hAnsi="Georgia"/>
        </w:rPr>
        <w:t xml:space="preserve">, calculer sur la ligne de retour : la température </w:t>
      </w:r>
      <m:oMath>
        <m:sSubSup>
          <m:sSubSupPr/>
          <m:e>
            <m:r>
              <m:rPr>
                <m:sty m:val="i"/>
              </m:rPr>
              <m:t>θ</m:t>
            </m:r>
          </m:e>
          <m:sub>
            <m:r>
              <m:rPr>
                <m:sty m:val="p"/>
              </m:rPr>
              <m:t>L</m:t>
            </m:r>
          </m:sub>
          <m:sup>
            <m:r>
              <m:rPr>
                <m:sty m:val="i"/>
              </m:rPr>
              <m:t>′</m:t>
            </m:r>
          </m:sup>
        </m:sSubSup>
      </m:oMath>
      <w:r>
        <w:rPr>
          <w:rFonts w:eastAsia="Georgia" w:cs="Georgia" w:ascii="Georgia" w:hAnsi="Georgia"/>
        </w:rPr>
        <w:t xml:space="preserve"> de l'eau en sortie du pavillon puis sa température </w:t>
      </w:r>
      <m:oMath>
        <m:sSubSup>
          <m:sSubSupPr/>
          <m:e>
            <m:r>
              <m:rPr>
                <m:sty m:val="i"/>
              </m:rPr>
              <m:t>θ</m:t>
            </m:r>
          </m:e>
          <m:sub>
            <m:r>
              <m:rPr>
                <m:sty m:val="p"/>
              </m:rPr>
              <m:t>o</m:t>
            </m:r>
          </m:sub>
          <m:sup>
            <m:r>
              <m:rPr>
                <m:sty m:val="i"/>
              </m:rPr>
              <m:t>′</m:t>
            </m:r>
          </m:sup>
        </m:sSubSup>
      </m:oMath>
      <w:r>
        <w:rPr/>
        <w:t xml:space="preserve"> au retour sur la centrale.</w:t>
      </w:r>
    </w:p>
    <w:p>
      <w:pPr>
        <w:numPr>
          <w:ilvl w:val="0"/>
          <w:numId w:val="7"/>
        </w:numPr>
        <w:spacing w:lineRule="auto"/>
      </w:pPr>
      <w:r>
        <w:rPr>
          <w:rFonts w:eastAsia="Georgia" w:cs="Georgia" w:ascii="Georgia" w:hAnsi="Georgia"/>
        </w:rPr>
        <w:t xml:space="preserve">Déduire des calculs précédents :</w:t>
      </w:r>
      <w:r>
        <w:rPr/>
        <w:br w:type="textWrapping"/>
      </w:r>
      <w:r>
        <w:rPr>
          <w:rFonts w:eastAsia="Georgia" w:cs="Georgia" w:ascii="Georgia" w:hAnsi="Georgia"/>
        </w:rPr>
        <w:t xml:space="preserve">d) le flux net fourni par la centrale, c'est-à-dire la différence entre le flux emporté par l'eau à l'abscisse </w:t>
      </w:r>
      <m:oMath>
        <m:r>
          <m:rPr>
            <m:sty m:val="p"/>
          </m:rPr>
          <m:t>x</m:t>
        </m:r>
        <m:r>
          <m:rPr>
            <m:sty m:val="p"/>
          </m:rPr>
          <m:t>=</m:t>
        </m:r>
        <m:r>
          <m:rPr>
            <m:sty m:val="p"/>
          </m:rPr>
          <m:t>0</m:t>
        </m:r>
      </m:oMath>
      <w:r>
        <w:rPr>
          <w:rFonts w:eastAsia="Georgia" w:cs="Georgia" w:ascii="Georgia" w:hAnsi="Georgia"/>
        </w:rPr>
        <w:t xml:space="preserve"> et le flux ramené par cette eau sur la chaudière en </w:t>
      </w:r>
      <m:oMath>
        <m:r>
          <m:rPr>
            <m:sty m:val="p"/>
          </m:rPr>
          <m:t>x</m:t>
        </m:r>
        <m:r>
          <m:rPr>
            <m:sty m:val="p"/>
          </m:rPr>
          <m:t>=</m:t>
        </m:r>
        <m:r>
          <m:rPr>
            <m:sty m:val="p"/>
          </m:rPr>
          <m:t>0</m:t>
        </m:r>
      </m:oMath>
      <w:r>
        <w:rPr/>
        <w:t xml:space="preserve">.</w:t>
      </w:r>
      <w:r>
        <w:rPr/>
        <w:br w:type="textWrapping"/>
      </w:r>
      <w:r>
        <w:rPr>
          <w:rFonts w:eastAsia="Georgia" w:cs="Georgia" w:ascii="Georgia" w:hAnsi="Georgia"/>
        </w:rPr>
        <w:t xml:space="preserve">e) le flux perdu le long de la conduite à l'aller.</w:t>
      </w:r>
      <w:r>
        <w:rPr/>
        <w:br w:type="textWrapping"/>
      </w:r>
      <w:r>
        <w:rPr/>
        <w:t xml:space="preserve">f) le flux perdu le long de la conduite au retour.</w:t>
      </w:r>
      <w:r>
        <w:rPr/>
        <w:br w:type="textWrapping"/>
      </w:r>
      <w:r>
        <w:rPr>
          <w:rFonts w:eastAsia="Georgia" w:cs="Georgia" w:ascii="Georgia" w:hAnsi="Georgia"/>
        </w:rPr>
        <w:t xml:space="preserve">g) le pourcentage total des pertes par rapport au flux utile. L'isolation de la conduite paraît-elle suffisante?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b67af0a52e7cec12508e5a44261d61f31971576.jpg" TargetMode="Internal"/><Relationship Id="rId6" Type="http://schemas.openxmlformats.org/officeDocument/2006/relationships/image" Target="media/image-a5f61044cc052bbd60dd08fdfdd7b104a72fa235.jpg" TargetMode="Internal"/><Relationship Id="rId7" Type="http://schemas.openxmlformats.org/officeDocument/2006/relationships/image" Target="media/image-c68fe024d5d3c7de1852ad88eaf42864cf9267fa.jpg" TargetMode="Internal"/><Relationship Id="rId8" Type="http://schemas.openxmlformats.org/officeDocument/2006/relationships/image" Target="media/image-7619e113d29fc7e8298783b8c682ff3e89246bd6.jpg" TargetMode="Internal"/><Relationship Id="rId9" Type="http://schemas.openxmlformats.org/officeDocument/2006/relationships/image" Target="media/image-c4c65e4774f9d73cca6c882bffc71725b6c559a8.jpg" TargetMode="Internal"/><Relationship Id="rId10" Type="http://schemas.openxmlformats.org/officeDocument/2006/relationships/image" Target="media/image-9d02bad81caaa7e604b9ba8a54703488ec2d6dc0.jpg" TargetMode="Internal"/><Relationship Id="rId11" Type="http://schemas.openxmlformats.org/officeDocument/2006/relationships/image" Target="media/image-34ac1c6b2885fe2b0ba8a00961e00f77a6bd9096.jpg" TargetMode="Internal"/><Relationship Id="rId12" Type="http://schemas.openxmlformats.org/officeDocument/2006/relationships/image" Target="media/image-d1dc99242418748c302f7526d0d853dd2ee68303.jpg" TargetMode="Internal"/><Relationship Id="rId13" Type="http://schemas.openxmlformats.org/officeDocument/2006/relationships/image" Target="media/image-516bd8766e8aec579b2b01f77449cf16f88edd7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