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PSI</w:t>
      </w:r>
    </w:p>
    <w:p>
      <w:pPr>
        <w:spacing w:line="271" w:before="330" w:lineRule="auto"/>
      </w:pPr>
      <w:r>
        <w:rPr>
          <w:b/>
          <w:sz w:val="42"/>
        </w:rPr>
        <w:t xml:space="preserve">PHYSIQUE 2</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Les calculatrices sont autorisées.</w:t>
      </w:r>
      <w:r>
        <w:rPr/>
        <w:br w:type="textWrapping"/>
      </w:r>
      <m:oMathPara>
        <m:oMathParaPr>
          <m:jc m:val="left"/>
        </m:oMathParaPr>
        <m:oMath>
          <m:r>
            <m:rPr>
              <m:sty m:val="p"/>
            </m:rPr>
            <m:t>∗</m:t>
          </m:r>
          <m:r>
            <m:rPr>
              <m:sty m:val="p"/>
            </m:rPr>
            <m:t>∗</m:t>
          </m:r>
          <m:r>
            <m:rPr>
              <m:sty m:val="p"/>
            </m:rPr>
            <m:t>∗</m:t>
          </m:r>
        </m:oMath>
      </m:oMathPara>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L'épreuve comporte un problème de physique et un problème de chimie. Les candidats traiteront les deux problèmes dans l'ordre de leur choix et les rédigeront de façon séparée.</w:t>
      </w:r>
    </w:p>
    <w:p>
      <w:pPr>
        <w:spacing w:after="220" w:lineRule="auto"/>
      </w:pPr>
      <w:r>
        <w:rPr>
          <w:rFonts w:eastAsia="Georgia" w:cs="Georgia" w:ascii="Georgia" w:hAnsi="Georgia"/>
        </w:rPr>
        <w:t xml:space="preserve">Durées approximatives: physique - 2 heures</w:t>
      </w:r>
      <w:r>
        <w:rPr/>
        <w:br w:type="textWrapping"/>
      </w:r>
      <w:r>
        <w:rPr/>
        <w:t xml:space="preserve">chimie - 2 heures</w:t>
      </w:r>
    </w:p>
    <w:p>
      <w:pPr>
        <w:spacing w:line="271" w:before="330" w:lineRule="auto"/>
      </w:pPr>
      <w:r>
        <w:rPr>
          <w:b/>
          <w:sz w:val="42"/>
        </w:rPr>
        <w:t xml:space="preserve">PROBLEME DE PHYSIQUE</w:t>
      </w:r>
    </w:p>
    <w:p>
      <w:pPr>
        <w:spacing w:after="220" w:lineRule="auto"/>
      </w:pPr>
      <w:r>
        <w:rPr/>
        <w:t xml:space="preserve">ONDES SONORES ET ULTRASONORES (PRODUCTION, PROPAGATION, DIFFRACTION ET FILTRAGE)</w:t>
      </w:r>
    </w:p>
    <w:p>
      <w:pPr>
        <w:spacing w:after="220" w:lineRule="auto"/>
      </w:pPr>
      <w:r>
        <w:rPr>
          <w:rFonts w:eastAsia="Georgia" w:cs="Georgia" w:ascii="Georgia" w:hAnsi="Georgia"/>
        </w:rPr>
        <w:t xml:space="preserve">Le sujet comporte cinq parties qui peuvent être traitées indépendamment. La première et la deuxième partie comportent des questions pouvant également être traitées indépendamment.</w:t>
      </w:r>
    </w:p>
    <w:p>
      <w:pPr>
        <w:spacing w:line="271" w:before="330" w:lineRule="auto"/>
      </w:pPr>
      <w:r>
        <w:rPr>
          <w:b/>
          <w:sz w:val="42"/>
        </w:rPr>
        <w:t xml:space="preserve">PREMIERE PARTIE</w:t>
      </w:r>
    </w:p>
    <w:p>
      <w:pPr>
        <w:spacing w:line="271" w:before="330" w:lineRule="auto"/>
      </w:pPr>
      <w:r>
        <w:rPr>
          <w:b/>
          <w:sz w:val="42"/>
        </w:rPr>
        <w:t xml:space="preserve">GENERATEUR D'ULTRASONS : OSCILLATEUR</w:t>
      </w:r>
    </w:p>
    <w:p>
      <w:pPr>
        <w:spacing w:after="220" w:lineRule="auto"/>
      </w:pPr>
      <w:r>
        <w:rPr>
          <w:rFonts w:eastAsia="Georgia" w:cs="Georgia" w:ascii="Georgia" w:hAnsi="Georgia"/>
        </w:rPr>
        <w:t xml:space="preserve">Pour générer des ultrasons, on utilise une plaquette de matériau piézoélectrique dont deux faces opposées sont métallisées. On applique une tension périodique électrique, de fréquence </w:t>
      </w:r>
      <m:oMath>
        <m:r>
          <m:rPr>
            <m:sty m:val="i"/>
          </m:rPr>
          <m:t>f</m:t>
        </m:r>
      </m:oMath>
      <w:r>
        <w:rPr>
          <w:rFonts w:eastAsia="Georgia" w:cs="Georgia" w:ascii="Georgia" w:hAnsi="Georgia"/>
        </w:rPr>
        <w:t xml:space="preserve">, entre les surfaces métallisées. Pour une certaine valeur de la fréquence </w:t>
      </w:r>
      <m:oMath>
        <m:sSub>
          <m:sSubPr/>
          <m:e>
            <m:r>
              <m:rPr>
                <m:sty m:val="i"/>
              </m:rPr>
              <m:t>f</m:t>
            </m:r>
          </m:e>
          <m:sub>
            <m:r>
              <m:rPr>
                <m:sty m:val="p"/>
              </m:rPr>
              <m:t>0</m:t>
            </m:r>
          </m:sub>
        </m:sSub>
      </m:oMath>
      <w:r>
        <w:rPr>
          <w:rFonts w:eastAsia="Georgia" w:cs="Georgia" w:ascii="Georgia" w:hAnsi="Georgia"/>
        </w:rPr>
        <w:t xml:space="preserve">, la plaquette rentre en résonance mécanique. Les vibrations de la plaquette (de même fréquence </w:t>
      </w:r>
      <m:oMath>
        <m:sSub>
          <m:sSubPr/>
          <m:e>
            <m:r>
              <m:rPr>
                <m:sty m:val="p"/>
              </m:rPr>
              <m:t>f</m:t>
            </m:r>
          </m:e>
          <m:sub>
            <m:r>
              <m:rPr>
                <m:sty m:val="p"/>
              </m:rPr>
              <m:t>0</m:t>
            </m:r>
          </m:sub>
        </m:sSub>
      </m:oMath>
      <w:r>
        <w:rPr>
          <w:rFonts w:eastAsia="Georgia" w:cs="Georgia" w:ascii="Georgia" w:hAnsi="Georgia"/>
        </w:rPr>
        <w:t xml:space="preserve"> ) sont ensuite communiquées au fluide qui l'entoure et génèrent des ondes ultrasonores.</w:t>
      </w:r>
    </w:p>
    <w:p>
      <w:pPr>
        <w:spacing w:after="220" w:lineRule="auto"/>
      </w:pPr>
      <w:r>
        <w:rPr>
          <w:rFonts w:eastAsia="Georgia" w:cs="Georgia" w:ascii="Georgia" w:hAnsi="Georgia"/>
        </w:rPr>
        <w:t xml:space="preserve">On se propose d'étudier d'abord le comportement électrique de la plaquette piézoélectrique, assimilable au dipôle MN de la figure 1, puis de s'intéresser à la façon dont</w:t>
      </w:r>
    </w:p>
    <w:p>
      <w:pPr>
        <w:spacing w:lineRule="auto"/>
        <w:jc w:val="center"/>
      </w:pPr>
      <w:r>
        <w:rPr/>
        <w:drawing>
          <wp:inline distB="0" distL="0" distR="0" distT="0">
            <wp:extent cx="5486400" cy="1820071"/>
            <wp:effectExtent b="0" l="0" r="0" t="0"/>
            <wp:docPr id="1" name="image-866ecc9da0f76f4ea110544fee05353d761101bf.jpg"/>
            <a:graphic>
              <a:graphicData uri="http://schemas.openxmlformats.org/drawingml/2006/picture">
                <pic:pic>
                  <pic:nvPicPr>
                    <pic:cNvPr id="1" name="image-866ecc9da0f76f4ea110544fee05353d761101bf.jpg" descr=""/>
                    <pic:cNvPicPr/>
                  </pic:nvPicPr>
                  <pic:blipFill>
                    <a:blip r:embed="rId5" cstate="print"/>
                    <a:srcRect b="0" l="0" r="0" t="0"/>
                    <a:stretch>
                      <a:fillRect/>
                    </a:stretch>
                  </pic:blipFill>
                  <pic:spPr>
                    <a:xfrm>
                      <a:off x="0" y="0"/>
                      <a:ext cx="5486400" cy="1820071"/>
                    </a:xfrm>
                    <a:prstGeom prst="rect"/>
                  </pic:spPr>
                </pic:pic>
              </a:graphicData>
            </a:graphic>
          </wp:inline>
        </w:drawing>
      </w:r>
    </w:p>
    <w:p>
      <w:pPr>
        <w:spacing w:lineRule="auto"/>
      </w:pPr>
      <w:r>
        <w:rPr/>
        <w:t xml:space="preserve">figure 1</w:t>
      </w:r>
      <w:r>
        <w:rPr/>
        <w:br w:type="textWrapping"/>
      </w:r>
      <w:r>
        <w:rPr/>
        <w:t xml:space="preserve">la page S.V.P.</w:t>
      </w:r>
    </w:p>
    <w:p>
      <w:pPr>
        <w:spacing w:after="220" w:lineRule="auto"/>
      </w:pPr>
      <w:r>
        <w:rPr>
          <w:rFonts w:eastAsia="Georgia" w:cs="Georgia" w:ascii="Georgia" w:hAnsi="Georgia"/>
        </w:rPr>
        <w:t xml:space="preserve">on peut réaliser, à l'aide de la plaquette, un oscillateur dans le domaine des fréquences ultrasonores.</w:t>
      </w:r>
      <w:r>
        <w:rPr/>
        <w:br w:type="textWrapping"/>
      </w:r>
      <w:r>
        <w:rPr>
          <w:rFonts w:eastAsia="Georgia" w:cs="Georgia" w:ascii="Georgia" w:hAnsi="Georgia"/>
        </w:rPr>
        <w:t xml:space="preserve">1.1. Etude simplifiée : on néglige d'abord les phénomènes dissipatifs (dissipation de puissance) représentés par la résistance </w:t>
      </w:r>
      <m:oMath>
        <m:sSub>
          <m:sSubPr/>
          <m:e>
            <m:r>
              <m:rPr>
                <m:sty m:val="i"/>
              </m:rPr>
              <m:t>R</m:t>
            </m:r>
          </m:e>
          <m:sub>
            <m:r>
              <m:rPr>
                <m:sty m:val="i"/>
              </m:rPr>
              <m:t>s</m:t>
            </m:r>
          </m:sub>
        </m:sSub>
      </m:oMath>
      <w:r>
        <w:rPr>
          <w:rFonts w:eastAsia="Georgia" w:cs="Georgia" w:ascii="Georgia" w:hAnsi="Georgia"/>
        </w:rPr>
        <w:t xml:space="preserve">. Le schéma électrique équivalent de la plaquette piézoélectrique est alors celui de la figure 2 .</w:t>
      </w:r>
    </w:p>
    <w:p>
      <w:pPr>
        <w:spacing w:lineRule="auto"/>
        <w:jc w:val="center"/>
      </w:pPr>
      <w:r>
        <w:rPr/>
        <w:drawing>
          <wp:inline distB="0" distL="0" distR="0" distT="0">
            <wp:extent cx="5486400" cy="1848187"/>
            <wp:effectExtent b="0" l="0" r="0" t="0"/>
            <wp:docPr id="2" name="image-68fb6d2b51bab25612d106a8bf6733b4e1eb75ab.jpg"/>
            <a:graphic>
              <a:graphicData uri="http://schemas.openxmlformats.org/drawingml/2006/picture">
                <pic:pic>
                  <pic:nvPicPr>
                    <pic:cNvPr id="2" name="image-68fb6d2b51bab25612d106a8bf6733b4e1eb75ab.jpg" descr=""/>
                    <pic:cNvPicPr/>
                  </pic:nvPicPr>
                  <pic:blipFill>
                    <a:blip r:embed="rId6" cstate="print"/>
                    <a:srcRect b="0" l="0" r="0" t="0"/>
                    <a:stretch>
                      <a:fillRect/>
                    </a:stretch>
                  </pic:blipFill>
                  <pic:spPr>
                    <a:xfrm>
                      <a:off x="0" y="0"/>
                      <a:ext cx="5486400" cy="1848187"/>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1.1.1. L'impédance </w:t>
      </w:r>
      <m:oMath>
        <m:sSub>
          <m:sSubPr/>
          <m:e>
            <m:bar>
              <m:barPr/>
              <m:e>
                <m:r>
                  <m:rPr>
                    <m:sty m:val="i"/>
                  </m:rPr>
                  <m:t>Z</m:t>
                </m:r>
              </m:e>
            </m:bar>
          </m:e>
          <m:sub>
            <m:r>
              <m:rPr>
                <m:sty m:val="i"/>
              </m:rPr>
              <m:t>p</m:t>
            </m:r>
          </m:sub>
        </m:sSub>
      </m:oMath>
      <w:r>
        <w:rPr/>
        <w:t xml:space="preserve"> de la plaquette est de la forme </w:t>
      </w:r>
      <m:oMath>
        <m:sSub>
          <m:sSubPr/>
          <m:e>
            <m:bar>
              <m:barPr/>
              <m:e>
                <m:r>
                  <m:rPr>
                    <m:sty m:val="i"/>
                  </m:rPr>
                  <m:t>Z</m:t>
                </m:r>
              </m:e>
            </m:bar>
          </m:e>
          <m:sub>
            <m:r>
              <m:rPr>
                <m:sty m:val="i"/>
              </m:rPr>
              <m:t>p</m:t>
            </m:r>
          </m:sub>
        </m:sSub>
        <m:r>
          <m:rPr>
            <m:sty m:val="p"/>
          </m:rPr>
          <m:t>=</m:t>
        </m:r>
        <m:r>
          <m:rPr>
            <m:sty m:val="i"/>
          </m:rPr>
          <m:t>j</m:t>
        </m:r>
        <m:r>
          <m:rPr>
            <m:sty m:val="i"/>
          </m:rPr>
          <m:t>X</m:t>
        </m:r>
      </m:oMath>
      <w:r>
        <w:rPr/>
        <w:t xml:space="preserve">. Montrer que </w:t>
      </w:r>
      <m:oMath>
        <m:r>
          <m:rPr>
            <m:sty m:val="i"/>
          </m:rPr>
          <m:t>X</m:t>
        </m:r>
      </m:oMath>
      <w:r>
        <w:rPr/>
        <w:t xml:space="preserve"> peut se mettre</w:t>
      </w:r>
    </w:p>
    <w:p>
      <w:pPr>
        <w:spacing w:after="220" w:lineRule="auto"/>
      </w:pPr>
      <m:oMathPara>
        <m:oMath>
          <m:r>
            <m:rPr>
              <m:nor/>
            </m:rPr>
            <m:t> sous la forme : </m:t>
          </m:r>
          <m:r>
            <m:rPr>
              <m:sty m:val="p"/>
            </m:rPr>
            <m:t xml:space="preserve"> </m:t>
          </m:r>
          <m:r>
            <m:rPr>
              <m:sty m:val="i"/>
            </m:rPr>
            <m:t>X</m:t>
          </m:r>
          <m:r>
            <m:rPr>
              <m:sty m:val="p"/>
            </m:rPr>
            <m:t>=</m:t>
          </m:r>
          <m:r>
            <m:rPr>
              <m:sty m:val="p"/>
            </m:rPr>
            <m:t>−</m:t>
          </m:r>
          <m:f>
            <m:fPr>
              <m:ctrlPr>
                <w:rPr>
                  <w:rFonts w:ascii="Cambria Math" w:hAnsi="Cambria Math"/>
                </w:rPr>
              </m:ctrlPr>
            </m:fPr>
            <m:num>
              <m:r>
                <m:rPr>
                  <m:sty m:val="p"/>
                </m:rPr>
                <m:t>1</m:t>
              </m:r>
              <m:r>
                <m:rPr>
                  <m:sty m:val="p"/>
                </m:rPr>
                <m:t>−</m:t>
              </m:r>
              <m:f>
                <m:fPr>
                  <m:ctrlPr>
                    <w:rPr>
                      <w:rFonts w:ascii="Cambria Math" w:hAnsi="Cambria Math"/>
                    </w:rPr>
                  </m:ctrlPr>
                </m:fPr>
                <m:num>
                  <m:sSup>
                    <m:sSupPr/>
                    <m:e>
                      <m:r>
                        <m:rPr>
                          <m:sty m:val="i"/>
                        </m:rPr>
                        <m:t>ω</m:t>
                      </m:r>
                    </m:e>
                    <m:sup>
                      <m:r>
                        <m:rPr>
                          <m:sty m:val="p"/>
                        </m:rPr>
                        <m:t>2</m:t>
                      </m:r>
                    </m:sup>
                  </m:sSup>
                </m:num>
                <m:den>
                  <m:sSubSup>
                    <m:sSubSupPr/>
                    <m:e>
                      <m:r>
                        <m:rPr>
                          <m:sty m:val="i"/>
                        </m:rPr>
                        <m:t>ω</m:t>
                      </m:r>
                    </m:e>
                    <m:sub>
                      <m:r>
                        <m:rPr>
                          <m:sty m:val="i"/>
                        </m:rPr>
                        <m:t>s</m:t>
                      </m:r>
                    </m:sub>
                    <m:sup>
                      <m:r>
                        <m:rPr>
                          <m:sty m:val="p"/>
                        </m:rPr>
                        <m:t>2</m:t>
                      </m:r>
                    </m:sup>
                  </m:sSubSup>
                </m:den>
              </m:f>
            </m:num>
            <m:den>
              <m:r>
                <m:rPr>
                  <m:sty m:val="i"/>
                </m:rPr>
                <m:t>C</m:t>
              </m:r>
              <m:r>
                <m:rPr>
                  <m:sty m:val="i"/>
                </m:rPr>
                <m:t>ω</m:t>
              </m:r>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ω</m:t>
                          </m:r>
                        </m:e>
                        <m:sup>
                          <m:r>
                            <m:rPr>
                              <m:sty m:val="p"/>
                            </m:rPr>
                            <m:t>2</m:t>
                          </m:r>
                        </m:sup>
                      </m:sSup>
                    </m:num>
                    <m:den>
                      <m:sSubSup>
                        <m:sSubSupPr/>
                        <m:e>
                          <m:r>
                            <m:rPr>
                              <m:sty m:val="i"/>
                            </m:rPr>
                            <m:t>ω</m:t>
                          </m:r>
                        </m:e>
                        <m:sub>
                          <m:r>
                            <m:rPr>
                              <m:sty m:val="i"/>
                            </m:rPr>
                            <m:t>p</m:t>
                          </m:r>
                        </m:sub>
                        <m:sup>
                          <m:r>
                            <m:rPr>
                              <m:sty m:val="p"/>
                            </m:rPr>
                            <m:t>2</m:t>
                          </m:r>
                        </m:sup>
                      </m:sSubSup>
                    </m:den>
                  </m:f>
                </m:e>
              </m:d>
            </m:den>
          </m:f>
        </m:oMath>
      </m:oMathPara>
    </w:p>
    <w:p>
      <w:pPr>
        <w:spacing w:after="220" w:lineRule="auto"/>
      </w:pPr>
      <w:r>
        <w:rPr>
          <w:rFonts w:eastAsia="Georgia" w:cs="Georgia" w:ascii="Georgia" w:hAnsi="Georgia"/>
        </w:rPr>
        <w:t xml:space="preserve">On précisera les valeurs des pulsations </w:t>
      </w:r>
      <m:oMath>
        <m:sSub>
          <m:sSubPr/>
          <m:e>
            <m:r>
              <m:rPr>
                <m:sty m:val="i"/>
              </m:rPr>
              <m:t>ω</m:t>
            </m:r>
          </m:e>
          <m:sub>
            <m:r>
              <m:rPr>
                <m:sty m:val="p"/>
              </m:rPr>
              <m:t>s</m:t>
            </m:r>
          </m:sub>
        </m:sSub>
      </m:oMath>
      <w:r>
        <w:rPr/>
        <w:t xml:space="preserve"> et </w:t>
      </w:r>
      <m:oMath>
        <m:sSub>
          <m:sSubPr/>
          <m:e>
            <m:r>
              <m:rPr>
                <m:sty m:val="i"/>
              </m:rPr>
              <m:t>ω</m:t>
            </m:r>
          </m:e>
          <m:sub>
            <m:r>
              <m:rPr>
                <m:sty m:val="p"/>
              </m:rPr>
              <m:t>p</m:t>
            </m:r>
          </m:sub>
        </m:sSub>
      </m:oMath>
      <w:r>
        <w:rPr/>
        <w:t xml:space="preserve"> et du coefficient C .</w:t>
      </w:r>
      <w:r>
        <w:rPr/>
        <w:br w:type="textWrapping"/>
      </w:r>
      <w:r>
        <w:rPr>
          <w:rFonts w:eastAsia="Georgia" w:cs="Georgia" w:ascii="Georgia" w:hAnsi="Georgia"/>
        </w:rPr>
        <w:t xml:space="preserve">1.1.2. Pour la plaquette utilisée, les éléments du schéma électrique équivalent sont les suivants :</w:t>
      </w:r>
    </w:p>
    <w:p>
      <w:pPr>
        <w:spacing w:after="220" w:lineRule="auto"/>
      </w:pPr>
      <m:oMathPara>
        <m:oMath>
          <m:sSub>
            <m:sSubPr/>
            <m:e>
              <m:r>
                <m:rPr>
                  <m:sty m:val="p"/>
                </m:rPr>
                <m:t>L</m:t>
              </m:r>
            </m:e>
            <m:sub>
              <m:r>
                <m:rPr>
                  <m:sty m:val="p"/>
                </m:rPr>
                <m:t>s</m:t>
              </m:r>
            </m:sub>
          </m:sSub>
          <m:r>
            <m:rPr>
              <m:sty m:val="p"/>
            </m:rPr>
            <m:t>=</m:t>
          </m:r>
          <m:r>
            <m:rPr>
              <m:sty m:val="p"/>
            </m:rPr>
            <m:t>1000</m:t>
          </m:r>
          <m:r>
            <m:rPr>
              <m:sty m:val="p"/>
            </m:rPr>
            <m:t>H</m:t>
          </m:r>
          <m:r>
            <m:rPr>
              <m:sty m:val="p"/>
            </m:rPr>
            <m:t>;</m:t>
          </m:r>
          <m:r>
            <m:rPr>
              <m:sty m:val="p"/>
            </m:rPr>
            <m:t xml:space="preserve"> </m:t>
          </m:r>
          <m:sSub>
            <m:sSubPr/>
            <m:e>
              <m:r>
                <m:rPr>
                  <m:sty m:val="p"/>
                </m:rPr>
                <m:t>C</m:t>
              </m:r>
            </m:e>
            <m:sub>
              <m:r>
                <m:rPr>
                  <m:sty m:val="p"/>
                </m:rPr>
                <m:t>s</m:t>
              </m:r>
            </m:sub>
          </m:sSub>
          <m:r>
            <m:rPr>
              <m:sty m:val="p"/>
            </m:rPr>
            <m:t>=</m:t>
          </m:r>
          <m:r>
            <m:rPr>
              <m:sty m:val="p"/>
            </m:rPr>
            <m:t>0</m:t>
          </m:r>
          <m:r>
            <m:rPr>
              <m:sty m:val="p"/>
            </m:rPr>
            <m:t>,</m:t>
          </m:r>
          <m:r>
            <m:rPr>
              <m:sty m:val="p"/>
            </m:rPr>
            <m:t>4</m:t>
          </m:r>
          <m:r>
            <m:rPr>
              <m:sty m:val="p"/>
            </m:rPr>
            <m:t>pF</m:t>
          </m:r>
          <m:r>
            <m:rPr>
              <m:sty m:val="p"/>
            </m:rPr>
            <m:t xml:space="preserve"> </m:t>
          </m:r>
          <m:r>
            <m:rPr>
              <m:sty m:val="p"/>
            </m:rPr>
            <m:t>;</m:t>
          </m:r>
          <m:r>
            <m:rPr>
              <m:sty m:val="p"/>
            </m:rPr>
            <m:t xml:space="preserve"> </m:t>
          </m:r>
          <m:sSub>
            <m:sSubPr/>
            <m:e>
              <m:r>
                <m:rPr>
                  <m:sty m:val="p"/>
                </m:rPr>
                <m:t>C</m:t>
              </m:r>
            </m:e>
            <m:sub>
              <m:r>
                <m:rPr>
                  <m:sty m:val="p"/>
                </m:rPr>
                <m:t>0</m:t>
              </m:r>
            </m:sub>
          </m:sSub>
          <m:r>
            <m:rPr>
              <m:sty m:val="p"/>
            </m:rPr>
            <m:t>=</m:t>
          </m:r>
          <m:r>
            <m:rPr>
              <m:sty m:val="p"/>
            </m:rPr>
            <m:t>60</m:t>
          </m:r>
          <m:r>
            <m:rPr>
              <m:sty m:val="p"/>
            </m:rPr>
            <m:t>pF</m:t>
          </m:r>
          <m:r>
            <m:rPr>
              <m:sty m:val="p"/>
            </m:rPr>
            <m:t>.</m:t>
          </m:r>
        </m:oMath>
      </m:oMathPara>
    </w:p>
    <w:p>
      <w:pPr>
        <w:spacing w:after="220" w:lineRule="auto"/>
      </w:pPr>
      <w:r>
        <w:rPr/>
        <w:t xml:space="preserve">Donner les valeurs des pulsations </w:t>
      </w:r>
      <m:oMath>
        <m:sSub>
          <m:sSubPr/>
          <m:e>
            <m:r>
              <m:rPr>
                <m:sty m:val="i"/>
              </m:rPr>
              <m:t>ω</m:t>
            </m:r>
          </m:e>
          <m:sub>
            <m:r>
              <m:rPr>
                <m:sty m:val="i"/>
              </m:rPr>
              <m:t>s</m:t>
            </m:r>
          </m:sub>
        </m:sSub>
      </m:oMath>
      <w:r>
        <w:rPr/>
        <w:t xml:space="preserve"> et </w:t>
      </w:r>
      <m:oMath>
        <m:sSub>
          <m:sSubPr/>
          <m:e>
            <m:r>
              <m:rPr>
                <m:sty m:val="i"/>
              </m:rPr>
              <m:t>ω</m:t>
            </m:r>
          </m:e>
          <m:sub>
            <m:r>
              <m:rPr>
                <m:sty m:val="i"/>
              </m:rPr>
              <m:t>p</m:t>
            </m:r>
          </m:sub>
        </m:sSub>
      </m:oMath>
      <w:r>
        <w:rPr>
          <w:rFonts w:eastAsia="Georgia" w:cs="Georgia" w:ascii="Georgia" w:hAnsi="Georgia"/>
        </w:rPr>
        <w:t xml:space="preserve"> et de l'écart relatif </w:t>
      </w:r>
      <m:oMath>
        <m:d>
          <m:dPr>
            <m:begChr m:val="("/>
            <m:endChr m:val=")"/>
            <m:ctrlPr>
              <w:rPr>
                <w:rFonts w:ascii="Cambria Math" w:hAnsi="Cambria Math"/>
              </w:rPr>
            </m:ctrlPr>
          </m:dPr>
          <m:e>
            <m:sSub>
              <m:sSubPr/>
              <m:e>
                <m:r>
                  <m:rPr>
                    <m:sty m:val="i"/>
                  </m:rPr>
                  <m:t>ω</m:t>
                </m:r>
              </m:e>
              <m:sub>
                <m:r>
                  <m:rPr>
                    <m:sty m:val="i"/>
                  </m:rPr>
                  <m:t>s</m:t>
                </m:r>
              </m:sub>
            </m:sSub>
            <m:r>
              <m:rPr>
                <m:sty m:val="p"/>
              </m:rPr>
              <m:t>−</m:t>
            </m:r>
            <m:sSub>
              <m:sSubPr/>
              <m:e>
                <m:r>
                  <m:rPr>
                    <m:sty m:val="i"/>
                  </m:rPr>
                  <m:t>ω</m:t>
                </m:r>
              </m:e>
              <m:sub>
                <m:r>
                  <m:rPr>
                    <m:sty m:val="i"/>
                  </m:rPr>
                  <m:t>p</m:t>
                </m:r>
              </m:sub>
            </m:sSub>
          </m:e>
        </m:d>
        <m:r>
          <m:rPr>
            <m:sty m:val="p"/>
          </m:rPr>
          <m:t>/</m:t>
        </m:r>
        <m:sSub>
          <m:sSubPr/>
          <m:e>
            <m:r>
              <m:rPr>
                <m:sty m:val="i"/>
              </m:rPr>
              <m:t>ω</m:t>
            </m:r>
          </m:e>
          <m:sub>
            <m:r>
              <m:rPr>
                <m:sty m:val="i"/>
              </m:rPr>
              <m:t>s</m:t>
            </m:r>
          </m:sub>
        </m:sSub>
      </m:oMath>
      <w:r>
        <w:rPr/>
        <w:t xml:space="preserve">.</w:t>
      </w:r>
      <w:r>
        <w:rPr/>
        <w:br w:type="textWrapping"/>
      </w:r>
      <w:r>
        <w:rPr>
          <w:rFonts w:eastAsia="Georgia" w:cs="Georgia" w:ascii="Georgia" w:hAnsi="Georgia"/>
        </w:rPr>
        <w:t xml:space="preserve">1.1.3. Quels phénomènes physiques empêchent l'impédance de prendre des valeurs nulle ou infinie?</w:t>
      </w:r>
      <w:r>
        <w:rPr/>
        <w:br w:type="textWrapping"/>
      </w:r>
      <w:r>
        <w:rPr>
          <w:rFonts w:eastAsia="Georgia" w:cs="Georgia" w:ascii="Georgia" w:hAnsi="Georgia"/>
        </w:rPr>
        <w:t xml:space="preserve">1.2. On prend en compte maintenant les phénomènes dissipatifs : on considère le montage de la figure 1 avec </w:t>
      </w:r>
      <m:oMath>
        <m:sSub>
          <m:sSubPr/>
          <m:e>
            <m:r>
              <m:rPr>
                <m:sty m:val="i"/>
              </m:rPr>
              <m:t>R</m:t>
            </m:r>
          </m:e>
          <m:sub>
            <m:r>
              <m:rPr>
                <m:sty m:val="i"/>
              </m:rPr>
              <m:t>s</m:t>
            </m:r>
          </m:sub>
        </m:sSub>
        <m:r>
          <m:rPr>
            <m:sty m:val="p"/>
          </m:rPr>
          <m:t>=</m:t>
        </m:r>
        <m:r>
          <m:rPr>
            <m:sty m:val="p"/>
          </m:rPr>
          <m:t>10</m:t>
        </m:r>
        <m:r>
          <m:rPr>
            <m:sty m:val="p"/>
          </m:rPr>
          <m:t>Ω</m:t>
        </m:r>
      </m:oMath>
      <w:r>
        <w:rPr/>
        <w:t xml:space="preserve">.</w:t>
      </w:r>
    </w:p>
    <w:p>
      <w:pPr>
        <w:spacing w:after="220" w:lineRule="auto"/>
      </w:pPr>
      <w:r>
        <w:rPr>
          <w:rFonts w:eastAsia="Georgia" w:cs="Georgia" w:ascii="Georgia" w:hAnsi="Georgia"/>
        </w:rPr>
        <w:t xml:space="preserve">Montrer que compte-tenu des valeurs numériques, le schéma électrique équivalent se réduit, pour des fréquences voisines de </w:t>
      </w:r>
      <m:oMath>
        <m:sSub>
          <m:sSubPr/>
          <m:e>
            <m:r>
              <m:rPr>
                <m:sty m:val="p"/>
              </m:rPr>
              <m:t>f</m:t>
            </m:r>
          </m:e>
          <m:sub>
            <m:r>
              <m:rPr>
                <m:sty m:val="p"/>
              </m:rPr>
              <m:t>s</m:t>
            </m:r>
          </m:sub>
        </m:sSub>
        <m:r>
          <m:rPr>
            <m:sty m:val="p"/>
          </m:rPr>
          <m:t>=</m:t>
        </m:r>
        <m:f>
          <m:fPr>
            <m:ctrlPr>
              <w:rPr>
                <w:rFonts w:ascii="Cambria Math" w:hAnsi="Cambria Math"/>
              </w:rPr>
            </m:ctrlPr>
          </m:fPr>
          <m:num>
            <m:r>
              <m:rPr>
                <m:sty m:val="p"/>
              </m:rPr>
              <m:t>1</m:t>
            </m:r>
          </m:num>
          <m:den>
            <m:r>
              <m:rPr>
                <m:sty m:val="p"/>
              </m:rPr>
              <m:t>2</m:t>
            </m:r>
            <m:r>
              <m:rPr>
                <m:sty m:val="i"/>
              </m:rPr>
              <m:t>π</m:t>
            </m:r>
            <m:rad>
              <m:radPr>
                <m:degHide m:val="1"/>
                <m:ctrlPr>
                  <w:rPr>
                    <w:rFonts w:ascii="Cambria Math" w:hAnsi="Cambria Math"/>
                  </w:rPr>
                </m:ctrlPr>
              </m:radPr>
              <m:deg/>
              <m:e>
                <m:sSub>
                  <m:sSubPr/>
                  <m:e>
                    <m:r>
                      <m:rPr>
                        <m:nor/>
                      </m:rPr>
                      <m:t xml:space="preserve"> </m:t>
                    </m:r>
                    <m:r>
                      <m:rPr>
                        <m:sty m:val="p"/>
                      </m:rPr>
                      <m:t>L</m:t>
                    </m:r>
                  </m:e>
                  <m:sub>
                    <m:r>
                      <m:rPr>
                        <m:sty m:val="p"/>
                      </m:rPr>
                      <m:t>s</m:t>
                    </m:r>
                  </m:sub>
                </m:sSub>
                <m:sSub>
                  <m:sSubPr/>
                  <m:e>
                    <m:r>
                      <m:rPr>
                        <m:sty m:val="p"/>
                      </m:rPr>
                      <m:t>C</m:t>
                    </m:r>
                  </m:e>
                  <m:sub>
                    <m:r>
                      <m:rPr>
                        <m:sty m:val="p"/>
                      </m:rPr>
                      <m:t>s</m:t>
                    </m:r>
                  </m:sub>
                </m:sSub>
              </m:e>
            </m:rad>
          </m:den>
        </m:f>
      </m:oMath>
      <w:r>
        <w:rPr>
          <w:rFonts w:eastAsia="Georgia" w:cs="Georgia" w:ascii="Georgia" w:hAnsi="Georgia"/>
        </w:rPr>
        <w:t xml:space="preserve"> au schéma simple de la</w:t>
      </w:r>
    </w:p>
    <w:p>
      <w:pPr>
        <w:spacing w:lineRule="auto"/>
        <w:jc w:val="center"/>
      </w:pPr>
      <w:r>
        <w:rPr/>
        <w:drawing>
          <wp:inline distB="0" distL="0" distR="0" distT="0">
            <wp:extent cx="5486400" cy="878958"/>
            <wp:effectExtent b="0" l="0" r="0" t="0"/>
            <wp:docPr id="3" name="image-35f3bbb5e62ed2354f75be445770336f8920cf47.jpg"/>
            <a:graphic>
              <a:graphicData uri="http://schemas.openxmlformats.org/drawingml/2006/picture">
                <pic:pic>
                  <pic:nvPicPr>
                    <pic:cNvPr id="3" name="image-35f3bbb5e62ed2354f75be445770336f8920cf47.jpg" descr=""/>
                    <pic:cNvPicPr/>
                  </pic:nvPicPr>
                  <pic:blipFill>
                    <a:blip r:embed="rId7" cstate="print"/>
                    <a:srcRect b="0" l="0" r="0" t="0"/>
                    <a:stretch>
                      <a:fillRect/>
                    </a:stretch>
                  </pic:blipFill>
                  <pic:spPr>
                    <a:xfrm>
                      <a:off x="0" y="0"/>
                      <a:ext cx="5486400" cy="878958"/>
                    </a:xfrm>
                    <a:prstGeom prst="rect"/>
                  </pic:spPr>
                </pic:pic>
              </a:graphicData>
            </a:graphic>
          </wp:inline>
        </w:drawing>
      </w:r>
    </w:p>
    <w:p>
      <w:pPr>
        <w:spacing w:lineRule="auto"/>
      </w:pPr>
      <w:r>
        <w:rPr/>
        <w:t xml:space="preserve">figure 3</w:t>
      </w:r>
    </w:p>
    <w:p>
      <w:pPr>
        <w:spacing w:after="220" w:lineRule="auto"/>
      </w:pPr>
      <w:r>
        <w:rPr/>
        <w:t xml:space="preserve">figure 3 (circuit </w:t>
      </w:r>
      <m:oMath>
        <m:sSub>
          <m:sSubPr/>
          <m:e>
            <m:r>
              <m:rPr>
                <m:sty m:val="p"/>
              </m:rPr>
              <m:t>R</m:t>
            </m:r>
          </m:e>
          <m:sub>
            <m:r>
              <m:rPr>
                <m:sty m:val="p"/>
              </m:rPr>
              <m:t>s</m:t>
            </m:r>
          </m:sub>
        </m:sSub>
        <m:sSub>
          <m:sSubPr/>
          <m:e>
            <m:r>
              <m:rPr>
                <m:sty m:val="p"/>
              </m:rPr>
              <m:t>L</m:t>
            </m:r>
          </m:e>
          <m:sub>
            <m:r>
              <m:rPr>
                <m:sty m:val="p"/>
              </m:rPr>
              <m:t>s</m:t>
            </m:r>
          </m:sub>
        </m:sSub>
        <m:sSub>
          <m:sSubPr/>
          <m:e>
            <m:r>
              <m:rPr>
                <m:sty m:val="p"/>
              </m:rPr>
              <m:t>C</m:t>
            </m:r>
          </m:e>
          <m:sub>
            <m:r>
              <m:rPr>
                <m:sty m:val="p"/>
              </m:rPr>
              <m:t>s</m:t>
            </m:r>
          </m:sub>
        </m:sSub>
      </m:oMath>
      <w:r>
        <w:rPr>
          <w:rFonts w:eastAsia="Georgia" w:cs="Georgia" w:ascii="Georgia" w:hAnsi="Georgia"/>
        </w:rPr>
        <w:t xml:space="preserve"> série).</w:t>
      </w:r>
      <w:r>
        <w:rPr/>
        <w:br w:type="textWrapping"/>
      </w:r>
      <w:r>
        <w:rPr>
          <w:rFonts w:eastAsia="Georgia" w:cs="Georgia" w:ascii="Georgia" w:hAnsi="Georgia"/>
        </w:rPr>
        <w:t xml:space="preserve">1.3. Oscillateur à résonance série.</w:t>
      </w:r>
    </w:p>
    <w:p>
      <w:pPr>
        <w:spacing w:after="220" w:lineRule="auto"/>
      </w:pPr>
      <w:r>
        <w:rPr>
          <w:rFonts w:eastAsia="Georgia" w:cs="Georgia" w:ascii="Georgia" w:hAnsi="Georgia"/>
        </w:rPr>
        <w:t xml:space="preserve">On souhaite réaliser un oscillateur délivrant une tension sinusoïdale de fréquence </w:t>
      </w:r>
      <m:oMath>
        <m:sSub>
          <m:sSubPr/>
          <m:e>
            <m:r>
              <m:rPr>
                <m:sty m:val="i"/>
              </m:rPr>
              <m:t>f</m:t>
            </m:r>
          </m:e>
          <m:sub>
            <m:r>
              <m:rPr>
                <m:sty m:val="i"/>
              </m:rPr>
              <m:t>s</m:t>
            </m:r>
          </m:sub>
        </m:sSub>
      </m:oMath>
      <w:r>
        <w:rPr/>
        <w:t xml:space="preserve">. Le montage de principe est celui de la figure 4 . </w:t>
      </w:r>
      <m:oMath>
        <m:sSub>
          <m:sSubPr/>
          <m:e>
            <m:bar>
              <m:barPr/>
              <m:e>
                <m:r>
                  <m:rPr>
                    <m:sty m:val="b"/>
                  </m:rPr>
                  <m:t>Z</m:t>
                </m:r>
              </m:e>
            </m:bar>
          </m:e>
          <m:sub>
            <m:r>
              <m:rPr>
                <m:sty m:val="b"/>
              </m:rPr>
              <m:t>s</m:t>
            </m:r>
          </m:sub>
        </m:sSub>
      </m:oMath>
      <w:r>
        <w:rPr>
          <w:rFonts w:eastAsia="Georgia" w:cs="Georgia" w:ascii="Georgia" w:hAnsi="Georgia"/>
        </w:rPr>
        <w:t xml:space="preserve"> est l'impédance du circuit </w:t>
      </w:r>
      <m:oMath>
        <m:sSub>
          <m:sSubPr/>
          <m:e>
            <m:r>
              <m:rPr>
                <m:sty m:val="b"/>
              </m:rPr>
              <m:t>R</m:t>
            </m:r>
          </m:e>
          <m:sub>
            <m:r>
              <m:rPr>
                <m:sty m:val="b"/>
              </m:rPr>
              <m:t>s</m:t>
            </m:r>
          </m:sub>
        </m:sSub>
        <m:sSub>
          <m:sSubPr/>
          <m:e>
            <m:r>
              <m:rPr>
                <m:sty m:val="b"/>
              </m:rPr>
              <m:t>L</m:t>
            </m:r>
          </m:e>
          <m:sub>
            <m:r>
              <m:rPr>
                <m:sty m:val="b"/>
              </m:rPr>
              <m:t>s</m:t>
            </m:r>
          </m:sub>
        </m:sSub>
        <m:sSub>
          <m:sSubPr/>
          <m:e>
            <m:r>
              <m:rPr>
                <m:sty m:val="b"/>
              </m:rPr>
              <m:t>C</m:t>
            </m:r>
          </m:e>
          <m:sub>
            <m:r>
              <m:rPr>
                <m:sty m:val="b"/>
              </m:rPr>
              <m:t>s</m:t>
            </m:r>
          </m:sub>
        </m:sSub>
      </m:oMath>
      <w:r>
        <w:rPr>
          <w:rFonts w:eastAsia="Georgia" w:cs="Georgia" w:ascii="Georgia" w:hAnsi="Georgia"/>
        </w:rPr>
        <w:t xml:space="preserve"> série. Le «convertisseur» est un convertisseur courant-tension idéal (impédances d'entrée et de sortie nulles, fonction de transfert </w:t>
      </w:r>
      <m:oMath>
        <m:bar>
          <m:barPr/>
          <m:e>
            <m:r>
              <m:rPr>
                <m:sty m:val="b"/>
              </m:rPr>
              <m:t>A</m:t>
            </m:r>
          </m:e>
        </m:bar>
        <m:r>
          <m:rPr>
            <m:sty m:val="p"/>
          </m:rPr>
          <m:t>=</m:t>
        </m:r>
        <m:bar>
          <m:barPr/>
          <m:e>
            <m:r>
              <m:rPr>
                <m:sty m:val="b"/>
              </m:rPr>
              <m:t>V</m:t>
            </m:r>
            <m:r>
              <m:rPr>
                <m:sty m:val="b"/>
              </m:rPr>
              <m:t>s</m:t>
            </m:r>
          </m:e>
        </m:bar>
        <m:r>
          <m:rPr>
            <m:sty m:val="p"/>
          </m:rPr>
          <m:t>/</m:t>
        </m:r>
        <m:bar>
          <m:barPr/>
          <m:e>
            <m:r>
              <m:rPr>
                <m:sty m:val="b"/>
              </m:rPr>
              <m:t>I</m:t>
            </m:r>
            <m:r>
              <m:rPr>
                <m:sty m:val="b"/>
              </m:rPr>
              <m:t>e</m:t>
            </m:r>
          </m:e>
        </m:bar>
        <m:r>
          <m:rPr>
            <m:sty m:val="p"/>
          </m:rPr>
          <m:t>=</m:t>
        </m:r>
        <m:r>
          <m:rPr>
            <m:sty m:val="b"/>
          </m:rPr>
          <m:t>A</m:t>
        </m:r>
      </m:oMath>
      <w:r>
        <w:rPr>
          <w:rFonts w:eastAsia="Georgia" w:cs="Georgia" w:ascii="Georgia" w:hAnsi="Georgia"/>
        </w:rPr>
        <w:t xml:space="preserve"> réelle).</w:t>
      </w:r>
      <w:r>
        <w:rPr/>
        <w:br w:type="textWrapping"/>
      </w:r>
    </w:p>
    <w:p>
      <w:pPr>
        <w:spacing w:lineRule="auto"/>
        <w:jc w:val="center"/>
      </w:pPr>
      <w:r>
        <w:rPr/>
        <w:drawing>
          <wp:inline distB="0" distL="0" distR="0" distT="0">
            <wp:extent cx="5486400" cy="2557346"/>
            <wp:effectExtent b="0" l="0" r="0" t="0"/>
            <wp:docPr id="4" name="image-a3f684c942f26005ec2cbb37198ef353b456a5af.jpg"/>
            <a:graphic>
              <a:graphicData uri="http://schemas.openxmlformats.org/drawingml/2006/picture">
                <pic:pic>
                  <pic:nvPicPr>
                    <pic:cNvPr id="4" name="image-a3f684c942f26005ec2cbb37198ef353b456a5af.jpg" descr=""/>
                    <pic:cNvPicPr/>
                  </pic:nvPicPr>
                  <pic:blipFill>
                    <a:blip r:embed="rId8" cstate="print"/>
                    <a:srcRect b="0" l="0" r="0" t="0"/>
                    <a:stretch>
                      <a:fillRect/>
                    </a:stretch>
                  </pic:blipFill>
                  <pic:spPr>
                    <a:xfrm>
                      <a:off x="0" y="0"/>
                      <a:ext cx="5486400" cy="2557346"/>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2394662"/>
            <wp:effectExtent b="0" l="0" r="0" t="0"/>
            <wp:docPr id="5" name="image-ceac6dfc6db712e15a817e4fe78fdac035b16568.jpg"/>
            <a:graphic>
              <a:graphicData uri="http://schemas.openxmlformats.org/drawingml/2006/picture">
                <pic:pic>
                  <pic:nvPicPr>
                    <pic:cNvPr id="5" name="image-ceac6dfc6db712e15a817e4fe78fdac035b16568.jpg" descr=""/>
                    <pic:cNvPicPr/>
                  </pic:nvPicPr>
                  <pic:blipFill>
                    <a:blip r:embed="rId9" cstate="print"/>
                    <a:srcRect b="0" l="0" r="0" t="0"/>
                    <a:stretch>
                      <a:fillRect/>
                    </a:stretch>
                  </pic:blipFill>
                  <pic:spPr>
                    <a:xfrm>
                      <a:off x="0" y="0"/>
                      <a:ext cx="5486400" cy="2394662"/>
                    </a:xfrm>
                    <a:prstGeom prst="rect"/>
                  </pic:spPr>
                </pic:pic>
              </a:graphicData>
            </a:graphic>
          </wp:inline>
        </w:drawing>
      </w:r>
    </w:p>
    <w:p>
      <w:pPr>
        <w:spacing w:after="220" w:lineRule="auto"/>
      </w:pPr>
      <w:r>
        <w:rPr/>
        <w:br w:type="textWrapping"/>
      </w:r>
      <w:r>
        <w:rPr>
          <w:rFonts w:eastAsia="Georgia" w:cs="Georgia" w:ascii="Georgia" w:hAnsi="Georgia"/>
        </w:rPr>
        <w:t xml:space="preserve">1.3.1. Le montage de la figure 4 peut être représenté par le système bouclé de la figure 5 pour lequel l'entrée </w:t>
      </w:r>
      <m:oMath>
        <m:bar>
          <m:barPr/>
          <m:e>
            <m:r>
              <m:rPr>
                <m:sty m:val="i"/>
              </m:rPr>
              <m:t>E</m:t>
            </m:r>
          </m:e>
        </m:bar>
      </m:oMath>
      <w:r>
        <w:rPr/>
        <w:t xml:space="preserve"> est nulle. Donner les expressions des fonctions de transfert </w:t>
      </w:r>
      <m:oMath>
        <m:bar>
          <m:barPr/>
          <m:e>
            <m:r>
              <m:rPr>
                <m:sty m:val="i"/>
              </m:rPr>
              <m:t>H</m:t>
            </m:r>
          </m:e>
        </m:bar>
      </m:oMath>
      <w:r>
        <w:rPr>
          <w:rFonts w:eastAsia="Georgia" w:cs="Georgia" w:ascii="Georgia" w:hAnsi="Georgia"/>
        </w:rPr>
        <w:t xml:space="preserve"> (de la chaîne directe) et </w:t>
      </w:r>
      <m:oMath>
        <m:bar>
          <m:barPr/>
          <m:e>
            <m:r>
              <m:rPr>
                <m:sty m:val="i"/>
              </m:rPr>
              <m:t>K</m:t>
            </m:r>
          </m:e>
        </m:bar>
      </m:oMath>
      <w:r>
        <w:rPr>
          <w:rFonts w:eastAsia="Georgia" w:cs="Georgia" w:ascii="Georgia" w:hAnsi="Georgia"/>
        </w:rPr>
        <w:t xml:space="preserve"> (de la chaîne de retour).</w:t>
      </w:r>
      <w:r>
        <w:rPr/>
        <w:br w:type="textWrapping"/>
      </w:r>
      <w:r>
        <w:rPr>
          <w:rFonts w:eastAsia="Georgia" w:cs="Georgia" w:ascii="Georgia" w:hAnsi="Georgia"/>
        </w:rPr>
        <w:t xml:space="preserve">1.3.2. Quelle relation doivent vérifier </w:t>
      </w:r>
      <m:oMath>
        <m:bar>
          <m:barPr/>
          <m:e>
            <m:r>
              <m:rPr>
                <m:sty m:val="i"/>
              </m:rPr>
              <m:t>H</m:t>
            </m:r>
          </m:e>
        </m:bar>
      </m:oMath>
      <w:r>
        <w:rPr/>
        <w:t xml:space="preserve"> et </w:t>
      </w:r>
      <m:oMath>
        <m:bar>
          <m:barPr/>
          <m:e>
            <m:r>
              <m:rPr>
                <m:sty m:val="i"/>
              </m:rPr>
              <m:t>K</m:t>
            </m:r>
          </m:e>
        </m:bar>
      </m:oMath>
      <w:r>
        <w:rPr>
          <w:rFonts w:eastAsia="Georgia" w:cs="Georgia" w:ascii="Georgia" w:hAnsi="Georgia"/>
        </w:rPr>
        <w:t xml:space="preserve"> pour que le système bouclé fonctionne en oscillateur ( </w:t>
      </w:r>
      <m:oMath>
        <m:sSub>
          <m:sSubPr/>
          <m:e>
            <m:r>
              <m:rPr>
                <m:sty m:val="p"/>
              </m:rPr>
              <m:t>i</m:t>
            </m:r>
          </m:e>
          <m:sub>
            <m:r>
              <m:rPr>
                <m:sty m:val="p"/>
              </m:rPr>
              <m:t>e</m:t>
            </m:r>
          </m:sub>
        </m:sSub>
      </m:oMath>
      <w:r>
        <w:rPr/>
        <w:t xml:space="preserve"> et </w:t>
      </w:r>
      <m:oMath>
        <m:sSub>
          <m:sSubPr/>
          <m:e>
            <m:r>
              <m:rPr>
                <m:sty m:val="p"/>
              </m:rPr>
              <m:t>v</m:t>
            </m:r>
          </m:e>
          <m:sub>
            <m:r>
              <m:rPr>
                <m:sty m:val="p"/>
              </m:rPr>
              <m:t>s</m:t>
            </m:r>
          </m:sub>
        </m:sSub>
      </m:oMath>
      <w:r>
        <w:rPr>
          <w:rFonts w:eastAsia="Georgia" w:cs="Georgia" w:ascii="Georgia" w:hAnsi="Georgia"/>
        </w:rPr>
        <w:t xml:space="preserve"> sinusoïdales) ?</w:t>
      </w:r>
      <w:r>
        <w:rPr/>
        <w:br w:type="textWrapping"/>
      </w:r>
      <w:r>
        <w:rPr/>
        <w:t xml:space="preserve">1.3.3. Quelle relation existe alors entre </w:t>
      </w:r>
      <m:oMath>
        <m:r>
          <m:rPr>
            <m:sty m:val="i"/>
          </m:rPr>
          <m:t>A</m:t>
        </m:r>
      </m:oMath>
      <w:r>
        <w:rPr/>
        <w:t xml:space="preserve"> et </w:t>
      </w:r>
      <m:oMath>
        <m:sSub>
          <m:sSubPr/>
          <m:e>
            <m:bar>
              <m:barPr/>
              <m:e>
                <m:r>
                  <m:rPr>
                    <m:sty m:val="i"/>
                  </m:rPr>
                  <m:t>Z</m:t>
                </m:r>
              </m:e>
            </m:bar>
          </m:e>
          <m:sub>
            <m:r>
              <m:rPr>
                <m:sty m:val="i"/>
              </m:rPr>
              <m:t>s</m:t>
            </m:r>
          </m:sub>
        </m:sSub>
      </m:oMath>
      <w:r>
        <w:rPr/>
        <w:t xml:space="preserve"> ?</w:t>
      </w:r>
    </w:p>
    <w:p>
      <w:pPr>
        <w:spacing w:after="220" w:lineRule="auto"/>
      </w:pPr>
      <w:r>
        <w:rPr>
          <w:rFonts w:eastAsia="Georgia" w:cs="Georgia" w:ascii="Georgia" w:hAnsi="Georgia"/>
        </w:rPr>
        <w:t xml:space="preserve">Déterminer la valeur correspondante </w:t>
      </w:r>
      <m:oMath>
        <m:sSub>
          <m:sSubPr/>
          <m:e>
            <m:r>
              <m:rPr>
                <m:sty m:val="p"/>
              </m:rPr>
              <m:t>A</m:t>
            </m:r>
          </m:e>
          <m:sub>
            <m:r>
              <m:rPr>
                <m:sty m:val="p"/>
              </m:rPr>
              <m:t>0</m:t>
            </m:r>
          </m:sub>
        </m:sSub>
      </m:oMath>
      <w:r>
        <w:rPr>
          <w:rFonts w:eastAsia="Georgia" w:cs="Georgia" w:ascii="Georgia" w:hAnsi="Georgia"/>
        </w:rPr>
        <w:t xml:space="preserve"> de A , ainsi que la fréquence d'oscillation.</w:t>
      </w:r>
      <w:r>
        <w:rPr/>
        <w:br w:type="textWrapping"/>
      </w:r>
      <w:r>
        <w:rPr/>
        <w:t xml:space="preserve">1.3.4. Que se passe-t-il si </w:t>
      </w:r>
      <m:oMath>
        <m:r>
          <m:rPr>
            <m:sty m:val="p"/>
          </m:rPr>
          <m:t xml:space="preserve"> </m:t>
        </m:r>
        <m:r>
          <m:rPr>
            <m:sty m:val="p"/>
          </m:rPr>
          <m:t>|</m:t>
        </m:r>
        <m:r>
          <m:rPr>
            <m:sty m:val="p"/>
          </m:rPr>
          <m:t>A</m:t>
        </m:r>
        <m:r>
          <m:rPr>
            <m:sty m:val="p"/>
          </m:rPr>
          <m:t>|</m:t>
        </m:r>
        <m:r>
          <m:rPr>
            <m:sty m:val="p"/>
          </m:rPr>
          <m:t>&gt;</m:t>
        </m:r>
        <m:sSub>
          <m:sSubPr/>
          <m:e>
            <m:r>
              <m:rPr>
                <m:sty m:val="p"/>
              </m:rPr>
              <m:t>A</m:t>
            </m:r>
          </m:e>
          <m:sub>
            <m:r>
              <m:rPr>
                <m:sty m:val="p"/>
              </m:rPr>
              <m:t>0</m:t>
            </m:r>
          </m:sub>
        </m:sSub>
      </m:oMath>
      <w:r>
        <w:rPr/>
        <w:t xml:space="preserve"> ?</w:t>
      </w:r>
    </w:p>
    <w:p>
      <w:pPr>
        <w:spacing w:line="271" w:before="330" w:lineRule="auto"/>
      </w:pPr>
      <w:r>
        <w:rPr>
          <w:b/>
          <w:sz w:val="42"/>
        </w:rPr>
        <w:t xml:space="preserve">DEUXIEME PARTIE GENERALITES SUR LES ONDES SONORES</w:t>
      </w:r>
    </w:p>
    <w:p>
      <w:pPr>
        <w:spacing w:after="220" w:lineRule="auto"/>
      </w:pPr>
      <w:r>
        <w:rPr>
          <w:rFonts w:eastAsia="Georgia" w:cs="Georgia" w:ascii="Georgia" w:hAnsi="Georgia"/>
        </w:rPr>
        <w:t xml:space="preserve">On étudie la propagation des ondes sonores dans l'air, initialement au repos, assimilé à un gaz parfait subissant des transformations isentropiques.</w:t>
      </w:r>
    </w:p>
    <w:p>
      <w:pPr>
        <w:spacing w:after="220" w:lineRule="auto"/>
      </w:pPr>
      <w:r>
        <w:rPr/>
        <w:t xml:space="preserve">On note P , </w:t>
      </w:r>
      <m:oMath>
        <m:r>
          <m:rPr>
            <m:sty m:val="i"/>
          </m:rPr>
          <m:t>ρ</m:t>
        </m:r>
      </m:oMath>
      <w:r>
        <w:rPr/>
        <w:t xml:space="preserve"> et </w:t>
      </w:r>
      <m:oMath>
        <m:acc>
          <m:accPr>
            <m:chr m:val="⃗"/>
          </m:accPr>
          <m:e>
            <m:r>
              <m:rPr>
                <m:sty m:val="p"/>
              </m:rPr>
              <m:t>v</m:t>
            </m:r>
          </m:e>
        </m:acc>
      </m:oMath>
      <w:r>
        <w:rPr/>
        <w:t xml:space="preserve"> la pression, la masse volumique et le vecteur vitesse en un point de l'air.</w:t>
      </w:r>
      <w:r>
        <w:rPr/>
        <w:br w:type="textWrapping"/>
      </w:r>
      <w:r>
        <w:rPr>
          <w:rFonts w:eastAsia="Georgia" w:cs="Georgia" w:ascii="Georgia" w:hAnsi="Georgia"/>
        </w:rPr>
        <w:t xml:space="preserve">On rappelle la définition du coefficient de compressibilité isentropique de l'air (que l'on supposera constant) :</w:t>
      </w:r>
    </w:p>
    <w:p>
      <w:pPr>
        <w:spacing w:after="220" w:lineRule="auto"/>
      </w:pPr>
      <m:oMathPara>
        <m:oMath>
          <m:sSub>
            <m:sSubPr/>
            <m:e>
              <m:r>
                <m:rPr>
                  <m:sty m:val="i"/>
                </m:rPr>
                <m:t>χ</m:t>
              </m:r>
            </m:e>
            <m:sub>
              <m:r>
                <m:rPr>
                  <m:sty m:val="p"/>
                </m:rPr>
                <m:t>S</m:t>
              </m:r>
            </m:sub>
          </m:sSub>
          <m:r>
            <m:rPr>
              <m:sty m:val="p"/>
            </m:rPr>
            <m:t>=</m:t>
          </m:r>
          <m:r>
            <m:rPr>
              <m:sty m:val="p"/>
            </m:rPr>
            <m:t>−</m:t>
          </m:r>
          <m:f>
            <m:fPr>
              <m:ctrlPr>
                <w:rPr>
                  <w:rFonts w:ascii="Cambria Math" w:hAnsi="Cambria Math"/>
                </w:rPr>
              </m:ctrlPr>
            </m:fPr>
            <m:num>
              <m:r>
                <m:rPr>
                  <m:sty m:val="p"/>
                </m:rPr>
                <m:t>1</m:t>
              </m:r>
            </m:num>
            <m:den>
              <m:r>
                <m:rPr>
                  <m:nor/>
                </m:rPr>
                <m:t xml:space="preserve"> </m:t>
              </m:r>
              <m:r>
                <m:rPr>
                  <m:sty m:val="p"/>
                </m:rPr>
                <m:t>V</m:t>
              </m:r>
            </m:den>
          </m:f>
          <m:sSub>
            <m:sSubPr/>
            <m:e>
              <m:d>
                <m:dPr>
                  <m:begChr m:val="("/>
                  <m:endChr m:val=")"/>
                  <m:ctrlPr>
                    <w:rPr>
                      <w:rFonts w:ascii="Cambria Math" w:hAnsi="Cambria Math"/>
                    </w:rPr>
                  </m:ctrlPr>
                </m:dPr>
                <m:e>
                  <m:f>
                    <m:fPr>
                      <m:ctrlPr>
                        <w:rPr>
                          <w:rFonts w:ascii="Cambria Math" w:hAnsi="Cambria Math"/>
                        </w:rPr>
                      </m:ctrlPr>
                    </m:fPr>
                    <m:num>
                      <m:r>
                        <m:rPr>
                          <m:sty m:val="i"/>
                        </m:rPr>
                        <m:t>∂</m:t>
                      </m:r>
                      <m:r>
                        <m:rPr>
                          <m:nor/>
                        </m:rPr>
                        <m:t xml:space="preserve"> </m:t>
                      </m:r>
                      <m:r>
                        <m:rPr>
                          <m:sty m:val="p"/>
                        </m:rPr>
                        <m:t>V</m:t>
                      </m:r>
                    </m:num>
                    <m:den>
                      <m:r>
                        <m:rPr>
                          <m:sty m:val="i"/>
                        </m:rPr>
                        <m:t>∂</m:t>
                      </m:r>
                      <m:r>
                        <m:rPr>
                          <m:sty m:val="p"/>
                        </m:rPr>
                        <m:t>P</m:t>
                      </m:r>
                    </m:den>
                  </m:f>
                </m:e>
              </m:d>
            </m:e>
            <m:sub>
              <m:r>
                <m:rPr>
                  <m:sty m:val="p"/>
                </m:rPr>
                <m:t>S</m:t>
              </m:r>
            </m:sub>
          </m:sSub>
          <m:r>
            <m:rPr>
              <m:sty m:val="p"/>
            </m:rPr>
            <m:t>=</m:t>
          </m:r>
          <m:f>
            <m:fPr>
              <m:ctrlPr>
                <w:rPr>
                  <w:rFonts w:ascii="Cambria Math" w:hAnsi="Cambria Math"/>
                </w:rPr>
              </m:ctrlPr>
            </m:fPr>
            <m:num>
              <m:r>
                <m:rPr>
                  <m:sty m:val="p"/>
                </m:rPr>
                <m:t>1</m:t>
              </m:r>
            </m:num>
            <m:den>
              <m:r>
                <m:rPr>
                  <m:sty m:val="i"/>
                </m:rPr>
                <m:t>ρ</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ρ</m:t>
                      </m:r>
                    </m:num>
                    <m:den>
                      <m:r>
                        <m:rPr>
                          <m:sty m:val="i"/>
                        </m:rPr>
                        <m:t>∂</m:t>
                      </m:r>
                      <m:r>
                        <m:rPr>
                          <m:sty m:val="p"/>
                        </m:rPr>
                        <m:t>P</m:t>
                      </m:r>
                    </m:den>
                  </m:f>
                </m:e>
              </m:d>
            </m:e>
            <m:sub>
              <m:r>
                <m:rPr>
                  <m:sty m:val="p"/>
                </m:rPr>
                <m:t>S</m:t>
              </m:r>
            </m:sub>
          </m:sSub>
          <m:r>
            <m:rPr>
              <m:sty m:val="p"/>
            </m:rPr>
            <m:t>.</m:t>
          </m:r>
        </m:oMath>
      </m:oMathPara>
    </w:p>
    <w:p>
      <w:pPr>
        <w:spacing w:after="220" w:lineRule="auto"/>
      </w:pPr>
      <w:r>
        <w:rPr>
          <w:rFonts w:eastAsia="Georgia" w:cs="Georgia" w:ascii="Georgia" w:hAnsi="Georgia"/>
        </w:rPr>
        <w:t xml:space="preserve">On néglige les effets de la pesanteur. De plus, l'air, supposé parfait, est non visqueux.</w:t>
      </w:r>
      <w:r>
        <w:rPr/>
        <w:br w:type="textWrapping"/>
      </w:r>
      <w:r>
        <w:rPr>
          <w:rFonts w:eastAsia="Georgia" w:cs="Georgia" w:ascii="Georgia" w:hAnsi="Georgia"/>
        </w:rPr>
        <w:t xml:space="preserve">L'étude est menée dans le référentiel du laboratoire, supposé galiléen.</w:t>
      </w:r>
      <w:r>
        <w:rPr/>
        <w:br w:type="textWrapping"/>
      </w:r>
      <w:r>
        <w:rPr/>
        <w:t xml:space="preserve">2.1. Soit une particule de fluide de volume </w:t>
      </w:r>
      <m:oMath>
        <m:r>
          <m:rPr>
            <m:sty m:val="p"/>
          </m:rPr>
          <m:t>d</m:t>
        </m:r>
        <m:r>
          <m:rPr>
            <m:sty m:val="i"/>
          </m:rPr>
          <m:t>τ</m:t>
        </m:r>
        <m:r>
          <m:rPr>
            <m:sty m:val="p"/>
          </m:rPr>
          <m:t>=</m:t>
        </m:r>
        <m:r>
          <m:rPr>
            <m:sty m:val="p"/>
          </m:rPr>
          <m:t>dx</m:t>
        </m:r>
      </m:oMath>
      <w:r>
        <w:rPr/>
        <w:t xml:space="preserve">.dy.dz.</w:t>
      </w:r>
    </w:p>
    <w:p>
      <w:pPr>
        <w:spacing w:after="220" w:lineRule="auto"/>
      </w:pPr>
      <w:r>
        <w:rPr>
          <w:rFonts w:eastAsia="Georgia" w:cs="Georgia" w:ascii="Georgia" w:hAnsi="Georgia"/>
        </w:rPr>
        <w:t xml:space="preserve">Montrer que la résultante des forces de pression exercées sur la particule par le fluide situé à l'extérieur de l'élément </w:t>
      </w:r>
      <m:oMath>
        <m:r>
          <m:rPr>
            <m:sty m:val="p"/>
          </m:rPr>
          <m:t>d</m:t>
        </m:r>
        <m:r>
          <m:rPr>
            <m:sty m:val="i"/>
          </m:rPr>
          <m:t>τ</m:t>
        </m:r>
      </m:oMath>
      <w:r>
        <w:rPr>
          <w:rFonts w:eastAsia="Georgia" w:cs="Georgia" w:ascii="Georgia" w:hAnsi="Georgia"/>
        </w:rPr>
        <w:t xml:space="preserve"> s'écrit : </w:t>
      </w:r>
      <m:oMath>
        <m:r>
          <m:rPr>
            <m:sty m:val="p"/>
          </m:rPr>
          <m:t xml:space="preserve"> </m:t>
        </m:r>
        <m:acc>
          <m:accPr>
            <m:chr m:val="⃗"/>
          </m:accPr>
          <m:e>
            <m:r>
              <m:rPr>
                <m:sty m:val="p"/>
              </m:rPr>
              <m:t>df</m:t>
            </m:r>
          </m:e>
        </m:acc>
        <m:r>
          <m:rPr>
            <m:sty m:val="p"/>
          </m:rPr>
          <m:t>=</m:t>
        </m:r>
        <m:r>
          <m:rPr>
            <m:sty m:val="p"/>
          </m:rPr>
          <m:t>−</m:t>
        </m:r>
        <m:acc>
          <m:accPr>
            <m:chr m:val="⃗"/>
          </m:accPr>
          <m:e>
            <m:r>
              <m:rPr>
                <m:nor/>
              </m:rPr>
              <m:t> grad P. </m:t>
            </m:r>
            <m:r>
              <m:rPr>
                <m:sty m:val="p"/>
              </m:rPr>
              <m:t>d</m:t>
            </m:r>
            <m:r>
              <m:rPr>
                <m:sty m:val="i"/>
              </m:rPr>
              <m:t>τ</m:t>
            </m:r>
            <m:r>
              <m:rPr>
                <m:nor/>
              </m:rPr>
              <m:t>. </m:t>
            </m:r>
          </m:e>
        </m:acc>
      </m:oMath>
      <w:r>
        <w:rPr/>
        <w:br w:type="textWrapping"/>
      </w:r>
      <w:r>
        <w:rPr>
          <w:rFonts w:eastAsia="Georgia" w:cs="Georgia" w:ascii="Georgia" w:hAnsi="Georgia"/>
        </w:rPr>
        <w:t xml:space="preserve">2.2. L'équation d'Euler s'écrit : </w:t>
      </w:r>
      <m:oMath>
        <m:r>
          <m:rPr>
            <m:sty m:val="p"/>
          </m:rPr>
          <m:t xml:space="preserve"> </m:t>
        </m:r>
        <m:f>
          <m:fPr>
            <m:ctrlPr>
              <w:rPr>
                <w:rFonts w:ascii="Cambria Math" w:hAnsi="Cambria Math"/>
              </w:rPr>
            </m:ctrlPr>
          </m:fPr>
          <m:num>
            <m:r>
              <m:rPr>
                <m:sty m:val="i"/>
              </m:rPr>
              <m:t>∂</m:t>
            </m:r>
            <m:acc>
              <m:accPr>
                <m:chr m:val="⃗"/>
              </m:accPr>
              <m:e>
                <m:r>
                  <m:rPr>
                    <m:sty m:val="p"/>
                  </m:rPr>
                  <m:t>v</m:t>
                </m:r>
              </m:e>
            </m:acc>
          </m:num>
          <m:den>
            <m:r>
              <m:rPr>
                <m:sty m:val="i"/>
              </m:rPr>
              <m:t>∂</m:t>
            </m:r>
            <m:r>
              <m:rPr>
                <m:sty m:val="p"/>
              </m:rPr>
              <m:t>t</m:t>
            </m:r>
          </m:den>
        </m:f>
        <m:r>
          <m:rPr>
            <m:sty m:val="p"/>
          </m:rPr>
          <m:t>+</m:t>
        </m:r>
        <m:r>
          <m:rPr>
            <m:sty m:val="p"/>
          </m:rPr>
          <m:t>(</m:t>
        </m:r>
        <m:acc>
          <m:accPr>
            <m:chr m:val="⃗"/>
          </m:accPr>
          <m:e>
            <m:r>
              <m:rPr>
                <m:sty m:val="p"/>
              </m:rPr>
              <m:t>v</m:t>
            </m:r>
          </m:e>
        </m:acc>
        <m:r>
          <m:rPr>
            <m:sty m:val="p"/>
          </m:rPr>
          <m:t>⋅</m:t>
        </m:r>
        <m:acc>
          <m:accPr>
            <m:chr m:val="⃗"/>
          </m:accPr>
          <m:e>
            <m:r>
              <m:rPr>
                <m:sty m:val="p"/>
              </m:rPr>
              <m:t>grad</m:t>
            </m:r>
          </m:e>
        </m:acc>
        <m:r>
          <m:rPr>
            <m:sty m:val="p"/>
          </m:rPr>
          <m:t>)</m:t>
        </m:r>
        <m:acc>
          <m:accPr>
            <m:chr m:val="⃗"/>
          </m:accPr>
          <m:e>
            <m:r>
              <m:rPr>
                <m:sty m:val="p"/>
              </m:rPr>
              <m:t>v</m:t>
            </m:r>
          </m:e>
        </m:acc>
        <m:r>
          <m:rPr>
            <m:sty m:val="p"/>
          </m:rPr>
          <m:t>=</m:t>
        </m:r>
        <m:r>
          <m:rPr>
            <m:sty m:val="p"/>
          </m:rPr>
          <m:t>−</m:t>
        </m:r>
        <m:f>
          <m:fPr>
            <m:ctrlPr>
              <w:rPr>
                <w:rFonts w:ascii="Cambria Math" w:hAnsi="Cambria Math"/>
              </w:rPr>
            </m:ctrlPr>
          </m:fPr>
          <m:num>
            <m:r>
              <m:rPr>
                <m:sty m:val="p"/>
              </m:rPr>
              <m:t>1</m:t>
            </m:r>
          </m:num>
          <m:den>
            <m:r>
              <m:rPr>
                <m:sty m:val="i"/>
              </m:rPr>
              <m:t>ρ</m:t>
            </m:r>
          </m:den>
        </m:f>
        <m:acc>
          <m:accPr>
            <m:chr m:val="⃗"/>
          </m:accPr>
          <m:e>
            <m:r>
              <m:rPr>
                <m:sty m:val="p"/>
              </m:rPr>
              <m:t>grad</m:t>
            </m:r>
          </m:e>
        </m:acc>
        <m:r>
          <m:rPr>
            <m:sty m:val="p"/>
          </m:rPr>
          <m:t>P</m:t>
        </m:r>
        <m:r>
          <m:rPr>
            <m:sty m:val="p"/>
          </m:rPr>
          <m:t xml:space="preserve"> </m:t>
        </m:r>
      </m:oMath>
      <w:r>
        <w:rPr/>
        <w:t xml:space="preserve"> (relation (1)).</w:t>
      </w:r>
    </w:p>
    <w:p>
      <w:pPr>
        <w:spacing w:after="220" w:lineRule="auto"/>
      </w:pPr>
      <w:r>
        <w:rPr>
          <w:rFonts w:eastAsia="Georgia" w:cs="Georgia" w:ascii="Georgia" w:hAnsi="Georgia"/>
        </w:rPr>
        <w:t xml:space="preserve">Que représente le premier membre de cette équation (on veillera à la précision de la réponse) ?</w:t>
      </w:r>
      <w:r>
        <w:rPr/>
        <w:br w:type="textWrapping"/>
      </w:r>
      <w:r>
        <w:rPr/>
        <w:t xml:space="preserve">2.3. </w:t>
      </w:r>
      <m:oMath>
        <m:r>
          <m:rPr>
            <m:sty m:val="i"/>
          </m:rPr>
          <m:t>ρ</m:t>
        </m:r>
      </m:oMath>
      <w:r>
        <w:rPr/>
        <w:t xml:space="preserve"> et </w:t>
      </w:r>
      <m:oMath>
        <m:acc>
          <m:accPr>
            <m:chr m:val="⃗"/>
          </m:accPr>
          <m:e>
            <m:r>
              <m:rPr>
                <m:sty m:val="p"/>
              </m:rPr>
              <m:t>v</m:t>
            </m:r>
          </m:e>
        </m:acc>
      </m:oMath>
      <w:r>
        <w:rPr>
          <w:rFonts w:eastAsia="Georgia" w:cs="Georgia" w:ascii="Georgia" w:hAnsi="Georgia"/>
        </w:rPr>
        <w:t xml:space="preserve"> (masse volumique et vitesse) satisfont également la relation (2) suivante :</w:t>
      </w:r>
    </w:p>
    <w:p>
      <w:pPr>
        <w:spacing w:after="220" w:lineRule="auto"/>
      </w:pPr>
      <w:r>
        <w:rPr/>
        <w:t xml:space="preserve">Tournez la page S.V.P.</w:t>
      </w:r>
    </w:p>
    <w:p>
      <w:pPr>
        <w:spacing w:after="220" w:lineRule="auto"/>
      </w:pPr>
      <m:oMathPara>
        <m:oMath>
          <m:f>
            <m:fPr>
              <m:ctrlPr>
                <w:rPr>
                  <w:rFonts w:ascii="Cambria Math" w:hAnsi="Cambria Math"/>
                </w:rPr>
              </m:ctrlPr>
            </m:fPr>
            <m:num>
              <m:r>
                <m:rPr>
                  <m:sty m:val="i"/>
                </m:rPr>
                <m:t>∂</m:t>
              </m:r>
              <m:r>
                <m:rPr>
                  <m:sty m:val="i"/>
                </m:rPr>
                <m:t>ρ</m:t>
              </m:r>
            </m:num>
            <m:den>
              <m:r>
                <m:rPr>
                  <m:sty m:val="i"/>
                </m:rPr>
                <m:t>∂</m:t>
              </m:r>
              <m:r>
                <m:rPr>
                  <m:sty m:val="p"/>
                </m:rPr>
                <m:t>t</m:t>
              </m:r>
            </m:den>
          </m:f>
          <m:r>
            <m:rPr>
              <m:sty m:val="p"/>
            </m:rPr>
            <m:t>+</m:t>
          </m:r>
          <m:r>
            <m:rPr>
              <m:sty m:val="p"/>
            </m:rPr>
            <m:t>div</m:t>
          </m:r>
          <m:r>
            <m:rPr>
              <m:sty m:val="p"/>
            </m:rPr>
            <m:t>(</m:t>
          </m:r>
          <m:r>
            <m:rPr>
              <m:sty m:val="i"/>
            </m:rPr>
            <m:t>ρ</m:t>
          </m:r>
          <m:acc>
            <m:accPr>
              <m:chr m:val="⃗"/>
            </m:accPr>
            <m:e>
              <m:r>
                <m:rPr>
                  <m:sty m:val="p"/>
                </m:rPr>
                <m:t>v</m:t>
              </m:r>
            </m:e>
          </m:acc>
          <m:r>
            <m:rPr>
              <m:sty m:val="p"/>
            </m:rPr>
            <m:t>)</m:t>
          </m:r>
          <m:r>
            <m:rPr>
              <m:sty m:val="p"/>
            </m:rPr>
            <m:t>=</m:t>
          </m:r>
          <m:r>
            <m:rPr>
              <m:sty m:val="p"/>
            </m:rPr>
            <m:t>0</m:t>
          </m:r>
          <m:r>
            <m:rPr>
              <m:sty m:val="p"/>
            </m:rPr>
            <m:t xml:space="preserve"> </m:t>
          </m:r>
          <m:r>
            <m:rPr>
              <m:nor/>
            </m:rPr>
            <m:t> (relation (2) ). </m:t>
          </m:r>
        </m:oMath>
      </m:oMathPara>
    </w:p>
    <w:p>
      <w:pPr>
        <w:spacing w:after="220" w:lineRule="auto"/>
      </w:pPr>
      <w:r>
        <w:rPr/>
        <w:t xml:space="preserve">Que traduit cette relation?</w:t>
      </w:r>
      <w:r>
        <w:rPr/>
        <w:br w:type="textWrapping"/>
      </w:r>
      <w:r>
        <w:rPr/>
        <w:t xml:space="preserve">2.4. En l'absence d'ondes sonores, on a: </w:t>
      </w:r>
      <m:oMath>
        <m:r>
          <m:rPr>
            <m:sty m:val="p"/>
          </m:rPr>
          <m:t xml:space="preserve"> </m:t>
        </m:r>
        <m:acc>
          <m:accPr>
            <m:chr m:val="⃗"/>
          </m:accPr>
          <m:e>
            <m:r>
              <m:rPr>
                <m:sty m:val="p"/>
              </m:rPr>
              <m:t>v</m:t>
            </m:r>
          </m:e>
        </m:acc>
        <m:r>
          <m:rPr>
            <m:sty m:val="p"/>
          </m:rPr>
          <m:t>=</m:t>
        </m:r>
        <m:acc>
          <m:accPr>
            <m:chr m:val="⃗"/>
          </m:accPr>
          <m:e>
            <m:r>
              <m:rPr>
                <m:sty m:val="p"/>
              </m:rPr>
              <m:t>0</m:t>
            </m:r>
          </m:e>
        </m:acc>
        <m:r>
          <m:rPr>
            <m:sty m:val="p"/>
          </m:rPr>
          <m:t>,</m:t>
        </m:r>
        <m:r>
          <m:rPr>
            <m:sty m:val="p"/>
          </m:rPr>
          <m:t>P</m:t>
        </m:r>
        <m:r>
          <m:rPr>
            <m:sty m:val="p"/>
          </m:rPr>
          <m:t>=</m:t>
        </m:r>
        <m:sSub>
          <m:sSubPr/>
          <m:e>
            <m:r>
              <m:rPr>
                <m:sty m:val="p"/>
              </m:rPr>
              <m:t>P</m:t>
            </m:r>
          </m:e>
          <m:sub>
            <m:r>
              <m:rPr>
                <m:sty m:val="p"/>
              </m:rPr>
              <m:t>0</m:t>
            </m:r>
          </m:sub>
        </m:sSub>
        <m:r>
          <m:rPr>
            <m:sty m:val="p"/>
          </m:rPr>
          <m:t xml:space="preserve"> </m:t>
        </m:r>
        <m:r>
          <m:rPr>
            <m:sty m:val="p"/>
          </m:rPr>
          <m:t>,</m:t>
        </m:r>
        <m:r>
          <m:rPr>
            <m:sty m:val="i"/>
          </m:rPr>
          <m:t>ρ</m:t>
        </m:r>
        <m:r>
          <m:rPr>
            <m:sty m:val="p"/>
          </m:rPr>
          <m:t>=</m:t>
        </m:r>
        <m:sSub>
          <m:sSubPr/>
          <m:e>
            <m:r>
              <m:rPr>
                <m:sty m:val="i"/>
              </m:rPr>
              <m:t>ρ</m:t>
            </m:r>
          </m:e>
          <m:sub>
            <m:r>
              <m:rPr>
                <m:sty m:val="p"/>
              </m:rPr>
              <m:t>0</m:t>
            </m:r>
          </m:sub>
        </m:sSub>
      </m:oMath>
      <w:r>
        <w:rPr/>
        <w:t xml:space="preserve">.</w:t>
      </w:r>
    </w:p>
    <w:p>
      <w:pPr>
        <w:spacing w:after="220" w:lineRule="auto"/>
      </w:pPr>
      <w:r>
        <w:rPr>
          <w:rFonts w:eastAsia="Georgia" w:cs="Georgia" w:ascii="Georgia" w:hAnsi="Georgia"/>
        </w:rPr>
        <w:t xml:space="preserve">En présence d'ondes sonores, on obtient: </w:t>
      </w:r>
      <m:oMath>
        <m:r>
          <m:rPr>
            <m:sty m:val="p"/>
          </m:rPr>
          <m:t xml:space="preserve"> </m:t>
        </m:r>
        <m:acc>
          <m:accPr>
            <m:chr m:val="⃗"/>
          </m:accPr>
          <m:e>
            <m:r>
              <m:rPr>
                <m:sty m:val="p"/>
              </m:rPr>
              <m:t>v</m:t>
            </m:r>
          </m:e>
        </m:acc>
        <m:r>
          <m:rPr>
            <m:sty m:val="p"/>
          </m:rPr>
          <m:t>≠</m:t>
        </m:r>
        <m:acc>
          <m:accPr>
            <m:chr m:val="⃗"/>
          </m:accPr>
          <m:e>
            <m:r>
              <m:rPr>
                <m:sty m:val="p"/>
              </m:rPr>
              <m:t>0</m:t>
            </m:r>
          </m:e>
        </m:acc>
        <m:r>
          <m:rPr>
            <m:sty m:val="p"/>
          </m:rPr>
          <m:t>,</m:t>
        </m:r>
        <m:r>
          <m:rPr>
            <m:sty m:val="p"/>
          </m:rPr>
          <m:t>P</m:t>
        </m:r>
        <m:r>
          <m:rPr>
            <m:sty m:val="p"/>
          </m:rPr>
          <m:t>=</m:t>
        </m:r>
        <m:sSub>
          <m:sSubPr/>
          <m:e>
            <m:r>
              <m:rPr>
                <m:sty m:val="p"/>
              </m:rPr>
              <m:t>P</m:t>
            </m:r>
          </m:e>
          <m:sub>
            <m:r>
              <m:rPr>
                <m:sty m:val="p"/>
              </m:rPr>
              <m:t>0</m:t>
            </m:r>
          </m:sub>
        </m:sSub>
        <m:r>
          <m:rPr>
            <m:sty m:val="p"/>
          </m:rPr>
          <m:t>+</m:t>
        </m:r>
        <m:r>
          <m:rPr>
            <m:sty m:val="p"/>
          </m:rPr>
          <m:t>p</m:t>
        </m:r>
        <m:r>
          <m:rPr>
            <m:sty m:val="p"/>
          </m:rPr>
          <m:t>,</m:t>
        </m:r>
        <m:r>
          <m:rPr>
            <m:sty m:val="i"/>
          </m:rPr>
          <m:t>ρ</m:t>
        </m:r>
        <m:r>
          <m:rPr>
            <m:sty m:val="p"/>
          </m:rPr>
          <m:t>=</m:t>
        </m:r>
        <m:sSub>
          <m:sSubPr/>
          <m:e>
            <m:r>
              <m:rPr>
                <m:sty m:val="i"/>
              </m:rPr>
              <m:t>ρ</m:t>
            </m:r>
          </m:e>
          <m:sub>
            <m:r>
              <m:rPr>
                <m:sty m:val="p"/>
              </m:rPr>
              <m:t>0</m:t>
            </m:r>
          </m:sub>
        </m:sSub>
        <m:r>
          <m:rPr>
            <m:sty m:val="p"/>
          </m:rPr>
          <m:t>+</m:t>
        </m:r>
        <m:r>
          <m:rPr>
            <m:sty m:val="i"/>
          </m:rPr>
          <m:t>μ</m:t>
        </m:r>
      </m:oMath>
      <w:r>
        <w:rPr>
          <w:rFonts w:eastAsia="Georgia" w:cs="Georgia" w:ascii="Georgia" w:hAnsi="Georgia"/>
        </w:rPr>
        <w:t xml:space="preserve"> où </w:t>
      </w:r>
      <m:oMath>
        <m:r>
          <m:rPr>
            <m:sty m:val="i"/>
          </m:rPr>
          <m:t>p</m:t>
        </m:r>
      </m:oMath>
      <w:r>
        <w:rPr/>
        <w:t xml:space="preserve"> est la surpression acoustique et </w:t>
      </w:r>
      <m:oMath>
        <m:r>
          <m:rPr>
            <m:sty m:val="i"/>
          </m:rPr>
          <m:t>μ</m:t>
        </m:r>
      </m:oMath>
      <w:r>
        <w:rPr/>
        <w:t xml:space="preserve"> la variation de masse volumique.</w:t>
      </w:r>
      <w:r>
        <w:rPr/>
        <w:br w:type="textWrapping"/>
      </w:r>
      <m:oMath>
        <m:acc>
          <m:accPr>
            <m:chr m:val="⃗"/>
          </m:accPr>
          <m:e>
            <m:r>
              <m:rPr>
                <m:sty m:val="p"/>
              </m:rPr>
              <m:t>v</m:t>
            </m:r>
          </m:e>
        </m:acc>
        <m:r>
          <m:rPr>
            <m:sty m:val="p"/>
          </m:rPr>
          <m:t>,</m:t>
        </m:r>
        <m:r>
          <m:rPr>
            <m:sty m:val="p"/>
          </m:rPr>
          <m:t>p</m:t>
        </m:r>
      </m:oMath>
      <w:r>
        <w:rPr/>
        <w:t xml:space="preserve"> et </w:t>
      </w:r>
      <m:oMath>
        <m:r>
          <m:rPr>
            <m:sty m:val="i"/>
          </m:rPr>
          <m:t>μ</m:t>
        </m:r>
      </m:oMath>
      <w:r>
        <w:rPr>
          <w:rFonts w:eastAsia="Georgia" w:cs="Georgia" w:ascii="Georgia" w:hAnsi="Georgia"/>
        </w:rPr>
        <w:t xml:space="preserve"> ont en tout point du fluide une valeur moyenne nulle et sont considérés comme des infiniment petits ainsi que leurs dérivées spatiales et temporelles.</w:t>
      </w:r>
    </w:p>
    <w:p>
      <w:pPr>
        <w:spacing w:after="220" w:lineRule="auto"/>
      </w:pPr>
      <w:r>
        <w:rPr>
          <w:rFonts w:eastAsia="Georgia" w:cs="Georgia" w:ascii="Georgia" w:hAnsi="Georgia"/>
        </w:rPr>
        <w:t xml:space="preserve">Dans toute la suite, on se place dans l'approximation acoustique. Cela signifie que tous les calculs seront menés à l'ordre 1 des infiniment petits, ce qui permettra d'obtenir des équations linéaires.</w:t>
      </w:r>
    </w:p>
    <w:p>
      <w:pPr>
        <w:spacing w:after="220" w:lineRule="auto"/>
      </w:pPr>
      <w:r>
        <w:rPr>
          <w:rFonts w:eastAsia="Georgia" w:cs="Georgia" w:ascii="Georgia" w:hAnsi="Georgia"/>
        </w:rPr>
        <w:t xml:space="preserve">Que deviennent les deux équations (1) et (2) dans cette approximation ?</w:t>
      </w:r>
      <w:r>
        <w:rPr/>
        <w:br w:type="textWrapping"/>
      </w:r>
      <w:r>
        <w:rPr/>
        <w:t xml:space="preserve">2.5. Justifier la relation : </w:t>
      </w:r>
      <m:oMath>
        <m:r>
          <m:rPr>
            <m:sty m:val="i"/>
          </m:rPr>
          <m:t>μ</m:t>
        </m:r>
        <m:r>
          <m:rPr>
            <m:sty m:val="p"/>
          </m:rPr>
          <m:t>=</m:t>
        </m:r>
        <m:sSub>
          <m:sSubPr/>
          <m:e>
            <m:r>
              <m:rPr>
                <m:sty m:val="i"/>
              </m:rPr>
              <m:t>ρ</m:t>
            </m:r>
          </m:e>
          <m:sub>
            <m:r>
              <m:rPr>
                <m:sty m:val="p"/>
              </m:rPr>
              <m:t>0</m:t>
            </m:r>
          </m:sub>
        </m:sSub>
        <m:r>
          <m:rPr>
            <m:sty m:val="p"/>
          </m:rPr>
          <m:t>⋅</m:t>
        </m:r>
        <m:sSub>
          <m:sSubPr/>
          <m:e>
            <m:r>
              <m:rPr>
                <m:sty m:val="i"/>
              </m:rPr>
              <m:t>χ</m:t>
            </m:r>
          </m:e>
          <m:sub>
            <m:r>
              <m:rPr>
                <m:sty m:val="p"/>
              </m:rPr>
              <m:t>S</m:t>
            </m:r>
          </m:sub>
        </m:sSub>
        <m:r>
          <m:rPr>
            <m:sty m:val="p"/>
          </m:rPr>
          <m:t>⋅</m:t>
        </m:r>
        <m:r>
          <m:rPr>
            <m:sty m:val="p"/>
          </m:rPr>
          <m:t>p</m:t>
        </m:r>
        <m:r>
          <m:rPr>
            <m:sty m:val="p"/>
          </m:rPr>
          <m:t xml:space="preserve"> </m:t>
        </m:r>
      </m:oMath>
      <w:r>
        <w:rPr/>
        <w:t xml:space="preserve"> (relation (3) ).</w:t>
      </w:r>
      <w:r>
        <w:rPr/>
        <w:br w:type="textWrapping"/>
      </w:r>
      <w:r>
        <w:rPr/>
        <w:t xml:space="preserve">2.6. On rappelle que </w:t>
      </w:r>
      <m:oMath>
        <m:r>
          <m:rPr>
            <m:sty m:val="p"/>
          </m:rPr>
          <m:t>div</m:t>
        </m:r>
        <m:r>
          <m:rPr>
            <m:sty m:val="p"/>
          </m:rPr>
          <m:t>(</m:t>
        </m:r>
        <m:acc>
          <m:accPr>
            <m:chr m:val="⃗"/>
          </m:accPr>
          <m:e>
            <m:r>
              <m:rPr>
                <m:sty m:val="p"/>
              </m:rPr>
              <m:t>grad</m:t>
            </m:r>
          </m:e>
        </m:acc>
        <m:r>
          <m:rPr>
            <m:sty m:val="p"/>
          </m:rPr>
          <m:t>f</m:t>
        </m:r>
        <m:r>
          <m:rPr>
            <m:sty m:val="p"/>
          </m:rPr>
          <m:t>)</m:t>
        </m:r>
        <m:r>
          <m:rPr>
            <m:sty m:val="p"/>
          </m:rPr>
          <m:t>=</m:t>
        </m:r>
        <m:r>
          <m:rPr>
            <m:sty m:val="p"/>
          </m:rPr>
          <m:t>Δ</m:t>
        </m:r>
        <m:r>
          <m:rPr>
            <m:sty m:val="p"/>
          </m:rPr>
          <m:t>f</m:t>
        </m:r>
      </m:oMath>
      <w:r>
        <w:rPr>
          <w:rFonts w:eastAsia="Georgia" w:cs="Georgia" w:ascii="Georgia" w:hAnsi="Georgia"/>
        </w:rPr>
        <w:t xml:space="preserve">, f désignant une fonction scalaire et </w:t>
      </w:r>
      <m:oMath>
        <m:r>
          <m:rPr>
            <m:sty m:val="p"/>
          </m:rPr>
          <m:t>Δ</m:t>
        </m:r>
      </m:oMath>
      <w:r>
        <w:rPr>
          <w:rFonts w:eastAsia="Georgia" w:cs="Georgia" w:ascii="Georgia" w:hAnsi="Georgia"/>
        </w:rPr>
        <w:t xml:space="preserve"> l'opérateur laplacien.</w:t>
      </w:r>
      <w:r>
        <w:rPr/>
        <w:br w:type="textWrapping"/>
      </w:r>
      <w:r>
        <w:rPr>
          <w:rFonts w:eastAsia="Georgia" w:cs="Georgia" w:ascii="Georgia" w:hAnsi="Georgia"/>
        </w:rPr>
        <w:t xml:space="preserve">2.6.1. Montrer que la surpression vérifie l'équation de propagation (tridimensionnelle) de d'Alembert.</w:t>
      </w:r>
      <w:r>
        <w:rPr/>
        <w:br w:type="textWrapping"/>
      </w:r>
      <w:r>
        <w:rPr>
          <w:rFonts w:eastAsia="Georgia" w:cs="Georgia" w:ascii="Georgia" w:hAnsi="Georgia"/>
        </w:rPr>
        <w:t xml:space="preserve">2.6.2. Donner l'expression de la vitesse de propagation du son, notée c («célérité du son»).</w:t>
      </w:r>
      <w:r>
        <w:rPr/>
        <w:br w:type="textWrapping"/>
      </w:r>
      <w:r>
        <w:rPr>
          <w:rFonts w:eastAsia="Georgia" w:cs="Georgia" w:ascii="Georgia" w:hAnsi="Georgia"/>
        </w:rPr>
        <w:t xml:space="preserve">2.7. On étudie la propagation d'une onde sonore dans l'air qui remplit un long cylindre d'axe Ox et de section </w:t>
      </w:r>
      <m:oMath>
        <m:r>
          <m:rPr>
            <m:sty m:val="i"/>
          </m:rPr>
          <m:t>S</m:t>
        </m:r>
      </m:oMath>
      <w:r>
        <w:rPr>
          <w:rFonts w:eastAsia="Georgia" w:cs="Georgia" w:ascii="Georgia" w:hAnsi="Georgia"/>
        </w:rPr>
        <w:t xml:space="preserve"> constante. On considère que l'onde est plane, progressive, sinusoïdale et qu'elle se propage selon Ox dans le sens des x croissants ( </w:t>
      </w:r>
      <m:oMath>
        <m:r>
          <m:rPr>
            <m:sty m:val="p"/>
          </m:rPr>
          <m:t>x</m:t>
        </m:r>
        <m:r>
          <m:rPr>
            <m:sty m:val="p"/>
          </m:rPr>
          <m:t>&gt;</m:t>
        </m:r>
        <m:r>
          <m:rPr>
            <m:sty m:val="p"/>
          </m:rPr>
          <m:t>0</m:t>
        </m:r>
      </m:oMath>
      <w:r>
        <w:rPr/>
        <w:t xml:space="preserve"> ).</w:t>
      </w:r>
      <w:r>
        <w:rPr/>
        <w:br w:type="textWrapping"/>
      </w:r>
      <w:r>
        <w:rPr/>
        <w:t xml:space="preserve">On pose, en notation complexe :</w:t>
      </w:r>
      <w:r>
        <w:rPr/>
        <w:br w:type="textWrapping"/>
      </w:r>
      <m:oMath>
        <m:bar>
          <m:barPr/>
          <m:e>
            <m:r>
              <m:rPr>
                <m:sty m:val="p"/>
              </m:rPr>
              <m:t>p</m:t>
            </m:r>
            <m:r>
              <m:rPr>
                <m:sty m:val="p"/>
              </m:rPr>
              <m:t>(</m:t>
            </m:r>
            <m:r>
              <m:rPr>
                <m:sty m:val="p"/>
              </m:rPr>
              <m:t>x</m:t>
            </m:r>
            <m:r>
              <m:rPr>
                <m:sty m:val="p"/>
              </m:rPr>
              <m:t>,</m:t>
            </m:r>
            <m:r>
              <m:rPr>
                <m:sty m:val="p"/>
              </m:rPr>
              <m:t>t</m:t>
            </m:r>
            <m:r>
              <m:rPr>
                <m:sty m:val="p"/>
              </m:rPr>
              <m:t>)</m:t>
            </m:r>
          </m:e>
        </m:bar>
        <m:r>
          <m:rPr>
            <m:sty m:val="p"/>
          </m:rPr>
          <m:t>=</m:t>
        </m:r>
        <m:sSub>
          <m:sSubPr/>
          <m:e>
            <m:r>
              <m:rPr>
                <m:sty m:val="p"/>
              </m:rPr>
              <m:t>p</m:t>
            </m:r>
          </m:e>
          <m:sub>
            <m:r>
              <m:rPr>
                <m:sty m:val="p"/>
              </m:rPr>
              <m:t>0</m:t>
            </m:r>
          </m:sub>
        </m:sSub>
        <m:r>
          <m:rPr>
            <m:sty m:val="p"/>
          </m:rPr>
          <m:t>exp</m:t>
        </m:r>
        <m:r>
          <m:rPr>
            <m:sty m:val="p"/>
          </m:rPr>
          <m:t>⁡</m:t>
        </m:r>
        <m:r>
          <m:rPr>
            <m:sty m:val="p"/>
          </m:rPr>
          <m:t>(</m:t>
        </m:r>
        <m:r>
          <m:rPr>
            <m:sty m:val="p"/>
          </m:rPr>
          <m:t>j</m:t>
        </m:r>
        <m:r>
          <m:rPr>
            <m:sty m:val="p"/>
          </m:rPr>
          <m:t>(</m:t>
        </m:r>
        <m:r>
          <m:rPr>
            <m:sty m:val="i"/>
          </m:rPr>
          <m:t>ω</m:t>
        </m:r>
        <m:r>
          <m:rPr>
            <m:sty m:val="p"/>
          </m:rPr>
          <m:t>t</m:t>
        </m:r>
        <m:r>
          <m:rPr>
            <m:sty m:val="p"/>
          </m:rPr>
          <m:t>−</m:t>
        </m:r>
        <m:r>
          <m:rPr>
            <m:sty m:val="p"/>
          </m:rPr>
          <m:t>kx</m:t>
        </m:r>
        <m:r>
          <m:rPr>
            <m:sty m:val="p"/>
          </m:rPr>
          <m:t>)</m:t>
        </m:r>
        <m:r>
          <m:rPr>
            <m:sty m:val="p"/>
          </m:rPr>
          <m:t>)</m:t>
        </m:r>
        <m:r>
          <m:rPr>
            <m:sty m:val="p"/>
          </m:rPr>
          <m:t>=</m:t>
        </m:r>
        <m:bar>
          <m:barPr/>
          <m:e>
            <m:sSub>
              <m:sSubPr/>
              <m:e>
                <m:r>
                  <m:rPr>
                    <m:sty m:val="p"/>
                  </m:rPr>
                  <m:t>p</m:t>
                </m:r>
              </m:e>
              <m:sub>
                <m:r>
                  <m:rPr>
                    <m:sty m:val="p"/>
                  </m:rPr>
                  <m:t>0</m:t>
                </m:r>
              </m:sub>
            </m:sSub>
          </m:e>
        </m:bar>
        <m:r>
          <m:rPr>
            <m:sty m:val="p"/>
          </m:rPr>
          <m:t>exp</m:t>
        </m:r>
        <m:r>
          <m:rPr>
            <m:sty m:val="p"/>
          </m:rPr>
          <m:t>⁡</m:t>
        </m:r>
        <m:r>
          <m:rPr>
            <m:sty m:val="p"/>
          </m:rPr>
          <m:t>(</m:t>
        </m:r>
        <m:r>
          <m:rPr>
            <m:sty m:val="p"/>
          </m:rPr>
          <m:t>j</m:t>
        </m:r>
        <m:r>
          <m:rPr>
            <m:sty m:val="p"/>
          </m:rPr>
          <m:t>(</m:t>
        </m:r>
        <m:r>
          <m:rPr>
            <m:sty m:val="i"/>
          </m:rPr>
          <m:t>ω</m:t>
        </m:r>
        <m:r>
          <m:rPr>
            <m:sty m:val="p"/>
          </m:rPr>
          <m:t>t</m:t>
        </m:r>
        <m:r>
          <m:rPr>
            <m:sty m:val="p"/>
          </m:rPr>
          <m:t>−</m:t>
        </m:r>
        <m:r>
          <m:rPr>
            <m:sty m:val="p"/>
          </m:rPr>
          <m:t>kx</m:t>
        </m:r>
        <m:r>
          <m:rPr>
            <m:sty m:val="p"/>
          </m:rPr>
          <m:t>)</m:t>
        </m:r>
        <m:r>
          <m:rPr>
            <m:sty m:val="p"/>
          </m:rPr>
          <m:t>)</m:t>
        </m:r>
      </m:oMath>
      <w:r>
        <w:rPr>
          <w:rFonts w:eastAsia="Georgia" w:cs="Georgia" w:ascii="Georgia" w:hAnsi="Georgia"/>
        </w:rPr>
        <w:t xml:space="preserve"> pour la surpression (complexe) instantanée, et</w:t>
      </w:r>
      <w:r>
        <w:rPr/>
        <w:br w:type="textWrapping"/>
      </w:r>
      <m:oMath>
        <m:bar>
          <m:barPr/>
          <m:e>
            <m:acc>
              <m:accPr>
                <m:chr m:val="⃗"/>
              </m:accPr>
              <m:e>
                <m:r>
                  <m:rPr>
                    <m:sty m:val="p"/>
                  </m:rPr>
                  <m:t>v</m:t>
                </m:r>
              </m:e>
            </m:acc>
            <m:r>
              <m:rPr>
                <m:sty m:val="p"/>
              </m:rPr>
              <m:t>(</m:t>
            </m:r>
            <m:r>
              <m:rPr>
                <m:sty m:val="p"/>
              </m:rPr>
              <m:t>x</m:t>
            </m:r>
            <m:r>
              <m:rPr>
                <m:sty m:val="p"/>
              </m:rPr>
              <m:t>,</m:t>
            </m:r>
            <m:r>
              <m:rPr>
                <m:sty m:val="p"/>
              </m:rPr>
              <m:t>t</m:t>
            </m:r>
            <m:r>
              <m:rPr>
                <m:sty m:val="p"/>
              </m:rPr>
              <m:t>)</m:t>
            </m:r>
          </m:e>
        </m:bar>
        <m:r>
          <m:rPr>
            <m:sty m:val="p"/>
          </m:rPr>
          <m:t>=</m:t>
        </m:r>
        <m:bar>
          <m:barPr/>
          <m:e>
            <m:r>
              <m:rPr>
                <m:sty m:val="p"/>
              </m:rPr>
              <m:t>v</m:t>
            </m:r>
            <m:r>
              <m:rPr>
                <m:sty m:val="p"/>
              </m:rPr>
              <m:t>(</m:t>
            </m:r>
            <m:r>
              <m:rPr>
                <m:sty m:val="p"/>
              </m:rPr>
              <m:t>x</m:t>
            </m:r>
            <m:r>
              <m:rPr>
                <m:sty m:val="p"/>
              </m:rPr>
              <m:t>,</m:t>
            </m:r>
            <m:r>
              <m:rPr>
                <m:sty m:val="p"/>
              </m:rPr>
              <m:t>t</m:t>
            </m:r>
            <m:r>
              <m:rPr>
                <m:sty m:val="p"/>
              </m:rPr>
              <m:t>)</m:t>
            </m:r>
          </m:e>
        </m:bar>
        <m:sSub>
          <m:sSubPr/>
          <m:e>
            <m:acc>
              <m:accPr>
                <m:chr m:val="⃗"/>
              </m:accPr>
              <m:e>
                <m:r>
                  <m:rPr>
                    <m:sty m:val="p"/>
                  </m:rPr>
                  <m:t>u</m:t>
                </m:r>
              </m:e>
            </m:acc>
          </m:e>
          <m:sub>
            <m:r>
              <m:rPr>
                <m:sty m:val="p"/>
              </m:rPr>
              <m:t>x</m:t>
            </m:r>
          </m:sub>
        </m:sSub>
        <m:r>
          <m:rPr>
            <m:sty m:val="p"/>
          </m:rPr>
          <m:t>=</m:t>
        </m:r>
        <m:sSub>
          <m:sSubPr/>
          <m:e>
            <m:r>
              <m:rPr>
                <m:sty m:val="p"/>
              </m:rPr>
              <m:t>v</m:t>
            </m:r>
          </m:e>
          <m:sub>
            <m:r>
              <m:rPr>
                <m:sty m:val="p"/>
              </m:rPr>
              <m:t>0</m:t>
            </m:r>
          </m:sub>
        </m:sSub>
        <m:r>
          <m:rPr>
            <m:sty m:val="p"/>
          </m:rPr>
          <m:t>exp</m:t>
        </m:r>
        <m:r>
          <m:rPr>
            <m:sty m:val="p"/>
          </m:rPr>
          <m:t>⁡</m:t>
        </m:r>
        <m:r>
          <m:rPr>
            <m:sty m:val="p"/>
          </m:rPr>
          <m:t>(</m:t>
        </m:r>
        <m:r>
          <m:rPr>
            <m:sty m:val="p"/>
          </m:rPr>
          <m:t>j</m:t>
        </m:r>
        <m:r>
          <m:rPr>
            <m:sty m:val="p"/>
          </m:rPr>
          <m:t>(</m:t>
        </m:r>
        <m:r>
          <m:rPr>
            <m:sty m:val="i"/>
          </m:rPr>
          <m:t>ω</m:t>
        </m:r>
        <m:r>
          <m:rPr>
            <m:sty m:val="p"/>
          </m:rPr>
          <m:t>t</m:t>
        </m:r>
        <m:r>
          <m:rPr>
            <m:sty m:val="p"/>
          </m:rPr>
          <m:t>−</m:t>
        </m:r>
        <m:r>
          <m:rPr>
            <m:sty m:val="p"/>
          </m:rPr>
          <m:t>kx</m:t>
        </m:r>
        <m:r>
          <m:rPr>
            <m:sty m:val="p"/>
          </m:rPr>
          <m:t>−</m:t>
        </m:r>
        <m:r>
          <m:rPr>
            <m:sty m:val="i"/>
          </m:rPr>
          <m:t>ϕ</m:t>
        </m:r>
        <m:r>
          <m:rPr>
            <m:sty m:val="p"/>
          </m:rPr>
          <m:t>)</m:t>
        </m:r>
        <m:r>
          <m:rPr>
            <m:sty m:val="p"/>
          </m:rPr>
          <m:t>)</m:t>
        </m:r>
        <m:r>
          <m:rPr>
            <m:sty m:val="p"/>
          </m:rPr>
          <m:t>⋅</m:t>
        </m:r>
        <m:sSub>
          <m:sSubPr/>
          <m:e>
            <m:acc>
              <m:accPr>
                <m:chr m:val="⃗"/>
              </m:accPr>
              <m:e>
                <m:r>
                  <m:rPr>
                    <m:sty m:val="p"/>
                  </m:rPr>
                  <m:t>u</m:t>
                </m:r>
              </m:e>
            </m:acc>
          </m:e>
          <m:sub>
            <m:r>
              <m:rPr>
                <m:sty m:val="p"/>
              </m:rPr>
              <m:t>x</m:t>
            </m:r>
          </m:sub>
        </m:sSub>
        <m:r>
          <m:rPr>
            <m:sty m:val="p"/>
          </m:rPr>
          <m:t>=</m:t>
        </m:r>
        <m:bar>
          <m:barPr/>
          <m:e>
            <m:sSub>
              <m:sSubPr/>
              <m:e>
                <m:r>
                  <m:rPr>
                    <m:sty m:val="p"/>
                  </m:rPr>
                  <m:t>v</m:t>
                </m:r>
              </m:e>
              <m:sub>
                <m:r>
                  <m:rPr>
                    <m:sty m:val="p"/>
                  </m:rPr>
                  <m:t>0</m:t>
                </m:r>
              </m:sub>
            </m:sSub>
          </m:e>
        </m:bar>
        <m:r>
          <m:rPr>
            <m:sty m:val="p"/>
          </m:rPr>
          <m:t>exp</m:t>
        </m:r>
        <m:r>
          <m:rPr>
            <m:sty m:val="p"/>
          </m:rPr>
          <m:t>⁡</m:t>
        </m:r>
        <m:r>
          <m:rPr>
            <m:sty m:val="p"/>
          </m:rPr>
          <m:t>(</m:t>
        </m:r>
        <m:r>
          <m:rPr>
            <m:sty m:val="p"/>
          </m:rPr>
          <m:t>j</m:t>
        </m:r>
        <m:r>
          <m:rPr>
            <m:sty m:val="p"/>
          </m:rPr>
          <m:t>(</m:t>
        </m:r>
        <m:r>
          <m:rPr>
            <m:sty m:val="i"/>
          </m:rPr>
          <m:t>ω</m:t>
        </m:r>
        <m:r>
          <m:rPr>
            <m:sty m:val="p"/>
          </m:rPr>
          <m:t>t</m:t>
        </m:r>
        <m:r>
          <m:rPr>
            <m:sty m:val="p"/>
          </m:rPr>
          <m:t>−</m:t>
        </m:r>
        <m:r>
          <m:rPr>
            <m:sty m:val="p"/>
          </m:rPr>
          <m:t>kx</m:t>
        </m:r>
        <m:r>
          <m:rPr>
            <m:sty m:val="p"/>
          </m:rPr>
          <m:t>)</m:t>
        </m:r>
        <m:r>
          <m:rPr>
            <m:sty m:val="p"/>
          </m:rPr>
          <m:t>)</m:t>
        </m:r>
        <m:r>
          <m:rPr>
            <m:sty m:val="p"/>
          </m:rPr>
          <m:t>⋅</m:t>
        </m:r>
        <m:sSub>
          <m:sSubPr/>
          <m:e>
            <m:acc>
              <m:accPr>
                <m:chr m:val="⃗"/>
              </m:accPr>
              <m:e>
                <m:r>
                  <m:rPr>
                    <m:sty m:val="p"/>
                  </m:rPr>
                  <m:t>u</m:t>
                </m:r>
              </m:e>
            </m:acc>
          </m:e>
          <m:sub>
            <m:r>
              <m:rPr>
                <m:sty m:val="p"/>
              </m:rPr>
              <m:t>x</m:t>
            </m:r>
          </m:sub>
        </m:sSub>
      </m:oMath>
      <w:r>
        <w:rPr>
          <w:rFonts w:eastAsia="Georgia" w:cs="Georgia" w:ascii="Georgia" w:hAnsi="Georgia"/>
        </w:rPr>
        <w:t xml:space="preserve"> pour la vitesse (complexe) instantanée.</w:t>
      </w:r>
      <w:r>
        <w:rPr/>
        <w:br w:type="textWrapping"/>
      </w:r>
      <w:r>
        <w:rPr>
          <w:rFonts w:eastAsia="Georgia" w:cs="Georgia" w:ascii="Georgia" w:hAnsi="Georgia"/>
        </w:rPr>
        <w:t xml:space="preserve">Dans ces expressions, k est supposé réel (et non pas complexe).</w:t>
      </w:r>
      <w:r>
        <w:rPr/>
        <w:br w:type="textWrapping"/>
      </w:r>
      <w:r>
        <w:rPr/>
        <w:t xml:space="preserve">2.7.1. Etablir la relation entre k et </w:t>
      </w:r>
      <m:oMath>
        <m:r>
          <m:rPr>
            <m:sty m:val="i"/>
          </m:rPr>
          <m:t>ω</m:t>
        </m:r>
      </m:oMath>
      <w:r>
        <w:rPr/>
        <w:t xml:space="preserve">.</w:t>
      </w:r>
      <w:r>
        <w:rPr/>
        <w:br w:type="textWrapping"/>
      </w:r>
      <w:r>
        <w:rPr/>
        <w:t xml:space="preserve">2.7.2. Exprimer </w:t>
      </w:r>
      <m:oMath>
        <m:bar>
          <m:barPr/>
          <m:e>
            <m:r>
              <m:rPr>
                <m:sty m:val="p"/>
              </m:rPr>
              <m:t>p</m:t>
            </m:r>
            <m:r>
              <m:rPr>
                <m:sty m:val="p"/>
              </m:rPr>
              <m:t>(</m:t>
            </m:r>
            <m:r>
              <m:rPr>
                <m:sty m:val="p"/>
              </m:rPr>
              <m:t>x</m:t>
            </m:r>
            <m:r>
              <m:rPr>
                <m:sty m:val="p"/>
              </m:rPr>
              <m:t>,</m:t>
            </m:r>
            <m:r>
              <m:rPr>
                <m:sty m:val="p"/>
              </m:rPr>
              <m:t>t</m:t>
            </m:r>
            <m:r>
              <m:rPr>
                <m:sty m:val="p"/>
              </m:rPr>
              <m:t>)</m:t>
            </m:r>
          </m:e>
        </m:bar>
      </m:oMath>
      <w:r>
        <w:rPr/>
        <w:t xml:space="preserve"> en fonction de </w:t>
      </w:r>
      <m:oMath>
        <m:bar>
          <m:barPr/>
          <m:e>
            <m:r>
              <m:rPr>
                <m:sty m:val="p"/>
              </m:rPr>
              <m:t>v</m:t>
            </m:r>
            <m:r>
              <m:rPr>
                <m:sty m:val="p"/>
              </m:rPr>
              <m:t>(</m:t>
            </m:r>
            <m:r>
              <m:rPr>
                <m:sty m:val="p"/>
              </m:rPr>
              <m:t>x</m:t>
            </m:r>
            <m:r>
              <m:rPr>
                <m:sty m:val="p"/>
              </m:rPr>
              <m:t>,</m:t>
            </m:r>
            <m:r>
              <m:rPr>
                <m:sty m:val="p"/>
              </m:rPr>
              <m:t>t</m:t>
            </m:r>
            <m:r>
              <m:rPr>
                <m:sty m:val="p"/>
              </m:rPr>
              <m:t>)</m:t>
            </m:r>
          </m:e>
        </m:bar>
        <m:r>
          <m:rPr>
            <m:sty m:val="p"/>
          </m:rPr>
          <m:t>,</m:t>
        </m:r>
        <m:sSub>
          <m:sSubPr/>
          <m:e>
            <m:r>
              <m:rPr>
                <m:sty m:val="i"/>
              </m:rPr>
              <m:t>ρ</m:t>
            </m:r>
          </m:e>
          <m:sub>
            <m:r>
              <m:rPr>
                <m:sty m:val="p"/>
              </m:rPr>
              <m:t>0</m:t>
            </m:r>
          </m:sub>
        </m:sSub>
      </m:oMath>
      <w:r>
        <w:rPr/>
        <w:t xml:space="preserve"> et </w:t>
      </w:r>
      <m:oMath>
        <m:r>
          <m:rPr>
            <m:sty m:val="p"/>
          </m:rPr>
          <m:t>c</m:t>
        </m:r>
        <m:r>
          <m:rPr>
            <m:sty m:val="p"/>
          </m:rPr>
          <m:t>(</m:t>
        </m:r>
        <m:r>
          <m:rPr>
            <m:sty m:val="p"/>
          </m:rPr>
          <m:t>c</m:t>
        </m:r>
      </m:oMath>
      <w:r>
        <w:rPr>
          <w:rFonts w:eastAsia="Georgia" w:cs="Georgia" w:ascii="Georgia" w:hAnsi="Georgia"/>
        </w:rPr>
        <w:t xml:space="preserve"> : célérité du son). En déduire la valeur de </w:t>
      </w:r>
      <m:oMath>
        <m:r>
          <m:rPr>
            <m:sty m:val="i"/>
          </m:rPr>
          <m:t>ϕ</m:t>
        </m:r>
      </m:oMath>
      <w:r>
        <w:rPr/>
        <w:t xml:space="preserve">.</w:t>
      </w:r>
      <w:r>
        <w:rPr/>
        <w:br w:type="textWrapping"/>
      </w:r>
      <w:r>
        <w:rPr>
          <w:rFonts w:eastAsia="Georgia" w:cs="Georgia" w:ascii="Georgia" w:hAnsi="Georgia"/>
        </w:rPr>
        <w:t xml:space="preserve">2.7.3. On définit l'impédance acoustique d'un milieu par la relation </w:t>
      </w:r>
      <m:oMath>
        <m:bar>
          <m:barPr/>
          <m:e>
            <m:r>
              <m:rPr>
                <m:sty m:val="p"/>
              </m:rPr>
              <m:t>Z</m:t>
            </m:r>
          </m:e>
        </m:bar>
        <m:r>
          <m:rPr>
            <m:sty m:val="p"/>
          </m:rPr>
          <m:t>=</m:t>
        </m:r>
        <m:r>
          <m:rPr>
            <m:sty m:val="p"/>
          </m:rPr>
          <m:t>Z</m:t>
        </m:r>
        <m:r>
          <m:rPr>
            <m:sty m:val="p"/>
          </m:rPr>
          <m:t>=</m:t>
        </m:r>
        <m:bar>
          <m:barPr/>
          <m:e>
            <m:r>
              <m:rPr>
                <m:sty m:val="p"/>
              </m:rPr>
              <m:t>p</m:t>
            </m:r>
            <m:r>
              <m:rPr>
                <m:sty m:val="p"/>
              </m:rPr>
              <m:t>(</m:t>
            </m:r>
            <m:r>
              <m:rPr>
                <m:sty m:val="p"/>
              </m:rPr>
              <m:t>x</m:t>
            </m:r>
            <m:r>
              <m:rPr>
                <m:sty m:val="p"/>
              </m:rPr>
              <m:t>,</m:t>
            </m:r>
            <m:r>
              <m:rPr>
                <m:sty m:val="p"/>
              </m:rPr>
              <m:t>t</m:t>
            </m:r>
            <m:r>
              <m:rPr>
                <m:sty m:val="p"/>
              </m:rPr>
              <m:t>)</m:t>
            </m:r>
          </m:e>
        </m:bar>
        <m:r>
          <m:rPr>
            <m:sty m:val="p"/>
          </m:rPr>
          <m:t>/</m:t>
        </m:r>
        <m:bar>
          <m:barPr/>
          <m:e>
            <m:r>
              <m:rPr>
                <m:sty m:val="p"/>
              </m:rPr>
              <m:t>v</m:t>
            </m:r>
            <m:r>
              <m:rPr>
                <m:sty m:val="p"/>
              </m:rPr>
              <m:t>(</m:t>
            </m:r>
            <m:r>
              <m:rPr>
                <m:sty m:val="p"/>
              </m:rPr>
              <m:t>x</m:t>
            </m:r>
            <m:r>
              <m:rPr>
                <m:sty m:val="p"/>
              </m:rPr>
              <m:t>,</m:t>
            </m:r>
            <m:r>
              <m:rPr>
                <m:sty m:val="p"/>
              </m:rPr>
              <m:t>t</m:t>
            </m:r>
            <m:r>
              <m:rPr>
                <m:sty m:val="p"/>
              </m:rPr>
              <m:t>)</m:t>
            </m:r>
          </m:e>
        </m:bar>
      </m:oMath>
      <w:r>
        <w:rPr/>
        <w:t xml:space="preserve">. Exprimer </w:t>
      </w:r>
      <m:oMath>
        <m:r>
          <m:rPr>
            <m:sty m:val="i"/>
          </m:rPr>
          <m:t>Z</m:t>
        </m:r>
      </m:oMath>
      <w:r>
        <w:rPr/>
        <w:t xml:space="preserve"> en fonction de </w:t>
      </w:r>
      <m:oMath>
        <m:sSub>
          <m:sSubPr/>
          <m:e>
            <m:r>
              <m:rPr>
                <m:sty m:val="i"/>
              </m:rPr>
              <m:t>ρ</m:t>
            </m:r>
          </m:e>
          <m:sub>
            <m:r>
              <m:rPr>
                <m:sty m:val="p"/>
              </m:rPr>
              <m:t>0</m:t>
            </m:r>
          </m:sub>
        </m:sSub>
      </m:oMath>
      <w:r>
        <w:rPr/>
        <w:t xml:space="preserve"> et </w:t>
      </w:r>
      <m:oMath>
        <m:r>
          <m:rPr>
            <m:sty m:val="i"/>
          </m:rPr>
          <m:t>c</m:t>
        </m:r>
      </m:oMath>
      <w:r>
        <w:rPr>
          <w:rFonts w:eastAsia="Georgia" w:cs="Georgia" w:ascii="Georgia" w:hAnsi="Georgia"/>
        </w:rPr>
        <w:t xml:space="preserve"> (on vérifiera que </w:t>
      </w:r>
      <m:oMath>
        <m:bar>
          <m:barPr/>
          <m:e>
            <m:r>
              <m:rPr>
                <m:sty m:val="i"/>
              </m:rPr>
              <m:t>Z</m:t>
            </m:r>
          </m:e>
        </m:bar>
      </m:oMath>
      <w:r>
        <w:rPr>
          <w:rFonts w:eastAsia="Georgia" w:cs="Georgia" w:ascii="Georgia" w:hAnsi="Georgia"/>
        </w:rPr>
        <w:t xml:space="preserve"> est réelle).</w:t>
      </w:r>
      <w:r>
        <w:rPr/>
        <w:br w:type="textWrapping"/>
      </w:r>
      <w:r>
        <w:rPr>
          <w:rFonts w:eastAsia="Georgia" w:cs="Georgia" w:ascii="Georgia" w:hAnsi="Georgia"/>
        </w:rPr>
        <w:t xml:space="preserve">2.7.4. Application numérique : on veut calculer la valeur de Z pour l'air à </w:t>
      </w:r>
      <m:oMath>
        <m:sSup>
          <m:sSupPr/>
          <m:e>
            <m:r>
              <m:rPr>
                <m:sty m:val="p"/>
              </m:rPr>
              <m:t>20</m:t>
            </m:r>
          </m:e>
          <m:sup>
            <m:r>
              <m:rPr>
                <m:sty m:val="p"/>
              </m:rPr>
              <m:t>∘</m:t>
            </m:r>
          </m:sup>
        </m:sSup>
        <m:r>
          <m:rPr>
            <m:sty m:val="p"/>
          </m:rPr>
          <m:t>C</m:t>
        </m:r>
      </m:oMath>
      <w:r>
        <w:rPr>
          <w:rFonts w:eastAsia="Georgia" w:cs="Georgia" w:ascii="Georgia" w:hAnsi="Georgia"/>
        </w:rPr>
        <w:t xml:space="preserve">, à pression usuelle </w:t>
      </w:r>
      <m:oMath>
        <m:sSub>
          <m:sSubPr/>
          <m:e>
            <m:r>
              <m:rPr>
                <m:sty m:val="p"/>
              </m:rPr>
              <m:t>P</m:t>
            </m:r>
          </m:e>
          <m:sub>
            <m:r>
              <m:rPr>
                <m:sty m:val="p"/>
              </m:rPr>
              <m:t>0</m:t>
            </m:r>
          </m:sub>
        </m:sSub>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L'air est assimilé à un gaz parfait diatomique ( </w:t>
      </w:r>
      <m:oMath>
        <m:r>
          <m:rPr>
            <m:sty m:val="i"/>
          </m:rPr>
          <m:t>γ</m:t>
        </m:r>
        <m:r>
          <m:rPr>
            <m:sty m:val="p"/>
          </m:rPr>
          <m:t>=</m:t>
        </m:r>
        <m:r>
          <m:rPr>
            <m:sty m:val="p"/>
          </m:rPr>
          <m:t>7</m:t>
        </m:r>
        <m:r>
          <m:rPr>
            <m:sty m:val="p"/>
          </m:rPr>
          <m:t>/</m:t>
        </m:r>
        <m:r>
          <m:rPr>
            <m:sty m:val="p"/>
          </m:rPr>
          <m:t>5</m:t>
        </m:r>
      </m:oMath>
      <w:r>
        <w:rPr>
          <w:rFonts w:eastAsia="Georgia" w:cs="Georgia" w:ascii="Georgia" w:hAnsi="Georgia"/>
        </w:rPr>
        <w:t xml:space="preserve"> ). Données numériques :</w:t>
      </w:r>
    </w:p>
    <w:p>
      <w:pPr>
        <w:numPr>
          <w:ilvl w:val="0"/>
          <w:numId w:val="1"/>
        </w:numPr>
        <w:spacing w:lineRule="auto"/>
      </w:pPr>
      <w:r>
        <w:rPr/>
        <w:t xml:space="preserve">masse molaire de l'air : </w:t>
      </w:r>
      <m:oMath>
        <m:sSup>
          <m:sSupPr/>
          <m:e>
            <m:r>
              <m:rPr>
                <m:sty m:val="p"/>
              </m:rPr>
              <m:t>29.10</m:t>
            </m:r>
          </m:e>
          <m:sup>
            <m:r>
              <m:rPr>
                <m:sty m:val="p"/>
              </m:rPr>
              <m:t>−</m:t>
            </m:r>
            <m:r>
              <m:rPr>
                <m:sty m:val="p"/>
              </m:rPr>
              <m:t>3</m:t>
            </m:r>
          </m:sup>
        </m:sSup>
        <m:r>
          <m:rPr>
            <m:nor/>
          </m:rPr>
          <m:t xml:space="preserve"> </m:t>
        </m:r>
        <m:r>
          <m:rPr>
            <m:sty m:val="p"/>
          </m:rPr>
          <m:t>kg</m:t>
        </m:r>
        <m:r>
          <m:rPr>
            <m:sty m:val="p"/>
          </m:rPr>
          <m:t>.</m:t>
        </m:r>
        <m:sSup>
          <m:sSupPr/>
          <m:e>
            <m:r>
              <m:rPr>
                <m:sty m:val="p"/>
              </m:rPr>
              <m:t>mol</m:t>
            </m:r>
          </m:e>
          <m:sup>
            <m:r>
              <m:rPr>
                <m:sty m:val="p"/>
              </m:rPr>
              <m:t>−</m:t>
            </m:r>
            <m:r>
              <m:rPr>
                <m:sty m:val="p"/>
              </m:rPr>
              <m:t>1</m:t>
            </m:r>
          </m:sup>
        </m:sSup>
      </m:oMath>
    </w:p>
    <w:p>
      <w:pPr>
        <w:numPr>
          <w:ilvl w:val="0"/>
          <w:numId w:val="1"/>
        </w:numPr>
        <w:spacing w:lineRule="auto"/>
      </w:pPr>
      <w:r>
        <w:rPr/>
        <w:t xml:space="preserve">constante des gaz parfaits: </w:t>
      </w:r>
      <m:oMath>
        <m:r>
          <m:rPr>
            <m:sty m:val="p"/>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t xml:space="preserve">a) Etablir la relation liant </w:t>
      </w:r>
      <m:oMath>
        <m:sSub>
          <m:sSubPr/>
          <m:e>
            <m:r>
              <m:rPr>
                <m:sty m:val="i"/>
              </m:rPr>
              <m:t>χ</m:t>
            </m:r>
          </m:e>
          <m:sub>
            <m:r>
              <m:rPr>
                <m:sty m:val="i"/>
              </m:rPr>
              <m:t>S</m:t>
            </m:r>
          </m:sub>
        </m:sSub>
      </m:oMath>
      <w:r>
        <w:rPr>
          <w:rFonts w:eastAsia="Georgia" w:cs="Georgia" w:ascii="Georgia" w:hAnsi="Georgia"/>
        </w:rPr>
        <w:t xml:space="preserve"> à </w:t>
      </w:r>
      <m:oMath>
        <m:sSub>
          <m:sSubPr/>
          <m:e>
            <m:r>
              <m:rPr>
                <m:sty m:val="p"/>
              </m:rPr>
              <m:t>P</m:t>
            </m:r>
          </m:e>
          <m:sub>
            <m:r>
              <m:rPr>
                <m:sty m:val="p"/>
              </m:rPr>
              <m:t>0</m:t>
            </m:r>
          </m:sub>
        </m:sSub>
      </m:oMath>
      <w:r>
        <w:rPr/>
        <w:t xml:space="preserve">.</w:t>
      </w:r>
      <w:r>
        <w:rPr/>
        <w:br w:type="textWrapping"/>
      </w:r>
      <w:r>
        <w:rPr/>
        <w:t xml:space="preserve">b) Calculer </w:t>
      </w:r>
      <m:oMath>
        <m:sSub>
          <m:sSubPr/>
          <m:e>
            <m:r>
              <m:rPr>
                <m:sty m:val="i"/>
              </m:rPr>
              <m:t>χ</m:t>
            </m:r>
          </m:e>
          <m:sub>
            <m:r>
              <m:rPr>
                <m:sty m:val="p"/>
              </m:rPr>
              <m:t>S</m:t>
            </m:r>
          </m:sub>
        </m:sSub>
      </m:oMath>
      <w:r>
        <w:rPr>
          <w:rFonts w:eastAsia="Georgia" w:cs="Georgia" w:ascii="Georgia" w:hAnsi="Georgia"/>
        </w:rPr>
        <w:t xml:space="preserve">, c (célérité) et Z (on prendra le </w:t>
      </w:r>
      <m:oMath>
        <m:r>
          <m:rPr>
            <m:sty m:val="p"/>
          </m:rPr>
          <m:t>kg</m:t>
        </m:r>
        <m:r>
          <m:rPr>
            <m:sty m:val="p"/>
          </m:rPr>
          <m:t>⋅</m:t>
        </m:r>
        <m:sSup>
          <m:sSupPr/>
          <m:e>
            <m:r>
              <m:rPr>
                <m:sty m:val="p"/>
              </m:rPr>
              <m:t>m</m:t>
            </m:r>
          </m:e>
          <m:sup>
            <m:r>
              <m:rPr>
                <m:sty m:val="p"/>
              </m:rPr>
              <m:t>−</m:t>
            </m:r>
            <m:r>
              <m:rPr>
                <m:sty m:val="p"/>
              </m:rPr>
              <m:t>2</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comme unité de Z ).</w:t>
      </w:r>
      <w:r>
        <w:rPr/>
        <w:br w:type="textWrapping"/>
      </w:r>
      <w:r>
        <w:rPr>
          <w:rFonts w:eastAsia="Georgia" w:cs="Georgia" w:ascii="Georgia" w:hAnsi="Georgia"/>
        </w:rPr>
        <w:t xml:space="preserve">2.7.5. Dans le cas d'une onde régressive (se propageant dans le sens des x décroissants), que deviennent:</w:t>
      </w:r>
      <w:r>
        <w:rPr/>
        <w:br w:type="textWrapping"/>
      </w:r>
      <w:r>
        <w:rPr/>
        <w:t xml:space="preserve">a) les expressions de </w:t>
      </w:r>
      <m:oMath>
        <m:bar>
          <m:barPr/>
          <m:e>
            <m:r>
              <m:rPr>
                <m:sty m:val="p"/>
              </m:rPr>
              <m:t>v</m:t>
            </m:r>
            <m:r>
              <m:rPr>
                <m:sty m:val="p"/>
              </m:rPr>
              <m:t>(</m:t>
            </m:r>
            <m:r>
              <m:rPr>
                <m:sty m:val="p"/>
              </m:rPr>
              <m:t>x</m:t>
            </m:r>
            <m:r>
              <m:rPr>
                <m:sty m:val="p"/>
              </m:rPr>
              <m:t>,</m:t>
            </m:r>
            <m:r>
              <m:rPr>
                <m:sty m:val="p"/>
              </m:rPr>
              <m:t>t</m:t>
            </m:r>
            <m:r>
              <m:rPr>
                <m:sty m:val="p"/>
              </m:rPr>
              <m:t>)</m:t>
            </m:r>
          </m:e>
        </m:bar>
      </m:oMath>
      <w:r>
        <w:rPr/>
        <w:t xml:space="preserve"> et </w:t>
      </w:r>
      <m:oMath>
        <m:bar>
          <m:barPr/>
          <m:e>
            <m:r>
              <m:rPr>
                <m:sty m:val="p"/>
              </m:rPr>
              <m:t>p</m:t>
            </m:r>
            <m:r>
              <m:rPr>
                <m:sty m:val="p"/>
              </m:rPr>
              <m:t>(</m:t>
            </m:r>
            <m:r>
              <m:rPr>
                <m:sty m:val="p"/>
              </m:rPr>
              <m:t>x</m:t>
            </m:r>
            <m:r>
              <m:rPr>
                <m:sty m:val="p"/>
              </m:rPr>
              <m:t>,</m:t>
            </m:r>
            <m:r>
              <m:rPr>
                <m:sty m:val="p"/>
              </m:rPr>
              <m:t>t</m:t>
            </m:r>
            <m:r>
              <m:rPr>
                <m:sty m:val="p"/>
              </m:rPr>
              <m:t>)</m:t>
            </m:r>
          </m:e>
        </m:bar>
      </m:oMath>
      <w:r>
        <w:rPr/>
        <w:br w:type="textWrapping"/>
      </w:r>
      <w:r>
        <w:rPr>
          <w:rFonts w:eastAsia="Georgia" w:cs="Georgia" w:ascii="Georgia" w:hAnsi="Georgia"/>
        </w:rPr>
        <w:t xml:space="preserve">b) l'expression de l'impédance acoustique que l'on notera </w:t>
      </w:r>
      <m:oMath>
        <m:sSub>
          <m:sSubPr/>
          <m:e>
            <m:r>
              <m:rPr>
                <m:sty m:val="p"/>
              </m:rPr>
              <m:t>Z</m:t>
            </m:r>
          </m:e>
          <m:sub>
            <m:r>
              <m:rPr>
                <m:sty m:val="p"/>
              </m:rPr>
              <m:t>r</m:t>
            </m:r>
          </m:sub>
        </m:sSub>
        <m:r>
          <m:rPr>
            <m:sty m:val="p"/>
          </m:rPr>
          <m:t>=</m:t>
        </m:r>
        <m:bar>
          <m:barPr/>
          <m:e>
            <m:r>
              <m:rPr>
                <m:sty m:val="p"/>
              </m:rPr>
              <m:t>p</m:t>
            </m:r>
            <m:r>
              <m:rPr>
                <m:sty m:val="p"/>
              </m:rPr>
              <m:t>(</m:t>
            </m:r>
            <m:r>
              <m:rPr>
                <m:sty m:val="p"/>
              </m:rPr>
              <m:t>x</m:t>
            </m:r>
            <m:r>
              <m:rPr>
                <m:sty m:val="p"/>
              </m:rPr>
              <m:t>,</m:t>
            </m:r>
            <m:r>
              <m:rPr>
                <m:sty m:val="p"/>
              </m:rPr>
              <m:t>t</m:t>
            </m:r>
            <m:r>
              <m:rPr>
                <m:sty m:val="p"/>
              </m:rPr>
              <m:t>)</m:t>
            </m:r>
          </m:e>
        </m:bar>
        <m:r>
          <m:rPr>
            <m:sty m:val="p"/>
          </m:rPr>
          <m:t>/</m:t>
        </m:r>
        <m:bar>
          <m:barPr/>
          <m:e>
            <m:r>
              <m:rPr>
                <m:sty m:val="p"/>
              </m:rPr>
              <m:t>v</m:t>
            </m:r>
            <m:r>
              <m:rPr>
                <m:sty m:val="p"/>
              </m:rPr>
              <m:t>(</m:t>
            </m:r>
            <m:r>
              <m:rPr>
                <m:sty m:val="p"/>
              </m:rPr>
              <m:t>x</m:t>
            </m:r>
            <m:r>
              <m:rPr>
                <m:sty m:val="p"/>
              </m:rPr>
              <m:t>,</m:t>
            </m:r>
            <m:r>
              <m:rPr>
                <m:sty m:val="p"/>
              </m:rPr>
              <m:t>t</m:t>
            </m:r>
            <m:r>
              <m:rPr>
                <m:sty m:val="p"/>
              </m:rPr>
              <m:t>)</m:t>
            </m:r>
          </m:e>
        </m:bar>
      </m:oMath>
      <w:r>
        <w:rPr/>
        <w:t xml:space="preserve"> ?</w:t>
      </w:r>
    </w:p>
    <w:p>
      <w:pPr>
        <w:spacing w:line="271" w:before="330" w:lineRule="auto"/>
      </w:pPr>
      <w:r>
        <w:rPr>
          <w:b/>
          <w:sz w:val="42"/>
        </w:rPr>
        <w:t xml:space="preserve">TROISIEME PARTIE</w:t>
      </w:r>
    </w:p>
    <w:p>
      <w:pPr>
        <w:spacing w:line="271" w:before="330" w:lineRule="auto"/>
      </w:pPr>
      <w:r>
        <w:rPr>
          <w:b/>
          <w:sz w:val="42"/>
        </w:rPr>
        <w:t xml:space="preserve">INFLUENCE DE LA VISCOSITE DE L'AIR</w:t>
      </w:r>
    </w:p>
    <w:p>
      <w:pPr>
        <w:spacing w:after="220" w:lineRule="auto"/>
      </w:pPr>
      <w:r>
        <w:rPr>
          <w:rFonts w:eastAsia="Georgia" w:cs="Georgia" w:ascii="Georgia" w:hAnsi="Georgia"/>
        </w:rPr>
        <w:t xml:space="preserve">En réalité, à cause de la viscosité de l'air, le son est absorbé au cours de sa propagation. On suppose que l'onde se propage suivant la direction Ox. On admet que la surpression </w:t>
      </w:r>
      <m:oMath>
        <m:r>
          <m:rPr>
            <m:sty m:val="p"/>
          </m:rPr>
          <m:t>p</m:t>
        </m:r>
        <m:r>
          <m:rPr>
            <m:sty m:val="p"/>
          </m:rPr>
          <m:t>(</m:t>
        </m:r>
        <m:r>
          <m:rPr>
            <m:sty m:val="p"/>
          </m:rPr>
          <m:t>x</m:t>
        </m:r>
        <m:r>
          <m:rPr>
            <m:sty m:val="p"/>
          </m:rPr>
          <m:t>,</m:t>
        </m:r>
        <m:r>
          <m:rPr>
            <m:sty m:val="p"/>
          </m:rPr>
          <m:t>t</m:t>
        </m:r>
        <m:r>
          <m:rPr>
            <m:sty m:val="p"/>
          </m:rPr>
          <m:t>)</m:t>
        </m:r>
      </m:oMath>
      <w:r>
        <w:rPr>
          <w:rFonts w:eastAsia="Georgia" w:cs="Georgia" w:ascii="Georgia" w:hAnsi="Georgia"/>
        </w:rPr>
        <w:t xml:space="preserve"> vérifie alors l'équation de propagation suivante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p"/>
                </m:rPr>
                <m:t>p</m:t>
              </m:r>
            </m:num>
            <m:den>
              <m:r>
                <m:rPr>
                  <m:sty m:val="i"/>
                </m:rPr>
                <m:t>∂</m:t>
              </m:r>
              <m:sSup>
                <m:sSupPr/>
                <m:e>
                  <m:r>
                    <m:rPr>
                      <m:sty m:val="p"/>
                    </m:rPr>
                    <m:t>t</m:t>
                  </m:r>
                </m:e>
                <m:sup>
                  <m:r>
                    <m:rPr>
                      <m:sty m:val="p"/>
                    </m:rPr>
                    <m:t>2</m:t>
                  </m:r>
                </m:sup>
              </m:sSup>
            </m:den>
          </m:f>
          <m:r>
            <m:rPr>
              <m:sty m:val="p"/>
            </m:rPr>
            <m:t>=</m:t>
          </m:r>
          <m:sSup>
            <m:sSupPr/>
            <m:e>
              <m:r>
                <m:rPr>
                  <m:sty m:val="p"/>
                </m:rPr>
                <m:t>c</m:t>
              </m:r>
            </m:e>
            <m:sup>
              <m:r>
                <m:rPr>
                  <m:sty m:val="p"/>
                </m:rPr>
                <m:t>2</m:t>
              </m:r>
            </m:sup>
          </m:sSup>
          <m:r>
            <m:rPr>
              <m:sty m:val="p"/>
            </m:rPr>
            <m:t>⋅</m:t>
          </m:r>
          <m:f>
            <m:fPr>
              <m:ctrlPr>
                <w:rPr>
                  <w:rFonts w:ascii="Cambria Math" w:hAnsi="Cambria Math"/>
                </w:rPr>
              </m:ctrlPr>
            </m:fPr>
            <m:num>
              <m:sSup>
                <m:sSupPr/>
                <m:e>
                  <m:r>
                    <m:rPr>
                      <m:sty m:val="i"/>
                    </m:rPr>
                    <m:t>∂</m:t>
                  </m:r>
                </m:e>
                <m:sup>
                  <m:r>
                    <m:rPr>
                      <m:sty m:val="p"/>
                    </m:rPr>
                    <m:t>2</m:t>
                  </m:r>
                </m:sup>
              </m:sSup>
              <m:r>
                <m:rPr>
                  <m:sty m:val="p"/>
                </m:rPr>
                <m:t>p</m:t>
              </m:r>
            </m:num>
            <m:den>
              <m:r>
                <m:rPr>
                  <m:sty m:val="i"/>
                </m:rPr>
                <m:t>∂</m:t>
              </m:r>
              <m:sSup>
                <m:sSupPr/>
                <m:e>
                  <m:r>
                    <m:rPr>
                      <m:sty m:val="p"/>
                    </m:rPr>
                    <m:t>x</m:t>
                  </m:r>
                </m:e>
                <m:sup>
                  <m:r>
                    <m:rPr>
                      <m:sty m:val="p"/>
                    </m:rPr>
                    <m:t>2</m:t>
                  </m:r>
                </m:sup>
              </m:sSup>
            </m:den>
          </m:f>
          <m:r>
            <m:rPr>
              <m:sty m:val="p"/>
            </m:rPr>
            <m:t>+</m:t>
          </m:r>
          <m:r>
            <m:rPr>
              <m:sty m:val="i"/>
            </m:rPr>
            <m:t>β</m:t>
          </m:r>
          <m:r>
            <m:rPr>
              <m:sty m:val="p"/>
            </m:rPr>
            <m:t>⋅</m:t>
          </m:r>
          <m:f>
            <m:fPr>
              <m:ctrlPr>
                <w:rPr>
                  <w:rFonts w:ascii="Cambria Math" w:hAnsi="Cambria Math"/>
                </w:rPr>
              </m:ctrlPr>
            </m:fPr>
            <m:num>
              <m:sSup>
                <m:sSupPr/>
                <m:e>
                  <m:r>
                    <m:rPr>
                      <m:sty m:val="i"/>
                    </m:rPr>
                    <m:t>∂</m:t>
                  </m:r>
                </m:e>
                <m:sup>
                  <m:r>
                    <m:rPr>
                      <m:sty m:val="p"/>
                    </m:rPr>
                    <m:t>3</m:t>
                  </m:r>
                </m:sup>
              </m:sSup>
              <m:r>
                <m:rPr>
                  <m:sty m:val="p"/>
                </m:rPr>
                <m:t>p</m:t>
              </m:r>
            </m:num>
            <m:den>
              <m:r>
                <m:rPr>
                  <m:sty m:val="i"/>
                </m:rPr>
                <m:t>∂</m:t>
              </m:r>
              <m:sSup>
                <m:sSupPr/>
                <m:e>
                  <m:r>
                    <m:rPr>
                      <m:sty m:val="p"/>
                    </m:rPr>
                    <m:t>x</m:t>
                  </m:r>
                </m:e>
                <m:sup>
                  <m:r>
                    <m:rPr>
                      <m:sty m:val="p"/>
                    </m:rPr>
                    <m:t>2</m:t>
                  </m:r>
                </m:sup>
              </m:sSup>
              <m:r>
                <m:rPr>
                  <m:sty m:val="i"/>
                </m:rPr>
                <m:t>∂</m:t>
              </m:r>
              <m:r>
                <m:rPr>
                  <m:sty m:val="p"/>
                </m:rPr>
                <m:t>t</m:t>
              </m:r>
            </m:den>
          </m:f>
        </m:oMath>
      </m:oMathPara>
    </w:p>
    <w:p>
      <w:pPr>
        <w:spacing w:after="220" w:lineRule="auto"/>
      </w:pPr>
      <w:r>
        <w:rPr/>
        <w:t xml:space="preserve">dans laquelle c et </w:t>
      </w:r>
      <m:oMath>
        <m:r>
          <m:rPr>
            <m:sty m:val="i"/>
          </m:rPr>
          <m:t>β</m:t>
        </m:r>
      </m:oMath>
      <w:r>
        <w:rPr/>
        <w:t xml:space="preserve"> sont des constantes (avec </w:t>
      </w:r>
      <m:oMath>
        <m:r>
          <m:rPr>
            <m:sty m:val="i"/>
          </m:rPr>
          <m:t>β</m:t>
        </m:r>
      </m:oMath>
      <w:r>
        <w:rPr>
          <w:rFonts w:eastAsia="Georgia" w:cs="Georgia" w:ascii="Georgia" w:hAnsi="Georgia"/>
        </w:rPr>
        <w:t xml:space="preserve"> proportionnel à la viscosité de l'air).</w:t>
      </w:r>
      <w:r>
        <w:rPr/>
        <w:br w:type="textWrapping"/>
      </w:r>
      <w:r>
        <w:rPr>
          <w:rFonts w:eastAsia="Georgia" w:cs="Georgia" w:ascii="Georgia" w:hAnsi="Georgia"/>
        </w:rPr>
        <w:t xml:space="preserve">On considère que l'émetteur émet une onde sinusoïdale de pulsation </w:t>
      </w:r>
      <m:oMath>
        <m:r>
          <m:rPr>
            <m:sty m:val="i"/>
          </m:rPr>
          <m:t>ω</m:t>
        </m:r>
      </m:oMath>
      <w:r>
        <w:rPr/>
        <w:t xml:space="preserve"> et que </w:t>
      </w:r>
      <m:oMath>
        <m:r>
          <m:rPr>
            <m:sty m:val="i"/>
          </m:rPr>
          <m:t>β</m:t>
        </m:r>
      </m:oMath>
      <w:r>
        <w:rPr>
          <w:rFonts w:eastAsia="Georgia" w:cs="Georgia" w:ascii="Georgia" w:hAnsi="Georgia"/>
        </w:rPr>
        <w:t xml:space="preserve"> vérifie :</w:t>
      </w:r>
    </w:p>
    <w:p>
      <w:pPr>
        <w:spacing w:after="220" w:lineRule="auto"/>
      </w:pPr>
      <m:oMathPara>
        <m:oMath>
          <m:r>
            <m:rPr>
              <m:sty m:val="i"/>
            </m:rPr>
            <m:t>β</m:t>
          </m:r>
          <m:r>
            <m:rPr>
              <m:sty m:val="p"/>
            </m:rPr>
            <m:t>⋅</m:t>
          </m:r>
          <m:r>
            <m:rPr>
              <m:sty m:val="i"/>
            </m:rPr>
            <m:t>ω</m:t>
          </m:r>
          <m:r>
            <m:rPr>
              <m:sty m:val="p"/>
            </m:rPr>
            <m:t>≪</m:t>
          </m:r>
          <m:sSup>
            <m:sSupPr/>
            <m:e>
              <m:r>
                <m:rPr>
                  <m:sty m:val="i"/>
                </m:rPr>
                <m:t>c</m:t>
              </m:r>
            </m:e>
            <m:sup>
              <m:r>
                <m:rPr>
                  <m:sty m:val="p"/>
                </m:rPr>
                <m:t>2</m:t>
              </m:r>
            </m:sup>
          </m:sSup>
          <m:r>
            <m:rPr>
              <m:sty m:val="p"/>
            </m:rPr>
            <m:t>.</m:t>
          </m:r>
        </m:oMath>
      </m:oMathPara>
    </w:p>
    <w:p>
      <w:pPr>
        <w:spacing w:after="220" w:lineRule="auto"/>
      </w:pPr>
      <w:r>
        <w:rPr/>
        <w:t xml:space="preserve">On cherche pour la surpression complexe une solution de la forme </w:t>
      </w:r>
      <m:oMath>
        <m:bar>
          <m:barPr/>
          <m:e>
            <m:r>
              <m:rPr>
                <m:sty m:val="p"/>
              </m:rPr>
              <m:t>p</m:t>
            </m:r>
            <m:r>
              <m:rPr>
                <m:sty m:val="p"/>
              </m:rPr>
              <m:t>(</m:t>
            </m:r>
            <m:r>
              <m:rPr>
                <m:sty m:val="p"/>
              </m:rPr>
              <m:t>x</m:t>
            </m:r>
            <m:r>
              <m:rPr>
                <m:sty m:val="p"/>
              </m:rPr>
              <m:t>,</m:t>
            </m:r>
            <m:r>
              <m:rPr>
                <m:sty m:val="p"/>
              </m:rPr>
              <m:t>t</m:t>
            </m:r>
            <m:r>
              <m:rPr>
                <m:sty m:val="p"/>
              </m:rPr>
              <m:t>)</m:t>
            </m:r>
          </m:e>
        </m:bar>
        <m:r>
          <m:rPr>
            <m:sty m:val="p"/>
          </m:rPr>
          <m:t>=</m:t>
        </m:r>
        <m:sSub>
          <m:sSubPr/>
          <m:e>
            <m:r>
              <m:rPr>
                <m:sty m:val="p"/>
              </m:rPr>
              <m:t>p</m:t>
            </m:r>
          </m:e>
          <m:sub>
            <m:r>
              <m:rPr>
                <m:sty m:val="p"/>
              </m:rPr>
              <m:t>0</m:t>
            </m:r>
          </m:sub>
        </m:sSub>
        <m:r>
          <m:rPr>
            <m:sty m:val="p"/>
          </m:rPr>
          <m:t>⋅</m:t>
        </m:r>
        <m:r>
          <m:rPr>
            <m:sty m:val="p"/>
          </m:rPr>
          <m:t>exp</m:t>
        </m:r>
        <m:r>
          <m:rPr>
            <m:sty m:val="p"/>
          </m:rPr>
          <m:t>⁡</m:t>
        </m:r>
        <m:r>
          <m:rPr>
            <m:sty m:val="p"/>
          </m:rPr>
          <m:t>(</m:t>
        </m:r>
        <m:r>
          <m:rPr>
            <m:sty m:val="p"/>
          </m:rPr>
          <m:t>j</m:t>
        </m:r>
        <m:r>
          <m:rPr>
            <m:sty m:val="p"/>
          </m:rPr>
          <m:t>(</m:t>
        </m:r>
        <m:r>
          <m:rPr>
            <m:sty m:val="i"/>
          </m:rPr>
          <m:t>ω</m:t>
        </m:r>
        <m:r>
          <m:rPr>
            <m:sty m:val="p"/>
          </m:rPr>
          <m:t>t</m:t>
        </m:r>
        <m:r>
          <m:rPr>
            <m:sty m:val="p"/>
          </m:rPr>
          <m:t>−</m:t>
        </m:r>
        <m:bar>
          <m:barPr/>
          <m:e>
            <m:r>
              <m:rPr>
                <m:sty m:val="p"/>
              </m:rPr>
              <m:t>k</m:t>
            </m:r>
          </m:e>
        </m:bar>
        <m:r>
          <m:rPr>
            <m:sty m:val="p"/>
          </m:rPr>
          <m:t>⋅</m:t>
        </m:r>
        <m:r>
          <m:rPr>
            <m:sty m:val="p"/>
          </m:rPr>
          <m:t>x</m:t>
        </m:r>
        <m:r>
          <m:rPr>
            <m:sty m:val="p"/>
          </m:rPr>
          <m:t>)</m:t>
        </m:r>
        <m:r>
          <m:rPr>
            <m:sty m:val="p"/>
          </m:rPr>
          <m:t>)</m:t>
        </m:r>
      </m:oMath>
      <w:r>
        <w:rPr/>
        <w:t xml:space="preserve"> avec </w:t>
      </w:r>
      <m:oMath>
        <m:bar>
          <m:barPr/>
          <m:e>
            <m:r>
              <m:rPr>
                <m:sty m:val="p"/>
              </m:rPr>
              <m:t>k</m:t>
            </m:r>
          </m:e>
        </m:bar>
      </m:oMath>
      <w:r>
        <w:rPr/>
        <w:t xml:space="preserve"> complexe : </w:t>
      </w:r>
      <m:oMath>
        <m:bar>
          <m:barPr/>
          <m:e>
            <m:r>
              <m:rPr>
                <m:sty m:val="p"/>
              </m:rPr>
              <m:t>k</m:t>
            </m:r>
          </m:e>
        </m:bar>
        <m:r>
          <m:rPr>
            <m:sty m:val="p"/>
          </m:rPr>
          <m:t>=</m:t>
        </m:r>
        <m:sSub>
          <m:sSubPr/>
          <m:e>
            <m:r>
              <m:rPr>
                <m:sty m:val="p"/>
              </m:rPr>
              <m:t>k</m:t>
            </m:r>
          </m:e>
          <m:sub>
            <m:r>
              <m:rPr>
                <m:sty m:val="p"/>
              </m:rPr>
              <m:t>1</m:t>
            </m:r>
          </m:sub>
        </m:sSub>
        <m:r>
          <m:rPr>
            <m:sty m:val="p"/>
          </m:rPr>
          <m:t>−</m:t>
        </m:r>
        <m:sSub>
          <m:sSubPr/>
          <m:e>
            <m:r>
              <m:rPr>
                <m:sty m:val="p"/>
              </m:rPr>
              <m:t>jk</m:t>
            </m:r>
          </m:e>
          <m:sub>
            <m:r>
              <m:rPr>
                <m:sty m:val="p"/>
              </m:rPr>
              <m:t>2</m:t>
            </m:r>
          </m:sub>
        </m:sSub>
      </m:oMath>
      <w:r>
        <w:rPr/>
        <w:t xml:space="preserve"> ( </w:t>
      </w:r>
      <m:oMath>
        <m:sSub>
          <m:sSubPr/>
          <m:e>
            <m:r>
              <m:rPr>
                <m:sty m:val="p"/>
              </m:rPr>
              <m:t>k</m:t>
            </m:r>
          </m:e>
          <m:sub>
            <m:r>
              <m:rPr>
                <m:sty m:val="p"/>
              </m:rPr>
              <m:t>1</m:t>
            </m:r>
          </m:sub>
        </m:sSub>
      </m:oMath>
      <w:r>
        <w:rPr/>
        <w:t xml:space="preserve"> et </w:t>
      </w:r>
      <m:oMath>
        <m:sSub>
          <m:sSubPr/>
          <m:e>
            <m:r>
              <m:rPr>
                <m:sty m:val="p"/>
              </m:rPr>
              <m:t>k</m:t>
            </m:r>
          </m:e>
          <m:sub>
            <m:r>
              <m:rPr>
                <m:sty m:val="p"/>
              </m:rPr>
              <m:t>2</m:t>
            </m:r>
          </m:sub>
        </m:sSub>
      </m:oMath>
      <w:r>
        <w:rPr>
          <w:rFonts w:eastAsia="Georgia" w:cs="Georgia" w:ascii="Georgia" w:hAnsi="Georgia"/>
        </w:rPr>
        <w:t xml:space="preserve"> réels positifs).</w:t>
      </w:r>
      <w:r>
        <w:rPr/>
        <w:br w:type="textWrapping"/>
      </w:r>
      <w:r>
        <w:rPr/>
        <w:t xml:space="preserve">3.1. Exprimer </w:t>
      </w:r>
      <m:oMath>
        <m:sSub>
          <m:sSubPr/>
          <m:e>
            <m:r>
              <m:rPr>
                <m:sty m:val="p"/>
              </m:rPr>
              <m:t>k</m:t>
            </m:r>
          </m:e>
          <m:sub>
            <m:r>
              <m:rPr>
                <m:sty m:val="p"/>
              </m:rPr>
              <m:t>1</m:t>
            </m:r>
          </m:sub>
        </m:sSub>
      </m:oMath>
      <w:r>
        <w:rPr/>
        <w:t xml:space="preserve"> et </w:t>
      </w:r>
      <m:oMath>
        <m:sSub>
          <m:sSubPr/>
          <m:e>
            <m:r>
              <m:rPr>
                <m:sty m:val="p"/>
              </m:rPr>
              <m:t>k</m:t>
            </m:r>
          </m:e>
          <m:sub>
            <m:r>
              <m:rPr>
                <m:sty m:val="p"/>
              </m:rPr>
              <m:t>2</m:t>
            </m:r>
          </m:sub>
        </m:sSub>
      </m:oMath>
      <w:r>
        <w:rPr/>
        <w:t xml:space="preserve"> en fonction de </w:t>
      </w:r>
      <m:oMath>
        <m:r>
          <m:rPr>
            <m:sty m:val="i"/>
          </m:rPr>
          <m:t>β</m:t>
        </m:r>
        <m:r>
          <m:rPr>
            <m:sty m:val="p"/>
          </m:rPr>
          <m:t>,</m:t>
        </m:r>
        <m:r>
          <m:rPr>
            <m:sty m:val="p"/>
          </m:rPr>
          <m:t>c</m:t>
        </m:r>
      </m:oMath>
      <w:r>
        <w:rPr/>
        <w:t xml:space="preserve"> et </w:t>
      </w:r>
      <m:oMath>
        <m:r>
          <m:rPr>
            <m:sty m:val="i"/>
          </m:rPr>
          <m:t>ω</m:t>
        </m:r>
      </m:oMath>
      <w:r>
        <w:rPr/>
        <w:t xml:space="preserve"> en faisant les approximations qui s'imposent.</w:t>
      </w:r>
      <w:r>
        <w:rPr/>
        <w:br w:type="textWrapping"/>
      </w:r>
      <w:r>
        <w:rPr>
          <w:rFonts w:eastAsia="Georgia" w:cs="Georgia" w:ascii="Georgia" w:hAnsi="Georgia"/>
        </w:rPr>
        <w:t xml:space="preserve">3.2. Donner l'expression réelle </w:t>
      </w:r>
      <m:oMath>
        <m:r>
          <m:rPr>
            <m:sty m:val="p"/>
          </m:rPr>
          <m:t>p</m:t>
        </m:r>
        <m:r>
          <m:rPr>
            <m:sty m:val="p"/>
          </m:rPr>
          <m:t>(</m:t>
        </m:r>
        <m:r>
          <m:rPr>
            <m:sty m:val="p"/>
          </m:rPr>
          <m:t>x</m:t>
        </m:r>
        <m:r>
          <m:rPr>
            <m:sty m:val="p"/>
          </m:rPr>
          <m:t>,</m:t>
        </m:r>
        <m:r>
          <m:rPr>
            <m:sty m:val="p"/>
          </m:rPr>
          <m:t>t</m:t>
        </m:r>
        <m:r>
          <m:rPr>
            <m:sty m:val="p"/>
          </m:rPr>
          <m:t>)</m:t>
        </m:r>
      </m:oMath>
      <w:r>
        <w:rPr/>
        <w:t xml:space="preserve"> de la surpression.</w:t>
      </w:r>
      <w:r>
        <w:rPr/>
        <w:br w:type="textWrapping"/>
      </w:r>
      <w:r>
        <w:rPr/>
        <w:t xml:space="preserve">3.3. Donner l'expression de la vitesse de phase </w:t>
      </w:r>
      <m:oMath>
        <m:sSub>
          <m:sSubPr/>
          <m:e>
            <m:r>
              <m:rPr>
                <m:sty m:val="p"/>
              </m:rPr>
              <m:t>v</m:t>
            </m:r>
          </m:e>
          <m:sub>
            <m:r>
              <m:rPr>
                <m:sty m:val="i"/>
              </m:rPr>
              <m:t>ϕ</m:t>
            </m:r>
          </m:sub>
        </m:sSub>
      </m:oMath>
      <w:r>
        <w:rPr/>
        <w:t xml:space="preserve">. Y -a-t-il dispersion ?</w:t>
      </w:r>
      <w:r>
        <w:rPr/>
        <w:br w:type="textWrapping"/>
      </w:r>
      <w:r>
        <w:rPr>
          <w:rFonts w:eastAsia="Georgia" w:cs="Georgia" w:ascii="Georgia" w:hAnsi="Georgia"/>
        </w:rPr>
        <w:t xml:space="preserve">3.4. Si on utilise des ultrasons dans l'air, quelle gamme de fréquences est-il préférable d'utiliser pour limiter leur atténuation au cours de la propagation?</w:t>
      </w:r>
    </w:p>
    <w:p>
      <w:pPr>
        <w:spacing w:line="271" w:before="330" w:lineRule="auto"/>
      </w:pPr>
      <w:r>
        <w:rPr>
          <w:b/>
          <w:sz w:val="42"/>
        </w:rPr>
        <w:t xml:space="preserve">QUATRIEME PARTIE</w:t>
      </w:r>
    </w:p>
    <w:p>
      <w:pPr>
        <w:spacing w:line="271" w:before="330" w:lineRule="auto"/>
      </w:pPr>
      <w:r>
        <w:rPr>
          <w:b/>
          <w:sz w:val="42"/>
        </w:rPr>
        <w:t xml:space="preserve">DIFFRACTION DES ULTRASONS. DIRECTIVITE DE LA SOURCE ULTRASONORE</w:t>
      </w:r>
    </w:p>
    <w:p>
      <w:pPr>
        <w:spacing w:after="220" w:lineRule="auto"/>
      </w:pPr>
      <w:r>
        <w:rPr>
          <w:rFonts w:eastAsia="Georgia" w:cs="Georgia" w:ascii="Georgia" w:hAnsi="Georgia"/>
        </w:rPr>
        <w:t xml:space="preserve">On veut émettre des ultrasons de fréquence 40 kHz dans l'air. L'onde progressive, se propageant suivant les x croissants est supposée plane. Elle rencontre une ouverture rectangulaire de largeur </w:t>
      </w:r>
      <m:oMath>
        <m:r>
          <m:rPr>
            <m:sty m:val="p"/>
          </m:rPr>
          <m:t>a</m:t>
        </m:r>
        <m:r>
          <m:rPr>
            <m:sty m:val="p"/>
          </m:rPr>
          <m:t>=</m:t>
        </m:r>
        <m:r>
          <m:rPr>
            <m:sty m:val="p"/>
          </m:rPr>
          <m:t>1</m:t>
        </m:r>
        <m:r>
          <m:rPr>
            <m:nor/>
          </m:rPr>
          <m:t xml:space="preserve"> </m:t>
        </m:r>
        <m:r>
          <m:rPr>
            <m:sty m:val="p"/>
          </m:rPr>
          <m:t>cm</m:t>
        </m:r>
      </m:oMath>
      <w:r>
        <w:rPr/>
        <w:t xml:space="preserve"> suivant Oy et de longueur b grande devant a suivant Oz (figure 6).</w:t>
      </w:r>
    </w:p>
    <w:p>
      <w:pPr>
        <w:spacing w:lineRule="auto"/>
        <w:jc w:val="center"/>
      </w:pPr>
      <w:r>
        <w:rPr/>
        <w:drawing>
          <wp:inline distB="0" distL="0" distR="0" distT="0">
            <wp:extent cx="5486400" cy="1895390"/>
            <wp:effectExtent b="0" l="0" r="0" t="0"/>
            <wp:docPr id="6" name="image-cc00e04c42c134c10b9f769961bb0c97b06e833c.jpg"/>
            <a:graphic>
              <a:graphicData uri="http://schemas.openxmlformats.org/drawingml/2006/picture">
                <pic:pic>
                  <pic:nvPicPr>
                    <pic:cNvPr id="6" name="image-cc00e04c42c134c10b9f769961bb0c97b06e833c.jpg" descr=""/>
                    <pic:cNvPicPr/>
                  </pic:nvPicPr>
                  <pic:blipFill>
                    <a:blip r:embed="rId10" cstate="print"/>
                    <a:srcRect b="0" l="0" r="0" t="0"/>
                    <a:stretch>
                      <a:fillRect/>
                    </a:stretch>
                  </pic:blipFill>
                  <pic:spPr>
                    <a:xfrm>
                      <a:off x="0" y="0"/>
                      <a:ext cx="5486400" cy="1895390"/>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On admettra que les raisonnements utilisés pour la diffraction des ondes lumineuses s'appliquent à celle des ondes sonores.</w:t>
      </w:r>
      <w:r>
        <w:rPr/>
        <w:br w:type="textWrapping"/>
      </w:r>
      <w:r>
        <w:rPr/>
        <w:t xml:space="preserve">4.1. Quelle est la longueur d'onde </w:t>
      </w:r>
      <m:oMath>
        <m:r>
          <m:rPr>
            <m:sty m:val="i"/>
          </m:rPr>
          <m:t>λ</m:t>
        </m:r>
      </m:oMath>
      <w:r>
        <w:rPr/>
        <w:t xml:space="preserve"> de l'onde ultrasonore?</w:t>
      </w:r>
      <w:r>
        <w:rPr/>
        <w:br w:type="textWrapping"/>
      </w:r>
      <w:r>
        <w:rPr/>
        <w:t xml:space="preserve">4.2. Enoncer le principe d'Huygens-Fresnel.</w:t>
      </w:r>
      <w:r>
        <w:rPr/>
        <w:br w:type="textWrapping"/>
      </w:r>
      <w:r>
        <w:rPr>
          <w:rFonts w:eastAsia="Georgia" w:cs="Georgia" w:ascii="Georgia" w:hAnsi="Georgia"/>
        </w:rPr>
        <w:t xml:space="preserve">4.3. Pourquoi peut-on ne considérer le phénomène de diffraction que dans le plan 0 xy ?</w:t>
      </w:r>
      <w:r>
        <w:rPr/>
        <w:br w:type="textWrapping"/>
      </w:r>
      <w:r>
        <w:rPr>
          <w:rFonts w:eastAsia="Georgia" w:cs="Georgia" w:ascii="Georgia" w:hAnsi="Georgia"/>
        </w:rPr>
        <w:t xml:space="preserve">4.4. Exprimer l'intensité acoustique </w:t>
      </w:r>
      <m:oMath>
        <m:r>
          <m:rPr>
            <m:sty m:val="i"/>
          </m:rPr>
          <m:t>I</m:t>
        </m:r>
        <m:r>
          <m:rPr>
            <m:sty m:val="p"/>
          </m:rPr>
          <m:t>(</m:t>
        </m:r>
        <m:r>
          <m:rPr>
            <m:sty m:val="i"/>
          </m:rPr>
          <m:t>θ</m:t>
        </m:r>
        <m:r>
          <m:rPr>
            <m:sty m:val="p"/>
          </m:rPr>
          <m:t>)</m:t>
        </m:r>
      </m:oMath>
      <w:r>
        <w:rPr/>
        <w:t xml:space="preserve"> dans la direction </w:t>
      </w:r>
      <m:oMath>
        <m:acc>
          <m:accPr>
            <m:chr m:val="⃗"/>
          </m:accPr>
          <m:e>
            <m:r>
              <m:rPr>
                <m:sty m:val="p"/>
              </m:rPr>
              <m:t>u</m:t>
            </m:r>
          </m:e>
        </m:acc>
      </m:oMath>
      <w:r>
        <w:rPr/>
        <w:t xml:space="preserve"> formant un angle </w:t>
      </w:r>
      <m:oMath>
        <m:r>
          <m:rPr>
            <m:sty m:val="i"/>
          </m:rPr>
          <m:t>θ</m:t>
        </m:r>
      </m:oMath>
      <w:r>
        <w:rPr/>
        <w:t xml:space="preserve"> avec l'axe Ox en fonction de </w:t>
      </w:r>
      <m:oMath>
        <m:sSub>
          <m:sSubPr/>
          <m:e>
            <m:r>
              <m:rPr>
                <m:sty m:val="p"/>
              </m:rPr>
              <m:t>I</m:t>
            </m:r>
          </m:e>
          <m:sub>
            <m:r>
              <m:rPr>
                <m:sty m:val="p"/>
              </m:rPr>
              <m:t>0</m:t>
            </m:r>
          </m:sub>
        </m:sSub>
      </m:oMath>
      <w:r>
        <w:rPr>
          <w:rFonts w:eastAsia="Georgia" w:cs="Georgia" w:ascii="Georgia" w:hAnsi="Georgia"/>
        </w:rPr>
        <w:t xml:space="preserve">, intensité acoustique pour </w:t>
      </w:r>
      <m:oMath>
        <m:r>
          <m:rPr>
            <m:sty m:val="i"/>
          </m:rPr>
          <m:t>θ</m:t>
        </m:r>
        <m:r>
          <m:rPr>
            <m:sty m:val="p"/>
          </m:rPr>
          <m:t>=</m:t>
        </m:r>
        <m:r>
          <m:rPr>
            <m:sty m:val="p"/>
          </m:rPr>
          <m:t>0</m:t>
        </m:r>
      </m:oMath>
      <w:r>
        <w:rPr>
          <w:rFonts w:eastAsia="Georgia" w:cs="Georgia" w:ascii="Georgia" w:hAnsi="Georgia"/>
        </w:rPr>
        <w:t xml:space="preserve"> (on considérera ici que l'intensité acoustique </w:t>
      </w:r>
      <m:oMath>
        <m:r>
          <m:rPr>
            <m:sty m:val="p"/>
          </m:rPr>
          <m:t>I</m:t>
        </m:r>
        <m:r>
          <m:rPr>
            <m:sty m:val="p"/>
          </m:rPr>
          <m:t>(</m:t>
        </m:r>
        <m:r>
          <m:rPr>
            <m:sty m:val="i"/>
          </m:rPr>
          <m:t>θ</m:t>
        </m:r>
        <m:r>
          <m:rPr>
            <m:sty m:val="p"/>
          </m:rPr>
          <m:t>)</m:t>
        </m:r>
      </m:oMath>
      <w:r>
        <w:rPr>
          <w:rFonts w:eastAsia="Georgia" w:cs="Georgia" w:ascii="Georgia" w:hAnsi="Georgia"/>
        </w:rPr>
        <w:t xml:space="preserve"> est représentée par le carré de l'amplitude de l'onde diffractée dans la direction </w:t>
      </w:r>
      <m:oMath>
        <m:r>
          <m:rPr>
            <m:sty m:val="i"/>
          </m:rPr>
          <m:t>θ</m:t>
        </m:r>
      </m:oMath>
      <w:r>
        <w:rPr/>
        <w:t xml:space="preserve"> ).</w:t>
      </w:r>
      <w:r>
        <w:rPr/>
        <w:br w:type="textWrapping"/>
      </w:r>
      <w:r>
        <w:rPr/>
        <w:t xml:space="preserve">4.5. Tracer l'allure de la courbe </w:t>
      </w:r>
      <m:oMath>
        <m:r>
          <m:rPr>
            <m:sty m:val="p"/>
          </m:rPr>
          <m:t>I</m:t>
        </m:r>
        <m:r>
          <m:rPr>
            <m:sty m:val="p"/>
          </m:rPr>
          <m:t>(</m:t>
        </m:r>
        <m:r>
          <m:rPr>
            <m:sty m:val="i"/>
          </m:rPr>
          <m:t>θ</m:t>
        </m:r>
        <m:r>
          <m:rPr>
            <m:sty m:val="p"/>
          </m:rPr>
          <m:t>)</m:t>
        </m:r>
        <m:r>
          <m:rPr>
            <m:sty m:val="p"/>
          </m:rPr>
          <m:t>/</m:t>
        </m:r>
        <m:sSub>
          <m:sSubPr/>
          <m:e>
            <m:r>
              <m:rPr>
                <m:sty m:val="p"/>
              </m:rPr>
              <m:t>I</m:t>
            </m:r>
          </m:e>
          <m:sub>
            <m:r>
              <m:rPr>
                <m:sty m:val="p"/>
              </m:rPr>
              <m:t>0</m:t>
            </m:r>
          </m:sub>
        </m:sSub>
      </m:oMath>
      <w:r>
        <w:rPr/>
        <w:t xml:space="preserve"> en fonction de </w:t>
      </w:r>
      <m:oMath>
        <m:r>
          <m:rPr>
            <m:sty m:val="p"/>
          </m:rPr>
          <m:t>sin</m:t>
        </m:r>
        <m:r>
          <m:rPr>
            <m:sty m:val="p"/>
          </m:rPr>
          <m:t>⁡</m:t>
        </m:r>
        <m:r>
          <m:rPr>
            <m:sty m:val="i"/>
          </m:rPr>
          <m:t>θ</m:t>
        </m:r>
      </m:oMath>
      <w:r>
        <w:rPr>
          <w:rFonts w:eastAsia="Georgia" w:cs="Georgia" w:ascii="Georgia" w:hAnsi="Georgia"/>
        </w:rPr>
        <w:t xml:space="preserve"> (on pourra tracer l'allure sans avoir répondu à la question 4.4.) .</w:t>
      </w:r>
      <w:r>
        <w:rPr/>
        <w:br w:type="textWrapping"/>
      </w:r>
      <w:r>
        <w:rPr/>
        <w:t xml:space="preserve">4.6. Soit </w:t>
      </w:r>
      <m:oMath>
        <m:sSub>
          <m:sSubPr/>
          <m:e>
            <m:r>
              <m:rPr>
                <m:sty m:val="i"/>
              </m:rPr>
              <m:t>θ</m:t>
            </m:r>
          </m:e>
          <m:sub>
            <m:r>
              <m:rPr>
                <m:sty m:val="p"/>
              </m:rPr>
              <m:t>0</m:t>
            </m:r>
          </m:sub>
        </m:sSub>
      </m:oMath>
      <w:r>
        <w:rPr>
          <w:rFonts w:eastAsia="Georgia" w:cs="Georgia" w:ascii="Georgia" w:hAnsi="Georgia"/>
        </w:rPr>
        <w:t xml:space="preserve"> l'angle correspondant au premier minimum de la courbe. On considère que la partie «utile» du signal ultrasonore émis se situe dans l'intervalle </w:t>
      </w:r>
      <m:oMath>
        <m:d>
          <m:dPr>
            <m:begChr m:val="["/>
            <m:endChr m:val="]"/>
            <m:ctrlPr>
              <w:rPr>
                <w:rFonts w:ascii="Cambria Math" w:hAnsi="Cambria Math"/>
              </w:rPr>
            </m:ctrlPr>
          </m:dPr>
          <m:e>
            <m:r>
              <m:rPr>
                <m:sty m:val="p"/>
              </m:rPr>
              <m:t>−</m:t>
            </m:r>
            <m:sSub>
              <m:sSubPr/>
              <m:e>
                <m:r>
                  <m:rPr>
                    <m:sty m:val="i"/>
                  </m:rPr>
                  <m:t>θ</m:t>
                </m:r>
              </m:e>
              <m:sub>
                <m:r>
                  <m:rPr>
                    <m:sty m:val="p"/>
                  </m:rPr>
                  <m:t>0</m:t>
                </m:r>
              </m:sub>
            </m:sSub>
            <m:r>
              <m:rPr>
                <m:sty m:val="p"/>
              </m:rPr>
              <m:t>,</m:t>
            </m:r>
            <m:r>
              <m:rPr>
                <m:sty m:val="p"/>
              </m:rPr>
              <m:t>+</m:t>
            </m:r>
            <m:sSub>
              <m:sSubPr/>
              <m:e>
                <m:r>
                  <m:rPr>
                    <m:sty m:val="i"/>
                  </m:rPr>
                  <m:t>θ</m:t>
                </m:r>
              </m:e>
              <m:sub>
                <m:r>
                  <m:rPr>
                    <m:sty m:val="p"/>
                  </m:rPr>
                  <m:t>0</m:t>
                </m:r>
              </m:sub>
            </m:sSub>
          </m:e>
        </m:d>
      </m:oMath>
      <w:r>
        <w:rPr/>
        <w:t xml:space="preserve">.</w:t>
      </w:r>
      <w:r>
        <w:rPr/>
        <w:br w:type="textWrapping"/>
      </w:r>
      <w:r>
        <w:rPr/>
        <w:t xml:space="preserve">Donner l'expression de </w:t>
      </w:r>
      <m:oMath>
        <m:sSub>
          <m:sSubPr/>
          <m:e>
            <m:r>
              <m:rPr>
                <m:sty m:val="i"/>
              </m:rPr>
              <m:t>θ</m:t>
            </m:r>
          </m:e>
          <m:sub>
            <m:r>
              <m:rPr>
                <m:sty m:val="p"/>
              </m:rPr>
              <m:t>0</m:t>
            </m:r>
          </m:sub>
        </m:sSub>
      </m:oMath>
      <w:r>
        <w:rPr/>
        <w:t xml:space="preserve"> et calculer sa valeur.</w:t>
      </w:r>
      <w:r>
        <w:rPr/>
        <w:br w:type="textWrapping"/>
      </w:r>
      <w:r>
        <w:rPr>
          <w:rFonts w:eastAsia="Georgia" w:cs="Georgia" w:ascii="Georgia" w:hAnsi="Georgia"/>
        </w:rPr>
        <w:t xml:space="preserve">Peut-on considérer que la source ultrasonore est directive ?</w:t>
      </w:r>
    </w:p>
    <w:p>
      <w:pPr>
        <w:spacing w:line="271" w:before="330" w:lineRule="auto"/>
      </w:pPr>
      <w:r>
        <w:rPr>
          <w:b/>
          <w:sz w:val="42"/>
        </w:rPr>
        <w:t xml:space="preserve">CINQUIEME PARTIE</w:t>
      </w:r>
    </w:p>
    <w:p>
      <w:pPr>
        <w:spacing w:line="271" w:before="330" w:lineRule="auto"/>
      </w:pPr>
      <w:r>
        <w:rPr>
          <w:rFonts w:eastAsia="Georgia" w:cs="Georgia" w:ascii="Georgia" w:hAnsi="Georgia"/>
          <w:b/>
          <w:sz w:val="42"/>
        </w:rPr>
        <w:t xml:space="preserve">FILTRAGE D’ UN SIGNAL SONORE</w:t>
      </w:r>
    </w:p>
    <w:p>
      <w:pPr>
        <w:spacing w:after="220" w:lineRule="auto"/>
      </w:pPr>
      <w:r>
        <w:rPr>
          <w:rFonts w:eastAsia="Georgia" w:cs="Georgia" w:ascii="Georgia" w:hAnsi="Georgia"/>
        </w:rPr>
        <w:t xml:space="preserve">On quitte le domaine des ultrasons. Pour analyser les composantes fréquentielles d'un signal sonore (analyse des phonèmes du langage par exemple), on utilise un transducteur (microphone) qui convertit le signal en une tension </w:t>
      </w:r>
      <m:oMath>
        <m:sSub>
          <m:sSubPr/>
          <m:e>
            <m:r>
              <m:rPr>
                <m:sty m:val="p"/>
              </m:rPr>
              <m:t>v</m:t>
            </m:r>
          </m:e>
          <m:sub>
            <m:r>
              <m:rPr>
                <m:sty m:val="p"/>
              </m:rPr>
              <m:t>e</m:t>
            </m:r>
          </m:sub>
        </m:sSub>
      </m:oMath>
      <w:r>
        <w:rPr>
          <w:rFonts w:eastAsia="Georgia" w:cs="Georgia" w:ascii="Georgia" w:hAnsi="Georgia"/>
        </w:rPr>
        <w:t xml:space="preserve"> puis un filtre passe-bande qui extrait les composantes sinusoïdales de </w:t>
      </w:r>
      <m:oMath>
        <m:sSub>
          <m:sSubPr/>
          <m:e>
            <m:r>
              <m:rPr>
                <m:sty m:val="i"/>
              </m:rPr>
              <m:t>v</m:t>
            </m:r>
          </m:e>
          <m:sub>
            <m:r>
              <m:rPr>
                <m:sty m:val="i"/>
              </m:rPr>
              <m:t>e</m:t>
            </m:r>
          </m:sub>
        </m:sSub>
      </m:oMath>
      <w:r>
        <w:rPr>
          <w:rFonts w:eastAsia="Georgia" w:cs="Georgia" w:ascii="Georgia" w:hAnsi="Georgia"/>
        </w:rPr>
        <w:t xml:space="preserve"> de fréquences voisines d'une fréquence </w:t>
      </w:r>
      <m:oMath>
        <m:sSub>
          <m:sSubPr/>
          <m:e>
            <m:r>
              <m:rPr>
                <m:sty m:val="i"/>
              </m:rPr>
              <m:t>f</m:t>
            </m:r>
          </m:e>
          <m:sub>
            <m:r>
              <m:rPr>
                <m:sty m:val="p"/>
              </m:rPr>
              <m:t>0</m:t>
            </m:r>
          </m:sub>
        </m:sSub>
      </m:oMath>
      <w:r>
        <w:rPr>
          <w:rFonts w:eastAsia="Georgia" w:cs="Georgia" w:ascii="Georgia" w:hAnsi="Georgia"/>
        </w:rPr>
        <w:t xml:space="preserve"> donnée.</w:t>
      </w:r>
    </w:p>
    <w:p>
      <w:pPr>
        <w:spacing w:after="220" w:lineRule="auto"/>
      </w:pPr>
      <w:r>
        <w:rPr/>
        <w:t xml:space="preserve">On note </w:t>
      </w:r>
      <m:oMath>
        <m:sSub>
          <m:sSubPr/>
          <m:e>
            <m:r>
              <m:rPr>
                <m:sty m:val="p"/>
              </m:rPr>
              <m:t>v</m:t>
            </m:r>
          </m:e>
          <m:sub>
            <m:r>
              <m:rPr>
                <m:sty m:val="p"/>
              </m:rPr>
              <m:t>s</m:t>
            </m:r>
          </m:sub>
        </m:sSub>
      </m:oMath>
      <w:r>
        <w:rPr>
          <w:rFonts w:eastAsia="Georgia" w:cs="Georgia" w:ascii="Georgia" w:hAnsi="Georgia"/>
        </w:rPr>
        <w:t xml:space="preserve"> la tension de sortie du filtre. Le filtre est un circuit linéaire dont la fonction de transfert s'écrit :</w:t>
      </w:r>
    </w:p>
    <w:p>
      <w:pPr>
        <w:spacing w:after="220" w:lineRule="auto"/>
      </w:pPr>
      <m:oMathPara>
        <m:oMath>
          <m:bar>
            <m:barPr/>
            <m:e>
              <m:r>
                <m:rPr>
                  <m:sty m:val="i"/>
                </m:rPr>
                <m:t>F</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bar>
                    <m:barPr/>
                    <m:e>
                      <m:r>
                        <m:rPr>
                          <m:sty m:val="i"/>
                        </m:rPr>
                        <m:t>v</m:t>
                      </m:r>
                    </m:e>
                  </m:bar>
                </m:e>
                <m:sub>
                  <m:r>
                    <m:rPr>
                      <m:sty m:val="p"/>
                    </m:rPr>
                    <m:t>s</m:t>
                  </m:r>
                </m:sub>
              </m:sSub>
            </m:num>
            <m:den>
              <m:bar>
                <m:barPr/>
                <m:e>
                  <m:sSub>
                    <m:sSubPr/>
                    <m:e>
                      <m:r>
                        <m:rPr>
                          <m:sty m:val="i"/>
                        </m:rPr>
                        <m:t>v</m:t>
                      </m:r>
                    </m:e>
                    <m:sub>
                      <m:r>
                        <m:rPr>
                          <m:sty m:val="p"/>
                        </m:rPr>
                        <m:t>e</m:t>
                      </m:r>
                    </m:sub>
                  </m:sSub>
                </m:e>
              </m:bar>
            </m:den>
          </m:f>
          <m:r>
            <m:rPr>
              <m:sty m:val="p"/>
            </m:rPr>
            <m:t>=</m:t>
          </m:r>
          <m:f>
            <m:fPr>
              <m:ctrlPr>
                <w:rPr>
                  <w:rFonts w:ascii="Cambria Math" w:hAnsi="Cambria Math"/>
                </w:rPr>
              </m:ctrlPr>
            </m:fPr>
            <m:num>
              <m:sSub>
                <m:sSubPr/>
                <m:e>
                  <m:r>
                    <m:rPr>
                      <m:sty m:val="i"/>
                    </m:rPr>
                    <m:t>F</m:t>
                  </m:r>
                </m:e>
                <m:sub>
                  <m:r>
                    <m:rPr>
                      <m:sty m:val="p"/>
                    </m:rPr>
                    <m:t>0</m:t>
                  </m:r>
                </m:sub>
              </m:sSub>
            </m:num>
            <m:den>
              <m:r>
                <m:rPr>
                  <m:sty m:val="p"/>
                </m:rPr>
                <m:t>1</m:t>
              </m:r>
              <m:r>
                <m:rPr>
                  <m:sty m:val="p"/>
                </m:rPr>
                <m:t>+</m:t>
              </m:r>
              <m:r>
                <m:rPr>
                  <m:sty m:val="i"/>
                </m:rPr>
                <m:t>j</m:t>
              </m:r>
              <m:r>
                <m:rPr>
                  <m:sty m:val="i"/>
                </m:rPr>
                <m:t>Q</m:t>
              </m:r>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p"/>
                            </m:rPr>
                            <m:t>0</m:t>
                          </m:r>
                        </m:sub>
                      </m:sSub>
                    </m:den>
                  </m:f>
                  <m:r>
                    <m:rPr>
                      <m:sty m:val="p"/>
                    </m:rPr>
                    <m:t>−</m:t>
                  </m:r>
                  <m:f>
                    <m:fPr>
                      <m:ctrlPr>
                        <w:rPr>
                          <w:rFonts w:ascii="Cambria Math" w:hAnsi="Cambria Math"/>
                        </w:rPr>
                      </m:ctrlPr>
                    </m:fPr>
                    <m:num>
                      <m:sSub>
                        <m:sSubPr/>
                        <m:e>
                          <m:r>
                            <m:rPr>
                              <m:sty m:val="i"/>
                            </m:rPr>
                            <m:t>ω</m:t>
                          </m:r>
                        </m:e>
                        <m:sub>
                          <m:r>
                            <m:rPr>
                              <m:sty m:val="p"/>
                            </m:rPr>
                            <m:t>0</m:t>
                          </m:r>
                        </m:sub>
                      </m:sSub>
                    </m:num>
                    <m:den>
                      <m:r>
                        <m:rPr>
                          <m:sty m:val="i"/>
                        </m:rPr>
                        <m:t>ω</m:t>
                      </m:r>
                    </m:den>
                  </m:f>
                </m:e>
              </m:d>
            </m:den>
          </m:f>
          <m:r>
            <m:rPr>
              <m:sty m:val="p"/>
            </m:rPr>
            <m:t>.</m:t>
          </m:r>
        </m:oMath>
      </m:oMathPara>
    </w:p>
    <w:p>
      <w:pPr>
        <w:spacing w:after="220" w:lineRule="auto"/>
      </w:pPr>
      <w:r>
        <w:rPr>
          <w:rFonts w:eastAsia="Georgia" w:cs="Georgia" w:ascii="Georgia" w:hAnsi="Georgia"/>
        </w:rPr>
        <w:t xml:space="preserve">On se propose de déterminer les caractéristiques </w:t>
      </w:r>
      <m:oMath>
        <m:sSub>
          <m:sSubPr/>
          <m:e>
            <m:r>
              <m:rPr>
                <m:sty m:val="p"/>
              </m:rPr>
              <m:t>F</m:t>
            </m:r>
          </m:e>
          <m:sub>
            <m:r>
              <m:rPr>
                <m:sty m:val="p"/>
              </m:rPr>
              <m:t>0</m:t>
            </m:r>
          </m:sub>
        </m:sSub>
      </m:oMath>
      <w:r>
        <w:rPr/>
        <w:t xml:space="preserve">, Q et </w:t>
      </w:r>
      <m:oMath>
        <m:sSub>
          <m:sSubPr/>
          <m:e>
            <m:r>
              <m:rPr>
                <m:sty m:val="i"/>
              </m:rPr>
              <m:t>ω</m:t>
            </m:r>
          </m:e>
          <m:sub>
            <m:r>
              <m:rPr>
                <m:sty m:val="p"/>
              </m:rPr>
              <m:t>0</m:t>
            </m:r>
          </m:sub>
        </m:sSub>
      </m:oMath>
      <w:r>
        <w:rPr>
          <w:rFonts w:eastAsia="Georgia" w:cs="Georgia" w:ascii="Georgia" w:hAnsi="Georgia"/>
        </w:rPr>
        <w:t xml:space="preserve"> du filtre à partir des oscillogrammes obtenus en régime périodique pour une tension d'entrée </w:t>
      </w:r>
      <m:oMath>
        <m:sSub>
          <m:sSubPr/>
          <m:e>
            <m:r>
              <m:rPr>
                <m:sty m:val="p"/>
              </m:rPr>
              <m:t>v</m:t>
            </m:r>
          </m:e>
          <m:sub>
            <m:r>
              <m:rPr>
                <m:sty m:val="p"/>
              </m:rPr>
              <m:t>e</m:t>
            </m:r>
          </m:sub>
        </m:sSub>
      </m:oMath>
      <w:r>
        <w:rPr>
          <w:rFonts w:eastAsia="Georgia" w:cs="Georgia" w:ascii="Georgia" w:hAnsi="Georgia"/>
        </w:rPr>
        <w:t xml:space="preserve"> rectangulaire pour deux valeurs de fréquences.</w:t>
      </w:r>
    </w:p>
    <w:p>
      <w:pPr>
        <w:spacing w:after="220" w:lineRule="auto"/>
      </w:pPr>
      <w:r>
        <w:rPr>
          <w:rFonts w:eastAsia="Georgia" w:cs="Georgia" w:ascii="Georgia" w:hAnsi="Georgia"/>
        </w:rPr>
        <w:t xml:space="preserve">On rappelle la décomposition en série de Fourier de </w:t>
      </w:r>
      <m:oMath>
        <m:sSub>
          <m:sSubPr/>
          <m:e>
            <m:r>
              <m:rPr>
                <m:sty m:val="i"/>
              </m:rPr>
              <m:t>v</m:t>
            </m:r>
          </m:e>
          <m:sub>
            <m:r>
              <m:rPr>
                <m:sty m:val="i"/>
              </m:rPr>
              <m:t>e</m:t>
            </m:r>
          </m:sub>
        </m:sSub>
        <m:r>
          <m:rPr>
            <m:sty m:val="p"/>
          </m:rPr>
          <m:t>(</m:t>
        </m:r>
        <m:r>
          <m:rPr>
            <m:sty m:val="i"/>
          </m:rPr>
          <m:t>t</m:t>
        </m:r>
        <m:r>
          <m:rPr>
            <m:sty m:val="p"/>
          </m:rPr>
          <m:t>)</m:t>
        </m:r>
      </m:oMath>
      <w:r>
        <w:rPr>
          <w:rFonts w:eastAsia="Georgia" w:cs="Georgia" w:ascii="Georgia" w:hAnsi="Georgia"/>
        </w:rPr>
        <w:t xml:space="preserve"> dans le cas où </w:t>
      </w:r>
      <m:oMath>
        <m:sSub>
          <m:sSubPr/>
          <m:e>
            <m:r>
              <m:rPr>
                <m:sty m:val="i"/>
              </m:rPr>
              <m:t>v</m:t>
            </m:r>
          </m:e>
          <m:sub>
            <m:r>
              <m:rPr>
                <m:sty m:val="i"/>
              </m:rPr>
              <m:t>e</m:t>
            </m:r>
          </m:sub>
        </m:sSub>
        <m:r>
          <m:rPr>
            <m:sty m:val="p"/>
          </m:rPr>
          <m:t>(</m:t>
        </m:r>
        <m:r>
          <m:rPr>
            <m:sty m:val="i"/>
          </m:rPr>
          <m:t>t</m:t>
        </m:r>
        <m:r>
          <m:rPr>
            <m:sty m:val="p"/>
          </m:rPr>
          <m:t>)</m:t>
        </m:r>
      </m:oMath>
      <w:r>
        <w:rPr>
          <w:rFonts w:eastAsia="Georgia" w:cs="Georgia" w:ascii="Georgia" w:hAnsi="Georgia"/>
        </w:rPr>
        <w:t xml:space="preserve"> est périodique de période T avec :</w:t>
      </w:r>
    </w:p>
    <w:p>
      <w:pPr>
        <w:numPr>
          <w:ilvl w:val="0"/>
          <w:numId w:val="2"/>
        </w:numPr>
        <w:spacing w:lineRule="auto"/>
      </w:pPr>
      <w:r>
        <w:rPr/>
        <w:t xml:space="preserve">pour </w:t>
      </w:r>
      <m:oMath>
        <m:r>
          <m:rPr>
            <m:sty m:val="p"/>
          </m:rPr>
          <m:t>0</m:t>
        </m:r>
        <m:r>
          <m:rPr>
            <m:sty m:val="p"/>
          </m:rPr>
          <m:t>≤</m:t>
        </m:r>
        <m:r>
          <m:rPr>
            <m:sty m:val="p"/>
          </m:rPr>
          <m:t>t</m:t>
        </m:r>
        <m:r>
          <m:rPr>
            <m:sty m:val="p"/>
          </m:rPr>
          <m:t>&lt;</m:t>
        </m:r>
        <m:r>
          <m:rPr>
            <m:sty m:val="p"/>
          </m:rPr>
          <m:t>T</m:t>
        </m:r>
        <m:r>
          <m:rPr>
            <m:sty m:val="p"/>
          </m:rPr>
          <m:t>/</m:t>
        </m:r>
        <m:r>
          <m:rPr>
            <m:sty m:val="p"/>
          </m:rPr>
          <m:t>2</m:t>
        </m:r>
        <m:r>
          <m:rPr>
            <m:sty m:val="p"/>
          </m:rPr>
          <m:t>:</m:t>
        </m:r>
        <m:sSub>
          <m:sSubPr/>
          <m:e>
            <m:r>
              <m:rPr>
                <m:sty m:val="p"/>
              </m:rPr>
              <m:t>v</m:t>
            </m:r>
          </m:e>
          <m:sub>
            <m:r>
              <m:rPr>
                <m:sty m:val="p"/>
              </m:rPr>
              <m:t>e</m:t>
            </m:r>
          </m:sub>
        </m:sSub>
        <m:r>
          <m:rPr>
            <m:sty m:val="p"/>
          </m:rPr>
          <m:t>(</m:t>
        </m:r>
        <m:r>
          <m:rPr>
            <m:sty m:val="p"/>
          </m:rPr>
          <m:t>t</m:t>
        </m:r>
        <m:r>
          <m:rPr>
            <m:sty m:val="p"/>
          </m:rPr>
          <m:t>)</m:t>
        </m:r>
        <m:r>
          <m:rPr>
            <m:sty m:val="p"/>
          </m:rPr>
          <m:t>=</m:t>
        </m:r>
        <m:sSub>
          <m:sSubPr/>
          <m:e>
            <m:r>
              <m:rPr>
                <m:sty m:val="p"/>
              </m:rPr>
              <m:t>V</m:t>
            </m:r>
          </m:e>
          <m:sub>
            <m:r>
              <m:rPr>
                <m:sty m:val="p"/>
              </m:rPr>
              <m:t>0</m:t>
            </m:r>
          </m:sub>
        </m:sSub>
      </m:oMath>
    </w:p>
    <w:p>
      <w:pPr>
        <w:numPr>
          <w:ilvl w:val="0"/>
          <w:numId w:val="2"/>
        </w:numPr>
        <w:spacing w:lineRule="auto"/>
      </w:pPr>
      <w:r>
        <w:rPr/>
        <w:t xml:space="preserve">pour </w:t>
      </w:r>
      <m:oMath>
        <m:r>
          <m:rPr>
            <m:sty m:val="p"/>
          </m:rPr>
          <m:t>T</m:t>
        </m:r>
        <m:r>
          <m:rPr>
            <m:sty m:val="p"/>
          </m:rPr>
          <m:t>/</m:t>
        </m:r>
        <m:r>
          <m:rPr>
            <m:sty m:val="p"/>
          </m:rPr>
          <m:t>2</m:t>
        </m:r>
        <m:r>
          <m:rPr>
            <m:sty m:val="p"/>
          </m:rPr>
          <m:t>≤</m:t>
        </m:r>
        <m:r>
          <m:rPr>
            <m:sty m:val="p"/>
          </m:rPr>
          <m:t>t</m:t>
        </m:r>
        <m:r>
          <m:rPr>
            <m:sty m:val="p"/>
          </m:rPr>
          <m:t>&lt;</m:t>
        </m:r>
        <m:r>
          <m:rPr>
            <m:sty m:val="p"/>
          </m:rPr>
          <m:t>T</m:t>
        </m:r>
        <m:r>
          <m:rPr>
            <m:sty m:val="p"/>
          </m:rPr>
          <m:t xml:space="preserve"> </m:t>
        </m:r>
        <m:r>
          <m:rPr>
            <m:sty m:val="p"/>
          </m:rPr>
          <m:t>:</m:t>
        </m:r>
        <m:sSub>
          <m:sSubPr/>
          <m:e>
            <m:r>
              <m:rPr>
                <m:sty m:val="p"/>
              </m:rPr>
              <m:t>v</m:t>
            </m:r>
          </m:e>
          <m:sub>
            <m:r>
              <m:rPr>
                <m:sty m:val="p"/>
              </m:rPr>
              <m:t>e</m:t>
            </m:r>
          </m:sub>
        </m:sSub>
        <m:r>
          <m:rPr>
            <m:sty m:val="p"/>
          </m:rPr>
          <m:t>(</m:t>
        </m:r>
        <m:r>
          <m:rPr>
            <m:sty m:val="p"/>
          </m:rPr>
          <m:t>t</m:t>
        </m:r>
        <m:r>
          <m:rPr>
            <m:sty m:val="p"/>
          </m:rPr>
          <m:t>)</m:t>
        </m:r>
        <m:r>
          <m:rPr>
            <m:sty m:val="p"/>
          </m:rPr>
          <m:t>=</m:t>
        </m:r>
        <m:r>
          <m:rPr>
            <m:sty m:val="p"/>
          </m:rPr>
          <m:t>0</m:t>
        </m:r>
        <m:r>
          <m:rPr>
            <m:sty m:val="p"/>
          </m:rPr>
          <m:t xml:space="preserve"> </m:t>
        </m:r>
      </m:oMath>
      <w:r>
        <w:rPr/>
        <w:t xml:space="preserve"> :</w:t>
      </w:r>
    </w:p>
    <w:p>
      <w:pPr>
        <w:spacing w:after="220" w:lineRule="auto"/>
      </w:pPr>
      <m:oMathPara>
        <m:oMath>
          <m:sSub>
            <m:sSubPr/>
            <m:e>
              <m:r>
                <m:rPr>
                  <m:sty m:val="p"/>
                </m:rPr>
                <m:t>v</m:t>
              </m:r>
            </m:e>
            <m:sub>
              <m:r>
                <m:rPr>
                  <m:sty m:val="p"/>
                </m:rPr>
                <m:t>e</m:t>
              </m:r>
            </m:sub>
          </m:sSub>
          <m:r>
            <m:rPr>
              <m:sty m:val="p"/>
            </m:rPr>
            <m:t>(</m:t>
          </m:r>
          <m:r>
            <m:rPr>
              <m:sty m:val="p"/>
            </m:rPr>
            <m:t>t</m:t>
          </m:r>
          <m:r>
            <m:rPr>
              <m:sty m:val="p"/>
            </m:rPr>
            <m:t>)</m:t>
          </m:r>
          <m:r>
            <m:rPr>
              <m:sty m:val="p"/>
            </m:rPr>
            <m:t>=</m:t>
          </m:r>
          <m:sSub>
            <m:sSubPr/>
            <m:e>
              <m:r>
                <m:rPr>
                  <m:sty m:val="p"/>
                </m:rPr>
                <m:t>V</m:t>
              </m:r>
            </m:e>
            <m:sub>
              <m:r>
                <m:rPr>
                  <m:sty m:val="p"/>
                </m:rPr>
                <m:t>0</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2</m:t>
                  </m:r>
                </m:num>
                <m:den>
                  <m:r>
                    <m:rPr>
                      <m:sty m:val="i"/>
                    </m:rPr>
                    <m:t>π</m:t>
                  </m:r>
                </m:den>
              </m:f>
              <m:nary>
                <m:naryPr>
                  <m:chr m:val="∑"/>
                  <m:limLoc m:val="undOvr"/>
                  <m:grow m:val="1"/>
                </m:naryPr>
                <m:sub>
                  <m:r>
                    <m:rPr>
                      <m:sty m:val="p"/>
                    </m:rPr>
                    <m:t>k</m:t>
                  </m:r>
                  <m:r>
                    <m:rPr>
                      <m:sty m:val="p"/>
                    </m:rPr>
                    <m:t>=</m:t>
                  </m:r>
                  <m:r>
                    <m:rPr>
                      <m:sty m:val="p"/>
                    </m:rPr>
                    <m:t>0</m:t>
                  </m:r>
                </m:sub>
                <m:sup>
                  <m:r>
                    <m:rPr>
                      <m:sty m:val="p"/>
                    </m:rPr>
                    <m:t>∞</m:t>
                  </m:r>
                </m:sup>
                <m:e>
                  <m:r>
                    <m:rPr>
                      <m:sty m:val="p"/>
                    </m:rPr>
                    <m:t xml:space="preserve"> </m:t>
                  </m:r>
                </m:e>
              </m:nary>
              <m:r>
                <m:rPr>
                  <m:sty m:val="p"/>
                </m:rPr>
                <m:t xml:space="preserve"> </m:t>
              </m:r>
              <m:f>
                <m:fPr>
                  <m:ctrlPr>
                    <w:rPr>
                      <w:rFonts w:ascii="Cambria Math" w:hAnsi="Cambria Math"/>
                    </w:rPr>
                  </m:ctrlPr>
                </m:fPr>
                <m:num>
                  <m:r>
                    <m:rPr>
                      <m:sty m:val="p"/>
                    </m:rPr>
                    <m:t>1</m:t>
                  </m:r>
                </m:num>
                <m:den>
                  <m:r>
                    <m:rPr>
                      <m:sty m:val="p"/>
                    </m:rPr>
                    <m:t>2</m:t>
                  </m:r>
                  <m:r>
                    <m:rPr>
                      <m:sty m:val="p"/>
                    </m:rPr>
                    <m:t>k</m:t>
                  </m:r>
                  <m:r>
                    <m:rPr>
                      <m:sty m:val="p"/>
                    </m:rPr>
                    <m:t>+</m:t>
                  </m:r>
                  <m:r>
                    <m:rPr>
                      <m:sty m:val="p"/>
                    </m:rPr>
                    <m:t>1</m:t>
                  </m:r>
                </m:den>
              </m:f>
              <m:r>
                <m:rPr>
                  <m:sty m:val="p"/>
                </m:rPr>
                <m:t>sin</m:t>
              </m:r>
              <m:r>
                <m:rPr>
                  <m:sty m:val="p"/>
                </m:rPr>
                <m:t>⁡</m:t>
              </m:r>
              <m:d>
                <m:dPr>
                  <m:begChr m:val="("/>
                  <m:endChr m:val=")"/>
                  <m:ctrlPr>
                    <w:rPr>
                      <w:rFonts w:ascii="Cambria Math" w:hAnsi="Cambria Math"/>
                    </w:rPr>
                  </m:ctrlPr>
                </m:dPr>
                <m:e>
                  <m:r>
                    <m:rPr>
                      <m:sty m:val="p"/>
                    </m:rPr>
                    <m:t>(</m:t>
                  </m:r>
                  <m:r>
                    <m:rPr>
                      <m:sty m:val="p"/>
                    </m:rPr>
                    <m:t>2</m:t>
                  </m:r>
                  <m:r>
                    <m:rPr>
                      <m:sty m:val="p"/>
                    </m:rPr>
                    <m:t>k</m:t>
                  </m:r>
                  <m:r>
                    <m:rPr>
                      <m:sty m:val="p"/>
                    </m:rPr>
                    <m:t>+</m:t>
                  </m:r>
                  <m:r>
                    <m:rPr>
                      <m:sty m:val="p"/>
                    </m:rPr>
                    <m:t>1</m:t>
                  </m:r>
                  <m:r>
                    <m:rPr>
                      <m:sty m:val="p"/>
                    </m:rPr>
                    <m:t>)</m:t>
                  </m:r>
                  <m:sSub>
                    <m:sSubPr/>
                    <m:e>
                      <m:r>
                        <m:rPr>
                          <m:sty m:val="i"/>
                        </m:rPr>
                        <m:t>ω</m:t>
                      </m:r>
                    </m:e>
                    <m:sub>
                      <m:r>
                        <m:rPr>
                          <m:sty m:val="p"/>
                        </m:rPr>
                        <m:t>1</m:t>
                      </m:r>
                    </m:sub>
                  </m:sSub>
                  <m:r>
                    <m:rPr>
                      <m:sty m:val="p"/>
                    </m:rPr>
                    <m:t>t</m:t>
                  </m:r>
                </m:e>
              </m:d>
            </m:e>
          </m:d>
          <m:r>
            <m:rPr>
              <m:nor/>
            </m:rPr>
            <m:t> avec </m:t>
          </m:r>
          <m:sSub>
            <m:sSubPr/>
            <m:e>
              <m:r>
                <m:rPr>
                  <m:sty m:val="i"/>
                </m:rPr>
                <m:t>ω</m:t>
              </m:r>
            </m:e>
            <m:sub>
              <m:r>
                <m:rPr>
                  <m:sty m:val="p"/>
                </m:rPr>
                <m:t>1</m:t>
              </m:r>
            </m:sub>
          </m:sSub>
          <m:r>
            <m:rPr>
              <m:sty m:val="p"/>
            </m:rPr>
            <m:t>=</m:t>
          </m:r>
          <m:f>
            <m:fPr>
              <m:ctrlPr>
                <w:rPr>
                  <w:rFonts w:ascii="Cambria Math" w:hAnsi="Cambria Math"/>
                </w:rPr>
              </m:ctrlPr>
            </m:fPr>
            <m:num>
              <m:r>
                <m:rPr>
                  <m:sty m:val="p"/>
                </m:rPr>
                <m:t>2</m:t>
              </m:r>
              <m:r>
                <m:rPr>
                  <m:sty m:val="i"/>
                </m:rPr>
                <m:t>π</m:t>
              </m:r>
            </m:num>
            <m:den>
              <m:r>
                <m:rPr>
                  <m:nor/>
                </m:rPr>
                <m:t xml:space="preserve"> </m:t>
              </m:r>
              <m:r>
                <m:rPr>
                  <m:sty m:val="p"/>
                </m:rPr>
                <m:t>T</m:t>
              </m:r>
            </m:den>
          </m:f>
        </m:oMath>
      </m:oMathPara>
    </w:p>
    <w:p>
      <w:pPr>
        <w:spacing w:after="220" w:lineRule="auto"/>
      </w:pPr>
      <w:r>
        <w:rPr>
          <w:rFonts w:eastAsia="Georgia" w:cs="Georgia" w:ascii="Georgia" w:hAnsi="Georgia"/>
        </w:rPr>
        <w:t xml:space="preserve">Première expérience (oscillogramme de la figure 7):</w:t>
      </w:r>
    </w:p>
    <w:p>
      <w:pPr>
        <w:spacing w:lineRule="auto"/>
        <w:jc w:val="center"/>
      </w:pPr>
      <w:r>
        <w:rPr/>
        <w:drawing>
          <wp:inline distB="0" distL="0" distR="0" distT="0">
            <wp:extent cx="5486400" cy="5313304"/>
            <wp:effectExtent b="0" l="0" r="0" t="0"/>
            <wp:docPr id="7" name="image-053de9c92f96677bb15de48f5f3ad93aa3c54d4e.jpg"/>
            <a:graphic>
              <a:graphicData uri="http://schemas.openxmlformats.org/drawingml/2006/picture">
                <pic:pic>
                  <pic:nvPicPr>
                    <pic:cNvPr id="7" name="image-053de9c92f96677bb15de48f5f3ad93aa3c54d4e.jpg" descr=""/>
                    <pic:cNvPicPr/>
                  </pic:nvPicPr>
                  <pic:blipFill>
                    <a:blip r:embed="rId11" cstate="print"/>
                    <a:srcRect b="0" l="0" r="0" t="0"/>
                    <a:stretch>
                      <a:fillRect/>
                    </a:stretch>
                  </pic:blipFill>
                  <pic:spPr>
                    <a:xfrm>
                      <a:off x="0" y="0"/>
                      <a:ext cx="5486400" cy="5313304"/>
                    </a:xfrm>
                    <a:prstGeom prst="rect"/>
                  </pic:spPr>
                </pic:pic>
              </a:graphicData>
            </a:graphic>
          </wp:inline>
        </w:drawing>
      </w:r>
    </w:p>
    <w:p>
      <w:pPr>
        <w:spacing w:lineRule="auto"/>
      </w:pPr>
      <w:r>
        <w:rPr/>
        <w:t xml:space="preserve">figure 7</w:t>
      </w:r>
    </w:p>
    <w:p>
      <w:pPr>
        <w:numPr>
          <w:ilvl w:val="0"/>
          <w:numId w:val="3"/>
        </w:numPr>
        <w:spacing w:lineRule="auto"/>
      </w:pPr>
      <w:r>
        <w:rPr/>
        <w:t xml:space="preserve">voies 1 et 2 en position DC</w:t>
      </w:r>
    </w:p>
    <w:p>
      <w:pPr>
        <w:numPr>
          <w:ilvl w:val="0"/>
          <w:numId w:val="3"/>
        </w:numPr>
        <w:spacing w:lineRule="auto"/>
      </w:pPr>
      <w:r>
        <w:rPr/>
        <w:t xml:space="preserve">base de temps: </w:t>
      </w:r>
      <m:oMath>
        <m:r>
          <m:rPr>
            <m:sty m:val="p"/>
          </m:rPr>
          <m:t xml:space="preserve"> </m:t>
        </m:r>
        <m:r>
          <m:rPr>
            <m:sty m:val="p"/>
          </m:rPr>
          <m:t>50</m:t>
        </m:r>
        <m:r>
          <m:rPr>
            <m:sty m:val="i"/>
          </m:rPr>
          <m:t>μ</m:t>
        </m:r>
        <m:r>
          <m:rPr>
            <m:nor/>
          </m:rPr>
          <m:t xml:space="preserve"> </m:t>
        </m:r>
        <m:r>
          <m:rPr>
            <m:sty m:val="p"/>
          </m:rPr>
          <m:t>s</m:t>
        </m:r>
      </m:oMath>
      <w:r>
        <w:rPr/>
        <w:t xml:space="preserve"> par carreau</w:t>
      </w:r>
    </w:p>
    <w:p>
      <w:pPr>
        <w:numPr>
          <w:ilvl w:val="0"/>
          <w:numId w:val="3"/>
        </w:numPr>
        <w:spacing w:lineRule="auto"/>
      </w:pPr>
      <w:r>
        <w:rPr>
          <w:rFonts w:eastAsia="Georgia" w:cs="Georgia" w:ascii="Georgia" w:hAnsi="Georgia"/>
        </w:rPr>
        <w:t xml:space="preserve">sensibilités :</w:t>
      </w:r>
    </w:p>
    <w:p>
      <w:pPr>
        <w:numPr>
          <w:ilvl w:val="0"/>
          <w:numId w:val="3"/>
        </w:numPr>
        <w:spacing w:lineRule="auto"/>
      </w:pPr>
      <w:r>
        <w:rPr/>
        <w:t xml:space="preserve">voie 1 (en gras) : </w:t>
      </w:r>
      <m:oMath>
        <m:r>
          <m:rPr>
            <m:sty m:val="p"/>
          </m:rPr>
          <m:t>0</m:t>
        </m:r>
        <m:r>
          <m:rPr>
            <m:sty m:val="p"/>
          </m:rPr>
          <m:t>,</m:t>
        </m:r>
        <m:r>
          <m:rPr>
            <m:sty m:val="p"/>
          </m:rPr>
          <m:t>5</m:t>
        </m:r>
        <m:r>
          <m:rPr>
            <m:nor/>
          </m:rPr>
          <m:t xml:space="preserve"> </m:t>
        </m:r>
        <m:r>
          <m:rPr>
            <m:sty m:val="p"/>
          </m:rPr>
          <m:t>V</m:t>
        </m:r>
      </m:oMath>
      <w:r>
        <w:rPr/>
        <w:t xml:space="preserve"> par carreau</w:t>
      </w:r>
    </w:p>
    <w:p>
      <w:pPr>
        <w:numPr>
          <w:ilvl w:val="0"/>
          <w:numId w:val="3"/>
        </w:numPr>
        <w:spacing w:lineRule="auto"/>
      </w:pPr>
      <w:r>
        <w:rPr/>
        <w:t xml:space="preserve">voie 2: </w:t>
      </w:r>
      <m:oMath>
        <m:r>
          <m:rPr>
            <m:sty m:val="p"/>
          </m:rPr>
          <m:t xml:space="preserve"> </m:t>
        </m:r>
        <m:r>
          <m:rPr>
            <m:sty m:val="p"/>
          </m:rPr>
          <m:t>2</m:t>
        </m:r>
        <m:r>
          <m:rPr>
            <m:nor/>
          </m:rPr>
          <m:t xml:space="preserve"> </m:t>
        </m:r>
        <m:r>
          <m:rPr>
            <m:sty m:val="p"/>
          </m:rPr>
          <m:t>V</m:t>
        </m:r>
      </m:oMath>
      <w:r>
        <w:rPr/>
        <w:t xml:space="preserve"> par carreau</w:t>
      </w:r>
    </w:p>
    <w:p>
      <w:pPr>
        <w:spacing w:after="220" w:lineRule="auto"/>
      </w:pPr>
      <w:r>
        <w:rPr>
          <w:rFonts w:eastAsia="Georgia" w:cs="Georgia" w:ascii="Georgia" w:hAnsi="Georgia"/>
        </w:rPr>
        <w:t xml:space="preserve">Dans cette expérience :</w:t>
      </w:r>
    </w:p>
    <w:p>
      <w:pPr>
        <w:numPr>
          <w:ilvl w:val="0"/>
          <w:numId w:val="4"/>
        </w:numPr>
        <w:spacing w:lineRule="auto"/>
      </w:pPr>
      <w:r>
        <w:rPr/>
        <w:t xml:space="preserve">la tension </w:t>
      </w:r>
      <m:oMath>
        <m:sSub>
          <m:sSubPr/>
          <m:e>
            <m:r>
              <m:rPr>
                <m:sty m:val="p"/>
              </m:rPr>
              <m:t>v</m:t>
            </m:r>
          </m:e>
          <m:sub>
            <m:r>
              <m:rPr>
                <m:sty m:val="p"/>
              </m:rPr>
              <m:t>s</m:t>
            </m:r>
          </m:sub>
        </m:sSub>
      </m:oMath>
      <w:r>
        <w:rPr>
          <w:rFonts w:eastAsia="Georgia" w:cs="Georgia" w:ascii="Georgia" w:hAnsi="Georgia"/>
        </w:rPr>
        <w:t xml:space="preserve"> obtenue est quasi-sinusoïdale</w:t>
      </w:r>
    </w:p>
    <w:p>
      <w:pPr>
        <w:numPr>
          <w:ilvl w:val="0"/>
          <w:numId w:val="4"/>
        </w:numPr>
        <w:spacing w:lineRule="auto"/>
      </w:pPr>
      <w:r>
        <w:rPr>
          <w:rFonts w:eastAsia="Georgia" w:cs="Georgia" w:ascii="Georgia" w:hAnsi="Georgia"/>
        </w:rPr>
        <w:t xml:space="preserve">si on augmente la fréquence de </w:t>
      </w:r>
      <m:oMath>
        <m:sSub>
          <m:sSubPr/>
          <m:e>
            <m:r>
              <m:rPr>
                <m:sty m:val="p"/>
              </m:rPr>
              <m:t>v</m:t>
            </m:r>
          </m:e>
          <m:sub>
            <m:r>
              <m:rPr>
                <m:sty m:val="p"/>
              </m:rPr>
              <m:t>e</m:t>
            </m:r>
          </m:sub>
        </m:sSub>
      </m:oMath>
      <w:r>
        <w:rPr>
          <w:rFonts w:eastAsia="Georgia" w:cs="Georgia" w:ascii="Georgia" w:hAnsi="Georgia"/>
        </w:rPr>
        <w:t xml:space="preserve"> par rapport à la valeur correspondant à cet oscillogramme, on constate que l'amplitude de </w:t>
      </w:r>
      <m:oMath>
        <m:sSub>
          <m:sSubPr/>
          <m:e>
            <m:r>
              <m:rPr>
                <m:sty m:val="p"/>
              </m:rPr>
              <m:t>v</m:t>
            </m:r>
          </m:e>
          <m:sub>
            <m:r>
              <m:rPr>
                <m:sty m:val="p"/>
              </m:rPr>
              <m:t>s</m:t>
            </m:r>
          </m:sub>
        </m:sSub>
      </m:oMath>
      <w:r>
        <w:rPr/>
        <w:t xml:space="preserve"> diminue</w:t>
      </w:r>
    </w:p>
    <w:p>
      <w:pPr>
        <w:numPr>
          <w:ilvl w:val="0"/>
          <w:numId w:val="4"/>
        </w:numPr>
        <w:spacing w:lineRule="auto"/>
      </w:pPr>
      <w:r>
        <w:rPr>
          <w:rFonts w:eastAsia="Georgia" w:cs="Georgia" w:ascii="Georgia" w:hAnsi="Georgia"/>
        </w:rPr>
        <w:t xml:space="preserve">si, par rapport à cette même fréquence, on diminue légèrement la fréquence de </w:t>
      </w:r>
      <m:oMath>
        <m:sSub>
          <m:sSubPr/>
          <m:e>
            <m:r>
              <m:rPr>
                <m:sty m:val="p"/>
              </m:rPr>
              <m:t>v</m:t>
            </m:r>
          </m:e>
          <m:sub>
            <m:r>
              <m:rPr>
                <m:sty m:val="p"/>
              </m:rPr>
              <m:t>e</m:t>
            </m:r>
          </m:sub>
        </m:sSub>
      </m:oMath>
      <w:r>
        <w:rPr/>
        <w:t xml:space="preserve">, on constate que l'amplitude de </w:t>
      </w:r>
      <m:oMath>
        <m:sSub>
          <m:sSubPr/>
          <m:e>
            <m:r>
              <m:rPr>
                <m:sty m:val="p"/>
              </m:rPr>
              <m:t>v</m:t>
            </m:r>
          </m:e>
          <m:sub>
            <m:r>
              <m:rPr>
                <m:sty m:val="p"/>
              </m:rPr>
              <m:t>s</m:t>
            </m:r>
          </m:sub>
        </m:sSub>
      </m:oMath>
      <w:r>
        <w:rPr>
          <w:rFonts w:eastAsia="Georgia" w:cs="Georgia" w:ascii="Georgia" w:hAnsi="Georgia"/>
        </w:rPr>
        <w:t xml:space="preserve"> diminue également.</w:t>
      </w:r>
    </w:p>
    <w:p>
      <w:pPr>
        <w:spacing w:after="220" w:lineRule="auto"/>
      </w:pPr>
      <w:r>
        <w:rPr>
          <w:rFonts w:eastAsia="Georgia" w:cs="Georgia" w:ascii="Georgia" w:hAnsi="Georgia"/>
        </w:rPr>
        <w:t xml:space="preserve">Deuxième expérience (oscillogramme de la figure 8):</w:t>
      </w:r>
      <w:r>
        <w:rPr/>
        <w:br w:type="textWrapping"/>
      </w:r>
    </w:p>
    <w:p>
      <w:pPr>
        <w:spacing w:lineRule="auto"/>
        <w:jc w:val="center"/>
      </w:pPr>
      <w:r>
        <w:rPr/>
        <w:drawing>
          <wp:inline distB="0" distL="0" distR="0" distT="0">
            <wp:extent cx="5486400" cy="5302539"/>
            <wp:effectExtent b="0" l="0" r="0" t="0"/>
            <wp:docPr id="8" name="image-1112f29cca7f883b9fb1e59027ec312a203453ab.jpg"/>
            <a:graphic>
              <a:graphicData uri="http://schemas.openxmlformats.org/drawingml/2006/picture">
                <pic:pic>
                  <pic:nvPicPr>
                    <pic:cNvPr id="8" name="image-1112f29cca7f883b9fb1e59027ec312a203453ab.jpg" descr=""/>
                    <pic:cNvPicPr/>
                  </pic:nvPicPr>
                  <pic:blipFill>
                    <a:blip r:embed="rId12" cstate="print"/>
                    <a:srcRect b="0" l="0" r="0" t="0"/>
                    <a:stretch>
                      <a:fillRect/>
                    </a:stretch>
                  </pic:blipFill>
                  <pic:spPr>
                    <a:xfrm>
                      <a:off x="0" y="0"/>
                      <a:ext cx="5486400" cy="5302539"/>
                    </a:xfrm>
                    <a:prstGeom prst="rect"/>
                  </pic:spPr>
                </pic:pic>
              </a:graphicData>
            </a:graphic>
          </wp:inline>
        </w:drawing>
      </w:r>
    </w:p>
    <w:p>
      <w:pPr>
        <w:numPr>
          <w:ilvl w:val="0"/>
          <w:numId w:val="5"/>
        </w:numPr>
        <w:spacing w:lineRule="auto"/>
      </w:pPr>
      <w:r>
        <w:rPr/>
        <w:t xml:space="preserve">voies 1 et 2 en position DC.</w:t>
      </w:r>
    </w:p>
    <w:p>
      <w:pPr>
        <w:numPr>
          <w:ilvl w:val="0"/>
          <w:numId w:val="5"/>
        </w:numPr>
        <w:spacing w:lineRule="auto"/>
      </w:pPr>
      <w:r>
        <w:rPr/>
        <w:t xml:space="preserve">base de temps: </w:t>
      </w:r>
      <m:oMath>
        <m:r>
          <m:rPr>
            <m:sty m:val="p"/>
          </m:rPr>
          <m:t xml:space="preserve"> </m:t>
        </m:r>
        <m:r>
          <m:rPr>
            <m:sty m:val="p"/>
          </m:rPr>
          <m:t>5</m:t>
        </m:r>
        <m:r>
          <m:rPr>
            <m:sty m:val="i"/>
          </m:rPr>
          <m:t>μ</m:t>
        </m:r>
        <m:r>
          <m:rPr>
            <m:nor/>
          </m:rPr>
          <m:t xml:space="preserve"> </m:t>
        </m:r>
        <m:r>
          <m:rPr>
            <m:sty m:val="p"/>
          </m:rPr>
          <m:t>s</m:t>
        </m:r>
      </m:oMath>
      <w:r>
        <w:rPr/>
        <w:t xml:space="preserve"> par carreau</w:t>
      </w:r>
    </w:p>
    <w:p>
      <w:pPr>
        <w:numPr>
          <w:ilvl w:val="0"/>
          <w:numId w:val="5"/>
        </w:numPr>
        <w:spacing w:lineRule="auto"/>
      </w:pPr>
      <w:r>
        <w:rPr>
          <w:rFonts w:eastAsia="Georgia" w:cs="Georgia" w:ascii="Georgia" w:hAnsi="Georgia"/>
        </w:rPr>
        <w:t xml:space="preserve">sensibilités :</w:t>
      </w:r>
    </w:p>
    <w:p>
      <w:pPr>
        <w:numPr>
          <w:ilvl w:val="0"/>
          <w:numId w:val="5"/>
        </w:numPr>
        <w:spacing w:lineRule="auto"/>
      </w:pPr>
      <w:r>
        <w:rPr/>
        <w:t xml:space="preserve">voie 1 (en gras): 2 V par carreau</w:t>
      </w:r>
    </w:p>
    <w:p>
      <w:pPr>
        <w:numPr>
          <w:ilvl w:val="0"/>
          <w:numId w:val="5"/>
        </w:numPr>
        <w:spacing w:lineRule="auto"/>
      </w:pPr>
      <w:r>
        <w:rPr/>
        <w:t xml:space="preserve">voie </w:t>
      </w:r>
      <m:oMath>
        <m:r>
          <m:rPr>
            <m:sty m:val="p"/>
          </m:rPr>
          <m:t>2</m:t>
        </m:r>
        <m:r>
          <m:rPr>
            <m:sty m:val="p"/>
          </m:rPr>
          <m:t>:</m:t>
        </m:r>
        <m:r>
          <m:rPr>
            <m:sty m:val="p"/>
          </m:rPr>
          <m:t xml:space="preserve"> </m:t>
        </m:r>
        <m:r>
          <m:rPr>
            <m:sty m:val="p"/>
          </m:rPr>
          <m:t>0</m:t>
        </m:r>
        <m:r>
          <m:rPr>
            <m:sty m:val="p"/>
          </m:rPr>
          <m:t>,</m:t>
        </m:r>
        <m:r>
          <m:rPr>
            <m:sty m:val="p"/>
          </m:rPr>
          <m:t>2</m:t>
        </m:r>
        <m:r>
          <m:rPr>
            <m:nor/>
          </m:rPr>
          <m:t xml:space="preserve"> </m:t>
        </m:r>
        <m:r>
          <m:rPr>
            <m:sty m:val="p"/>
          </m:rPr>
          <m:t>V</m:t>
        </m:r>
      </m:oMath>
      <w:r>
        <w:rPr/>
        <w:t xml:space="preserve"> par carreau</w:t>
      </w:r>
    </w:p>
    <w:p>
      <w:pPr>
        <w:spacing w:line="271" w:before="330" w:lineRule="auto"/>
      </w:pPr>
      <w:r>
        <w:rPr>
          <w:b/>
          <w:sz w:val="42"/>
        </w:rPr>
        <w:t xml:space="preserve">figure 8</w:t>
      </w:r>
    </w:p>
    <w:p>
      <w:pPr>
        <w:spacing w:after="220" w:lineRule="auto"/>
      </w:pPr>
      <w:r>
        <w:rPr>
          <w:rFonts w:eastAsia="Georgia" w:cs="Georgia" w:ascii="Georgia" w:hAnsi="Georgia"/>
        </w:rPr>
        <w:t xml:space="preserve">Dans ce qui suit, on ne demande pas de calculs d'incertitudes mais les mesures devront être faites avec soin (tous les résultats devront être obtenus avec une incertitude relative inférieure à </w:t>
      </w:r>
      <m:oMath>
        <m:r>
          <m:rPr>
            <m:sty m:val="p"/>
          </m:rPr>
          <m:t>10</m:t>
        </m:r>
        <m:r>
          <m:rPr>
            <m:sty m:val="p"/>
          </m:rPr>
          <m:t>%</m:t>
        </m:r>
      </m:oMath>
      <w:r>
        <w:rPr/>
        <w:t xml:space="preserve"> ).</w:t>
      </w:r>
      <w:r>
        <w:rPr/>
        <w:br w:type="textWrapping"/>
      </w:r>
      <w:r>
        <w:rPr>
          <w:rFonts w:eastAsia="Georgia" w:cs="Georgia" w:ascii="Georgia" w:hAnsi="Georgia"/>
        </w:rPr>
        <w:t xml:space="preserve">5.1. Pourquoi, dans chaque expérience, la tension de sortie </w:t>
      </w:r>
      <m:oMath>
        <m:sSub>
          <m:sSubPr/>
          <m:e>
            <m:r>
              <m:rPr>
                <m:sty m:val="p"/>
              </m:rPr>
              <m:t>v</m:t>
            </m:r>
          </m:e>
          <m:sub>
            <m:r>
              <m:rPr>
                <m:sty m:val="p"/>
              </m:rPr>
              <m:t>s</m:t>
            </m:r>
          </m:sub>
        </m:sSub>
      </m:oMath>
      <w:r>
        <w:rPr>
          <w:rFonts w:eastAsia="Georgia" w:cs="Georgia" w:ascii="Georgia" w:hAnsi="Georgia"/>
        </w:rPr>
        <w:t xml:space="preserve"> ne comporte-t-elle pas de composante continue contrairement à la tension d'entrée </w:t>
      </w:r>
      <m:oMath>
        <m:sSub>
          <m:sSubPr/>
          <m:e>
            <m:r>
              <m:rPr>
                <m:sty m:val="p"/>
              </m:rPr>
              <m:t>v</m:t>
            </m:r>
          </m:e>
          <m:sub>
            <m:r>
              <m:rPr>
                <m:sty m:val="p"/>
              </m:rPr>
              <m:t>e</m:t>
            </m:r>
          </m:sub>
        </m:sSub>
      </m:oMath>
      <w:r>
        <w:rPr/>
        <w:t xml:space="preserve"> ?</w:t>
      </w:r>
      <w:r>
        <w:rPr/>
        <w:br w:type="textWrapping"/>
      </w:r>
      <w:r>
        <w:rPr>
          <w:rFonts w:eastAsia="Georgia" w:cs="Georgia" w:ascii="Georgia" w:hAnsi="Georgia"/>
        </w:rPr>
        <w:t xml:space="preserve">5.2. Première expérience : pourquoi peut-on obtenir une tension de sortie </w:t>
      </w:r>
      <m:oMath>
        <m:sSub>
          <m:sSubPr/>
          <m:e>
            <m:r>
              <m:rPr>
                <m:sty m:val="p"/>
              </m:rPr>
              <m:t>v</m:t>
            </m:r>
          </m:e>
          <m:sub>
            <m:r>
              <m:rPr>
                <m:sty m:val="p"/>
              </m:rPr>
              <m:t>s</m:t>
            </m:r>
          </m:sub>
        </m:sSub>
      </m:oMath>
      <w:r>
        <w:rPr>
          <w:rFonts w:eastAsia="Georgia" w:cs="Georgia" w:ascii="Georgia" w:hAnsi="Georgia"/>
        </w:rPr>
        <w:t xml:space="preserve"> quasi-sinusoïdale alors que la tension </w:t>
      </w:r>
      <m:oMath>
        <m:sSub>
          <m:sSubPr/>
          <m:e>
            <m:r>
              <m:rPr>
                <m:sty m:val="p"/>
              </m:rPr>
              <m:t>v</m:t>
            </m:r>
          </m:e>
          <m:sub>
            <m:r>
              <m:rPr>
                <m:sty m:val="p"/>
              </m:rPr>
              <m:t>e</m:t>
            </m:r>
          </m:sub>
        </m:sSub>
      </m:oMath>
      <w:r>
        <w:rPr/>
        <w:t xml:space="preserve"> est rectangulaire ?</w:t>
      </w:r>
      <w:r>
        <w:rPr/>
        <w:br w:type="textWrapping"/>
      </w:r>
      <w:r>
        <w:rPr>
          <w:rFonts w:eastAsia="Georgia" w:cs="Georgia" w:ascii="Georgia" w:hAnsi="Georgia"/>
        </w:rPr>
        <w:t xml:space="preserve">5.3. Déduire de l'oscillogramme de la première expérience et du commentaire qui l'accompagne :</w:t>
      </w:r>
      <w:r>
        <w:rPr/>
        <w:br w:type="textWrapping"/>
      </w:r>
      <w:r>
        <w:rPr/>
        <w:t xml:space="preserve">a) la pulsation </w:t>
      </w:r>
      <m:oMath>
        <m:sSub>
          <m:sSubPr/>
          <m:e>
            <m:r>
              <m:rPr>
                <m:sty m:val="i"/>
              </m:rPr>
              <m:t>ω</m:t>
            </m:r>
          </m:e>
          <m:sub>
            <m:r>
              <m:rPr>
                <m:sty m:val="p"/>
              </m:rPr>
              <m:t>0</m:t>
            </m:r>
          </m:sub>
        </m:sSub>
      </m:oMath>
      <w:r>
        <w:rPr/>
        <w:t xml:space="preserve">,</w:t>
      </w:r>
      <w:r>
        <w:rPr/>
        <w:br w:type="textWrapping"/>
      </w:r>
      <w:r>
        <w:rPr/>
        <w:t xml:space="preserve">b) la valeur de </w:t>
      </w:r>
      <m:oMath>
        <m:sSub>
          <m:sSubPr/>
          <m:e>
            <m:r>
              <m:rPr>
                <m:sty m:val="p"/>
              </m:rPr>
              <m:t>F</m:t>
            </m:r>
          </m:e>
          <m:sub>
            <m:r>
              <m:rPr>
                <m:sty m:val="p"/>
              </m:rPr>
              <m:t>0</m:t>
            </m:r>
          </m:sub>
        </m:sSub>
      </m:oMath>
      <w:r>
        <w:rPr/>
        <w:t xml:space="preserve">.</w:t>
      </w:r>
      <w:r>
        <w:rPr/>
        <w:br w:type="textWrapping"/>
      </w:r>
      <w:r>
        <w:rPr>
          <w:rFonts w:eastAsia="Georgia" w:cs="Georgia" w:ascii="Georgia" w:hAnsi="Georgia"/>
        </w:rPr>
        <w:t xml:space="preserve">5.4. Dans la deuxième expérience, </w:t>
      </w:r>
      <m:oMath>
        <m:sSub>
          <m:sSubPr/>
          <m:e>
            <m:r>
              <m:rPr>
                <m:sty m:val="p"/>
              </m:rPr>
              <m:t>v</m:t>
            </m:r>
          </m:e>
          <m:sub>
            <m:r>
              <m:rPr>
                <m:sty m:val="p"/>
              </m:rPr>
              <m:t>s</m:t>
            </m:r>
          </m:sub>
        </m:sSub>
      </m:oMath>
      <w:r>
        <w:rPr/>
        <w:t xml:space="preserve"> est triangulaire alors que </w:t>
      </w:r>
      <m:oMath>
        <m:sSub>
          <m:sSubPr/>
          <m:e>
            <m:r>
              <m:rPr>
                <m:sty m:val="p"/>
              </m:rPr>
              <m:t>v</m:t>
            </m:r>
          </m:e>
          <m:sub>
            <m:r>
              <m:rPr>
                <m:sty m:val="p"/>
              </m:rPr>
              <m:t>e</m:t>
            </m:r>
          </m:sub>
        </m:sSub>
      </m:oMath>
      <w:r>
        <w:rPr>
          <w:rFonts w:eastAsia="Georgia" w:cs="Georgia" w:ascii="Georgia" w:hAnsi="Georgia"/>
        </w:rPr>
        <w:t xml:space="preserve"> est rectangulaire. Le filtre a un comportement intégrateur.</w:t>
      </w:r>
      <w:r>
        <w:rPr/>
        <w:br w:type="textWrapping"/>
      </w:r>
      <w:r>
        <w:rPr>
          <w:rFonts w:eastAsia="Georgia" w:cs="Georgia" w:ascii="Georgia" w:hAnsi="Georgia"/>
        </w:rPr>
        <w:t xml:space="preserve">a) Donner l'expression approchée de </w:t>
      </w:r>
      <m:oMath>
        <m:bar>
          <m:barPr/>
          <m:e>
            <m:r>
              <m:rPr>
                <m:sty m:val="p"/>
              </m:rPr>
              <m:t>F</m:t>
            </m:r>
          </m:e>
        </m:bar>
        <m:r>
          <m:rPr>
            <m:sty m:val="p"/>
          </m:rPr>
          <m:t>(</m:t>
        </m:r>
        <m:r>
          <m:rPr>
            <m:sty m:val="p"/>
          </m:rPr>
          <m:t>j</m:t>
        </m:r>
        <m:r>
          <m:rPr>
            <m:sty m:val="i"/>
          </m:rPr>
          <m:t>ω</m:t>
        </m:r>
        <m:r>
          <m:rPr>
            <m:sty m:val="p"/>
          </m:rPr>
          <m:t>)</m:t>
        </m:r>
      </m:oMath>
      <w:r>
        <w:rPr>
          <w:rFonts w:eastAsia="Georgia" w:cs="Georgia" w:ascii="Georgia" w:hAnsi="Georgia"/>
        </w:rPr>
        <w:t xml:space="preserve"> dans le domaine de fréquence correspondant à la deuxième expérience.</w:t>
      </w:r>
      <w:r>
        <w:rPr/>
        <w:br w:type="textWrapping"/>
      </w:r>
      <w:r>
        <w:rPr>
          <w:rFonts w:eastAsia="Georgia" w:cs="Georgia" w:ascii="Georgia" w:hAnsi="Georgia"/>
        </w:rPr>
        <w:t xml:space="preserve">b) En utilisant l'oscillogramme de la deuxième expérience, déterminer, en justifiant précisément la méthode utilisée, le rapport </w:t>
      </w:r>
      <m:oMath>
        <m:r>
          <m:rPr>
            <m:sty m:val="p"/>
          </m:rPr>
          <m:t xml:space="preserve"> </m:t>
        </m:r>
        <m:sSub>
          <m:sSubPr/>
          <m:e>
            <m:r>
              <m:rPr>
                <m:sty m:val="p"/>
              </m:rPr>
              <m:t>F</m:t>
            </m:r>
          </m:e>
          <m:sub>
            <m:r>
              <m:rPr>
                <m:sty m:val="p"/>
              </m:rPr>
              <m:t>0</m:t>
            </m:r>
          </m:sub>
        </m:sSub>
        <m:sSub>
          <m:sSubPr/>
          <m:e>
            <m:r>
              <m:rPr>
                <m:sty m:val="i"/>
              </m:rPr>
              <m:t>ω</m:t>
            </m:r>
          </m:e>
          <m:sub>
            <m:r>
              <m:rPr>
                <m:sty m:val="p"/>
              </m:rPr>
              <m:t>0</m:t>
            </m:r>
          </m:sub>
        </m:sSub>
        <m:r>
          <m:rPr>
            <m:sty m:val="p"/>
          </m:rPr>
          <m:t>/</m:t>
        </m:r>
        <m:r>
          <m:rPr>
            <m:sty m:val="p"/>
          </m:rPr>
          <m:t>Q</m:t>
        </m:r>
      </m:oMath>
      <w:r>
        <w:rPr/>
        <w:t xml:space="preserve"> (on se souviendra - cf. question 5.1. - que la composante continue de </w:t>
      </w:r>
      <m:oMath>
        <m:sSub>
          <m:sSubPr/>
          <m:e>
            <m:r>
              <m:rPr>
                <m:sty m:val="p"/>
              </m:rPr>
              <m:t>v</m:t>
            </m:r>
          </m:e>
          <m:sub>
            <m:r>
              <m:rPr>
                <m:sty m:val="p"/>
              </m:rPr>
              <m:t>e</m:t>
            </m:r>
          </m:sub>
        </m:sSub>
      </m:oMath>
      <w:r>
        <w:rPr>
          <w:rFonts w:eastAsia="Georgia" w:cs="Georgia" w:ascii="Georgia" w:hAnsi="Georgia"/>
        </w:rPr>
        <w:t xml:space="preserve"> n'est pas intégrée).</w:t>
      </w:r>
      <w:r>
        <w:rPr/>
        <w:br w:type="textWrapping"/>
      </w:r>
      <w:r>
        <w:rPr>
          <w:rFonts w:eastAsia="Georgia" w:cs="Georgia" w:ascii="Georgia" w:hAnsi="Georgia"/>
        </w:rPr>
        <w:t xml:space="preserve">En déduire la valeur de Q .</w:t>
      </w:r>
    </w:p>
    <w:p>
      <w:pPr>
        <w:spacing w:line="271" w:before="330" w:lineRule="auto"/>
      </w:pPr>
      <w:r>
        <w:rPr>
          <w:rFonts w:eastAsia="Georgia" w:cs="Georgia" w:ascii="Georgia" w:hAnsi="Georgia"/>
          <w:b/>
          <w:sz w:val="42"/>
        </w:rPr>
        <w:t xml:space="preserve">CHIMIE ET LUMIÈRE</w:t>
      </w:r>
    </w:p>
    <w:p>
      <w:pPr>
        <w:spacing w:after="220" w:lineRule="auto"/>
      </w:pPr>
      <w:r>
        <w:rPr>
          <w:rFonts w:eastAsia="Georgia" w:cs="Georgia" w:ascii="Georgia" w:hAnsi="Georgia"/>
        </w:rPr>
        <w:t xml:space="preserve">Le présent problème concerne la génération de lumière par des réactions chimiques et utilise comme exemples la combustion de l'acétylène dans la lampe à carbure et la mise en œuvre des feux d'artifices. Toutes les données numériques relatives aux différentes questions de ce problème sont regroupées en fin d'énoncé (§ III). Les candidats sont encouragés à fournir des réponses argumentées mais concises ; les résultats numériques seront clairement identifiés.</w:t>
      </w:r>
    </w:p>
    <w:p>
      <w:pPr>
        <w:spacing w:line="271" w:before="330" w:lineRule="auto"/>
      </w:pPr>
      <w:r>
        <w:rPr>
          <w:rFonts w:eastAsia="Georgia" w:cs="Georgia" w:ascii="Georgia" w:hAnsi="Georgia"/>
          <w:b/>
          <w:sz w:val="42"/>
        </w:rPr>
        <w:t xml:space="preserve">I. La «lampe à carbure»</w:t>
      </w:r>
    </w:p>
    <w:p>
      <w:pPr>
        <w:spacing w:after="220" w:lineRule="auto"/>
      </w:pPr>
      <w:r>
        <w:rPr>
          <w:rFonts w:eastAsia="Georgia" w:cs="Georgia" w:ascii="Georgia" w:hAnsi="Georgia"/>
        </w:rPr>
        <w:t xml:space="preserve">D'un emploi courant dans les mines jusqu'à la deuxième guerre mondiale, la lampe à acétylène, souvent appelée « lampe à carbure » n'est plus utilisée aujourd'hui que par les spéléologues. Son principe consiste à produire de l'éthyne gazeux </w:t>
      </w:r>
      <m:oMath>
        <m:sSub>
          <m:sSubPr/>
          <m:e>
            <m:r>
              <m:rPr>
                <m:sty m:val="p"/>
              </m:rPr>
              <m:t>C</m:t>
            </m:r>
          </m:e>
          <m:sub>
            <m:r>
              <m:rPr>
                <m:sty m:val="p"/>
              </m:rPr>
              <m:t>2</m:t>
            </m:r>
          </m:sub>
        </m:sSub>
        <m:sSub>
          <m:sSubPr/>
          <m:e>
            <m:r>
              <m:rPr>
                <m:sty m:val="p"/>
              </m:rPr>
              <m:t>H</m:t>
            </m:r>
          </m:e>
          <m:sub>
            <m:r>
              <m:rPr>
                <m:sty m:val="p"/>
              </m:rPr>
              <m:t>2</m:t>
            </m:r>
          </m:sub>
        </m:sSub>
      </m:oMath>
      <w:r>
        <w:rPr>
          <w:rFonts w:eastAsia="Georgia" w:cs="Georgia" w:ascii="Georgia" w:hAnsi="Georgia"/>
        </w:rPr>
        <w:t xml:space="preserve"> (encore couramment appelé acétylène) par réaction du carbure de calcium </w:t>
      </w:r>
      <m:oMath>
        <m:sSub>
          <m:sSubPr/>
          <m:e>
            <m:r>
              <m:rPr>
                <m:sty m:val="p"/>
              </m:rPr>
              <m:t>CaC</m:t>
            </m:r>
          </m:e>
          <m:sub>
            <m:r>
              <m:rPr>
                <m:sty m:val="p"/>
              </m:rPr>
              <m:t>2</m:t>
            </m:r>
          </m:sub>
        </m:sSub>
      </m:oMath>
      <w:r>
        <w:rPr>
          <w:rFonts w:eastAsia="Georgia" w:cs="Georgia" w:ascii="Georgia" w:hAnsi="Georgia"/>
        </w:rPr>
        <w:t xml:space="preserve"> solide avec l'eau à température ordinaire. L'acétylène produit est alors enflammé à la sortie de la lampe et brûle dans l'air ; cette combustion génère de la lumière blanche.</w:t>
      </w:r>
    </w:p>
    <w:p>
      <w:pPr>
        <w:spacing w:line="271" w:before="330" w:lineRule="auto"/>
      </w:pPr>
      <w:r>
        <w:rPr>
          <w:rFonts w:eastAsia="Georgia" w:cs="Georgia" w:ascii="Georgia" w:hAnsi="Georgia"/>
          <w:b/>
          <w:sz w:val="42"/>
        </w:rPr>
        <w:t xml:space="preserve">I.1. Obtention de l'acétylène</w:t>
      </w:r>
    </w:p>
    <w:p>
      <w:pPr>
        <w:spacing w:after="220" w:lineRule="auto"/>
      </w:pPr>
      <w:r>
        <w:rPr>
          <w:rFonts w:eastAsia="Georgia" w:cs="Georgia" w:ascii="Georgia" w:hAnsi="Georgia"/>
        </w:rPr>
        <w:t xml:space="preserve">Question 1 (Q1) : Ecrire et équilibrer le bilan de la réaction du carbure de calcium avec l'eau (le produit solide de cette réaction est le dihydroxyde de calcium </w:t>
      </w:r>
      <m:oMath>
        <m:r>
          <m:rPr>
            <m:sty m:val="p"/>
          </m:rPr>
          <m:t>Ca</m:t>
        </m:r>
        <m:r>
          <m:rPr>
            <m:sty m:val="p"/>
          </m:rPr>
          <m:t>(</m:t>
        </m:r>
        <m:r>
          <m:rPr>
            <m:sty m:val="p"/>
          </m:rPr>
          <m:t>OH</m:t>
        </m:r>
        <m:sSub>
          <m:sSubPr/>
          <m:e>
            <m:r>
              <m:rPr>
                <m:sty m:val="p"/>
              </m:rPr>
              <m:t>)</m:t>
            </m:r>
          </m:e>
          <m:sub>
            <m:r>
              <m:rPr>
                <m:sty m:val="p"/>
              </m:rPr>
              <m:t>2</m:t>
            </m:r>
          </m:sub>
        </m:sSub>
      </m:oMath>
      <w:r>
        <w:rPr>
          <w:rFonts w:eastAsia="Georgia" w:cs="Georgia" w:ascii="Georgia" w:hAnsi="Georgia"/>
        </w:rPr>
        <w:t xml:space="preserve"> ou «chaux éteinte»).</w:t>
      </w:r>
    </w:p>
    <w:p>
      <w:pPr>
        <w:spacing w:after="220" w:lineRule="auto"/>
      </w:pPr>
      <w:r>
        <w:rPr>
          <w:rFonts w:eastAsia="Georgia" w:cs="Georgia" w:ascii="Georgia" w:hAnsi="Georgia"/>
        </w:rPr>
        <w:t xml:space="preserve">Q2 : Quelle masse d'éthyne peut produire une charge de 200 g de carbure? A quel volume gazeux cette masse correspond-elle dans des conditions habituelles de fonctionnement en grotte (Pression atmosphérique normale, </w:t>
      </w:r>
      <m:oMath>
        <m:r>
          <m:rPr>
            <m:sty m:val="p"/>
          </m:rPr>
          <m:t>T</m:t>
        </m:r>
        <m:r>
          <m:rPr>
            <m:sty m:val="p"/>
          </m:rPr>
          <m:t>=</m:t>
        </m:r>
        <m:sSup>
          <m:sSupPr/>
          <m:e>
            <m:r>
              <m:rPr>
                <m:sty m:val="p"/>
              </m:rPr>
              <m:t>8</m:t>
            </m:r>
          </m:e>
          <m:sup>
            <m:r>
              <m:rPr>
                <m:sty m:val="p"/>
              </m:rPr>
              <m:t>∘</m:t>
            </m:r>
          </m:sup>
        </m:sSup>
        <m:r>
          <m:rPr>
            <m:sty m:val="p"/>
          </m:rPr>
          <m:t>C</m:t>
        </m:r>
      </m:oMath>
      <w:r>
        <w:rPr/>
        <w:t xml:space="preserve"> ) ?</w:t>
      </w:r>
    </w:p>
    <w:p>
      <w:pPr>
        <w:spacing w:after="220" w:lineRule="auto"/>
      </w:pPr>
      <w:r>
        <w:rPr>
          <w:rFonts w:eastAsia="Georgia" w:cs="Georgia" w:ascii="Georgia" w:hAnsi="Georgia"/>
        </w:rPr>
        <w:t xml:space="preserve">Q3 : Quelle est la formule développée de l'éthyne? La longueur de la liaison carbone-carbone de l'éthyne gazeux peut être évaluée en déterminant celle de l'anion dicarbure </w:t>
      </w:r>
      <m:oMath>
        <m:sSub>
          <m:sSubPr/>
          <m:e>
            <m:r>
              <m:rPr>
                <m:sty m:val="p"/>
              </m:rPr>
              <m:t>C</m:t>
            </m:r>
          </m:e>
          <m:sub>
            <m:r>
              <m:rPr>
                <m:sty m:val="p"/>
              </m:rPr>
              <m:t>2</m:t>
            </m:r>
          </m:sub>
        </m:sSub>
        <m:sSup>
          <m:sSupPr/>
          <m:e>
            <m:r>
              <m:t xml:space="preserve"> </m:t>
            </m:r>
          </m:e>
          <m:sup>
            <m:r>
              <m:rPr>
                <m:sty m:val="p"/>
              </m:rPr>
              <m:t>2</m:t>
            </m:r>
            <m:r>
              <m:rPr>
                <m:sty m:val="p"/>
              </m:rPr>
              <m:t>−</m:t>
            </m:r>
          </m:sup>
        </m:sSup>
      </m:oMath>
      <w:r>
        <w:rPr>
          <w:rFonts w:eastAsia="Georgia" w:cs="Georgia" w:ascii="Georgia" w:hAnsi="Georgia"/>
        </w:rPr>
        <w:t xml:space="preserve"> qui est la plus courte distance carbone-carbone dans le carbure de calcium solide. Cet anion est, en effet, le précurseur direct de l'éthyne.</w:t>
      </w:r>
    </w:p>
    <w:p>
      <w:pPr>
        <w:spacing w:after="220" w:lineRule="auto"/>
      </w:pPr>
      <w:r>
        <w:rPr>
          <w:rFonts w:eastAsia="Georgia" w:cs="Georgia" w:ascii="Georgia" w:hAnsi="Georgia"/>
        </w:rPr>
        <w:t xml:space="preserve">La maille cristalline élémentaire du carbure de calcium est un prisme droit à base carrée (système cristallin quadratique). Observer sa représentation en projection orthogonale selon Oy (Figure 1 et Tableau 1) et calculer la masse volumique du carbure de calcium.</w:t>
      </w:r>
    </w:p>
    <w:p>
      <w:pPr>
        <w:spacing w:after="220" w:lineRule="auto"/>
      </w:pPr>
      <w:r>
        <w:rPr>
          <w:rFonts w:eastAsia="Georgia" w:cs="Georgia" w:ascii="Georgia" w:hAnsi="Georgia"/>
        </w:rPr>
        <w:t xml:space="preserve">Q4 : Déterminer à quel(s) atome(s) de carbone (A à F) correspond chacune des positions atomiques (C1 à C4). Quels sont les atomes de carbone les plus proches? En déduire la plus courte distance </w:t>
      </w:r>
      <m:oMath>
        <m:r>
          <m:rPr>
            <m:sty m:val="p"/>
          </m:rPr>
          <m:t>C</m:t>
        </m:r>
        <m:r>
          <m:rPr>
            <m:sty m:val="p"/>
          </m:rPr>
          <m:t>−</m:t>
        </m:r>
        <m:r>
          <m:rPr>
            <m:sty m:val="p"/>
          </m:rPr>
          <m:t>C</m:t>
        </m:r>
      </m:oMath>
      <w:r>
        <w:rPr/>
        <w:t xml:space="preserve">.</w:t>
      </w:r>
    </w:p>
    <w:p>
      <w:pPr>
        <w:spacing w:after="220" w:lineRule="auto"/>
      </w:pPr>
      <w:r>
        <w:rPr>
          <w:rFonts w:eastAsia="Georgia" w:cs="Georgia" w:ascii="Georgia" w:hAnsi="Georgia"/>
        </w:rPr>
        <w:t xml:space="preserve">Q5 : Les ouvrages de cristallographie présentent souvent une «pseudo-maille presque cubique» pour </w:t>
      </w:r>
      <m:oMath>
        <m:sSub>
          <m:sSubPr/>
          <m:e>
            <m:r>
              <m:rPr>
                <m:sty m:val="p"/>
              </m:rPr>
              <m:t>CaC</m:t>
            </m:r>
          </m:e>
          <m:sub>
            <m:r>
              <m:rPr>
                <m:sty m:val="p"/>
              </m:rPr>
              <m:t>2</m:t>
            </m:r>
          </m:sub>
        </m:sSub>
      </m:oMath>
      <w:r>
        <w:rPr>
          <w:rFonts w:eastAsia="Georgia" w:cs="Georgia" w:ascii="Georgia" w:hAnsi="Georgia"/>
        </w:rPr>
        <w:t xml:space="preserve">. Cette pseudo-maille, quadratique en fait, est construite sur la diagonale de la face xOy de la maille élémentaire. En utilisant une projection cotée sur le plan xOy, représenter l'arrangement des ions </w:t>
      </w:r>
      <m:oMath>
        <m:sSup>
          <m:sSupPr/>
          <m:e>
            <m:r>
              <m:rPr>
                <m:sty m:val="p"/>
              </m:rPr>
              <m:t>Ca</m:t>
            </m:r>
          </m:e>
          <m:sup>
            <m:r>
              <m:rPr>
                <m:sty m:val="p"/>
              </m:rPr>
              <m:t>2</m:t>
            </m:r>
            <m:r>
              <m:rPr>
                <m:sty m:val="p"/>
              </m:rPr>
              <m:t>+</m:t>
            </m:r>
          </m:sup>
        </m:sSup>
      </m:oMath>
      <w:r>
        <w:rPr>
          <w:rFonts w:eastAsia="Georgia" w:cs="Georgia" w:ascii="Georgia" w:hAnsi="Georgia"/>
        </w:rPr>
        <w:t xml:space="preserve"> de cette pseudo-maille. Quel type d'arrangement est mis en lumière?</w:t>
      </w:r>
    </w:p>
    <w:p>
      <w:pPr>
        <w:spacing w:after="220" w:lineRule="auto"/>
      </w:pPr>
      <w:r>
        <w:rPr>
          <w:rFonts w:eastAsia="Georgia" w:cs="Georgia" w:ascii="Georgia" w:hAnsi="Georgia"/>
        </w:rPr>
        <w:t xml:space="preserve">Q6 : On connaît les longueurs des liaisons carbone-carbone de l'éthane et de l'éthène. Justifiez pourquoi elles sont plus élevées que celle de l'éthyne.</w:t>
      </w:r>
    </w:p>
    <w:p>
      <w:pPr>
        <w:spacing w:after="220" w:lineRule="auto"/>
      </w:pPr>
      <w:r>
        <w:rPr>
          <w:rFonts w:eastAsia="Georgia" w:cs="Georgia" w:ascii="Georgia" w:hAnsi="Georgia"/>
        </w:rPr>
        <w:t xml:space="preserve">Q7 : Le dihydroxyde de calcium est une substance peu soluble dans l'eau et sa formation, dans la lampe à carbure, génère une suspension blanche, fortement basique, appelée «lait de chaux», dont on souhaite calculer le pH . Dans un premier temps, on considérera que le dihydroxyde de calcium est une monobase forte et on calculera le pH du lait de chaux à 298 K dans cette hypothèse.</w:t>
      </w:r>
    </w:p>
    <w:p>
      <w:pPr>
        <w:spacing w:after="220" w:lineRule="auto"/>
      </w:pPr>
      <w:r>
        <w:rPr>
          <w:rFonts w:eastAsia="Georgia" w:cs="Georgia" w:ascii="Georgia" w:hAnsi="Georgia"/>
        </w:rPr>
        <w:t xml:space="preserve">Q8 : En fait, la libération partielle du deuxième anion hydroxyde est susceptible d'intervenir et le pH de la suspension de lait de chaux doit être un peu plus élevé que celui calculé en Q7. Déterminer le pH du lait de chaux en prenant en compte cette seconde basicité de </w:t>
      </w:r>
      <m:oMath>
        <m:r>
          <m:rPr>
            <m:sty m:val="p"/>
          </m:rPr>
          <m:t>Ca</m:t>
        </m:r>
        <m:r>
          <m:rPr>
            <m:sty m:val="p"/>
          </m:rPr>
          <m:t>(</m:t>
        </m:r>
        <m:r>
          <m:rPr>
            <m:sty m:val="p"/>
          </m:rPr>
          <m:t>OH</m:t>
        </m:r>
        <m:sSub>
          <m:sSubPr/>
          <m:e>
            <m:r>
              <m:rPr>
                <m:sty m:val="p"/>
              </m:rPr>
              <m:t>)</m:t>
            </m:r>
          </m:e>
          <m:sub>
            <m:r>
              <m:rPr>
                <m:sty m:val="p"/>
              </m:rPr>
              <m:t>2</m:t>
            </m:r>
          </m:sub>
        </m:sSub>
      </m:oMath>
      <w:r>
        <w:rPr>
          <w:rFonts w:eastAsia="Georgia" w:cs="Georgia" w:ascii="Georgia" w:hAnsi="Georgia"/>
        </w:rPr>
        <w:t xml:space="preserve"> et conclure sur l'intérêt de cette prise en compte (on supposera que la solubilité totale de la chaux est inchangée).</w:t>
      </w:r>
    </w:p>
    <w:p>
      <w:pPr>
        <w:spacing w:after="220" w:lineRule="auto"/>
      </w:pPr>
      <w:r>
        <w:rPr>
          <w:rFonts w:eastAsia="Georgia" w:cs="Georgia" w:ascii="Georgia" w:hAnsi="Georgia"/>
        </w:rPr>
        <w:t xml:space="preserve">Q9 : L'impureté principale du carbure de calcium industriel est le phosphure de calcium </w:t>
      </w:r>
      <m:oMath>
        <m:sSub>
          <m:sSubPr/>
          <m:e>
            <m:r>
              <m:rPr>
                <m:sty m:val="p"/>
              </m:rPr>
              <m:t>Ca</m:t>
            </m:r>
          </m:e>
          <m:sub>
            <m:r>
              <m:rPr>
                <m:sty m:val="p"/>
              </m:rPr>
              <m:t>3</m:t>
            </m:r>
          </m:sub>
        </m:sSub>
        <m:sSub>
          <m:sSubPr/>
          <m:e>
            <m:r>
              <m:rPr>
                <m:sty m:val="p"/>
              </m:rPr>
              <m:t>P</m:t>
            </m:r>
          </m:e>
          <m:sub>
            <m:r>
              <m:rPr>
                <m:sty m:val="p"/>
              </m:rPr>
              <m:t>2</m:t>
            </m:r>
          </m:sub>
        </m:sSub>
      </m:oMath>
      <w:r>
        <w:rPr>
          <w:rFonts w:eastAsia="Georgia" w:cs="Georgia" w:ascii="Georgia" w:hAnsi="Georgia"/>
        </w:rPr>
        <w:t xml:space="preserve"> dont la réaction avec l'eau génère un composé gazeux toxique, la phosphine </w:t>
      </w:r>
      <m:oMath>
        <m:sSub>
          <m:sSubPr/>
          <m:e>
            <m:r>
              <m:rPr>
                <m:sty m:val="p"/>
              </m:rPr>
              <m:t>PH</m:t>
            </m:r>
          </m:e>
          <m:sub>
            <m:r>
              <m:rPr>
                <m:sty m:val="p"/>
              </m:rPr>
              <m:t>3</m:t>
            </m:r>
          </m:sub>
        </m:sSub>
      </m:oMath>
      <w:r>
        <w:rPr>
          <w:rFonts w:eastAsia="Georgia" w:cs="Georgia" w:ascii="Georgia" w:hAnsi="Georgia"/>
        </w:rPr>
        <w:t xml:space="preserve">. Quelle est la formule de la phosphine selon Lewis? Donner une représentation perspective de cette molécule en vous aidant de la théorie VSEPR. Préciser par une inéquation la valeur d'un angle caractéristique.</w:t>
      </w:r>
      <w:r>
        <w:rPr/>
        <w:br w:type="textWrapping"/>
      </w:r>
      <w:r>
        <w:rPr>
          <w:rFonts w:eastAsia="Georgia" w:cs="Georgia" w:ascii="Georgia" w:hAnsi="Georgia"/>
        </w:rPr>
        <w:t xml:space="preserve">I.2. Combustion de l'acétylène</w:t>
      </w:r>
    </w:p>
    <w:p>
      <w:pPr>
        <w:spacing w:after="220" w:lineRule="auto"/>
      </w:pPr>
      <w:r>
        <w:rPr>
          <w:rFonts w:eastAsia="Georgia" w:cs="Georgia" w:ascii="Georgia" w:hAnsi="Georgia"/>
        </w:rPr>
        <w:t xml:space="preserve">Q10 : La combustion complète de l'éthyne, utilisée pour générer la lumière, produit du dioxyde de carbone et de l'eau. On souhaite montrer que cette transformation est totale en calculant sa constante d'équilibre à la température de 1500 K . On utilisera l'approximation d'Ellingham dont on rappellera le postulat et on l'appliquera pour calculer successivement à partir des données fournies en fin d'énoncé :</w:t>
      </w:r>
    </w:p>
    <w:p>
      <w:pPr>
        <w:numPr>
          <w:ilvl w:val="0"/>
          <w:numId w:val="6"/>
        </w:numPr>
        <w:spacing w:lineRule="auto"/>
      </w:pPr>
      <w:r>
        <w:rPr>
          <w:rFonts w:eastAsia="Georgia" w:cs="Georgia" w:ascii="Georgia" w:hAnsi="Georgia"/>
        </w:rPr>
        <w:t xml:space="preserve">l'enthalpie de formation de l'eau gaz à 1500 K ,</w:t>
      </w:r>
    </w:p>
    <w:p>
      <w:pPr>
        <w:numPr>
          <w:ilvl w:val="0"/>
          <w:numId w:val="6"/>
        </w:numPr>
        <w:spacing w:lineRule="auto"/>
      </w:pPr>
      <w:r>
        <w:rPr>
          <w:rFonts w:eastAsia="Georgia" w:cs="Georgia" w:ascii="Georgia" w:hAnsi="Georgia"/>
        </w:rPr>
        <w:t xml:space="preserve">la variation d'enthalpie associée à la combustion de l'éthyne à 1500 K ,</w:t>
      </w:r>
    </w:p>
    <w:p>
      <w:pPr>
        <w:numPr>
          <w:ilvl w:val="0"/>
          <w:numId w:val="6"/>
        </w:numPr>
        <w:spacing w:lineRule="auto"/>
      </w:pPr>
      <w:r>
        <w:rPr>
          <w:rFonts w:eastAsia="Georgia" w:cs="Georgia" w:ascii="Georgia" w:hAnsi="Georgia"/>
        </w:rPr>
        <w:t xml:space="preserve">la variation d'entropie associée à l'ébullition de l'eau à 373 K ,</w:t>
      </w:r>
    </w:p>
    <w:p>
      <w:pPr>
        <w:numPr>
          <w:ilvl w:val="0"/>
          <w:numId w:val="6"/>
        </w:numPr>
        <w:spacing w:lineRule="auto"/>
      </w:pPr>
      <w:r>
        <w:rPr>
          <w:rFonts w:eastAsia="Georgia" w:cs="Georgia" w:ascii="Georgia" w:hAnsi="Georgia"/>
        </w:rPr>
        <w:t xml:space="preserve">l'entropie de l'eau gaz à 1500 K ,</w:t>
      </w:r>
    </w:p>
    <w:p>
      <w:pPr>
        <w:numPr>
          <w:ilvl w:val="0"/>
          <w:numId w:val="6"/>
        </w:numPr>
        <w:spacing w:lineRule="auto"/>
      </w:pPr>
      <w:r>
        <w:rPr>
          <w:rFonts w:eastAsia="Georgia" w:cs="Georgia" w:ascii="Georgia" w:hAnsi="Georgia"/>
        </w:rPr>
        <w:t xml:space="preserve">la variation d'enthalpie libre associée à la combustion de l'éthyne à 1500 K ,</w:t>
      </w:r>
    </w:p>
    <w:p>
      <w:pPr>
        <w:numPr>
          <w:ilvl w:val="0"/>
          <w:numId w:val="6"/>
        </w:numPr>
        <w:spacing w:lineRule="auto"/>
      </w:pPr>
      <w:r>
        <w:rPr>
          <w:rFonts w:eastAsia="Georgia" w:cs="Georgia" w:ascii="Georgia" w:hAnsi="Georgia"/>
        </w:rPr>
        <w:t xml:space="preserve">la constante d'équilibre recherchée.</w:t>
      </w:r>
    </w:p>
    <w:p>
      <w:pPr>
        <w:spacing w:after="220" w:lineRule="auto"/>
      </w:pPr>
      <w:r>
        <w:rPr/>
        <w:t xml:space="preserve">Conclure.</w:t>
      </w:r>
      <w:r>
        <w:rPr/>
        <w:br w:type="textWrapping"/>
      </w:r>
      <w:r>
        <w:rPr>
          <w:rFonts w:eastAsia="Georgia" w:cs="Georgia" w:ascii="Georgia" w:hAnsi="Georgia"/>
        </w:rPr>
        <w:t xml:space="preserve">Q11: Quelle variation de température provoque une augmentation d'un facteur 10 de cette constante d'équilibre?</w:t>
      </w:r>
    </w:p>
    <w:p>
      <w:pPr>
        <w:spacing w:line="271" w:before="330" w:lineRule="auto"/>
      </w:pPr>
      <w:r>
        <w:rPr>
          <w:b/>
          <w:sz w:val="42"/>
        </w:rPr>
        <w:t xml:space="preserve">II. Les feux d'artifice</w:t>
      </w:r>
    </w:p>
    <w:p>
      <w:pPr>
        <w:spacing w:after="220" w:lineRule="auto"/>
      </w:pPr>
      <w:r>
        <w:rPr>
          <w:rFonts w:eastAsia="Georgia" w:cs="Georgia" w:ascii="Georgia" w:hAnsi="Georgia"/>
        </w:rPr>
        <w:t xml:space="preserve">La lumière émise par les feux d'artifice est générée par la température élevée résultant du dégagement de chaleur de réactions entre des solides. Ces réactions sont de type redox, fortement exothermiques. Un feu d'artifice contient au minimum un oxydant fort, le plus souvent un anion (nitrate, chlorate ou perchlorate) et un réducteur puissant, généralement un corps pur élémentaire (carbone, soufre, aluminium, zinc).</w:t>
      </w:r>
    </w:p>
    <w:p>
      <w:pPr>
        <w:spacing w:after="220" w:lineRule="auto"/>
      </w:pPr>
      <w:r>
        <w:rPr/>
        <w:t xml:space="preserve">Q12 : Quel est le nom du perchlorate de potassium </w:t>
      </w:r>
      <m:oMath>
        <m:sSub>
          <m:sSubPr/>
          <m:e>
            <m:r>
              <m:rPr>
                <m:sty m:val="p"/>
              </m:rPr>
              <m:t>KClO</m:t>
            </m:r>
          </m:e>
          <m:sub>
            <m:r>
              <m:rPr>
                <m:sty m:val="p"/>
              </m:rPr>
              <m:t>4</m:t>
            </m:r>
          </m:sub>
        </m:sSub>
      </m:oMath>
      <w:r>
        <w:rPr>
          <w:rFonts w:eastAsia="Georgia" w:cs="Georgia" w:ascii="Georgia" w:hAnsi="Georgia"/>
        </w:rPr>
        <w:t xml:space="preserve"> en nomenclature chimique systématique ? Quel est le nombre d'oxydation du chlore dans ce composé ?</w:t>
      </w:r>
    </w:p>
    <w:p>
      <w:pPr>
        <w:spacing w:after="220" w:lineRule="auto"/>
      </w:pPr>
      <w:r>
        <w:rPr>
          <w:rFonts w:eastAsia="Georgia" w:cs="Georgia" w:ascii="Georgia" w:hAnsi="Georgia"/>
        </w:rPr>
        <w:t xml:space="preserve">Q13 : Ecrire et équilibrer le bilan de la réaction explosive du perchlorate de potassium avec l'aluminium, qui fournit de l'oxyde d'aluminium </w:t>
      </w:r>
      <m:oMath>
        <m:sSub>
          <m:sSubPr/>
          <m:e>
            <m:r>
              <m:rPr>
                <m:sty m:val="p"/>
              </m:rPr>
              <m:t>Al</m:t>
            </m:r>
          </m:e>
          <m:sub>
            <m:r>
              <m:rPr>
                <m:sty m:val="p"/>
              </m:rPr>
              <m:t>2</m:t>
            </m:r>
          </m:sub>
        </m:sSub>
        <m:sSub>
          <m:sSubPr/>
          <m:e>
            <m:r>
              <m:rPr>
                <m:sty m:val="p"/>
              </m:rPr>
              <m:t>O</m:t>
            </m:r>
          </m:e>
          <m:sub>
            <m:r>
              <m:rPr>
                <m:sty m:val="p"/>
              </m:rPr>
              <m:t>3</m:t>
            </m:r>
          </m:sub>
        </m:sSub>
      </m:oMath>
      <w:r>
        <w:rPr/>
        <w:t xml:space="preserve"> et du chlorure de potassium KCl .</w:t>
      </w:r>
    </w:p>
    <w:p>
      <w:pPr>
        <w:spacing w:after="220" w:lineRule="auto"/>
      </w:pPr>
      <w:r>
        <w:rPr/>
        <w:t xml:space="preserve">Q14 : Les feux d'artifice contiennent souvent du perchlorate d'ammonium </w:t>
      </w:r>
      <m:oMath>
        <m:sSub>
          <m:sSubPr/>
          <m:e>
            <m:r>
              <m:rPr>
                <m:sty m:val="p"/>
              </m:rPr>
              <m:t>NH</m:t>
            </m:r>
          </m:e>
          <m:sub>
            <m:r>
              <m:rPr>
                <m:sty m:val="p"/>
              </m:rPr>
              <m:t>4</m:t>
            </m:r>
          </m:sub>
        </m:sSub>
        <m:sSub>
          <m:sSubPr/>
          <m:e>
            <m:r>
              <m:rPr>
                <m:sty m:val="p"/>
              </m:rPr>
              <m:t>ClO</m:t>
            </m:r>
          </m:e>
          <m:sub>
            <m:r>
              <m:rPr>
                <m:sty m:val="p"/>
              </m:rPr>
              <m:t>4</m:t>
            </m:r>
          </m:sub>
        </m:sSub>
      </m:oMath>
      <w:r>
        <w:rPr>
          <w:rFonts w:eastAsia="Georgia" w:cs="Georgia" w:ascii="Georgia" w:hAnsi="Georgia"/>
        </w:rPr>
        <w:t xml:space="preserve">, matière qui explose spontanément par élévation de température car elle possède à la fois l'oxydant </w:t>
      </w:r>
      <m:oMath>
        <m:d>
          <m:dPr>
            <m:begChr m:val="("/>
            <m:endChr m:val=")"/>
            <m:ctrlPr>
              <w:rPr>
                <w:rFonts w:ascii="Cambria Math" w:hAnsi="Cambria Math"/>
              </w:rPr>
            </m:ctrlPr>
          </m:dPr>
          <m:e>
            <m:sSub>
              <m:sSubPr/>
              <m:e>
                <m:r>
                  <m:rPr>
                    <m:sty m:val="p"/>
                  </m:rPr>
                  <m:t>ClO</m:t>
                </m:r>
              </m:e>
              <m:sub>
                <m:r>
                  <m:rPr>
                    <m:sty m:val="p"/>
                  </m:rPr>
                  <m:t>4</m:t>
                </m:r>
              </m:sub>
            </m:sSub>
            <m:sSup>
              <m:sSupPr/>
              <m:e>
                <m:r>
                  <m:t xml:space="preserve"> </m:t>
                </m:r>
              </m:e>
              <m:sup>
                <m:r>
                  <m:rPr>
                    <m:sty m:val="p"/>
                  </m:rPr>
                  <m:t>−</m:t>
                </m:r>
              </m:sup>
            </m:sSup>
          </m:e>
        </m:d>
      </m:oMath>
      <w:r>
        <w:rPr>
          <w:rFonts w:eastAsia="Georgia" w:cs="Georgia" w:ascii="Georgia" w:hAnsi="Georgia"/>
        </w:rPr>
        <w:t xml:space="preserve">et le réducteur </w:t>
      </w:r>
      <m:oMath>
        <m:d>
          <m:dPr>
            <m:begChr m:val="("/>
            <m:endChr m:val=")"/>
            <m:ctrlPr>
              <w:rPr>
                <w:rFonts w:ascii="Cambria Math" w:hAnsi="Cambria Math"/>
              </w:rPr>
            </m:ctrlPr>
          </m:dPr>
          <m:e>
            <m:sSub>
              <m:sSubPr/>
              <m:e>
                <m:r>
                  <m:rPr>
                    <m:sty m:val="p"/>
                  </m:rPr>
                  <m:t>NH</m:t>
                </m:r>
              </m:e>
              <m:sub>
                <m:r>
                  <m:rPr>
                    <m:sty m:val="p"/>
                  </m:rPr>
                  <m:t>4</m:t>
                </m:r>
              </m:sub>
            </m:sSub>
            <m:sSup>
              <m:sSupPr/>
              <m:e>
                <m:r>
                  <m:t xml:space="preserve"> </m:t>
                </m:r>
              </m:e>
              <m:sup>
                <m:r>
                  <m:rPr>
                    <m:sty m:val="p"/>
                  </m:rPr>
                  <m:t>+</m:t>
                </m:r>
              </m:sup>
            </m:sSup>
          </m:e>
        </m:d>
      </m:oMath>
      <w:r>
        <w:rPr>
          <w:rFonts w:eastAsia="Georgia" w:cs="Georgia" w:ascii="Georgia" w:hAnsi="Georgia"/>
        </w:rPr>
        <w:t xml:space="preserve">d'une réaction très exothermique. Ecrire et équilibrer le bilan de cette réaction de décomposition spontanée qui fournit les produits suivants: </w:t>
      </w:r>
      <m:oMath>
        <m:r>
          <m:rPr>
            <m:sty m:val="p"/>
          </m:rPr>
          <m:t>HCl</m:t>
        </m:r>
        <m:r>
          <m:rPr>
            <m:sty m:val="p"/>
          </m:rPr>
          <m:t>,</m:t>
        </m:r>
        <m:sSub>
          <m:sSubPr/>
          <m:e>
            <m:r>
              <m:rPr>
                <m:sty m:val="p"/>
              </m:rPr>
              <m:t>HClO</m:t>
            </m:r>
          </m:e>
          <m:sub>
            <m:r>
              <m:rPr>
                <m:sty m:val="p"/>
              </m:rPr>
              <m:t>4</m:t>
            </m:r>
          </m:sub>
        </m:sSub>
        <m:r>
          <m:rPr>
            <m:sty m:val="p"/>
          </m:rPr>
          <m:t>,</m:t>
        </m:r>
        <m:sSub>
          <m:sSubPr/>
          <m:e>
            <m:r>
              <m:rPr>
                <m:nor/>
              </m:rPr>
              <m:t xml:space="preserve"> </m:t>
            </m:r>
            <m:r>
              <m:rPr>
                <m:sty m:val="p"/>
              </m:rPr>
              <m:t>N</m:t>
            </m:r>
          </m:e>
          <m:sub>
            <m:r>
              <m:rPr>
                <m:sty m:val="p"/>
              </m:rPr>
              <m:t>2</m:t>
            </m:r>
          </m:sub>
        </m:sSub>
      </m:oMath>
      <w:r>
        <w:rPr/>
        <w:t xml:space="preserve"> et </w:t>
      </w:r>
      <m:oMath>
        <m:sSub>
          <m:sSubPr/>
          <m:e>
            <m:r>
              <m:rPr>
                <m:sty m:val="p"/>
              </m:rPr>
              <m:t>H</m:t>
            </m:r>
          </m:e>
          <m:sub>
            <m:r>
              <m:rPr>
                <m:sty m:val="p"/>
              </m:rPr>
              <m:t>2</m:t>
            </m:r>
          </m:sub>
        </m:sSub>
        <m:r>
          <m:rPr>
            <m:sty m:val="p"/>
          </m:rPr>
          <m:t>O</m:t>
        </m:r>
      </m:oMath>
      <w:r>
        <w:rPr>
          <w:rFonts w:eastAsia="Georgia" w:cs="Georgia" w:ascii="Georgia" w:hAnsi="Georgia"/>
        </w:rPr>
        <w:t xml:space="preserve">. Pour équilibrer, on remarquera que le seul réactif est </w:t>
      </w:r>
      <m:oMath>
        <m:sSub>
          <m:sSubPr/>
          <m:e>
            <m:r>
              <m:rPr>
                <m:sty m:val="p"/>
              </m:rPr>
              <m:t>NH</m:t>
            </m:r>
          </m:e>
          <m:sub>
            <m:r>
              <m:rPr>
                <m:sty m:val="p"/>
              </m:rPr>
              <m:t>4</m:t>
            </m:r>
          </m:sub>
        </m:sSub>
        <m:sSub>
          <m:sSubPr/>
          <m:e>
            <m:r>
              <m:rPr>
                <m:sty m:val="p"/>
              </m:rPr>
              <m:t>ClO</m:t>
            </m:r>
          </m:e>
          <m:sub>
            <m:r>
              <m:rPr>
                <m:sty m:val="p"/>
              </m:rPr>
              <m:t>4</m:t>
            </m:r>
          </m:sub>
        </m:sSub>
      </m:oMath>
      <w:r>
        <w:rPr>
          <w:rFonts w:eastAsia="Georgia" w:cs="Georgia" w:ascii="Georgia" w:hAnsi="Georgia"/>
        </w:rPr>
        <w:t xml:space="preserve"> et on comparera l'évolution, au cours de la réaction, des nombres d'oxydation des éléments de ce composé qui subissent une oxydation ou une réduction.</w:t>
      </w:r>
    </w:p>
    <w:p>
      <w:pPr>
        <w:spacing w:after="220" w:lineRule="auto"/>
      </w:pPr>
      <w:r>
        <w:rPr>
          <w:rFonts w:eastAsia="Georgia" w:cs="Georgia" w:ascii="Georgia" w:hAnsi="Georgia"/>
        </w:rPr>
        <w:t xml:space="preserve">Q15 : Les couleurs rouge et verte fréquemment employées dans les feux d'artifices sont produites par le retour à l'état fondamental d'atomes de strontium et de baryum excités par la température élevée de la combustion. On désignera par </w:t>
      </w:r>
      <m:oMath>
        <m:r>
          <m:rPr>
            <m:sty m:val="p"/>
          </m:rPr>
          <m:t>[</m:t>
        </m:r>
        <m:r>
          <m:rPr>
            <m:sty m:val="p"/>
          </m:rPr>
          <m:t>Kr</m:t>
        </m:r>
        <m:r>
          <m:rPr>
            <m:sty m:val="p"/>
          </m:rPr>
          <m:t>]</m:t>
        </m:r>
      </m:oMath>
      <w:r>
        <w:rPr>
          <w:rFonts w:eastAsia="Georgia" w:cs="Georgia" w:ascii="Georgia" w:hAnsi="Georgia"/>
        </w:rPr>
        <w:t xml:space="preserve"> la structure électronique de l'atome de krypton, le gaz inerte précédant le strontium. Expliciter cette structure électronique, puis exprimer celle de l'atome de strontium ainsi que celle de l'atome de baryum à partir de [Kr]. Que constate-t-on ? Pourquoi l'atome qui suit le baryum dans la classification périodique des éléments n'a-t-il pas la même structure électronique que celui qui suit le strontium ?</w:t>
      </w:r>
    </w:p>
    <w:p>
      <w:pPr>
        <w:spacing w:after="220" w:lineRule="auto"/>
      </w:pPr>
      <w:r>
        <w:rPr>
          <w:rFonts w:eastAsia="Georgia" w:cs="Georgia" w:ascii="Georgia" w:hAnsi="Georgia"/>
        </w:rPr>
        <w:t xml:space="preserve">Q16 : La couleur bleue des feux d'artifices a été réalisée initialement en y ajoutant du chlorure cupreux CuCl . Ce composé se conservant difficilement, les artificiers lui préfèrent aujourd'hui un mélange de sulfate de cuivre et de polychlorure de vinyle (PVC) en poudre, ce polymère apportant le chlore nécessaire. Représenter une portion de la chaîne d'un PVC atactique.</w:t>
      </w:r>
    </w:p>
    <w:p>
      <w:pPr>
        <w:spacing w:after="220" w:lineRule="auto"/>
      </w:pPr>
      <w:r>
        <w:rPr>
          <w:rFonts w:eastAsia="Georgia" w:cs="Georgia" w:ascii="Georgia" w:hAnsi="Georgia"/>
        </w:rPr>
        <w:t xml:space="preserve">Q17 : La polymérisation du chlorure de vinyle </w:t>
      </w:r>
      <m:oMath>
        <m:sSub>
          <m:sSubPr/>
          <m:e>
            <m:r>
              <m:rPr>
                <m:sty m:val="p"/>
              </m:rPr>
              <m:t>H</m:t>
            </m:r>
          </m:e>
          <m:sub>
            <m:r>
              <m:rPr>
                <m:sty m:val="p"/>
              </m:rPr>
              <m:t>2</m:t>
            </m:r>
          </m:sub>
        </m:sSub>
        <m:r>
          <m:rPr>
            <m:sty m:val="p"/>
          </m:rPr>
          <m:t>C</m:t>
        </m:r>
        <m:r>
          <m:rPr>
            <m:sty m:val="p"/>
          </m:rPr>
          <m:t>=</m:t>
        </m:r>
        <m:r>
          <m:rPr>
            <m:sty m:val="p"/>
          </m:rPr>
          <m:t>CHCl</m:t>
        </m:r>
      </m:oMath>
      <w:r>
        <w:rPr>
          <w:rFonts w:eastAsia="Georgia" w:cs="Georgia" w:ascii="Georgia" w:hAnsi="Georgia"/>
        </w:rPr>
        <w:t xml:space="preserve"> s' effectue plus facilement par voie anionique que par voie cationique. Ecrire les trois étapes d'une telle polymérisation anionique, en précisant le mécanisme (mouvements électroniques représentés par des flèches) :</w:t>
      </w:r>
    </w:p>
    <w:p>
      <w:pPr>
        <w:numPr>
          <w:ilvl w:val="0"/>
          <w:numId w:val="7"/>
        </w:numPr>
        <w:spacing w:lineRule="auto"/>
      </w:pPr>
      <w:r>
        <w:rPr>
          <w:rFonts w:eastAsia="Georgia" w:cs="Georgia" w:ascii="Georgia" w:hAnsi="Georgia"/>
        </w:rPr>
        <w:t xml:space="preserve">Initiation, à partir de l'anion amidure </w:t>
      </w:r>
      <m:oMath>
        <m:sSubSup>
          <m:sSubSupPr/>
          <m:e>
            <m:r>
              <m:rPr>
                <m:sty m:val="p"/>
              </m:rPr>
              <m:t>NH</m:t>
            </m:r>
          </m:e>
          <m:sub>
            <m:r>
              <m:rPr>
                <m:sty m:val="p"/>
              </m:rPr>
              <m:t>2</m:t>
            </m:r>
          </m:sub>
          <m:sup>
            <m:r>
              <m:rPr>
                <m:sty m:val="p"/>
              </m:rPr>
              <m:t>−</m:t>
            </m:r>
          </m:sup>
        </m:sSubSup>
      </m:oMath>
      <w:r>
        <w:rPr>
          <w:rFonts w:eastAsia="Georgia" w:cs="Georgia" w:ascii="Georgia" w:hAnsi="Georgia"/>
        </w:rPr>
        <w:t xml:space="preserve">, créant l'anion monomère,</w:t>
      </w:r>
    </w:p>
    <w:p>
      <w:pPr>
        <w:numPr>
          <w:ilvl w:val="0"/>
          <w:numId w:val="7"/>
        </w:numPr>
        <w:spacing w:lineRule="auto"/>
      </w:pPr>
      <w:r>
        <w:rPr>
          <w:rFonts w:eastAsia="Georgia" w:cs="Georgia" w:ascii="Georgia" w:hAnsi="Georgia"/>
        </w:rPr>
        <w:t xml:space="preserve">Propagation, conduisant à l'allongement de la chaîne carbonée,</w:t>
      </w:r>
    </w:p>
    <w:p>
      <w:pPr>
        <w:numPr>
          <w:ilvl w:val="0"/>
          <w:numId w:val="7"/>
        </w:numPr>
        <w:spacing w:lineRule="auto"/>
      </w:pPr>
      <w:r>
        <w:rPr>
          <w:rFonts w:eastAsia="Georgia" w:cs="Georgia" w:ascii="Georgia" w:hAnsi="Georgia"/>
        </w:rPr>
        <w:t xml:space="preserve">Rupture (ou terminaison), réalisée par ajout de HCl , stoppant l'allongement de la chaîne.</w:t>
      </w:r>
    </w:p>
    <w:p>
      <w:pPr>
        <w:spacing w:after="220" w:lineRule="auto"/>
      </w:pPr>
      <w:r>
        <w:rPr>
          <w:rFonts w:eastAsia="Georgia" w:cs="Georgia" w:ascii="Georgia" w:hAnsi="Georgia"/>
        </w:rPr>
        <w:t xml:space="preserve">Q18 : Déduire de ce mécanisme la raison de la grande facilité de la polymérisation anionique par rapport à la polymérisation cationique.</w:t>
      </w:r>
    </w:p>
    <w:p>
      <w:pPr>
        <w:spacing w:line="271" w:before="330" w:lineRule="auto"/>
      </w:pPr>
      <w:r>
        <w:rPr>
          <w:b/>
          <w:sz w:val="42"/>
        </w:rPr>
        <w:t xml:space="preserve">III. DONNEES :</w:t>
      </w:r>
    </w:p>
    <w:p>
      <w:pPr>
        <w:spacing w:after="220" w:lineRule="auto"/>
      </w:pPr>
      <w:r>
        <w:rPr>
          <w:rFonts w:eastAsia="Georgia" w:cs="Georgia" w:ascii="Georgia" w:hAnsi="Georgia"/>
        </w:rPr>
        <w:t xml:space="preserve">Numéros atomiques :</w:t>
      </w:r>
      <w:r>
        <w:rPr/>
        <w:br w:type="textWrapping"/>
      </w:r>
      <m:oMath>
        <m:r>
          <m:rPr>
            <m:sty m:val="p"/>
          </m:rPr>
          <m:t>H</m:t>
        </m:r>
        <m:r>
          <m:rPr>
            <m:sty m:val="p"/>
          </m:rPr>
          <m:t>:</m:t>
        </m:r>
        <m:r>
          <m:rPr>
            <m:sty m:val="p"/>
          </m:rPr>
          <m:t>1</m:t>
        </m:r>
        <m:r>
          <m:rPr>
            <m:sty m:val="p"/>
          </m:rPr>
          <m:t>;</m:t>
        </m:r>
        <m:r>
          <m:rPr>
            <m:sty m:val="p"/>
          </m:rPr>
          <m:t>C</m:t>
        </m:r>
        <m:r>
          <m:rPr>
            <m:sty m:val="p"/>
          </m:rPr>
          <m:t>:</m:t>
        </m:r>
        <m:r>
          <m:rPr>
            <m:sty m:val="p"/>
          </m:rPr>
          <m:t>6</m:t>
        </m:r>
        <m:r>
          <m:rPr>
            <m:sty m:val="p"/>
          </m:rPr>
          <m:t>;</m:t>
        </m:r>
        <m:r>
          <m:rPr>
            <m:sty m:val="p"/>
          </m:rPr>
          <m:t>N</m:t>
        </m:r>
        <m:r>
          <m:rPr>
            <m:sty m:val="p"/>
          </m:rPr>
          <m:t>:</m:t>
        </m:r>
        <m:r>
          <m:rPr>
            <m:sty m:val="p"/>
          </m:rPr>
          <m:t>7</m:t>
        </m:r>
        <m:r>
          <m:rPr>
            <m:sty m:val="p"/>
          </m:rPr>
          <m:t>;</m:t>
        </m:r>
        <m:r>
          <m:rPr>
            <m:sty m:val="p"/>
          </m:rPr>
          <m:t>O</m:t>
        </m:r>
        <m:r>
          <m:rPr>
            <m:sty m:val="p"/>
          </m:rPr>
          <m:t>:</m:t>
        </m:r>
        <m:r>
          <m:rPr>
            <m:sty m:val="p"/>
          </m:rPr>
          <m:t>8</m:t>
        </m:r>
        <m:r>
          <m:rPr>
            <m:sty m:val="p"/>
          </m:rPr>
          <m:t>;</m:t>
        </m:r>
        <m:r>
          <m:rPr>
            <m:sty m:val="p"/>
          </m:rPr>
          <m:t>P</m:t>
        </m:r>
        <m:r>
          <m:rPr>
            <m:sty m:val="p"/>
          </m:rPr>
          <m:t>:</m:t>
        </m:r>
        <m:r>
          <m:rPr>
            <m:sty m:val="p"/>
          </m:rPr>
          <m:t>15</m:t>
        </m:r>
        <m:r>
          <m:rPr>
            <m:sty m:val="p"/>
          </m:rPr>
          <m:t>;</m:t>
        </m:r>
        <m:r>
          <m:rPr>
            <m:sty m:val="p"/>
          </m:rPr>
          <m:t>Cl</m:t>
        </m:r>
        <m:r>
          <m:rPr>
            <m:sty m:val="p"/>
          </m:rPr>
          <m:t>:</m:t>
        </m:r>
        <m:r>
          <m:rPr>
            <m:sty m:val="p"/>
          </m:rPr>
          <m:t>17</m:t>
        </m:r>
        <m:r>
          <m:rPr>
            <m:sty m:val="p"/>
          </m:rPr>
          <m:t>;</m:t>
        </m:r>
        <m:r>
          <m:rPr>
            <m:sty m:val="p"/>
          </m:rPr>
          <m:t>K</m:t>
        </m:r>
        <m:r>
          <m:rPr>
            <m:sty m:val="p"/>
          </m:rPr>
          <m:t>:</m:t>
        </m:r>
        <m:r>
          <m:rPr>
            <m:sty m:val="p"/>
          </m:rPr>
          <m:t>19</m:t>
        </m:r>
        <m:r>
          <m:rPr>
            <m:sty m:val="p"/>
          </m:rPr>
          <m:t>;</m:t>
        </m:r>
        <m:r>
          <m:rPr>
            <m:sty m:val="p"/>
          </m:rPr>
          <m:t>Ca</m:t>
        </m:r>
        <m:r>
          <m:rPr>
            <m:sty m:val="p"/>
          </m:rPr>
          <m:t>:</m:t>
        </m:r>
        <m:r>
          <m:rPr>
            <m:sty m:val="p"/>
          </m:rPr>
          <m:t>20</m:t>
        </m:r>
        <m:r>
          <m:rPr>
            <m:sty m:val="p"/>
          </m:rPr>
          <m:t>;</m:t>
        </m:r>
        <m:r>
          <m:rPr>
            <m:sty m:val="p"/>
          </m:rPr>
          <m:t>Kr</m:t>
        </m:r>
        <m:r>
          <m:rPr>
            <m:sty m:val="p"/>
          </m:rPr>
          <m:t>:</m:t>
        </m:r>
        <m:r>
          <m:rPr>
            <m:sty m:val="p"/>
          </m:rPr>
          <m:t>36</m:t>
        </m:r>
        <m:r>
          <m:rPr>
            <m:sty m:val="p"/>
          </m:rPr>
          <m:t>;</m:t>
        </m:r>
        <m:r>
          <m:rPr>
            <m:sty m:val="p"/>
          </m:rPr>
          <m:t>Sr</m:t>
        </m:r>
        <m:r>
          <m:rPr>
            <m:sty m:val="p"/>
          </m:rPr>
          <m:t>:</m:t>
        </m:r>
        <m:r>
          <m:rPr>
            <m:sty m:val="p"/>
          </m:rPr>
          <m:t>38</m:t>
        </m:r>
        <m:r>
          <m:rPr>
            <m:sty m:val="p"/>
          </m:rPr>
          <m:t>;</m:t>
        </m:r>
        <m:r>
          <m:rPr>
            <m:sty m:val="p"/>
          </m:rPr>
          <m:t>Ba</m:t>
        </m:r>
        <m:r>
          <m:rPr>
            <m:sty m:val="p"/>
          </m:rPr>
          <m:t>:</m:t>
        </m:r>
        <m:r>
          <m:rPr>
            <m:sty m:val="p"/>
          </m:rPr>
          <m:t>56</m:t>
        </m:r>
      </m:oMath>
      <w:r>
        <w:rPr/>
        <w:t xml:space="preserve">.</w:t>
      </w:r>
      <w:r>
        <w:rPr/>
        <w:br w:type="textWrapping"/>
      </w:r>
      <w:r>
        <w:rPr/>
        <w:t xml:space="preserve">Masses molaires atomiques (g.mol </w:t>
      </w:r>
      <m:oMath>
        <m:sSup>
          <m:sSupPr/>
          <m:e>
            <m:r>
              <m:t xml:space="preserve"> </m:t>
            </m:r>
          </m:e>
          <m:sup>
            <m:r>
              <m:rPr>
                <m:sty m:val="p"/>
              </m:rPr>
              <m:t>−</m:t>
            </m:r>
            <m:r>
              <m:rPr>
                <m:sty m:val="p"/>
              </m:rPr>
              <m:t>1</m:t>
            </m:r>
          </m:sup>
        </m:sSup>
      </m:oMath>
      <w:r>
        <w:rPr/>
        <w:t xml:space="preserve"> ) :</w:t>
      </w:r>
    </w:p>
    <w:p>
      <w:pPr>
        <w:spacing w:after="220" w:lineRule="auto"/>
      </w:pPr>
      <m:oMathPara>
        <m:oMath>
          <m:r>
            <m:rPr>
              <m:sty m:val="p"/>
            </m:rPr>
            <m:t>H</m:t>
          </m:r>
          <m:r>
            <m:rPr>
              <m:sty m:val="p"/>
            </m:rPr>
            <m:t>=</m:t>
          </m:r>
          <m:r>
            <m:rPr>
              <m:sty m:val="p"/>
            </m:rPr>
            <m:t>1</m:t>
          </m:r>
          <m:r>
            <m:rPr>
              <m:sty m:val="p"/>
            </m:rPr>
            <m:t>,</m:t>
          </m:r>
          <m:r>
            <m:rPr>
              <m:sty m:val="p"/>
            </m:rPr>
            <m:t>0</m:t>
          </m:r>
          <m:r>
            <m:rPr>
              <m:sty m:val="p"/>
            </m:rPr>
            <m:t>;</m:t>
          </m:r>
          <m:r>
            <m:rPr>
              <m:sty m:val="p"/>
            </m:rPr>
            <m:t>C</m:t>
          </m:r>
          <m:r>
            <m:rPr>
              <m:sty m:val="p"/>
            </m:rPr>
            <m:t>=</m:t>
          </m:r>
          <m:r>
            <m:rPr>
              <m:sty m:val="p"/>
            </m:rPr>
            <m:t>12</m:t>
          </m:r>
          <m:r>
            <m:rPr>
              <m:sty m:val="p"/>
            </m:rPr>
            <m:t>,</m:t>
          </m:r>
          <m:r>
            <m:rPr>
              <m:sty m:val="p"/>
            </m:rPr>
            <m:t>0</m:t>
          </m:r>
          <m:r>
            <m:rPr>
              <m:sty m:val="p"/>
            </m:rPr>
            <m:t>;</m:t>
          </m:r>
          <m:r>
            <m:rPr>
              <m:sty m:val="p"/>
            </m:rPr>
            <m:t>O</m:t>
          </m:r>
          <m:r>
            <m:rPr>
              <m:sty m:val="p"/>
            </m:rPr>
            <m:t>=</m:t>
          </m:r>
          <m:r>
            <m:rPr>
              <m:sty m:val="p"/>
            </m:rPr>
            <m:t>16</m:t>
          </m:r>
          <m:r>
            <m:rPr>
              <m:sty m:val="p"/>
            </m:rPr>
            <m:t>,</m:t>
          </m:r>
          <m:r>
            <m:rPr>
              <m:sty m:val="p"/>
            </m:rPr>
            <m:t>0</m:t>
          </m:r>
          <m:r>
            <m:rPr>
              <m:sty m:val="p"/>
            </m:rPr>
            <m:t>;</m:t>
          </m:r>
          <m:r>
            <m:rPr>
              <m:sty m:val="p"/>
            </m:rPr>
            <m:t>Ca</m:t>
          </m:r>
          <m:r>
            <m:rPr>
              <m:sty m:val="p"/>
            </m:rPr>
            <m:t>=</m:t>
          </m:r>
          <m:r>
            <m:rPr>
              <m:sty m:val="p"/>
            </m:rPr>
            <m:t>40</m:t>
          </m:r>
          <m:r>
            <m:rPr>
              <m:sty m:val="p"/>
            </m:rPr>
            <m:t>,</m:t>
          </m:r>
          <m:r>
            <m:rPr>
              <m:sty m:val="p"/>
            </m:rPr>
            <m:t>0</m:t>
          </m:r>
        </m:oMath>
      </m:oMathPara>
    </w:p>
    <w:p>
      <w:pPr>
        <w:spacing w:after="220" w:lineRule="auto"/>
      </w:pPr>
      <w:r>
        <w:rPr/>
        <w:t xml:space="preserve">Constante des gaz parfaits :</w:t>
      </w:r>
    </w:p>
    <w:p>
      <w:pPr>
        <w:spacing w:after="220" w:lineRule="auto"/>
      </w:pPr>
      <m:oMathPara>
        <m:oMath>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p>
      <w:pPr>
        <w:spacing w:after="220" w:lineRule="auto"/>
      </w:pPr>
      <w:r>
        <w:rPr/>
        <w:t xml:space="preserve">Nombre d'Avogadro :</w:t>
      </w:r>
    </w:p>
    <w:p>
      <w:pPr>
        <w:spacing w:after="220" w:lineRule="auto"/>
      </w:pPr>
      <m:oMathPara>
        <m:oMath>
          <m:r>
            <m:rPr>
              <m:sty m:val="p"/>
            </m:rPr>
            <m:t>N</m:t>
          </m:r>
          <m:r>
            <m:rPr>
              <m:sty m:val="p"/>
            </m:rPr>
            <m:t>=</m:t>
          </m:r>
          <m:r>
            <m:rPr>
              <m:sty m:val="p"/>
            </m:rPr>
            <m:t>6</m:t>
          </m:r>
          <m:r>
            <m:rPr>
              <m:sty m:val="p"/>
            </m:rPr>
            <m:t>,</m:t>
          </m:r>
          <m:r>
            <m:rPr>
              <m:sty m:val="p"/>
            </m:rPr>
            <m:t>023</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p>
      <w:pPr>
        <w:spacing w:after="220" w:lineRule="auto"/>
      </w:pPr>
      <w:r>
        <w:rPr>
          <w:rFonts w:eastAsia="Georgia" w:cs="Georgia" w:ascii="Georgia" w:hAnsi="Georgia"/>
        </w:rPr>
        <w:t xml:space="preserve">Enthalpies standard de formation à </w:t>
      </w:r>
      <m:oMath>
        <m:r>
          <m:rPr>
            <m:sty m:val="p"/>
          </m:rPr>
          <m:t>298</m:t>
        </m:r>
        <m:r>
          <m:rPr>
            <m:nor/>
          </m:rPr>
          <m:t xml:space="preserve"> </m:t>
        </m:r>
        <m:r>
          <m:rPr>
            <m:sty m:val="p"/>
          </m:rPr>
          <m:t>K</m:t>
        </m:r>
        <m:d>
          <m:dPr>
            <m:begChr m:val="("/>
            <m:endChr m:val=""/>
            <m:ctrlPr>
              <w:rPr>
                <w:rFonts w:ascii="Cambria Math" w:hAnsi="Cambria Math"/>
              </w:rPr>
            </m:ctrlPr>
          </m:dPr>
          <m:e>
            <m:sSub>
              <m:sSubPr/>
              <m:e>
                <m:r>
                  <m:rPr>
                    <m:sty m:val="p"/>
                  </m:rPr>
                  <m:t>Δ</m:t>
                </m:r>
              </m:e>
              <m:sub>
                <m:r>
                  <m:rPr>
                    <m:sty m:val="p"/>
                  </m:rPr>
                  <m:t>f</m:t>
                </m:r>
              </m:sub>
            </m:sSub>
            <m:sSup>
              <m:sSupPr/>
              <m:e>
                <m:r>
                  <m:rPr>
                    <m:sty m:val="p"/>
                  </m:rPr>
                  <m:t>H</m:t>
                </m:r>
              </m:e>
              <m:sup>
                <m:r>
                  <m:rPr>
                    <m:sty m:val="p"/>
                  </m:rPr>
                  <m:t>∘</m:t>
                </m:r>
              </m:sup>
            </m:sSup>
            <m:sSub>
              <m:sSubPr/>
              <m:e>
                <m:r>
                  <m:t xml:space="preserve"> </m:t>
                </m:r>
              </m:e>
              <m:sub>
                <m:r>
                  <m:rPr>
                    <m:sty m:val="p"/>
                  </m:rPr>
                  <m:t>298</m:t>
                </m:r>
              </m:sub>
            </m:sSub>
          </m:e>
        </m:d>
      </m:oMath>
      <w:r>
        <w:rPr/>
        <w:t xml:space="preserve"> en </w:t>
      </w:r>
      <m:oMath>
        <m:d>
          <m:dPr>
            <m:begChr m:val=""/>
            <m:endChr m:val=")"/>
            <m:ctrlPr>
              <w:rPr>
                <w:rFonts w:ascii="Cambria Math" w:hAnsi="Cambria Math"/>
              </w:rPr>
            </m:ctrlPr>
          </m:dPr>
          <m:e>
            <m:sSup>
              <m:sSupPr/>
              <m:e>
                <m:r>
                  <m:rPr>
                    <m:sty m:val="p"/>
                  </m:rPr>
                  <m:t>kJ</m:t>
                </m:r>
                <m:r>
                  <m:rPr>
                    <m:sty m:val="p"/>
                  </m:rPr>
                  <m:t>.</m:t>
                </m:r>
                <m:r>
                  <m:rPr>
                    <m:sty m:val="p"/>
                  </m:rPr>
                  <m:t>mol</m:t>
                </m:r>
              </m:e>
              <m:sup>
                <m:r>
                  <m:rPr>
                    <m:sty m:val="p"/>
                  </m:rPr>
                  <m:t>−</m:t>
                </m:r>
                <m:r>
                  <m:rPr>
                    <m:sty m:val="p"/>
                  </m:rPr>
                  <m:t>1</m:t>
                </m:r>
              </m:sup>
            </m:sSup>
          </m:e>
        </m:d>
      </m:oMath>
      <w:r>
        <w:rPr/>
        <w:t xml:space="preserve"> :</w:t>
      </w:r>
    </w:p>
    <w:p>
      <w:pPr>
        <w:spacing w:after="220" w:lineRule="auto"/>
      </w:pPr>
      <m:oMathPara>
        <m:oMath>
          <m:sSub>
            <m:sSubPr/>
            <m:e>
              <m:r>
                <m:rPr>
                  <m:sty m:val="p"/>
                </m:rPr>
                <m:t>C</m:t>
              </m:r>
            </m:e>
            <m:sub>
              <m:r>
                <m:rPr>
                  <m:sty m:val="p"/>
                </m:rPr>
                <m:t>2</m:t>
              </m:r>
            </m:sub>
          </m:sSub>
          <m:sSub>
            <m:sSubPr/>
            <m:e>
              <m:r>
                <m:rPr>
                  <m:sty m:val="p"/>
                </m:rPr>
                <m:t>H</m:t>
              </m:r>
            </m:e>
            <m:sub>
              <m:r>
                <m:rPr>
                  <m:sty m:val="p"/>
                </m:rPr>
                <m:t>2</m:t>
              </m:r>
            </m:sub>
          </m:sSub>
          <m:r>
            <m:rPr>
              <m:sty m:val="p"/>
            </m:rPr>
            <m:t>:</m:t>
          </m:r>
          <m:r>
            <m:rPr>
              <m:sty m:val="p"/>
            </m:rPr>
            <m:t>+</m:t>
          </m:r>
          <m:r>
            <m:rPr>
              <m:sty m:val="p"/>
            </m:rPr>
            <m:t>227</m:t>
          </m:r>
          <m:r>
            <m:rPr>
              <m:sty m:val="p"/>
            </m:rPr>
            <m:t>,</m:t>
          </m:r>
          <m:r>
            <m:rPr>
              <m:sty m:val="p"/>
            </m:rPr>
            <m:t>40</m:t>
          </m:r>
          <m:r>
            <m:rPr>
              <m:sty m:val="p"/>
            </m:rPr>
            <m:t>;</m:t>
          </m:r>
          <m:sSub>
            <m:sSubPr/>
            <m:e>
              <m:r>
                <m:rPr>
                  <m:sty m:val="p"/>
                </m:rPr>
                <m:t>CO</m:t>
              </m:r>
            </m:e>
            <m:sub>
              <m:r>
                <m:rPr>
                  <m:sty m:val="p"/>
                </m:rPr>
                <m:t>2</m:t>
              </m:r>
            </m:sub>
          </m:sSub>
          <m:r>
            <m:rPr>
              <m:sty m:val="p"/>
            </m:rPr>
            <m:t>:</m:t>
          </m:r>
          <m:r>
            <m:rPr>
              <m:sty m:val="p"/>
            </m:rPr>
            <m:t>−</m:t>
          </m:r>
          <m:r>
            <m:rPr>
              <m:sty m:val="p"/>
            </m:rPr>
            <m:t>393</m:t>
          </m:r>
          <m:r>
            <m:rPr>
              <m:sty m:val="p"/>
            </m:rPr>
            <m:t>,</m:t>
          </m:r>
          <m:r>
            <m:rPr>
              <m:sty m:val="p"/>
            </m:rPr>
            <m:t>51</m:t>
          </m:r>
          <m:r>
            <m:rPr>
              <m:sty m:val="p"/>
            </m:rPr>
            <m:t>;</m:t>
          </m:r>
          <m:sSub>
            <m:sSubPr/>
            <m:e>
              <m:r>
                <m:rPr>
                  <m:sty m:val="p"/>
                </m:rPr>
                <m:t>H</m:t>
              </m:r>
            </m:e>
            <m:sub>
              <m:r>
                <m:rPr>
                  <m:sty m:val="p"/>
                </m:rPr>
                <m:t>2</m:t>
              </m:r>
            </m:sub>
          </m:sSub>
          <m:r>
            <m:rPr>
              <m:sty m:val="p"/>
            </m:rPr>
            <m:t>O</m:t>
          </m:r>
          <m:r>
            <m:rPr>
              <m:sty m:val="p"/>
            </m:rPr>
            <m:t>:</m:t>
          </m:r>
          <m:r>
            <m:rPr>
              <m:sty m:val="p"/>
            </m:rPr>
            <m:t>−</m:t>
          </m:r>
          <m:r>
            <m:rPr>
              <m:sty m:val="p"/>
            </m:rPr>
            <m:t>285</m:t>
          </m:r>
          <m:r>
            <m:rPr>
              <m:sty m:val="p"/>
            </m:rPr>
            <m:t>,</m:t>
          </m:r>
          <m:r>
            <m:rPr>
              <m:sty m:val="p"/>
            </m:rPr>
            <m:t>83</m:t>
          </m:r>
          <m:r>
            <m:rPr>
              <m:sty m:val="p"/>
            </m:rPr>
            <m:t>.</m:t>
          </m:r>
        </m:oMath>
      </m:oMathPara>
    </w:p>
    <w:p>
      <w:pPr>
        <w:spacing w:after="220" w:lineRule="auto"/>
      </w:pPr>
      <w:r>
        <w:rPr>
          <w:rFonts w:eastAsia="Georgia" w:cs="Georgia" w:ascii="Georgia" w:hAnsi="Georgia"/>
        </w:rPr>
        <w:t xml:space="preserve">Entropies standard à </w:t>
      </w:r>
      <m:oMath>
        <m:r>
          <m:rPr>
            <m:sty m:val="p"/>
          </m:rPr>
          <m:t>298</m:t>
        </m:r>
        <m:r>
          <m:rPr>
            <m:nor/>
          </m:rPr>
          <m:t xml:space="preserve"> </m:t>
        </m:r>
        <m:r>
          <m:rPr>
            <m:sty m:val="p"/>
          </m:rPr>
          <m:t>K</m:t>
        </m:r>
        <m:d>
          <m:dPr>
            <m:begChr m:val="("/>
            <m:endChr m:val=""/>
            <m:ctrlPr>
              <w:rPr>
                <w:rFonts w:ascii="Cambria Math" w:hAnsi="Cambria Math"/>
              </w:rPr>
            </m:ctrlPr>
          </m:dPr>
          <m:e>
            <m:sSup>
              <m:sSupPr/>
              <m:e>
                <m:r>
                  <m:rPr>
                    <m:nor/>
                  </m:rPr>
                  <m:t xml:space="preserve"> </m:t>
                </m:r>
                <m:r>
                  <m:rPr>
                    <m:sty m:val="p"/>
                  </m:rPr>
                  <m:t>S</m:t>
                </m:r>
              </m:e>
              <m:sup>
                <m:r>
                  <m:rPr>
                    <m:sty m:val="p"/>
                  </m:rPr>
                  <m:t>∘</m:t>
                </m:r>
              </m:sup>
            </m:sSup>
            <m:sSub>
              <m:sSubPr/>
              <m:e>
                <m:r>
                  <m:t xml:space="preserve"> </m:t>
                </m:r>
              </m:e>
              <m:sub>
                <m:r>
                  <m:rPr>
                    <m:sty m:val="p"/>
                  </m:rPr>
                  <m:t>298</m:t>
                </m:r>
              </m:sub>
            </m:sSub>
          </m:e>
        </m:d>
      </m:oMath>
      <w:r>
        <w:rPr/>
        <w:t xml:space="preserve"> en </w:t>
      </w:r>
      <m:oMath>
        <m:d>
          <m:dPr>
            <m:begChr m:val=""/>
            <m:endChr m:val=")"/>
            <m:ctrlPr>
              <w:rPr>
                <w:rFonts w:ascii="Cambria Math" w:hAnsi="Cambria Math"/>
              </w:rPr>
            </m:ctrlPr>
          </m:dPr>
          <m:e>
            <m:sSup>
              <m:sSupPr/>
              <m:e>
                <m:r>
                  <m:rPr>
                    <m:sty m:val="p"/>
                  </m:rPr>
                  <m:t>J</m:t>
                </m:r>
              </m:e>
              <m:sup>
                <m:r>
                  <m:rPr>
                    <m:sty m:val="p"/>
                  </m:rPr>
                  <m:t>−</m:t>
                </m:r>
                <m:r>
                  <m:rPr>
                    <m:sty m:val="p"/>
                  </m:rPr>
                  <m:t>1</m:t>
                </m:r>
              </m:sup>
            </m:sSup>
            <m:sSup>
              <m:sSupPr/>
              <m:e>
                <m:r>
                  <m:rPr>
                    <m:nor/>
                  </m:rPr>
                  <m:t xml:space="preserve"> </m:t>
                </m:r>
                <m:r>
                  <m:rPr>
                    <m:sty m:val="p"/>
                  </m:rPr>
                  <m:t>K</m:t>
                </m:r>
              </m:e>
              <m:sup>
                <m:r>
                  <m:rPr>
                    <m:sty m:val="p"/>
                  </m:rPr>
                  <m:t>−</m:t>
                </m:r>
                <m:r>
                  <m:rPr>
                    <m:sty m:val="p"/>
                  </m:rPr>
                  <m:t>1</m:t>
                </m:r>
              </m:sup>
            </m:sSup>
            <m:sSup>
              <m:sSupPr/>
              <m:e>
                <m:r>
                  <m:rPr>
                    <m:nor/>
                  </m:rPr>
                  <m:t xml:space="preserve"> </m:t>
                </m:r>
                <m:r>
                  <m:rPr>
                    <m:sty m:val="p"/>
                  </m:rPr>
                  <m:t>mol</m:t>
                </m:r>
              </m:e>
              <m:sup>
                <m:r>
                  <m:rPr>
                    <m:sty m:val="p"/>
                  </m:rPr>
                  <m:t>−</m:t>
                </m:r>
                <m:r>
                  <m:rPr>
                    <m:sty m:val="p"/>
                  </m:rPr>
                  <m:t>1</m:t>
                </m:r>
              </m:sup>
            </m:sSup>
          </m:e>
        </m:d>
      </m:oMath>
      <w:r>
        <w:rPr/>
        <w:t xml:space="preserve"> :</w:t>
      </w:r>
    </w:p>
    <w:p>
      <w:pPr>
        <w:spacing w:after="220" w:lineRule="auto"/>
      </w:pPr>
      <m:oMathPara>
        <m:oMath>
          <m:sSub>
            <m:sSubPr/>
            <m:e>
              <m:r>
                <m:rPr>
                  <m:sty m:val="p"/>
                </m:rPr>
                <m:t>C</m:t>
              </m:r>
            </m:e>
            <m:sub>
              <m:r>
                <m:rPr>
                  <m:sty m:val="p"/>
                </m:rPr>
                <m:t>2</m:t>
              </m:r>
            </m:sub>
          </m:sSub>
          <m:sSub>
            <m:sSubPr/>
            <m:e>
              <m:r>
                <m:rPr>
                  <m:sty m:val="p"/>
                </m:rPr>
                <m:t>H</m:t>
              </m:r>
            </m:e>
            <m:sub>
              <m:r>
                <m:rPr>
                  <m:sty m:val="p"/>
                </m:rPr>
                <m:t>2</m:t>
              </m:r>
            </m:sub>
          </m:sSub>
          <m:r>
            <m:rPr>
              <m:sty m:val="p"/>
            </m:rPr>
            <m:t>:</m:t>
          </m:r>
          <m:r>
            <m:rPr>
              <m:sty m:val="p"/>
            </m:rPr>
            <m:t>200</m:t>
          </m:r>
          <m:r>
            <m:rPr>
              <m:sty m:val="p"/>
            </m:rPr>
            <m:t>,</m:t>
          </m:r>
          <m:r>
            <m:rPr>
              <m:sty m:val="p"/>
            </m:rPr>
            <m:t>93</m:t>
          </m:r>
          <m:r>
            <m:rPr>
              <m:sty m:val="p"/>
            </m:rPr>
            <m:t>;</m:t>
          </m:r>
          <m:sSub>
            <m:sSubPr/>
            <m:e>
              <m:r>
                <m:rPr>
                  <m:sty m:val="p"/>
                </m:rPr>
                <m:t>O</m:t>
              </m:r>
            </m:e>
            <m:sub>
              <m:r>
                <m:rPr>
                  <m:sty m:val="p"/>
                </m:rPr>
                <m:t>2</m:t>
              </m:r>
            </m:sub>
          </m:sSub>
          <m:r>
            <m:rPr>
              <m:sty m:val="p"/>
            </m:rPr>
            <m:t>:</m:t>
          </m:r>
          <m:r>
            <m:rPr>
              <m:sty m:val="p"/>
            </m:rPr>
            <m:t>205</m:t>
          </m:r>
          <m:r>
            <m:rPr>
              <m:sty m:val="p"/>
            </m:rPr>
            <m:t>,</m:t>
          </m:r>
          <m:r>
            <m:rPr>
              <m:sty m:val="p"/>
            </m:rPr>
            <m:t>15</m:t>
          </m:r>
          <m:r>
            <m:rPr>
              <m:sty m:val="p"/>
            </m:rPr>
            <m:t>;</m:t>
          </m:r>
          <m:sSub>
            <m:sSubPr/>
            <m:e>
              <m:r>
                <m:rPr>
                  <m:sty m:val="p"/>
                </m:rPr>
                <m:t>CO</m:t>
              </m:r>
            </m:e>
            <m:sub>
              <m:r>
                <m:rPr>
                  <m:sty m:val="p"/>
                </m:rPr>
                <m:t>2</m:t>
              </m:r>
            </m:sub>
          </m:sSub>
          <m:r>
            <m:rPr>
              <m:sty m:val="p"/>
            </m:rPr>
            <m:t>:</m:t>
          </m:r>
          <m:r>
            <m:rPr>
              <m:sty m:val="p"/>
            </m:rPr>
            <m:t>213</m:t>
          </m:r>
          <m:r>
            <m:rPr>
              <m:sty m:val="p"/>
            </m:rPr>
            <m:t>,</m:t>
          </m:r>
          <m:r>
            <m:rPr>
              <m:sty m:val="p"/>
            </m:rPr>
            <m:t>77</m:t>
          </m:r>
          <m:r>
            <m:rPr>
              <m:sty m:val="p"/>
            </m:rPr>
            <m:t>;</m:t>
          </m:r>
          <m:sSub>
            <m:sSubPr/>
            <m:e>
              <m:r>
                <m:rPr>
                  <m:sty m:val="p"/>
                </m:rPr>
                <m:t>H</m:t>
              </m:r>
            </m:e>
            <m:sub>
              <m:r>
                <m:rPr>
                  <m:sty m:val="p"/>
                </m:rPr>
                <m:t>2</m:t>
              </m:r>
            </m:sub>
          </m:sSub>
          <m:r>
            <m:rPr>
              <m:sty m:val="p"/>
            </m:rPr>
            <m:t>O</m:t>
          </m:r>
          <m:r>
            <m:rPr>
              <m:sty m:val="p"/>
            </m:rPr>
            <m:t>:</m:t>
          </m:r>
          <m:r>
            <m:rPr>
              <m:sty m:val="p"/>
            </m:rPr>
            <m:t>69</m:t>
          </m:r>
          <m:r>
            <m:rPr>
              <m:sty m:val="p"/>
            </m:rPr>
            <m:t>,</m:t>
          </m:r>
          <m:r>
            <m:rPr>
              <m:sty m:val="p"/>
            </m:rPr>
            <m:t>95</m:t>
          </m:r>
          <m:r>
            <m:rPr>
              <m:sty m:val="p"/>
            </m:rPr>
            <m:t>.</m:t>
          </m:r>
        </m:oMath>
      </m:oMathPara>
    </w:p>
    <w:p>
      <w:pPr>
        <w:spacing w:after="220" w:lineRule="auto"/>
      </w:pPr>
      <w:r>
        <w:rPr>
          <w:rFonts w:eastAsia="Georgia" w:cs="Georgia" w:ascii="Georgia" w:hAnsi="Georgia"/>
        </w:rPr>
        <w:t xml:space="preserve">Enthalpie de vaporisation de l'eau à 373 K :</w:t>
      </w:r>
    </w:p>
    <w:p>
      <w:pPr>
        <w:spacing w:after="220" w:lineRule="auto"/>
      </w:pPr>
      <m:oMathPara>
        <m:oMath>
          <m:sSub>
            <m:sSubPr/>
            <m:e>
              <m:r>
                <m:rPr>
                  <m:sty m:val="p"/>
                </m:rPr>
                <m:t>Δ</m:t>
              </m:r>
            </m:e>
            <m:sub>
              <m:r>
                <m:rPr>
                  <m:sty m:val="p"/>
                </m:rPr>
                <m:t>vap</m:t>
              </m:r>
            </m:sub>
          </m:sSub>
          <m:sSubSup>
            <m:sSubSupPr/>
            <m:e>
              <m:r>
                <m:rPr>
                  <m:sty m:val="p"/>
                </m:rPr>
                <m:t>H</m:t>
              </m:r>
            </m:e>
            <m:sub>
              <m:r>
                <m:rPr>
                  <m:sty m:val="p"/>
                </m:rPr>
                <m:t>298</m:t>
              </m:r>
            </m:sub>
            <m:sup>
              <m:r>
                <m:rPr>
                  <m:sty m:val="p"/>
                </m:rPr>
                <m:t>∘</m:t>
              </m:r>
            </m:sup>
          </m:sSubSup>
          <m:r>
            <m:rPr>
              <m:sty m:val="p"/>
            </m:rPr>
            <m:t>=</m:t>
          </m:r>
          <m:r>
            <m:rPr>
              <m:sty m:val="p"/>
            </m:rPr>
            <m:t>44</m:t>
          </m:r>
          <m:r>
            <m:rPr>
              <m:sty m:val="p"/>
            </m:rPr>
            <m:t>,</m:t>
          </m:r>
          <m:r>
            <m:rPr>
              <m:sty m:val="p"/>
            </m:rPr>
            <m:t>00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p>
    <w:p>
      <w:pPr>
        <w:spacing w:after="220" w:lineRule="auto"/>
      </w:pPr>
      <w:r>
        <w:rPr>
          <w:rFonts w:eastAsia="Georgia" w:cs="Georgia" w:ascii="Georgia" w:hAnsi="Georgia"/>
        </w:rPr>
        <w:t xml:space="preserve">Solubilité dans l'eau du dihydroxyde de calcium </w:t>
      </w:r>
      <m:oMath>
        <m:r>
          <m:rPr>
            <m:sty m:val="p"/>
          </m:rPr>
          <m:t>Ca</m:t>
        </m:r>
        <m:r>
          <m:rPr>
            <m:sty m:val="p"/>
          </m:rPr>
          <m:t>(</m:t>
        </m:r>
        <m:r>
          <m:rPr>
            <m:sty m:val="p"/>
          </m:rPr>
          <m:t>OH</m:t>
        </m:r>
        <m:sSub>
          <m:sSubPr/>
          <m:e>
            <m:r>
              <m:rPr>
                <m:sty m:val="p"/>
              </m:rPr>
              <m:t>)</m:t>
            </m:r>
          </m:e>
          <m:sub>
            <m:r>
              <m:rPr>
                <m:sty m:val="p"/>
              </m:rPr>
              <m:t>2</m:t>
            </m:r>
          </m:sub>
        </m:sSub>
      </m:oMath>
      <w:r>
        <w:rPr>
          <w:rFonts w:eastAsia="Georgia" w:cs="Georgia" w:ascii="Georgia" w:hAnsi="Georgia"/>
        </w:rPr>
        <w:t xml:space="preserve"> à 298 K :</w:t>
      </w:r>
    </w:p>
    <w:p>
      <w:pPr>
        <w:spacing w:after="220" w:lineRule="auto"/>
      </w:pPr>
      <m:oMathPara>
        <m:oMath>
          <m:r>
            <m:rPr>
              <m:sty m:val="i"/>
            </m:rPr>
            <m:t>s</m:t>
          </m:r>
          <m:r>
            <m:rPr>
              <m:sty m:val="p"/>
            </m:rPr>
            <m:t>=</m:t>
          </m:r>
          <m:r>
            <m:rPr>
              <m:sty m:val="p"/>
            </m:rPr>
            <m:t>1</m:t>
          </m:r>
          <m:r>
            <m:rPr>
              <m:sty m:val="p"/>
            </m:rPr>
            <m:t>,</m:t>
          </m:r>
          <m:r>
            <m:rPr>
              <m:sty m:val="p"/>
            </m:rPr>
            <m:t>6</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m:oMathPara>
    </w:p>
    <w:p>
      <w:pPr>
        <w:spacing w:after="220" w:lineRule="auto"/>
      </w:pPr>
      <w:r>
        <w:rPr>
          <w:rFonts w:eastAsia="Georgia" w:cs="Georgia" w:ascii="Georgia" w:hAnsi="Georgia"/>
        </w:rPr>
        <w:t xml:space="preserve">Constante d'équilibre à 298 K :</w:t>
      </w:r>
    </w:p>
    <w:p>
      <w:pPr>
        <w:spacing w:after="220" w:lineRule="auto"/>
      </w:pPr>
      <m:oMathPara>
        <m:oMath>
          <m:sSup>
            <m:sSupPr/>
            <m:e>
              <m:r>
                <m:rPr>
                  <m:sty m:val="p"/>
                </m:rPr>
                <m:t>CaOH</m:t>
              </m:r>
            </m:e>
            <m:sup>
              <m:r>
                <m:rPr>
                  <m:sty m:val="p"/>
                </m:rPr>
                <m:t>+</m:t>
              </m:r>
            </m:sup>
          </m:sSup>
          <m:r>
            <m:rPr>
              <m:sty m:val="p"/>
            </m:rPr>
            <m:t xml:space="preserve"> </m:t>
          </m:r>
          <m:sSup>
            <m:sSupPr/>
            <m:e>
              <m:r>
                <m:rPr>
                  <m:sty m:val="p"/>
                </m:rPr>
                <m:t>Ca</m:t>
              </m:r>
            </m:e>
            <m:sup>
              <m:r>
                <m:rPr>
                  <m:sty m:val="p"/>
                </m:rPr>
                <m:t>2</m:t>
              </m:r>
              <m:r>
                <m:rPr>
                  <m:sty m:val="p"/>
                </m:rPr>
                <m:t>+</m:t>
              </m:r>
            </m:sup>
          </m:sSup>
          <m:r>
            <m:rPr>
              <m:sty m:val="p"/>
            </m:rPr>
            <m:t>+</m:t>
          </m:r>
          <m:sSup>
            <m:sSupPr/>
            <m:e>
              <m:r>
                <m:rPr>
                  <m:sty m:val="p"/>
                </m:rPr>
                <m:t>OH</m:t>
              </m:r>
            </m:e>
            <m:sup>
              <m:r>
                <m:rPr>
                  <m:sty m:val="p"/>
                </m:rPr>
                <m:t>−</m:t>
              </m:r>
            </m:sup>
          </m:sSup>
          <m:r>
            <m:rPr>
              <m:sty m:val="p"/>
            </m:rPr>
            <m:t xml:space="preserve"> </m:t>
          </m:r>
          <m:sSub>
            <m:sSubPr/>
            <m:e>
              <m:r>
                <m:rPr>
                  <m:sty m:val="p"/>
                </m:rPr>
                <m:t>K</m:t>
              </m:r>
            </m:e>
            <m:sub>
              <m:r>
                <m:rPr>
                  <m:sty m:val="p"/>
                </m:rPr>
                <m:t>b</m:t>
              </m:r>
            </m:sub>
          </m:sSub>
          <m:r>
            <m:rPr>
              <m:sty m:val="p"/>
            </m:rPr>
            <m:t>=</m:t>
          </m:r>
          <m:sSup>
            <m:sSupPr/>
            <m:e>
              <m:r>
                <m:rPr>
                  <m:sty m:val="p"/>
                </m:rPr>
                <m:t>10</m:t>
              </m:r>
            </m:e>
            <m:sup>
              <m:r>
                <m:rPr>
                  <m:sty m:val="p"/>
                </m:rPr>
                <m:t>−</m:t>
              </m:r>
              <m:r>
                <m:rPr>
                  <m:sty m:val="p"/>
                </m:rPr>
                <m:t>1</m:t>
              </m:r>
              <m:r>
                <m:rPr>
                  <m:sty m:val="p"/>
                </m:rPr>
                <m:t>,</m:t>
              </m:r>
              <m:r>
                <m:rPr>
                  <m:sty m:val="p"/>
                </m:rPr>
                <m:t>3</m:t>
              </m:r>
            </m:sup>
          </m:sSup>
        </m:oMath>
      </m:oMathPara>
    </w:p>
    <w:p>
      <w:pPr>
        <w:spacing w:lineRule="auto"/>
        <w:jc w:val="center"/>
      </w:pPr>
      <w:r>
        <w:rPr/>
        <w:drawing>
          <wp:inline distB="0" distL="0" distR="0" distT="0">
            <wp:extent cx="5486400" cy="6332259"/>
            <wp:effectExtent b="0" l="0" r="0" t="0"/>
            <wp:docPr id="9" name="image-025c65bac8c3019a85444f602af1caa23b4fd851.jpg"/>
            <a:graphic>
              <a:graphicData uri="http://schemas.openxmlformats.org/drawingml/2006/picture">
                <pic:pic>
                  <pic:nvPicPr>
                    <pic:cNvPr id="9" name="image-025c65bac8c3019a85444f602af1caa23b4fd851.jpg" descr=""/>
                    <pic:cNvPicPr/>
                  </pic:nvPicPr>
                  <pic:blipFill>
                    <a:blip r:embed="rId13" cstate="print"/>
                    <a:srcRect b="0" l="0" r="0" t="0"/>
                    <a:stretch>
                      <a:fillRect/>
                    </a:stretch>
                  </pic:blipFill>
                  <pic:spPr>
                    <a:xfrm>
                      <a:off x="0" y="0"/>
                      <a:ext cx="5486400" cy="6332259"/>
                    </a:xfrm>
                    <a:prstGeom prst="rect"/>
                  </pic:spPr>
                </pic:pic>
              </a:graphicData>
            </a:graphic>
          </wp:inline>
        </w:drawing>
      </w:r>
    </w:p>
    <w:p>
      <w:pPr>
        <w:spacing w:lineRule="auto"/>
      </w:pPr>
      <w:r>
        <w:rPr>
          <w:rFonts w:eastAsia="Georgia" w:cs="Georgia" w:ascii="Georgia" w:hAnsi="Georgia"/>
        </w:rPr>
        <w:t xml:space="preserve">Fig. 1: Représentation de la maille du carbure de calcium en projection orthogonale sur le plan xOz . La cote des ions calcium selon l'axe Oy perpendiculaire à la figure, exprimée en fraction du paramètre de maille </w:t>
      </w:r>
      <m:oMath>
        <m:r>
          <m:rPr>
            <m:sty m:val="i"/>
          </m:rPr>
          <m:t>a</m:t>
        </m:r>
      </m:oMath>
      <w:r>
        <w:rPr>
          <w:rFonts w:eastAsia="Georgia" w:cs="Georgia" w:ascii="Georgia" w:hAnsi="Georgia"/>
        </w:rPr>
        <w:t xml:space="preserve">, est inscrite dans le cercle correspondant (par souci de clarté, on n'a pas indiqué la cote 1 dans les cercles des atomes se trouvant à cette cote).</w:t>
      </w:r>
      <w:r>
        <w:rPr/>
        <w:br w:type="textWrapping"/>
      </w:r>
      <w:r>
        <w:rPr/>
        <w:t xml:space="preserve">Les atomes de carbone constituant les ions carbure </w:t>
      </w:r>
      <m:oMath>
        <m:sSub>
          <m:sSubPr/>
          <m:e>
            <m:r>
              <m:rPr>
                <m:sty m:val="p"/>
              </m:rPr>
              <m:t>C</m:t>
            </m:r>
          </m:e>
          <m:sub>
            <m:r>
              <m:rPr>
                <m:sty m:val="p"/>
              </m:rPr>
              <m:t>2</m:t>
            </m:r>
          </m:sub>
        </m:sSub>
        <m:sSup>
          <m:sSupPr/>
          <m:e>
            <m:r>
              <m:t xml:space="preserve"> </m:t>
            </m:r>
          </m:e>
          <m:sup>
            <m:r>
              <m:rPr>
                <m:sty m:val="p"/>
              </m:rPr>
              <m:t>2</m:t>
            </m:r>
            <m:r>
              <m:rPr>
                <m:sty m:val="p"/>
              </m:rPr>
              <m:t>−</m:t>
            </m:r>
          </m:sup>
        </m:sSup>
      </m:oMath>
      <w:r>
        <w:rPr>
          <w:rFonts w:eastAsia="Georgia" w:cs="Georgia" w:ascii="Georgia" w:hAnsi="Georgia"/>
        </w:rPr>
        <w:t xml:space="preserve"> (notés A à F dans les cercles gris) ont des positions particulières dont les coordonnées sont fournies dans le Tableau 1.</w:t>
      </w:r>
    </w:p>
    <w:p>
      <w:pPr>
        <w:spacing w:lineRule="auto"/>
      </w:pPr>
      <w:r>
        <w:rPr>
          <w:rFonts w:eastAsia="Georgia" w:cs="Georgia" w:ascii="Georgia" w:hAnsi="Georgia"/>
        </w:rPr>
        <w:t xml:space="preserve">Tableau 1 : Cordonnées (en fraction du paramètre de maille </w:t>
      </w:r>
      <m:oMath>
        <m:r>
          <m:rPr>
            <m:sty m:val="i"/>
          </m:rPr>
          <m:t>a</m:t>
        </m:r>
      </m:oMath>
      <w:r>
        <w:rPr/>
        <w:t xml:space="preserve"> selon Ox et Oy ou </w:t>
      </w:r>
      <m:oMath>
        <m:r>
          <m:rPr>
            <m:sty m:val="i"/>
          </m:rPr>
          <m:t>c</m:t>
        </m:r>
      </m:oMath>
      <w:r>
        <w:rPr/>
        <w:t xml:space="preserve"> selon Oz) des atomes de carbone </w:t>
      </w:r>
      <m:oMath>
        <m:r>
          <m:rPr>
            <m:sty m:val="i"/>
          </m:rPr>
          <m:t>C</m:t>
        </m:r>
        <m:r>
          <m:rPr>
            <m:sty m:val="p"/>
          </m:rPr>
          <m:t>1</m:t>
        </m:r>
      </m:oMath>
      <w:r>
        <w:rPr>
          <w:rFonts w:eastAsia="Georgia" w:cs="Georgia" w:ascii="Georgia" w:hAnsi="Georgia"/>
        </w:rPr>
        <w:t xml:space="preserve"> à </w:t>
      </w:r>
      <m:oMath>
        <m:r>
          <m:rPr>
            <m:sty m:val="i"/>
          </m:rPr>
          <m:t>C</m:t>
        </m:r>
        <m:r>
          <m:rPr>
            <m:sty m:val="p"/>
          </m:rPr>
          <m:t>4</m:t>
        </m:r>
      </m:oMath>
      <w:r>
        <w:rPr/>
        <w:t xml:space="preserve"> de la maille du carbure de calcium.</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C1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C4</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x</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2</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2</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y</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2</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2</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z</m:t>
                </m:r>
              </m:oMath>
            </m:oMathPara>
          </w:p>
        </w:tc>
        <w:tc>
          <w:tcPr>
            <w:tcBorders>
              <w:bottom w:val="single" w:sz="8" w:space="0" w:color="000000"/>
              <w:right w:val="single" w:sz="8" w:space="0" w:color="000000"/>
            </w:tcBorders>
            <w:vAlign w:val="center"/>
          </w:tcPr>
          <w:p>
            <w:pPr>
              <w:spacing w:lineRule="auto"/>
              <w:jc w:val="center"/>
            </w:pPr>
            <w:r>
              <w:rPr/>
              <w:t xml:space="preserve">0,406</w:t>
            </w:r>
          </w:p>
        </w:tc>
        <w:tc>
          <w:tcPr>
            <w:tcBorders>
              <w:bottom w:val="single" w:sz="8" w:space="0" w:color="000000"/>
              <w:right w:val="single" w:sz="8" w:space="0" w:color="000000"/>
            </w:tcBorders>
            <w:vAlign w:val="center"/>
          </w:tcPr>
          <w:p>
            <w:pPr>
              <w:spacing w:lineRule="auto"/>
              <w:jc w:val="center"/>
            </w:pPr>
            <w:r>
              <w:rPr/>
              <w:t xml:space="preserve">0,906</w:t>
            </w:r>
          </w:p>
        </w:tc>
        <w:tc>
          <w:tcPr>
            <w:tcBorders>
              <w:bottom w:val="single" w:sz="8" w:space="0" w:color="000000"/>
              <w:right w:val="single" w:sz="8" w:space="0" w:color="000000"/>
            </w:tcBorders>
            <w:vAlign w:val="center"/>
          </w:tcPr>
          <w:p>
            <w:pPr>
              <w:spacing w:lineRule="auto"/>
              <w:jc w:val="center"/>
            </w:pPr>
            <w:r>
              <w:rPr/>
              <w:t xml:space="preserve">0,594</w:t>
            </w:r>
          </w:p>
        </w:tc>
        <w:tc>
          <w:tcPr>
            <w:tcBorders>
              <w:bottom w:val="single" w:sz="8" w:space="0" w:color="000000"/>
              <w:right w:val="single" w:sz="8" w:space="0" w:color="000000"/>
            </w:tcBorders>
            <w:vAlign w:val="center"/>
          </w:tcPr>
          <w:p>
            <w:pPr>
              <w:spacing w:lineRule="auto"/>
              <w:jc w:val="center"/>
            </w:pPr>
            <w:r>
              <w:rPr/>
              <w:t xml:space="preserve">0,094</w:t>
            </w: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66ecc9da0f76f4ea110544fee05353d761101bf.jpg" TargetMode="Internal"/><Relationship Id="rId6" Type="http://schemas.openxmlformats.org/officeDocument/2006/relationships/image" Target="media/image-68fb6d2b51bab25612d106a8bf6733b4e1eb75ab.jpg" TargetMode="Internal"/><Relationship Id="rId7" Type="http://schemas.openxmlformats.org/officeDocument/2006/relationships/image" Target="media/image-35f3bbb5e62ed2354f75be445770336f8920cf47.jpg" TargetMode="Internal"/><Relationship Id="rId8" Type="http://schemas.openxmlformats.org/officeDocument/2006/relationships/image" Target="media/image-a3f684c942f26005ec2cbb37198ef353b456a5af.jpg" TargetMode="Internal"/><Relationship Id="rId9" Type="http://schemas.openxmlformats.org/officeDocument/2006/relationships/image" Target="media/image-ceac6dfc6db712e15a817e4fe78fdac035b16568.jpg" TargetMode="Internal"/><Relationship Id="rId10" Type="http://schemas.openxmlformats.org/officeDocument/2006/relationships/image" Target="media/image-cc00e04c42c134c10b9f769961bb0c97b06e833c.jpg" TargetMode="Internal"/><Relationship Id="rId11" Type="http://schemas.openxmlformats.org/officeDocument/2006/relationships/image" Target="media/image-053de9c92f96677bb15de48f5f3ad93aa3c54d4e.jpg" TargetMode="Internal"/><Relationship Id="rId12" Type="http://schemas.openxmlformats.org/officeDocument/2006/relationships/image" Target="media/image-1112f29cca7f883b9fb1e59027ec312a203453ab.jpg" TargetMode="Internal"/><Relationship Id="rId13" Type="http://schemas.openxmlformats.org/officeDocument/2006/relationships/image" Target="media/image-025c65bac8c3019a85444f602af1caa23b4fd85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2025-09-04T21:40:58.920Z</dcterms:created>
  <dcterms:modified xsi:type="dcterms:W3CDTF">2025-09-04T21:40:58.920Z</dcterms:modified>
</cp:coreProperties>
</file>