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b/>
          <w:sz w:val="42"/>
        </w:rPr>
        <w:t xml:space="preserve">EPREUVE SPECIFIQUE - FILIERE PSI</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 Le sujet comporte 12 pages.</w:t>
      </w:r>
    </w:p>
    <w:p>
      <w:pPr>
        <w:spacing w:after="220" w:lineRule="auto"/>
      </w:pPr>
      <w:r>
        <w:rPr>
          <w:rFonts w:eastAsia="Georgia" w:cs="Georgia" w:ascii="Georgia" w:hAnsi="Georgia"/>
        </w:rPr>
        <w:t xml:space="preserve">Durées approximatives: Physique : 2 heures</w:t>
      </w:r>
      <w:r>
        <w:rPr/>
        <w:br w:type="textWrapping"/>
      </w:r>
      <w:r>
        <w:rPr/>
        <w:t xml:space="preserve">Chimie : 2 heures</w:t>
      </w:r>
    </w:p>
    <w:p>
      <w:pPr>
        <w:spacing w:line="271" w:before="330" w:lineRule="auto"/>
      </w:pPr>
      <w:r>
        <w:rPr>
          <w:rFonts w:eastAsia="Georgia" w:cs="Georgia" w:ascii="Georgia" w:hAnsi="Georgia"/>
          <w:b/>
          <w:sz w:val="42"/>
        </w:rPr>
        <w:t xml:space="preserve">Problème de physique</w:t>
      </w:r>
    </w:p>
    <w:p>
      <w:pPr>
        <w:spacing w:after="220" w:lineRule="auto"/>
      </w:pPr>
      <w:r>
        <w:rPr>
          <w:rFonts w:eastAsia="Georgia" w:cs="Georgia" w:ascii="Georgia" w:hAnsi="Georgia"/>
        </w:rPr>
        <w:t xml:space="preserve">Ce problème comporte quatre parties largement indépendantes. Un formulaire se trouve en fin de problème.</w:t>
      </w:r>
    </w:p>
    <w:p>
      <w:pPr>
        <w:spacing w:line="271" w:before="330" w:lineRule="auto"/>
      </w:pPr>
      <w:r>
        <w:rPr>
          <w:rFonts w:eastAsia="Georgia" w:cs="Georgia" w:ascii="Georgia" w:hAnsi="Georgia"/>
          <w:b/>
          <w:sz w:val="42"/>
        </w:rPr>
        <w:t xml:space="preserve">Partie I : Etude expérimentale d'un matériau ferromagnétique</w:t>
      </w:r>
    </w:p>
    <w:p>
      <w:pPr>
        <w:spacing w:after="220" w:lineRule="auto"/>
      </w:pPr>
      <w:r>
        <w:rPr>
          <w:rFonts w:eastAsia="Georgia" w:cs="Georgia" w:ascii="Georgia" w:hAnsi="Georgia"/>
        </w:rPr>
        <w:t xml:space="preserve">On désire tracer expérimentalement le cycle d'Hystérésis </w:t>
      </w:r>
      <m:oMath>
        <m:r>
          <m:rPr>
            <m:sty m:val="i"/>
          </m:rPr>
          <m:t>B</m:t>
        </m:r>
        <m:r>
          <m:rPr>
            <m:sty m:val="p"/>
          </m:rPr>
          <m:t>=</m:t>
        </m:r>
        <m:r>
          <m:rPr>
            <m:sty m:val="i"/>
          </m:rPr>
          <m:t>f</m:t>
        </m:r>
        <m:r>
          <m:rPr>
            <m:sty m:val="p"/>
          </m:rPr>
          <m:t>(</m:t>
        </m:r>
        <m:r>
          <m:rPr>
            <m:sty m:val="i"/>
          </m:rPr>
          <m:t>H</m:t>
        </m:r>
        <m:r>
          <m:rPr>
            <m:sty m:val="p"/>
          </m:rPr>
          <m:t>)</m:t>
        </m:r>
      </m:oMath>
      <w:r>
        <w:rPr>
          <w:rFonts w:eastAsia="Georgia" w:cs="Georgia" w:ascii="Georgia" w:hAnsi="Georgia"/>
        </w:rPr>
        <w:t xml:space="preserve"> d'un matériau se présentant sous la forme d'un tore sur lequel sont bobinés deux enroulements. On note </w:t>
      </w:r>
      <m:oMath>
        <m:r>
          <m:rPr>
            <m:sty m:val="i"/>
          </m:rPr>
          <m:t>R</m:t>
        </m:r>
      </m:oMath>
      <w:r>
        <w:rPr/>
        <w:t xml:space="preserve"> son rayon moyen et S sa section.</w:t>
      </w:r>
    </w:p>
    <w:p>
      <w:pPr>
        <w:spacing w:after="220" w:lineRule="auto"/>
      </w:pPr>
      <w:r>
        <w:rPr>
          <w:rFonts w:eastAsia="Georgia" w:cs="Georgia" w:ascii="Georgia" w:hAnsi="Georgia"/>
        </w:rPr>
        <w:t xml:space="preserve">Le schéma de principe du montage expérimental est le suivant :</w:t>
      </w:r>
      <w:r>
        <w:rPr/>
        <w:br w:type="textWrapping"/>
      </w:r>
    </w:p>
    <w:p>
      <w:pPr>
        <w:spacing w:lineRule="auto"/>
        <w:jc w:val="center"/>
      </w:pPr>
      <w:r>
        <w:rPr/>
        <w:drawing>
          <wp:inline distB="0" distL="0" distR="0" distT="0">
            <wp:extent cx="5486400" cy="1700283"/>
            <wp:effectExtent b="0" l="0" r="0" t="0"/>
            <wp:docPr id="1" name="image-f8469ed53cf4e2e5a087984064c85e4d690a146f.jpg"/>
            <a:graphic>
              <a:graphicData uri="http://schemas.openxmlformats.org/drawingml/2006/picture">
                <pic:pic>
                  <pic:nvPicPr>
                    <pic:cNvPr id="1" name="image-f8469ed53cf4e2e5a087984064c85e4d690a146f.jpg" descr=""/>
                    <pic:cNvPicPr/>
                  </pic:nvPicPr>
                  <pic:blipFill>
                    <a:blip r:embed="rId5" cstate="print"/>
                    <a:srcRect b="0" l="0" r="0" t="0"/>
                    <a:stretch>
                      <a:fillRect/>
                    </a:stretch>
                  </pic:blipFill>
                  <pic:spPr>
                    <a:xfrm>
                      <a:off x="0" y="0"/>
                      <a:ext cx="5486400" cy="1700283"/>
                    </a:xfrm>
                    <a:prstGeom prst="rect"/>
                  </pic:spPr>
                </pic:pic>
              </a:graphicData>
            </a:graphic>
          </wp:inline>
        </w:drawing>
      </w:r>
    </w:p>
    <w:p>
      <w:pPr>
        <w:spacing w:after="220" w:lineRule="auto"/>
      </w:pPr>
      <w:r>
        <w:rPr>
          <w:rFonts w:eastAsia="Georgia" w:cs="Georgia" w:ascii="Georgia" w:hAnsi="Georgia"/>
        </w:rPr>
        <w:t xml:space="preserve">Dans les conditions expérimentales, </w:t>
      </w:r>
      <m:oMath>
        <m:sSub>
          <m:sSubPr/>
          <m:e>
            <m:r>
              <m:rPr>
                <m:sty m:val="p"/>
              </m:rPr>
              <m:t>N</m:t>
            </m:r>
          </m:e>
          <m:sub>
            <m:r>
              <m:rPr>
                <m:sty m:val="p"/>
              </m:rPr>
              <m:t>2</m:t>
            </m:r>
          </m:sub>
        </m:sSub>
        <m:r>
          <m:rPr>
            <m:sty m:val="p"/>
          </m:rPr>
          <m:t>⋅</m:t>
        </m:r>
        <m:sSub>
          <m:sSubPr/>
          <m:e>
            <m:r>
              <m:rPr>
                <m:sty m:val="p"/>
              </m:rPr>
              <m:t>i</m:t>
            </m:r>
          </m:e>
          <m:sub>
            <m:r>
              <m:rPr>
                <m:sty m:val="p"/>
              </m:rPr>
              <m:t>2</m:t>
            </m:r>
          </m:sub>
        </m:sSub>
        <m:r>
          <m:rPr>
            <m:sty m:val="p"/>
          </m:rPr>
          <m:t>≪</m:t>
        </m:r>
        <m:sSub>
          <m:sSubPr/>
          <m:e>
            <m:r>
              <m:rPr>
                <m:nor/>
              </m:rPr>
              <m:t xml:space="preserve"> </m:t>
            </m:r>
            <m:r>
              <m:rPr>
                <m:sty m:val="p"/>
              </m:rPr>
              <m:t>N</m:t>
            </m:r>
          </m:e>
          <m:sub>
            <m:r>
              <m:rPr>
                <m:sty m:val="p"/>
              </m:rPr>
              <m:t>1</m:t>
            </m:r>
          </m:sub>
        </m:sSub>
        <m:r>
          <m:rPr>
            <m:sty m:val="p"/>
          </m:rPr>
          <m:t>⋅</m:t>
        </m:r>
        <m:sSub>
          <m:sSubPr/>
          <m:e>
            <m:r>
              <m:rPr>
                <m:sty m:val="p"/>
              </m:rPr>
              <m:t>i</m:t>
            </m:r>
          </m:e>
          <m:sub>
            <m:r>
              <m:rPr>
                <m:sty m:val="p"/>
              </m:rPr>
              <m:t>1</m:t>
            </m:r>
          </m:sub>
        </m:sSub>
      </m:oMath>
      <w:r>
        <w:rPr>
          <w:rFonts w:eastAsia="Georgia" w:cs="Georgia" w:ascii="Georgia" w:hAnsi="Georgia"/>
        </w:rPr>
        <w:t xml:space="preserve">. On ne tiendra pas compte de la résistance des enroulements. H et B sont supposés uniformes dans le tore.</w:t>
      </w:r>
    </w:p>
    <w:p>
      <w:pPr>
        <w:spacing w:after="220" w:lineRule="auto"/>
      </w:pPr>
      <w:r>
        <w:rPr>
          <w:rFonts w:eastAsia="Georgia" w:cs="Georgia" w:ascii="Georgia" w:hAnsi="Georgia"/>
        </w:rPr>
        <w:t xml:space="preserve">Compte tenu qu'on peut inverser (en appuyant sur la touche «invert») une des deux voies de l'oscilloscope, on n'attachera pas trop d'importance aux signes des coefficients de proportionnalité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dans les deux questions suivantes.</w:t>
      </w:r>
    </w:p>
    <w:p>
      <w:pPr>
        <w:numPr>
          <w:ilvl w:val="0"/>
          <w:numId w:val="1"/>
        </w:numPr>
        <w:spacing w:lineRule="auto"/>
      </w:pPr>
      <w:r>
        <w:rPr/>
        <w:t xml:space="preserve">La relation entre </w:t>
      </w:r>
      <m:oMath>
        <m:sSub>
          <m:sSubPr/>
          <m:e>
            <m:r>
              <m:rPr>
                <m:sty m:val="i"/>
              </m:rPr>
              <m:t>i</m:t>
            </m:r>
          </m:e>
          <m:sub>
            <m:r>
              <m:rPr>
                <m:sty m:val="p"/>
              </m:rPr>
              <m:t>1</m:t>
            </m:r>
          </m:sub>
        </m:sSub>
      </m:oMath>
      <w:r>
        <w:rPr/>
        <w:t xml:space="preserve"> et </w:t>
      </w:r>
      <m:oMath>
        <m:r>
          <m:rPr>
            <m:sty m:val="i"/>
          </m:rPr>
          <m:t>H</m:t>
        </m:r>
      </m:oMath>
      <w:r>
        <w:rPr/>
        <w:t xml:space="preserve"> est du type </w:t>
      </w:r>
      <m:oMath>
        <m:r>
          <m:rPr>
            <m:sty m:val="i"/>
          </m:rPr>
          <m:t>H</m:t>
        </m:r>
        <m:r>
          <m:rPr>
            <m:sty m:val="p"/>
          </m:rPr>
          <m:t>=</m:t>
        </m:r>
        <m:sSub>
          <m:sSubPr/>
          <m:e>
            <m:r>
              <m:rPr>
                <m:sty m:val="i"/>
              </m:rPr>
              <m:t>K</m:t>
            </m:r>
          </m:e>
          <m:sub>
            <m:r>
              <m:rPr>
                <m:sty m:val="p"/>
              </m:rPr>
              <m:t>1</m:t>
            </m:r>
          </m:sub>
        </m:sSub>
        <m:r>
          <m:rPr>
            <m:sty m:val="p"/>
          </m:rPr>
          <m:t>⋅</m:t>
        </m:r>
        <m:sSub>
          <m:sSubPr/>
          <m:e>
            <m:r>
              <m:rPr>
                <m:sty m:val="i"/>
              </m:rPr>
              <m:t>i</m:t>
            </m:r>
          </m:e>
          <m:sub>
            <m:r>
              <m:rPr>
                <m:sty m:val="p"/>
              </m:rPr>
              <m:t>1</m:t>
            </m:r>
          </m:sub>
        </m:sSub>
      </m:oMath>
      <w:r>
        <w:rPr/>
        <w:t xml:space="preserve">. Etablir l'expression de </w:t>
      </w:r>
      <m:oMath>
        <m:sSub>
          <m:sSubPr/>
          <m:e>
            <m:r>
              <m:rPr>
                <m:sty m:val="i"/>
              </m:rPr>
              <m:t>K</m:t>
            </m:r>
          </m:e>
          <m:sub>
            <m:r>
              <m:rPr>
                <m:sty m:val="p"/>
              </m:rPr>
              <m:t>1</m:t>
            </m:r>
          </m:sub>
        </m:sSub>
      </m:oMath>
      <w:r>
        <w:rPr/>
        <w:t xml:space="preserve"> en fonction de </w:t>
      </w:r>
      <m:oMath>
        <m:sSub>
          <m:sSubPr/>
          <m:e>
            <m:r>
              <m:rPr>
                <m:sty m:val="i"/>
              </m:rPr>
              <m:t>N</m:t>
            </m:r>
          </m:e>
          <m:sub>
            <m:r>
              <m:rPr>
                <m:sty m:val="p"/>
              </m:rPr>
              <m:t>1</m:t>
            </m:r>
          </m:sub>
        </m:sSub>
      </m:oMath>
      <w:r>
        <w:rPr/>
        <w:t xml:space="preserve"> et </w:t>
      </w:r>
      <m:oMath>
        <m:r>
          <m:rPr>
            <m:sty m:val="i"/>
          </m:rPr>
          <m:t>R</m:t>
        </m:r>
      </m:oMath>
      <w:r>
        <w:rPr/>
        <w:t xml:space="preserve">.</w:t>
      </w:r>
    </w:p>
    <w:p>
      <w:pPr>
        <w:numPr>
          <w:ilvl w:val="0"/>
          <w:numId w:val="1"/>
        </w:numPr>
        <w:spacing w:lineRule="auto"/>
      </w:pPr>
      <w:r>
        <w:rPr/>
        <w:t xml:space="preserve">a) Rappeler la relation entre le flux </w:t>
      </w:r>
      <m:oMath>
        <m:sSub>
          <m:sSubPr/>
          <m:e>
            <m:r>
              <m:rPr>
                <m:sty m:val="i"/>
              </m:rPr>
              <m:t>ϕ</m:t>
            </m:r>
          </m:e>
          <m:sub>
            <m:r>
              <m:rPr>
                <m:sty m:val="i"/>
              </m:rPr>
              <m:t>C</m:t>
            </m:r>
            <m:r>
              <m:rPr>
                <m:sty m:val="i"/>
              </m:rPr>
              <m:t>M</m:t>
            </m:r>
          </m:sub>
        </m:sSub>
      </m:oMath>
      <w:r>
        <w:rPr>
          <w:rFonts w:eastAsia="Georgia" w:cs="Georgia" w:ascii="Georgia" w:hAnsi="Georgia"/>
        </w:rPr>
        <w:t xml:space="preserve"> à travers une section droite du circuit magnétique et la tension induite </w:t>
      </w:r>
      <m:oMath>
        <m:sSub>
          <m:sSubPr/>
          <m:e>
            <m:r>
              <m:rPr>
                <m:sty m:val="i"/>
              </m:rPr>
              <m:t>v</m:t>
            </m:r>
          </m:e>
          <m:sub>
            <m:r>
              <m:rPr>
                <m:sty m:val="p"/>
              </m:rPr>
              <m:t>2</m:t>
            </m:r>
          </m:sub>
        </m:sSub>
      </m:oMath>
      <w:r>
        <w:rPr/>
        <w:t xml:space="preserve"> dans la bobine 2 . La relation entre </w:t>
      </w:r>
      <m:oMath>
        <m:sSub>
          <m:sSubPr/>
          <m:e>
            <m:r>
              <m:rPr>
                <m:sty m:val="i"/>
              </m:rPr>
              <m:t>v</m:t>
            </m:r>
          </m:e>
          <m:sub>
            <m:r>
              <m:rPr>
                <m:sty m:val="i"/>
              </m:rPr>
              <m:t>S</m:t>
            </m:r>
          </m:sub>
        </m:sSub>
      </m:oMath>
      <w:r>
        <w:rPr/>
        <w:t xml:space="preserve"> et </w:t>
      </w:r>
      <m:oMath>
        <m:r>
          <m:rPr>
            <m:sty m:val="i"/>
          </m:rPr>
          <m:t>B</m:t>
        </m:r>
      </m:oMath>
      <w:r>
        <w:rPr/>
        <w:t xml:space="preserve"> est du type </w:t>
      </w:r>
      <m:oMath>
        <m:r>
          <m:rPr>
            <m:sty m:val="i"/>
          </m:rPr>
          <m:t>B</m:t>
        </m:r>
        <m:r>
          <m:rPr>
            <m:sty m:val="p"/>
          </m:rPr>
          <m:t>=</m:t>
        </m:r>
        <m:sSub>
          <m:sSubPr/>
          <m:e>
            <m:r>
              <m:rPr>
                <m:sty m:val="i"/>
              </m:rPr>
              <m:t>K</m:t>
            </m:r>
          </m:e>
          <m:sub>
            <m:r>
              <m:rPr>
                <m:sty m:val="p"/>
              </m:rPr>
              <m:t>2</m:t>
            </m:r>
          </m:sub>
        </m:sSub>
        <m:r>
          <m:rPr>
            <m:sty m:val="p"/>
          </m:rPr>
          <m:t>⋅</m:t>
        </m:r>
        <m:sSub>
          <m:sSubPr/>
          <m:e>
            <m:r>
              <m:rPr>
                <m:sty m:val="i"/>
              </m:rPr>
              <m:t>v</m:t>
            </m:r>
          </m:e>
          <m:sub>
            <m:r>
              <m:rPr>
                <m:sty m:val="i"/>
              </m:rPr>
              <m:t>S</m:t>
            </m:r>
          </m:sub>
        </m:sSub>
      </m:oMath>
      <w:r>
        <w:rPr>
          <w:rFonts w:eastAsia="Georgia" w:cs="Georgia" w:ascii="Georgia" w:hAnsi="Georgia"/>
        </w:rPr>
        <w:t xml:space="preserve">. En déduire l'expression de </w:t>
      </w:r>
      <m:oMath>
        <m:sSub>
          <m:sSubPr/>
          <m:e>
            <m:r>
              <m:rPr>
                <m:sty m:val="p"/>
              </m:rPr>
              <m:t>K</m:t>
            </m:r>
          </m:e>
          <m:sub>
            <m:r>
              <m:rPr>
                <m:sty m:val="p"/>
              </m:rPr>
              <m:t>2</m:t>
            </m:r>
          </m:sub>
        </m:sSub>
      </m:oMath>
      <w:r>
        <w:rPr/>
        <w:t xml:space="preserve"> en fonction de </w:t>
      </w:r>
      <m:oMath>
        <m:r>
          <m:rPr>
            <m:sty m:val="i"/>
          </m:rPr>
          <m:t>α</m:t>
        </m:r>
        <m:r>
          <m:rPr>
            <m:sty m:val="p"/>
          </m:rPr>
          <m:t>,</m:t>
        </m:r>
        <m:sSub>
          <m:sSubPr/>
          <m:e>
            <m:r>
              <m:rPr>
                <m:sty m:val="p"/>
              </m:rPr>
              <m:t>N</m:t>
            </m:r>
          </m:e>
          <m:sub>
            <m:r>
              <m:rPr>
                <m:sty m:val="p"/>
              </m:rPr>
              <m:t>2</m:t>
            </m:r>
          </m:sub>
        </m:sSub>
      </m:oMath>
      <w:r>
        <w:rPr/>
        <w:t xml:space="preserve"> et S . On admettra que </w:t>
      </w:r>
      <m:oMath>
        <m:sSub>
          <m:sSubPr/>
          <m:e>
            <m:r>
              <m:rPr>
                <m:sty m:val="p"/>
              </m:rPr>
              <m:t>v</m:t>
            </m:r>
          </m:e>
          <m:sub>
            <m:r>
              <m:rPr>
                <m:sty m:val="p"/>
              </m:rPr>
              <m:t>S</m:t>
            </m:r>
          </m:sub>
        </m:sSub>
        <m:r>
          <m:rPr>
            <m:sty m:val="p"/>
          </m:rPr>
          <m:t>=</m:t>
        </m:r>
        <m:r>
          <m:rPr>
            <m:sty m:val="p"/>
          </m:rPr>
          <m:t>0</m:t>
        </m:r>
      </m:oMath>
      <w:r>
        <w:rPr/>
        <w:t xml:space="preserve">, lorsque </w:t>
      </w:r>
      <m:oMath>
        <m:r>
          <m:rPr>
            <m:sty m:val="p"/>
          </m:rPr>
          <m:t>B</m:t>
        </m:r>
        <m:r>
          <m:rPr>
            <m:sty m:val="p"/>
          </m:rPr>
          <m:t>=</m:t>
        </m:r>
        <m:r>
          <m:rPr>
            <m:sty m:val="p"/>
          </m:rPr>
          <m:t>0</m:t>
        </m:r>
      </m:oMath>
      <w:r>
        <w:rPr/>
        <w:t xml:space="preserve">.</w:t>
      </w:r>
      <w:r>
        <w:rPr/>
        <w:br w:type="textWrapping"/>
      </w:r>
      <w:r>
        <w:rPr>
          <w:rFonts w:eastAsia="Georgia" w:cs="Georgia" w:ascii="Georgia" w:hAnsi="Georgia"/>
        </w:rPr>
        <w:t xml:space="preserve">b) On utilise le montage ci-contre pour réaliser l'intégrateur. Quelles doivent être les bornes d'entrée + et - de l'amplificateur opérationnel pour un fonctionnement en mode linéaire ? Etablir alors l'expression de </w:t>
      </w:r>
      <m:oMath>
        <m:r>
          <m:rPr>
            <m:sty m:val="i"/>
          </m:rPr>
          <m:t>α</m:t>
        </m:r>
      </m:oMath>
      <w:r>
        <w:rPr/>
        <w:t xml:space="preserve"> en fonction de R et de C.</w:t>
      </w:r>
    </w:p>
    <w:p>
      <w:pPr>
        <w:numPr>
          <w:ilvl w:val="0"/>
          <w:numId w:val="1"/>
        </w:numPr>
        <w:spacing w:lineRule="auto"/>
      </w:pPr>
      <w:r>
        <w:rPr/>
        <w:t xml:space="preserve">Les composants donnent </w:t>
      </w:r>
      <m:oMath>
        <m:sSub>
          <m:sSubPr/>
          <m:e>
            <m:r>
              <m:rPr>
                <m:sty m:val="i"/>
              </m:rPr>
              <m:t>K</m:t>
            </m:r>
          </m:e>
          <m:sub>
            <m:r>
              <m:rPr>
                <m:sty m:val="p"/>
              </m:rPr>
              <m:t>1</m:t>
            </m:r>
          </m:sub>
        </m:sSub>
        <m:r>
          <m:rPr>
            <m:sty m:val="p"/>
          </m:rPr>
          <m:t>=</m:t>
        </m:r>
        <m:r>
          <m:rPr>
            <m:sty m:val="p"/>
          </m:rPr>
          <m:t>100</m:t>
        </m:r>
      </m:oMath>
      <w:r>
        <w:rPr/>
        <w:t xml:space="preserve"> S.I. et </w:t>
      </w:r>
      <m:oMath>
        <m:sSub>
          <m:sSubPr/>
          <m:e>
            <m:r>
              <m:rPr>
                <m:sty m:val="i"/>
              </m:rPr>
              <m:t>K</m:t>
            </m:r>
          </m:e>
          <m:sub>
            <m:r>
              <m:rPr>
                <m:sty m:val="p"/>
              </m:rPr>
              <m:t>2</m:t>
            </m:r>
          </m:sub>
        </m:sSub>
        <m:r>
          <m:rPr>
            <m:sty m:val="p"/>
          </m:rPr>
          <m:t>=</m:t>
        </m:r>
        <m:r>
          <m:rPr>
            <m:sty m:val="p"/>
          </m:rPr>
          <m:t>0</m:t>
        </m:r>
        <m:r>
          <m:rPr>
            <m:sty m:val="p"/>
          </m:rPr>
          <m:t>,</m:t>
        </m:r>
        <m:r>
          <m:rPr>
            <m:sty m:val="p"/>
          </m:rPr>
          <m:t>20</m:t>
        </m:r>
      </m:oMath>
      <w:r>
        <w:rPr/>
        <w:t xml:space="preserve"> S.I. .</w:t>
      </w:r>
      <w:r>
        <w:rPr/>
        <w:br w:type="textWrapping"/>
      </w:r>
    </w:p>
    <w:p>
      <w:pPr>
        <w:spacing w:lineRule="auto"/>
        <w:jc w:val="center"/>
      </w:pPr>
      <w:r>
        <w:rPr/>
        <w:drawing>
          <wp:inline distB="0" distL="0" distR="0" distT="0">
            <wp:extent cx="5381625" cy="3848100"/>
            <wp:effectExtent b="0" l="0" r="0" t="0"/>
            <wp:docPr id="2" name="image-2ad7b6a2dd89d756fa6306d56599484e690a882c.jpg"/>
            <a:graphic>
              <a:graphicData uri="http://schemas.openxmlformats.org/drawingml/2006/picture">
                <pic:pic>
                  <pic:nvPicPr>
                    <pic:cNvPr id="2" name="image-2ad7b6a2dd89d756fa6306d56599484e690a882c.jpg" descr=""/>
                    <pic:cNvPicPr/>
                  </pic:nvPicPr>
                  <pic:blipFill>
                    <a:blip r:embed="rId6" cstate="print"/>
                    <a:srcRect b="0" l="0" r="0" t="0"/>
                    <a:stretch>
                      <a:fillRect/>
                    </a:stretch>
                  </pic:blipFill>
                  <pic:spPr>
                    <a:xfrm>
                      <a:off x="0" y="0"/>
                      <a:ext cx="5381625" cy="3848100"/>
                    </a:xfrm>
                    <a:prstGeom prst="rect"/>
                  </pic:spPr>
                </pic:pic>
              </a:graphicData>
            </a:graphic>
          </wp:inline>
        </w:drawing>
      </w:r>
    </w:p>
    <w:p>
      <w:pPr>
        <w:spacing w:after="220" w:lineRule="auto"/>
      </w:pPr>
      <w:r>
        <w:rPr>
          <w:rFonts w:eastAsia="Georgia" w:cs="Georgia" w:ascii="Georgia" w:hAnsi="Georgia"/>
        </w:rPr>
        <w:t xml:space="preserve">On observe sur l'écran de l'oscilloscope la courbe ci-dessous.</w:t>
      </w:r>
      <w:r>
        <w:rPr/>
        <w:br w:type="textWrapping"/>
      </w:r>
      <w:r>
        <w:rPr>
          <w:rFonts w:eastAsia="Georgia" w:cs="Georgia" w:ascii="Georgia" w:hAnsi="Georgia"/>
        </w:rPr>
        <w:t xml:space="preserve">En déduire l'ordre de grandeur du champ magnétique rémanent </w:t>
      </w:r>
      <m:oMath>
        <m:sSub>
          <m:sSubPr/>
          <m:e>
            <m:r>
              <m:rPr>
                <m:sty m:val="p"/>
              </m:rPr>
              <m:t>B</m:t>
            </m:r>
          </m:e>
          <m:sub>
            <m:r>
              <m:rPr>
                <m:sty m:val="p"/>
              </m:rPr>
              <m:t>r</m:t>
            </m:r>
          </m:sub>
        </m:sSub>
      </m:oMath>
      <w:r>
        <w:rPr>
          <w:rFonts w:eastAsia="Georgia" w:cs="Georgia" w:ascii="Georgia" w:hAnsi="Georgia"/>
        </w:rPr>
        <w:t xml:space="preserve">, de sa valeur à saturation </w:t>
      </w:r>
      <m:oMath>
        <m:sSub>
          <m:sSubPr/>
          <m:e>
            <m:r>
              <m:rPr>
                <m:sty m:val="p"/>
              </m:rPr>
              <m:t>B</m:t>
            </m:r>
          </m:e>
          <m:sub>
            <m:r>
              <m:rPr>
                <m:sty m:val="p"/>
              </m:rPr>
              <m:t>sat</m:t>
            </m:r>
          </m:sub>
        </m:sSub>
      </m:oMath>
      <w:r>
        <w:rPr/>
        <w:t xml:space="preserve"> et de l'excitation coercitive </w:t>
      </w:r>
      <m:oMath>
        <m:sSub>
          <m:sSubPr/>
          <m:e>
            <m:r>
              <m:rPr>
                <m:sty m:val="i"/>
              </m:rPr>
              <m:t>H</m:t>
            </m:r>
          </m:e>
          <m:sub>
            <m:r>
              <m:rPr>
                <m:sty m:val="i"/>
              </m:rPr>
              <m:t>c</m:t>
            </m:r>
          </m:sub>
        </m:sSub>
      </m:oMath>
      <w:r>
        <w:rPr>
          <w:rFonts w:eastAsia="Georgia" w:cs="Georgia" w:ascii="Georgia" w:hAnsi="Georgia"/>
        </w:rPr>
        <w:t xml:space="preserve"> dont on précisera les unités !</w:t>
      </w:r>
      <w:r>
        <w:rPr/>
        <w:br w:type="textWrapping"/>
      </w:r>
    </w:p>
    <w:p>
      <w:pPr>
        <w:spacing w:lineRule="auto"/>
        <w:jc w:val="center"/>
      </w:pPr>
      <w:r>
        <w:rPr/>
        <w:drawing>
          <wp:inline distB="0" distL="0" distR="0" distT="0">
            <wp:extent cx="5486400" cy="3475308"/>
            <wp:effectExtent b="0" l="0" r="0" t="0"/>
            <wp:docPr id="3" name="image-199d804fdf6d16c72b30d24dcee98790d770a84c.jpg"/>
            <a:graphic>
              <a:graphicData uri="http://schemas.openxmlformats.org/drawingml/2006/picture">
                <pic:pic>
                  <pic:nvPicPr>
                    <pic:cNvPr id="3" name="image-199d804fdf6d16c72b30d24dcee98790d770a84c.jpg" descr=""/>
                    <pic:cNvPicPr/>
                  </pic:nvPicPr>
                  <pic:blipFill>
                    <a:blip r:embed="rId7" cstate="print"/>
                    <a:srcRect b="0" l="0" r="0" t="0"/>
                    <a:stretch>
                      <a:fillRect/>
                    </a:stretch>
                  </pic:blipFill>
                  <pic:spPr>
                    <a:xfrm>
                      <a:off x="0" y="0"/>
                      <a:ext cx="5486400" cy="3475308"/>
                    </a:xfrm>
                    <a:prstGeom prst="rect"/>
                  </pic:spPr>
                </pic:pic>
              </a:graphicData>
            </a:graphic>
          </wp:inline>
        </w:drawing>
      </w:r>
    </w:p>
    <w:p>
      <w:pPr>
        <w:spacing w:after="220" w:lineRule="auto"/>
      </w:pPr>
      <w:r>
        <w:rPr/>
        <w:br w:type="textWrapping"/>
      </w:r>
      <w:r>
        <w:rPr>
          <w:rFonts w:eastAsia="Georgia" w:cs="Georgia" w:ascii="Georgia" w:hAnsi="Georgia"/>
        </w:rPr>
        <w:t xml:space="preserve">4) La ferrite présente un cycle de surface inférieure à celle du fer ainsi qu'un champ rémanent plus faible.</w:t>
      </w:r>
      <w:r>
        <w:rPr/>
        <w:br w:type="textWrapping"/>
      </w:r>
      <w:r>
        <w:rPr>
          <w:rFonts w:eastAsia="Georgia" w:cs="Georgia" w:ascii="Georgia" w:hAnsi="Georgia"/>
        </w:rPr>
        <w:t xml:space="preserve">Quel est parmi ces deux matériaux celui qui est le mieux adapté à la réalisation :</w:t>
      </w:r>
    </w:p>
    <w:p>
      <w:pPr>
        <w:numPr>
          <w:ilvl w:val="0"/>
          <w:numId w:val="2"/>
        </w:numPr>
        <w:spacing w:lineRule="auto"/>
      </w:pPr>
      <w:r>
        <w:rPr/>
        <w:t xml:space="preserve">d'un transformateur?</w:t>
      </w:r>
    </w:p>
    <w:p>
      <w:pPr>
        <w:numPr>
          <w:ilvl w:val="0"/>
          <w:numId w:val="2"/>
        </w:numPr>
        <w:spacing w:lineRule="auto"/>
      </w:pPr>
      <w:r>
        <w:rPr/>
        <w:t xml:space="preserve">d'un aimant permanent?</w:t>
      </w:r>
    </w:p>
    <w:p>
      <w:pPr>
        <w:numPr>
          <w:ilvl w:val="0"/>
          <w:numId w:val="3"/>
        </w:numPr>
        <w:spacing w:lineRule="auto"/>
      </w:pPr>
      <w:r>
        <w:rPr>
          <w:rFonts w:eastAsia="Georgia" w:cs="Georgia" w:ascii="Georgia" w:hAnsi="Georgia"/>
        </w:rPr>
        <w:t xml:space="preserve">Sur l'oscillogramme, on évalue l'aire A du cycle à 6 carreaux. Rappeler sous forme d'une intégrale, l'expression de la densité volumique d'énergie dissipée dans le matériau au cours d'un cycle. L'évaluer numériquement dans le cas du cycle étudié ci-dessus.</w:t>
      </w:r>
    </w:p>
    <w:p>
      <w:pPr>
        <w:spacing w:line="271" w:before="330" w:lineRule="auto"/>
      </w:pPr>
      <w:r>
        <w:rPr>
          <w:rFonts w:eastAsia="Georgia" w:cs="Georgia" w:ascii="Georgia" w:hAnsi="Georgia"/>
          <w:b/>
          <w:sz w:val="42"/>
        </w:rPr>
        <w:t xml:space="preserve">Partie II : influence des courants de Foucault sur un cycle d'hystérésis</w:t>
      </w:r>
    </w:p>
    <w:p>
      <w:pPr>
        <w:spacing w:after="220" w:lineRule="auto"/>
      </w:pPr>
      <w:r>
        <w:rPr>
          <w:rFonts w:eastAsia="Georgia" w:cs="Georgia" w:ascii="Georgia" w:hAnsi="Georgia"/>
        </w:rPr>
        <w:t xml:space="preserve">On considère un conducteur ohmique, cylindrique de très grande hauteur </w:t>
      </w:r>
      <m:oMath>
        <m:r>
          <m:rPr>
            <m:sty m:val="i"/>
          </m:rPr>
          <m:t>h</m:t>
        </m:r>
      </m:oMath>
      <w:r>
        <w:rPr>
          <w:rFonts w:eastAsia="Georgia" w:cs="Georgia" w:ascii="Georgia" w:hAnsi="Georgia"/>
        </w:rPr>
        <w:t xml:space="preserve"> (i.e. supposé infini) suivant l'axe </w:t>
      </w:r>
      <m:oMath>
        <m:r>
          <m:rPr>
            <m:sty m:val="i"/>
          </m:rPr>
          <m:t>z</m:t>
        </m:r>
      </m:oMath>
      <w:r>
        <w:rPr>
          <w:rFonts w:eastAsia="Georgia" w:cs="Georgia" w:ascii="Georgia" w:hAnsi="Georgia"/>
        </w:rPr>
        <w:t xml:space="preserve"> 'z. Il est amagnétique, c'est-à-dire assimilable d'un point de vue magnétique à du vide de perméabilité </w:t>
      </w:r>
      <m:oMath>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Ce conducteur est placé dans une région où règne un champ magnétique extérieur </w:t>
      </w:r>
      <m:oMath>
        <m:sSub>
          <m:sSubPr/>
          <m:e>
            <m:acc>
              <m:accPr>
                <m:chr m:val="⃗"/>
              </m:accPr>
              <m:e>
                <m:r>
                  <m:rPr>
                    <m:sty m:val="i"/>
                  </m:rPr>
                  <m:t>B</m:t>
                </m:r>
              </m:e>
            </m:acc>
          </m:e>
          <m:sub>
            <m:r>
              <m:rPr>
                <m:nor/>
              </m:rPr>
              <m:t>ext </m:t>
            </m:r>
          </m:sub>
        </m:sSub>
      </m:oMath>
      <w:r>
        <w:rPr/>
        <w:t xml:space="preserve"> uniforme avec </w:t>
      </w:r>
      <m:oMath>
        <m:sSub>
          <m:sSubPr/>
          <m:e>
            <m:acc>
              <m:accPr>
                <m:chr m:val="⃗"/>
              </m:accPr>
              <m:e>
                <m:r>
                  <m:rPr>
                    <m:sty m:val="i"/>
                  </m:rPr>
                  <m:t>B</m:t>
                </m:r>
              </m:e>
            </m:acc>
          </m:e>
          <m:sub>
            <m:r>
              <m:rPr>
                <m:sty m:val="i"/>
              </m:rPr>
              <m:t>e</m:t>
            </m:r>
            <m:r>
              <m:rPr>
                <m:sty m:val="i"/>
              </m:rPr>
              <m:t>x</m:t>
            </m:r>
            <m:r>
              <m:rPr>
                <m:sty m:val="i"/>
              </m:rPr>
              <m:t>t</m:t>
            </m:r>
          </m:sub>
        </m:sSub>
        <m:r>
          <m:rPr>
            <m:sty m:val="p"/>
          </m:rPr>
          <m:t>=</m:t>
        </m:r>
        <m:sSub>
          <m:sSubPr/>
          <m:e>
            <m:r>
              <m:rPr>
                <m:sty m:val="i"/>
              </m:rPr>
              <m:t>B</m:t>
            </m:r>
          </m:e>
          <m:sub>
            <m:r>
              <m:rPr>
                <m:sty m:val="p"/>
              </m:rPr>
              <m:t>max</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Celui-ci provient d'une excitation extérieure </w:t>
      </w:r>
      <m:oMath>
        <m:sSub>
          <m:sSubPr/>
          <m:e>
            <m:acc>
              <m:accPr>
                <m:chr m:val="⃗"/>
              </m:accPr>
              <m:e>
                <m:r>
                  <m:rPr>
                    <m:sty m:val="i"/>
                  </m:rPr>
                  <m:t>H</m:t>
                </m:r>
              </m:e>
            </m:acc>
          </m:e>
          <m:sub>
            <m:r>
              <m:rPr>
                <m:sty m:val="i"/>
              </m:rPr>
              <m:t>e</m:t>
            </m:r>
            <m:r>
              <m:rPr>
                <m:sty m:val="i"/>
              </m:rPr>
              <m:t>x</m:t>
            </m:r>
            <m:r>
              <m:rPr>
                <m:sty m:val="i"/>
              </m:rPr>
              <m:t>t</m:t>
            </m:r>
          </m:sub>
        </m:sSub>
        <m:r>
          <m:rPr>
            <m:sty m:val="p"/>
          </m:rPr>
          <m:t>=</m:t>
        </m:r>
        <m:sSub>
          <m:sSubPr/>
          <m:e>
            <m:r>
              <m:rPr>
                <m:sty m:val="i"/>
              </m:rPr>
              <m:t>H</m:t>
            </m:r>
          </m:e>
          <m:sub>
            <m:r>
              <m:rPr>
                <m:sty m:val="p"/>
              </m:rPr>
              <m:t>max</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w:t>
      </w:r>
    </w:p>
    <w:p>
      <w:pPr>
        <w:spacing w:after="220" w:lineRule="auto"/>
      </w:pPr>
      <w:r>
        <w:rPr/>
        <w:t xml:space="preserve">On note </w:t>
      </w:r>
      <m:oMath>
        <m:r>
          <m:rPr>
            <m:sty m:val="i"/>
          </m:rPr>
          <m:t>ρ</m:t>
        </m:r>
      </m:oMath>
      <w:r>
        <w:rPr/>
        <w:t xml:space="preserve"> son rayon et </w:t>
      </w:r>
      <m:oMath>
        <m:r>
          <m:rPr>
            <m:sty m:val="i"/>
          </m:rPr>
          <m:t>γ</m:t>
        </m:r>
      </m:oMath>
      <w:r>
        <w:rPr>
          <w:rFonts w:eastAsia="Georgia" w:cs="Georgia" w:ascii="Georgia" w:hAnsi="Georgia"/>
        </w:rPr>
        <w:t xml:space="preserve"> sa conductivité électrique.</w:t>
      </w:r>
      <w:r>
        <w:rPr/>
        <w:br w:type="textWrapping"/>
      </w:r>
    </w:p>
    <w:p>
      <w:pPr>
        <w:spacing w:lineRule="auto"/>
        <w:jc w:val="center"/>
      </w:pPr>
      <w:r>
        <w:rPr/>
        <w:drawing>
          <wp:inline distB="0" distL="0" distR="0" distT="0">
            <wp:extent cx="4171950" cy="5238750"/>
            <wp:effectExtent b="0" l="0" r="0" t="0"/>
            <wp:docPr id="4" name="image-4ca9b66b10abefcc41e52217f68564129bdb52f0.jpg"/>
            <a:graphic>
              <a:graphicData uri="http://schemas.openxmlformats.org/drawingml/2006/picture">
                <pic:pic>
                  <pic:nvPicPr>
                    <pic:cNvPr id="4" name="image-4ca9b66b10abefcc41e52217f68564129bdb52f0.jpg" descr=""/>
                    <pic:cNvPicPr/>
                  </pic:nvPicPr>
                  <pic:blipFill>
                    <a:blip r:embed="rId8" cstate="print"/>
                    <a:srcRect b="0" l="0" r="0" t="0"/>
                    <a:stretch>
                      <a:fillRect/>
                    </a:stretch>
                  </pic:blipFill>
                  <pic:spPr>
                    <a:xfrm>
                      <a:off x="0" y="0"/>
                      <a:ext cx="4171950" cy="5238750"/>
                    </a:xfrm>
                    <a:prstGeom prst="rect"/>
                  </pic:spPr>
                </pic:pic>
              </a:graphicData>
            </a:graphic>
          </wp:inline>
        </w:drawing>
      </w:r>
    </w:p>
    <w:p>
      <w:pPr>
        <w:numPr>
          <w:ilvl w:val="0"/>
          <w:numId w:val="4"/>
        </w:numPr>
        <w:spacing w:lineRule="auto"/>
      </w:pPr>
      <w:r>
        <w:rPr>
          <w:rFonts w:eastAsia="Georgia" w:cs="Georgia" w:ascii="Georgia" w:hAnsi="Georgia"/>
        </w:rPr>
        <w:t xml:space="preserve">L'air est assimilé à du vide. Rappeler la relation qui existe entre </w:t>
      </w:r>
      <m:oMath>
        <m:sSub>
          <m:sSubPr/>
          <m:e>
            <m:acc>
              <m:accPr>
                <m:chr m:val="⃗"/>
              </m:accPr>
              <m:e>
                <m:r>
                  <m:rPr>
                    <m:sty m:val="i"/>
                  </m:rPr>
                  <m:t>B</m:t>
                </m:r>
              </m:e>
            </m:acc>
          </m:e>
          <m:sub>
            <m:r>
              <m:rPr>
                <m:sty m:val="i"/>
              </m:rPr>
              <m:t>e</m:t>
            </m:r>
            <m:r>
              <m:rPr>
                <m:sty m:val="i"/>
              </m:rPr>
              <m:t>x</m:t>
            </m:r>
            <m:r>
              <m:rPr>
                <m:sty m:val="i"/>
              </m:rPr>
              <m:t>t</m:t>
            </m:r>
          </m:sub>
        </m:sSub>
      </m:oMath>
      <w:r>
        <w:rPr/>
        <w:t xml:space="preserve"> et </w:t>
      </w:r>
      <m:oMath>
        <m:sSub>
          <m:sSubPr/>
          <m:e>
            <m:acc>
              <m:accPr>
                <m:chr m:val="⃗"/>
              </m:accPr>
              <m:e>
                <m:r>
                  <m:rPr>
                    <m:sty m:val="i"/>
                  </m:rPr>
                  <m:t>H</m:t>
                </m:r>
              </m:e>
            </m:acc>
          </m:e>
          <m:sub>
            <m:r>
              <m:rPr>
                <m:sty m:val="i"/>
              </m:rPr>
              <m:t>e</m:t>
            </m:r>
            <m:r>
              <m:rPr>
                <m:sty m:val="i"/>
              </m:rPr>
              <m:t>x</m:t>
            </m:r>
            <m:r>
              <m:rPr>
                <m:sty m:val="i"/>
              </m:rPr>
              <m:t>t</m:t>
            </m:r>
          </m:sub>
        </m:sSub>
      </m:oMath>
      <w:r>
        <w:rPr/>
        <w:t xml:space="preserve">.</w:t>
      </w:r>
    </w:p>
    <w:p>
      <w:pPr>
        <w:numPr>
          <w:ilvl w:val="0"/>
          <w:numId w:val="4"/>
        </w:numPr>
        <w:spacing w:lineRule="auto"/>
      </w:pPr>
      <w:r>
        <w:rPr/>
        <w:t xml:space="preserve">Montrer que </w:t>
      </w:r>
      <m:oMath>
        <m:acc>
          <m:accPr>
            <m:chr m:val="⃗"/>
          </m:accPr>
          <m:e>
            <m:r>
              <m:rPr>
                <m:sty m:val="i"/>
              </m:rPr>
              <m:t>A</m:t>
            </m:r>
          </m:e>
        </m:acc>
        <m:r>
          <m:rPr>
            <m:sty m:val="p"/>
          </m:rPr>
          <m:t>=</m:t>
        </m:r>
        <m:f>
          <m:fPr>
            <m:ctrlPr>
              <w:rPr>
                <w:rFonts w:ascii="Cambria Math" w:hAnsi="Cambria Math"/>
              </w:rPr>
            </m:ctrlPr>
          </m:fPr>
          <m:num>
            <m:r>
              <m:rPr>
                <m:sty m:val="i"/>
              </m:rPr>
              <m:t>r</m:t>
            </m:r>
            <m:sSub>
              <m:sSubPr/>
              <m:e>
                <m:r>
                  <m:rPr>
                    <m:sty m:val="i"/>
                  </m:rPr>
                  <m:t>B</m:t>
                </m:r>
              </m:e>
              <m:sub>
                <m:r>
                  <m:rPr>
                    <m:sty m:val="p"/>
                  </m:rPr>
                  <m:t>max</m:t>
                </m:r>
              </m:sub>
            </m:sSub>
            <m:r>
              <m:rPr>
                <m:sty m:val="p"/>
              </m:rPr>
              <m:t>cos</m:t>
            </m:r>
            <m:r>
              <m:rPr>
                <m:sty m:val="p"/>
              </m:rPr>
              <m:t>⁡</m:t>
            </m:r>
            <m:r>
              <m:rPr>
                <m:sty m:val="p"/>
              </m:rPr>
              <m:t>(</m:t>
            </m:r>
            <m:r>
              <m:rPr>
                <m:sty m:val="i"/>
              </m:rPr>
              <m:t>ω</m:t>
            </m:r>
            <m:r>
              <m:rPr>
                <m:sty m:val="i"/>
              </m:rPr>
              <m:t>t</m:t>
            </m:r>
            <m:r>
              <m:rPr>
                <m:sty m:val="p"/>
              </m:rPr>
              <m:t>)</m:t>
            </m:r>
          </m:num>
          <m:den>
            <m:r>
              <m:rPr>
                <m:sty m:val="p"/>
              </m:rPr>
              <m:t>2</m:t>
            </m:r>
          </m:den>
        </m:f>
        <m:sSub>
          <m:sSubPr/>
          <m:e>
            <m:acc>
              <m:accPr>
                <m:chr m:val="⃗"/>
              </m:accPr>
              <m:e>
                <m:r>
                  <m:rPr>
                    <m:sty m:val="i"/>
                  </m:rPr>
                  <m:t>e</m:t>
                </m:r>
              </m:e>
            </m:acc>
          </m:e>
          <m:sub>
            <m:r>
              <m:rPr>
                <m:sty m:val="i"/>
              </m:rPr>
              <m:t>θ</m:t>
            </m:r>
          </m:sub>
        </m:sSub>
      </m:oMath>
      <w:r>
        <w:rPr>
          <w:rFonts w:eastAsia="Georgia" w:cs="Georgia" w:ascii="Georgia" w:hAnsi="Georgia"/>
        </w:rPr>
        <w:t xml:space="preserve"> est un potentiel vecteur dont dérive le champ magnétique </w:t>
      </w:r>
      <m:oMath>
        <m:sSub>
          <m:sSubPr/>
          <m:e>
            <m:acc>
              <m:accPr>
                <m:chr m:val="⃗"/>
              </m:accPr>
              <m:e>
                <m:r>
                  <m:rPr>
                    <m:sty m:val="i"/>
                  </m:rPr>
                  <m:t>B</m:t>
                </m:r>
              </m:e>
            </m:acc>
          </m:e>
          <m:sub>
            <m:r>
              <m:rPr>
                <m:sty m:val="i"/>
              </m:rPr>
              <m:t>e</m:t>
            </m:r>
            <m:r>
              <m:rPr>
                <m:sty m:val="i"/>
              </m:rPr>
              <m:t>x</m:t>
            </m:r>
            <m:r>
              <m:rPr>
                <m:sty m:val="i"/>
              </m:rPr>
              <m:t>t</m:t>
            </m:r>
          </m:sub>
        </m:sSub>
      </m:oMath>
      <w:r>
        <w:rPr>
          <w:rFonts w:eastAsia="Georgia" w:cs="Georgia" w:ascii="Georgia" w:hAnsi="Georgia"/>
        </w:rPr>
        <w:t xml:space="preserve">, où </w:t>
      </w:r>
      <m:oMath>
        <m:sSub>
          <m:sSubPr/>
          <m:e>
            <m:acc>
              <m:accPr>
                <m:chr m:val="⃗"/>
              </m:accPr>
              <m:e>
                <m:r>
                  <m:rPr>
                    <m:sty m:val="i"/>
                  </m:rPr>
                  <m:t>e</m:t>
                </m:r>
              </m:e>
            </m:acc>
          </m:e>
          <m:sub>
            <m:r>
              <m:rPr>
                <m:sty m:val="i"/>
              </m:rPr>
              <m:t>θ</m:t>
            </m:r>
          </m:sub>
        </m:sSub>
      </m:oMath>
      <w:r>
        <w:rPr>
          <w:rFonts w:eastAsia="Georgia" w:cs="Georgia" w:ascii="Georgia" w:hAnsi="Georgia"/>
        </w:rPr>
        <w:t xml:space="preserve"> est le vecteur unitaire ortho-radial des coordonnées cylindriques.</w:t>
      </w:r>
    </w:p>
    <w:p>
      <w:pPr>
        <w:numPr>
          <w:ilvl w:val="0"/>
          <w:numId w:val="4"/>
        </w:numPr>
        <w:spacing w:lineRule="auto"/>
      </w:pPr>
      <w:r>
        <w:rPr>
          <w:rFonts w:eastAsia="Georgia" w:cs="Georgia" w:ascii="Georgia" w:hAnsi="Georgia"/>
        </w:rPr>
        <w:t xml:space="preserve">Expliquer pourquoi, il apparaît dans ce conducteur ohmique un champ électrique induit </w:t>
      </w:r>
      <m:oMath>
        <m:acc>
          <m:accPr>
            <m:chr m:val="⃗"/>
          </m:accPr>
          <m:e>
            <m:r>
              <m:rPr>
                <m:sty m:val="i"/>
              </m:rPr>
              <m:t>E</m:t>
            </m:r>
          </m:e>
        </m:acc>
      </m:oMath>
      <w:r>
        <w:rPr>
          <w:rFonts w:eastAsia="Georgia" w:cs="Georgia" w:ascii="Georgia" w:hAnsi="Georgia"/>
        </w:rPr>
        <w:t xml:space="preserve"> ainsi que des courants induits de densité volumique </w:t>
      </w:r>
      <m:oMath>
        <m:sSub>
          <m:sSubPr/>
          <m:e>
            <m:acc>
              <m:accPr>
                <m:chr m:val="⃗"/>
              </m:accPr>
              <m:e>
                <m:r>
                  <m:rPr>
                    <m:sty m:val="i"/>
                  </m:rPr>
                  <m:t>j</m:t>
                </m:r>
              </m:e>
            </m:acc>
          </m:e>
          <m:sub>
            <m:r>
              <m:rPr>
                <m:sty m:val="i"/>
              </m:rPr>
              <m:t>v</m:t>
            </m:r>
          </m:sub>
        </m:sSub>
      </m:oMath>
      <w:r>
        <w:rPr/>
        <w:t xml:space="preserve">.</w:t>
      </w:r>
    </w:p>
    <w:p>
      <w:pPr>
        <w:numPr>
          <w:ilvl w:val="0"/>
          <w:numId w:val="4"/>
        </w:numPr>
        <w:spacing w:lineRule="auto"/>
      </w:pPr>
      <w:r>
        <w:rPr>
          <w:rFonts w:eastAsia="Georgia" w:cs="Georgia" w:ascii="Georgia" w:hAnsi="Georgia"/>
        </w:rPr>
        <w:t xml:space="preserve">Quelle relation existe-t-il entre une densité volumique de courant </w:t>
      </w:r>
      <m:oMath>
        <m:sSub>
          <m:sSubPr/>
          <m:e>
            <m:acc>
              <m:accPr>
                <m:chr m:val="⃗"/>
              </m:accPr>
              <m:e>
                <m:r>
                  <m:rPr>
                    <m:sty m:val="i"/>
                  </m:rPr>
                  <m:t>j</m:t>
                </m:r>
              </m:e>
            </m:acc>
          </m:e>
          <m:sub>
            <m:r>
              <m:rPr>
                <m:sty m:val="i"/>
              </m:rPr>
              <m:t>v</m:t>
            </m:r>
          </m:sub>
        </m:sSub>
      </m:oMath>
      <w:r>
        <w:rPr>
          <w:rFonts w:eastAsia="Georgia" w:cs="Georgia" w:ascii="Georgia" w:hAnsi="Georgia"/>
        </w:rPr>
        <w:t xml:space="preserve"> et son courant I? Quelle est l'unité de </w:t>
      </w:r>
      <m:oMath>
        <m:sSub>
          <m:sSubPr/>
          <m:e>
            <m:acc>
              <m:accPr>
                <m:chr m:val="⃗"/>
              </m:accPr>
              <m:e>
                <m:r>
                  <m:rPr>
                    <m:sty m:val="i"/>
                  </m:rPr>
                  <m:t>j</m:t>
                </m:r>
              </m:e>
            </m:acc>
          </m:e>
          <m:sub>
            <m:r>
              <m:rPr>
                <m:sty m:val="i"/>
              </m:rPr>
              <m:t>v</m:t>
            </m:r>
          </m:sub>
        </m:sSub>
      </m:oMath>
      <w:r>
        <w:rPr/>
        <w:t xml:space="preserve"> ?</w:t>
      </w:r>
    </w:p>
    <w:p>
      <w:pPr>
        <w:numPr>
          <w:ilvl w:val="0"/>
          <w:numId w:val="4"/>
        </w:numPr>
        <w:spacing w:lineRule="auto"/>
      </w:pPr>
      <w:r>
        <w:rPr>
          <w:rFonts w:eastAsia="Georgia" w:cs="Georgia" w:ascii="Georgia" w:hAnsi="Georgia"/>
        </w:rPr>
        <w:t xml:space="preserve">En se plaçant dans l'approximation des régimes quasi-stationnaires, déterminer les expressions de </w:t>
      </w:r>
      <m:oMath>
        <m:acc>
          <m:accPr>
            <m:chr m:val="⃗"/>
          </m:accPr>
          <m:e>
            <m:r>
              <m:rPr>
                <m:sty m:val="i"/>
              </m:rPr>
              <m:t>E</m:t>
            </m:r>
          </m:e>
        </m:acc>
      </m:oMath>
      <w:r>
        <w:rPr/>
        <w:t xml:space="preserve"> et </w:t>
      </w:r>
      <m:oMath>
        <m:sSub>
          <m:sSubPr/>
          <m:e>
            <m:acc>
              <m:accPr>
                <m:chr m:val="⃗"/>
              </m:accPr>
              <m:e>
                <m:r>
                  <m:rPr>
                    <m:sty m:val="i"/>
                  </m:rPr>
                  <m:t>j</m:t>
                </m:r>
              </m:e>
            </m:acc>
          </m:e>
          <m:sub>
            <m:r>
              <m:rPr>
                <m:sty m:val="i"/>
              </m:rPr>
              <m:t>v</m:t>
            </m:r>
          </m:sub>
        </m:sSub>
      </m:oMath>
      <w:r>
        <w:rPr/>
        <w:t xml:space="preserve"> en fonction de </w:t>
      </w:r>
      <m:oMath>
        <m:sSub>
          <m:sSubPr/>
          <m:e>
            <m:r>
              <m:rPr>
                <m:sty m:val="i"/>
              </m:rPr>
              <m:t>B</m:t>
            </m:r>
          </m:e>
          <m:sub>
            <m:r>
              <m:rPr>
                <m:nor/>
              </m:rPr>
              <m:t>max </m:t>
            </m:r>
          </m:sub>
        </m:sSub>
        <m:r>
          <m:rPr>
            <m:sty m:val="p"/>
          </m:rPr>
          <m:t>,</m:t>
        </m:r>
        <m:r>
          <m:rPr>
            <m:sty m:val="p"/>
          </m:rPr>
          <m:t>r</m:t>
        </m:r>
        <m:r>
          <m:rPr>
            <m:sty m:val="p"/>
          </m:rPr>
          <m:t>,</m:t>
        </m:r>
        <m:r>
          <m:rPr>
            <m:sty m:val="i"/>
          </m:rPr>
          <m:t>γ</m:t>
        </m:r>
        <m:r>
          <m:rPr>
            <m:sty m:val="p"/>
          </m:rPr>
          <m:t>,</m:t>
        </m:r>
        <m:r>
          <m:rPr>
            <m:sty m:val="i"/>
          </m:rPr>
          <m:t>ω</m:t>
        </m:r>
      </m:oMath>
      <w:r>
        <w:rPr/>
        <w:t xml:space="preserve"> et t .</w:t>
      </w:r>
    </w:p>
    <w:p>
      <w:pPr>
        <w:numPr>
          <w:ilvl w:val="0"/>
          <w:numId w:val="4"/>
        </w:numPr>
        <w:spacing w:lineRule="auto"/>
      </w:pPr>
      <w:r>
        <w:rPr>
          <w:rFonts w:eastAsia="Georgia" w:cs="Georgia" w:ascii="Georgia" w:hAnsi="Georgia"/>
        </w:rPr>
        <w:t xml:space="preserve">Rappeler l'expression de la densité volumique locale des pertes Joule instantanées, puis établir sa valeur locale moyenne sur le temps en fonction de </w:t>
      </w:r>
      <m:oMath>
        <m:sSub>
          <m:sSubPr/>
          <m:e>
            <m:r>
              <m:rPr>
                <m:sty m:val="i"/>
              </m:rPr>
              <m:t>B</m:t>
            </m:r>
          </m:e>
          <m:sub>
            <m:r>
              <m:rPr>
                <m:nor/>
              </m:rPr>
              <m:t>max </m:t>
            </m:r>
          </m:sub>
        </m:sSub>
        <m:r>
          <m:rPr>
            <m:sty m:val="p"/>
          </m:rPr>
          <m:t>,</m:t>
        </m:r>
        <m:r>
          <m:rPr>
            <m:sty m:val="p"/>
          </m:rPr>
          <m:t>r</m:t>
        </m:r>
        <m:r>
          <m:rPr>
            <m:sty m:val="p"/>
          </m:rPr>
          <m:t>,</m:t>
        </m:r>
        <m:r>
          <m:rPr>
            <m:sty m:val="i"/>
          </m:rPr>
          <m:t>γ</m:t>
        </m:r>
      </m:oMath>
      <w:r>
        <w:rPr/>
        <w:t xml:space="preserve"> et </w:t>
      </w:r>
      <m:oMath>
        <m:r>
          <m:rPr>
            <m:sty m:val="i"/>
          </m:rPr>
          <m:t>ω</m:t>
        </m:r>
      </m:oMath>
      <w:r>
        <w:rPr/>
        <w:t xml:space="preserve">.</w:t>
      </w:r>
    </w:p>
    <w:p>
      <w:pPr>
        <w:numPr>
          <w:ilvl w:val="0"/>
          <w:numId w:val="4"/>
        </w:numPr>
        <w:spacing w:lineRule="auto"/>
      </w:pPr>
      <w:r>
        <w:rPr>
          <w:rFonts w:eastAsia="Georgia" w:cs="Georgia" w:ascii="Georgia" w:hAnsi="Georgia"/>
        </w:rPr>
        <w:t xml:space="preserve">A l'aide d'une intégration sur le conducteur de rayon </w:t>
      </w:r>
      <m:oMath>
        <m:r>
          <m:rPr>
            <m:sty m:val="i"/>
          </m:rPr>
          <m:t>ρ</m:t>
        </m:r>
      </m:oMath>
      <w:r>
        <w:rPr/>
        <w:t xml:space="preserve"> et de hauteur </w:t>
      </w:r>
      <m:oMath>
        <m:r>
          <m:rPr>
            <m:sty m:val="i"/>
          </m:rPr>
          <m:t>h</m:t>
        </m:r>
      </m:oMath>
      <w:r>
        <w:rPr>
          <w:rFonts w:eastAsia="Georgia" w:cs="Georgia" w:ascii="Georgia" w:hAnsi="Georgia"/>
        </w:rPr>
        <w:t xml:space="preserve">, donner l'expression de la densité volumique des pertes Joules moyennes sur le temps et sur l'espace.</w:t>
      </w:r>
    </w:p>
    <w:p>
      <w:pPr>
        <w:numPr>
          <w:ilvl w:val="0"/>
          <w:numId w:val="4"/>
        </w:numPr>
        <w:spacing w:lineRule="auto"/>
      </w:pPr>
      <w:r>
        <w:rPr>
          <w:rFonts w:eastAsia="Georgia" w:cs="Georgia" w:ascii="Georgia" w:hAnsi="Georgia"/>
        </w:rPr>
        <w:t xml:space="preserve">Dessiner l'allure des lignes de courants induits à l'intérieur du conducteur étudié précédemment. Les pertes à l'intérieur de ce conducteur sont elles modifiées:</w:t>
      </w:r>
    </w:p>
    <w:p>
      <w:pPr>
        <w:numPr>
          <w:ilvl w:val="0"/>
          <w:numId w:val="5"/>
        </w:numPr>
        <w:spacing w:lineRule="auto"/>
      </w:pPr>
      <w:r>
        <w:rPr>
          <w:rFonts w:eastAsia="Georgia" w:cs="Georgia" w:ascii="Georgia" w:hAnsi="Georgia"/>
        </w:rPr>
        <w:t xml:space="preserve">si on découpe le conducteur suivant un plan d'équation </w:t>
      </w:r>
      <m:oMath>
        <m:r>
          <m:rPr>
            <m:sty m:val="i"/>
          </m:rPr>
          <m:t>θ</m:t>
        </m:r>
        <m:r>
          <m:rPr>
            <m:sty m:val="p"/>
          </m:rPr>
          <m:t>=</m:t>
        </m:r>
      </m:oMath>
      <w:r>
        <w:rPr/>
        <w:t xml:space="preserve"> constante ?</w:t>
      </w:r>
    </w:p>
    <w:p>
      <w:pPr>
        <w:numPr>
          <w:ilvl w:val="0"/>
          <w:numId w:val="5"/>
        </w:numPr>
        <w:spacing w:lineRule="auto"/>
      </w:pPr>
      <w:r>
        <w:rPr>
          <w:rFonts w:eastAsia="Georgia" w:cs="Georgia" w:ascii="Georgia" w:hAnsi="Georgia"/>
        </w:rPr>
        <w:t xml:space="preserve">si on découpe le conducteur suivant un plan d'équation </w:t>
      </w:r>
      <m:oMath>
        <m:r>
          <m:rPr>
            <m:sty m:val="p"/>
          </m:rPr>
          <m:t>z</m:t>
        </m:r>
        <m:r>
          <m:rPr>
            <m:sty m:val="p"/>
          </m:rPr>
          <m:t>=</m:t>
        </m:r>
      </m:oMath>
      <w:r>
        <w:rPr/>
        <w:t xml:space="preserve"> constante ?</w:t>
      </w:r>
      <w:r>
        <w:rPr/>
        <w:br w:type="textWrapping"/>
      </w:r>
    </w:p>
    <w:p>
      <w:pPr>
        <w:spacing w:lineRule="auto"/>
        <w:jc w:val="center"/>
      </w:pPr>
      <w:r>
        <w:rPr/>
        <w:drawing>
          <wp:inline distB="0" distL="0" distR="0" distT="0">
            <wp:extent cx="5486400" cy="2304060"/>
            <wp:effectExtent b="0" l="0" r="0" t="0"/>
            <wp:docPr id="5" name="image-cfd6a7b91cb646e6cd72be87d89c9fc4819e9695.jpg"/>
            <a:graphic>
              <a:graphicData uri="http://schemas.openxmlformats.org/drawingml/2006/picture">
                <pic:pic>
                  <pic:nvPicPr>
                    <pic:cNvPr id="5" name="image-cfd6a7b91cb646e6cd72be87d89c9fc4819e9695.jpg" descr=""/>
                    <pic:cNvPicPr/>
                  </pic:nvPicPr>
                  <pic:blipFill>
                    <a:blip r:embed="rId9" cstate="print"/>
                    <a:srcRect b="0" l="0" r="0" t="0"/>
                    <a:stretch>
                      <a:fillRect/>
                    </a:stretch>
                  </pic:blipFill>
                  <pic:spPr>
                    <a:xfrm>
                      <a:off x="0" y="0"/>
                      <a:ext cx="5486400" cy="2304060"/>
                    </a:xfrm>
                    <a:prstGeom prst="rect"/>
                  </pic:spPr>
                </pic:pic>
              </a:graphicData>
            </a:graphic>
          </wp:inline>
        </w:drawing>
      </w:r>
    </w:p>
    <w:p>
      <w:pPr>
        <w:numPr>
          <w:ilvl w:val="0"/>
          <w:numId w:val="6"/>
        </w:numPr>
        <w:spacing w:lineRule="auto"/>
      </w:pPr>
      <w:r>
        <w:rPr>
          <w:rFonts w:eastAsia="Georgia" w:cs="Georgia" w:ascii="Georgia" w:hAnsi="Georgia"/>
        </w:rPr>
        <w:t xml:space="preserve">Pourquoi feuillette-t-on les circuits magnétiques des transformateurs électriques? Pourquoi ajoute-t-on du silicium (peu conducteur) au fer de ces circuits magnétiques ?</w:t>
      </w:r>
    </w:p>
    <w:p>
      <w:pPr>
        <w:numPr>
          <w:ilvl w:val="0"/>
          <w:numId w:val="6"/>
        </w:numPr>
        <w:spacing w:lineRule="auto"/>
      </w:pPr>
      <w:r>
        <w:rPr>
          <w:rFonts w:eastAsia="Georgia" w:cs="Georgia" w:ascii="Georgia" w:hAnsi="Georgia"/>
        </w:rPr>
        <w:t xml:space="preserve">La densité de courant </w:t>
      </w:r>
      <m:oMath>
        <m:sSub>
          <m:sSubPr/>
          <m:e>
            <m:acc>
              <m:accPr>
                <m:chr m:val="⃗"/>
              </m:accPr>
              <m:e>
                <m:r>
                  <m:rPr>
                    <m:sty m:val="i"/>
                  </m:rPr>
                  <m:t>j</m:t>
                </m:r>
              </m:e>
            </m:acc>
          </m:e>
          <m:sub>
            <m:r>
              <m:rPr>
                <m:sty m:val="i"/>
              </m:rPr>
              <m:t>v</m:t>
            </m:r>
          </m:sub>
        </m:sSub>
      </m:oMath>
      <w:r>
        <w:rPr>
          <w:rFonts w:eastAsia="Georgia" w:cs="Georgia" w:ascii="Georgia" w:hAnsi="Georgia"/>
        </w:rPr>
        <w:t xml:space="preserve"> crée à l'intérieur du conducteur un champ magnétique </w:t>
      </w:r>
      <m:oMath>
        <m:sSup>
          <m:sSupPr/>
          <m:e>
            <m:acc>
              <m:accPr>
                <m:chr m:val="⃗"/>
              </m:accPr>
              <m:e>
                <m:r>
                  <m:rPr>
                    <m:sty m:val="i"/>
                  </m:rPr>
                  <m:t>B</m:t>
                </m:r>
              </m:e>
            </m:acc>
          </m:e>
          <m:sup>
            <m:r>
              <m:rPr>
                <m:sty m:val="i"/>
              </m:rPr>
              <m:t>′</m:t>
            </m:r>
          </m:sup>
        </m:sSup>
      </m:oMath>
      <w:r>
        <w:rPr/>
        <w:t xml:space="preserve"> avec </w:t>
      </w:r>
      <m:oMath>
        <m:sSup>
          <m:sSupPr/>
          <m:e>
            <m:acc>
              <m:accPr>
                <m:chr m:val="⃗"/>
              </m:accPr>
              <m:e>
                <m:r>
                  <m:rPr>
                    <m:sty m:val="i"/>
                  </m:rPr>
                  <m:t>B</m:t>
                </m:r>
              </m:e>
            </m:acc>
          </m:e>
          <m:sup>
            <m:r>
              <m:rPr>
                <m:sty m:val="i"/>
              </m:rPr>
              <m:t>′</m:t>
            </m:r>
          </m:sup>
        </m:sSup>
        <m:r>
          <m:rPr>
            <m:sty m:val="p"/>
          </m:rPr>
          <m:t>(</m:t>
        </m:r>
        <m:r>
          <m:rPr>
            <m:sty m:val="i"/>
          </m:rPr>
          <m:t>r</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γ</m:t>
            </m:r>
            <m:sSub>
              <m:sSubPr/>
              <m:e>
                <m:r>
                  <m:rPr>
                    <m:sty m:val="i"/>
                  </m:rPr>
                  <m:t>B</m:t>
                </m:r>
              </m:e>
              <m:sub>
                <m:r>
                  <m:rPr>
                    <m:nor/>
                  </m:rPr>
                  <m:t>max </m:t>
                </m:r>
              </m:sub>
            </m:sSub>
            <m:r>
              <m:rPr>
                <m:sty m:val="i"/>
              </m:rPr>
              <m:t>ω</m:t>
            </m:r>
            <m:d>
              <m:dPr>
                <m:begChr m:val="("/>
                <m:endChr m:val=")"/>
                <m:ctrlPr>
                  <w:rPr>
                    <w:rFonts w:ascii="Cambria Math" w:hAnsi="Cambria Math"/>
                  </w:rPr>
                </m:ctrlPr>
              </m:dPr>
              <m:e>
                <m:sSup>
                  <m:sSupPr/>
                  <m:e>
                    <m:r>
                      <m:rPr>
                        <m:sty m:val="i"/>
                      </m:rPr>
                      <m:t>ρ</m:t>
                    </m:r>
                  </m:e>
                  <m:sup>
                    <m:r>
                      <m:rPr>
                        <m:sty m:val="p"/>
                      </m:rPr>
                      <m:t>2</m:t>
                    </m:r>
                  </m:sup>
                </m:sSup>
                <m:r>
                  <m:rPr>
                    <m:sty m:val="p"/>
                  </m:rPr>
                  <m:t>−</m:t>
                </m:r>
                <m:sSup>
                  <m:sSupPr/>
                  <m:e>
                    <m:r>
                      <m:rPr>
                        <m:sty m:val="i"/>
                      </m:rPr>
                      <m:t>r</m:t>
                    </m:r>
                  </m:e>
                  <m:sup>
                    <m:r>
                      <m:rPr>
                        <m:sty m:val="p"/>
                      </m:rPr>
                      <m:t>2</m:t>
                    </m:r>
                  </m:sup>
                </m:sSup>
              </m:e>
            </m:d>
          </m:num>
          <m:den>
            <m:r>
              <m:rPr>
                <m:sty m:val="p"/>
              </m:rPr>
              <m:t>4</m:t>
            </m:r>
          </m:den>
        </m:f>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pour tout </w:t>
      </w:r>
      <m:oMath>
        <m:r>
          <m:rPr>
            <m:sty m:val="p"/>
          </m:rPr>
          <m:t>r</m:t>
        </m:r>
        <m:r>
          <m:rPr>
            <m:sty m:val="p"/>
          </m:rPr>
          <m:t>&lt;</m:t>
        </m:r>
        <m:r>
          <m:rPr>
            <m:sty m:val="i"/>
          </m:rPr>
          <m:t>ρ</m:t>
        </m:r>
      </m:oMath>
    </w:p>
    <w:p>
      <w:pPr>
        <w:spacing w:after="220" w:lineRule="auto"/>
      </w:pPr>
      <m:oMathPara>
        <m:oMath>
          <m:r>
            <m:rPr>
              <m:nor/>
            </m:rPr>
            <m:t> et </m:t>
          </m:r>
          <m:sSup>
            <m:sSupPr/>
            <m:e>
              <m:acc>
                <m:accPr>
                  <m:chr m:val="⃗"/>
                </m:accPr>
                <m:e>
                  <m:r>
                    <m:rPr>
                      <m:sty m:val="i"/>
                    </m:rPr>
                    <m:t>B</m:t>
                  </m:r>
                </m:e>
              </m:acc>
            </m:e>
            <m:sup>
              <m:r>
                <m:rPr>
                  <m:sty m:val="i"/>
                </m:rPr>
                <m:t>′</m:t>
              </m:r>
            </m:sup>
          </m:sSup>
          <m:r>
            <m:rPr>
              <m:sty m:val="p"/>
            </m:rPr>
            <m:t>(</m:t>
          </m:r>
          <m:r>
            <m:rPr>
              <m:sty m:val="i"/>
            </m:rPr>
            <m:t>r</m:t>
          </m:r>
          <m:r>
            <m:rPr>
              <m:sty m:val="p"/>
            </m:rPr>
            <m:t>)</m:t>
          </m:r>
          <m:r>
            <m:rPr>
              <m:sty m:val="p"/>
            </m:rPr>
            <m:t>=</m:t>
          </m:r>
          <m:acc>
            <m:accPr>
              <m:chr m:val="⃗"/>
            </m:accPr>
            <m:e>
              <m:r>
                <m:rPr>
                  <m:sty m:val="p"/>
                </m:rPr>
                <m:t>0</m:t>
              </m:r>
            </m:e>
          </m:acc>
          <m:r>
            <m:rPr>
              <m:nor/>
            </m:rPr>
            <m:t> pour tout </m:t>
          </m:r>
          <m:r>
            <m:rPr>
              <m:sty m:val="i"/>
            </m:rPr>
            <m:t>r</m:t>
          </m:r>
          <m:r>
            <m:rPr>
              <m:sty m:val="p"/>
            </m:rPr>
            <m:t>&gt;</m:t>
          </m:r>
          <m:r>
            <m:rPr>
              <m:sty m:val="i"/>
            </m:rPr>
            <m:t>ρ</m:t>
          </m:r>
          <m:r>
            <m:rPr>
              <m:sty m:val="p"/>
            </m:rPr>
            <m:t>.</m:t>
          </m:r>
        </m:oMath>
      </m:oMathPara>
    </w:p>
    <w:p>
      <w:pPr>
        <w:spacing w:after="220" w:lineRule="auto"/>
      </w:pPr>
      <w:r>
        <w:rPr>
          <w:rFonts w:eastAsia="Georgia" w:cs="Georgia" w:ascii="Georgia" w:hAnsi="Georgia"/>
        </w:rPr>
        <w:t xml:space="preserve">En assimilant l'induction magnétique </w:t>
      </w:r>
      <m:oMath>
        <m:acc>
          <m:accPr>
            <m:chr m:val="⃗"/>
          </m:accPr>
          <m:e>
            <m:r>
              <m:rPr>
                <m:sty m:val="i"/>
              </m:rPr>
              <m:t>B</m:t>
            </m:r>
          </m:e>
        </m:acc>
      </m:oMath>
      <w:r>
        <w:rPr>
          <w:rFonts w:eastAsia="Georgia" w:cs="Georgia" w:ascii="Georgia" w:hAnsi="Georgia"/>
        </w:rPr>
        <w:t xml:space="preserve"> à l'intérieur du conducteur aux deux contributions </w:t>
      </w:r>
      <m:oMath>
        <m:sSub>
          <m:sSubPr/>
          <m:e>
            <m:acc>
              <m:accPr>
                <m:chr m:val="⃗"/>
              </m:accPr>
              <m:e>
                <m:r>
                  <m:rPr>
                    <m:sty m:val="i"/>
                  </m:rPr>
                  <m:t>B</m:t>
                </m:r>
              </m:e>
            </m:acc>
          </m:e>
          <m:sub>
            <m:r>
              <m:rPr>
                <m:sty m:val="i"/>
              </m:rPr>
              <m:t>e</m:t>
            </m:r>
            <m:r>
              <m:rPr>
                <m:sty m:val="i"/>
              </m:rPr>
              <m:t>x</m:t>
            </m:r>
            <m:r>
              <m:rPr>
                <m:sty m:val="i"/>
              </m:rPr>
              <m:t>t</m:t>
            </m:r>
          </m:sub>
        </m:sSub>
      </m:oMath>
      <w:r>
        <w:rPr/>
        <w:t xml:space="preserve"> et </w:t>
      </w:r>
      <m:oMath>
        <m:sSup>
          <m:sSupPr/>
          <m:e>
            <m:acc>
              <m:accPr>
                <m:chr m:val="⃗"/>
              </m:accPr>
              <m:e>
                <m:r>
                  <m:rPr>
                    <m:sty m:val="i"/>
                  </m:rPr>
                  <m:t>B</m:t>
                </m:r>
              </m:e>
            </m:acc>
          </m:e>
          <m:sup>
            <m:r>
              <m:rPr>
                <m:sty m:val="i"/>
              </m:rPr>
              <m:t>′</m:t>
            </m:r>
          </m:sup>
        </m:sSup>
      </m:oMath>
      <w:r>
        <w:rPr/>
        <w:t xml:space="preserve"> soit </w:t>
      </w:r>
      <m:oMath>
        <m:acc>
          <m:accPr>
            <m:chr m:val="⃗"/>
          </m:accPr>
          <m:e>
            <m:r>
              <m:rPr>
                <m:sty m:val="i"/>
              </m:rPr>
              <m:t>B</m:t>
            </m:r>
          </m:e>
        </m:acc>
        <m:r>
          <m:rPr>
            <m:sty m:val="p"/>
          </m:rPr>
          <m:t>=</m:t>
        </m:r>
        <m:sSub>
          <m:sSubPr/>
          <m:e>
            <m:acc>
              <m:accPr>
                <m:chr m:val="⃗"/>
              </m:accPr>
              <m:e>
                <m:r>
                  <m:rPr>
                    <m:sty m:val="i"/>
                  </m:rPr>
                  <m:t>B</m:t>
                </m:r>
              </m:e>
            </m:acc>
          </m:e>
          <m:sub>
            <m:r>
              <m:rPr>
                <m:sty m:val="i"/>
              </m:rPr>
              <m:t>e</m:t>
            </m:r>
            <m:r>
              <m:rPr>
                <m:sty m:val="i"/>
              </m:rPr>
              <m:t>x</m:t>
            </m:r>
            <m:r>
              <m:rPr>
                <m:sty m:val="i"/>
              </m:rPr>
              <m:t>t</m:t>
            </m:r>
          </m:sub>
        </m:sSub>
        <m:r>
          <m:rPr>
            <m:sty m:val="p"/>
          </m:rPr>
          <m:t>+</m:t>
        </m:r>
        <m:sSup>
          <m:sSupPr/>
          <m:e>
            <m:acc>
              <m:accPr>
                <m:chr m:val="⃗"/>
              </m:accPr>
              <m:e>
                <m:r>
                  <m:rPr>
                    <m:sty m:val="i"/>
                  </m:rPr>
                  <m:t>B</m:t>
                </m:r>
              </m:e>
            </m:acc>
          </m:e>
          <m:sup>
            <m:r>
              <m:rPr>
                <m:sty m:val="i"/>
              </m:rPr>
              <m:t>′</m:t>
            </m:r>
          </m:sup>
        </m:sSup>
      </m:oMath>
      <w:r>
        <w:rPr>
          <w:rFonts w:eastAsia="Georgia" w:cs="Georgia" w:ascii="Georgia" w:hAnsi="Georgia"/>
        </w:rPr>
        <w:t xml:space="preserve">, déterminer en fonction de </w:t>
      </w:r>
      <m:oMath>
        <m:sSub>
          <m:sSubPr/>
          <m:e>
            <m:r>
              <m:rPr>
                <m:sty m:val="p"/>
              </m:rPr>
              <m:t>B</m:t>
            </m:r>
          </m:e>
          <m:sub>
            <m:r>
              <m:rPr>
                <m:sty m:val="p"/>
              </m:rPr>
              <m:t>max</m:t>
            </m:r>
          </m:sub>
        </m:sSub>
        <m:r>
          <m:rPr>
            <m:sty m:val="p"/>
          </m:rPr>
          <m:t>,</m:t>
        </m:r>
        <m:r>
          <m:rPr>
            <m:sty m:val="i"/>
          </m:rPr>
          <m:t>ρ</m:t>
        </m:r>
        <m:r>
          <m:rPr>
            <m:sty m:val="p"/>
          </m:rPr>
          <m:t>,</m:t>
        </m:r>
        <m:r>
          <m:rPr>
            <m:sty m:val="i"/>
          </m:rPr>
          <m:t>ω</m:t>
        </m:r>
      </m:oMath>
      <w:r>
        <w:rPr/>
        <w:t xml:space="preserve">, t et </w:t>
      </w:r>
      <m:oMath>
        <m:r>
          <m:rPr>
            <m:sty m:val="i"/>
          </m:rPr>
          <m:t>γ</m:t>
        </m:r>
      </m:oMath>
      <w:r>
        <w:rPr/>
        <w:t xml:space="preserve">, le flux </w:t>
      </w:r>
      <m:oMath>
        <m:r>
          <m:rPr>
            <m:sty m:val="i"/>
          </m:rPr>
          <m:t>ϕ</m:t>
        </m:r>
        <m:r>
          <m:rPr>
            <m:sty m:val="p"/>
          </m:rPr>
          <m:t>(</m:t>
        </m:r>
        <m:r>
          <m:rPr>
            <m:sty m:val="i"/>
          </m:rPr>
          <m:t>t</m:t>
        </m:r>
        <m:r>
          <m:rPr>
            <m:sty m:val="p"/>
          </m:rPr>
          <m:t>)</m:t>
        </m:r>
      </m:oMath>
      <w:r>
        <w:rPr/>
        <w:t xml:space="preserve"> de </w:t>
      </w:r>
      <m:oMath>
        <m:acc>
          <m:accPr>
            <m:chr m:val="⃗"/>
          </m:accPr>
          <m:e>
            <m:r>
              <m:rPr>
                <m:sty m:val="i"/>
              </m:rPr>
              <m:t>B</m:t>
            </m:r>
          </m:e>
        </m:acc>
      </m:oMath>
      <w:r>
        <w:rPr>
          <w:rFonts w:eastAsia="Georgia" w:cs="Georgia" w:ascii="Georgia" w:hAnsi="Georgia"/>
        </w:rPr>
        <w:t xml:space="preserve"> à travers un disque de rayon </w:t>
      </w:r>
      <m:oMath>
        <m:r>
          <m:rPr>
            <m:sty m:val="i"/>
          </m:rPr>
          <m:t>ρ</m:t>
        </m:r>
      </m:oMath>
      <w:r>
        <w:rPr/>
        <w:t xml:space="preserve"> et d'axe </w:t>
      </w:r>
      <m:oMath>
        <m:sSup>
          <m:sSupPr/>
          <m:e>
            <m:r>
              <m:rPr>
                <m:sty m:val="i"/>
              </m:rPr>
              <m:t>z</m:t>
            </m:r>
          </m:e>
          <m:sup>
            <m:r>
              <m:rPr>
                <m:sty m:val="i"/>
              </m:rPr>
              <m:t>′</m:t>
            </m:r>
          </m:sup>
        </m:sSup>
        <m:r>
          <m:rPr>
            <m:sty m:val="i"/>
          </m:rPr>
          <m:t>z</m:t>
        </m:r>
      </m:oMath>
      <w:r>
        <w:rPr/>
        <w:t xml:space="preserve">.</w:t>
      </w:r>
      <w:r>
        <w:rPr/>
        <w:br w:type="textWrapping"/>
      </w:r>
      <w:r>
        <w:rPr>
          <w:rFonts w:eastAsia="Georgia" w:cs="Georgia" w:ascii="Georgia" w:hAnsi="Georgia"/>
        </w:rPr>
        <w:t xml:space="preserve">11) On définit le champ magnétique moyen dans le conducteur par </w:t>
      </w:r>
      <m:oMath>
        <m:r>
          <m:rPr>
            <m:sty m:val="p"/>
          </m:rPr>
          <m:t>≺</m:t>
        </m:r>
        <m:acc>
          <m:accPr>
            <m:chr m:val="⃗"/>
          </m:accPr>
          <m:e>
            <m:r>
              <m:rPr>
                <m:sty m:val="i"/>
              </m:rPr>
              <m:t>B</m:t>
            </m:r>
          </m:e>
        </m:acc>
        <m:r>
          <m:rPr>
            <m:sty m:val="p"/>
          </m:rPr>
          <m:t>(</m:t>
        </m:r>
        <m:r>
          <m:rPr>
            <m:sty m:val="i"/>
          </m:rPr>
          <m:t>t</m:t>
        </m:r>
        <m:r>
          <m:rPr>
            <m:sty m:val="p"/>
          </m:rPr>
          <m:t>)</m:t>
        </m:r>
        <m:r>
          <m:rPr>
            <m:sty m:val="p"/>
          </m:rPr>
          <m:t>≻=</m:t>
        </m:r>
        <m:f>
          <m:fPr>
            <m:ctrlPr>
              <w:rPr>
                <w:rFonts w:ascii="Cambria Math" w:hAnsi="Cambria Math"/>
              </w:rPr>
            </m:ctrlPr>
          </m:fPr>
          <m:num>
            <m:r>
              <m:rPr>
                <m:sty m:val="i"/>
              </m:rPr>
              <m:t>ϕ</m:t>
            </m:r>
            <m:r>
              <m:rPr>
                <m:sty m:val="p"/>
              </m:rPr>
              <m:t>(</m:t>
            </m:r>
            <m:r>
              <m:rPr>
                <m:sty m:val="i"/>
              </m:rPr>
              <m:t>t</m:t>
            </m:r>
            <m:r>
              <m:rPr>
                <m:sty m:val="p"/>
              </m:rPr>
              <m:t>)</m:t>
            </m:r>
          </m:num>
          <m:den>
            <m:r>
              <m:rPr>
                <m:sty m:val="i"/>
              </m:rPr>
              <m:t>π</m:t>
            </m:r>
            <m:sSup>
              <m:sSupPr/>
              <m:e>
                <m:r>
                  <m:rPr>
                    <m:sty m:val="i"/>
                  </m:rPr>
                  <m:t>ρ</m:t>
                </m:r>
              </m:e>
              <m:sup>
                <m:r>
                  <m:rPr>
                    <m:sty m:val="p"/>
                  </m:rPr>
                  <m:t>2</m:t>
                </m:r>
              </m:sup>
            </m:sSup>
          </m:den>
        </m:f>
        <m:sSub>
          <m:sSubPr/>
          <m:e>
            <m:acc>
              <m:accPr>
                <m:chr m:val="⃗"/>
              </m:accPr>
              <m:e>
                <m:r>
                  <m:rPr>
                    <m:sty m:val="i"/>
                  </m:rPr>
                  <m:t>e</m:t>
                </m:r>
              </m:e>
            </m:acc>
          </m:e>
          <m:sub>
            <m:r>
              <m:rPr>
                <m:sty m:val="i"/>
              </m:rPr>
              <m:t>z</m:t>
            </m:r>
          </m:sub>
        </m:sSub>
      </m:oMath>
      <w:r>
        <w:rPr>
          <w:rFonts w:eastAsia="Georgia" w:cs="Georgia" w:ascii="Georgia" w:hAnsi="Georgia"/>
        </w:rPr>
        <w:t xml:space="preserve">. Déterminer </w:t>
      </w:r>
      <m:oMath>
        <m:r>
          <m:rPr>
            <m:sty m:val="p"/>
          </m:rPr>
          <m:t>≺</m:t>
        </m:r>
        <m:acc>
          <m:accPr>
            <m:chr m:val="⃗"/>
          </m:accPr>
          <m:e>
            <m:r>
              <m:rPr>
                <m:sty m:val="i"/>
              </m:rPr>
              <m:t>B</m:t>
            </m:r>
          </m:e>
        </m:acc>
        <m:r>
          <m:rPr>
            <m:sty m:val="p"/>
          </m:rPr>
          <m:t>(</m:t>
        </m:r>
        <m:r>
          <m:rPr>
            <m:sty m:val="i"/>
          </m:rPr>
          <m:t>t</m:t>
        </m:r>
        <m:r>
          <m:rPr>
            <m:sty m:val="p"/>
          </m:rPr>
          <m:t>)</m:t>
        </m:r>
        <m:r>
          <m:rPr>
            <m:sty m:val="p"/>
          </m:rPr>
          <m:t>≻</m:t>
        </m:r>
      </m:oMath>
      <w:r>
        <w:rPr/>
        <w:t xml:space="preserve"> en fonction de </w:t>
      </w:r>
      <m:oMath>
        <m:sSub>
          <m:sSubPr/>
          <m:e>
            <m:r>
              <m:rPr>
                <m:sty m:val="p"/>
              </m:rPr>
              <m:t>B</m:t>
            </m:r>
          </m:e>
          <m:sub>
            <m:r>
              <m:rPr>
                <m:nor/>
              </m:rPr>
              <m:t>max </m:t>
            </m:r>
          </m:sub>
        </m:sSub>
        <m:r>
          <m:rPr>
            <m:sty m:val="p"/>
          </m:rPr>
          <m:t>,</m:t>
        </m:r>
        <m:sSub>
          <m:sSubPr/>
          <m:e>
            <m:r>
              <m:rPr>
                <m:sty m:val="i"/>
              </m:rPr>
              <m:t>μ</m:t>
            </m:r>
          </m:e>
          <m:sub>
            <m:r>
              <m:rPr>
                <m:sty m:val="p"/>
              </m:rPr>
              <m:t>0</m:t>
            </m:r>
          </m:sub>
        </m:sSub>
        <m:r>
          <m:rPr>
            <m:sty m:val="p"/>
          </m:rPr>
          <m:t>,</m:t>
        </m:r>
        <m:r>
          <m:rPr>
            <m:sty m:val="i"/>
          </m:rPr>
          <m:t>γ</m:t>
        </m:r>
        <m:r>
          <m:rPr>
            <m:sty m:val="p"/>
          </m:rPr>
          <m:t>,</m:t>
        </m:r>
        <m:r>
          <m:rPr>
            <m:sty m:val="i"/>
          </m:rPr>
          <m:t>ω</m:t>
        </m:r>
        <m:r>
          <m:rPr>
            <m:sty m:val="p"/>
          </m:rPr>
          <m:t>,</m:t>
        </m:r>
        <m:r>
          <m:rPr>
            <m:sty m:val="i"/>
          </m:rPr>
          <m:t>ρ</m:t>
        </m:r>
      </m:oMath>
      <w:r>
        <w:rPr/>
        <w:t xml:space="preserve"> et t .</w:t>
      </w:r>
      <w:r>
        <w:rPr/>
        <w:br w:type="textWrapping"/>
      </w:r>
      <w:r>
        <w:rPr>
          <w:rFonts w:eastAsia="Georgia" w:cs="Georgia" w:ascii="Georgia" w:hAnsi="Georgia"/>
        </w:rPr>
        <w:t xml:space="preserve">12) On rappelle qu'à une grandeur sinusoïdale réelle </w:t>
      </w:r>
      <m:oMath>
        <m:r>
          <m:rPr>
            <m:sty m:val="i"/>
          </m:rPr>
          <m:t>x</m:t>
        </m:r>
        <m:r>
          <m:rPr>
            <m:sty m:val="p"/>
          </m:rPr>
          <m:t>(</m:t>
        </m:r>
        <m:r>
          <m:rPr>
            <m:sty m:val="i"/>
          </m:rPr>
          <m:t>t</m:t>
        </m:r>
        <m:r>
          <m:rPr>
            <m:sty m:val="p"/>
          </m:rPr>
          <m:t>)</m:t>
        </m:r>
        <m:r>
          <m:rPr>
            <m:sty m:val="p"/>
          </m:rPr>
          <m:t>=</m:t>
        </m:r>
        <m:sSub>
          <m:sSubPr/>
          <m:e>
            <m:r>
              <m:rPr>
                <m:sty m:val="i"/>
              </m:rPr>
              <m:t>X</m:t>
            </m:r>
          </m:e>
          <m:sub>
            <m:r>
              <m:rPr>
                <m:nor/>
              </m:rPr>
              <m:t>max </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on peut lui associer la grandeur complexe </w:t>
      </w:r>
      <m:oMath>
        <m:bar>
          <m:barPr/>
          <m:e>
            <m:r>
              <m:rPr>
                <m:sty m:val="i"/>
              </m:rPr>
              <m:t>x</m:t>
            </m:r>
          </m:e>
        </m:bar>
        <m:r>
          <m:rPr>
            <m:sty m:val="p"/>
          </m:rPr>
          <m:t>(</m:t>
        </m:r>
        <m:r>
          <m:rPr>
            <m:sty m:val="i"/>
          </m:rPr>
          <m:t>t</m:t>
        </m:r>
        <m:r>
          <m:rPr>
            <m:sty m:val="p"/>
          </m:rPr>
          <m:t>)</m:t>
        </m:r>
        <m:r>
          <m:rPr>
            <m:sty m:val="p"/>
          </m:rPr>
          <m:t>=</m:t>
        </m:r>
        <m:sSub>
          <m:sSubPr/>
          <m:e>
            <m:bar>
              <m:barPr/>
              <m:e>
                <m:r>
                  <m:rPr>
                    <m:sty m:val="i"/>
                  </m:rPr>
                  <m:t>X</m:t>
                </m:r>
              </m:e>
            </m:bar>
          </m:e>
          <m:sub>
            <m:r>
              <m:rPr>
                <m:nor/>
              </m:rPr>
              <m:t>max </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où </w:t>
      </w:r>
      <m:oMath>
        <m:sSub>
          <m:sSubPr/>
          <m:e>
            <m:bar>
              <m:barPr/>
              <m:e>
                <m:r>
                  <m:rPr>
                    <m:sty m:val="i"/>
                  </m:rPr>
                  <m:t>X</m:t>
                </m:r>
              </m:e>
            </m:bar>
          </m:e>
          <m:sub>
            <m:r>
              <m:rPr>
                <m:nor/>
              </m:rPr>
              <m:t>max </m:t>
            </m:r>
          </m:sub>
        </m:sSub>
      </m:oMath>
      <w:r>
        <w:rPr/>
        <w:t xml:space="preserve"> est le complexe de module </w:t>
      </w:r>
      <m:oMath>
        <m:sSub>
          <m:sSubPr/>
          <m:e>
            <m:r>
              <m:rPr>
                <m:sty m:val="i"/>
              </m:rPr>
              <m:t>X</m:t>
            </m:r>
          </m:e>
          <m:sub>
            <m:r>
              <m:rPr>
                <m:nor/>
              </m:rPr>
              <m:t>max </m:t>
            </m:r>
          </m:sub>
        </m:sSub>
      </m:oMath>
      <w:r>
        <w:rPr/>
        <w:t xml:space="preserve"> et d'argument </w:t>
      </w:r>
      <m:oMath>
        <m:r>
          <m:rPr>
            <m:sty m:val="i"/>
          </m:rPr>
          <m:t>φ</m:t>
        </m:r>
      </m:oMath>
      <w:r>
        <w:rPr/>
        <w:t xml:space="preserve">.</w:t>
      </w:r>
    </w:p>
    <w:p>
      <w:pPr>
        <w:spacing w:after="220" w:lineRule="auto"/>
      </w:pPr>
      <w:r>
        <w:rPr>
          <w:rFonts w:eastAsia="Georgia" w:cs="Georgia" w:ascii="Georgia" w:hAnsi="Georgia"/>
        </w:rPr>
        <w:t xml:space="preserve">Montrer qu'on peut définir une perméabilité complexe </w:t>
      </w:r>
      <m:oMath>
        <m:bar>
          <m:barPr/>
          <m:e>
            <m:r>
              <m:rPr>
                <m:sty m:val="i"/>
              </m:rPr>
              <m:t>μ</m:t>
            </m:r>
          </m:e>
        </m:bar>
      </m:oMath>
      <w:r>
        <w:rPr/>
        <w:t xml:space="preserve"> telle que </w:t>
      </w:r>
      <m:oMath>
        <m:r>
          <m:rPr>
            <m:sty m:val="p"/>
          </m:rPr>
          <m:t>≺</m:t>
        </m:r>
        <m:bar>
          <m:barPr/>
          <m:e>
            <m:acc>
              <m:accPr>
                <m:chr m:val="⃗"/>
              </m:accPr>
              <m:e>
                <m:r>
                  <m:rPr>
                    <m:sty m:val="i"/>
                  </m:rPr>
                  <m:t>B</m:t>
                </m:r>
              </m:e>
            </m:acc>
          </m:e>
        </m:bar>
        <m:r>
          <m:rPr>
            <m:sty m:val="p"/>
          </m:rPr>
          <m:t>(</m:t>
        </m:r>
        <m:r>
          <m:rPr>
            <m:sty m:val="i"/>
          </m:rPr>
          <m:t>t</m:t>
        </m:r>
        <m:r>
          <m:rPr>
            <m:sty m:val="p"/>
          </m:rPr>
          <m:t>)</m:t>
        </m:r>
        <m:r>
          <m:rPr>
            <m:sty m:val="p"/>
          </m:rPr>
          <m:t>≻=</m:t>
        </m:r>
        <m:bar>
          <m:barPr/>
          <m:e>
            <m:r>
              <m:rPr>
                <m:sty m:val="i"/>
              </m:rPr>
              <m:t>μ</m:t>
            </m:r>
          </m:e>
        </m:bar>
        <m:sSub>
          <m:sSubPr/>
          <m:e>
            <m:bar>
              <m:barPr/>
              <m:e>
                <m:acc>
                  <m:accPr>
                    <m:chr m:val="⃗"/>
                  </m:accPr>
                  <m:e>
                    <m:r>
                      <m:rPr>
                        <m:sty m:val="i"/>
                      </m:rPr>
                      <m:t>H</m:t>
                    </m:r>
                  </m:e>
                </m:acc>
              </m:e>
            </m:bar>
          </m:e>
          <m:sub>
            <m:r>
              <m:rPr>
                <m:sty m:val="i"/>
              </m:rPr>
              <m:t>e</m:t>
            </m:r>
            <m:r>
              <m:rPr>
                <m:sty m:val="i"/>
              </m:rPr>
              <m:t>x</m:t>
            </m:r>
            <m:r>
              <m:rPr>
                <m:sty m:val="i"/>
              </m:rPr>
              <m:t>t</m:t>
            </m:r>
          </m:sub>
        </m:sSub>
        <m:r>
          <m:rPr>
            <m:sty m:val="p"/>
          </m:rPr>
          <m:t>(</m:t>
        </m:r>
        <m:r>
          <m:rPr>
            <m:sty m:val="i"/>
          </m:rPr>
          <m:t>t</m:t>
        </m:r>
        <m:r>
          <m:rPr>
            <m:sty m:val="p"/>
          </m:rPr>
          <m:t>)</m:t>
        </m:r>
      </m:oMath>
      <w:r>
        <w:rPr>
          <w:rFonts w:eastAsia="Georgia" w:cs="Georgia" w:ascii="Georgia" w:hAnsi="Georgia"/>
        </w:rPr>
        <w:t xml:space="preserve">. On précisera le module et l'argument de </w:t>
      </w:r>
      <m:oMath>
        <m:bar>
          <m:barPr/>
          <m:e>
            <m:r>
              <m:rPr>
                <m:sty m:val="i"/>
              </m:rPr>
              <m:t>μ</m:t>
            </m:r>
          </m:e>
        </m:bar>
      </m:oMath>
      <w:r>
        <w:rPr/>
        <w:t xml:space="preserve"> en fonction de </w:t>
      </w:r>
      <m:oMath>
        <m:sSub>
          <m:sSubPr/>
          <m:e>
            <m:r>
              <m:rPr>
                <m:sty m:val="i"/>
              </m:rPr>
              <m:t>μ</m:t>
            </m:r>
          </m:e>
          <m:sub>
            <m:r>
              <m:rPr>
                <m:sty m:val="p"/>
              </m:rPr>
              <m:t>0</m:t>
            </m:r>
          </m:sub>
        </m:sSub>
        <m:r>
          <m:rPr>
            <m:sty m:val="p"/>
          </m:rPr>
          <m:t>,</m:t>
        </m:r>
        <m:r>
          <m:rPr>
            <m:sty m:val="i"/>
          </m:rPr>
          <m:t>γ</m:t>
        </m:r>
        <m:r>
          <m:rPr>
            <m:sty m:val="p"/>
          </m:rPr>
          <m:t>,</m:t>
        </m:r>
        <m:r>
          <m:rPr>
            <m:sty m:val="i"/>
          </m:rPr>
          <m:t>ω</m:t>
        </m:r>
      </m:oMath>
      <w:r>
        <w:rPr/>
        <w:t xml:space="preserve"> et </w:t>
      </w:r>
      <m:oMath>
        <m:r>
          <m:rPr>
            <m:sty m:val="i"/>
          </m:rPr>
          <m:t>ρ</m:t>
        </m:r>
      </m:oMath>
      <w:r>
        <w:rPr/>
        <w:t xml:space="preserve">.</w:t>
      </w:r>
      <w:r>
        <w:rPr/>
        <w:br w:type="textWrapping"/>
      </w:r>
      <w:r>
        <w:rPr>
          <w:rFonts w:eastAsia="Georgia" w:cs="Georgia" w:ascii="Georgia" w:hAnsi="Georgia"/>
        </w:rPr>
        <w:t xml:space="preserve">13) Quelle est alors l'allure des cycles d'hystérésis des matériaux ferromagnétiques en haute fréquence, lorsque les courants de Foucault sont importants ?</w:t>
      </w:r>
    </w:p>
    <w:p>
      <w:pPr>
        <w:spacing w:line="271" w:before="330" w:lineRule="auto"/>
      </w:pPr>
      <w:r>
        <w:rPr>
          <w:rFonts w:eastAsia="Georgia" w:cs="Georgia" w:ascii="Georgia" w:hAnsi="Georgia"/>
          <w:b/>
          <w:sz w:val="42"/>
        </w:rPr>
        <w:t xml:space="preserve">Partie III : utilisation des matériaux ferromagnétiques</w:t>
      </w:r>
    </w:p>
    <w:p>
      <w:pPr>
        <w:spacing w:line="271" w:before="330" w:lineRule="auto"/>
      </w:pPr>
      <w:r>
        <w:rPr>
          <w:rFonts w:eastAsia="Georgia" w:cs="Georgia" w:ascii="Georgia" w:hAnsi="Georgia"/>
          <w:b/>
          <w:sz w:val="42"/>
        </w:rPr>
        <w:t xml:space="preserve">A] Etude d'un circuit magnétique</w:t>
      </w:r>
    </w:p>
    <w:p>
      <w:pPr>
        <w:spacing w:after="220" w:lineRule="auto"/>
      </w:pPr>
      <w:r>
        <w:rPr>
          <w:rFonts w:eastAsia="Georgia" w:cs="Georgia" w:ascii="Georgia" w:hAnsi="Georgia"/>
        </w:rPr>
        <w:t xml:space="preserve">On considère le dispositif suivant qui comporte un circuit magnétique torique et un conducteur rectiligne supposé infini, parcouru par un courant </w:t>
      </w:r>
      <m:oMath>
        <m:r>
          <m:rPr>
            <m:sty m:val="p"/>
          </m:rPr>
          <m:t>i</m:t>
        </m:r>
        <m:r>
          <m:rPr>
            <m:sty m:val="p"/>
          </m:rPr>
          <m:t>(</m:t>
        </m:r>
        <m:r>
          <m:rPr>
            <m:sty m:val="p"/>
          </m:rPr>
          <m:t>t</m:t>
        </m:r>
        <m:r>
          <m:rPr>
            <m:sty m:val="p"/>
          </m:rPr>
          <m:t>)</m:t>
        </m:r>
      </m:oMath>
      <w:r>
        <w:rPr>
          <w:rFonts w:eastAsia="Georgia" w:cs="Georgia" w:ascii="Georgia" w:hAnsi="Georgia"/>
        </w:rPr>
        <w:t xml:space="preserve">, placé sur l'axe de révolution du tore. Le tore est à section rectangulaire de hauteur H , les côtés sont distants de a et b de l'axe de révolution; </w:t>
      </w:r>
      <m:oMath>
        <m:r>
          <m:rPr>
            <m:sty m:val="i"/>
          </m:rPr>
          <m:t>a</m:t>
        </m:r>
      </m:oMath>
      <w:r>
        <w:rPr/>
        <w:t xml:space="preserve"> et </w:t>
      </w:r>
      <m:oMath>
        <m:r>
          <m:rPr>
            <m:sty m:val="i"/>
          </m:rPr>
          <m:t>b</m:t>
        </m:r>
      </m:oMath>
      <w:r>
        <w:rPr>
          <w:rFonts w:eastAsia="Georgia" w:cs="Georgia" w:ascii="Georgia" w:hAnsi="Georgia"/>
        </w:rPr>
        <w:t xml:space="preserve"> sont donc les rayons intérieur et extérieur du tore. On </w:t>
      </w:r>
      <m:oMath>
        <m:r>
          <m:rPr>
            <m:sty m:val="i"/>
          </m:rPr>
          <m:t>a</m:t>
        </m:r>
        <m:r>
          <m:rPr>
            <m:sty m:val="i"/>
          </m:rPr>
          <m:t>b</m:t>
        </m:r>
        <m:r>
          <m:rPr>
            <m:sty m:val="p"/>
          </m:rPr>
          <m:t>=</m:t>
        </m:r>
        <m:r>
          <m:rPr>
            <m:sty m:val="p"/>
          </m:rPr>
          <m:t>2</m:t>
        </m:r>
        <m:r>
          <m:rPr>
            <m:sty m:val="i"/>
          </m:rPr>
          <m:t>a</m:t>
        </m:r>
      </m:oMath>
      <w:r>
        <w:rPr/>
        <w:t xml:space="preserve"> et </w:t>
      </w:r>
      <m:oMath>
        <m:r>
          <m:rPr>
            <m:sty m:val="i"/>
          </m:rPr>
          <m:t>H</m:t>
        </m:r>
        <m:r>
          <m:rPr>
            <m:sty m:val="p"/>
          </m:rPr>
          <m:t>=</m:t>
        </m:r>
        <m:r>
          <m:rPr>
            <m:sty m:val="p"/>
          </m:rPr>
          <m:t>1</m:t>
        </m:r>
        <m:r>
          <m:rPr>
            <m:nor/>
          </m:rPr>
          <m:t xml:space="preserve"> </m:t>
        </m:r>
        <m:r>
          <m:rPr>
            <m:sty m:val="p"/>
          </m:rPr>
          <m:t>cm</m:t>
        </m:r>
      </m:oMath>
      <w:r>
        <w:rPr>
          <w:rFonts w:eastAsia="Georgia" w:cs="Georgia" w:ascii="Georgia" w:hAnsi="Georgia"/>
        </w:rPr>
        <w:t xml:space="preserve">. Le matériau magnétique constituant le tore est supposé homogène, linéaire, de perméabilité magnétique relative </w:t>
      </w:r>
      <m:oMath>
        <m:sSub>
          <m:sSubPr/>
          <m:e>
            <m:r>
              <m:rPr>
                <m:sty m:val="i"/>
              </m:rPr>
              <m:t>μ</m:t>
            </m:r>
          </m:e>
          <m:sub>
            <m:r>
              <m:rPr>
                <m:sty m:val="p"/>
              </m:rPr>
              <m:t>r</m:t>
            </m:r>
          </m:sub>
        </m:sSub>
        <m:r>
          <m:rPr>
            <m:sty m:val="p"/>
          </m:rPr>
          <m:t>=</m:t>
        </m:r>
        <m:sSup>
          <m:sSupPr/>
          <m:e>
            <m:r>
              <m:rPr>
                <m:sty m:val="p"/>
              </m:rPr>
              <m:t>10</m:t>
            </m:r>
          </m:e>
          <m:sup>
            <m:r>
              <m:rPr>
                <m:sty m:val="p"/>
              </m:rPr>
              <m:t>6</m:t>
            </m:r>
          </m:sup>
        </m:sSup>
      </m:oMath>
      <w:r>
        <w:rPr/>
        <w:t xml:space="preserve">. On rappelle 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w:r>
        <w:rPr/>
        <w:t xml:space="preserve">.</w:t>
      </w:r>
      <w:r>
        <w:rPr/>
        <w:br w:type="textWrapping"/>
      </w:r>
    </w:p>
    <w:p>
      <w:pPr>
        <w:spacing w:lineRule="auto"/>
        <w:jc w:val="center"/>
      </w:pPr>
      <w:r>
        <w:rPr/>
        <w:drawing>
          <wp:inline distB="0" distL="0" distR="0" distT="0">
            <wp:extent cx="4362450" cy="4000500"/>
            <wp:effectExtent b="0" l="0" r="0" t="0"/>
            <wp:docPr id="6" name="image-62a73158d51a9f005e0c5b9536cc5d5dfd6c4121.jpg"/>
            <a:graphic>
              <a:graphicData uri="http://schemas.openxmlformats.org/drawingml/2006/picture">
                <pic:pic>
                  <pic:nvPicPr>
                    <pic:cNvPr id="6" name="image-62a73158d51a9f005e0c5b9536cc5d5dfd6c4121.jpg" descr=""/>
                    <pic:cNvPicPr/>
                  </pic:nvPicPr>
                  <pic:blipFill>
                    <a:blip r:embed="rId10" cstate="print"/>
                    <a:srcRect b="0" l="0" r="0" t="0"/>
                    <a:stretch>
                      <a:fillRect/>
                    </a:stretch>
                  </pic:blipFill>
                  <pic:spPr>
                    <a:xfrm>
                      <a:off x="0" y="0"/>
                      <a:ext cx="4362450" cy="40005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91025" cy="4286250"/>
            <wp:effectExtent b="0" l="0" r="0" t="0"/>
            <wp:docPr id="7" name="image-7963afe8f82df99d5b69fed86408603f97de9813.jpg"/>
            <a:graphic>
              <a:graphicData uri="http://schemas.openxmlformats.org/drawingml/2006/picture">
                <pic:pic>
                  <pic:nvPicPr>
                    <pic:cNvPr id="7" name="image-7963afe8f82df99d5b69fed86408603f97de9813.jpg" descr=""/>
                    <pic:cNvPicPr/>
                  </pic:nvPicPr>
                  <pic:blipFill>
                    <a:blip r:embed="rId11" cstate="print"/>
                    <a:srcRect b="0" l="0" r="0" t="0"/>
                    <a:stretch>
                      <a:fillRect/>
                    </a:stretch>
                  </pic:blipFill>
                  <pic:spPr>
                    <a:xfrm>
                      <a:off x="0" y="0"/>
                      <a:ext cx="4391025" cy="4286250"/>
                    </a:xfrm>
                    <a:prstGeom prst="rect"/>
                  </pic:spPr>
                </pic:pic>
              </a:graphicData>
            </a:graphic>
          </wp:inline>
        </w:drawing>
      </w:r>
    </w:p>
    <w:p>
      <w:pPr>
        <w:numPr>
          <w:ilvl w:val="0"/>
          <w:numId w:val="7"/>
        </w:numPr>
        <w:spacing w:lineRule="auto"/>
      </w:pPr>
      <w:r>
        <w:rPr>
          <w:rFonts w:eastAsia="Georgia" w:cs="Georgia" w:ascii="Georgia" w:hAnsi="Georgia"/>
        </w:rPr>
        <w:t xml:space="preserve">En justifiant soigneusement votre réponse, montrer qu'à l'intérieur du tore le champ magnétique est de la forme </w:t>
      </w:r>
      <m:oMath>
        <m:acc>
          <m:accPr>
            <m:chr m:val="⃗"/>
          </m:accPr>
          <m:e>
            <m:r>
              <m:rPr>
                <m:sty m:val="i"/>
              </m:rPr>
              <m:t>B</m:t>
            </m:r>
          </m:e>
        </m:acc>
        <m:r>
          <m:rPr>
            <m:sty m:val="p"/>
          </m:rPr>
          <m:t>=</m:t>
        </m:r>
        <m:r>
          <m:rPr>
            <m:sty m:val="i"/>
          </m:rPr>
          <m:t>B</m:t>
        </m:r>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θ</m:t>
            </m:r>
          </m:sub>
        </m:sSub>
      </m:oMath>
      <w:r>
        <w:rPr/>
        <w:t xml:space="preserve">;</w:t>
      </w:r>
    </w:p>
    <w:p>
      <w:pPr>
        <w:numPr>
          <w:ilvl w:val="0"/>
          <w:numId w:val="7"/>
        </w:numPr>
        <w:spacing w:lineRule="auto"/>
      </w:pPr>
      <w:r>
        <w:rPr/>
        <w:t xml:space="preserve">Exprimer ce champ </w:t>
      </w:r>
      <m:oMath>
        <m:r>
          <m:rPr>
            <m:sty m:val="i"/>
          </m:rPr>
          <m:t>B</m:t>
        </m:r>
        <m:r>
          <m:rPr>
            <m:sty m:val="p"/>
          </m:rPr>
          <m:t>(</m:t>
        </m:r>
        <m:r>
          <m:rPr>
            <m:sty m:val="i"/>
          </m:rPr>
          <m:t>r</m:t>
        </m:r>
        <m:r>
          <m:rPr>
            <m:sty m:val="p"/>
          </m:rPr>
          <m:t>,</m:t>
        </m:r>
        <m:r>
          <m:rPr>
            <m:sty m:val="i"/>
          </m:rPr>
          <m:t>z</m:t>
        </m:r>
        <m:r>
          <m:rPr>
            <m:sty m:val="p"/>
          </m:rPr>
          <m:t>)</m:t>
        </m:r>
      </m:oMath>
      <w:r>
        <w:rPr/>
        <w:t xml:space="preserve">;</w:t>
      </w:r>
    </w:p>
    <w:p>
      <w:pPr>
        <w:numPr>
          <w:ilvl w:val="0"/>
          <w:numId w:val="7"/>
        </w:numPr>
        <w:spacing w:lineRule="auto"/>
      </w:pPr>
      <w:r>
        <w:rPr>
          <w:rFonts w:eastAsia="Georgia" w:cs="Georgia" w:ascii="Georgia" w:hAnsi="Georgia"/>
        </w:rPr>
        <w:t xml:space="preserve">En déduire l'expression du flux </w:t>
      </w:r>
      <m:oMath>
        <m:r>
          <m:rPr>
            <m:sty m:val="i"/>
          </m:rPr>
          <m:t>ϕ</m:t>
        </m:r>
      </m:oMath>
      <w:r>
        <w:rPr>
          <w:rFonts w:eastAsia="Georgia" w:cs="Georgia" w:ascii="Georgia" w:hAnsi="Georgia"/>
        </w:rPr>
        <w:t xml:space="preserve"> à travers une section droite du circuit magnétique.</w:t>
      </w:r>
    </w:p>
    <w:p>
      <w:pPr>
        <w:spacing w:line="271" w:before="330" w:lineRule="auto"/>
      </w:pPr>
      <w:r>
        <w:rPr>
          <w:rFonts w:eastAsia="Georgia" w:cs="Georgia" w:ascii="Georgia" w:hAnsi="Georgia"/>
          <w:b/>
          <w:sz w:val="42"/>
        </w:rPr>
        <w:t xml:space="preserve">B] Principe du disjoncteur différentiel</w:t>
      </w:r>
    </w:p>
    <w:p>
      <w:pPr>
        <w:spacing w:after="220" w:lineRule="auto"/>
      </w:pPr>
      <w:r>
        <w:rPr>
          <w:rFonts w:eastAsia="Georgia" w:cs="Georgia" w:ascii="Georgia" w:hAnsi="Georgia"/>
        </w:rPr>
        <w:t xml:space="preserve">Un disjoncteur différentiel se compose de deux circuits électriques couplés par le circuit magnétique précédent. La ligne électrique bifilaire EDF ( </w:t>
      </w:r>
      <m:oMath>
        <m:r>
          <m:rPr>
            <m:sty m:val="p"/>
          </m:rPr>
          <m:t>230</m:t>
        </m:r>
        <m:sSub>
          <m:sSubPr/>
          <m:e>
            <m:r>
              <m:rPr>
                <m:nor/>
              </m:rPr>
              <m:t xml:space="preserve"> </m:t>
            </m:r>
            <m:r>
              <m:rPr>
                <m:sty m:val="p"/>
              </m:rPr>
              <m:t>V</m:t>
            </m:r>
          </m:e>
          <m:sub>
            <m:r>
              <m:rPr>
                <m:nor/>
              </m:rPr>
              <m:t>eff, </m:t>
            </m:r>
          </m:sub>
        </m:sSub>
        <m:r>
          <m:rPr>
            <m:sty m:val="p"/>
          </m:rPr>
          <m:t>50</m:t>
        </m:r>
        <m:r>
          <m:rPr>
            <m:nor/>
          </m:rPr>
          <m:t xml:space="preserve"> </m:t>
        </m:r>
        <m:r>
          <m:rPr>
            <m:sty m:val="p"/>
          </m:rPr>
          <m:t>Hz</m:t>
        </m:r>
      </m:oMath>
      <w:r>
        <w:rPr>
          <w:rFonts w:eastAsia="Georgia" w:cs="Georgia" w:ascii="Georgia" w:hAnsi="Georgia"/>
        </w:rPr>
        <w:t xml:space="preserve"> qui assure le transport aller et retour du courant) est placée au centre du circuit magnétique précédent. Une autre bobine, assimilable à un circuit ouvert, comporte N spires enroulées autour du circuit magnétique.</w:t>
      </w:r>
    </w:p>
    <w:p>
      <w:pPr>
        <w:spacing w:lineRule="auto"/>
        <w:jc w:val="center"/>
      </w:pPr>
      <w:r>
        <w:rPr/>
        <w:drawing>
          <wp:inline distB="0" distL="0" distR="0" distT="0">
            <wp:extent cx="5486400" cy="3241443"/>
            <wp:effectExtent b="0" l="0" r="0" t="0"/>
            <wp:docPr id="8" name="image-6a3b88a654627c5b66572875b6414f580dd3ad6c.jpg"/>
            <a:graphic>
              <a:graphicData uri="http://schemas.openxmlformats.org/drawingml/2006/picture">
                <pic:pic>
                  <pic:nvPicPr>
                    <pic:cNvPr id="8" name="image-6a3b88a654627c5b66572875b6414f580dd3ad6c.jpg" descr=""/>
                    <pic:cNvPicPr/>
                  </pic:nvPicPr>
                  <pic:blipFill>
                    <a:blip r:embed="rId12" cstate="print"/>
                    <a:srcRect b="0" l="0" r="0" t="0"/>
                    <a:stretch>
                      <a:fillRect/>
                    </a:stretch>
                  </pic:blipFill>
                  <pic:spPr>
                    <a:xfrm>
                      <a:off x="0" y="0"/>
                      <a:ext cx="5486400" cy="3241443"/>
                    </a:xfrm>
                    <a:prstGeom prst="rect"/>
                  </pic:spPr>
                </pic:pic>
              </a:graphicData>
            </a:graphic>
          </wp:inline>
        </w:drawing>
      </w:r>
    </w:p>
    <w:p>
      <w:pPr>
        <w:spacing w:lineRule="auto"/>
      </w:pPr>
      <w:r>
        <w:rPr/>
        <w:t xml:space="preserve">Ligne</w:t>
      </w:r>
      <w:r>
        <w:rPr/>
        <w:br w:type="textWrapping"/>
      </w:r>
      <w:r>
        <w:rPr/>
        <w:t xml:space="preserve">bifilaire EDF</w:t>
      </w:r>
    </w:p>
    <w:p>
      <w:pPr>
        <w:numPr>
          <w:ilvl w:val="0"/>
          <w:numId w:val="8"/>
        </w:numPr>
        <w:spacing w:lineRule="auto"/>
      </w:pPr>
      <w:r>
        <w:rPr>
          <w:rFonts w:eastAsia="Georgia" w:cs="Georgia" w:ascii="Georgia" w:hAnsi="Georgia"/>
        </w:rPr>
        <w:t xml:space="preserve">Un usager touche accidentellement un seul des deux fils de la ligne centrale bifilaire, par exemple le conducteur aller, en même temps que ses pieds sont reliés à la terre. Il y a alors un courant de fuite : tout le courant véhiculé par le conducteur aller ne repart pas par le conducteur retour. Pour qu'il n'y ait pas d'accident grave, l'intensité efficace du courant qui traverse l'usager doit être inférieure à </w:t>
      </w:r>
      <m:oMath>
        <m:r>
          <m:rPr>
            <m:sty m:val="p"/>
          </m:rPr>
          <m:t>30</m:t>
        </m:r>
        <m:sSub>
          <m:sSubPr/>
          <m:e>
            <m:r>
              <m:rPr>
                <m:nor/>
              </m:rPr>
              <m:t xml:space="preserve"> </m:t>
            </m:r>
            <m:r>
              <m:rPr>
                <m:sty m:val="p"/>
              </m:rPr>
              <m:t>mA</m:t>
            </m:r>
          </m:e>
          <m:sub>
            <m:r>
              <m:rPr>
                <m:nor/>
              </m:rPr>
              <m:t>eff. </m:t>
            </m:r>
          </m:sub>
        </m:sSub>
      </m:oMath>
      <w:r>
        <w:rPr>
          <w:rFonts w:eastAsia="Georgia" w:cs="Georgia" w:ascii="Georgia" w:hAnsi="Georgia"/>
        </w:rPr>
        <w:t xml:space="preserve"> Expliquer en quoi ce dispositif permet-il de détecter une électrocution?</w:t>
      </w:r>
    </w:p>
    <w:p>
      <w:pPr>
        <w:numPr>
          <w:ilvl w:val="0"/>
          <w:numId w:val="8"/>
        </w:numPr>
        <w:spacing w:lineRule="auto"/>
      </w:pPr>
      <w:r>
        <w:rPr>
          <w:rFonts w:eastAsia="Georgia" w:cs="Georgia" w:ascii="Georgia" w:hAnsi="Georgia"/>
        </w:rPr>
        <w:t xml:space="preserve">La bobine précédente alimente un électroaimant qui coupe l'alimentation EDF sur seuil de tension : </w:t>
      </w:r>
      <m:oMath>
        <m:sSub>
          <m:sSubPr/>
          <m:e>
            <m:r>
              <m:rPr>
                <m:sty m:val="p"/>
              </m:rPr>
              <m:t>V</m:t>
            </m:r>
          </m:e>
          <m:sub>
            <m:r>
              <m:rPr>
                <m:nor/>
              </m:rPr>
              <m:t>seuil </m:t>
            </m:r>
          </m:sub>
        </m:sSub>
        <m:r>
          <m:rPr>
            <m:sty m:val="p"/>
          </m:rPr>
          <m:t>=</m:t>
        </m:r>
        <m:r>
          <m:rPr>
            <m:sty m:val="p"/>
          </m:rPr>
          <m:t>5</m:t>
        </m:r>
        <m:sSub>
          <m:sSubPr/>
          <m:e>
            <m:r>
              <m:rPr>
                <m:nor/>
              </m:rPr>
              <m:t xml:space="preserve"> </m:t>
            </m:r>
            <m:r>
              <m:rPr>
                <m:sty m:val="p"/>
              </m:rPr>
              <m:t>V</m:t>
            </m:r>
          </m:e>
          <m:sub>
            <m:r>
              <m:rPr>
                <m:nor/>
              </m:rPr>
              <m:t>eff </m:t>
            </m:r>
          </m:sub>
        </m:sSub>
      </m:oMath>
      <w:r>
        <w:rPr/>
        <w:t xml:space="preserve">. Combien doit-elle comporter de spires pour une protection de </w:t>
      </w:r>
      <m:oMath>
        <m:r>
          <m:rPr>
            <m:sty m:val="p"/>
          </m:rPr>
          <m:t>30</m:t>
        </m:r>
        <m:sSub>
          <m:sSubPr/>
          <m:e>
            <m:r>
              <m:rPr>
                <m:nor/>
              </m:rPr>
              <m:t xml:space="preserve"> </m:t>
            </m:r>
            <m:r>
              <m:rPr>
                <m:sty m:val="p"/>
              </m:rPr>
              <m:t>mA</m:t>
            </m:r>
          </m:e>
          <m:sub>
            <m:r>
              <m:rPr>
                <m:nor/>
              </m:rPr>
              <m:t>eff </m:t>
            </m:r>
          </m:sub>
        </m:sSub>
      </m:oMath>
      <w:r>
        <w:rPr/>
        <w:t xml:space="preserve"> (courant maximal admissible dans le corps de l'usager !) ?</w:t>
      </w:r>
    </w:p>
    <w:p>
      <w:pPr>
        <w:numPr>
          <w:ilvl w:val="0"/>
          <w:numId w:val="8"/>
        </w:numPr>
        <w:spacing w:lineRule="auto"/>
      </w:pPr>
      <w:r>
        <w:rPr>
          <w:rFonts w:eastAsia="Georgia" w:cs="Georgia" w:ascii="Georgia" w:hAnsi="Georgia"/>
        </w:rPr>
        <w:t xml:space="preserve">En pratique, les matériaux magnétiques ne sont généralement pas linéaires, mais présentent un cycle d'hystérésis </w:t>
      </w:r>
      <m:oMath>
        <m:r>
          <m:rPr>
            <m:sty m:val="p"/>
          </m:rPr>
          <m:t>B</m:t>
        </m:r>
        <m:r>
          <m:rPr>
            <m:sty m:val="p"/>
          </m:rPr>
          <m:t>(</m:t>
        </m:r>
        <m:r>
          <m:rPr>
            <m:sty m:val="p"/>
          </m:rPr>
          <m:t>H</m:t>
        </m:r>
        <m:r>
          <m:rPr>
            <m:sty m:val="p"/>
          </m:rPr>
          <m:t>)</m:t>
        </m:r>
      </m:oMath>
      <w:r>
        <w:rPr>
          <w:rFonts w:eastAsia="Georgia" w:cs="Georgia" w:ascii="Georgia" w:hAnsi="Georgia"/>
        </w:rPr>
        <w:t xml:space="preserve">. Pourquoi les constructeurs de disjoncteurs différentiels recherchent-ils des matériaux magnétiques doux tel que </w:t>
      </w:r>
      <m:oMath>
        <m:d>
          <m:dPr>
            <m:begChr m:val="|"/>
            <m:endChr m:val="|"/>
            <m:ctrlPr>
              <w:rPr>
                <w:rFonts w:ascii="Cambria Math" w:hAnsi="Cambria Math"/>
              </w:rPr>
            </m:ctrlPr>
          </m:dPr>
          <m:e>
            <m:f>
              <m:fPr>
                <m:ctrlPr>
                  <w:rPr>
                    <w:rFonts w:ascii="Cambria Math" w:hAnsi="Cambria Math"/>
                  </w:rPr>
                </m:ctrlPr>
              </m:fPr>
              <m:num>
                <m:r>
                  <m:rPr>
                    <m:sty m:val="i"/>
                  </m:rPr>
                  <m:t>d</m:t>
                </m:r>
                <m:r>
                  <m:rPr>
                    <m:sty m:val="i"/>
                  </m:rPr>
                  <m:t>B</m:t>
                </m:r>
              </m:num>
              <m:den>
                <m:r>
                  <m:rPr>
                    <m:sty m:val="i"/>
                  </m:rPr>
                  <m:t>d</m:t>
                </m:r>
                <m:r>
                  <m:rPr>
                    <m:sty m:val="i"/>
                  </m:rPr>
                  <m:t>H</m:t>
                </m:r>
              </m:den>
            </m:f>
          </m:e>
        </m:d>
      </m:oMath>
      <w:r>
        <w:rPr/>
        <w:t xml:space="preserve"> en </w:t>
      </w:r>
      <m:oMath>
        <m:r>
          <m:rPr>
            <m:sty m:val="p"/>
          </m:rPr>
          <m:t>H</m:t>
        </m:r>
        <m:r>
          <m:rPr>
            <m:sty m:val="p"/>
          </m:rPr>
          <m:t>=</m:t>
        </m:r>
        <m:r>
          <m:rPr>
            <m:sty m:val="p"/>
          </m:rPr>
          <m:t>0</m:t>
        </m:r>
      </m:oMath>
      <w:r>
        <w:rPr/>
        <w:t xml:space="preserve">, soit maximum ?</w:t>
      </w:r>
    </w:p>
    <w:p>
      <w:pPr>
        <w:spacing w:line="271" w:before="330" w:lineRule="auto"/>
      </w:pPr>
      <w:r>
        <w:rPr>
          <w:rFonts w:eastAsia="Georgia" w:cs="Georgia" w:ascii="Georgia" w:hAnsi="Georgia"/>
          <w:b/>
          <w:sz w:val="42"/>
        </w:rPr>
        <w:t xml:space="preserve">C] Protection des personnes à l'aide d'un transformateur</w:t>
      </w:r>
    </w:p>
    <w:p>
      <w:pPr>
        <w:spacing w:after="220" w:lineRule="auto"/>
      </w:pPr>
      <w:r>
        <w:rPr>
          <w:rFonts w:eastAsia="Georgia" w:cs="Georgia" w:ascii="Georgia" w:hAnsi="Georgia"/>
        </w:rPr>
        <w:t xml:space="preserve">Dans certains pays, on impose que certaines installations électriques (salles de bains, piscines...) soient alimentées via un transformateur de rapport </w:t>
      </w:r>
      <m:oMath>
        <m:r>
          <m:rPr>
            <m:sty m:val="p"/>
          </m:rPr>
          <m:t>m</m:t>
        </m:r>
        <m:r>
          <m:rPr>
            <m:sty m:val="p"/>
          </m:rPr>
          <m:t>=</m:t>
        </m:r>
        <m:r>
          <m:rPr>
            <m:sty m:val="p"/>
          </m:rPr>
          <m:t>1</m:t>
        </m:r>
      </m:oMath>
      <w:r>
        <w:rPr/>
        <w:t xml:space="preserve">.</w:t>
      </w:r>
      <w:r>
        <w:rPr/>
        <w:br w:type="textWrapping"/>
      </w:r>
    </w:p>
    <w:p>
      <w:pPr>
        <w:spacing w:lineRule="auto"/>
        <w:jc w:val="center"/>
      </w:pPr>
      <w:r>
        <w:rPr/>
        <w:drawing>
          <wp:inline distB="0" distL="0" distR="0" distT="0">
            <wp:extent cx="5486400" cy="2014636"/>
            <wp:effectExtent b="0" l="0" r="0" t="0"/>
            <wp:docPr id="9" name="image-3e8aea52d5a0d80263928ccaebd6fd34a2bac825.jpg"/>
            <a:graphic>
              <a:graphicData uri="http://schemas.openxmlformats.org/drawingml/2006/picture">
                <pic:pic>
                  <pic:nvPicPr>
                    <pic:cNvPr id="9" name="image-3e8aea52d5a0d80263928ccaebd6fd34a2bac825.jpg" descr=""/>
                    <pic:cNvPicPr/>
                  </pic:nvPicPr>
                  <pic:blipFill>
                    <a:blip r:embed="rId13" cstate="print"/>
                    <a:srcRect b="0" l="0" r="0" t="0"/>
                    <a:stretch>
                      <a:fillRect/>
                    </a:stretch>
                  </pic:blipFill>
                  <pic:spPr>
                    <a:xfrm>
                      <a:off x="0" y="0"/>
                      <a:ext cx="5486400" cy="2014636"/>
                    </a:xfrm>
                    <a:prstGeom prst="rect"/>
                  </pic:spPr>
                </pic:pic>
              </a:graphicData>
            </a:graphic>
          </wp:inline>
        </w:drawing>
      </w:r>
    </w:p>
    <w:p>
      <w:pPr>
        <w:spacing w:after="220" w:lineRule="auto"/>
      </w:pPr>
      <w:r>
        <w:rPr/>
        <w:br w:type="textWrapping"/>
      </w:r>
      <w:r>
        <w:rPr>
          <w:rFonts w:eastAsia="Georgia" w:cs="Georgia" w:ascii="Georgia" w:hAnsi="Georgia"/>
        </w:rPr>
        <w:t xml:space="preserve">7) Y a-t-il un risque d'électrocution si on touche accidentellement un seul des deux conducteurs du secondaire du transformateur. En quoi un transformateur constitue-t-il un élément de protection des personnes ? Quelles sont ses limites ?</w:t>
      </w:r>
    </w:p>
    <w:p>
      <w:pPr>
        <w:spacing w:line="271" w:before="330" w:lineRule="auto"/>
      </w:pPr>
      <w:r>
        <w:rPr>
          <w:rFonts w:eastAsia="Georgia" w:cs="Georgia" w:ascii="Georgia" w:hAnsi="Georgia"/>
          <w:b/>
          <w:sz w:val="42"/>
        </w:rPr>
        <w:t xml:space="preserve">Partie IV : protection des lignes électriques domestiques</w:t>
      </w:r>
    </w:p>
    <w:p>
      <w:pPr>
        <w:spacing w:after="220" w:lineRule="auto"/>
      </w:pPr>
      <w:r>
        <w:rPr>
          <w:rFonts w:eastAsia="Georgia" w:cs="Georgia" w:ascii="Georgia" w:hAnsi="Georgia"/>
        </w:rPr>
        <w:t xml:space="preserve">On considère un conducteur métallique de grande longueur L , de section circulaire de rayon R , de masse volumique </w:t>
      </w:r>
      <m:oMath>
        <m:r>
          <m:rPr>
            <m:sty m:val="i"/>
          </m:rPr>
          <m:t>μ</m:t>
        </m:r>
      </m:oMath>
      <w:r>
        <w:rPr>
          <w:rFonts w:eastAsia="Georgia" w:cs="Georgia" w:ascii="Georgia" w:hAnsi="Georgia"/>
        </w:rPr>
        <w:t xml:space="preserve">, de capacité calorifique massique c. On notera </w:t>
      </w:r>
      <m:oMath>
        <m:r>
          <m:rPr>
            <m:sty m:val="i"/>
          </m:rPr>
          <m:t>γ</m:t>
        </m:r>
      </m:oMath>
      <w:r>
        <w:rPr>
          <w:rFonts w:eastAsia="Georgia" w:cs="Georgia" w:ascii="Georgia" w:hAnsi="Georgia"/>
        </w:rPr>
        <w:t xml:space="preserve"> sa conductivité électrique et </w:t>
      </w:r>
      <m:oMath>
        <m:r>
          <m:rPr>
            <m:sty m:val="i"/>
          </m:rPr>
          <m:t>λ</m:t>
        </m:r>
      </m:oMath>
      <w:r>
        <w:rPr>
          <w:rFonts w:eastAsia="Georgia" w:cs="Georgia" w:ascii="Georgia" w:hAnsi="Georgia"/>
        </w:rPr>
        <w:t xml:space="preserve"> sa conductivité thermique. Toutes ces grandeurs sont uniformes dans le conducteur et considérées indépendantes de la température.</w:t>
      </w:r>
    </w:p>
    <w:p>
      <w:pPr>
        <w:spacing w:after="220" w:lineRule="auto"/>
      </w:pPr>
      <w:r>
        <w:rPr>
          <w:rFonts w:eastAsia="Georgia" w:cs="Georgia" w:ascii="Georgia" w:hAnsi="Georgia"/>
        </w:rPr>
        <w:t xml:space="preserve">Ce conducteur est parcouru par un courant électrique d'intensité I, dont la densité de courant </w:t>
      </w:r>
      <m:oMath>
        <m:sSub>
          <m:sSubPr/>
          <m:e>
            <m:acc>
              <m:accPr>
                <m:chr m:val="⃗"/>
              </m:accPr>
              <m:e>
                <m:r>
                  <m:rPr>
                    <m:sty m:val="i"/>
                  </m:rPr>
                  <m:t>j</m:t>
                </m:r>
              </m:e>
            </m:acc>
          </m:e>
          <m:sub>
            <m:r>
              <m:rPr>
                <m:sty m:val="i"/>
              </m:rPr>
              <m:t>e</m:t>
            </m:r>
          </m:sub>
        </m:sSub>
      </m:oMath>
      <w:r>
        <w:rPr>
          <w:rFonts w:eastAsia="Georgia" w:cs="Georgia" w:ascii="Georgia" w:hAnsi="Georgia"/>
        </w:rPr>
        <w:t xml:space="preserve"> est supposée uniforme. On se place en régime permanent et on néglige les effets de bords. On admettra qu'entre le fil et l'air ambiant, dont la température vaut </w:t>
      </w:r>
      <m:oMath>
        <m:sSub>
          <m:sSubPr/>
          <m:e>
            <m:r>
              <m:rPr>
                <m:sty m:val="p"/>
              </m:rPr>
              <m:t>T</m:t>
            </m:r>
          </m:e>
          <m:sub>
            <m:r>
              <m:rPr>
                <m:sty m:val="p"/>
              </m:rPr>
              <m:t>0</m:t>
            </m:r>
          </m:sub>
        </m:sSub>
      </m:oMath>
      <w:r>
        <w:rPr>
          <w:rFonts w:eastAsia="Georgia" w:cs="Georgia" w:ascii="Georgia" w:hAnsi="Georgia"/>
        </w:rPr>
        <w:t xml:space="preserve">, il s'établit des échanges thermiques superficiels définis par la loi de Newton : </w:t>
      </w:r>
      <m:oMath>
        <m:r>
          <m:rPr>
            <m:sty m:val="i"/>
          </m:rPr>
          <m:t>d</m:t>
        </m:r>
        <m:r>
          <m:rPr>
            <m:sty m:val="i"/>
          </m:rPr>
          <m:t>ϕ</m:t>
        </m:r>
        <m:r>
          <m:rPr>
            <m:sty m:val="p"/>
          </m:rPr>
          <m:t>=</m:t>
        </m:r>
        <m:r>
          <m:rPr>
            <m:sty m:val="i"/>
          </m:rPr>
          <m:t>h</m:t>
        </m:r>
        <m:d>
          <m:dPr>
            <m:begChr m:val="["/>
            <m:endChr m:val="]"/>
            <m:ctrlPr>
              <w:rPr>
                <w:rFonts w:ascii="Cambria Math" w:hAnsi="Cambria Math"/>
              </w:rPr>
            </m:ctrlPr>
          </m:dPr>
          <m:e>
            <m:r>
              <m:rPr>
                <m:sty m:val="i"/>
              </m:rPr>
              <m:t>T</m:t>
            </m:r>
            <m:r>
              <m:rPr>
                <m:sty m:val="p"/>
              </m:rPr>
              <m:t>(</m:t>
            </m:r>
            <m:r>
              <m:rPr>
                <m:sty m:val="i"/>
              </m:rPr>
              <m:t>R</m:t>
            </m:r>
            <m:r>
              <m:rPr>
                <m:sty m:val="p"/>
              </m:rPr>
              <m:t>)</m:t>
            </m:r>
            <m:r>
              <m:rPr>
                <m:sty m:val="p"/>
              </m:rPr>
              <m:t>−</m:t>
            </m:r>
            <m:sSub>
              <m:sSubPr/>
              <m:e>
                <m:r>
                  <m:rPr>
                    <m:sty m:val="i"/>
                  </m:rPr>
                  <m:t>T</m:t>
                </m:r>
              </m:e>
              <m:sub>
                <m:r>
                  <m:rPr>
                    <m:sty m:val="p"/>
                  </m:rPr>
                  <m:t>0</m:t>
                </m:r>
              </m:sub>
            </m:sSub>
          </m:e>
        </m:d>
        <m:r>
          <m:rPr>
            <m:sty m:val="i"/>
          </m:rPr>
          <m:t>d</m:t>
        </m:r>
        <m:r>
          <m:rPr>
            <m:sty m:val="i"/>
          </m:rPr>
          <m:t>S</m:t>
        </m:r>
      </m:oMath>
      <w:r>
        <w:rPr>
          <w:rFonts w:eastAsia="Georgia" w:cs="Georgia" w:ascii="Georgia" w:hAnsi="Georgia"/>
        </w:rPr>
        <w:t xml:space="preserve">. La puissance thermique récupérée par le milieu extérieur est proportionnelle à la surface du conducteur et à la différence de température entre l'air et la périphérie du conducteur.</w:t>
      </w:r>
    </w:p>
    <w:p>
      <w:pPr>
        <w:numPr>
          <w:ilvl w:val="0"/>
          <w:numId w:val="9"/>
        </w:numPr>
        <w:spacing w:lineRule="auto"/>
      </w:pPr>
      <w:r>
        <w:rPr>
          <w:rFonts w:eastAsia="Georgia" w:cs="Georgia" w:ascii="Georgia" w:hAnsi="Georgia"/>
        </w:rPr>
        <w:t xml:space="preserve">Les phénomènes de conduction thermique et électrique sont décrits par deux lois phénoménologiques : lesquelles ? Préciser les unités des grandeurs qui interviennent.</w:t>
      </w:r>
    </w:p>
    <w:p>
      <w:pPr>
        <w:numPr>
          <w:ilvl w:val="0"/>
          <w:numId w:val="9"/>
        </w:numPr>
        <w:spacing w:lineRule="auto"/>
      </w:pPr>
      <w:r>
        <w:rPr>
          <w:rFonts w:eastAsia="Georgia" w:cs="Georgia" w:ascii="Georgia" w:hAnsi="Georgia"/>
        </w:rPr>
        <w:t xml:space="preserve">Du fait des symétries, de quelle(s) variable(s) dépend la température et que peut-on dire du vecteur densité de courant thermique </w:t>
      </w:r>
      <m:oMath>
        <m:sSub>
          <m:sSubPr/>
          <m:e>
            <m:acc>
              <m:accPr>
                <m:chr m:val="⃗"/>
              </m:accPr>
              <m:e>
                <m:r>
                  <m:rPr>
                    <m:sty m:val="i"/>
                  </m:rPr>
                  <m:t>j</m:t>
                </m:r>
              </m:e>
            </m:acc>
          </m:e>
          <m:sub>
            <m:r>
              <m:rPr>
                <m:sty m:val="i"/>
              </m:rPr>
              <m:t>Q</m:t>
            </m:r>
          </m:sub>
        </m:sSub>
      </m:oMath>
      <w:r>
        <w:rPr/>
        <w:t xml:space="preserve"> ?</w:t>
      </w:r>
    </w:p>
    <w:p>
      <w:pPr>
        <w:numPr>
          <w:ilvl w:val="0"/>
          <w:numId w:val="9"/>
        </w:numPr>
        <w:spacing w:lineRule="auto"/>
      </w:pPr>
      <w:r>
        <w:rPr>
          <w:rFonts w:eastAsia="Georgia" w:cs="Georgia" w:ascii="Georgia" w:hAnsi="Georgia"/>
        </w:rPr>
        <w:t xml:space="preserve">La conduction électrique est responsable d'une dissipation d'énergie par effet Joule dans le conducteur. Rappeler, en faisant intervenir </w:t>
      </w:r>
      <m:oMath>
        <m:sSub>
          <m:sSubPr/>
          <m:e>
            <m:r>
              <m:rPr>
                <m:sty m:val="i"/>
              </m:rPr>
              <m:t>j</m:t>
            </m:r>
          </m:e>
          <m:sub>
            <m:r>
              <m:rPr>
                <m:sty m:val="i"/>
              </m:rPr>
              <m:t>e</m:t>
            </m:r>
          </m:sub>
        </m:sSub>
      </m:oMath>
      <w:r>
        <w:rPr>
          <w:rFonts w:eastAsia="Georgia" w:cs="Georgia" w:ascii="Georgia" w:hAnsi="Georgia"/>
        </w:rPr>
        <w:t xml:space="preserve"> et une caractéristique du milieu, l'expression de la densité volumique de puissance dissipée, notée </w:t>
      </w:r>
      <m:oMath>
        <m:sSub>
          <m:sSubPr/>
          <m:e>
            <m:r>
              <m:rPr>
                <m:sty m:val="p"/>
              </m:rPr>
              <m:t>p</m:t>
            </m:r>
          </m:e>
          <m:sub>
            <m:r>
              <m:rPr>
                <m:sty m:val="p"/>
              </m:rPr>
              <m:t>J</m:t>
            </m:r>
          </m:sub>
        </m:sSub>
      </m:oMath>
      <w:r>
        <w:rPr/>
        <w:t xml:space="preserve">.</w:t>
      </w:r>
    </w:p>
    <w:p>
      <w:pPr>
        <w:numPr>
          <w:ilvl w:val="0"/>
          <w:numId w:val="9"/>
        </w:numPr>
        <w:spacing w:lineRule="auto"/>
      </w:pPr>
      <w:r>
        <w:rPr/>
        <w:t xml:space="preserve">Donner l'expression du flux thermique </w:t>
      </w:r>
      <m:oMath>
        <m:sSub>
          <m:sSubPr/>
          <m:e>
            <m:r>
              <m:rPr>
                <m:sty m:val="i"/>
              </m:rPr>
              <m:t>ϕ</m:t>
            </m:r>
          </m:e>
          <m:sub>
            <m:r>
              <m:rPr>
                <m:sty m:val="i"/>
              </m:rPr>
              <m:t>t</m:t>
            </m:r>
            <m:r>
              <m:rPr>
                <m:sty m:val="i"/>
              </m:rPr>
              <m:t>h</m:t>
            </m:r>
          </m:sub>
        </m:sSub>
        <m:r>
          <m:rPr>
            <m:sty m:val="p"/>
          </m:rPr>
          <m:t>(</m:t>
        </m:r>
        <m:r>
          <m:rPr>
            <m:sty m:val="i"/>
          </m:rPr>
          <m:t>r</m:t>
        </m:r>
        <m:r>
          <m:rPr>
            <m:sty m:val="p"/>
          </m:rPr>
          <m:t>)</m:t>
        </m:r>
      </m:oMath>
      <w:r>
        <w:rPr/>
        <w:t xml:space="preserve"> traversant le cylindre de rayon </w:t>
      </w:r>
      <m:oMath>
        <m:r>
          <m:rPr>
            <m:sty m:val="p"/>
          </m:rPr>
          <m:t>r</m:t>
        </m:r>
        <m:r>
          <m:rPr>
            <m:sty m:val="p"/>
          </m:rPr>
          <m:t>&lt;</m:t>
        </m:r>
        <m:r>
          <m:rPr>
            <m:sty m:val="p"/>
          </m:rPr>
          <m:t>R</m:t>
        </m:r>
      </m:oMath>
      <w:r>
        <w:rPr/>
        <w:t xml:space="preserve"> et de longueur L .</w:t>
      </w:r>
    </w:p>
    <w:p>
      <w:pPr>
        <w:spacing w:after="220" w:lineRule="auto"/>
      </w:pPr>
      <w:r>
        <w:rPr>
          <w:rFonts w:eastAsia="Georgia" w:cs="Georgia" w:ascii="Georgia" w:hAnsi="Georgia"/>
        </w:rPr>
        <w:t xml:space="preserve">Dans les questions 5 et 6 , on se propose de déterminer l'équation différentielle qui régit la variation radiale de température en régime permanent. On considère comme système la portion de conducteur comprise entre </w:t>
      </w:r>
      <m:oMath>
        <m:r>
          <m:rPr>
            <m:sty m:val="i"/>
          </m:rPr>
          <m:t>r</m:t>
        </m:r>
      </m:oMath>
      <w:r>
        <w:rPr/>
        <w:t xml:space="preserve"> et </w:t>
      </w:r>
      <m:oMath>
        <m:r>
          <m:rPr>
            <m:sty m:val="i"/>
          </m:rPr>
          <m:t>r</m:t>
        </m:r>
        <m:r>
          <m:rPr>
            <m:sty m:val="p"/>
          </m:rPr>
          <m:t>+</m:t>
        </m:r>
        <m:r>
          <m:rPr>
            <m:sty m:val="p"/>
          </m:rPr>
          <m:t>dr</m:t>
        </m:r>
      </m:oMath>
      <w:r>
        <w:rPr/>
        <w:t xml:space="preserve"> et de longueur </w:t>
      </w:r>
      <m:oMath>
        <m:r>
          <m:rPr>
            <m:sty m:val="i"/>
          </m:rPr>
          <m:t>L</m:t>
        </m:r>
      </m:oMath>
      <w:r>
        <w:rPr/>
        <w:t xml:space="preserve">.</w:t>
      </w:r>
      <w:r>
        <w:rPr/>
        <w:br w:type="textWrapping"/>
      </w:r>
    </w:p>
    <w:p>
      <w:pPr>
        <w:spacing w:lineRule="auto"/>
        <w:jc w:val="center"/>
      </w:pPr>
      <w:r>
        <w:rPr/>
        <w:drawing>
          <wp:inline distB="0" distL="0" distR="0" distT="0">
            <wp:extent cx="5486400" cy="2426498"/>
            <wp:effectExtent b="0" l="0" r="0" t="0"/>
            <wp:docPr id="10" name="image-4736112a545db4a057dd6baf92db787755248bb8.jpg"/>
            <a:graphic>
              <a:graphicData uri="http://schemas.openxmlformats.org/drawingml/2006/picture">
                <pic:pic>
                  <pic:nvPicPr>
                    <pic:cNvPr id="10" name="image-4736112a545db4a057dd6baf92db787755248bb8.jpg" descr=""/>
                    <pic:cNvPicPr/>
                  </pic:nvPicPr>
                  <pic:blipFill>
                    <a:blip r:embed="rId14" cstate="print"/>
                    <a:srcRect b="0" l="0" r="0" t="0"/>
                    <a:stretch>
                      <a:fillRect/>
                    </a:stretch>
                  </pic:blipFill>
                  <pic:spPr>
                    <a:xfrm>
                      <a:off x="0" y="0"/>
                      <a:ext cx="5486400" cy="2426498"/>
                    </a:xfrm>
                    <a:prstGeom prst="rect"/>
                  </pic:spPr>
                </pic:pic>
              </a:graphicData>
            </a:graphic>
          </wp:inline>
        </w:drawing>
      </w:r>
    </w:p>
    <w:p>
      <w:pPr>
        <w:spacing w:after="220" w:lineRule="auto"/>
      </w:pPr>
      <w:r>
        <w:rPr/>
        <w:br w:type="textWrapping"/>
      </w:r>
      <w:r>
        <w:rPr/>
        <w:t xml:space="preserve">5) On note </w:t>
      </w:r>
      <m:oMath>
        <m:sSub>
          <m:sSubPr/>
          <m:e>
            <m:r>
              <m:rPr>
                <m:sty m:val="p"/>
              </m:rPr>
              <m:t>dP</m:t>
            </m:r>
          </m:e>
          <m:sub>
            <m:r>
              <m:rPr>
                <m:sty m:val="p"/>
              </m:rPr>
              <m:t>th</m:t>
            </m:r>
          </m:sub>
        </m:sSub>
      </m:oMath>
      <w:r>
        <w:rPr>
          <w:rFonts w:eastAsia="Georgia" w:cs="Georgia" w:ascii="Georgia" w:hAnsi="Georgia"/>
        </w:rPr>
        <w:t xml:space="preserve"> la puissance thermique élémentaire dissipée par effet Joule dans notre système. A l'aide de la question 3, exprimer </w:t>
      </w:r>
      <m:oMath>
        <m:sSub>
          <m:sSubPr/>
          <m:e>
            <m:r>
              <m:rPr>
                <m:sty m:val="p"/>
              </m:rPr>
              <m:t>dP</m:t>
            </m:r>
          </m:e>
          <m:sub>
            <m:r>
              <m:rPr>
                <m:nor/>
              </m:rPr>
              <m:t>th </m:t>
            </m:r>
          </m:sub>
        </m:sSub>
      </m:oMath>
      <w:r>
        <w:rPr/>
        <w:t xml:space="preserve"> en fonction de </w:t>
      </w:r>
      <m:oMath>
        <m:sSub>
          <m:sSubPr/>
          <m:e>
            <m:r>
              <m:rPr>
                <m:sty m:val="i"/>
              </m:rPr>
              <m:t>j</m:t>
            </m:r>
          </m:e>
          <m:sub>
            <m:r>
              <m:rPr>
                <m:sty m:val="i"/>
              </m:rPr>
              <m:t>e</m:t>
            </m:r>
          </m:sub>
        </m:sSub>
      </m:oMath>
      <w:r>
        <w:rPr>
          <w:rFonts w:eastAsia="Georgia" w:cs="Georgia" w:ascii="Georgia" w:hAnsi="Georgia"/>
        </w:rPr>
        <w:t xml:space="preserve"> et des caractéristiques géométriques du système.</w:t>
      </w:r>
      <w:r>
        <w:rPr/>
        <w:br w:type="textWrapping"/>
      </w:r>
      <w:r>
        <w:rPr/>
        <w:t xml:space="preserve">6) Relier </w:t>
      </w:r>
      <m:oMath>
        <m:sSub>
          <m:sSubPr/>
          <m:e>
            <m:r>
              <m:rPr>
                <m:sty m:val="i"/>
              </m:rPr>
              <m:t>ϕ</m:t>
            </m:r>
          </m:e>
          <m:sub>
            <m:r>
              <m:rPr>
                <m:sty m:val="i"/>
              </m:rPr>
              <m:t>t</m:t>
            </m:r>
            <m:r>
              <m:rPr>
                <m:sty m:val="i"/>
              </m:rPr>
              <m:t>h</m:t>
            </m:r>
          </m:sub>
        </m:sSub>
        <m:r>
          <m:rPr>
            <m:sty m:val="p"/>
          </m:rPr>
          <m:t>(</m:t>
        </m:r>
        <m:r>
          <m:rPr>
            <m:sty m:val="i"/>
          </m:rPr>
          <m:t>r</m:t>
        </m:r>
        <m:r>
          <m:rPr>
            <m:sty m:val="p"/>
          </m:rPr>
          <m:t>)</m:t>
        </m:r>
        <m:r>
          <m:rPr>
            <m:sty m:val="p"/>
          </m:rPr>
          <m:t>,</m:t>
        </m:r>
        <m:sSub>
          <m:sSubPr/>
          <m:e>
            <m:r>
              <m:rPr>
                <m:sty m:val="i"/>
              </m:rPr>
              <m:t>ϕ</m:t>
            </m:r>
          </m:e>
          <m:sub>
            <m:r>
              <m:rPr>
                <m:sty m:val="i"/>
              </m:rPr>
              <m:t>t</m:t>
            </m:r>
            <m:r>
              <m:rPr>
                <m:sty m:val="i"/>
              </m:rPr>
              <m:t>h</m:t>
            </m:r>
          </m:sub>
        </m:sSub>
        <m:r>
          <m:rPr>
            <m:sty m:val="p"/>
          </m:rPr>
          <m:t>(</m:t>
        </m:r>
        <m:r>
          <m:rPr>
            <m:sty m:val="i"/>
          </m:rPr>
          <m:t>r</m:t>
        </m:r>
        <m:r>
          <m:rPr>
            <m:sty m:val="p"/>
          </m:rPr>
          <m:t>+</m:t>
        </m:r>
        <m:r>
          <m:rPr>
            <m:sty m:val="i"/>
          </m:rPr>
          <m:t>d</m:t>
        </m:r>
        <m:r>
          <m:rPr>
            <m:sty m:val="i"/>
          </m:rPr>
          <m:t>r</m:t>
        </m:r>
        <m:r>
          <m:rPr>
            <m:sty m:val="p"/>
          </m:rPr>
          <m:t>)</m:t>
        </m:r>
      </m:oMath>
      <w:r>
        <w:rPr/>
        <w:t xml:space="preserve"> et </w:t>
      </w:r>
      <m:oMath>
        <m:sSub>
          <m:sSubPr/>
          <m:e>
            <m:r>
              <m:rPr>
                <m:sty m:val="p"/>
              </m:rPr>
              <m:t>dP</m:t>
            </m:r>
          </m:e>
          <m:sub>
            <m:r>
              <m:rPr>
                <m:sty m:val="p"/>
              </m:rPr>
              <m:t>th</m:t>
            </m:r>
          </m:sub>
        </m:sSub>
      </m:oMath>
      <w:r>
        <w:rPr>
          <w:rFonts w:eastAsia="Georgia" w:cs="Georgia" w:ascii="Georgia" w:hAnsi="Georgia"/>
        </w:rPr>
        <w:t xml:space="preserve">. Puis en déduire l'équation différentielle qui régit la variation de température.</w:t>
      </w:r>
      <w:r>
        <w:rPr/>
        <w:br w:type="textWrapping"/>
      </w:r>
      <w:r>
        <w:rPr>
          <w:rFonts w:eastAsia="Georgia" w:cs="Georgia" w:ascii="Georgia" w:hAnsi="Georgia"/>
        </w:rPr>
        <w:t xml:space="preserve">7) Déterminer l'expression de </w:t>
      </w:r>
      <m:oMath>
        <m:r>
          <m:rPr>
            <m:sty m:val="i"/>
          </m:rPr>
          <m:t>T</m:t>
        </m:r>
        <m:r>
          <m:rPr>
            <m:sty m:val="p"/>
          </m:rPr>
          <m:t>(</m:t>
        </m:r>
        <m:r>
          <m:rPr>
            <m:sty m:val="i"/>
          </m:rPr>
          <m:t>r</m:t>
        </m:r>
        <m:r>
          <m:rPr>
            <m:sty m:val="p"/>
          </m:rPr>
          <m:t>)</m:t>
        </m:r>
      </m:oMath>
      <w:r>
        <w:rPr/>
        <w:t xml:space="preserve"> en fonction de la condition aux limites </w:t>
      </w:r>
      <m:oMath>
        <m:r>
          <m:rPr>
            <m:sty m:val="i"/>
          </m:rPr>
          <m:t>T</m:t>
        </m:r>
        <m:r>
          <m:rPr>
            <m:sty m:val="p"/>
          </m:rPr>
          <m:t>(</m:t>
        </m:r>
        <m:r>
          <m:rPr>
            <m:sty m:val="i"/>
          </m:rPr>
          <m:t>R</m:t>
        </m:r>
        <m:r>
          <m:rPr>
            <m:sty m:val="p"/>
          </m:rPr>
          <m:t>)</m:t>
        </m:r>
      </m:oMath>
      <w:r>
        <w:rPr/>
        <w:t xml:space="preserve"> encore inconnue. On remarquera que </w:t>
      </w:r>
      <m:oMath>
        <m:r>
          <m:rPr>
            <m:sty m:val="i"/>
          </m:rPr>
          <m:t>r</m:t>
        </m:r>
        <m:f>
          <m:fPr>
            <m:ctrlPr>
              <w:rPr>
                <w:rFonts w:ascii="Cambria Math" w:hAnsi="Cambria Math"/>
              </w:rPr>
            </m:ctrlPr>
          </m:fPr>
          <m:num>
            <m:r>
              <m:rPr>
                <m:sty m:val="i"/>
              </m:rPr>
              <m:t>d</m:t>
            </m:r>
            <m:r>
              <m:rPr>
                <m:sty m:val="i"/>
              </m:rPr>
              <m:t>T</m:t>
            </m:r>
          </m:num>
          <m:den>
            <m:r>
              <m:rPr>
                <m:sty m:val="i"/>
              </m:rPr>
              <m:t>d</m:t>
            </m:r>
            <m:r>
              <m:rPr>
                <m:sty m:val="i"/>
              </m:rPr>
              <m:t>r</m:t>
            </m:r>
          </m:den>
        </m:f>
      </m:oMath>
      <w:r>
        <w:rPr/>
        <w:t xml:space="preserve"> est nul en </w:t>
      </w:r>
      <m:oMath>
        <m:r>
          <m:rPr>
            <m:sty m:val="i"/>
          </m:rPr>
          <m:t>r</m:t>
        </m:r>
        <m:r>
          <m:rPr>
            <m:sty m:val="p"/>
          </m:rPr>
          <m:t>=</m:t>
        </m:r>
        <m:r>
          <m:rPr>
            <m:sty m:val="p"/>
          </m:rPr>
          <m:t>0</m:t>
        </m:r>
      </m:oMath>
      <w:r>
        <w:rPr/>
        <w:t xml:space="preserve"> ou que </w:t>
      </w:r>
      <m:oMath>
        <m:r>
          <m:rPr>
            <m:sty m:val="p"/>
          </m:rPr>
          <m:t>T</m:t>
        </m:r>
        <m:r>
          <m:rPr>
            <m:sty m:val="p"/>
          </m:rPr>
          <m:t>(</m:t>
        </m:r>
        <m:r>
          <m:rPr>
            <m:sty m:val="p"/>
          </m:rPr>
          <m:t>0</m:t>
        </m:r>
        <m:r>
          <m:rPr>
            <m:sty m:val="p"/>
          </m:rPr>
          <m:t>)</m:t>
        </m:r>
      </m:oMath>
      <w:r>
        <w:rPr/>
        <w:t xml:space="preserve"> reste finie.</w:t>
      </w:r>
      <w:r>
        <w:rPr/>
        <w:br w:type="textWrapping"/>
      </w:r>
      <w:r>
        <w:rPr>
          <w:rFonts w:eastAsia="Georgia" w:cs="Georgia" w:ascii="Georgia" w:hAnsi="Georgia"/>
        </w:rPr>
        <w:t xml:space="preserve">8) En écrivant la conservation de la puissance en </w:t>
      </w:r>
      <m:oMath>
        <m:r>
          <m:rPr>
            <m:sty m:val="i"/>
          </m:rPr>
          <m:t>R</m:t>
        </m:r>
      </m:oMath>
      <w:r>
        <w:rPr>
          <w:rFonts w:eastAsia="Georgia" w:cs="Georgia" w:ascii="Georgia" w:hAnsi="Georgia"/>
        </w:rPr>
        <w:t xml:space="preserve">, déterminer </w:t>
      </w:r>
      <m:oMath>
        <m:r>
          <m:rPr>
            <m:sty m:val="i"/>
          </m:rPr>
          <m:t>T</m:t>
        </m:r>
        <m:r>
          <m:rPr>
            <m:sty m:val="p"/>
          </m:rPr>
          <m:t>(</m:t>
        </m:r>
        <m:r>
          <m:rPr>
            <m:sty m:val="i"/>
          </m:rPr>
          <m:t>R</m:t>
        </m:r>
        <m:r>
          <m:rPr>
            <m:sty m:val="p"/>
          </m:rPr>
          <m:t>)</m:t>
        </m:r>
      </m:oMath>
      <w:r>
        <w:rPr/>
        <w:t xml:space="preserve"> en fonction de </w:t>
      </w:r>
      <m:oMath>
        <m:r>
          <m:rPr>
            <m:sty m:val="i"/>
          </m:rPr>
          <m:t>I</m:t>
        </m:r>
      </m:oMath>
      <w:r>
        <w:rPr/>
        <w:t xml:space="preserve">, </w:t>
      </w:r>
      <m:oMath>
        <m:r>
          <m:rPr>
            <m:sty m:val="i"/>
          </m:rPr>
          <m:t>γ</m:t>
        </m:r>
      </m:oMath>
      <w:r>
        <w:rPr>
          <w:rFonts w:eastAsia="Georgia" w:cs="Georgia" w:ascii="Georgia" w:hAnsi="Georgia"/>
        </w:rPr>
        <w:t xml:space="preserve">, h et des caractéristiques géométriques du conducteur. On rappelle que </w:t>
      </w:r>
      <m:oMath>
        <m:r>
          <m:rPr>
            <m:sty m:val="i"/>
          </m:rPr>
          <m:t>I</m:t>
        </m:r>
        <m:r>
          <m:rPr>
            <m:sty m:val="p"/>
          </m:rPr>
          <m:t>=</m:t>
        </m:r>
        <m:sSub>
          <m:sSubPr/>
          <m:e>
            <m:r>
              <m:rPr>
                <m:sty m:val="i"/>
              </m:rPr>
              <m:t>j</m:t>
            </m:r>
          </m:e>
          <m:sub>
            <m:r>
              <m:rPr>
                <m:sty m:val="i"/>
              </m:rPr>
              <m:t>e</m:t>
            </m:r>
          </m:sub>
        </m:sSub>
        <m:r>
          <m:rPr>
            <m:sty m:val="i"/>
          </m:rPr>
          <m:t>π</m:t>
        </m:r>
        <m:sSup>
          <m:sSupPr/>
          <m:e>
            <m:r>
              <m:rPr>
                <m:sty m:val="i"/>
              </m:rPr>
              <m:t>R</m:t>
            </m:r>
          </m:e>
          <m:sup>
            <m:r>
              <m:rPr>
                <m:sty m:val="p"/>
              </m:rPr>
              <m:t>2</m:t>
            </m:r>
          </m:sup>
        </m:sSup>
      </m:oMath>
      <w:r>
        <w:rPr/>
        <w:t xml:space="preserve">.</w:t>
      </w:r>
      <w:r>
        <w:rPr/>
        <w:br w:type="textWrapping"/>
      </w:r>
      <w:r>
        <w:rPr>
          <w:rFonts w:eastAsia="Georgia" w:cs="Georgia" w:ascii="Georgia" w:hAnsi="Georgia"/>
        </w:rPr>
        <w:t xml:space="preserve">9) On donne les températures de fusion du plomb et du cuivre: </w:t>
      </w:r>
      <m:oMath>
        <m:sSub>
          <m:sSubPr/>
          <m:e>
            <m:r>
              <m:rPr>
                <m:sty m:val="p"/>
              </m:rPr>
              <m:t>T</m:t>
            </m:r>
          </m:e>
          <m:sub>
            <m:r>
              <m:rPr>
                <m:nor/>
              </m:rPr>
              <m:t>fus </m:t>
            </m:r>
          </m:sub>
        </m:sSub>
        <m:r>
          <m:rPr>
            <m:sty m:val="p"/>
          </m:rPr>
          <m:t>(</m:t>
        </m:r>
        <m:r>
          <m:rPr>
            <m:sty m:val="p"/>
          </m:rPr>
          <m:t>Pb</m:t>
        </m:r>
        <m:r>
          <m:rPr>
            <m:sty m:val="p"/>
          </m:rPr>
          <m:t>)</m:t>
        </m:r>
        <m:r>
          <m:rPr>
            <m:sty m:val="p"/>
          </m:rPr>
          <m:t>=</m:t>
        </m:r>
        <m:sSup>
          <m:sSupPr/>
          <m:e>
            <m:r>
              <m:rPr>
                <m:sty m:val="p"/>
              </m:rPr>
              <m:t>327</m:t>
            </m:r>
          </m:e>
          <m:sup>
            <m:r>
              <m:rPr>
                <m:sty m:val="p"/>
              </m:rPr>
              <m:t>∘</m:t>
            </m:r>
          </m:sup>
        </m:sSup>
        <m:r>
          <m:rPr>
            <m:sty m:val="p"/>
          </m:rPr>
          <m:t>C</m:t>
        </m:r>
      </m:oMath>
      <w:r>
        <w:rPr/>
        <w:t xml:space="preserve"> et </w:t>
      </w:r>
      <m:oMath>
        <m:sSub>
          <m:sSubPr/>
          <m:e>
            <m:r>
              <m:rPr>
                <m:sty m:val="p"/>
              </m:rPr>
              <m:t>T</m:t>
            </m:r>
          </m:e>
          <m:sub>
            <m:r>
              <m:rPr>
                <m:nor/>
              </m:rPr>
              <m:t>fus </m:t>
            </m:r>
          </m:sub>
        </m:sSub>
        <m:r>
          <m:rPr>
            <m:sty m:val="p"/>
          </m:rPr>
          <m:t>(</m:t>
        </m:r>
        <m:r>
          <m:rPr>
            <m:sty m:val="p"/>
          </m:rPr>
          <m:t>Cu</m:t>
        </m:r>
        <m:r>
          <m:rPr>
            <m:sty m:val="p"/>
          </m:rPr>
          <m:t>)</m:t>
        </m:r>
        <m:r>
          <m:rPr>
            <m:sty m:val="p"/>
          </m:rPr>
          <m:t>=</m:t>
        </m:r>
        <m:sSup>
          <m:sSupPr/>
          <m:e>
            <m:r>
              <m:rPr>
                <m:sty m:val="p"/>
              </m:rPr>
              <m:t>1085</m:t>
            </m:r>
          </m:e>
          <m:sup>
            <m:r>
              <m:rPr>
                <m:sty m:val="p"/>
              </m:rPr>
              <m:t>∘</m:t>
            </m:r>
          </m:sup>
        </m:sSup>
        <m:r>
          <m:rPr>
            <m:sty m:val="p"/>
          </m:rPr>
          <m:t>C</m:t>
        </m:r>
      </m:oMath>
      <w:r>
        <w:rPr>
          <w:rFonts w:eastAsia="Georgia" w:cs="Georgia" w:ascii="Georgia" w:hAnsi="Georgia"/>
        </w:rPr>
        <w:t xml:space="preserve">, ainsi que les conductivités électriques </w:t>
      </w:r>
      <m:oMath>
        <m:r>
          <m:rPr>
            <m:sty m:val="i"/>
          </m:rPr>
          <m:t>γ</m:t>
        </m:r>
        <m:r>
          <m:rPr>
            <m:sty m:val="p"/>
          </m:rPr>
          <m:t>(</m:t>
        </m:r>
        <m:r>
          <m:rPr>
            <m:sty m:val="p"/>
          </m:rPr>
          <m:t>Pb</m:t>
        </m:r>
        <m:r>
          <m:rPr>
            <m:sty m:val="p"/>
          </m:rPr>
          <m:t>)</m:t>
        </m:r>
        <m:r>
          <m:rPr>
            <m:sty m:val="p"/>
          </m:rPr>
          <m:t>=</m:t>
        </m:r>
        <m:r>
          <m:rPr>
            <m:sty m:val="p"/>
          </m:rPr>
          <m:t>4</m:t>
        </m:r>
        <m:r>
          <m:rPr>
            <m:sty m:val="p"/>
          </m:rPr>
          <m:t>,</m:t>
        </m:r>
        <m:sSup>
          <m:sSupPr/>
          <m:e>
            <m:r>
              <m:rPr>
                <m:sty m:val="p"/>
              </m:rPr>
              <m:t>810</m:t>
            </m:r>
          </m:e>
          <m:sup>
            <m:r>
              <m:rPr>
                <m:sty m:val="p"/>
              </m:rPr>
              <m:t>6</m:t>
            </m:r>
          </m:sup>
        </m:sSup>
      </m:oMath>
      <w:r>
        <w:rPr/>
        <w:t xml:space="preserve"> S.I. et </w:t>
      </w:r>
      <m:oMath>
        <m:r>
          <m:rPr>
            <m:sty m:val="i"/>
          </m:rPr>
          <m:t>γ</m:t>
        </m:r>
        <m:r>
          <m:rPr>
            <m:sty m:val="p"/>
          </m:rPr>
          <m:t>(</m:t>
        </m:r>
        <m:r>
          <m:rPr>
            <m:sty m:val="p"/>
          </m:rPr>
          <m:t>Cu</m:t>
        </m:r>
        <m:r>
          <m:rPr>
            <m:sty m:val="p"/>
          </m:rPr>
          <m:t>)</m:t>
        </m:r>
        <m:r>
          <m:rPr>
            <m:sty m:val="p"/>
          </m:rPr>
          <m:t>=</m:t>
        </m:r>
        <m:r>
          <m:rPr>
            <m:sty m:val="p"/>
          </m:rPr>
          <m:t>59</m:t>
        </m:r>
        <m:r>
          <m:rPr>
            <m:sty m:val="p"/>
          </m:rPr>
          <m:t>,</m:t>
        </m:r>
        <m:sSup>
          <m:sSupPr/>
          <m:e>
            <m:r>
              <m:rPr>
                <m:sty m:val="p"/>
              </m:rPr>
              <m:t>610</m:t>
            </m:r>
          </m:e>
          <m:sup>
            <m:r>
              <m:rPr>
                <m:sty m:val="p"/>
              </m:rPr>
              <m:t>6</m:t>
            </m:r>
          </m:sup>
        </m:sSup>
      </m:oMath>
      <w:r>
        <w:rPr/>
        <w:t xml:space="preserve"> S.I.. On supposera que </w:t>
      </w:r>
      <m:oMath>
        <m:sSub>
          <m:sSubPr/>
          <m:e>
            <m:r>
              <m:rPr>
                <m:sty m:val="p"/>
              </m:rPr>
              <m:t>T</m:t>
            </m:r>
          </m:e>
          <m:sub>
            <m:r>
              <m:rPr>
                <m:sty m:val="p"/>
              </m:rPr>
              <m:t>0</m:t>
            </m:r>
          </m:sub>
        </m:sSub>
        <m:r>
          <m:rPr>
            <m:sty m:val="p"/>
          </m:rPr>
          <m:t>=</m:t>
        </m:r>
        <m:r>
          <m:rPr>
            <m:sty m:val="p"/>
          </m:rPr>
          <m:t>300</m:t>
        </m:r>
        <m:r>
          <m:rPr>
            <m:nor/>
          </m:rPr>
          <m:t xml:space="preserve"> </m:t>
        </m:r>
        <m:r>
          <m:rPr>
            <m:sty m:val="p"/>
          </m:rPr>
          <m:t>K</m:t>
        </m:r>
      </m:oMath>
      <w:r>
        <w:rPr/>
        <w:t xml:space="preserve"> (ou </w:t>
      </w:r>
      <m:oMath>
        <m:sSup>
          <m:sSupPr/>
          <m:e>
            <m:r>
              <m:rPr>
                <m:sty m:val="p"/>
              </m:rPr>
              <m:t>27</m:t>
            </m:r>
          </m:e>
          <m:sup>
            <m:r>
              <m:rPr>
                <m:sty m:val="p"/>
              </m:rPr>
              <m:t>∘</m:t>
            </m:r>
          </m:sup>
        </m:sSup>
        <m:r>
          <m:rPr>
            <m:sty m:val="p"/>
          </m:rPr>
          <m:t>C</m:t>
        </m:r>
      </m:oMath>
      <w:r>
        <w:rPr/>
        <w:t xml:space="preserve"> ) et </w:t>
      </w:r>
      <m:oMath>
        <m:r>
          <m:rPr>
            <m:sty m:val="p"/>
          </m:rPr>
          <m:t>h</m:t>
        </m:r>
        <m:r>
          <m:rPr>
            <m:sty m:val="p"/>
          </m:rPr>
          <m:t>=</m:t>
        </m:r>
        <m:r>
          <m:rPr>
            <m:sty m:val="p"/>
          </m:rPr>
          <m:t>1</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t xml:space="preserve">Que pensez-vous d'un conducteur de plomb de rayon </w:t>
      </w:r>
      <m:oMath>
        <m:r>
          <m:rPr>
            <m:sty m:val="p"/>
          </m:rPr>
          <m:t>R</m:t>
        </m:r>
        <m:r>
          <m:rPr>
            <m:sty m:val="p"/>
          </m:rPr>
          <m:t>=</m:t>
        </m:r>
        <m:r>
          <m:rPr>
            <m:sty m:val="p"/>
          </m:rPr>
          <m:t>0</m:t>
        </m:r>
        <m:r>
          <m:rPr>
            <m:sty m:val="p"/>
          </m:rPr>
          <m:t>,</m:t>
        </m:r>
        <m:r>
          <m:rPr>
            <m:sty m:val="p"/>
          </m:rPr>
          <m:t>25</m:t>
        </m:r>
        <m:r>
          <m:rPr>
            <m:nor/>
          </m:rPr>
          <m:t xml:space="preserve"> </m:t>
        </m:r>
        <m:r>
          <m:rPr>
            <m:sty m:val="p"/>
          </m:rPr>
          <m:t>mm</m:t>
        </m:r>
      </m:oMath>
      <w:r>
        <w:rPr/>
        <w:t xml:space="preserve">, parcouru par un courant de 1 A ?</w:t>
      </w:r>
      <w:r>
        <w:rPr/>
        <w:br w:type="textWrapping"/>
      </w:r>
      <w:r>
        <w:rPr>
          <w:rFonts w:eastAsia="Georgia" w:cs="Georgia" w:ascii="Georgia" w:hAnsi="Georgia"/>
        </w:rPr>
        <w:t xml:space="preserve">Les anciens fusibles étaient des fils de plomb non gainés. Sur quel(s) paramètre(s) jouait-on pour qu'ils servent de limiteur de courant à usage unique ?</w:t>
      </w:r>
    </w:p>
    <w:p>
      <w:pPr>
        <w:spacing w:line="271" w:before="330" w:lineRule="auto"/>
      </w:pPr>
      <w:r>
        <w:rPr>
          <w:b/>
          <w:sz w:val="42"/>
        </w:rPr>
        <w:t xml:space="preserve">Formulaire :</w:t>
      </w:r>
    </w:p>
    <w:p>
      <w:pPr>
        <w:spacing w:after="220" w:lineRule="auto"/>
      </w:pPr>
      <w:r>
        <w:rPr>
          <w:rFonts w:eastAsia="Georgia" w:cs="Georgia" w:ascii="Georgia" w:hAnsi="Georgia"/>
        </w:rPr>
        <w:t xml:space="preserve">On donne 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gr</m:t>
                </m:r>
                <m:acc>
                  <m:accPr>
                    <m:chr m:val="⃗"/>
                  </m:accPr>
                  <m:e>
                    <m:r>
                      <m:rPr>
                        <m:sty m:val="i"/>
                      </m:rPr>
                      <m:t>a</m:t>
                    </m:r>
                  </m:e>
                </m:acc>
                <m:r>
                  <m:rPr>
                    <m:sty m:val="i"/>
                  </m:rPr>
                  <m:t>d</m:t>
                </m:r>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e>
            </m:mr>
            <m:mr>
              <m:e/>
              <m:e>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e>
            </m:mr>
            <m:mr>
              <m:e/>
              <m:e>
                <m:r>
                  <m:rPr>
                    <m:sty m:val="p"/>
                  </m:rPr>
                  <m:t>rot</m:t>
                </m:r>
                <m:r>
                  <m:rPr>
                    <m:sty m:val="p"/>
                  </m:rPr>
                  <m:t>(</m:t>
                </m:r>
                <m:acc>
                  <m:accPr>
                    <m:chr m:val="⃗"/>
                  </m:accPr>
                  <m:e>
                    <m:r>
                      <m:rPr>
                        <m:sty m:val="i"/>
                      </m:rPr>
                      <m:t>a</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z</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θ</m:t>
                                </m:r>
                              </m:sub>
                            </m:sSub>
                          </m:e>
                        </m:d>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z</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z</m:t>
                                </m:r>
                              </m:sub>
                            </m:sSub>
                          </m:e>
                        </m:d>
                      </m:num>
                      <m:den>
                        <m:r>
                          <m:rPr>
                            <m:sty m:val="i"/>
                          </m:rPr>
                          <m:t>∂</m:t>
                        </m:r>
                        <m:r>
                          <m:rPr>
                            <m:sty m:val="i"/>
                          </m:rPr>
                          <m:t>r</m:t>
                        </m:r>
                      </m:den>
                    </m:f>
                  </m:e>
                </m:d>
                <m:sSub>
                  <m:sSubPr/>
                  <m:e>
                    <m:acc>
                      <m:accPr>
                        <m:chr m:val="⃗"/>
                      </m:accPr>
                      <m:e>
                        <m:r>
                          <m:rPr>
                            <m:sty m:val="i"/>
                          </m:rPr>
                          <m:t>e</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r>
                              <m:rPr>
                                <m:sty m:val="p"/>
                              </m:rPr>
                              <m:t>⋅</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a</m:t>
                                </m:r>
                              </m:e>
                              <m:sub>
                                <m:r>
                                  <m:rPr>
                                    <m:sty m:val="i"/>
                                  </m:rPr>
                                  <m:t>r</m:t>
                                </m:r>
                              </m:sub>
                            </m:sSub>
                          </m:e>
                        </m:d>
                      </m:num>
                      <m:den>
                        <m:r>
                          <m:rPr>
                            <m:sty m:val="i"/>
                          </m:rPr>
                          <m:t>∂</m:t>
                        </m:r>
                        <m:r>
                          <m:rPr>
                            <m:sty m:val="i"/>
                          </m:rPr>
                          <m:t>θ</m:t>
                        </m:r>
                      </m:den>
                    </m:f>
                  </m:e>
                </m:d>
                <m:sSub>
                  <m:sSubPr/>
                  <m:e>
                    <m:acc>
                      <m:accPr>
                        <m:chr m:val="⃗"/>
                      </m:accPr>
                      <m:e>
                        <m:r>
                          <m:rPr>
                            <m:sty m:val="i"/>
                          </m:rPr>
                          <m:t>e</m:t>
                        </m:r>
                      </m:e>
                    </m:acc>
                  </m:e>
                  <m:sub>
                    <m:r>
                      <m:rPr>
                        <m:sty m:val="i"/>
                      </m:rPr>
                      <m:t>z</m:t>
                    </m:r>
                  </m:sub>
                </m:sSub>
              </m:e>
            </m:mr>
            <m:mr>
              <m:e/>
              <m:e>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e>
            </m:mr>
          </m:m>
        </m:oMath>
      </m:oMathPara>
    </w:p>
    <w:p>
      <w:pPr>
        <w:spacing w:line="271" w:before="330" w:lineRule="auto"/>
      </w:pPr>
      <w:r>
        <w:rPr>
          <w:rFonts w:eastAsia="Georgia" w:cs="Georgia" w:ascii="Georgia" w:hAnsi="Georgia"/>
          <w:b/>
          <w:sz w:val="42"/>
        </w:rPr>
        <w:t xml:space="preserve">Fin du problème de physique</w:t>
      </w:r>
    </w:p>
    <w:p>
      <w:pPr>
        <w:spacing w:line="288" w:after="220" w:lineRule="auto"/>
        <w:jc w:val="center"/>
      </w:pPr>
      <w:r>
        <w:rPr>
          <w:rFonts w:eastAsia="Georgia" w:cs="Georgia" w:ascii="Georgia" w:hAnsi="Georgia"/>
          <w:b/>
          <w:sz w:val="56"/>
        </w:rPr>
        <w:t xml:space="preserve">PROBLÈME DE CHIMIE</w:t>
      </w:r>
    </w:p>
    <w:p>
      <w:pPr>
        <w:spacing w:line="271" w:before="330" w:lineRule="auto"/>
      </w:pPr>
      <w:r>
        <w:rPr>
          <w:b/>
          <w:sz w:val="42"/>
        </w:rPr>
        <w:t xml:space="preserve">La chimie autour du fluor</w:t>
      </w:r>
    </w:p>
    <w:p>
      <w:pPr>
        <w:spacing w:after="220" w:lineRule="auto"/>
      </w:pPr>
      <w:r>
        <w:rPr>
          <w:rFonts w:eastAsia="Georgia" w:cs="Georgia" w:ascii="Georgia" w:hAnsi="Georgia"/>
        </w:rPr>
        <w:t xml:space="preserve">Toutes les données nécessaires à la résolution de ce problème sont disponibles en fin d'énoncé.</w:t>
      </w:r>
      <w:r>
        <w:rPr/>
        <w:br w:type="textWrapping"/>
      </w:r>
      <w:r>
        <w:rPr>
          <w:rFonts w:eastAsia="Georgia" w:cs="Georgia" w:ascii="Georgia" w:hAnsi="Georgia"/>
        </w:rPr>
        <w:t xml:space="preserve">La préparation industrielle du difluor gazeux </w:t>
      </w:r>
      <m:oMath>
        <m:sSub>
          <m:sSubPr/>
          <m:e>
            <m:r>
              <m:rPr>
                <m:sty m:val="p"/>
              </m:rPr>
              <m:t>F</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s'effectue par électrolyse à </w:t>
      </w:r>
      <m:oMath>
        <m:sSup>
          <m:sSupPr/>
          <m:e>
            <m:r>
              <m:rPr>
                <m:sty m:val="p"/>
              </m:rPr>
              <m:t>100</m:t>
            </m:r>
          </m:e>
          <m:sup>
            <m:r>
              <m:rPr>
                <m:sty m:val="p"/>
              </m:rPr>
              <m:t>∘</m:t>
            </m:r>
          </m:sup>
        </m:sSup>
        <m:r>
          <m:rPr>
            <m:sty m:val="p"/>
          </m:rPr>
          <m:t>C</m:t>
        </m:r>
      </m:oMath>
      <w:r>
        <w:rPr>
          <w:rFonts w:eastAsia="Georgia" w:cs="Georgia" w:ascii="Georgia" w:hAnsi="Georgia"/>
        </w:rPr>
        <w:t xml:space="preserve"> d'un bain électrolytique fondu, composé d'un mélange liquide anhydre de fluorure de potassium et de fluorure d'hydrogène, noté </w:t>
      </w:r>
      <m:oMath>
        <m:r>
          <m:rPr>
            <m:sty m:val="p"/>
          </m:rPr>
          <m:t>KF</m:t>
        </m:r>
        <m:r>
          <m:rPr>
            <m:sty m:val="p"/>
          </m:rPr>
          <m:t>,</m:t>
        </m:r>
        <m:r>
          <m:rPr>
            <m:sty m:val="p"/>
          </m:rPr>
          <m:t>2</m:t>
        </m:r>
        <m:r>
          <m:rPr>
            <m:sty m:val="p"/>
          </m:rPr>
          <m:t>HF</m:t>
        </m:r>
      </m:oMath>
      <w:r>
        <w:rPr/>
        <w:t xml:space="preserve">. La notation </w:t>
      </w:r>
      <m:oMath>
        <m:r>
          <m:rPr>
            <m:sty m:val="p"/>
          </m:rPr>
          <m:t>KF</m:t>
        </m:r>
        <m:r>
          <m:rPr>
            <m:sty m:val="p"/>
          </m:rPr>
          <m:t>,</m:t>
        </m:r>
        <m:r>
          <m:rPr>
            <m:sty m:val="p"/>
          </m:rPr>
          <m:t>2</m:t>
        </m:r>
        <m:r>
          <m:rPr>
            <m:sty m:val="p"/>
          </m:rPr>
          <m:t>HF</m:t>
        </m:r>
      </m:oMath>
      <w:r>
        <w:rPr>
          <w:rFonts w:eastAsia="Georgia" w:cs="Georgia" w:ascii="Georgia" w:hAnsi="Georgia"/>
        </w:rPr>
        <w:t xml:space="preserve"> indique que ce mélange contient 1 mole de KF pour 2 moles de HF. Après avoir détaillé les différents constituants qui interviennent au cours de cette électrolyse (questions 1 à 5 ), nous aborderons en détail la préparation du difluor gazeux (question 6). Ensuite nous nous intéresserons aux solutions aqueuses de fluorure d'hydrogène (question 7), puis à la formation des complexes fluorés du fer (III) (question 8) et enfin au polymère de tétrafluoroéthylène (question 9).</w:t>
      </w:r>
    </w:p>
    <w:p>
      <w:pPr>
        <w:spacing w:line="271" w:before="330" w:lineRule="auto"/>
      </w:pPr>
      <w:r>
        <w:rPr>
          <w:rFonts w:eastAsia="Georgia" w:cs="Georgia" w:ascii="Georgia" w:hAnsi="Georgia"/>
          <w:b/>
          <w:sz w:val="42"/>
        </w:rPr>
        <w:t xml:space="preserve">1. L'élément fluor </w:t>
      </w:r>
      <m:oMath>
        <m:r>
          <m:rPr>
            <m:sty m:val="b"/>
          </m:rPr>
          <w:rPr>
            <w:sz w:val="42"/>
          </w:rPr>
          <m:t>F</m:t>
        </m:r>
      </m:oMath>
      <w:r>
        <w:rPr>
          <w:b/>
          <w:sz w:val="42"/>
        </w:rPr>
        <w:t xml:space="preserve">.</w:t>
      </w:r>
    </w:p>
    <w:p>
      <w:pPr>
        <w:spacing w:after="220" w:lineRule="auto"/>
      </w:pPr>
      <w:r>
        <w:rPr>
          <w:rFonts w:eastAsia="Georgia" w:cs="Georgia" w:ascii="Georgia" w:hAnsi="Georgia"/>
        </w:rPr>
        <w:t xml:space="preserve">1.1. Ecrire la structure électronique du fluor à l'état fondamental.</w:t>
      </w:r>
      <w:r>
        <w:rPr/>
        <w:br w:type="textWrapping"/>
      </w:r>
      <w:r>
        <w:rPr>
          <w:rFonts w:eastAsia="Georgia" w:cs="Georgia" w:ascii="Georgia" w:hAnsi="Georgia"/>
        </w:rPr>
        <w:t xml:space="preserve">1.2. Combien d'électrons de valence comporte le fluor à l'état fondamental ?</w:t>
      </w:r>
      <w:r>
        <w:rPr/>
        <w:br w:type="textWrapping"/>
      </w:r>
      <w:r>
        <w:rPr/>
        <w:t xml:space="preserve">1.3. A quelle famille appartient le fluor?</w:t>
      </w:r>
    </w:p>
    <w:p>
      <w:pPr>
        <w:spacing w:line="271" w:before="330" w:lineRule="auto"/>
      </w:pPr>
      <w:r>
        <w:rPr>
          <w:b/>
          <w:sz w:val="42"/>
        </w:rPr>
        <w:t xml:space="preserve">2. Le difluor </w:t>
      </w:r>
      <m:oMath>
        <m:sSub>
          <m:sSubPr>
            <m:ctrlPr>
              <w:rPr>
                <w:rFonts w:ascii="Cambria Math" w:hAnsi="Cambria Math"/>
                <w:sz w:val="42"/>
              </w:rPr>
            </m:ctrlPr>
          </m:sSubPr>
          <m:e>
            <m:r>
              <m:rPr>
                <m:sty m:val="i"/>
              </m:rPr>
              <w:rPr>
                <w:sz w:val="42"/>
              </w:rPr>
              <m:t>F</m:t>
            </m:r>
          </m:e>
          <m:sub>
            <m:r>
              <m:rPr>
                <m:sty m:val="p"/>
              </m:rPr>
              <w:rPr>
                <w:sz w:val="42"/>
              </w:rPr>
              <m:t>2</m:t>
            </m:r>
          </m:sub>
        </m:sSub>
      </m:oMath>
      <w:r>
        <w:rPr>
          <w:b/>
          <w:sz w:val="42"/>
        </w:rPr>
        <w:t xml:space="preserve">.</w:t>
      </w:r>
    </w:p>
    <w:p>
      <w:pPr>
        <w:spacing w:after="220" w:lineRule="auto"/>
      </w:pPr>
      <w:r>
        <w:rPr>
          <w:rFonts w:eastAsia="Georgia" w:cs="Georgia" w:ascii="Georgia" w:hAnsi="Georgia"/>
        </w:rPr>
        <w:t xml:space="preserve">2.1. Quel est le schéma de Lewis de la molécule </w:t>
      </w:r>
      <m:oMath>
        <m:sSub>
          <m:sSubPr/>
          <m:e>
            <m:r>
              <m:rPr>
                <m:sty m:val="i"/>
              </m:rPr>
              <m:t>F</m:t>
            </m:r>
          </m:e>
          <m:sub>
            <m:r>
              <m:rPr>
                <m:sty m:val="p"/>
              </m:rPr>
              <m:t>2</m:t>
            </m:r>
          </m:sub>
        </m:sSub>
      </m:oMath>
      <w:r>
        <w:rPr/>
        <w:t xml:space="preserve"> ?</w:t>
      </w:r>
      <w:r>
        <w:rPr/>
        <w:br w:type="textWrapping"/>
      </w:r>
      <w:r>
        <w:rPr>
          <w:rFonts w:eastAsia="Georgia" w:cs="Georgia" w:ascii="Georgia" w:hAnsi="Georgia"/>
        </w:rPr>
        <w:t xml:space="preserve">2.2. Quelle est la nature de la liaison chimique entre les deux atomes de fluor dans la molécule </w:t>
      </w:r>
      <m:oMath>
        <m:sSub>
          <m:sSubPr/>
          <m:e>
            <m:r>
              <m:rPr>
                <m:sty m:val="i"/>
              </m:rPr>
              <m:t>F</m:t>
            </m:r>
          </m:e>
          <m:sub>
            <m:r>
              <m:rPr>
                <m:sty m:val="p"/>
              </m:rPr>
              <m:t>2</m:t>
            </m:r>
          </m:sub>
        </m:sSub>
      </m:oMath>
      <w:r>
        <w:rPr/>
        <w:t xml:space="preserve">.</w:t>
      </w:r>
    </w:p>
    <w:p>
      <w:pPr>
        <w:spacing w:line="271" w:before="330" w:lineRule="auto"/>
      </w:pPr>
      <w:r>
        <w:rPr>
          <w:b/>
          <w:sz w:val="42"/>
        </w:rPr>
        <w:t xml:space="preserve">3. Le fluorure de potassium KF.</w:t>
      </w:r>
    </w:p>
    <w:p>
      <w:pPr>
        <w:spacing w:after="220" w:lineRule="auto"/>
      </w:pPr>
      <w:r>
        <w:rPr>
          <w:rFonts w:eastAsia="Georgia" w:cs="Georgia" w:ascii="Georgia" w:hAnsi="Georgia"/>
        </w:rPr>
        <w:t xml:space="preserve">3.1. Quel est le schéma de Lewis de la molécule KF ?</w:t>
      </w:r>
      <w:r>
        <w:rPr/>
        <w:br w:type="textWrapping"/>
      </w:r>
      <w:r>
        <w:rPr>
          <w:rFonts w:eastAsia="Georgia" w:cs="Georgia" w:ascii="Georgia" w:hAnsi="Georgia"/>
        </w:rPr>
        <w:t xml:space="preserve">3.2. Calculer le moment dipolaire de la molécule KF .</w:t>
      </w:r>
      <w:r>
        <w:rPr/>
        <w:br w:type="textWrapping"/>
      </w:r>
      <w:r>
        <w:rPr>
          <w:rFonts w:eastAsia="Georgia" w:cs="Georgia" w:ascii="Georgia" w:hAnsi="Georgia"/>
        </w:rPr>
        <w:t xml:space="preserve">3.3. Calculer le caractère ionique partiel de la molécule KF .</w:t>
      </w:r>
      <w:r>
        <w:rPr/>
        <w:br w:type="textWrapping"/>
      </w:r>
      <w:r>
        <w:rPr>
          <w:rFonts w:eastAsia="Georgia" w:cs="Georgia" w:ascii="Georgia" w:hAnsi="Georgia"/>
        </w:rPr>
        <w:t xml:space="preserve">3.4. En déduire la nature de la liaison chimique entre l'atome de potassium et l'atome de fluor dans la molécule KF .</w:t>
      </w:r>
      <w:r>
        <w:rPr/>
        <w:br w:type="textWrapping"/>
      </w:r>
      <w:r>
        <w:rPr>
          <w:rFonts w:eastAsia="Georgia" w:cs="Georgia" w:ascii="Georgia" w:hAnsi="Georgia"/>
        </w:rPr>
        <w:t xml:space="preserve">3.5. Le fluorure de potassium solide cristallise dans le même système que le chlorure de sodium.</w:t>
      </w:r>
      <w:r>
        <w:rPr/>
        <w:br w:type="textWrapping"/>
      </w:r>
      <w:r>
        <w:rPr>
          <w:rFonts w:eastAsia="Georgia" w:cs="Georgia" w:ascii="Georgia" w:hAnsi="Georgia"/>
        </w:rPr>
        <w:t xml:space="preserve">3.5.1. Faire le schéma de la maille.</w:t>
      </w:r>
      <w:r>
        <w:rPr/>
        <w:br w:type="textWrapping"/>
      </w:r>
      <w:r>
        <w:rPr/>
        <w:t xml:space="preserve">3.5 .2 . Sachant que la masse volumique du fluorure de potassium est </w:t>
      </w:r>
      <m:oMath>
        <m:r>
          <m:rPr>
            <m:sty m:val="i"/>
          </m:rPr>
          <m:t>ρ</m:t>
        </m:r>
        <m:r>
          <m:rPr>
            <m:sty m:val="p"/>
          </m:rPr>
          <m:t>=</m:t>
        </m:r>
        <m:r>
          <m:rPr>
            <m:sty m:val="p"/>
          </m:rPr>
          <m:t>2480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déterminer le paramètre de maille de </w:t>
      </w:r>
      <m:oMath>
        <m:r>
          <m:rPr>
            <m:sty m:val="p"/>
          </m:rPr>
          <m:t>KF</m:t>
        </m:r>
        <m:r>
          <m:rPr>
            <m:sty m:val="p"/>
          </m:rPr>
          <m:t>(</m:t>
        </m:r>
        <m:r>
          <m:rPr>
            <m:sty m:val="p"/>
          </m:rPr>
          <m:t>s</m:t>
        </m:r>
        <m:r>
          <m:rPr>
            <m:sty m:val="p"/>
          </m:rPr>
          <m:t>)</m:t>
        </m:r>
      </m:oMath>
      <w:r>
        <w:rPr/>
        <w:t xml:space="preserve"> en pm .</w:t>
      </w:r>
      <w:r>
        <w:rPr/>
        <w:br w:type="textWrapping"/>
      </w:r>
      <w:r>
        <w:rPr>
          <w:rFonts w:eastAsia="Georgia" w:cs="Georgia" w:ascii="Georgia" w:hAnsi="Georgia"/>
        </w:rPr>
        <w:t xml:space="preserve">3.5.3. Calculer la compacité de </w:t>
      </w:r>
      <m:oMath>
        <m:r>
          <m:rPr>
            <m:sty m:val="p"/>
          </m:rPr>
          <m:t>KF</m:t>
        </m:r>
        <m:r>
          <m:rPr>
            <m:sty m:val="p"/>
          </m:rPr>
          <m:t>(</m:t>
        </m:r>
        <m:r>
          <m:rPr>
            <m:sty m:val="p"/>
          </m:rPr>
          <m:t>s</m:t>
        </m:r>
        <m:r>
          <m:rPr>
            <m:sty m:val="p"/>
          </m:rPr>
          <m:t>)</m:t>
        </m:r>
      </m:oMath>
      <w:r>
        <w:rPr/>
        <w:t xml:space="preserve">.</w:t>
      </w:r>
      <w:r>
        <w:rPr/>
        <w:br w:type="textWrapping"/>
      </w:r>
      <w:r>
        <w:rPr>
          <w:rFonts w:eastAsia="Georgia" w:cs="Georgia" w:ascii="Georgia" w:hAnsi="Georgia"/>
        </w:rPr>
        <w:t xml:space="preserve">3.6. L'énergie réticulaire d'un cristal est l'énergie standard, à 0 K , de la réaction de dissociation de ce cristal en ses ions constitutifs, à l'état gazeux et sans interaction entre eux.</w:t>
      </w:r>
      <w:r>
        <w:rPr/>
        <w:br w:type="textWrapping"/>
      </w:r>
      <w:r>
        <w:rPr>
          <w:rFonts w:eastAsia="Georgia" w:cs="Georgia" w:ascii="Georgia" w:hAnsi="Georgia"/>
        </w:rPr>
        <w:t xml:space="preserve">3.6.1. Ecrire la réaction associée à la définition de l'énergie réticulaire du cristal </w:t>
      </w:r>
      <m:oMath>
        <m:r>
          <m:rPr>
            <m:sty m:val="p"/>
          </m:rPr>
          <m:t>KF</m:t>
        </m:r>
        <m:r>
          <m:rPr>
            <m:sty m:val="p"/>
          </m:rPr>
          <m:t>(</m:t>
        </m:r>
        <m:r>
          <m:rPr>
            <m:sty m:val="p"/>
          </m:rPr>
          <m:t>s</m:t>
        </m:r>
        <m:r>
          <m:rPr>
            <m:sty m:val="p"/>
          </m:rPr>
          <m:t>)</m:t>
        </m:r>
      </m:oMath>
      <w:r>
        <w:rPr/>
        <w:t xml:space="preserve">.</w:t>
      </w:r>
      <w:r>
        <w:rPr/>
        <w:br w:type="textWrapping"/>
      </w:r>
      <w:r>
        <w:rPr>
          <w:rFonts w:eastAsia="Georgia" w:cs="Georgia" w:ascii="Georgia" w:hAnsi="Georgia"/>
        </w:rPr>
        <w:t xml:space="preserve">3.6.2. Calculer l'énergie réticulaire du cristal </w:t>
      </w:r>
      <m:oMath>
        <m:r>
          <m:rPr>
            <m:sty m:val="p"/>
          </m:rPr>
          <m:t>KF</m:t>
        </m:r>
        <m:r>
          <m:rPr>
            <m:sty m:val="p"/>
          </m:rPr>
          <m:t>(</m:t>
        </m:r>
        <m:r>
          <m:rPr>
            <m:sty m:val="p"/>
          </m:rPr>
          <m:t>s</m:t>
        </m:r>
        <m:r>
          <m:rPr>
            <m:sty m:val="p"/>
          </m:rPr>
          <m:t>)</m:t>
        </m:r>
      </m:oMath>
      <w:r>
        <w:rPr>
          <w:rFonts w:eastAsia="Georgia" w:cs="Georgia" w:ascii="Georgia" w:hAnsi="Georgia"/>
        </w:rPr>
        <w:t xml:space="preserve"> grâce à un cycle enthalpique à l'aide des données précisées en fin d'énoncé.</w:t>
      </w:r>
    </w:p>
    <w:p>
      <w:pPr>
        <w:spacing w:line="271" w:before="330" w:lineRule="auto"/>
      </w:pPr>
      <w:r>
        <w:rPr>
          <w:rFonts w:eastAsia="Georgia" w:cs="Georgia" w:ascii="Georgia" w:hAnsi="Georgia"/>
          <w:b/>
          <w:sz w:val="42"/>
        </w:rPr>
        <w:t xml:space="preserve">4. Le fluorure d'hydrogène.</w:t>
      </w:r>
    </w:p>
    <w:p>
      <w:pPr>
        <w:spacing w:after="220" w:lineRule="auto"/>
      </w:pPr>
      <w:r>
        <w:rPr>
          <w:rFonts w:eastAsia="Georgia" w:cs="Georgia" w:ascii="Georgia" w:hAnsi="Georgia"/>
        </w:rPr>
        <w:t xml:space="preserve">4.1. Quel est le schéma de Lewis de la molécule HF ?</w:t>
      </w:r>
      <w:r>
        <w:rPr/>
        <w:br w:type="textWrapping"/>
      </w:r>
      <w:r>
        <w:rPr>
          <w:rFonts w:eastAsia="Georgia" w:cs="Georgia" w:ascii="Georgia" w:hAnsi="Georgia"/>
        </w:rPr>
        <w:t xml:space="preserve">4.2. Calculer le moment dipolaire de la molécule HF .</w:t>
      </w:r>
      <w:r>
        <w:rPr/>
        <w:br w:type="textWrapping"/>
      </w:r>
      <w:r>
        <w:rPr>
          <w:rFonts w:eastAsia="Georgia" w:cs="Georgia" w:ascii="Georgia" w:hAnsi="Georgia"/>
        </w:rPr>
        <w:t xml:space="preserve">4.3. Calculer le caractère ionique partiel de la molécule HF.</w:t>
      </w:r>
      <w:r>
        <w:rPr/>
        <w:br w:type="textWrapping"/>
      </w:r>
      <w:r>
        <w:rPr>
          <w:rFonts w:eastAsia="Georgia" w:cs="Georgia" w:ascii="Georgia" w:hAnsi="Georgia"/>
        </w:rPr>
        <w:t xml:space="preserve">4.4. En déduire la nature de la liaison chimique entre l'atome d'hydrogène et l'atome de fluor dans la molécule HF.</w:t>
      </w:r>
      <w:r>
        <w:rPr/>
        <w:br w:type="textWrapping"/>
      </w:r>
      <w:r>
        <w:rPr>
          <w:rFonts w:eastAsia="Georgia" w:cs="Georgia" w:ascii="Georgia" w:hAnsi="Georgia"/>
        </w:rPr>
        <w:t xml:space="preserve">4.5. Après justification, attribuer les températures de fusion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aux cristaux </w:t>
      </w:r>
      <m:oMath>
        <m:r>
          <m:rPr>
            <m:sty m:val="i"/>
          </m:rPr>
          <m:t>H</m:t>
        </m:r>
        <m:r>
          <m:rPr>
            <m:sty m:val="i"/>
          </m:rPr>
          <m:t>F</m:t>
        </m:r>
        <m:r>
          <m:rPr>
            <m:sty m:val="p"/>
          </m:rPr>
          <m:t>(</m:t>
        </m:r>
        <m:r>
          <m:rPr>
            <m:sty m:val="i"/>
          </m:rPr>
          <m:t>s</m:t>
        </m:r>
        <m:r>
          <m:rPr>
            <m:sty m:val="p"/>
          </m:rPr>
          <m:t>)</m:t>
        </m:r>
      </m:oMath>
      <w:r>
        <w:rPr/>
        <w:t xml:space="preserve"> et </w:t>
      </w:r>
      <m:oMath>
        <m:r>
          <m:rPr>
            <m:sty m:val="p"/>
          </m:rPr>
          <m:t>KF</m:t>
        </m:r>
        <m:r>
          <m:rPr>
            <m:sty m:val="p"/>
          </m:rPr>
          <m:t>(</m:t>
        </m:r>
        <m:r>
          <m:rPr>
            <m:sty m:val="p"/>
          </m:rPr>
          <m:t>s</m:t>
        </m:r>
        <m:r>
          <m:rPr>
            <m:sty m:val="p"/>
          </m:rPr>
          <m:t>)</m:t>
        </m:r>
        <m:r>
          <m:rPr>
            <m:sty m:val="p"/>
          </m:rPr>
          <m:t>.</m:t>
        </m:r>
        <m:sSub>
          <m:sSubPr/>
          <m:e>
            <m:r>
              <m:rPr>
                <m:sty m:val="p"/>
              </m:rPr>
              <m:t>T</m:t>
            </m:r>
          </m:e>
          <m:sub>
            <m:r>
              <m:rPr>
                <m:sty m:val="p"/>
              </m:rPr>
              <m:t>1</m:t>
            </m:r>
          </m:sub>
        </m:sSub>
        <m:r>
          <m:rPr>
            <m:sty m:val="p"/>
          </m:rPr>
          <m:t>=</m:t>
        </m:r>
        <m:r>
          <m:rPr>
            <m:sty m:val="p"/>
          </m:rPr>
          <m:t>859</m:t>
        </m:r>
        <m:r>
          <m:rPr>
            <m:sty m:val="p"/>
          </m:rPr>
          <m:t>,</m:t>
        </m:r>
        <m:sSup>
          <m:sSupPr/>
          <m:e>
            <m:r>
              <m:rPr>
                <m:sty m:val="p"/>
              </m:rPr>
              <m:t>9</m:t>
            </m:r>
          </m:e>
          <m:sup>
            <m:r>
              <m:rPr>
                <m:sty m:val="p"/>
              </m:rPr>
              <m:t>∘</m:t>
            </m:r>
          </m:sup>
        </m:sSup>
        <m:r>
          <m:rPr>
            <m:sty m:val="p"/>
          </m:rPr>
          <m:t>C</m:t>
        </m:r>
      </m:oMath>
      <w:r>
        <w:rPr/>
        <w:t xml:space="preserve"> et </w:t>
      </w:r>
      <m:oMath>
        <m:sSub>
          <m:sSubPr/>
          <m:e>
            <m:r>
              <m:rPr>
                <m:sty m:val="p"/>
              </m:rPr>
              <m:t>T</m:t>
            </m:r>
          </m:e>
          <m:sub>
            <m:r>
              <m:rPr>
                <m:sty m:val="p"/>
              </m:rPr>
              <m:t>2</m:t>
            </m:r>
          </m:sub>
        </m:sSub>
        <m:r>
          <m:rPr>
            <m:sty m:val="p"/>
          </m:rPr>
          <m:t>=</m:t>
        </m:r>
        <m:sSup>
          <m:sSupPr/>
          <m:e>
            <m:r>
              <m:rPr>
                <m:sty m:val="p"/>
              </m:rPr>
              <m:t>20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5. L'ion hydrogénodifluorure.</w:t>
      </w:r>
    </w:p>
    <w:p>
      <w:pPr>
        <w:spacing w:after="220" w:lineRule="auto"/>
      </w:pPr>
      <w:r>
        <w:rPr>
          <w:rFonts w:eastAsia="Georgia" w:cs="Georgia" w:ascii="Georgia" w:hAnsi="Georgia"/>
        </w:rPr>
        <w:t xml:space="preserve">L'ion hydrogénodifluorure </w:t>
      </w:r>
      <m:oMath>
        <m:sSubSup>
          <m:sSubSupPr/>
          <m:e>
            <m:r>
              <m:rPr>
                <m:sty m:val="p"/>
              </m:rPr>
              <m:t>HF</m:t>
            </m:r>
          </m:e>
          <m:sub>
            <m:r>
              <m:rPr>
                <m:sty m:val="p"/>
              </m:rPr>
              <m:t>2</m:t>
            </m:r>
          </m:sub>
          <m:sup>
            <m:r>
              <m:rPr>
                <m:sty m:val="p"/>
              </m:rPr>
              <m:t>−</m:t>
            </m:r>
          </m:sup>
        </m:sSubSup>
      </m:oMath>
      <w:r>
        <w:rPr>
          <w:rFonts w:eastAsia="Georgia" w:cs="Georgia" w:ascii="Georgia" w:hAnsi="Georgia"/>
        </w:rPr>
        <w:t xml:space="preserve">joue un rôle important dans les milieux fondus de type </w:t>
      </w:r>
      <m:oMath>
        <m:r>
          <m:rPr>
            <m:sty m:val="p"/>
          </m:rPr>
          <m:t>KF</m:t>
        </m:r>
        <m:r>
          <m:rPr>
            <m:sty m:val="p"/>
          </m:rPr>
          <m:t>,</m:t>
        </m:r>
        <m:r>
          <m:rPr>
            <m:sty m:val="p"/>
          </m:rPr>
          <m:t>2</m:t>
        </m:r>
        <m:r>
          <m:rPr>
            <m:sty m:val="p"/>
          </m:rPr>
          <m:t>HF</m:t>
        </m:r>
      </m:oMath>
      <w:r>
        <w:rPr>
          <w:rFonts w:eastAsia="Georgia" w:cs="Georgia" w:ascii="Georgia" w:hAnsi="Georgia"/>
        </w:rPr>
        <w:t xml:space="preserve"> et également dans les solutions aqueuses qui contiennent HF . Il faut noter que la situation de l'atome d'hydrogène dans l'ion hydrogénodifluorure n'est pas permise par les théories élémentaires de la liaison chimique. Seul le calcul de la stabilité de l'édifice </w:t>
      </w:r>
      <m:oMath>
        <m:sSubSup>
          <m:sSubSupPr/>
          <m:e>
            <m:r>
              <m:rPr>
                <m:sty m:val="p"/>
              </m:rPr>
              <m:t>HF</m:t>
            </m:r>
          </m:e>
          <m:sub>
            <m:r>
              <m:rPr>
                <m:sty m:val="p"/>
              </m:rPr>
              <m:t>2</m:t>
            </m:r>
          </m:sub>
          <m:sup>
            <m:r>
              <m:rPr>
                <m:sty m:val="p"/>
              </m:rPr>
              <m:t>−</m:t>
            </m:r>
          </m:sup>
        </m:sSubSup>
      </m:oMath>
      <w:r>
        <w:rPr>
          <w:rFonts w:eastAsia="Georgia" w:cs="Georgia" w:ascii="Georgia" w:hAnsi="Georgia"/>
        </w:rPr>
        <w:t xml:space="preserve">par la mécanique quantique permet d'expliquer la position centrale de l'atome d'hydrogène au milieu du segment [FF].</w:t>
      </w:r>
      <w:r>
        <w:rPr/>
        <w:br w:type="textWrapping"/>
      </w:r>
      <w:r>
        <w:rPr>
          <w:rFonts w:eastAsia="Georgia" w:cs="Georgia" w:ascii="Georgia" w:hAnsi="Georgia"/>
        </w:rPr>
        <w:t xml:space="preserve">5.1. Ecrire le schéma de Lewis de l'ion </w:t>
      </w:r>
      <m:oMath>
        <m:sSubSup>
          <m:sSubSupPr/>
          <m:e>
            <m:r>
              <m:rPr>
                <m:sty m:val="p"/>
              </m:rPr>
              <m:t>HF</m:t>
            </m:r>
          </m:e>
          <m:sub>
            <m:r>
              <m:rPr>
                <m:sty m:val="p"/>
              </m:rPr>
              <m:t>2</m:t>
            </m:r>
          </m:sub>
          <m:sup>
            <m:r>
              <m:rPr>
                <m:sty m:val="p"/>
              </m:rPr>
              <m:t>−</m:t>
            </m:r>
          </m:sup>
        </m:sSubSup>
      </m:oMath>
      <w:r>
        <w:rPr/>
        <w:t xml:space="preserve">.</w:t>
      </w:r>
      <w:r>
        <w:rPr/>
        <w:br w:type="textWrapping"/>
      </w:r>
      <w:r>
        <w:rPr>
          <w:rFonts w:eastAsia="Georgia" w:cs="Georgia" w:ascii="Georgia" w:hAnsi="Georgia"/>
        </w:rPr>
        <w:t xml:space="preserve">5.2. En déduire la géométrie de l'ion </w:t>
      </w:r>
      <m:oMath>
        <m:sSubSup>
          <m:sSubSupPr/>
          <m:e>
            <m:r>
              <m:rPr>
                <m:sty m:val="p"/>
              </m:rPr>
              <m:t>HF</m:t>
            </m:r>
          </m:e>
          <m:sub>
            <m:r>
              <m:rPr>
                <m:sty m:val="p"/>
              </m:rPr>
              <m:t>2</m:t>
            </m:r>
          </m:sub>
          <m:sup>
            <m:r>
              <m:rPr>
                <m:sty m:val="p"/>
              </m:rPr>
              <m:t>−</m:t>
            </m:r>
          </m:sup>
        </m:sSubSup>
      </m:oMath>
      <w:r>
        <w:rPr/>
        <w:t xml:space="preserve">.</w:t>
      </w:r>
    </w:p>
    <w:p>
      <w:pPr>
        <w:spacing w:line="271" w:before="330" w:lineRule="auto"/>
      </w:pPr>
      <w:r>
        <w:rPr>
          <w:rFonts w:eastAsia="Georgia" w:cs="Georgia" w:ascii="Georgia" w:hAnsi="Georgia"/>
          <w:b/>
          <w:sz w:val="42"/>
        </w:rPr>
        <w:t xml:space="preserve">6. Préparation du difluor gazeux par électrolyse.</w:t>
      </w:r>
    </w:p>
    <w:p>
      <w:pPr>
        <w:spacing w:after="220" w:lineRule="auto"/>
      </w:pPr>
      <w:r>
        <w:rPr>
          <w:rFonts w:eastAsia="Georgia" w:cs="Georgia" w:ascii="Georgia" w:hAnsi="Georgia"/>
        </w:rPr>
        <w:t xml:space="preserve">Au cours de l'électrolyse de KF, 2 HF , si le fluorure d'hydrogène HF est bien réduit, ce sont les ions hydrogénodifluorure </w:t>
      </w:r>
      <m:oMath>
        <m:sSubSup>
          <m:sSubSupPr/>
          <m:e>
            <m:r>
              <m:rPr>
                <m:sty m:val="p"/>
              </m:rPr>
              <m:t>HF</m:t>
            </m:r>
          </m:e>
          <m:sub>
            <m:r>
              <m:rPr>
                <m:sty m:val="p"/>
              </m:rPr>
              <m:t>2</m:t>
            </m:r>
          </m:sub>
          <m:sup>
            <m:r>
              <m:rPr>
                <m:sty m:val="p"/>
              </m:rPr>
              <m:t>−</m:t>
            </m:r>
          </m:sup>
        </m:sSubSup>
      </m:oMath>
      <w:r>
        <w:rPr>
          <w:rFonts w:eastAsia="Georgia" w:cs="Georgia" w:ascii="Georgia" w:hAnsi="Georgia"/>
        </w:rPr>
        <w:t xml:space="preserve">qui subissent la réaction d'oxydation.</w:t>
      </w:r>
      <w:r>
        <w:rPr/>
        <w:br w:type="textWrapping"/>
      </w:r>
      <w:r>
        <w:rPr>
          <w:rFonts w:eastAsia="Georgia" w:cs="Georgia" w:ascii="Georgia" w:hAnsi="Georgia"/>
        </w:rPr>
        <w:t xml:space="preserve">6.1. Ecrire les réactions électrochimiques à l'anode et à la cathode. Il faut noter que le fluorure de potassium KF n'a pas d'activité électrochimique dans cette électrolyse et que les ions </w:t>
      </w:r>
      <m:oMath>
        <m:sSup>
          <m:sSupPr/>
          <m:e>
            <m:r>
              <m:rPr>
                <m:sty m:val="p"/>
              </m:rPr>
              <m:t>H</m:t>
            </m:r>
          </m:e>
          <m:sup>
            <m:r>
              <m:rPr>
                <m:sty m:val="p"/>
              </m:rPr>
              <m:t>+</m:t>
            </m:r>
          </m:sup>
        </m:sSup>
      </m:oMath>
      <w:r>
        <w:rPr/>
        <w:t xml:space="preserve"> n'existent pas dans ce type de milieu fondu </w:t>
      </w:r>
      <m:oMath>
        <m:r>
          <m:rPr>
            <m:sty m:val="p"/>
          </m:rPr>
          <m:t>KF</m:t>
        </m:r>
        <m:r>
          <m:rPr>
            <m:sty m:val="p"/>
          </m:rPr>
          <m:t>,</m:t>
        </m:r>
        <m:r>
          <m:rPr>
            <m:sty m:val="p"/>
          </m:rPr>
          <m:t>2</m:t>
        </m:r>
        <m:r>
          <m:rPr>
            <m:sty m:val="p"/>
          </m:rPr>
          <m:t>HF</m:t>
        </m:r>
      </m:oMath>
      <w:r>
        <w:rPr/>
        <w:t xml:space="preserve">.</w:t>
      </w:r>
      <w:r>
        <w:rPr/>
        <w:br w:type="textWrapping"/>
      </w:r>
      <w:r>
        <w:rPr>
          <w:rFonts w:eastAsia="Georgia" w:cs="Georgia" w:ascii="Georgia" w:hAnsi="Georgia"/>
        </w:rPr>
        <w:t xml:space="preserve">6.2. Vérifier que le bilan de cette électrolyse est bien la décomposition de HF en </w:t>
      </w:r>
      <m:oMath>
        <m:sSub>
          <m:sSubPr/>
          <m:e>
            <m:r>
              <m:rPr>
                <m:sty m:val="p"/>
              </m:rPr>
              <m:t>H</m:t>
            </m:r>
          </m:e>
          <m:sub>
            <m:r>
              <m:rPr>
                <m:sty m:val="p"/>
              </m:rPr>
              <m:t>2</m:t>
            </m:r>
          </m:sub>
        </m:sSub>
      </m:oMath>
      <w:r>
        <w:rPr/>
        <w:t xml:space="preserve"> et </w:t>
      </w:r>
      <m:oMath>
        <m:sSub>
          <m:sSubPr/>
          <m:e>
            <m:r>
              <m:rPr>
                <m:sty m:val="p"/>
              </m:rPr>
              <m:t>F</m:t>
            </m:r>
          </m:e>
          <m:sub>
            <m:r>
              <m:rPr>
                <m:sty m:val="p"/>
              </m:rPr>
              <m:t>2</m:t>
            </m:r>
          </m:sub>
        </m:sSub>
      </m:oMath>
      <w:r>
        <w:rPr/>
        <w:t xml:space="preserve">.</w:t>
      </w:r>
      <w:r>
        <w:rPr/>
        <w:br w:type="textWrapping"/>
      </w:r>
      <w:r>
        <w:rPr>
          <w:rFonts w:eastAsia="Georgia" w:cs="Georgia" w:ascii="Georgia" w:hAnsi="Georgia"/>
        </w:rPr>
        <w:t xml:space="preserve">6.3. Donner le schéma complet du dispositif permettant cette électrolyse. Vous indiquerez notamment le sens du courant et le sens de déplacement des électrons, ainsi que le sens de déplacement des ions hydrogénodifluorure dans la cuve d'électrolyse.</w:t>
      </w:r>
      <w:r>
        <w:rPr/>
        <w:br w:type="textWrapping"/>
      </w:r>
      <w:r>
        <w:rPr>
          <w:rFonts w:eastAsia="Georgia" w:cs="Georgia" w:ascii="Georgia" w:hAnsi="Georgia"/>
        </w:rPr>
        <w:t xml:space="preserve">6.4. Le rendement de cette électrolyse est de </w:t>
      </w:r>
      <m:oMath>
        <m:r>
          <m:rPr>
            <m:sty m:val="p"/>
          </m:rPr>
          <m:t>70</m:t>
        </m:r>
        <m:r>
          <m:rPr>
            <m:sty m:val="p"/>
          </m:rPr>
          <m:t>%</m:t>
        </m:r>
      </m:oMath>
      <w:r>
        <w:rPr>
          <w:rFonts w:eastAsia="Georgia" w:cs="Georgia" w:ascii="Georgia" w:hAnsi="Georgia"/>
        </w:rPr>
        <w:t xml:space="preserve">. Calculer le volume (en litre) de difluor gazeux produit à </w:t>
      </w:r>
      <m:oMath>
        <m:sSup>
          <m:sSupPr/>
          <m:e>
            <m:r>
              <m:rPr>
                <m:sty m:val="p"/>
              </m:rPr>
              <m:t>100</m:t>
            </m:r>
          </m:e>
          <m:sup>
            <m:r>
              <m:rPr>
                <m:sty m:val="p"/>
              </m:rPr>
              <m:t>∘</m:t>
            </m:r>
          </m:sup>
        </m:sSup>
        <m:r>
          <m:rPr>
            <m:sty m:val="p"/>
          </m:rPr>
          <m:t>C</m:t>
        </m:r>
      </m:oMath>
      <w:r>
        <w:rPr>
          <w:rFonts w:eastAsia="Georgia" w:cs="Georgia" w:ascii="Georgia" w:hAnsi="Georgia"/>
        </w:rPr>
        <w:t xml:space="preserve">, sous la pression atmosphérique, à partir de 100 kg de mélange KF , 2 HF . On assimilera le difluor à un gaz parfait dans les conditions expérimentales de l'électrolyse.</w:t>
      </w:r>
      <w:r>
        <w:rPr/>
        <w:br w:type="textWrapping"/>
      </w:r>
      <w:r>
        <w:rPr>
          <w:rFonts w:eastAsia="Georgia" w:cs="Georgia" w:ascii="Georgia" w:hAnsi="Georgia"/>
        </w:rPr>
        <w:t xml:space="preserve">6.5. Au cours de l'électrolyse de KF, 2 HF il faut appliquer une différence de tension anodecathode comprise entre 8 et 10 V pour que l'électrolyse s'effectue dans de bonnes conditions, alors que la tension thermodynamique de décomposition de HF est de </w:t>
      </w:r>
      <m:oMath>
        <m:r>
          <m:rPr>
            <m:sty m:val="p"/>
          </m:rPr>
          <m:t>2</m:t>
        </m:r>
        <m:r>
          <m:rPr>
            <m:sty m:val="p"/>
          </m:rPr>
          <m:t>,</m:t>
        </m:r>
        <m:r>
          <m:rPr>
            <m:sty m:val="p"/>
          </m:rPr>
          <m:t>9</m:t>
        </m:r>
        <m:r>
          <m:rPr>
            <m:nor/>
          </m:rPr>
          <m:t xml:space="preserve"> </m:t>
        </m:r>
        <m:r>
          <m:rPr>
            <m:sty m:val="p"/>
          </m:rPr>
          <m:t>V</m:t>
        </m:r>
      </m:oMath>
      <w:r>
        <w:rPr/>
        <w:t xml:space="preserve">. Donner une explication.</w:t>
      </w:r>
    </w:p>
    <w:p>
      <w:pPr>
        <w:spacing w:line="271" w:before="330" w:lineRule="auto"/>
      </w:pPr>
      <w:r>
        <w:rPr>
          <w:rFonts w:eastAsia="Georgia" w:cs="Georgia" w:ascii="Georgia" w:hAnsi="Georgia"/>
          <w:b/>
          <w:sz w:val="42"/>
        </w:rPr>
        <w:t xml:space="preserve">7. Les solutions aqueuses de fluorure d'hydrogène.</w:t>
      </w:r>
    </w:p>
    <w:p>
      <w:pPr>
        <w:spacing w:after="220" w:lineRule="auto"/>
      </w:pPr>
      <w:r>
        <w:rPr>
          <w:rFonts w:eastAsia="Georgia" w:cs="Georgia" w:ascii="Georgia" w:hAnsi="Georgia"/>
        </w:rPr>
        <w:t xml:space="preserve">Le fluorure d'hydrogène est une molécule polaire, donc très soluble dans les solvants polaires et dans l'eau en particulier. Les applications du fluorure d'hydrogène sont très nombreuses: précurseur de la synthèse de nombreux composés dans l'industrie pharmaceutique et de la fabrication de divers polymères (PTFE notamment).</w:t>
      </w:r>
      <w:r>
        <w:rPr/>
        <w:br w:type="textWrapping"/>
      </w:r>
      <w:r>
        <w:rPr>
          <w:rFonts w:eastAsia="Georgia" w:cs="Georgia" w:ascii="Georgia" w:hAnsi="Georgia"/>
        </w:rPr>
        <w:t xml:space="preserve">7.1. Ecrire l'équilibre acide base selon Brønsted de HF. La constante d'acidité associée à cet équilibre est notée </w:t>
      </w:r>
      <m:oMath>
        <m:sSub>
          <m:sSubPr/>
          <m:e>
            <m:r>
              <m:rPr>
                <m:sty m:val="i"/>
              </m:rPr>
              <m:t>K</m:t>
            </m:r>
          </m:e>
          <m:sub>
            <m:r>
              <m:rPr>
                <m:sty m:val="p"/>
              </m:rPr>
              <m:t>1</m:t>
            </m:r>
          </m:sub>
        </m:sSub>
        <m:r>
          <m:rPr>
            <m:sty m:val="p"/>
          </m:rPr>
          <m:t>=</m:t>
        </m:r>
        <m:sSup>
          <m:sSupPr/>
          <m:e>
            <m:r>
              <m:rPr>
                <m:sty m:val="p"/>
              </m:rPr>
              <m:t>10</m:t>
            </m:r>
          </m:e>
          <m:sup>
            <m:r>
              <m:rPr>
                <m:sty m:val="p"/>
              </m:rPr>
              <m:t>−</m:t>
            </m:r>
            <m:r>
              <m:rPr>
                <m:sty m:val="p"/>
              </m:rPr>
              <m:t>3</m:t>
            </m:r>
            <m:r>
              <m:rPr>
                <m:sty m:val="p"/>
              </m:rPr>
              <m:t>,</m:t>
            </m:r>
            <m:r>
              <m:rPr>
                <m:sty m:val="p"/>
              </m:rPr>
              <m:t>18</m:t>
            </m:r>
          </m:sup>
        </m:sSup>
      </m:oMath>
      <w:r>
        <w:rPr/>
        <w:t xml:space="preserve">.</w:t>
      </w:r>
      <w:r>
        <w:rPr/>
        <w:br w:type="textWrapping"/>
      </w:r>
      <w:r>
        <w:rPr/>
        <w:t xml:space="preserve">7.2. Les solutions aqueuses d'acide fluorhydrique contiennent aussi (comme les milieux fondus de type </w:t>
      </w:r>
      <m:oMath>
        <m:r>
          <m:rPr>
            <m:sty m:val="p"/>
          </m:rPr>
          <m:t>KF</m:t>
        </m:r>
        <m:r>
          <m:rPr>
            <m:sty m:val="p"/>
          </m:rPr>
          <m:t>,</m:t>
        </m:r>
        <m:r>
          <m:rPr>
            <m:sty m:val="p"/>
          </m:rPr>
          <m:t>2</m:t>
        </m:r>
        <m:r>
          <m:rPr>
            <m:sty m:val="p"/>
          </m:rPr>
          <m:t>HF</m:t>
        </m:r>
      </m:oMath>
      <w:r>
        <w:rPr>
          <w:rFonts w:eastAsia="Georgia" w:cs="Georgia" w:ascii="Georgia" w:hAnsi="Georgia"/>
        </w:rPr>
        <w:t xml:space="preserve"> ) l'ion hydrogénodifluorure </w:t>
      </w:r>
      <m:oMath>
        <m:sSubSup>
          <m:sSubSupPr/>
          <m:e>
            <m:r>
              <m:rPr>
                <m:sty m:val="p"/>
              </m:rPr>
              <m:t>HF</m:t>
            </m:r>
          </m:e>
          <m:sub>
            <m:r>
              <m:rPr>
                <m:sty m:val="p"/>
              </m:rPr>
              <m:t>2</m:t>
            </m:r>
          </m:sub>
          <m:sup>
            <m:r>
              <m:rPr>
                <m:sty m:val="p"/>
              </m:rPr>
              <m:t>−</m:t>
            </m:r>
          </m:sup>
        </m:sSubSup>
      </m:oMath>
      <w:r>
        <w:rPr>
          <w:rFonts w:eastAsia="Georgia" w:cs="Georgia" w:ascii="Georgia" w:hAnsi="Georgia"/>
        </w:rPr>
        <w:t xml:space="preserve">qui résulte de l'équilibre suivant :</w:t>
      </w:r>
    </w:p>
    <w:p>
      <w:pPr>
        <w:spacing w:after="220" w:lineRule="auto"/>
      </w:pPr>
      <m:oMathPara>
        <m:oMath>
          <m:sSup>
            <m:sSupPr/>
            <m:e>
              <m:r>
                <m:rPr>
                  <m:sty m:val="p"/>
                </m:rPr>
                <m:t>F</m:t>
              </m:r>
            </m:e>
            <m:sup>
              <m:r>
                <m:rPr>
                  <m:sty m:val="p"/>
                </m:rPr>
                <m:t>−</m:t>
              </m:r>
            </m:sup>
          </m:sSup>
          <m:r>
            <m:rPr>
              <m:sty m:val="p"/>
            </m:rPr>
            <m:t>+</m:t>
          </m:r>
          <m:r>
            <m:rPr>
              <m:sty m:val="p"/>
            </m:rPr>
            <m:t>HF</m:t>
          </m:r>
          <m:r>
            <m:rPr>
              <m:sty m:val="p"/>
            </m:rPr>
            <m:t>=</m:t>
          </m:r>
          <m:sSubSup>
            <m:sSubSupPr/>
            <m:e>
              <m:r>
                <m:rPr>
                  <m:sty m:val="p"/>
                </m:rPr>
                <m:t>HF</m:t>
              </m:r>
            </m:e>
            <m:sub>
              <m:r>
                <m:rPr>
                  <m:sty m:val="p"/>
                </m:rPr>
                <m:t>2</m:t>
              </m:r>
            </m:sub>
            <m:sup>
              <m:r>
                <m:rPr>
                  <m:sty m:val="p"/>
                </m:rPr>
                <m:t>−</m:t>
              </m:r>
            </m:sup>
          </m:sSubSup>
          <m:r>
            <m:rPr>
              <m:sty m:val="p"/>
            </m:rPr>
            <m:t xml:space="preserve"> </m:t>
          </m:r>
          <m:sSub>
            <m:sSubPr/>
            <m:e>
              <m:r>
                <m:rPr>
                  <m:sty m:val="p"/>
                </m:rPr>
                <m:t>K</m:t>
              </m:r>
            </m:e>
            <m:sub>
              <m:r>
                <m:rPr>
                  <m:sty m:val="p"/>
                </m:rPr>
                <m:t>2</m:t>
              </m:r>
            </m:sub>
          </m:sSub>
          <m:r>
            <m:rPr>
              <m:sty m:val="p"/>
            </m:rPr>
            <m:t>=</m:t>
          </m:r>
          <m:sSup>
            <m:sSupPr/>
            <m:e>
              <m:r>
                <m:rPr>
                  <m:sty m:val="p"/>
                </m:rPr>
                <m:t>10</m:t>
              </m:r>
            </m:e>
            <m:sup>
              <m:r>
                <m:rPr>
                  <m:sty m:val="p"/>
                </m:rPr>
                <m:t>0</m:t>
              </m:r>
              <m:r>
                <m:rPr>
                  <m:sty m:val="p"/>
                </m:rPr>
                <m:t>,</m:t>
              </m:r>
              <m:r>
                <m:rPr>
                  <m:sty m:val="p"/>
                </m:rPr>
                <m:t>67</m:t>
              </m:r>
            </m:sup>
          </m:sSup>
        </m:oMath>
      </m:oMathPara>
    </w:p>
    <w:p>
      <w:pPr>
        <w:spacing w:after="220" w:lineRule="auto"/>
      </w:pPr>
      <w:r>
        <w:rPr/>
        <w:t xml:space="preserve">7.2.1. Exprimer la concentration molaire </w:t>
      </w:r>
      <m:oMath>
        <m:sSub>
          <m:sSubPr/>
          <m:e>
            <m:r>
              <m:rPr>
                <m:sty m:val="p"/>
              </m:rPr>
              <m:t>C</m:t>
            </m:r>
          </m:e>
          <m:sub>
            <m:r>
              <m:rPr>
                <m:sty m:val="p"/>
              </m:rPr>
              <m:t>F</m:t>
            </m:r>
          </m:sub>
        </m:sSub>
      </m:oMath>
      <w:r>
        <w:rPr>
          <w:rFonts w:eastAsia="Georgia" w:cs="Georgia" w:ascii="Georgia" w:hAnsi="Georgia"/>
        </w:rPr>
        <w:t xml:space="preserve"> en élément fluor de la solution aqueuse, en fonction des concentrations molaires [ HF ], </w:t>
      </w:r>
      <m:oMath>
        <m:d>
          <m:dPr>
            <m:begChr m:val="["/>
            <m:endChr m:val="]"/>
            <m:ctrlPr>
              <w:rPr>
                <w:rFonts w:ascii="Cambria Math" w:hAnsi="Cambria Math"/>
              </w:rPr>
            </m:ctrlPr>
          </m:dPr>
          <m:e>
            <m:sSup>
              <m:sSupPr/>
              <m:e>
                <m:r>
                  <m:rPr>
                    <m:sty m:val="p"/>
                  </m:rPr>
                  <m:t>F</m:t>
                </m:r>
              </m:e>
              <m:sup>
                <m:r>
                  <m:rPr>
                    <m:sty m:val="p"/>
                  </m:rPr>
                  <m:t>−</m:t>
                </m:r>
              </m:sup>
            </m:sSup>
          </m:e>
        </m:d>
      </m:oMath>
      <w:r>
        <w:rPr/>
        <w:t xml:space="preserve">et [ </w:t>
      </w:r>
      <m:oMath>
        <m:d>
          <m:dPr>
            <m:begChr m:val=""/>
            <m:endChr m:val="]"/>
            <m:ctrlPr>
              <w:rPr>
                <w:rFonts w:ascii="Cambria Math" w:hAnsi="Cambria Math"/>
              </w:rPr>
            </m:ctrlPr>
          </m:dPr>
          <m:e>
            <m:sSubSup>
              <m:sSubSupPr/>
              <m:e>
                <m:r>
                  <m:rPr>
                    <m:sty m:val="p"/>
                  </m:rPr>
                  <m:t>HF</m:t>
                </m:r>
              </m:e>
              <m:sub>
                <m:r>
                  <m:rPr>
                    <m:sty m:val="p"/>
                  </m:rPr>
                  <m:t>2</m:t>
                </m:r>
              </m:sub>
              <m:sup>
                <m:r>
                  <m:rPr>
                    <m:sty m:val="p"/>
                  </m:rPr>
                  <m:t>−</m:t>
                </m:r>
              </m:sup>
            </m:sSubSup>
          </m:e>
        </m:d>
      </m:oMath>
      <w:r>
        <w:rPr/>
        <w:t xml:space="preserve">.</w:t>
      </w:r>
      <w:r>
        <w:rPr/>
        <w:br w:type="textWrapping"/>
      </w:r>
      <w:r>
        <w:rPr/>
        <w:t xml:space="preserve">7.2.2. Calculer le pH et la valeur de la concentration </w:t>
      </w:r>
      <m:oMath>
        <m:sSub>
          <m:sSubPr/>
          <m:e>
            <m:r>
              <m:rPr>
                <m:sty m:val="p"/>
              </m:rPr>
              <m:t>C</m:t>
            </m:r>
          </m:e>
          <m:sub>
            <m:r>
              <m:rPr>
                <m:sty m:val="p"/>
              </m:rPr>
              <m:t>F</m:t>
            </m:r>
          </m:sub>
        </m:sSub>
      </m:oMath>
      <w:r>
        <w:rPr/>
        <w:t xml:space="preserve"> lorsque </w:t>
      </w:r>
      <m:oMath>
        <m:r>
          <m:rPr>
            <m:sty m:val="p"/>
          </m:rPr>
          <m:t>2</m:t>
        </m:r>
        <m:d>
          <m:dPr>
            <m:begChr m:val="["/>
            <m:endChr m:val="]"/>
            <m:ctrlPr>
              <w:rPr>
                <w:rFonts w:ascii="Cambria Math" w:hAnsi="Cambria Math"/>
              </w:rPr>
            </m:ctrlPr>
          </m:dPr>
          <m:e>
            <m:sSup>
              <m:sSupPr/>
              <m:e>
                <m:r>
                  <m:rPr>
                    <m:nor/>
                  </m:rPr>
                  <m:t xml:space="preserve"> </m:t>
                </m:r>
                <m:r>
                  <m:rPr>
                    <m:sty m:val="p"/>
                  </m:rPr>
                  <m:t>F</m:t>
                </m:r>
              </m:e>
              <m:sup>
                <m:r>
                  <m:rPr>
                    <m:sty m:val="p"/>
                  </m:rPr>
                  <m:t>−</m:t>
                </m:r>
              </m:sup>
            </m:sSup>
          </m:e>
        </m:d>
        <m:r>
          <m:rPr>
            <m:sty m:val="p"/>
          </m:rPr>
          <m:t>=</m:t>
        </m:r>
        <m:d>
          <m:dPr>
            <m:begChr m:val="["/>
            <m:endChr m:val="]"/>
            <m:ctrlPr>
              <w:rPr>
                <w:rFonts w:ascii="Cambria Math" w:hAnsi="Cambria Math"/>
              </w:rPr>
            </m:ctrlPr>
          </m:dPr>
          <m:e>
            <m:sSubSup>
              <m:sSubSupPr/>
              <m:e>
                <m:r>
                  <m:rPr>
                    <m:sty m:val="p"/>
                  </m:rPr>
                  <m:t>HF</m:t>
                </m:r>
              </m:e>
              <m:sub>
                <m:r>
                  <m:rPr>
                    <m:sty m:val="p"/>
                  </m:rPr>
                  <m:t>2</m:t>
                </m:r>
              </m:sub>
              <m:sup>
                <m:r>
                  <m:rPr>
                    <m:sty m:val="p"/>
                  </m:rPr>
                  <m:t>−</m:t>
                </m:r>
              </m:sup>
            </m:sSubSup>
          </m:e>
        </m:d>
      </m:oMath>
      <w:r>
        <w:rPr>
          <w:rFonts w:eastAsia="Georgia" w:cs="Georgia" w:ascii="Georgia" w:hAnsi="Georgia"/>
        </w:rPr>
        <w:t xml:space="preserve">. On négligera l'autoprotolyse de l'eau et on vérifiera les hypothèses posées.</w:t>
      </w:r>
    </w:p>
    <w:p>
      <w:pPr>
        <w:spacing w:line="271" w:before="330" w:lineRule="auto"/>
      </w:pPr>
      <w:r>
        <w:rPr>
          <w:b/>
          <w:sz w:val="42"/>
        </w:rPr>
        <w:t xml:space="preserve">8. Les complexes </w:t>
      </w:r>
      <m:oMath>
        <m:sSubSup>
          <m:sSubSupPr>
            <m:ctrlPr>
              <w:rPr>
                <w:rFonts w:ascii="Cambria Math" w:hAnsi="Cambria Math"/>
                <w:sz w:val="42"/>
              </w:rPr>
            </m:ctrlPr>
          </m:sSubSupPr>
          <m:e>
            <m:r>
              <m:rPr>
                <m:sty m:val="p"/>
              </m:rPr>
              <w:rPr>
                <w:sz w:val="42"/>
              </w:rPr>
              <m:t>FeF</m:t>
            </m:r>
          </m:e>
          <m:sub>
            <m:r>
              <m:rPr>
                <m:sty m:val="p"/>
              </m:rPr>
              <w:rPr>
                <w:sz w:val="42"/>
              </w:rPr>
              <m:t>x</m:t>
            </m:r>
          </m:sub>
          <m:sup>
            <m:r>
              <m:rPr>
                <m:sty m:val="p"/>
              </m:rPr>
              <w:rPr>
                <w:sz w:val="42"/>
              </w:rPr>
              <m:t>n</m:t>
            </m:r>
            <m:r>
              <m:rPr>
                <m:sty m:val="p"/>
              </m:rPr>
              <w:rPr>
                <w:sz w:val="42"/>
              </w:rPr>
              <m:t>−</m:t>
            </m:r>
          </m:sup>
        </m:sSubSup>
      </m:oMath>
      <w:r>
        <w:rPr>
          <w:b/>
          <w:sz w:val="42"/>
        </w:rPr>
        <w:t xml:space="preserve">.</w:t>
      </w:r>
    </w:p>
    <w:p>
      <w:pPr>
        <w:spacing w:after="220" w:lineRule="auto"/>
      </w:pPr>
      <w:r>
        <w:rPr/>
        <w:t xml:space="preserve">L'ion fer (III) forme avec l'ion fluorure quatre complexes successifs </w:t>
      </w:r>
      <m:oMath>
        <m:sSubSup>
          <m:sSubSupPr/>
          <m:e>
            <m:r>
              <m:rPr>
                <m:sty m:val="p"/>
              </m:rPr>
              <m:t>FeF</m:t>
            </m:r>
          </m:e>
          <m:sub>
            <m:r>
              <m:rPr>
                <m:sty m:val="p"/>
              </m:rPr>
              <m:t>x</m:t>
            </m:r>
          </m:sub>
          <m:sup>
            <m:r>
              <m:rPr>
                <m:sty m:val="p"/>
              </m:rPr>
              <m:t>n</m:t>
            </m:r>
            <m:r>
              <m:rPr>
                <m:sty m:val="p"/>
              </m:rPr>
              <m:t>−</m:t>
            </m:r>
          </m:sup>
        </m:sSubSup>
      </m:oMath>
      <w:r>
        <w:rPr/>
        <w:t xml:space="preserve"> tel que </w:t>
      </w:r>
      <m:oMath>
        <m:r>
          <m:rPr>
            <m:sty m:val="p"/>
          </m:rPr>
          <m:t>x</m:t>
        </m:r>
        <m:r>
          <m:rPr>
            <m:sty m:val="p"/>
          </m:rPr>
          <m:t>=</m:t>
        </m:r>
        <m:r>
          <m:rPr>
            <m:sty m:val="p"/>
          </m:rPr>
          <m:t>1</m:t>
        </m:r>
        <m:r>
          <m:rPr>
            <m:sty m:val="p"/>
          </m:rPr>
          <m:t>,</m:t>
        </m:r>
        <m:r>
          <m:rPr>
            <m:sty m:val="p"/>
          </m:rPr>
          <m:t>2</m:t>
        </m:r>
        <m:r>
          <m:rPr>
            <m:sty m:val="p"/>
          </m:rPr>
          <m:t>,</m:t>
        </m:r>
        <m:r>
          <m:rPr>
            <m:sty m:val="p"/>
          </m:rPr>
          <m:t>3</m:t>
        </m:r>
      </m:oMath>
      <w:r>
        <w:rPr/>
        <w:t xml:space="preserve"> et 4. Les constantes globales de formation </w:t>
      </w:r>
      <m:oMath>
        <m:sSub>
          <m:sSubPr/>
          <m:e>
            <m:r>
              <m:rPr>
                <m:sty m:val="i"/>
              </m:rPr>
              <m:t>β</m:t>
            </m:r>
          </m:e>
          <m:sub>
            <m:r>
              <m:rPr>
                <m:sty m:val="p"/>
              </m:rPr>
              <m:t>x</m:t>
            </m:r>
          </m:sub>
        </m:sSub>
      </m:oMath>
      <w:r>
        <w:rPr>
          <w:rFonts w:eastAsia="Georgia" w:cs="Georgia" w:ascii="Georgia" w:hAnsi="Georgia"/>
        </w:rPr>
        <w:t xml:space="preserve"> associées aux quatre complexes formés sont définies telles que :</w:t>
      </w:r>
    </w:p>
    <w:p>
      <w:pPr>
        <w:spacing w:after="220" w:lineRule="auto"/>
      </w:pPr>
      <m:oMathPara>
        <m:oMath>
          <m:sSub>
            <m:sSubPr/>
            <m:e>
              <m:r>
                <m:rPr>
                  <m:sty m:val="i"/>
                </m:rPr>
                <m:t>β</m:t>
              </m:r>
            </m:e>
            <m:sub>
              <m:r>
                <m:rPr>
                  <m:sty m:val="p"/>
                </m:rPr>
                <m:t>1</m:t>
              </m:r>
            </m:sub>
          </m:sSub>
          <m:r>
            <m:rPr>
              <m:sty m:val="p"/>
            </m:rPr>
            <m:t>=</m:t>
          </m:r>
          <m:sSup>
            <m:sSupPr/>
            <m:e>
              <m:r>
                <m:rPr>
                  <m:sty m:val="p"/>
                </m:rPr>
                <m:t>10</m:t>
              </m:r>
            </m:e>
            <m:sup>
              <m:r>
                <m:rPr>
                  <m:sty m:val="p"/>
                </m:rPr>
                <m:t>6</m:t>
              </m:r>
              <m:r>
                <m:rPr>
                  <m:sty m:val="p"/>
                </m:rPr>
                <m:t>,</m:t>
              </m:r>
              <m:r>
                <m:rPr>
                  <m:sty m:val="p"/>
                </m:rPr>
                <m:t>0</m:t>
              </m:r>
            </m:sup>
          </m:sSup>
          <m:r>
            <m:rPr>
              <m:sty m:val="p"/>
            </m:rPr>
            <m:t>;</m:t>
          </m:r>
          <m:sSub>
            <m:sSubPr/>
            <m:e>
              <m:r>
                <m:rPr>
                  <m:sty m:val="i"/>
                </m:rPr>
                <m:t>β</m:t>
              </m:r>
            </m:e>
            <m:sub>
              <m:r>
                <m:rPr>
                  <m:sty m:val="p"/>
                </m:rPr>
                <m:t>2</m:t>
              </m:r>
            </m:sub>
          </m:sSub>
          <m:r>
            <m:rPr>
              <m:sty m:val="p"/>
            </m:rPr>
            <m:t>=</m:t>
          </m:r>
          <m:sSup>
            <m:sSupPr/>
            <m:e>
              <m:r>
                <m:rPr>
                  <m:sty m:val="p"/>
                </m:rPr>
                <m:t>10</m:t>
              </m:r>
            </m:e>
            <m:sup>
              <m:r>
                <m:rPr>
                  <m:sty m:val="p"/>
                </m:rPr>
                <m:t>10</m:t>
              </m:r>
              <m:r>
                <m:rPr>
                  <m:sty m:val="p"/>
                </m:rPr>
                <m:t>,</m:t>
              </m:r>
              <m:r>
                <m:rPr>
                  <m:sty m:val="p"/>
                </m:rPr>
                <m:t>7</m:t>
              </m:r>
            </m:sup>
          </m:sSup>
          <m:r>
            <m:rPr>
              <m:sty m:val="p"/>
            </m:rPr>
            <m:t>;</m:t>
          </m:r>
          <m:sSub>
            <m:sSubPr/>
            <m:e>
              <m:r>
                <m:rPr>
                  <m:sty m:val="i"/>
                </m:rPr>
                <m:t>β</m:t>
              </m:r>
            </m:e>
            <m:sub>
              <m:r>
                <m:rPr>
                  <m:sty m:val="p"/>
                </m:rPr>
                <m:t>3</m:t>
              </m:r>
            </m:sub>
          </m:sSub>
          <m:r>
            <m:rPr>
              <m:sty m:val="p"/>
            </m:rPr>
            <m:t>=</m:t>
          </m:r>
          <m:sSup>
            <m:sSupPr/>
            <m:e>
              <m:r>
                <m:rPr>
                  <m:sty m:val="p"/>
                </m:rPr>
                <m:t>10</m:t>
              </m:r>
            </m:e>
            <m:sup>
              <m:r>
                <m:rPr>
                  <m:sty m:val="p"/>
                </m:rPr>
                <m:t>13</m:t>
              </m:r>
              <m:r>
                <m:rPr>
                  <m:sty m:val="p"/>
                </m:rPr>
                <m:t>,</m:t>
              </m:r>
              <m:r>
                <m:rPr>
                  <m:sty m:val="p"/>
                </m:rPr>
                <m:t>7</m:t>
              </m:r>
            </m:sup>
          </m:sSup>
          <m:r>
            <m:rPr>
              <m:sty m:val="p"/>
            </m:rPr>
            <m:t>;</m:t>
          </m:r>
          <m:sSub>
            <m:sSubPr/>
            <m:e>
              <m:r>
                <m:rPr>
                  <m:sty m:val="i"/>
                </m:rPr>
                <m:t>β</m:t>
              </m:r>
            </m:e>
            <m:sub>
              <m:r>
                <m:rPr>
                  <m:sty m:val="p"/>
                </m:rPr>
                <m:t>4</m:t>
              </m:r>
            </m:sub>
          </m:sSub>
          <m:r>
            <m:rPr>
              <m:sty m:val="p"/>
            </m:rPr>
            <m:t>=</m:t>
          </m:r>
          <m:sSup>
            <m:sSupPr/>
            <m:e>
              <m:r>
                <m:rPr>
                  <m:sty m:val="p"/>
                </m:rPr>
                <m:t>10</m:t>
              </m:r>
            </m:e>
            <m:sup>
              <m:r>
                <m:rPr>
                  <m:sty m:val="p"/>
                </m:rPr>
                <m:t>16</m:t>
              </m:r>
              <m:r>
                <m:rPr>
                  <m:sty m:val="p"/>
                </m:rPr>
                <m:t>,</m:t>
              </m:r>
              <m:r>
                <m:rPr>
                  <m:sty m:val="p"/>
                </m:rPr>
                <m:t>1</m:t>
              </m:r>
            </m:sup>
          </m:sSup>
        </m:oMath>
      </m:oMathPara>
    </w:p>
    <w:p>
      <w:pPr>
        <w:spacing w:after="220" w:lineRule="auto"/>
      </w:pPr>
      <w:r>
        <w:rPr/>
        <w:t xml:space="preserve">8.1. Calculer les constantes successives de dissociation de ces complexes.</w:t>
      </w:r>
      <w:r>
        <w:rPr/>
        <w:br w:type="textWrapping"/>
      </w:r>
      <w:r>
        <w:rPr>
          <w:rFonts w:eastAsia="Georgia" w:cs="Georgia" w:ascii="Georgia" w:hAnsi="Georgia"/>
        </w:rPr>
        <w:t xml:space="preserve">8.2. Tracer le diagramme de prédominance des complexes en fonction de </w:t>
      </w:r>
      <m:oMath>
        <m:r>
          <m:rPr>
            <m:sty m:val="p"/>
          </m:rPr>
          <m:t>pF</m:t>
        </m:r>
        <m:r>
          <m:rPr>
            <m:sty m:val="p"/>
          </m:rPr>
          <m:t>=</m:t>
        </m:r>
        <m:r>
          <m:rPr>
            <m:sty m:val="p"/>
          </m:rPr>
          <m:t>−</m:t>
        </m:r>
        <m:r>
          <m:rPr>
            <m:sty m:val="p"/>
          </m:rPr>
          <m:t>log</m:t>
        </m:r>
        <m:r>
          <m:rPr>
            <m:sty m:val="p"/>
          </m:rPr>
          <m:t>⁡</m:t>
        </m:r>
        <m:d>
          <m:dPr>
            <m:begChr m:val="["/>
            <m:endChr m:val="]"/>
            <m:ctrlPr>
              <w:rPr>
                <w:rFonts w:ascii="Cambria Math" w:hAnsi="Cambria Math"/>
              </w:rPr>
            </m:ctrlPr>
          </m:dPr>
          <m:e>
            <m:sSup>
              <m:sSupPr/>
              <m:e>
                <m:r>
                  <m:rPr>
                    <m:sty m:val="p"/>
                  </m:rPr>
                  <m:t>F</m:t>
                </m:r>
              </m:e>
              <m:sup>
                <m:r>
                  <m:rPr>
                    <m:sty m:val="p"/>
                  </m:rPr>
                  <m:t>−</m:t>
                </m:r>
              </m:sup>
            </m:sSup>
          </m:e>
        </m:d>
      </m:oMath>
      <w:r>
        <w:rPr/>
        <w:t xml:space="preserve">.</w:t>
      </w:r>
      <w:r>
        <w:rPr/>
        <w:br w:type="textWrapping"/>
      </w:r>
      <w:r>
        <w:rPr>
          <w:rFonts w:eastAsia="Georgia" w:cs="Georgia" w:ascii="Georgia" w:hAnsi="Georgia"/>
        </w:rPr>
        <w:t xml:space="preserve">8.3. On considère une solution aqueuse constituée de sulfate de fer (III) de fluorure de potassium. Déterminer l'espèce majoritaire dans cette solution pour les conditions expérimentales suivantes :</w:t>
      </w:r>
      <w:r>
        <w:rPr/>
        <w:br w:type="textWrapping"/>
      </w:r>
      <w:r>
        <w:rPr/>
        <w:t xml:space="preserve">8.3.1. </w:t>
      </w:r>
      <m:oMath>
        <m:r>
          <m:rPr>
            <m:sty m:val="p"/>
          </m:rPr>
          <m:t>pF</m:t>
        </m:r>
        <m:r>
          <m:rPr>
            <m:sty m:val="p"/>
          </m:rPr>
          <m:t>=</m:t>
        </m:r>
        <m:r>
          <m:rPr>
            <m:sty m:val="p"/>
          </m:rPr>
          <m:t>5</m:t>
        </m:r>
        <m:r>
          <m:rPr>
            <m:sty m:val="p"/>
          </m:rPr>
          <m:t>,</m:t>
        </m:r>
        <m:r>
          <m:rPr>
            <m:sty m:val="p"/>
          </m:rPr>
          <m:t>3</m:t>
        </m:r>
      </m:oMath>
      <w:r>
        <w:rPr/>
        <w:br w:type="textWrapping"/>
      </w:r>
      <w:r>
        <w:rPr/>
        <w:t xml:space="preserve">8.3.2. </w:t>
      </w:r>
      <m:oMath>
        <m:d>
          <m:dPr>
            <m:begChr m:val="["/>
            <m:endChr m:val="]"/>
            <m:ctrlPr>
              <w:rPr>
                <w:rFonts w:ascii="Cambria Math" w:hAnsi="Cambria Math"/>
              </w:rPr>
            </m:ctrlPr>
          </m:dPr>
          <m:e>
            <m:sSup>
              <m:sSupPr/>
              <m:e>
                <m:r>
                  <m:rPr>
                    <m:sty m:val="p"/>
                  </m:rPr>
                  <m:t>F</m:t>
                </m:r>
              </m:e>
              <m:sup>
                <m:r>
                  <m:rPr>
                    <m:sty m:val="p"/>
                  </m:rPr>
                  <m:t>−</m:t>
                </m:r>
              </m:sup>
            </m:sSup>
          </m:e>
        </m:d>
        <m:r>
          <m:rPr>
            <m:sty m:val="p"/>
          </m:rPr>
          <m:t>=</m:t>
        </m:r>
        <m:sSup>
          <m:sSupPr/>
          <m:e>
            <m:r>
              <m:rPr>
                <m:sty m:val="p"/>
              </m:rPr>
              <m:t>9.10</m:t>
            </m:r>
          </m:e>
          <m:sup>
            <m:r>
              <m:rPr>
                <m:sty m:val="p"/>
              </m:rPr>
              <m:t>−</m:t>
            </m:r>
            <m:r>
              <m:rPr>
                <m:sty m:val="p"/>
              </m:rPr>
              <m:t>4</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8.4. On considère une solution aqueuse de sulfate de fer (II) dans laquelle on fait buller du difluor gazeux.</w:t>
      </w:r>
      <w:r>
        <w:rPr/>
        <w:br w:type="textWrapping"/>
      </w:r>
      <w:r>
        <w:rPr>
          <w:rFonts w:eastAsia="Georgia" w:cs="Georgia" w:ascii="Georgia" w:hAnsi="Georgia"/>
        </w:rPr>
        <w:t xml:space="preserve">8.4.1. Quelles sont les précautions expérimentales à prendre?</w:t>
      </w:r>
      <w:r>
        <w:rPr/>
        <w:br w:type="textWrapping"/>
      </w:r>
      <w:r>
        <w:rPr/>
        <w:t xml:space="preserve">8.4.2. Peut-on envisager la formation d'un complexe de fer (III) de type </w:t>
      </w:r>
      <m:oMath>
        <m:sSubSup>
          <m:sSubSupPr/>
          <m:e>
            <m:r>
              <m:rPr>
                <m:sty m:val="p"/>
              </m:rPr>
              <m:t>FeF</m:t>
            </m:r>
          </m:e>
          <m:sub>
            <m:r>
              <m:rPr>
                <m:sty m:val="p"/>
              </m:rPr>
              <m:t>x</m:t>
            </m:r>
          </m:sub>
          <m:sup>
            <m:r>
              <m:rPr>
                <m:sty m:val="p"/>
              </m:rPr>
              <m:t>n</m:t>
            </m:r>
            <m:r>
              <m:rPr>
                <m:sty m:val="p"/>
              </m:rPr>
              <m:t>−</m:t>
            </m:r>
          </m:sup>
        </m:sSubSup>
      </m:oMath>
      <w:r>
        <w:rPr>
          <w:rFonts w:eastAsia="Georgia" w:cs="Georgia" w:ascii="Georgia" w:hAnsi="Georgia"/>
        </w:rPr>
        <w:t xml:space="preserve"> ? Expliquer toutes les étapes de votre raisonnement.</w:t>
      </w:r>
    </w:p>
    <w:p>
      <w:pPr>
        <w:spacing w:line="271" w:before="330" w:lineRule="auto"/>
      </w:pPr>
      <w:r>
        <w:rPr>
          <w:rFonts w:eastAsia="Georgia" w:cs="Georgia" w:ascii="Georgia" w:hAnsi="Georgia"/>
          <w:b/>
          <w:sz w:val="42"/>
        </w:rPr>
        <w:t xml:space="preserve">9. Le polymère de tétrafluoroéthylène PTFE.</w:t>
      </w:r>
    </w:p>
    <w:p>
      <w:pPr>
        <w:spacing w:after="220" w:lineRule="auto"/>
      </w:pPr>
      <w:r>
        <w:rPr>
          <w:rFonts w:eastAsia="Georgia" w:cs="Georgia" w:ascii="Georgia" w:hAnsi="Georgia"/>
        </w:rPr>
        <w:t xml:space="preserve">Le PTFE possède des propriétés remarquables notamment sa résistance et son inertie chimique vis-à-vis de la plupart des agents chimiques. L'un des seuls corps à attaquer le PTFE est le difluor du fait de son très grand pouvoir d'oxydation.</w:t>
      </w:r>
      <w:r>
        <w:rPr/>
        <w:br w:type="textWrapping"/>
      </w:r>
      <w:r>
        <w:rPr/>
        <w:t xml:space="preserve">9.1. Donner le motif du PTFE.</w:t>
      </w:r>
      <w:r>
        <w:rPr/>
        <w:br w:type="textWrapping"/>
      </w:r>
      <w:r>
        <w:rPr>
          <w:rFonts w:eastAsia="Georgia" w:cs="Georgia" w:ascii="Georgia" w:hAnsi="Georgia"/>
        </w:rPr>
        <w:t xml:space="preserve">9.2. Ecrire la formule du monomère.</w:t>
      </w:r>
      <w:r>
        <w:rPr/>
        <w:br w:type="textWrapping"/>
      </w:r>
      <w:r>
        <w:rPr/>
        <w:t xml:space="preserve">9.3. Quel est le nom courant du PTFE ?</w:t>
      </w:r>
      <w:r>
        <w:rPr/>
        <w:br w:type="textWrapping"/>
      </w:r>
      <w:r>
        <w:rPr/>
        <w:t xml:space="preserve">9.4. Donner des exemples d'utilisation du PTFE.</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1</m:t>
                    </m:r>
                  </m:sub>
                </m:sSub>
                <m:r>
                  <m:rPr>
                    <m:sty m:val="b"/>
                  </m:rPr>
                  <m:t>H</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9</m:t>
                    </m:r>
                  </m:sub>
                </m:sSub>
                <m:r>
                  <m:rPr>
                    <m:sty m:val="b"/>
                  </m:rPr>
                  <m:t>F</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t xml:space="preserve"> </m:t>
                    </m:r>
                  </m:e>
                  <m:sub>
                    <m:r>
                      <m:rPr>
                        <m:sty m:val="p"/>
                      </m:rPr>
                      <m:t>19</m:t>
                    </m:r>
                  </m:sub>
                </m:sSub>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Electronégativité</w:t>
            </w:r>
          </w:p>
        </w:tc>
        <w:tc>
          <w:tcPr>
            <w:tcBorders>
              <w:bottom w:val="single" w:sz="8" w:space="0" w:color="000000"/>
              <w:right w:val="single" w:sz="8" w:space="0" w:color="000000"/>
            </w:tcBorders>
            <w:vAlign w:val="center"/>
          </w:tcPr>
          <w:p>
            <w:pPr>
              <w:spacing w:lineRule="auto"/>
              <w:jc w:val="center"/>
            </w:pPr>
            <w:r>
              <w:rPr/>
              <w:t xml:space="preserve">2,1</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0,8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molaire en g. </w:t>
            </w:r>
            <m:oMath>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19</w:t>
            </w:r>
          </w:p>
        </w:tc>
        <w:tc>
          <w:tcPr>
            <w:tcBorders>
              <w:bottom w:val="single" w:sz="8" w:space="0" w:color="000000"/>
              <w:right w:val="single" w:sz="8" w:space="0" w:color="000000"/>
            </w:tcBorders>
            <w:vAlign w:val="center"/>
          </w:tcPr>
          <w:p>
            <w:pPr>
              <w:spacing w:lineRule="auto"/>
              <w:jc w:val="center"/>
            </w:pPr>
            <w:r>
              <w:rPr/>
              <w:t xml:space="preserve">39,1</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b"/>
                      </m:rPr>
                      <m:t>F</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b"/>
                      </m:rPr>
                      <m:t>K</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Rayon ionique (pm)</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1</m:t>
                </m:r>
                <m:r>
                  <m:rPr>
                    <m:sty m:val="b"/>
                  </m:rPr>
                  <m:t>3</m:t>
                </m:r>
                <m:r>
                  <m:rPr>
                    <m:sty m:val="b"/>
                  </m:rPr>
                  <m:t>3</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b"/>
                  </m:rPr>
                  <m:t>1</m:t>
                </m:r>
                <m:r>
                  <m:rPr>
                    <m:sty m:val="b"/>
                  </m:rPr>
                  <m:t>5</m:t>
                </m:r>
                <m:r>
                  <m:rPr>
                    <m:sty m:val="b"/>
                  </m:rPr>
                  <m:t>1</m:t>
                </m:r>
              </m:oMath>
            </m:oMathPara>
          </w:p>
        </w:tc>
      </w:tr>
    </w:tbl>
    <w:p>
      <w:pPr>
        <w:spacing w:lineRule="auto"/>
      </w:pPr>
    </w:p>
    <w:p>
      <w:pPr>
        <w:spacing w:after="220" w:lineRule="auto"/>
      </w:pPr>
      <m:oMathPara>
        <m:oMathParaPr>
          <m:jc m:val="left"/>
        </m:oMathParaP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r>
        <w:rPr/>
        <w:br w:type="textWrapping"/>
      </w:r>
      <w:r>
        <w:rPr/>
        <w:t xml:space="preserve">1 Debye </w:t>
      </w:r>
      <m:oMath>
        <m:r>
          <m:rPr>
            <m:sty m:val="p"/>
          </m:rPr>
          <m:t>=</m:t>
        </m:r>
        <m:r>
          <m:rPr>
            <m:sty m:val="p"/>
          </m:rPr>
          <m:t>3</m:t>
        </m:r>
        <m:r>
          <m:rPr>
            <m:sty m:val="p"/>
          </m:rPr>
          <m:t>,</m:t>
        </m:r>
        <m:r>
          <m:rPr>
            <m:sty m:val="p"/>
          </m:rPr>
          <m:t>33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w:r>
              <w:rPr/>
              <w:t xml:space="preserve">KF</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HF</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 longueur de liaison </w:t>
            </w:r>
            <m:oMath>
              <m:r>
                <m:rPr>
                  <m:sty m:val="p"/>
                </m:rPr>
                <m:t>(</m:t>
              </m:r>
              <m:r>
                <m:rPr>
                  <m:sty m:val="p"/>
                </m:rPr>
                <m:t>pm</m:t>
              </m:r>
              <m:r>
                <m:rPr>
                  <m:sty m:val="p"/>
                </m:rPr>
                <m:t>)</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L</m:t>
                </m:r>
                <m:r>
                  <m:rPr>
                    <m:sty m:val="p"/>
                  </m:rPr>
                  <m:t>(</m:t>
                </m:r>
                <m:r>
                  <m:rPr>
                    <m:sty m:val="p"/>
                  </m:rPr>
                  <m:t>K</m:t>
                </m:r>
                <m:r>
                  <m:rPr>
                    <m:sty m:val="p"/>
                  </m:rPr>
                  <m:t>−</m:t>
                </m:r>
                <m:r>
                  <m:rPr>
                    <m:sty m:val="p"/>
                  </m:rPr>
                  <m:t>F</m:t>
                </m:r>
                <m:r>
                  <m:rPr>
                    <m:sty m:val="p"/>
                  </m:rPr>
                  <m:t>)</m:t>
                </m:r>
                <m:r>
                  <m:rPr>
                    <m:sty m:val="p"/>
                  </m:rPr>
                  <m:t>=</m:t>
                </m:r>
                <m:r>
                  <m:rPr>
                    <m:sty m:val="p"/>
                  </m:rPr>
                  <m:t>213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L</m:t>
                </m:r>
                <m:r>
                  <m:rPr>
                    <m:sty m:val="p"/>
                  </m:rPr>
                  <m:t>(</m:t>
                </m:r>
                <m:r>
                  <m:rPr>
                    <m:sty m:val="b"/>
                  </m:rPr>
                  <m:t>H</m:t>
                </m:r>
                <m:r>
                  <m:rPr>
                    <m:sty m:val="p"/>
                  </m:rPr>
                  <m:t>−</m:t>
                </m:r>
                <m:r>
                  <m:rPr>
                    <m:sty m:val="p"/>
                  </m:rPr>
                  <m:t>F</m:t>
                </m:r>
                <m:r>
                  <m:rPr>
                    <m:sty m:val="p"/>
                  </m:rPr>
                  <m:t>)</m:t>
                </m:r>
                <m:r>
                  <m:rPr>
                    <m:sty m:val="p"/>
                  </m:rPr>
                  <m:t>=</m:t>
                </m:r>
                <m:r>
                  <m:rPr>
                    <m:sty m:val="b"/>
                  </m:rPr>
                  <m:t>9</m:t>
                </m:r>
                <m:r>
                  <m:rPr>
                    <m:sty m:val="b"/>
                  </m:rPr>
                  <m:t>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q</m:t>
                  </m:r>
                </m:e>
                <m:sub>
                  <m:r>
                    <m:rPr>
                      <m:sty m:val="p"/>
                    </m:rPr>
                    <m:t>F</m:t>
                  </m:r>
                </m:sub>
              </m:sSub>
            </m:oMath>
            <w:r>
              <w:rPr/>
              <w:t xml:space="preserve">, charge partielle sur le fluor </w:t>
            </w:r>
            <m:oMath>
              <m:r>
                <m:rPr>
                  <m:sty m:val="p"/>
                </m:rPr>
                <m:t>(</m:t>
              </m:r>
              <m:r>
                <m:rPr>
                  <m:sty m:val="b"/>
                </m:rPr>
                <m:t>C</m:t>
              </m:r>
              <m:r>
                <m:rPr>
                  <m:sty m:val="p"/>
                </m:rPr>
                <m:t>)</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b"/>
                  </m:rPr>
                  <m:t>3</m:t>
                </m:r>
                <m:r>
                  <m:rPr>
                    <m:sty m:val="b"/>
                  </m:rPr>
                  <m:t>4</m:t>
                </m:r>
                <m:r>
                  <m:rPr>
                    <m:sty m:val="p"/>
                  </m:rPr>
                  <m:t>×</m:t>
                </m:r>
                <m:sSup>
                  <m:sSupPr/>
                  <m:e>
                    <m:r>
                      <m:rPr>
                        <m:sty m:val="b"/>
                      </m:rPr>
                      <m:t>1</m:t>
                    </m:r>
                    <m:r>
                      <m:rPr>
                        <m:sty m:val="b"/>
                      </m:rPr>
                      <m:t>0</m:t>
                    </m:r>
                  </m:e>
                  <m:sup>
                    <m:r>
                      <m:rPr>
                        <m:sty m:val="p"/>
                      </m:rPr>
                      <m:t>−</m:t>
                    </m:r>
                    <m:r>
                      <m:rPr>
                        <m:sty m:val="b"/>
                      </m:rPr>
                      <m:t>1</m:t>
                    </m:r>
                    <m:r>
                      <m:rPr>
                        <m:sty m:val="b"/>
                      </m:rPr>
                      <m:t>9</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b"/>
                  </m:rPr>
                  <m:t>6</m:t>
                </m:r>
                <m:r>
                  <m:rPr>
                    <m:sty m:val="b"/>
                  </m:rPr>
                  <m:t>,</m:t>
                </m:r>
                <m:r>
                  <m:rPr>
                    <m:sty m:val="b"/>
                  </m:rPr>
                  <m:t>5</m:t>
                </m:r>
                <m:r>
                  <m:rPr>
                    <m:sty m:val="b"/>
                  </m:rPr>
                  <m:t>6</m:t>
                </m:r>
                <m:r>
                  <m:rPr>
                    <m:sty m:val="p"/>
                  </m:rPr>
                  <m:t>×</m:t>
                </m:r>
                <m:sSup>
                  <m:sSupPr/>
                  <m:e>
                    <m:r>
                      <m:rPr>
                        <m:sty m:val="b"/>
                      </m:rPr>
                      <m:t>1</m:t>
                    </m:r>
                    <m:r>
                      <m:rPr>
                        <m:sty m:val="b"/>
                      </m:rPr>
                      <m:t>0</m:t>
                    </m:r>
                  </m:e>
                  <m:sup>
                    <m:r>
                      <m:rPr>
                        <m:sty m:val="p"/>
                      </m:rPr>
                      <m:t>−</m:t>
                    </m:r>
                    <m:r>
                      <m:rPr>
                        <m:sty m:val="b"/>
                      </m:rPr>
                      <m:t>2</m:t>
                    </m:r>
                    <m:r>
                      <m:rPr>
                        <m:sty m:val="b"/>
                      </m:rPr>
                      <m:t>0</m:t>
                    </m:r>
                  </m:sup>
                </m:sSup>
              </m:oMath>
            </m:oMathPara>
          </w:p>
        </w:tc>
      </w:tr>
    </w:tbl>
    <w:p>
      <w:pPr>
        <w:spacing w:lineRule="auto"/>
      </w:pPr>
    </w:p>
    <w:p>
      <w:pPr>
        <w:spacing w:line="271" w:before="330" w:lineRule="auto"/>
      </w:pPr>
      <w:r>
        <w:rPr>
          <w:rFonts w:eastAsia="Georgia" w:cs="Georgia" w:ascii="Georgia" w:hAnsi="Georgia"/>
          <w:b/>
          <w:sz w:val="42"/>
        </w:rPr>
        <w:t xml:space="preserve">Données thermodynamiques :</w:t>
      </w:r>
    </w:p>
    <w:p>
      <w:pPr>
        <w:spacing w:after="220" w:lineRule="auto"/>
      </w:pPr>
      <w:r>
        <w:rPr/>
        <w:t xml:space="preserve">Enthalpie standard de formation du cristal de fluorure de potassium : </w:t>
      </w:r>
      <m:oMath>
        <m:sSub>
          <m:sSubPr/>
          <m:e>
            <m:r>
              <m:rPr>
                <m:sty m:val="p"/>
              </m:rPr>
              <m:t>Δ</m:t>
            </m:r>
          </m:e>
          <m:sub>
            <m:r>
              <m:rPr>
                <m:sty m:val="p"/>
              </m:rPr>
              <m:t>f</m:t>
            </m:r>
          </m:sub>
        </m:sSub>
        <m:sSup>
          <m:sSupPr/>
          <m:e>
            <m:r>
              <m:rPr>
                <m:sty m:val="p"/>
              </m:rPr>
              <m:t>H</m:t>
            </m:r>
          </m:e>
          <m:sup>
            <m:r>
              <m:rPr>
                <m:sty m:val="p"/>
              </m:rPr>
              <m:t>0</m:t>
            </m:r>
          </m:sup>
        </m:sSup>
        <m:r>
          <m:rPr>
            <m:sty m:val="p"/>
          </m:rPr>
          <m:t>(</m:t>
        </m:r>
        <m:r>
          <m:rPr>
            <m:sty m:val="p"/>
          </m:rPr>
          <m:t>KF</m:t>
        </m:r>
        <m:r>
          <m:rPr>
            <m:sty m:val="p"/>
          </m:rPr>
          <m:t>,</m:t>
        </m:r>
        <m:r>
          <m:rPr>
            <m:sty m:val="p"/>
          </m:rPr>
          <m:t>s</m:t>
        </m:r>
        <m:r>
          <m:rPr>
            <m:sty m:val="p"/>
          </m:rPr>
          <m:t>)</m:t>
        </m:r>
        <m:r>
          <m:rPr>
            <m:sty m:val="p"/>
          </m:rPr>
          <m:t>=</m:t>
        </m:r>
        <m:r>
          <m:rPr>
            <m:sty m:val="p"/>
          </m:rPr>
          <m:t>−</m:t>
        </m:r>
        <m:r>
          <m:rPr>
            <m:sty m:val="p"/>
          </m:rPr>
          <m:t>567</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Enthalpie standard de sublimation du potassium : </w:t>
      </w:r>
      <m:oMath>
        <m:sSub>
          <m:sSubPr/>
          <m:e>
            <m:r>
              <m:rPr>
                <m:sty m:val="p"/>
              </m:rPr>
              <m:t>Δ</m:t>
            </m:r>
          </m:e>
          <m:sub>
            <m:r>
              <m:rPr>
                <m:nor/>
              </m:rPr>
              <m:t>sub </m:t>
            </m:r>
          </m:sub>
        </m:sSub>
        <m:sSup>
          <m:sSupPr/>
          <m:e>
            <m:r>
              <m:rPr>
                <m:sty m:val="p"/>
              </m:rPr>
              <m:t>H</m:t>
            </m:r>
          </m:e>
          <m:sup>
            <m:r>
              <m:rPr>
                <m:sty m:val="p"/>
              </m:rPr>
              <m:t>0</m:t>
            </m:r>
          </m:sup>
        </m:sSup>
        <m:r>
          <m:rPr>
            <m:sty m:val="p"/>
          </m:rPr>
          <m:t>=</m:t>
        </m:r>
        <m:r>
          <m:rPr>
            <m:sty m:val="p"/>
          </m:rPr>
          <m:t>89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Enthalpie standard de première ionisation du potassium : </w:t>
      </w:r>
      <m:oMath>
        <m:sSub>
          <m:sSubPr/>
          <m:e>
            <m:r>
              <m:rPr>
                <m:sty m:val="p"/>
              </m:rPr>
              <m:t>Δ</m:t>
            </m:r>
          </m:e>
          <m:sub>
            <m:r>
              <m:rPr>
                <m:sty m:val="p"/>
              </m:rPr>
              <m:t>ion</m:t>
            </m:r>
          </m:sub>
        </m:sSub>
        <m:sSubSup>
          <m:sSubSupPr/>
          <m:e>
            <m:r>
              <m:rPr>
                <m:sty m:val="p"/>
              </m:rPr>
              <m:t>H</m:t>
            </m:r>
          </m:e>
          <m:sub>
            <m:r>
              <m:rPr>
                <m:sty m:val="p"/>
              </m:rPr>
              <m:t>1</m:t>
            </m:r>
          </m:sub>
          <m:sup>
            <m:r>
              <m:rPr>
                <m:sty m:val="p"/>
              </m:rPr>
              <m:t>0</m:t>
            </m:r>
          </m:sup>
        </m:sSubSup>
        <m:r>
          <m:rPr>
            <m:sty m:val="p"/>
          </m:rPr>
          <m:t>=</m:t>
        </m:r>
        <m:r>
          <m:rPr>
            <m:sty m:val="p"/>
          </m:rPr>
          <m:t>415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Enthalpie standard de dissociation de la liaison dans </w:t>
      </w:r>
      <m:oMath>
        <m:sSub>
          <m:sSubPr/>
          <m:e>
            <m:r>
              <m:rPr>
                <m:sty m:val="p"/>
              </m:rPr>
              <m:t>F</m:t>
            </m:r>
          </m:e>
          <m:sub>
            <m:r>
              <m:rPr>
                <m:sty m:val="p"/>
              </m:rPr>
              <m:t>2</m:t>
            </m:r>
          </m:sub>
        </m:sSub>
        <m:r>
          <m:rPr>
            <m:sty m:val="p"/>
          </m:rPr>
          <m:t>:</m:t>
        </m:r>
        <m:sSub>
          <m:sSubPr/>
          <m:e>
            <m:r>
              <m:rPr>
                <m:sty m:val="p"/>
              </m:rPr>
              <m:t>Δ</m:t>
            </m:r>
          </m:e>
          <m:sub>
            <m:r>
              <m:rPr>
                <m:nor/>
              </m:rPr>
              <m:t>dis </m:t>
            </m:r>
          </m:sub>
        </m:sSub>
        <m:sSup>
          <m:sSupPr/>
          <m:e>
            <m:r>
              <m:rPr>
                <m:sty m:val="p"/>
              </m:rPr>
              <m:t>H</m:t>
            </m:r>
          </m:e>
          <m:sup>
            <m:r>
              <m:rPr>
                <m:sty m:val="p"/>
              </m:rPr>
              <m:t>0</m:t>
            </m:r>
          </m:sup>
        </m:sSup>
        <m:r>
          <m:rPr>
            <m:sty m:val="p"/>
          </m:rPr>
          <m:t>=</m:t>
        </m:r>
        <m:r>
          <m:rPr>
            <m:sty m:val="p"/>
          </m:rPr>
          <m:t>159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Enthalpie de premier attachement électronique du fluor : </w:t>
      </w:r>
      <m:oMath>
        <m:sSub>
          <m:sSubPr/>
          <m:e>
            <m:r>
              <m:rPr>
                <m:sty m:val="p"/>
              </m:rPr>
              <m:t>Δ</m:t>
            </m:r>
          </m:e>
          <m:sub>
            <m:r>
              <m:rPr>
                <m:nor/>
              </m:rPr>
              <m:t>att </m:t>
            </m:r>
          </m:sub>
        </m:sSub>
        <m:sSubSup>
          <m:sSubSupPr/>
          <m:e>
            <m:r>
              <m:rPr>
                <m:sty m:val="p"/>
              </m:rPr>
              <m:t>H</m:t>
            </m:r>
          </m:e>
          <m:sub>
            <m:r>
              <m:rPr>
                <m:sty m:val="p"/>
              </m:rPr>
              <m:t>1</m:t>
            </m:r>
          </m:sub>
          <m:sup>
            <m:r>
              <m:rPr>
                <m:sty m:val="p"/>
              </m:rPr>
              <m:t>0</m:t>
            </m:r>
          </m:sup>
        </m:sSubSup>
        <m:r>
          <m:rPr>
            <m:sty m:val="p"/>
          </m:rPr>
          <m:t>=</m:t>
        </m:r>
        <m:r>
          <m:rPr>
            <m:sty m:val="p"/>
          </m:rPr>
          <m:t>328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des gaz parfaits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Pression atmosphérique normale </w:t>
      </w:r>
      <m:oMath>
        <m:r>
          <m:rPr>
            <m:sty m:val="p"/>
          </m:rPr>
          <m:t>P</m:t>
        </m:r>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w:p>
    <w:p>
      <w:pPr>
        <w:spacing w:line="271" w:before="330" w:lineRule="auto"/>
      </w:pPr>
      <w:r>
        <w:rPr>
          <w:rFonts w:eastAsia="Georgia" w:cs="Georgia" w:ascii="Georgia" w:hAnsi="Georgia"/>
          <w:b/>
          <w:sz w:val="42"/>
        </w:rPr>
        <w:t xml:space="preserve">Potentiels standard d'oxydoréduction</w:t>
      </w:r>
    </w:p>
    <w:p>
      <w:pPr>
        <w:spacing w:after="220" w:lineRule="auto"/>
      </w:pPr>
      <m:oMathPara>
        <m:oMathParaPr>
          <m:jc m:val="left"/>
        </m:oMathParaPr>
        <m:oMath>
          <m:sSup>
            <m:sSupPr/>
            <m:e>
              <m:r>
                <m:rPr>
                  <m:sty m:val="p"/>
                </m:rPr>
                <m:t>E</m:t>
              </m:r>
            </m:e>
            <m:sup>
              <m:r>
                <m:rPr>
                  <m:sty m:val="p"/>
                </m:rPr>
                <m:t>0</m:t>
              </m:r>
            </m:sup>
          </m:sSup>
          <m:d>
            <m:dPr>
              <m:begChr m:val="("/>
              <m:endChr m:val=")"/>
              <m:ctrlPr>
                <w:rPr>
                  <w:rFonts w:ascii="Cambria Math" w:hAnsi="Cambria Math"/>
                </w:rPr>
              </m:ctrlPr>
            </m:dPr>
            <m:e>
              <m:sSub>
                <m:sSubPr/>
                <m:e>
                  <m:r>
                    <m:rPr>
                      <m:nor/>
                    </m:rPr>
                    <m:t xml:space="preserve"> </m:t>
                  </m:r>
                  <m:r>
                    <m:rPr>
                      <m:sty m:val="p"/>
                    </m:rPr>
                    <m:t>F</m:t>
                  </m:r>
                </m:e>
                <m:sub>
                  <m:r>
                    <m:rPr>
                      <m:sty m:val="p"/>
                    </m:rPr>
                    <m:t>2</m:t>
                  </m:r>
                </m:sub>
              </m:sSub>
              <m:r>
                <m:rPr>
                  <m:sty m:val="p"/>
                </m:rPr>
                <m:t>/</m:t>
              </m:r>
              <m:sSup>
                <m:sSupPr/>
                <m:e>
                  <m:r>
                    <m:rPr>
                      <m:sty m:val="p"/>
                    </m:rPr>
                    <m:t>F</m:t>
                  </m:r>
                </m:e>
                <m:sup>
                  <m:r>
                    <m:rPr>
                      <m:sty m:val="p"/>
                    </m:rPr>
                    <m:t>−</m:t>
                  </m:r>
                </m:sup>
              </m:sSup>
            </m:e>
          </m:d>
          <m:r>
            <m:rPr>
              <m:sty m:val="p"/>
            </m:rPr>
            <m:t>=</m:t>
          </m:r>
          <m:r>
            <m:rPr>
              <m:sty m:val="p"/>
            </m:rPr>
            <m:t>2</m:t>
          </m:r>
          <m:r>
            <m:rPr>
              <m:sty m:val="p"/>
            </m:rPr>
            <m:t>,</m:t>
          </m:r>
          <m:r>
            <m:rPr>
              <m:sty m:val="p"/>
            </m:rPr>
            <m:t>87</m:t>
          </m:r>
          <m:r>
            <m:rPr>
              <m:nor/>
            </m:rPr>
            <m:t xml:space="preserve"> </m:t>
          </m:r>
          <m:r>
            <m:rPr>
              <m:sty m:val="p"/>
            </m:rPr>
            <m:t>V</m:t>
          </m:r>
          <m:r>
            <m:rPr>
              <m:sty m:val="p"/>
            </m:rPr>
            <m:t>/</m:t>
          </m:r>
          <m:r>
            <m:rPr>
              <m:sty m:val="p"/>
            </m:rPr>
            <m:t>ESH</m:t>
          </m:r>
        </m:oMath>
      </m:oMathPara>
      <w:r>
        <w:rPr/>
        <w:br w:type="textWrapping"/>
      </w:r>
      <m:oMathPara>
        <m:oMathParaPr>
          <m:jc m:val="left"/>
        </m:oMathParaPr>
        <m:oMath>
          <m:sSup>
            <m:sSupPr/>
            <m:e>
              <m:r>
                <m:rPr>
                  <m:sty m:val="p"/>
                </m:rPr>
                <m:t>E</m:t>
              </m:r>
            </m:e>
            <m:sup>
              <m:r>
                <m:rPr>
                  <m:sty m:val="p"/>
                </m:rPr>
                <m:t>0</m:t>
              </m:r>
            </m:sup>
          </m:sSup>
          <m:d>
            <m:dPr>
              <m:begChr m:val="("/>
              <m:endChr m:val=")"/>
              <m:ctrlPr>
                <w:rPr>
                  <w:rFonts w:ascii="Cambria Math" w:hAnsi="Cambria Math"/>
                </w:rPr>
              </m:ctrlPr>
            </m:dPr>
            <m:e>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e>
          </m:d>
          <m:r>
            <m:rPr>
              <m:sty m:val="p"/>
            </m:rPr>
            <m:t>=</m:t>
          </m:r>
          <m:r>
            <m:rPr>
              <m:sty m:val="p"/>
            </m:rPr>
            <m:t>0</m:t>
          </m:r>
          <m:r>
            <m:rPr>
              <m:sty m:val="p"/>
            </m:rPr>
            <m:t>,</m:t>
          </m:r>
          <m:r>
            <m:rPr>
              <m:sty m:val="p"/>
            </m:rPr>
            <m:t>77</m:t>
          </m:r>
          <m:r>
            <m:rPr>
              <m:nor/>
            </m:rPr>
            <m:t xml:space="preserve"> </m:t>
          </m:r>
          <m:r>
            <m:rPr>
              <m:sty m:val="p"/>
            </m:rPr>
            <m:t>V</m:t>
          </m:r>
          <m:r>
            <m:rPr>
              <m:sty m:val="p"/>
            </m:rPr>
            <m:t>/</m:t>
          </m:r>
          <m:r>
            <m:rPr>
              <m:sty m:val="p"/>
            </m:rPr>
            <m:t>ESH</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8469ed53cf4e2e5a087984064c85e4d690a146f.jpg" TargetMode="Internal"/><Relationship Id="rId6" Type="http://schemas.openxmlformats.org/officeDocument/2006/relationships/image" Target="media/image-2ad7b6a2dd89d756fa6306d56599484e690a882c.jpg" TargetMode="Internal"/><Relationship Id="rId7" Type="http://schemas.openxmlformats.org/officeDocument/2006/relationships/image" Target="media/image-199d804fdf6d16c72b30d24dcee98790d770a84c.jpg" TargetMode="Internal"/><Relationship Id="rId8" Type="http://schemas.openxmlformats.org/officeDocument/2006/relationships/image" Target="media/image-4ca9b66b10abefcc41e52217f68564129bdb52f0.jpg" TargetMode="Internal"/><Relationship Id="rId9" Type="http://schemas.openxmlformats.org/officeDocument/2006/relationships/image" Target="media/image-cfd6a7b91cb646e6cd72be87d89c9fc4819e9695.jpg" TargetMode="Internal"/><Relationship Id="rId10" Type="http://schemas.openxmlformats.org/officeDocument/2006/relationships/image" Target="media/image-62a73158d51a9f005e0c5b9536cc5d5dfd6c4121.jpg" TargetMode="Internal"/><Relationship Id="rId11" Type="http://schemas.openxmlformats.org/officeDocument/2006/relationships/image" Target="media/image-7963afe8f82df99d5b69fed86408603f97de9813.jpg" TargetMode="Internal"/><Relationship Id="rId12" Type="http://schemas.openxmlformats.org/officeDocument/2006/relationships/image" Target="media/image-6a3b88a654627c5b66572875b6414f580dd3ad6c.jpg" TargetMode="Internal"/><Relationship Id="rId13" Type="http://schemas.openxmlformats.org/officeDocument/2006/relationships/image" Target="media/image-3e8aea52d5a0d80263928ccaebd6fd34a2bac825.jpg" TargetMode="Internal"/><Relationship Id="rId14" Type="http://schemas.openxmlformats.org/officeDocument/2006/relationships/image" Target="media/image-4736112a545db4a057dd6baf92db787755248b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