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PSI</w:t>
      </w:r>
    </w:p>
    <w:p>
      <w:pPr>
        <w:spacing w:line="271" w:before="330" w:lineRule="auto"/>
      </w:pPr>
      <w:r>
        <w:rPr>
          <w:b/>
          <w:sz w:val="42"/>
        </w:rPr>
        <w:t xml:space="preserve">PHYSIQUE - CHIMIE</w:t>
      </w:r>
    </w:p>
    <w:p>
      <w:pPr>
        <w:spacing w:line="271" w:before="330" w:lineRule="auto"/>
      </w:pPr>
      <w:r>
        <w:rPr>
          <w:b/>
          <w:sz w:val="42"/>
        </w:rPr>
        <w:t xml:space="preserve">Mercredi 4 mai : 8 h-12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Utilisation des métaux, corrosion et contrôle non destructif</w:t>
      </w:r>
    </w:p>
    <w:p>
      <w:pPr>
        <w:spacing w:after="220" w:lineRule="auto"/>
      </w:pPr>
      <w:r>
        <w:rPr>
          <w:rFonts w:eastAsia="Georgia" w:cs="Georgia" w:ascii="Georgia" w:hAnsi="Georgia"/>
        </w:rPr>
        <w:t xml:space="preserve">Les données numériques et les documents supplémentaires nécessaires à la résolution du problème sont en page 16 .</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L'âge de fer remonte à la préhistoire. Bien que ce soit le métal le plus utilisé depuis plus de trois millénaires pour confectionner des objets divers et variés, nous n'avons que très peu de vestiges anciens façonnés dans ce métal, par comparaison à ceux en or ou en argent.</w:t>
      </w:r>
    </w:p>
    <w:p>
      <w:pPr>
        <w:spacing w:after="220" w:lineRule="auto"/>
      </w:pPr>
      <w:r>
        <w:rPr>
          <w:rFonts w:eastAsia="Georgia" w:cs="Georgia" w:ascii="Georgia" w:hAnsi="Georgia"/>
        </w:rPr>
        <w:t xml:space="preserve">Le développement de la métallurgie a connu un essor considérable au milieu du </w:t>
      </w:r>
      <m:oMath>
        <m:sSup>
          <m:sSupPr/>
          <m:e>
            <m:r>
              <m:rPr>
                <m:sty m:val="p"/>
              </m:rPr>
              <m:t>20</m:t>
            </m:r>
          </m:e>
          <m:sup>
            <m:r>
              <m:rPr>
                <m:sty m:val="p"/>
              </m:rPr>
              <m:t>e</m:t>
            </m:r>
          </m:sup>
        </m:sSup>
      </m:oMath>
      <w:r>
        <w:rPr>
          <w:rFonts w:eastAsia="Georgia" w:cs="Georgia" w:ascii="Georgia" w:hAnsi="Georgia"/>
        </w:rPr>
        <w:t xml:space="preserve"> siècle en adéquation avec les industries automobiles, aéronautiques et militaires. Chaque métal a , en règle générale, son domaine d'utilisation.</w:t>
      </w:r>
    </w:p>
    <w:p>
      <w:pPr>
        <w:spacing w:after="220" w:lineRule="auto"/>
      </w:pPr>
      <w:r>
        <w:rPr>
          <w:rFonts w:eastAsia="Georgia" w:cs="Georgia" w:ascii="Georgia" w:hAnsi="Georgia"/>
        </w:rPr>
        <w:t xml:space="preserve">Le cuivre, les alliages à base d'aluminium et accessoirement l'argent et l'or sont les métaux les plus employés pour les conducteurs électriques.</w:t>
      </w:r>
    </w:p>
    <w:p>
      <w:pPr>
        <w:spacing w:after="220" w:lineRule="auto"/>
      </w:pPr>
      <w:r>
        <w:rPr>
          <w:rFonts w:eastAsia="Georgia" w:cs="Georgia" w:ascii="Georgia" w:hAnsi="Georgia"/>
        </w:rPr>
        <w:t xml:space="preserve">L'acier (fer + carbone) reste l'un des matériaux les plus utilisés dans l'élaboration de structures des navires et des plates-formes offshores. Il tend néanmoins à être concurrencé par des alliages à base d'aluminium et par des matériaux composites dans la structure des véhicules automobiles modernes. Au quotidien, et compte-tenu de l'arrivée des plaques de cuisson à induction, nous délaissons les anciennes marmites en cuivre contre des casseroles en acier recouvertes d'un fin revêtement de surface.</w:t>
      </w:r>
    </w:p>
    <w:p>
      <w:pPr>
        <w:spacing w:after="220" w:lineRule="auto"/>
      </w:pPr>
      <w:r>
        <w:rPr>
          <w:rFonts w:eastAsia="Georgia" w:cs="Georgia" w:ascii="Georgia" w:hAnsi="Georgia"/>
        </w:rPr>
        <w:t xml:space="preserve">Le fer est extrêmement sensible à la corrosion et en particulier en milieu marin. C'est un problème industriel préoccupant. Chaque seconde, environ 5 tonnes d'acier sont transformées en oxydes de fer dans le monde. Outre cet aspect économique, il ne faut pas négliger les enjeux liés à la sécurité des biens et des personnes via la solidité et la durabilité des véhicules et des infrastructures.</w:t>
      </w:r>
    </w:p>
    <w:p>
      <w:pPr>
        <w:spacing w:after="220" w:lineRule="auto"/>
      </w:pPr>
      <w:r>
        <w:rPr>
          <w:rFonts w:eastAsia="Georgia" w:cs="Georgia" w:ascii="Georgia" w:hAnsi="Georgia"/>
        </w:rPr>
        <w:t xml:space="preserve">La corrosion peut être uniforme ou localisée sous forme de rayures ou de piqûres. C'est le phénomène de piqûres qui est le plus sournois. Plus difficilement détectable, il aboutit très rapidement à une perforation totale, contrairement à la corrosion uniforme.</w:t>
      </w:r>
    </w:p>
    <w:p>
      <w:pPr>
        <w:spacing w:after="220" w:lineRule="auto"/>
      </w:pPr>
      <w:r>
        <w:rPr>
          <w:rFonts w:eastAsia="Georgia" w:cs="Georgia" w:ascii="Georgia" w:hAnsi="Georgia"/>
        </w:rPr>
        <w:t xml:space="preserve">Dans le but de contrôler les infrastructures métalliques, il a été développé des méthodes de contrôle non destructifs (CND) utilisant des capteurs à courants de Foucault (document ci-dessous) ou à ultrasons.</w:t>
      </w:r>
    </w:p>
    <w:p>
      <w:pPr>
        <w:spacing w:lineRule="auto"/>
        <w:jc w:val="center"/>
      </w:pPr>
      <w:r>
        <w:rPr/>
        <w:drawing>
          <wp:inline distB="0" distL="0" distR="0" distT="0">
            <wp:extent cx="5486400" cy="4196582"/>
            <wp:effectExtent b="0" l="0" r="0" t="0"/>
            <wp:docPr id="1" name="image-ded3ec10f9456ab3b3c0ea171c5814b674aa8ef7.jpg"/>
            <a:graphic>
              <a:graphicData uri="http://schemas.openxmlformats.org/drawingml/2006/picture">
                <pic:pic>
                  <pic:nvPicPr>
                    <pic:cNvPr id="1" name="image-ded3ec10f9456ab3b3c0ea171c5814b674aa8ef7.jpg" descr=""/>
                    <pic:cNvPicPr/>
                  </pic:nvPicPr>
                  <pic:blipFill>
                    <a:blip r:embed="rId5" cstate="print"/>
                    <a:srcRect b="0" l="0" r="0" t="0"/>
                    <a:stretch>
                      <a:fillRect/>
                    </a:stretch>
                  </pic:blipFill>
                  <pic:spPr>
                    <a:xfrm>
                      <a:off x="0" y="0"/>
                      <a:ext cx="5486400" cy="4196582"/>
                    </a:xfrm>
                    <a:prstGeom prst="rect"/>
                  </pic:spPr>
                </pic:pic>
              </a:graphicData>
            </a:graphic>
          </wp:inline>
        </w:drawing>
      </w:r>
    </w:p>
    <w:p>
      <w:pPr>
        <w:spacing w:lineRule="auto"/>
      </w:pPr>
      <w:r>
        <w:rPr/>
        <w:t xml:space="preserve">Vue globale du capteur.</w:t>
      </w:r>
    </w:p>
    <w:p>
      <w:pPr>
        <w:spacing w:lineRule="auto"/>
        <w:jc w:val="center"/>
      </w:pPr>
      <w:r>
        <w:rPr/>
        <w:drawing>
          <wp:inline distB="0" distL="0" distR="0" distT="0">
            <wp:extent cx="5486400" cy="2570100"/>
            <wp:effectExtent b="0" l="0" r="0" t="0"/>
            <wp:docPr id="2" name="image-9884a9dbb7bc2e3e3d3af11136cb1f744b6a7862.jpg"/>
            <a:graphic>
              <a:graphicData uri="http://schemas.openxmlformats.org/drawingml/2006/picture">
                <pic:pic>
                  <pic:nvPicPr>
                    <pic:cNvPr id="2" name="image-9884a9dbb7bc2e3e3d3af11136cb1f744b6a7862.jpg" descr=""/>
                    <pic:cNvPicPr/>
                  </pic:nvPicPr>
                  <pic:blipFill>
                    <a:blip r:embed="rId6" cstate="print"/>
                    <a:srcRect b="0" l="0" r="0" t="0"/>
                    <a:stretch>
                      <a:fillRect/>
                    </a:stretch>
                  </pic:blipFill>
                  <pic:spPr>
                    <a:xfrm>
                      <a:off x="0" y="0"/>
                      <a:ext cx="5486400" cy="2570100"/>
                    </a:xfrm>
                    <a:prstGeom prst="rect"/>
                  </pic:spPr>
                </pic:pic>
              </a:graphicData>
            </a:graphic>
          </wp:inline>
        </w:drawing>
      </w:r>
    </w:p>
    <w:p>
      <w:pPr>
        <w:spacing w:lineRule="auto"/>
      </w:pPr>
      <w:r>
        <w:rPr>
          <w:rFonts w:eastAsia="Georgia" w:cs="Georgia" w:ascii="Georgia" w:hAnsi="Georgia"/>
        </w:rPr>
        <w:t xml:space="preserve">Schéma de la bobine excitatrice et distribution des courants de Foucault.</w:t>
      </w:r>
    </w:p>
    <w:p>
      <w:pPr>
        <w:spacing w:line="271" w:before="330" w:lineRule="auto"/>
      </w:pPr>
      <w:r>
        <w:rPr>
          <w:rFonts w:eastAsia="Georgia" w:cs="Georgia" w:ascii="Georgia" w:hAnsi="Georgia"/>
          <w:b/>
          <w:sz w:val="42"/>
        </w:rPr>
        <w:t xml:space="preserve">Document - Capteurs à courants de Foucault</w:t>
      </w:r>
    </w:p>
    <w:p>
      <w:pPr>
        <w:spacing w:after="220" w:lineRule="auto"/>
      </w:pPr>
      <w:r>
        <w:rPr>
          <w:rFonts w:eastAsia="Georgia" w:cs="Georgia" w:ascii="Georgia" w:hAnsi="Georgia"/>
        </w:rPr>
        <w:t xml:space="preserve">Le principe général du CND à courants de Foucault est le suivant : une bobine excitatrice génère un champ magnétique variable qui diffuse dans le matériau à sonder. Il se développe alors des courants de Foucault dont la géométrie des lignes de courants est affectée en cas de défaut du type fissure, caverne ou autres. Une sonde enregistre la réponse de ces courants de Foucault, image d'un défaut local dans la structure.</w:t>
      </w:r>
    </w:p>
    <w:p>
      <w:pPr>
        <w:spacing w:after="220" w:lineRule="auto"/>
      </w:pPr>
      <w:r>
        <w:rPr>
          <w:rFonts w:eastAsia="Georgia" w:cs="Georgia" w:ascii="Georgia" w:hAnsi="Georgia"/>
        </w:rPr>
        <w:t xml:space="preserve">Compte-tenu de leur faible coût et de leur facilité d'utilisation, ces CND à courants de Foucault sont très utilisés. Ils présentent néanmoins quelques inconvénients.</w:t>
      </w:r>
    </w:p>
    <w:p>
      <w:pPr>
        <w:spacing w:after="220" w:lineRule="auto"/>
      </w:pPr>
      <w:r>
        <w:rPr>
          <w:rFonts w:eastAsia="Georgia" w:cs="Georgia" w:ascii="Georgia" w:hAnsi="Georgia"/>
        </w:rPr>
        <w:t xml:space="preserve">En particulier, les défauts masqués en surface et profondément noyés dans l'épaisseur des conducteurs sont plus difficiles à détecter sur les structures en acier, qu'avec les autres métaux.</w:t>
      </w:r>
    </w:p>
    <w:p>
      <w:pPr>
        <w:spacing w:after="220" w:lineRule="auto"/>
      </w:pPr>
      <w:r>
        <w:rPr>
          <w:rFonts w:eastAsia="Georgia" w:cs="Georgia" w:ascii="Georgia" w:hAnsi="Georgia"/>
        </w:rPr>
        <w:t xml:space="preserve">Les défauts du type piqûres micrométriques orthogonales à la surface locale des conducteurs sont quasi-indétectables.</w:t>
      </w:r>
    </w:p>
    <w:p>
      <w:pPr>
        <w:spacing w:after="220" w:lineRule="auto"/>
      </w:pPr>
      <w:r>
        <w:rPr>
          <w:rFonts w:eastAsia="Georgia" w:cs="Georgia" w:ascii="Georgia" w:hAnsi="Georgia"/>
        </w:rPr>
        <w:t xml:space="preserve">Un décollement ou une inclinaison trop importante de la sonde du CND par rapport à la surface de la pièce amenuise la détection.</w:t>
      </w:r>
    </w:p>
    <w:p>
      <w:pPr>
        <w:spacing w:line="271" w:before="330" w:lineRule="auto"/>
      </w:pPr>
      <w:r>
        <w:rPr>
          <w:b/>
          <w:sz w:val="42"/>
        </w:rPr>
        <w:t xml:space="preserve">Chimie</w:t>
      </w:r>
    </w:p>
    <w:p>
      <w:pPr>
        <w:spacing w:line="271" w:before="330" w:lineRule="auto"/>
      </w:pPr>
      <w:r>
        <w:rPr>
          <w:b/>
          <w:sz w:val="42"/>
        </w:rPr>
        <w:t xml:space="preserve">Structure cristallographique du fer et masse volumique</w:t>
      </w:r>
    </w:p>
    <w:p>
      <w:pPr>
        <w:spacing w:after="220" w:lineRule="auto"/>
      </w:pPr>
      <w:r>
        <w:rPr/>
        <w:t xml:space="preserve">Le fer, sous sa forme allotropique </w:t>
      </w:r>
      <m:oMath>
        <m:r>
          <m:rPr>
            <m:sty m:val="i"/>
          </m:rPr>
          <m:t>α</m:t>
        </m:r>
      </m:oMath>
      <w:r>
        <w:rPr>
          <w:rFonts w:eastAsia="Georgia" w:cs="Georgia" w:ascii="Georgia" w:hAnsi="Georgia"/>
        </w:rPr>
        <w:t xml:space="preserve">, cristallise à pression normale et en dessous de </w:t>
      </w:r>
      <m:oMath>
        <m:sSup>
          <m:sSupPr/>
          <m:e>
            <m:r>
              <m:rPr>
                <m:sty m:val="p"/>
              </m:rPr>
              <m:t>910</m:t>
            </m:r>
          </m:e>
          <m:sup>
            <m:r>
              <m:rPr>
                <m:sty m:val="p"/>
              </m:rPr>
              <m:t>∘</m:t>
            </m:r>
          </m:sup>
        </m:sSup>
        <m:r>
          <m:rPr>
            <m:sty m:val="p"/>
          </m:rPr>
          <m:t>C</m:t>
        </m:r>
      </m:oMath>
      <w:r>
        <w:rPr>
          <w:rFonts w:eastAsia="Georgia" w:cs="Georgia" w:ascii="Georgia" w:hAnsi="Georgia"/>
        </w:rPr>
        <w:t xml:space="preserve">, dans une structure cubique centrée (figure 1).</w:t>
      </w:r>
    </w:p>
    <w:p>
      <w:pPr>
        <w:spacing w:lineRule="auto"/>
        <w:jc w:val="center"/>
      </w:pPr>
      <w:r>
        <w:rPr/>
        <w:drawing>
          <wp:inline distB="0" distL="0" distR="0" distT="0">
            <wp:extent cx="4552950" cy="4381500"/>
            <wp:effectExtent b="0" l="0" r="0" t="0"/>
            <wp:docPr id="3" name="image-da0b3efe36c1d5b067c440ac8d62171e56e82b8c.jpg"/>
            <a:graphic>
              <a:graphicData uri="http://schemas.openxmlformats.org/drawingml/2006/picture">
                <pic:pic>
                  <pic:nvPicPr>
                    <pic:cNvPr id="3" name="image-da0b3efe36c1d5b067c440ac8d62171e56e82b8c.jpg" descr=""/>
                    <pic:cNvPicPr/>
                  </pic:nvPicPr>
                  <pic:blipFill>
                    <a:blip r:embed="rId7" cstate="print"/>
                    <a:srcRect b="0" l="0" r="0" t="0"/>
                    <a:stretch>
                      <a:fillRect/>
                    </a:stretch>
                  </pic:blipFill>
                  <pic:spPr>
                    <a:xfrm>
                      <a:off x="0" y="0"/>
                      <a:ext cx="4552950" cy="4381500"/>
                    </a:xfrm>
                    <a:prstGeom prst="rect"/>
                  </pic:spPr>
                </pic:pic>
              </a:graphicData>
            </a:graphic>
          </wp:inline>
        </w:drawing>
      </w:r>
    </w:p>
    <w:p>
      <w:pPr>
        <w:spacing w:lineRule="auto"/>
      </w:pPr>
      <w:r>
        <w:rPr>
          <w:rFonts w:eastAsia="Georgia" w:cs="Georgia" w:ascii="Georgia" w:hAnsi="Georgia"/>
        </w:rPr>
        <w:t xml:space="preserve">Figure 1 - Structure cubique centrée</w:t>
      </w:r>
    </w:p>
    <w:p>
      <w:pPr>
        <w:spacing w:after="220" w:lineRule="auto"/>
      </w:pPr>
      <w:r>
        <w:rPr/>
        <w:t xml:space="preserve">Q1. Combien y-a-t-il d'atomes par maille?</w:t>
      </w:r>
      <w:r>
        <w:rPr/>
        <w:br w:type="textWrapping"/>
      </w:r>
      <w:r>
        <w:rPr>
          <w:rFonts w:eastAsia="Georgia" w:cs="Georgia" w:ascii="Georgia" w:hAnsi="Georgia"/>
        </w:rPr>
        <w:t xml:space="preserve">On rappelle que le paramètre de maille, noté a, correspond à la longueur d'une arête de la maille. En déduire la relation entre a et le rayon atomique du fer </w:t>
      </w:r>
      <m:oMath>
        <m:sSub>
          <m:sSubPr/>
          <m:e>
            <m:r>
              <m:rPr>
                <m:sty m:val="p"/>
              </m:rPr>
              <m:t>R</m:t>
            </m:r>
          </m:e>
          <m:sub>
            <m:r>
              <m:rPr>
                <m:sty m:val="p"/>
              </m:rPr>
              <m:t>Fe</m:t>
            </m:r>
          </m:sub>
        </m:sSub>
      </m:oMath>
      <w:r>
        <w:rPr/>
        <w:t xml:space="preserve">.</w:t>
      </w:r>
    </w:p>
    <w:p>
      <w:pPr>
        <w:spacing w:after="220" w:lineRule="auto"/>
      </w:pPr>
      <w:r>
        <w:rPr/>
        <w:t xml:space="preserve">Q2. Soit </w:t>
      </w:r>
      <m:oMath>
        <m:sSub>
          <m:sSubPr/>
          <m:e>
            <m:r>
              <m:rPr>
                <m:sty m:val="p"/>
              </m:rPr>
              <m:t>M</m:t>
            </m:r>
          </m:e>
          <m:sub>
            <m:r>
              <m:rPr>
                <m:sty m:val="p"/>
              </m:rPr>
              <m:t>Fe</m:t>
            </m:r>
          </m:sub>
        </m:sSub>
      </m:oMath>
      <w:r>
        <w:rPr/>
        <w:t xml:space="preserve"> la masse molaire du fer, </w:t>
      </w:r>
      <m:oMath>
        <m:sSub>
          <m:sSubPr/>
          <m:e>
            <m:r>
              <m:rPr>
                <m:sty m:val="p"/>
              </m:rPr>
              <m:t>N</m:t>
            </m:r>
          </m:e>
          <m:sub>
            <m:r>
              <m:rPr>
                <m:sty m:val="p"/>
              </m:rPr>
              <m:t>a</m:t>
            </m:r>
          </m:sub>
        </m:sSub>
      </m:oMath>
      <w:r>
        <w:rPr/>
        <w:t xml:space="preserve"> la constante d'Avogadro et </w:t>
      </w:r>
      <m:oMath>
        <m:sSub>
          <m:sSubPr/>
          <m:e>
            <m:r>
              <m:rPr>
                <m:sty m:val="i"/>
              </m:rPr>
              <m:t>ρ</m:t>
            </m:r>
          </m:e>
          <m:sub>
            <m:r>
              <m:rPr>
                <m:sty m:val="p"/>
              </m:rPr>
              <m:t>Fe</m:t>
            </m:r>
          </m:sub>
        </m:sSub>
      </m:oMath>
      <w:r>
        <w:rPr/>
        <w:t xml:space="preserve"> la masse volumique du fer.</w:t>
      </w:r>
      <w:r>
        <w:rPr/>
        <w:br w:type="textWrapping"/>
      </w:r>
      <w:r>
        <w:rPr>
          <w:rFonts w:eastAsia="Georgia" w:cs="Georgia" w:ascii="Georgia" w:hAnsi="Georgia"/>
        </w:rPr>
        <w:t xml:space="preserve">Déterminer la relation entre </w:t>
      </w:r>
      <m:oMath>
        <m:sSub>
          <m:sSubPr/>
          <m:e>
            <m:r>
              <m:rPr>
                <m:sty m:val="p"/>
              </m:rPr>
              <m:t>M</m:t>
            </m:r>
          </m:e>
          <m:sub>
            <m:r>
              <m:rPr>
                <m:sty m:val="p"/>
              </m:rPr>
              <m:t>Fe</m:t>
            </m:r>
          </m:sub>
        </m:sSub>
        <m:r>
          <m:rPr>
            <m:sty m:val="p"/>
          </m:rPr>
          <m:t>,</m:t>
        </m:r>
        <m:sSub>
          <m:sSubPr/>
          <m:e>
            <m:r>
              <m:rPr>
                <m:sty m:val="p"/>
              </m:rPr>
              <m:t>R</m:t>
            </m:r>
          </m:e>
          <m:sub>
            <m:r>
              <m:rPr>
                <m:sty m:val="p"/>
              </m:rPr>
              <m:t>Fe</m:t>
            </m:r>
          </m:sub>
        </m:sSub>
        <m:r>
          <m:rPr>
            <m:sty m:val="p"/>
          </m:rPr>
          <m:t>,</m:t>
        </m:r>
        <m:sSub>
          <m:sSubPr/>
          <m:e>
            <m:r>
              <m:rPr>
                <m:sty m:val="p"/>
              </m:rPr>
              <m:t>N</m:t>
            </m:r>
          </m:e>
          <m:sub>
            <m:r>
              <m:rPr>
                <m:sty m:val="p"/>
              </m:rPr>
              <m:t>a</m:t>
            </m:r>
          </m:sub>
        </m:sSub>
      </m:oMath>
      <w:r>
        <w:rPr/>
        <w:t xml:space="preserve"> et </w:t>
      </w:r>
      <m:oMath>
        <m:sSub>
          <m:sSubPr/>
          <m:e>
            <m:r>
              <m:rPr>
                <m:sty m:val="i"/>
              </m:rPr>
              <m:t>ρ</m:t>
            </m:r>
          </m:e>
          <m:sub>
            <m:r>
              <m:rPr>
                <m:sty m:val="p"/>
              </m:rPr>
              <m:t>Fe</m:t>
            </m:r>
          </m:sub>
        </m:sSub>
      </m:oMath>
      <w:r>
        <w:rPr/>
        <w:t xml:space="preserve">.</w:t>
      </w:r>
      <w:r>
        <w:rPr/>
        <w:br w:type="textWrapping"/>
      </w:r>
      <w:r>
        <w:rPr>
          <w:rFonts w:eastAsia="Georgia" w:cs="Georgia" w:ascii="Georgia" w:hAnsi="Georgia"/>
        </w:rPr>
        <w:t xml:space="preserve">L'application numérique donne </w:t>
      </w:r>
      <m:oMath>
        <m:sSub>
          <m:sSubPr/>
          <m:e>
            <m:r>
              <m:rPr>
                <m:sty m:val="i"/>
              </m:rPr>
              <m:t>ρ</m:t>
            </m:r>
          </m:e>
          <m:sub>
            <m:r>
              <m:rPr>
                <m:sty m:val="p"/>
              </m:rPr>
              <m:t>Fe</m:t>
            </m:r>
          </m:sub>
        </m:sSub>
        <m:r>
          <m:rPr>
            <m:sty m:val="p"/>
          </m:rPr>
          <m:t>=</m:t>
        </m:r>
        <m:r>
          <m:rPr>
            <m:sty m:val="p"/>
          </m:rPr>
          <m:t>7</m:t>
        </m:r>
        <m:r>
          <m:rPr>
            <m:sty m:val="p"/>
          </m:rPr>
          <m:t>,</m:t>
        </m:r>
        <m:sSup>
          <m:sSupPr/>
          <m:e>
            <m:r>
              <m:rPr>
                <m:sty m:val="p"/>
              </m:rPr>
              <m:t>910</m:t>
            </m:r>
          </m:e>
          <m:sup>
            <m:r>
              <m:rPr>
                <m:sty m:val="p"/>
              </m:rPr>
              <m:t>n</m:t>
            </m:r>
          </m:sup>
        </m:sSup>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Préciser l'ordre de grandeur de </w:t>
      </w:r>
      <m:oMath>
        <m:sSub>
          <m:sSubPr/>
          <m:e>
            <m:r>
              <m:rPr>
                <m:sty m:val="i"/>
              </m:rPr>
              <m:t>ρ</m:t>
            </m:r>
          </m:e>
          <m:sub>
            <m:r>
              <m:rPr>
                <m:sty m:val="p"/>
              </m:rPr>
              <m:t>Fe</m:t>
            </m:r>
          </m:sub>
        </m:sSub>
      </m:oMath>
      <w:r>
        <w:rPr>
          <w:rFonts w:eastAsia="Georgia" w:cs="Georgia" w:ascii="Georgia" w:hAnsi="Georgia"/>
        </w:rPr>
        <w:t xml:space="preserve"> en donnant simplement la valeur numérique de l'exposant entier n .</w:t>
      </w:r>
    </w:p>
    <w:p>
      <w:pPr>
        <w:spacing w:line="271" w:before="330" w:lineRule="auto"/>
      </w:pPr>
      <w:r>
        <w:rPr>
          <w:b/>
          <w:sz w:val="42"/>
        </w:rPr>
        <w:t xml:space="preserve">Vitesse de corrosion</w:t>
      </w:r>
    </w:p>
    <w:p>
      <w:pPr>
        <w:spacing w:after="220" w:lineRule="auto"/>
      </w:pPr>
      <w:r>
        <w:rPr>
          <w:rFonts w:eastAsia="Georgia" w:cs="Georgia" w:ascii="Georgia" w:hAnsi="Georgia"/>
        </w:rPr>
        <w:t xml:space="preserve">Q3. On considère ici une plaque métallique (figure 2) soumise à un phénomène de corrosion uniforme. On suppose qu'à la date </w:t>
      </w:r>
      <m:oMath>
        <m:r>
          <m:rPr>
            <m:sty m:val="p"/>
          </m:rPr>
          <m:t>t</m:t>
        </m:r>
        <m:r>
          <m:rPr>
            <m:sty m:val="p"/>
          </m:rPr>
          <m:t>=</m:t>
        </m:r>
        <m:r>
          <m:rPr>
            <m:sty m:val="p"/>
          </m:rPr>
          <m:t>0</m:t>
        </m:r>
      </m:oMath>
      <w:r>
        <w:rPr>
          <w:rFonts w:eastAsia="Georgia" w:cs="Georgia" w:ascii="Georgia" w:hAnsi="Georgia"/>
        </w:rPr>
        <w:t xml:space="preserve">, la plaque ne présente aucune trace de corrosion.</w:t>
      </w:r>
    </w:p>
    <w:p>
      <w:pPr>
        <w:spacing w:lineRule="auto"/>
        <w:jc w:val="center"/>
      </w:pPr>
      <w:r>
        <w:rPr/>
        <w:drawing>
          <wp:inline distB="0" distL="0" distR="0" distT="0">
            <wp:extent cx="3848100" cy="4333875"/>
            <wp:effectExtent b="0" l="0" r="0" t="0"/>
            <wp:docPr id="4" name="image-a72e47f20bd059daa0e4b150f053a34f1a79107b.jpg"/>
            <a:graphic>
              <a:graphicData uri="http://schemas.openxmlformats.org/drawingml/2006/picture">
                <pic:pic>
                  <pic:nvPicPr>
                    <pic:cNvPr id="4" name="image-a72e47f20bd059daa0e4b150f053a34f1a79107b.jpg" descr=""/>
                    <pic:cNvPicPr/>
                  </pic:nvPicPr>
                  <pic:blipFill>
                    <a:blip r:embed="rId8" cstate="print"/>
                    <a:srcRect b="0" l="0" r="0" t="0"/>
                    <a:stretch>
                      <a:fillRect/>
                    </a:stretch>
                  </pic:blipFill>
                  <pic:spPr>
                    <a:xfrm>
                      <a:off x="0" y="0"/>
                      <a:ext cx="3848100" cy="4333875"/>
                    </a:xfrm>
                    <a:prstGeom prst="rect"/>
                  </pic:spPr>
                </pic:pic>
              </a:graphicData>
            </a:graphic>
          </wp:inline>
        </w:drawing>
      </w:r>
    </w:p>
    <w:p>
      <w:pPr>
        <w:spacing w:lineRule="auto"/>
      </w:pPr>
      <w:r>
        <w:rPr>
          <w:rFonts w:eastAsia="Georgia" w:cs="Georgia" w:ascii="Georgia" w:hAnsi="Georgia"/>
        </w:rPr>
        <w:t xml:space="preserve">Figure 2 - Plaque et épaisseur e(t) touchée par la corrosion</w:t>
      </w:r>
    </w:p>
    <w:p>
      <w:pPr>
        <w:spacing w:after="220" w:lineRule="auto"/>
      </w:pPr>
      <w:r>
        <w:rPr>
          <w:rFonts w:eastAsia="Georgia" w:cs="Georgia" w:ascii="Georgia" w:hAnsi="Georgia"/>
        </w:rPr>
        <w:t xml:space="preserve">À cause de la circulation d'un courant de corrosion </w:t>
      </w:r>
      <m:oMath>
        <m:sSub>
          <m:sSubPr/>
          <m:e>
            <m:r>
              <m:rPr>
                <m:sty m:val="p"/>
              </m:rPr>
              <m:t>I</m:t>
            </m:r>
          </m:e>
          <m:sub>
            <m:r>
              <m:rPr>
                <m:nor/>
              </m:rPr>
              <m:t>cor </m:t>
            </m:r>
          </m:sub>
        </m:sSub>
      </m:oMath>
      <w:r>
        <w:rPr>
          <w:rFonts w:eastAsia="Georgia" w:cs="Georgia" w:ascii="Georgia" w:hAnsi="Georgia"/>
        </w:rPr>
        <w:t xml:space="preserve">, supposé permanent, de densité de courant j , le métal X qui constitue la plaque s'oxyde en l'ion </w:t>
      </w:r>
      <m:oMath>
        <m:sSup>
          <m:sSupPr/>
          <m:e>
            <m:r>
              <m:rPr>
                <m:sty m:val="p"/>
              </m:rPr>
              <m:t>X</m:t>
            </m:r>
          </m:e>
          <m:sup>
            <m:r>
              <m:rPr>
                <m:sty m:val="p"/>
              </m:rPr>
              <m:t>2</m:t>
            </m:r>
            <m:r>
              <m:rPr>
                <m:sty m:val="p"/>
              </m:rPr>
              <m:t>+</m:t>
            </m:r>
          </m:sup>
        </m:sSup>
      </m:oMath>
      <w:r>
        <w:rPr>
          <w:rFonts w:eastAsia="Georgia" w:cs="Georgia" w:ascii="Georgia" w:hAnsi="Georgia"/>
        </w:rPr>
        <w:t xml:space="preserve"> suivant la demi-réaction </w:t>
      </w:r>
      <m:oMath>
        <m:r>
          <m:rPr>
            <m:sty m:val="p"/>
          </m:rPr>
          <m:t>X</m:t>
        </m:r>
        <m:r>
          <m:rPr>
            <m:sty m:val="p"/>
          </m:rPr>
          <m:t>=</m:t>
        </m:r>
        <m:sSup>
          <m:sSupPr/>
          <m:e>
            <m:r>
              <m:rPr>
                <m:sty m:val="p"/>
              </m:rPr>
              <m:t>X</m:t>
            </m:r>
          </m:e>
          <m:sup>
            <m:r>
              <m:rPr>
                <m:sty m:val="p"/>
              </m:rPr>
              <m:t>2</m:t>
            </m:r>
            <m:r>
              <m:rPr>
                <m:sty m:val="p"/>
              </m:rPr>
              <m:t>+</m:t>
            </m:r>
          </m:sup>
        </m:sSup>
        <m:r>
          <m:rPr>
            <m:sty m:val="p"/>
          </m:rPr>
          <m:t>+</m:t>
        </m:r>
        <m:r>
          <m:rPr>
            <m:sty m:val="p"/>
          </m:rPr>
          <m:t>2</m:t>
        </m:r>
        <m:sSup>
          <m:sSupPr/>
          <m:e>
            <m:r>
              <m:rPr>
                <m:sty m:val="p"/>
              </m:rPr>
              <m:t>e</m:t>
            </m:r>
          </m:e>
          <m:sup>
            <m:r>
              <m:rPr>
                <m:sty m:val="p"/>
              </m:rPr>
              <m:t>−</m:t>
            </m:r>
          </m:sup>
        </m:sSup>
      </m:oMath>
      <w:r>
        <w:rPr/>
        <w:t xml:space="preserve">.</w:t>
      </w:r>
    </w:p>
    <w:p>
      <w:pPr>
        <w:spacing w:after="220" w:lineRule="auto"/>
      </w:pPr>
      <w:r>
        <w:rPr>
          <w:rFonts w:eastAsia="Georgia" w:cs="Georgia" w:ascii="Georgia" w:hAnsi="Georgia"/>
        </w:rPr>
        <w:t xml:space="preserve">On note S la surface de cette plaque métallique, </w:t>
      </w:r>
      <m:oMath>
        <m:sSub>
          <m:sSubPr/>
          <m:e>
            <m:r>
              <m:rPr>
                <m:sty m:val="i"/>
              </m:rPr>
              <m:t>ρ</m:t>
            </m:r>
          </m:e>
          <m:sub>
            <m:r>
              <m:rPr>
                <m:sty m:val="p"/>
              </m:rPr>
              <m:t>X</m:t>
            </m:r>
          </m:sub>
        </m:sSub>
      </m:oMath>
      <w:r>
        <w:rPr>
          <w:rFonts w:eastAsia="Georgia" w:cs="Georgia" w:ascii="Georgia" w:hAnsi="Georgia"/>
        </w:rPr>
        <w:t xml:space="preserve"> la masse volumique du métal X , </w:t>
      </w:r>
      <m:oMath>
        <m:sSub>
          <m:sSubPr/>
          <m:e>
            <m:r>
              <m:rPr>
                <m:sty m:val="p"/>
              </m:rPr>
              <m:t>M</m:t>
            </m:r>
          </m:e>
          <m:sub>
            <m:r>
              <m:rPr>
                <m:sty m:val="p"/>
              </m:rPr>
              <m:t>X</m:t>
            </m:r>
          </m:sub>
        </m:sSub>
      </m:oMath>
      <w:r>
        <w:rPr/>
        <w:t xml:space="preserve"> sa masse molaire et </w:t>
      </w:r>
      <m:oMath>
        <m:r>
          <m:rPr>
            <m:sty m:val="p"/>
          </m:rPr>
          <m:t>e</m:t>
        </m:r>
        <m:r>
          <m:rPr>
            <m:sty m:val="p"/>
          </m:rPr>
          <m:t>(</m:t>
        </m:r>
        <m:r>
          <m:rPr>
            <m:sty m:val="p"/>
          </m:rPr>
          <m:t>t</m:t>
        </m:r>
        <m:r>
          <m:rPr>
            <m:sty m:val="p"/>
          </m:rPr>
          <m:t>)</m:t>
        </m:r>
      </m:oMath>
      <w:r>
        <w:rPr>
          <w:rFonts w:eastAsia="Georgia" w:cs="Georgia" w:ascii="Georgia" w:hAnsi="Georgia"/>
        </w:rPr>
        <w:t xml:space="preserve"> l'épaisseur de la portion de la plaque qui est corrodée à la date t .</w:t>
      </w:r>
    </w:p>
    <w:p>
      <w:pPr>
        <w:spacing w:after="220" w:lineRule="auto"/>
      </w:pPr>
      <w:r>
        <w:rPr>
          <w:rFonts w:eastAsia="Georgia" w:cs="Georgia" w:ascii="Georgia" w:hAnsi="Georgia"/>
        </w:rPr>
        <w:t xml:space="preserve">Relier, par l'intermédiaire de la masse volumique, la masse </w:t>
      </w:r>
      <m:oMath>
        <m:r>
          <m:rPr>
            <m:sty m:val="p"/>
          </m:rPr>
          <m:t>m</m:t>
        </m:r>
        <m:r>
          <m:rPr>
            <m:sty m:val="p"/>
          </m:rPr>
          <m:t>(</m:t>
        </m:r>
        <m:r>
          <m:rPr>
            <m:sty m:val="p"/>
          </m:rPr>
          <m:t>t</m:t>
        </m:r>
        <m:r>
          <m:rPr>
            <m:sty m:val="p"/>
          </m:rPr>
          <m:t>)</m:t>
        </m:r>
      </m:oMath>
      <w:r>
        <w:rPr>
          <w:rFonts w:eastAsia="Georgia" w:cs="Georgia" w:ascii="Georgia" w:hAnsi="Georgia"/>
        </w:rPr>
        <w:t xml:space="preserve"> de métal corrodé à la date t , à S et à </w:t>
      </w:r>
      <m:oMath>
        <m:r>
          <m:rPr>
            <m:sty m:val="p"/>
          </m:rPr>
          <m:t>e</m:t>
        </m:r>
        <m:r>
          <m:rPr>
            <m:sty m:val="p"/>
          </m:rPr>
          <m:t>(</m:t>
        </m:r>
        <m:r>
          <m:rPr>
            <m:sty m:val="p"/>
          </m:rPr>
          <m:t>t</m:t>
        </m:r>
        <m:r>
          <m:rPr>
            <m:sty m:val="p"/>
          </m:rPr>
          <m:t>)</m:t>
        </m:r>
      </m:oMath>
      <w:r>
        <w:rPr/>
        <w:t xml:space="preserve">.</w:t>
      </w:r>
      <w:r>
        <w:rPr/>
        <w:br w:type="textWrapping"/>
      </w:r>
      <w:r>
        <w:rPr>
          <w:rFonts w:eastAsia="Georgia" w:cs="Georgia" w:ascii="Georgia" w:hAnsi="Georgia"/>
        </w:rPr>
        <w:t xml:space="preserve">Déterminer la masse de métal corrodé à la date t , en fonction de </w:t>
      </w:r>
      <m:oMath>
        <m:sSub>
          <m:sSubPr/>
          <m:e>
            <m:r>
              <m:rPr>
                <m:sty m:val="p"/>
              </m:rPr>
              <m:t>I</m:t>
            </m:r>
          </m:e>
          <m:sub>
            <m:r>
              <m:rPr>
                <m:nor/>
              </m:rPr>
              <m:t>cor </m:t>
            </m:r>
          </m:sub>
        </m:sSub>
        <m:r>
          <m:rPr>
            <m:sty m:val="p"/>
          </m:rPr>
          <m:t>,</m:t>
        </m:r>
        <m:sSub>
          <m:sSubPr/>
          <m:e>
            <m:r>
              <m:rPr>
                <m:sty m:val="p"/>
              </m:rPr>
              <m:t>M</m:t>
            </m:r>
          </m:e>
          <m:sub>
            <m:r>
              <m:rPr>
                <m:sty m:val="p"/>
              </m:rPr>
              <m:t>X</m:t>
            </m:r>
          </m:sub>
        </m:sSub>
        <m:r>
          <m:rPr>
            <m:sty m:val="p"/>
          </m:rPr>
          <m:t>,</m:t>
        </m:r>
        <m:r>
          <m:rPr>
            <m:sty m:val="p"/>
          </m:rPr>
          <m:t>F</m:t>
        </m:r>
      </m:oMath>
      <w:r>
        <w:rPr/>
        <w:t xml:space="preserve"> (la constante de Faraday) et t .</w:t>
      </w:r>
      <w:r>
        <w:rPr/>
        <w:br w:type="textWrapping"/>
      </w:r>
      <w:r>
        <w:rPr>
          <w:rFonts w:eastAsia="Georgia" w:cs="Georgia" w:ascii="Georgia" w:hAnsi="Georgia"/>
        </w:rPr>
        <w:t xml:space="preserve">En déduire l'expression de la vitesse de diminution de l'épaisseur de la plaque : </w:t>
      </w:r>
      <m:oMath>
        <m:sSub>
          <m:sSubPr/>
          <m:e>
            <m:r>
              <m:rPr>
                <m:sty m:val="p"/>
              </m:rPr>
              <m:t>v</m:t>
            </m:r>
          </m:e>
          <m:sub>
            <m:r>
              <m:rPr>
                <m:nor/>
              </m:rPr>
              <m:t>cor </m:t>
            </m:r>
          </m:sub>
        </m:sSub>
        <m:r>
          <m:rPr>
            <m:sty m:val="p"/>
          </m:rPr>
          <m:t>=</m:t>
        </m:r>
        <m:f>
          <m:fPr>
            <m:ctrlPr>
              <w:rPr>
                <w:rFonts w:ascii="Cambria Math" w:hAnsi="Cambria Math"/>
              </w:rPr>
            </m:ctrlPr>
          </m:fPr>
          <m:num>
            <m:r>
              <m:rPr>
                <m:sty m:val="p"/>
              </m:rPr>
              <m:t>e</m:t>
            </m:r>
            <m:r>
              <m:rPr>
                <m:sty m:val="p"/>
              </m:rPr>
              <m:t>(</m:t>
            </m:r>
            <m:r>
              <m:rPr>
                <m:sty m:val="p"/>
              </m:rPr>
              <m:t>t</m:t>
            </m:r>
            <m:r>
              <m:rPr>
                <m:sty m:val="p"/>
              </m:rPr>
              <m:t>)</m:t>
            </m:r>
          </m:num>
          <m:den>
            <m:r>
              <m:rPr>
                <m:sty m:val="p"/>
              </m:rPr>
              <m:t>t</m:t>
            </m:r>
          </m:den>
        </m:f>
      </m:oMath>
      <w:r>
        <w:rPr/>
        <w:t xml:space="preserve">, en fonction de </w:t>
      </w:r>
      <m:oMath>
        <m:r>
          <m:rPr>
            <m:sty m:val="p"/>
          </m:rPr>
          <m:t>j</m:t>
        </m:r>
        <m:r>
          <m:rPr>
            <m:sty m:val="p"/>
          </m:rPr>
          <m:t>,</m:t>
        </m:r>
        <m:sSub>
          <m:sSubPr/>
          <m:e>
            <m:r>
              <m:rPr>
                <m:sty m:val="p"/>
              </m:rPr>
              <m:t>M</m:t>
            </m:r>
          </m:e>
          <m:sub>
            <m:r>
              <m:rPr>
                <m:sty m:val="p"/>
              </m:rPr>
              <m:t>X</m:t>
            </m:r>
          </m:sub>
        </m:sSub>
        <m:r>
          <m:rPr>
            <m:sty m:val="p"/>
          </m:rPr>
          <m:t>,</m:t>
        </m:r>
        <m:r>
          <m:rPr>
            <m:sty m:val="p"/>
          </m:rPr>
          <m:t>F</m:t>
        </m:r>
      </m:oMath>
      <w:r>
        <w:rPr/>
        <w:t xml:space="preserve"> et </w:t>
      </w:r>
      <m:oMath>
        <m:sSub>
          <m:sSubPr/>
          <m:e>
            <m:r>
              <m:rPr>
                <m:sty m:val="i"/>
              </m:rPr>
              <m:t>ρ</m:t>
            </m:r>
          </m:e>
          <m:sub>
            <m:r>
              <m:rPr>
                <m:sty m:val="p"/>
              </m:rPr>
              <m:t>X</m:t>
            </m:r>
          </m:sub>
        </m:sSub>
      </m:oMath>
      <w:r>
        <w:rPr/>
        <w:t xml:space="preserve">.</w:t>
      </w:r>
    </w:p>
    <w:p>
      <w:pPr>
        <w:spacing w:after="220" w:lineRule="auto"/>
      </w:pPr>
      <w:r>
        <w:rPr>
          <w:rFonts w:eastAsia="Georgia" w:cs="Georgia" w:ascii="Georgia" w:hAnsi="Georgia"/>
        </w:rPr>
        <w:t xml:space="preserve">Application numérique</w:t>
      </w:r>
      <w:r>
        <w:rPr/>
        <w:br w:type="textWrapping"/>
      </w:r>
      <w:r>
        <w:rPr>
          <w:rFonts w:eastAsia="Georgia" w:cs="Georgia" w:ascii="Georgia" w:hAnsi="Georgia"/>
        </w:rPr>
        <w:t xml:space="preserve">Evaluer la valeur numérique du coefficient de proportionnalité </w:t>
      </w:r>
      <m:oMath>
        <m:r>
          <m:rPr>
            <m:sty m:val="p"/>
          </m:rPr>
          <m:t>K</m:t>
        </m:r>
        <m:r>
          <m:rPr>
            <m:sty m:val="p"/>
          </m:rPr>
          <m:t>=</m:t>
        </m:r>
        <m:f>
          <m:fPr>
            <m:ctrlPr>
              <w:rPr>
                <w:rFonts w:ascii="Cambria Math" w:hAnsi="Cambria Math"/>
              </w:rPr>
            </m:ctrlPr>
          </m:fPr>
          <m:num>
            <m:sSub>
              <m:sSubPr/>
              <m:e>
                <m:r>
                  <m:rPr>
                    <m:sty m:val="p"/>
                  </m:rPr>
                  <m:t>V</m:t>
                </m:r>
              </m:e>
              <m:sub>
                <m:r>
                  <m:rPr>
                    <m:nor/>
                  </m:rPr>
                  <m:t>cor </m:t>
                </m:r>
              </m:sub>
            </m:sSub>
          </m:num>
          <m:den>
            <m:r>
              <m:rPr>
                <m:sty m:val="p"/>
              </m:rPr>
              <m:t>j</m:t>
            </m:r>
          </m:den>
        </m:f>
      </m:oMath>
      <w:r>
        <w:rPr/>
        <w:t xml:space="preserve"> dans le cas du cuivre lorsque </w:t>
      </w:r>
      <m:oMath>
        <m:sSub>
          <m:sSubPr/>
          <m:e>
            <m:r>
              <m:rPr>
                <m:sty m:val="p"/>
              </m:rPr>
              <m:t>v</m:t>
            </m:r>
          </m:e>
          <m:sub>
            <m:r>
              <m:rPr>
                <m:nor/>
              </m:rPr>
              <m:t>cor </m:t>
            </m:r>
          </m:sub>
        </m:sSub>
      </m:oMath>
      <w:r>
        <w:rPr>
          <w:rFonts w:eastAsia="Georgia" w:cs="Georgia" w:ascii="Georgia" w:hAnsi="Georgia"/>
        </w:rPr>
        <w:t xml:space="preserve"> et j sont exprimées respectivement en </w:t>
      </w:r>
      <m:oMath>
        <m:r>
          <m:rPr>
            <m:sty m:val="p"/>
          </m:rPr>
          <m:t>mm</m:t>
        </m:r>
        <m:r>
          <m:rPr>
            <m:sty m:val="p"/>
          </m:rPr>
          <m:t>.</m:t>
        </m:r>
        <m:sSup>
          <m:sSupPr/>
          <m:e>
            <m:r>
              <m:rPr>
                <m:sty m:val="p"/>
              </m:rPr>
              <m:t>an</m:t>
            </m:r>
          </m:e>
          <m:sup>
            <m:r>
              <m:rPr>
                <m:sty m:val="p"/>
              </m:rPr>
              <m:t>−</m:t>
            </m:r>
            <m:r>
              <m:rPr>
                <m:sty m:val="p"/>
              </m:rPr>
              <m:t>1</m:t>
            </m:r>
          </m:sup>
        </m:sSup>
      </m:oMath>
      <w:r>
        <w:rPr/>
        <w:t xml:space="preserve"> et en </w:t>
      </w:r>
      <m:oMath>
        <m:r>
          <m:rPr>
            <m:sty m:val="p"/>
          </m:rPr>
          <m:t>A</m:t>
        </m:r>
        <m:r>
          <m:rPr>
            <m:sty m:val="p"/>
          </m:rPr>
          <m:t>.</m:t>
        </m:r>
        <m:sSup>
          <m:sSupPr/>
          <m:e>
            <m:r>
              <m:rPr>
                <m:sty m:val="p"/>
              </m:rPr>
              <m:t>m</m:t>
            </m:r>
          </m:e>
          <m:sup>
            <m:r>
              <m:rPr>
                <m:sty m:val="p"/>
              </m:rPr>
              <m:t>−</m:t>
            </m:r>
            <m:r>
              <m:rPr>
                <m:sty m:val="p"/>
              </m:rPr>
              <m:t>2</m:t>
            </m:r>
          </m:sup>
        </m:sSup>
      </m:oMath>
      <w:r>
        <w:rPr/>
        <w:t xml:space="preserve">.</w:t>
      </w:r>
    </w:p>
    <w:p>
      <w:pPr>
        <w:spacing w:after="220" w:lineRule="auto"/>
      </w:pPr>
      <w:r>
        <w:rPr>
          <w:rFonts w:eastAsia="Georgia" w:cs="Georgia" w:ascii="Georgia" w:hAnsi="Georgia"/>
        </w:rPr>
        <w:t xml:space="preserve">Le tableau 1 suivant recense les valeurs de K pour d'autres métaux.</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Ni</w:t>
            </w:r>
          </w:p>
        </w:tc>
        <w:tc>
          <w:tcPr>
            <w:tcBorders>
              <w:top w:val="single" w:sz="8" w:space="0" w:color="000000"/>
              <w:bottom w:val="single" w:sz="8" w:space="0" w:color="000000"/>
              <w:right w:val="single" w:sz="8" w:space="0" w:color="000000"/>
            </w:tcBorders>
            <w:vAlign w:val="center"/>
          </w:tcPr>
          <w:p>
            <w:pPr>
              <w:spacing w:lineRule="auto"/>
              <w:jc w:val="center"/>
            </w:pPr>
            <w:r>
              <w:rPr/>
              <w:t xml:space="preserve">Zn</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K</m:t>
                </m:r>
                <m:d>
                  <m:dPr>
                    <m:begChr m:val="("/>
                    <m:endChr m:val=")"/>
                    <m:ctrlPr>
                      <w:rPr>
                        <w:rFonts w:ascii="Cambria Math" w:hAnsi="Cambria Math"/>
                      </w:rPr>
                    </m:ctrlPr>
                  </m:dPr>
                  <m:e>
                    <m:f>
                      <m:fPr>
                        <m:ctrlPr>
                          <w:rPr>
                            <w:rFonts w:ascii="Cambria Math" w:hAnsi="Cambria Math"/>
                          </w:rPr>
                        </m:ctrlPr>
                      </m:fPr>
                      <m:num>
                        <m:r>
                          <m:rPr>
                            <m:sty m:val="p"/>
                          </m:rPr>
                          <m:t>mm</m:t>
                        </m:r>
                        <m:r>
                          <m:rPr>
                            <m:sty m:val="p"/>
                          </m:rPr>
                          <m:t>⋅</m:t>
                        </m:r>
                        <m:sSup>
                          <m:sSupPr/>
                          <m:e>
                            <m:r>
                              <m:rPr>
                                <m:sty m:val="p"/>
                              </m:rPr>
                              <m:t>an</m:t>
                            </m:r>
                          </m:e>
                          <m:sup>
                            <m:r>
                              <m:rPr>
                                <m:sty m:val="p"/>
                              </m:rPr>
                              <m:t>−</m:t>
                            </m:r>
                            <m:r>
                              <m:rPr>
                                <m:sty m:val="p"/>
                              </m:rPr>
                              <m:t>1</m:t>
                            </m:r>
                          </m:sup>
                        </m:sSup>
                      </m:num>
                      <m:den>
                        <m:r>
                          <m:rPr>
                            <m:nor/>
                          </m:rPr>
                          <m:t xml:space="preserve"> </m:t>
                        </m:r>
                        <m:r>
                          <m:rPr>
                            <m:sty m:val="p"/>
                          </m:rPr>
                          <m:t>A</m:t>
                        </m:r>
                        <m:r>
                          <m:rPr>
                            <m:sty m:val="p"/>
                          </m:rPr>
                          <m:t>⋅</m:t>
                        </m:r>
                        <m:sSup>
                          <m:sSupPr/>
                          <m:e>
                            <m:r>
                              <m:rPr>
                                <m:nor/>
                              </m:rPr>
                              <m:t xml:space="preserve"> </m:t>
                            </m:r>
                            <m:r>
                              <m:rPr>
                                <m:sty m:val="p"/>
                              </m:rPr>
                              <m:t>m</m:t>
                            </m:r>
                          </m:e>
                          <m:sup>
                            <m:r>
                              <m:rPr>
                                <m:sty m:val="p"/>
                              </m:rPr>
                              <m:t>−</m:t>
                            </m:r>
                            <m:r>
                              <m:rPr>
                                <m:sty m:val="p"/>
                              </m:rPr>
                              <m:t>2</m:t>
                            </m:r>
                          </m:sup>
                        </m:sSup>
                      </m:den>
                    </m:f>
                  </m:e>
                </m:d>
              </m:oMath>
            </m:oMathPara>
          </w:p>
        </w:tc>
        <w:tc>
          <w:tcPr>
            <w:tcBorders>
              <w:bottom w:val="single" w:sz="8" w:space="0" w:color="000000"/>
              <w:right w:val="single" w:sz="8" w:space="0" w:color="000000"/>
            </w:tcBorders>
            <w:vAlign w:val="center"/>
          </w:tcPr>
          <w:p>
            <w:pPr>
              <w:spacing w:lineRule="auto"/>
              <w:jc w:val="center"/>
            </w:pPr>
            <w:r>
              <w:rPr/>
              <w:t xml:space="preserve">1,16</w:t>
            </w:r>
          </w:p>
        </w:tc>
        <w:tc>
          <w:tcPr>
            <w:tcBorders>
              <w:bottom w:val="single" w:sz="8" w:space="0" w:color="000000"/>
              <w:right w:val="single" w:sz="8" w:space="0" w:color="000000"/>
            </w:tcBorders>
            <w:vAlign w:val="center"/>
          </w:tcPr>
          <w:p>
            <w:pPr>
              <w:spacing w:lineRule="auto"/>
              <w:jc w:val="center"/>
            </w:pPr>
            <w:r>
              <w:rPr/>
              <w:t xml:space="preserve">1,08</w:t>
            </w:r>
          </w:p>
        </w:tc>
        <w:tc>
          <w:tcPr>
            <w:tcBorders>
              <w:bottom w:val="single" w:sz="8" w:space="0" w:color="000000"/>
              <w:right w:val="single" w:sz="8" w:space="0" w:color="000000"/>
            </w:tcBorders>
            <w:vAlign w:val="center"/>
          </w:tcPr>
          <w:p>
            <w:pPr>
              <w:spacing w:lineRule="auto"/>
              <w:jc w:val="center"/>
            </w:pPr>
            <w:r>
              <w:rPr/>
              <w:t xml:space="preserve">1,5</w:t>
            </w:r>
          </w:p>
        </w:tc>
      </w:tr>
    </w:tbl>
    <w:p>
      <w:pPr>
        <w:spacing w:lineRule="auto"/>
      </w:pPr>
    </w:p>
    <w:p>
      <w:pPr>
        <w:spacing w:lineRule="auto"/>
      </w:pPr>
      <w:r>
        <w:rPr/>
        <w:t xml:space="preserve">Tableau 1 - Valeurs de K</w:t>
      </w:r>
    </w:p>
    <w:p>
      <w:pPr>
        <w:spacing w:after="220" w:lineRule="auto"/>
      </w:pPr>
      <w:r>
        <w:rPr>
          <w:rFonts w:eastAsia="Georgia" w:cs="Georgia" w:ascii="Georgia" w:hAnsi="Georgia"/>
        </w:rPr>
        <w:t xml:space="preserve">Les métallurgistes s'accordent sur le fait que K est de l'ordre de </w:t>
      </w:r>
      <m:oMath>
        <m:r>
          <m:rPr>
            <m:sty m:val="p"/>
          </m:rPr>
          <m:t>1</m:t>
        </m:r>
        <m:r>
          <m:rPr>
            <m:nor/>
          </m:rPr>
          <m:t xml:space="preserve"> </m:t>
        </m:r>
        <m:r>
          <m:rPr>
            <m:sty m:val="p"/>
          </m:rPr>
          <m:t>mm</m:t>
        </m:r>
        <m:r>
          <m:rPr>
            <m:sty m:val="p"/>
          </m:rPr>
          <m:t>/</m:t>
        </m:r>
      </m:oMath>
      <w:r>
        <w:rPr>
          <w:rFonts w:eastAsia="Georgia" w:cs="Georgia" w:ascii="Georgia" w:hAnsi="Georgia"/>
        </w:rPr>
        <w:t xml:space="preserve"> an, pour une densité de courant de </w:t>
      </w:r>
      <m:oMath>
        <m:r>
          <m:rPr>
            <m:sty m:val="p"/>
          </m:rPr>
          <m:t>1</m:t>
        </m:r>
        <m:r>
          <m:rPr>
            <m:nor/>
          </m:rPr>
          <m:t xml:space="preserve"> </m:t>
        </m:r>
        <m:r>
          <m:rPr>
            <m:sty m:val="p"/>
          </m:rPr>
          <m:t>A</m:t>
        </m:r>
        <m:r>
          <m:rPr>
            <m:sty m:val="p"/>
          </m:rPr>
          <m:t>.</m:t>
        </m:r>
        <m:sSup>
          <m:sSupPr/>
          <m:e>
            <m:r>
              <m:rPr>
                <m:sty m:val="p"/>
              </m:rPr>
              <m:t>m</m:t>
            </m:r>
          </m:e>
          <m:sup>
            <m:r>
              <m:rPr>
                <m:sty m:val="p"/>
              </m:rPr>
              <m:t>−</m:t>
            </m:r>
            <m:r>
              <m:rPr>
                <m:sty m:val="p"/>
              </m:rPr>
              <m:t>2</m:t>
            </m:r>
          </m:sup>
        </m:sSup>
      </m:oMath>
      <w:r>
        <w:rPr>
          <w:rFonts w:eastAsia="Georgia" w:cs="Georgia" w:ascii="Georgia" w:hAnsi="Georgia"/>
        </w:rPr>
        <w:t xml:space="preserve">, quel que soit le métal.</w:t>
      </w:r>
    </w:p>
    <w:p>
      <w:pPr>
        <w:spacing w:after="220" w:lineRule="auto"/>
      </w:pPr>
      <w:r>
        <w:rPr>
          <w:rFonts w:eastAsia="Georgia" w:cs="Georgia" w:ascii="Georgia" w:hAnsi="Georgia"/>
        </w:rPr>
        <w:t xml:space="preserve">Dans la plupart des applications, on tolère une vitesse de corrosion de l'ordre de </w:t>
      </w:r>
      <m:oMath>
        <m:r>
          <m:rPr>
            <m:sty m:val="p"/>
          </m:rPr>
          <m:t>1</m:t>
        </m:r>
        <m:r>
          <m:rPr>
            <m:sty m:val="i"/>
          </m:rPr>
          <m:t>μ</m:t>
        </m:r>
        <m:r>
          <m:rPr>
            <m:nor/>
          </m:rPr>
          <m:t xml:space="preserve"> </m:t>
        </m:r>
        <m:r>
          <m:rPr>
            <m:sty m:val="p"/>
          </m:rPr>
          <m:t>m</m:t>
        </m:r>
        <m:r>
          <m:rPr>
            <m:sty m:val="p"/>
          </m:rPr>
          <m:t>.</m:t>
        </m:r>
        <m:sSup>
          <m:sSupPr/>
          <m:e>
            <m:r>
              <m:rPr>
                <m:sty m:val="p"/>
              </m:rPr>
              <m:t>an</m:t>
            </m:r>
          </m:e>
          <m:sup>
            <m:r>
              <m:rPr>
                <m:sty m:val="p"/>
              </m:rPr>
              <m:t>−</m:t>
            </m:r>
            <m:r>
              <m:rPr>
                <m:sty m:val="p"/>
              </m:rPr>
              <m:t>1</m:t>
            </m:r>
          </m:sup>
        </m:sSup>
      </m:oMath>
      <w:r>
        <w:rPr/>
        <w:t xml:space="preserve">.</w:t>
      </w:r>
    </w:p>
    <w:p>
      <w:pPr>
        <w:spacing w:after="220" w:lineRule="auto"/>
      </w:pPr>
      <w:r>
        <w:rPr>
          <w:rFonts w:eastAsia="Georgia" w:cs="Georgia" w:ascii="Georgia" w:hAnsi="Georgia"/>
        </w:rPr>
        <w:t xml:space="preserve">Sachant que pour une plaque de fonte laissée à l'air libre ou enterrée, la densité du courant de corrosion est de l'ordre de </w:t>
      </w:r>
      <m:oMath>
        <m:sSup>
          <m:sSupPr/>
          <m:e>
            <m:r>
              <m:rPr>
                <m:sty m:val="p"/>
              </m:rPr>
              <m:t>10</m:t>
            </m:r>
          </m:e>
          <m:sup>
            <m:r>
              <m:rPr>
                <m:sty m:val="p"/>
              </m:rPr>
              <m:t>−</m:t>
            </m:r>
            <m:r>
              <m:rPr>
                <m:sty m:val="p"/>
              </m:rPr>
              <m:t>2</m:t>
            </m:r>
          </m:sup>
        </m:sSup>
        <m:r>
          <m:rPr>
            <m:nor/>
          </m:rPr>
          <m:t xml:space="preserve"> </m:t>
        </m:r>
        <m:r>
          <m:rPr>
            <m:sty m:val="p"/>
          </m:rPr>
          <m:t>A</m:t>
        </m:r>
        <m:r>
          <m:rPr>
            <m:sty m:val="p"/>
          </m:rPr>
          <m:t>.</m:t>
        </m:r>
        <m:sSup>
          <m:sSupPr/>
          <m:e>
            <m:r>
              <m:rPr>
                <m:sty m:val="p"/>
              </m:rPr>
              <m:t>m</m:t>
            </m:r>
          </m:e>
          <m:sup>
            <m:r>
              <m:rPr>
                <m:sty m:val="p"/>
              </m:rPr>
              <m:t>−</m:t>
            </m:r>
            <m:r>
              <m:rPr>
                <m:sty m:val="p"/>
              </m:rPr>
              <m:t>2</m:t>
            </m:r>
          </m:sup>
        </m:sSup>
      </m:oMath>
      <w:r>
        <w:rPr>
          <w:rFonts w:eastAsia="Georgia" w:cs="Georgia" w:ascii="Georgia" w:hAnsi="Georgia"/>
        </w:rPr>
        <w:t xml:space="preserve">, évaluer l'ordre de grandeur de la vitesse de corrosion en </w:t>
      </w:r>
      <w:hyperlink r:id="rId9">
        <w:r>
          <w:rPr>
            <w:color w:val="4472C4"/>
          </w:rPr>
          <w:t xml:space="preserve">mm.an</w:t>
        </w:r>
      </w:hyperlink>
      <w:r>
        <w:rPr/>
        <w:t xml:space="preserve"> </w:t>
      </w:r>
      <m:oMath>
        <m:sSup>
          <m:sSupPr/>
          <m:e>
            <m:r>
              <m:t xml:space="preserve"> </m:t>
            </m:r>
          </m:e>
          <m:sup>
            <m:r>
              <m:rPr>
                <m:sty m:val="p"/>
              </m:rPr>
              <m:t>−</m:t>
            </m:r>
            <m:r>
              <m:rPr>
                <m:sty m:val="p"/>
              </m:rPr>
              <m:t>1</m:t>
            </m:r>
          </m:sup>
        </m:sSup>
      </m:oMath>
      <w:r>
        <w:rPr/>
        <w:t xml:space="preserve"> et conclure.</w:t>
      </w:r>
    </w:p>
    <w:p>
      <w:pPr>
        <w:spacing w:line="271" w:before="330" w:lineRule="auto"/>
      </w:pPr>
      <w:r>
        <w:rPr>
          <w:b/>
          <w:sz w:val="42"/>
        </w:rPr>
        <w:t xml:space="preserve">Protection des canalisations en fonte par anode sacrificielle</w:t>
      </w:r>
    </w:p>
    <w:p>
      <w:pPr>
        <w:spacing w:line="271" w:before="330" w:lineRule="auto"/>
      </w:pPr>
      <w:r>
        <w:rPr>
          <w:rFonts w:eastAsia="Georgia" w:cs="Georgia" w:ascii="Georgia" w:hAnsi="Georgia"/>
          <w:b/>
          <w:sz w:val="42"/>
        </w:rPr>
        <w:t xml:space="preserve">Diagramme E-pH du magnésium</w:t>
      </w:r>
    </w:p>
    <w:p>
      <w:pPr>
        <w:spacing w:after="220" w:lineRule="auto"/>
      </w:pPr>
      <w:r>
        <w:rPr>
          <w:rFonts w:eastAsia="Georgia" w:cs="Georgia" w:ascii="Georgia" w:hAnsi="Georgia"/>
        </w:rPr>
        <w:t xml:space="preserve">Q4. On considère une solution de chlorure de magnésium </w:t>
      </w:r>
      <m:oMath>
        <m:d>
          <m:dPr>
            <m:begChr m:val="("/>
            <m:endChr m:val=")"/>
            <m:ctrlPr>
              <w:rPr>
                <w:rFonts w:ascii="Cambria Math" w:hAnsi="Cambria Math"/>
              </w:rPr>
            </m:ctrlPr>
          </m:dPr>
          <m:e>
            <m:sSup>
              <m:sSupPr/>
              <m:e>
                <m:r>
                  <m:rPr>
                    <m:sty m:val="p"/>
                  </m:rPr>
                  <m:t>Mg</m:t>
                </m:r>
              </m:e>
              <m:sup>
                <m:r>
                  <m:rPr>
                    <m:sty m:val="p"/>
                  </m:rPr>
                  <m:t>2</m:t>
                </m:r>
                <m:r>
                  <m:rPr>
                    <m:sty m:val="p"/>
                  </m:rPr>
                  <m:t>+</m:t>
                </m:r>
              </m:sup>
            </m:sSup>
            <m:r>
              <m:rPr>
                <m:sty m:val="p"/>
              </m:rPr>
              <m:t>,</m:t>
            </m:r>
            <m:r>
              <m:rPr>
                <m:sty m:val="p"/>
              </m:rPr>
              <m:t>2</m:t>
            </m:r>
            <m:sSup>
              <m:sSupPr/>
              <m:e>
                <m:r>
                  <m:rPr>
                    <m:sty m:val="p"/>
                  </m:rPr>
                  <m:t>Cl</m:t>
                </m:r>
              </m:e>
              <m:sup>
                <m:r>
                  <m:rPr>
                    <m:sty m:val="p"/>
                  </m:rPr>
                  <m:t>−</m:t>
                </m:r>
              </m:sup>
            </m:sSup>
          </m:e>
        </m:d>
      </m:oMath>
      <w:r>
        <w:rPr>
          <w:rFonts w:eastAsia="Georgia" w:cs="Georgia" w:ascii="Georgia" w:hAnsi="Georgia"/>
        </w:rPr>
        <w:t xml:space="preserve">de concentration égale à </w:t>
      </w:r>
      <m:oMath>
        <m:sSup>
          <m:sSupPr/>
          <m:e>
            <m:r>
              <m:rPr>
                <m:sty m:val="p"/>
              </m:rPr>
              <m:t>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On verse progressivement de la soude concentrée sans variation notable du volume global. Déterminer à partir de quelle valeur du pH , noté </w:t>
      </w:r>
      <m:oMath>
        <m:sSub>
          <m:sSubPr/>
          <m:e>
            <m:r>
              <m:rPr>
                <m:sty m:val="p"/>
              </m:rPr>
              <m:t>pH</m:t>
            </m:r>
          </m:e>
          <m:sub>
            <m:r>
              <m:rPr>
                <m:sty m:val="p"/>
              </m:rPr>
              <m:t>1</m:t>
            </m:r>
          </m:sub>
        </m:sSub>
      </m:oMath>
      <w:r>
        <w:rPr>
          <w:rFonts w:eastAsia="Georgia" w:cs="Georgia" w:ascii="Georgia" w:hAnsi="Georgia"/>
        </w:rPr>
        <w:t xml:space="preserve">, le précipité </w:t>
      </w:r>
      <m:oMath>
        <m:r>
          <m:rPr>
            <m:sty m:val="p"/>
          </m:rPr>
          <m:t>Mg</m:t>
        </m:r>
        <m:r>
          <m:rPr>
            <m:sty m:val="p"/>
          </m:rPr>
          <m:t>(</m:t>
        </m:r>
        <m:r>
          <m:rPr>
            <m:sty m:val="p"/>
          </m:rPr>
          <m:t>OH</m:t>
        </m:r>
        <m:sSub>
          <m:sSubPr/>
          <m:e>
            <m:r>
              <m:rPr>
                <m:sty m:val="p"/>
              </m:rPr>
              <m:t>)</m:t>
            </m:r>
          </m:e>
          <m:sub>
            <m:r>
              <m:rPr>
                <m:sty m:val="p"/>
              </m:rPr>
              <m:t>2</m:t>
            </m:r>
          </m:sub>
        </m:sSub>
      </m:oMath>
      <w:r>
        <w:rPr>
          <w:rFonts w:eastAsia="Georgia" w:cs="Georgia" w:ascii="Georgia" w:hAnsi="Georgia"/>
        </w:rPr>
        <w:t xml:space="preserve"> apparaît.</w:t>
      </w:r>
    </w:p>
    <w:p>
      <w:pPr>
        <w:spacing w:after="220" w:lineRule="auto"/>
      </w:pPr>
      <w:r>
        <w:rPr/>
        <w:t xml:space="preserve">Q5. On donne l'allure du diagramme </w:t>
      </w:r>
      <m:oMath>
        <m:r>
          <m:rPr>
            <m:sty m:val="p"/>
          </m:rPr>
          <m:t>E</m:t>
        </m:r>
        <m:r>
          <m:rPr>
            <m:sty m:val="p"/>
          </m:rPr>
          <m:t>−</m:t>
        </m:r>
        <m:r>
          <m:rPr>
            <m:sty m:val="p"/>
          </m:rPr>
          <m:t>pH</m:t>
        </m:r>
      </m:oMath>
      <w:r>
        <w:rPr>
          <w:rFonts w:eastAsia="Georgia" w:cs="Georgia" w:ascii="Georgia" w:hAnsi="Georgia"/>
        </w:rPr>
        <w:t xml:space="preserve"> du magnésium pour une concentration de travail en espèces dissoutes </w:t>
      </w:r>
      <m:oMath>
        <m:sSub>
          <m:sSubPr/>
          <m:e>
            <m:r>
              <m:rPr>
                <m:sty m:val="p"/>
              </m:rPr>
              <m:t>C</m:t>
            </m:r>
          </m:e>
          <m:sub>
            <m:r>
              <m:rPr>
                <m:sty m:val="p"/>
              </m:rPr>
              <m:t>tr</m:t>
            </m:r>
          </m:sub>
        </m:sSub>
        <m:r>
          <m:rPr>
            <m:sty m:val="p"/>
          </m:rPr>
          <m:t>=</m:t>
        </m:r>
        <m:sSup>
          <m:sSupPr/>
          <m:e>
            <m:r>
              <m:rPr>
                <m:sty m:val="p"/>
              </m:rPr>
              <m:t>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(figure 3, page suivante).</w:t>
      </w:r>
    </w:p>
    <w:p>
      <w:pPr>
        <w:spacing w:after="220" w:lineRule="auto"/>
      </w:pPr>
      <w:r>
        <w:rPr>
          <w:rFonts w:eastAsia="Georgia" w:cs="Georgia" w:ascii="Georgia" w:hAnsi="Georgia"/>
        </w:rPr>
        <w:t xml:space="preserve">Pour ce diagramme, les espèces considérées sont </w:t>
      </w:r>
      <m:oMath>
        <m:r>
          <m:rPr>
            <m:sty m:val="p"/>
          </m:rPr>
          <m:t>Mg</m:t>
        </m:r>
        <m:r>
          <m:rPr>
            <m:sty m:val="p"/>
          </m:rPr>
          <m:t>(</m:t>
        </m:r>
        <m:r>
          <m:rPr>
            <m:sty m:val="p"/>
          </m:rPr>
          <m:t>OH</m:t>
        </m:r>
        <m:sSub>
          <m:sSubPr/>
          <m:e>
            <m:r>
              <m:rPr>
                <m:sty m:val="p"/>
              </m:rPr>
              <m:t>)</m:t>
            </m:r>
          </m:e>
          <m:sub>
            <m:r>
              <m:rPr>
                <m:sty m:val="p"/>
              </m:rPr>
              <m:t>2</m:t>
            </m:r>
          </m:sub>
        </m:sSub>
        <m:r>
          <m:rPr>
            <m:sty m:val="p"/>
          </m:rPr>
          <m:t>,</m:t>
        </m:r>
        <m:r>
          <m:rPr>
            <m:sty m:val="p"/>
          </m:rPr>
          <m:t>Mg</m:t>
        </m:r>
      </m:oMath>
      <w:r>
        <w:rPr/>
        <w:t xml:space="preserve"> et </w:t>
      </w:r>
      <m:oMath>
        <m:sSup>
          <m:sSupPr/>
          <m:e>
            <m:r>
              <m:rPr>
                <m:sty m:val="p"/>
              </m:rPr>
              <m:t>Mg</m:t>
            </m:r>
          </m:e>
          <m:sup>
            <m:r>
              <m:rPr>
                <m:sty m:val="p"/>
              </m:rPr>
              <m:t>2</m:t>
            </m:r>
            <m:r>
              <m:rPr>
                <m:sty m:val="p"/>
              </m:rPr>
              <m:t>+</m:t>
            </m:r>
          </m:sup>
        </m:sSup>
      </m:oMath>
      <w:r>
        <w:rPr/>
        <w:t xml:space="preserve">.</w:t>
      </w:r>
    </w:p>
    <w:p>
      <w:pPr>
        <w:spacing w:lineRule="auto"/>
        <w:jc w:val="center"/>
      </w:pPr>
      <w:r>
        <w:rPr/>
        <w:drawing>
          <wp:inline distB="0" distL="0" distR="0" distT="0">
            <wp:extent cx="5486400" cy="3259777"/>
            <wp:effectExtent b="0" l="0" r="0" t="0"/>
            <wp:docPr id="5" name="image-947ab421ead5e6cb4499ca2b868d70d29b0aa4a4.jpg"/>
            <a:graphic>
              <a:graphicData uri="http://schemas.openxmlformats.org/drawingml/2006/picture">
                <pic:pic>
                  <pic:nvPicPr>
                    <pic:cNvPr id="5" name="image-947ab421ead5e6cb4499ca2b868d70d29b0aa4a4.jpg" descr=""/>
                    <pic:cNvPicPr/>
                  </pic:nvPicPr>
                  <pic:blipFill>
                    <a:blip r:embed="rId10" cstate="print"/>
                    <a:srcRect b="0" l="0" r="0" t="0"/>
                    <a:stretch>
                      <a:fillRect/>
                    </a:stretch>
                  </pic:blipFill>
                  <pic:spPr>
                    <a:xfrm>
                      <a:off x="0" y="0"/>
                      <a:ext cx="5486400" cy="3259777"/>
                    </a:xfrm>
                    <a:prstGeom prst="rect"/>
                  </pic:spPr>
                </pic:pic>
              </a:graphicData>
            </a:graphic>
          </wp:inline>
        </w:drawing>
      </w:r>
    </w:p>
    <w:p>
      <w:pPr>
        <w:spacing w:lineRule="auto"/>
      </w:pPr>
      <w:r>
        <w:rPr>
          <w:rFonts w:eastAsia="Georgia" w:cs="Georgia" w:ascii="Georgia" w:hAnsi="Georgia"/>
        </w:rPr>
        <w:t xml:space="preserve">Figure 3 - Diagramme E-pH du magnésium</w:t>
      </w:r>
    </w:p>
    <w:p>
      <w:pPr>
        <w:spacing w:after="220" w:lineRule="auto"/>
      </w:pPr>
      <w:r>
        <w:rPr>
          <w:rFonts w:eastAsia="Georgia" w:cs="Georgia" w:ascii="Georgia" w:hAnsi="Georgia"/>
        </w:rPr>
        <w:t xml:space="preserve">Préciser les nombres d'oxydation de l'élément magnésium Mg dans chacune des espèces considérées et attribuer à chacun des domaines (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p"/>
              </m:rPr>
              <m:t>3</m:t>
            </m:r>
          </m:sub>
        </m:sSub>
      </m:oMath>
      <w:r>
        <w:rPr>
          <w:rFonts w:eastAsia="Georgia" w:cs="Georgia" w:ascii="Georgia" w:hAnsi="Georgia"/>
        </w:rPr>
        <w:t xml:space="preserve"> ) une espèce chimique.</w:t>
      </w:r>
    </w:p>
    <w:p>
      <w:pPr>
        <w:spacing w:after="220" w:lineRule="auto"/>
      </w:pPr>
      <w:r>
        <w:rPr>
          <w:rFonts w:eastAsia="Georgia" w:cs="Georgia" w:ascii="Georgia" w:hAnsi="Georgia"/>
        </w:rPr>
        <w:t xml:space="preserve">Q6. Définir en quelques mots les termes de corrosion, passivation et immunité. Indiquer dans quelle(s) zone(s) du diagramme intervient chacun de ces phénomènes.</w:t>
      </w:r>
    </w:p>
    <w:p>
      <w:pPr>
        <w:spacing w:line="271" w:before="330" w:lineRule="auto"/>
      </w:pPr>
      <w:r>
        <w:rPr>
          <w:rFonts w:eastAsia="Georgia" w:cs="Georgia" w:ascii="Georgia" w:hAnsi="Georgia"/>
          <w:b/>
          <w:sz w:val="42"/>
        </w:rPr>
        <w:t xml:space="preserve">Application à la protection d'une canalisation</w:t>
      </w:r>
    </w:p>
    <w:p>
      <w:pPr>
        <w:spacing w:after="220" w:lineRule="auto"/>
      </w:pPr>
      <w:r>
        <w:rPr>
          <w:rFonts w:eastAsia="Georgia" w:cs="Georgia" w:ascii="Georgia" w:hAnsi="Georgia"/>
        </w:rPr>
        <w:t xml:space="preserve">Q7. Les canalisations en fonte (alliage à base de fer) sont généralement enterrées dans le sol. Pour les protéger de la corrosion, on les relie, à l'aide d'un fil conducteur, à une électrode de magnésium, elle-aussi enterrée (figure 4). Cet ensemble constitue une pile.</w:t>
      </w:r>
    </w:p>
    <w:p>
      <w:pPr>
        <w:spacing w:lineRule="auto"/>
        <w:jc w:val="center"/>
      </w:pPr>
      <w:r>
        <w:rPr/>
        <w:drawing>
          <wp:inline distB="0" distL="0" distR="0" distT="0">
            <wp:extent cx="5486400" cy="2680591"/>
            <wp:effectExtent b="0" l="0" r="0" t="0"/>
            <wp:docPr id="6" name="image-5708b1688886e7f6abf60789d959b406f20871ad.jpg"/>
            <a:graphic>
              <a:graphicData uri="http://schemas.openxmlformats.org/drawingml/2006/picture">
                <pic:pic>
                  <pic:nvPicPr>
                    <pic:cNvPr id="6" name="image-5708b1688886e7f6abf60789d959b406f20871ad.jpg" descr=""/>
                    <pic:cNvPicPr/>
                  </pic:nvPicPr>
                  <pic:blipFill>
                    <a:blip r:embed="rId11" cstate="print"/>
                    <a:srcRect b="0" l="0" r="0" t="0"/>
                    <a:stretch>
                      <a:fillRect/>
                    </a:stretch>
                  </pic:blipFill>
                  <pic:spPr>
                    <a:xfrm>
                      <a:off x="0" y="0"/>
                      <a:ext cx="5486400" cy="2680591"/>
                    </a:xfrm>
                    <a:prstGeom prst="rect"/>
                  </pic:spPr>
                </pic:pic>
              </a:graphicData>
            </a:graphic>
          </wp:inline>
        </w:drawing>
      </w:r>
    </w:p>
    <w:p>
      <w:pPr>
        <w:spacing w:lineRule="auto"/>
      </w:pPr>
      <w:r>
        <w:rPr/>
        <w:t xml:space="preserve">Figure 4 - Canalisation en fonte et anode sacrificielle</w:t>
      </w:r>
    </w:p>
    <w:p>
      <w:pPr>
        <w:spacing w:after="220" w:lineRule="auto"/>
      </w:pPr>
      <w:r>
        <w:rPr>
          <w:rFonts w:eastAsia="Georgia" w:cs="Georgia" w:ascii="Georgia" w:hAnsi="Georgia"/>
        </w:rPr>
        <w:t xml:space="preserve">Reproduire sur votre copie la figure 4. Indiquer où sont l'anode et la cathode.</w:t>
      </w:r>
      <w:r>
        <w:rPr/>
        <w:br w:type="textWrapping"/>
      </w:r>
      <w:r>
        <w:rPr>
          <w:rFonts w:eastAsia="Georgia" w:cs="Georgia" w:ascii="Georgia" w:hAnsi="Georgia"/>
        </w:rPr>
        <w:t xml:space="preserve">Indiquer également le sens du courant de corrosion et le sens de déplacement des électrons.</w:t>
      </w:r>
      <w:r>
        <w:rPr/>
        <w:br w:type="textWrapping"/>
      </w:r>
      <w:r>
        <w:rPr>
          <w:rFonts w:eastAsia="Georgia" w:cs="Georgia" w:ascii="Georgia" w:hAnsi="Georgia"/>
        </w:rPr>
        <w:t xml:space="preserve">Expliquer comment le circuit électrique est fermé.</w:t>
      </w:r>
      <w:r>
        <w:rPr/>
        <w:br w:type="textWrapping"/>
      </w:r>
      <w:r>
        <w:rPr>
          <w:rFonts w:eastAsia="Georgia" w:cs="Georgia" w:ascii="Georgia" w:hAnsi="Georgia"/>
        </w:rPr>
        <w:t xml:space="preserve">Quel agent se réduit à la cathode ? Ecrire la réaction électrochimique globale pour un pH voisin de 7.</w:t>
      </w:r>
    </w:p>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Paramètres électriques d'une bobine et courants de Foucault</w:t>
      </w:r>
    </w:p>
    <w:p>
      <w:pPr>
        <w:spacing w:after="220" w:lineRule="auto"/>
      </w:pPr>
      <w:r>
        <w:rPr>
          <w:rFonts w:eastAsia="Georgia" w:cs="Georgia" w:ascii="Georgia" w:hAnsi="Georgia"/>
        </w:rPr>
        <w:t xml:space="preserve">On considère une bobine d'axe z , sans noyau, d'inductance propre </w:t>
      </w:r>
      <m:oMath>
        <m:sSub>
          <m:sSubPr/>
          <m:e>
            <m:r>
              <m:rPr>
                <m:sty m:val="p"/>
              </m:rPr>
              <m:t>L</m:t>
            </m:r>
          </m:e>
          <m:sub>
            <m:r>
              <m:rPr>
                <m:sty m:val="p"/>
              </m:rPr>
              <m:t>H</m:t>
            </m:r>
          </m:sub>
        </m:sSub>
      </m:oMath>
      <w:r>
        <w:rPr>
          <w:rFonts w:eastAsia="Georgia" w:cs="Georgia" w:ascii="Georgia" w:hAnsi="Georgia"/>
        </w:rPr>
        <w:t xml:space="preserve"> et de résistance électrique </w:t>
      </w:r>
      <m:oMath>
        <m:sSub>
          <m:sSubPr/>
          <m:e>
            <m:r>
              <m:rPr>
                <m:sty m:val="p"/>
              </m:rPr>
              <m:t>R</m:t>
            </m:r>
          </m:e>
          <m:sub>
            <m:r>
              <m:rPr>
                <m:sty m:val="p"/>
              </m:rPr>
              <m:t>Ω</m:t>
            </m:r>
          </m:sub>
        </m:sSub>
      </m:oMath>
      <w:r>
        <w:rPr>
          <w:rFonts w:eastAsia="Georgia" w:cs="Georgia" w:ascii="Georgia" w:hAnsi="Georgia"/>
        </w:rPr>
        <w:t xml:space="preserve">, parcouru par un courant électrique </w:t>
      </w:r>
      <m:oMath>
        <m:sSub>
          <m:sSubPr/>
          <m:e>
            <m:r>
              <m:rPr>
                <m:sty m:val="p"/>
              </m:rPr>
              <m:t>i</m:t>
            </m:r>
          </m:e>
          <m:sub>
            <m:r>
              <m:rPr>
                <m:sty m:val="p"/>
              </m:rPr>
              <m:t>e</m:t>
            </m:r>
          </m:sub>
        </m:sSub>
        <m:r>
          <m:rPr>
            <m:sty m:val="p"/>
          </m:rPr>
          <m:t>(</m:t>
        </m:r>
        <m:r>
          <m:rPr>
            <m:sty m:val="p"/>
          </m:rPr>
          <m:t>t</m:t>
        </m:r>
        <m:r>
          <m:rPr>
            <m:sty m:val="p"/>
          </m:rPr>
          <m:t>)</m:t>
        </m:r>
        <m:r>
          <m:rPr>
            <m:sty m:val="p"/>
          </m:rPr>
          <m:t>=</m:t>
        </m:r>
        <m:sSub>
          <m:sSubPr/>
          <m:e>
            <m:r>
              <m:rPr>
                <m:sty m:val="p"/>
              </m:rPr>
              <m:t>I</m:t>
            </m:r>
          </m:e>
          <m:sub>
            <m:r>
              <m:rPr>
                <m:nor/>
              </m:rPr>
              <m:t>eff </m:t>
            </m:r>
          </m:sub>
        </m:sSub>
        <m:rad>
          <m:radPr>
            <m:degHide m:val="1"/>
            <m:ctrlPr>
              <w:rPr>
                <w:rFonts w:ascii="Cambria Math" w:hAnsi="Cambria Math"/>
              </w:rPr>
            </m:ctrlPr>
          </m:radPr>
          <m:deg/>
          <m:e>
            <m:r>
              <m:rPr>
                <m:sty m:val="p"/>
              </m:rPr>
              <m:t>2</m:t>
            </m:r>
          </m:e>
        </m:rad>
        <m:r>
          <m:rPr>
            <m:sty m:val="p"/>
          </m:rPr>
          <m:t>cos</m:t>
        </m:r>
        <m:r>
          <m:rPr>
            <m:sty m:val="p"/>
          </m:rPr>
          <m:t>⁡</m:t>
        </m:r>
        <m:r>
          <m:rPr>
            <m:sty m:val="p"/>
          </m:rPr>
          <m:t>(</m:t>
        </m:r>
        <m:r>
          <m:rPr>
            <m:sty m:val="i"/>
          </m:rPr>
          <m:t>ω</m:t>
        </m:r>
        <m:r>
          <m:rPr>
            <m:sty m:val="p"/>
          </m:rPr>
          <m:t>t</m:t>
        </m:r>
        <m:r>
          <m:rPr>
            <m:sty m:val="p"/>
          </m:rPr>
          <m:t>)</m:t>
        </m:r>
      </m:oMath>
      <w:r>
        <w:rPr/>
        <w:t xml:space="preserve">. On note </w:t>
      </w:r>
      <m:oMath>
        <m:sSub>
          <m:sSubPr/>
          <m:e>
            <m:r>
              <m:rPr>
                <m:sty m:val="p"/>
              </m:rPr>
              <m:t>H</m:t>
            </m:r>
          </m:e>
          <m:sub>
            <m:r>
              <m:rPr>
                <m:sty m:val="p"/>
              </m:rPr>
              <m:t>b</m:t>
            </m:r>
          </m:sub>
        </m:sSub>
      </m:oMath>
      <w:r>
        <w:rPr>
          <w:rFonts w:eastAsia="Georgia" w:cs="Georgia" w:ascii="Georgia" w:hAnsi="Georgia"/>
        </w:rPr>
        <w:t xml:space="preserve"> la longueur de cette bobine. Il règne alors dans cette bobine un champ magnétique: </w:t>
      </w:r>
      <m:oMath>
        <m:acc>
          <m:accPr>
            <m:chr m:val="⃗"/>
          </m:accPr>
          <m:e>
            <m:r>
              <m:rPr>
                <m:sty m:val="p"/>
              </m:rPr>
              <m:t>B</m:t>
            </m:r>
          </m:e>
        </m:acc>
        <m:r>
          <m:rPr>
            <m:sty m:val="p"/>
          </m:rPr>
          <m:t>=</m:t>
        </m:r>
        <m:r>
          <m:rPr>
            <m:sty m:val="p"/>
          </m:rPr>
          <m:t>B</m:t>
        </m:r>
        <m:r>
          <m:rPr>
            <m:sty m:val="p"/>
          </m:rPr>
          <m:t>(</m:t>
        </m:r>
        <m:r>
          <m:rPr>
            <m:sty m:val="p"/>
          </m:rPr>
          <m:t>t</m:t>
        </m:r>
        <m:r>
          <m:rPr>
            <m:sty m:val="p"/>
          </m:rPr>
          <m:t>)</m:t>
        </m:r>
        <m:sSub>
          <m:sSubPr/>
          <m:e>
            <m:acc>
              <m:accPr>
                <m:chr m:val="⃗"/>
              </m:accPr>
              <m:e>
                <m:r>
                  <m:rPr>
                    <m:sty m:val="p"/>
                  </m:rPr>
                  <m:t>e</m:t>
                </m:r>
              </m:e>
            </m:acc>
          </m:e>
          <m:sub>
            <m:r>
              <m:rPr>
                <m:sty m:val="p"/>
              </m:rPr>
              <m:t>z</m:t>
            </m:r>
          </m:sub>
        </m:sSub>
        <m:r>
          <m:rPr>
            <m:sty m:val="p"/>
          </m:rPr>
          <m:t>=</m:t>
        </m:r>
        <m:sSub>
          <m:sSubPr/>
          <m:e>
            <m:r>
              <m:rPr>
                <m:sty m:val="i"/>
              </m:rPr>
              <m:t>μ</m:t>
            </m:r>
          </m:e>
          <m:sub>
            <m:r>
              <m:rPr>
                <m:sty m:val="p"/>
              </m:rPr>
              <m:t>0</m:t>
            </m:r>
          </m:sub>
        </m:sSub>
        <m:sSub>
          <m:sSubPr/>
          <m:e>
            <m:r>
              <m:rPr>
                <m:sty m:val="p"/>
              </m:rPr>
              <m:t>ni</m:t>
            </m:r>
          </m:e>
          <m:sub>
            <m:r>
              <m:rPr>
                <m:sty m:val="p"/>
              </m:rPr>
              <m:t>e</m:t>
            </m:r>
          </m:sub>
        </m:sSub>
        <m:r>
          <m:rPr>
            <m:sty m:val="p"/>
          </m:rPr>
          <m:t>(</m:t>
        </m:r>
        <m:r>
          <m:rPr>
            <m:sty m:val="p"/>
          </m:rPr>
          <m:t>t</m:t>
        </m:r>
        <m:r>
          <m:rPr>
            <m:sty m:val="p"/>
          </m:rPr>
          <m:t>)</m:t>
        </m:r>
        <m:sSub>
          <m:sSubPr/>
          <m:e>
            <m:acc>
              <m:accPr>
                <m:chr m:val="⃗"/>
              </m:accPr>
              <m:e>
                <m:r>
                  <m:rPr>
                    <m:sty m:val="p"/>
                  </m:rPr>
                  <m:t>e</m:t>
                </m:r>
              </m:e>
            </m:acc>
          </m:e>
          <m:sub>
            <m:r>
              <m:rPr>
                <m:sty m:val="p"/>
              </m:rPr>
              <m:t>z</m:t>
            </m:r>
          </m:sub>
        </m:sSub>
      </m:oMath>
      <w:r>
        <w:rPr>
          <w:rFonts w:eastAsia="Georgia" w:cs="Georgia" w:ascii="Georgia" w:hAnsi="Georgia"/>
        </w:rPr>
        <w:t xml:space="preserve">, où n est le nombre de spires par unité de longueur de la bobine et </w:t>
      </w:r>
      <m:oMath>
        <m:sSub>
          <m:sSubPr/>
          <m:e>
            <m:r>
              <m:rPr>
                <m:sty m:val="i"/>
              </m:rPr>
              <m:t>μ</m:t>
            </m:r>
          </m:e>
          <m:sub>
            <m:r>
              <m:rPr>
                <m:sty m:val="p"/>
              </m:rPr>
              <m:t>0</m:t>
            </m:r>
          </m:sub>
        </m:sSub>
      </m:oMath>
      <w:r>
        <w:rPr>
          <w:rFonts w:eastAsia="Georgia" w:cs="Georgia" w:ascii="Georgia" w:hAnsi="Georgia"/>
        </w:rPr>
        <w:t xml:space="preserve"> la perméabilité magnétique du vide.</w:t>
      </w:r>
    </w:p>
    <w:p>
      <w:pPr>
        <w:spacing w:after="220" w:lineRule="auto"/>
      </w:pPr>
      <w:r>
        <w:rPr>
          <w:rFonts w:eastAsia="Georgia" w:cs="Georgia" w:ascii="Georgia" w:hAnsi="Georgia"/>
        </w:rPr>
        <w:t xml:space="preserve">On place intégralement à l'intérieur de cette bobine un tube métallique de même axe </w:t>
      </w:r>
      <m:oMath>
        <m:r>
          <m:rPr>
            <m:sty m:val="i"/>
          </m:rPr>
          <m:t>z</m:t>
        </m:r>
      </m:oMath>
      <w:r>
        <w:rPr>
          <w:rFonts w:eastAsia="Georgia" w:cs="Georgia" w:ascii="Georgia" w:hAnsi="Georgia"/>
        </w:rPr>
        <w:t xml:space="preserve"> que la bobine représentée à la figure 5 . On note </w:t>
      </w:r>
      <m:oMath>
        <m:sSub>
          <m:sSubPr/>
          <m:e>
            <m:r>
              <m:rPr>
                <m:sty m:val="i"/>
              </m:rPr>
              <m:t>R</m:t>
            </m:r>
          </m:e>
          <m:sub>
            <m:r>
              <m:rPr>
                <m:sty m:val="i"/>
              </m:rPr>
              <m:t>t</m:t>
            </m:r>
          </m:sub>
        </m:sSub>
      </m:oMath>
      <w:r>
        <w:rPr>
          <w:rFonts w:eastAsia="Georgia" w:cs="Georgia" w:ascii="Georgia" w:hAnsi="Georgia"/>
        </w:rPr>
        <w:t xml:space="preserve"> son rayon moyen, e son épaisseur supposée très fine devant le rayon </w:t>
      </w:r>
      <m:oMath>
        <m:sSub>
          <m:sSubPr/>
          <m:e>
            <m:r>
              <m:rPr>
                <m:sty m:val="p"/>
              </m:rPr>
              <m:t>R</m:t>
            </m:r>
          </m:e>
          <m:sub>
            <m:r>
              <m:rPr>
                <m:sty m:val="p"/>
              </m:rPr>
              <m:t>t</m:t>
            </m:r>
          </m:sub>
        </m:sSub>
      </m:oMath>
      <w:r>
        <w:rPr/>
        <w:t xml:space="preserve"> et </w:t>
      </w:r>
      <m:oMath>
        <m:sSub>
          <m:sSubPr/>
          <m:e>
            <m:r>
              <m:rPr>
                <m:sty m:val="p"/>
              </m:rPr>
              <m:t>H</m:t>
            </m:r>
          </m:e>
          <m:sub>
            <m:r>
              <m:rPr>
                <m:sty m:val="p"/>
              </m:rPr>
              <m:t>t</m:t>
            </m:r>
          </m:sub>
        </m:sSub>
      </m:oMath>
      <w:r>
        <w:rPr>
          <w:rFonts w:eastAsia="Georgia" w:cs="Georgia" w:ascii="Georgia" w:hAnsi="Georgia"/>
        </w:rPr>
        <w:t xml:space="preserve"> sa longueur supposée inférieure à celle de la bobine ( </w:t>
      </w:r>
      <m:oMath>
        <m:sSub>
          <m:sSubPr/>
          <m:e>
            <m:r>
              <m:rPr>
                <m:sty m:val="p"/>
              </m:rPr>
              <m:t>H</m:t>
            </m:r>
          </m:e>
          <m:sub>
            <m:r>
              <m:rPr>
                <m:sty m:val="p"/>
              </m:rPr>
              <m:t>t</m:t>
            </m:r>
          </m:sub>
        </m:sSub>
        <m:r>
          <m:rPr>
            <m:sty m:val="p"/>
          </m:rPr>
          <m:t>&lt;</m:t>
        </m:r>
        <m:sSub>
          <m:sSubPr/>
          <m:e>
            <m:r>
              <m:rPr>
                <m:sty m:val="p"/>
              </m:rPr>
              <m:t>H</m:t>
            </m:r>
          </m:e>
          <m:sub>
            <m:r>
              <m:rPr>
                <m:sty m:val="p"/>
              </m:rPr>
              <m:t>b</m:t>
            </m:r>
          </m:sub>
        </m:sSub>
      </m:oMath>
      <w:r>
        <w:rPr/>
        <w:t xml:space="preserve"> ).</w:t>
      </w:r>
    </w:p>
    <w:p>
      <w:pPr>
        <w:spacing w:after="220" w:lineRule="auto"/>
      </w:pPr>
      <w:r>
        <w:rPr>
          <w:rFonts w:eastAsia="Georgia" w:cs="Georgia" w:ascii="Georgia" w:hAnsi="Georgia"/>
        </w:rPr>
        <w:t xml:space="preserve">Ce conducteur métallique est caractérisé par sa conductivité électrique </w:t>
      </w:r>
      <m:oMath>
        <m:r>
          <m:rPr>
            <m:sty m:val="i"/>
          </m:rPr>
          <m:t>γ</m:t>
        </m:r>
      </m:oMath>
      <w:r>
        <w:rPr>
          <w:rFonts w:eastAsia="Georgia" w:cs="Georgia" w:ascii="Georgia" w:hAnsi="Georgia"/>
        </w:rPr>
        <w:t xml:space="preserve">. D'un point de vue magnétique, il est ici assimilé à du vide.</w:t>
      </w:r>
    </w:p>
    <w:p>
      <w:pPr>
        <w:spacing w:after="220" w:lineRule="auto"/>
      </w:pPr>
      <w:r>
        <w:rPr>
          <w:rFonts w:eastAsia="Georgia" w:cs="Georgia" w:ascii="Georgia" w:hAnsi="Georgia"/>
        </w:rPr>
        <w:t xml:space="preserve">On négligera les effets de bord. Le repère utilisé sera celui des coordonnées cylindriques </w:t>
      </w:r>
      <m:oMath>
        <m:r>
          <m:rPr>
            <m:sty m:val="p"/>
          </m:rPr>
          <m:t>(</m:t>
        </m:r>
        <m:r>
          <m:rPr>
            <m:sty m:val="p"/>
          </m:rPr>
          <m:t>r</m:t>
        </m:r>
        <m:r>
          <m:rPr>
            <m:sty m:val="p"/>
          </m:rPr>
          <m:t>,</m:t>
        </m:r>
        <m:r>
          <m:rPr>
            <m:sty m:val="i"/>
          </m:rPr>
          <m:t>θ</m:t>
        </m:r>
        <m:r>
          <m:rPr>
            <m:sty m:val="p"/>
          </m:rPr>
          <m:t>,</m:t>
        </m:r>
        <m:r>
          <m:rPr>
            <m:sty m:val="p"/>
          </m:rPr>
          <m:t>z</m:t>
        </m:r>
        <m:r>
          <m:rPr>
            <m:sty m:val="p"/>
          </m:rPr>
          <m:t>)</m:t>
        </m:r>
      </m:oMath>
      <w:r>
        <w:rPr/>
        <w:t xml:space="preserve"> de base : </w:t>
      </w:r>
      <m:oMath>
        <m:d>
          <m:dPr>
            <m:begChr m:val="("/>
            <m:endChr m:val=")"/>
            <m:ctrlPr>
              <w:rPr>
                <w:rFonts w:ascii="Cambria Math" w:hAnsi="Cambria Math"/>
              </w:rPr>
            </m:ctrlPr>
          </m:dPr>
          <m:e>
            <m:sSub>
              <m:sSubPr/>
              <m:e>
                <m:acc>
                  <m:accPr>
                    <m:chr m:val="⃗"/>
                  </m:accPr>
                  <m:e>
                    <m:r>
                      <m:rPr>
                        <m:sty m:val="p"/>
                      </m:rPr>
                      <m:t>e</m:t>
                    </m:r>
                  </m:e>
                </m:acc>
              </m:e>
              <m:sub>
                <m:r>
                  <m:rPr>
                    <m:sty m:val="p"/>
                  </m:rPr>
                  <m:t>r</m:t>
                </m:r>
              </m:sub>
            </m:sSub>
            <m:r>
              <m:rPr>
                <m:sty m:val="p"/>
              </m:rPr>
              <m:t>,</m:t>
            </m:r>
            <m:sSub>
              <m:sSubPr/>
              <m:e>
                <m:acc>
                  <m:accPr>
                    <m:chr m:val="⃗"/>
                  </m:accPr>
                  <m:e>
                    <m:r>
                      <m:rPr>
                        <m:sty m:val="p"/>
                      </m:rPr>
                      <m:t>e</m:t>
                    </m:r>
                  </m:e>
                </m:acc>
              </m:e>
              <m:sub>
                <m:r>
                  <m:rPr>
                    <m:sty m:val="i"/>
                  </m:rPr>
                  <m:t>θ</m:t>
                </m:r>
              </m:sub>
            </m:sSub>
            <m:r>
              <m:rPr>
                <m:sty m:val="p"/>
              </m:rPr>
              <m:t>,</m:t>
            </m:r>
            <m:sSub>
              <m:sSubPr/>
              <m:e>
                <m:acc>
                  <m:accPr>
                    <m:chr m:val="⃗"/>
                  </m:accPr>
                  <m:e>
                    <m:r>
                      <m:rPr>
                        <m:sty m:val="p"/>
                      </m:rPr>
                      <m:t>e</m:t>
                    </m:r>
                  </m:e>
                </m:acc>
              </m:e>
              <m:sub>
                <m:r>
                  <m:rPr>
                    <m:sty m:val="p"/>
                  </m:rPr>
                  <m:t>z</m:t>
                </m:r>
              </m:sub>
            </m:sSub>
          </m:e>
        </m:d>
      </m:oMath>
      <w:r>
        <w:rPr/>
        <w:t xml:space="preserve">.</w:t>
      </w:r>
    </w:p>
    <w:p>
      <w:pPr>
        <w:spacing w:lineRule="auto"/>
        <w:jc w:val="center"/>
      </w:pPr>
      <w:r>
        <w:rPr/>
        <w:drawing>
          <wp:inline distB="0" distL="0" distR="0" distT="0">
            <wp:extent cx="5486400" cy="1220369"/>
            <wp:effectExtent b="0" l="0" r="0" t="0"/>
            <wp:docPr id="7" name="image-1320f1499700e72599cbd070710893ecc54cb601.jpg"/>
            <a:graphic>
              <a:graphicData uri="http://schemas.openxmlformats.org/drawingml/2006/picture">
                <pic:pic>
                  <pic:nvPicPr>
                    <pic:cNvPr id="7" name="image-1320f1499700e72599cbd070710893ecc54cb601.jpg" descr=""/>
                    <pic:cNvPicPr/>
                  </pic:nvPicPr>
                  <pic:blipFill>
                    <a:blip r:embed="rId12" cstate="print"/>
                    <a:srcRect b="0" l="0" r="0" t="0"/>
                    <a:stretch>
                      <a:fillRect/>
                    </a:stretch>
                  </pic:blipFill>
                  <pic:spPr>
                    <a:xfrm>
                      <a:off x="0" y="0"/>
                      <a:ext cx="5486400" cy="1220369"/>
                    </a:xfrm>
                    <a:prstGeom prst="rect"/>
                  </pic:spPr>
                </pic:pic>
              </a:graphicData>
            </a:graphic>
          </wp:inline>
        </w:drawing>
      </w:r>
    </w:p>
    <w:p>
      <w:pPr>
        <w:spacing w:lineRule="auto"/>
      </w:pPr>
      <w:r>
        <w:rPr>
          <w:rFonts w:eastAsia="Georgia" w:cs="Georgia" w:ascii="Georgia" w:hAnsi="Georgia"/>
        </w:rPr>
        <w:t xml:space="preserve">Figure 5 - Tube métallique conducteur</w:t>
      </w:r>
    </w:p>
    <w:p>
      <w:pPr>
        <w:spacing w:after="220" w:lineRule="auto"/>
      </w:pPr>
      <w:r>
        <w:rPr>
          <w:rFonts w:eastAsia="Georgia" w:cs="Georgia" w:ascii="Georgia" w:hAnsi="Georgia"/>
        </w:rPr>
        <w:t xml:space="preserve">Q8. Expliquez pourquoi des courants électriques prennent naissance dans le tube conducteur. Les lignes de courants induits sont-elles colinéaires à </w:t>
      </w:r>
      <m:oMath>
        <m:sSub>
          <m:sSubPr/>
          <m:e>
            <m:acc>
              <m:accPr>
                <m:chr m:val="⃗"/>
              </m:accPr>
              <m:e>
                <m:r>
                  <m:rPr>
                    <m:sty m:val="p"/>
                  </m:rPr>
                  <m:t>e</m:t>
                </m:r>
              </m:e>
            </m:acc>
          </m:e>
          <m:sub>
            <m:r>
              <m:rPr>
                <m:sty m:val="p"/>
              </m:rPr>
              <m:t>r</m:t>
            </m:r>
          </m:sub>
        </m:sSub>
      </m:oMath>
      <w:r>
        <w:rPr>
          <w:rFonts w:eastAsia="Georgia" w:cs="Georgia" w:ascii="Georgia" w:hAnsi="Georgia"/>
        </w:rPr>
        <w:t xml:space="preserve">, à </w:t>
      </w:r>
      <m:oMath>
        <m:sSub>
          <m:sSubPr/>
          <m:e>
            <m:acc>
              <m:accPr>
                <m:chr m:val="⃗"/>
              </m:accPr>
              <m:e>
                <m:r>
                  <m:rPr>
                    <m:sty m:val="p"/>
                  </m:rPr>
                  <m:t>e</m:t>
                </m:r>
              </m:e>
            </m:acc>
          </m:e>
          <m:sub>
            <m:r>
              <m:rPr>
                <m:sty m:val="i"/>
              </m:rPr>
              <m:t>θ</m:t>
            </m:r>
          </m:sub>
        </m:sSub>
      </m:oMath>
      <w:r>
        <w:rPr>
          <w:rFonts w:eastAsia="Georgia" w:cs="Georgia" w:ascii="Georgia" w:hAnsi="Georgia"/>
        </w:rPr>
        <w:t xml:space="preserve"> ou à </w:t>
      </w:r>
      <m:oMath>
        <m:sSub>
          <m:sSubPr/>
          <m:e>
            <m:acc>
              <m:accPr>
                <m:chr m:val="⃗"/>
              </m:accPr>
              <m:e>
                <m:r>
                  <m:rPr>
                    <m:sty m:val="p"/>
                  </m:rPr>
                  <m:t>e</m:t>
                </m:r>
              </m:e>
            </m:acc>
          </m:e>
          <m:sub>
            <m:r>
              <m:rPr>
                <m:sty m:val="p"/>
              </m:rPr>
              <m:t>z</m:t>
            </m:r>
          </m:sub>
        </m:sSub>
      </m:oMath>
      <w:r>
        <w:rPr/>
        <w:t xml:space="preserve"> ?</w:t>
      </w:r>
    </w:p>
    <w:p>
      <w:pPr>
        <w:spacing w:after="220" w:lineRule="auto"/>
      </w:pPr>
      <w:r>
        <w:rPr/>
        <w:t xml:space="preserve">Q9. On note </w:t>
      </w:r>
      <m:oMath>
        <m:sSub>
          <m:sSubPr/>
          <m:e>
            <m:acc>
              <m:accPr>
                <m:chr m:val="⃗"/>
              </m:accPr>
              <m:e>
                <m:r>
                  <m:rPr>
                    <m:sty m:val="p"/>
                  </m:rPr>
                  <m:t>j</m:t>
                </m:r>
              </m:e>
            </m:acc>
          </m:e>
          <m:sub>
            <m:r>
              <m:rPr>
                <m:sty m:val="p"/>
              </m:rPr>
              <m:t>e</m:t>
            </m:r>
          </m:sub>
        </m:sSub>
      </m:oMath>
      <w:r>
        <w:rPr>
          <w:rFonts w:eastAsia="Georgia" w:cs="Georgia" w:ascii="Georgia" w:hAnsi="Georgia"/>
        </w:rPr>
        <w:t xml:space="preserve"> la densité volumique de courant associée à ces courants induits, aussi appelés courants de Foucault.</w:t>
      </w:r>
      <w:r>
        <w:rPr/>
        <w:br w:type="textWrapping"/>
      </w:r>
      <w:r>
        <w:rPr>
          <w:rFonts w:eastAsia="Georgia" w:cs="Georgia" w:ascii="Georgia" w:hAnsi="Georgia"/>
        </w:rPr>
        <w:t xml:space="preserve">Préciser l'unité de </w:t>
      </w:r>
      <m:oMath>
        <m:acc>
          <m:accPr>
            <m:chr m:val="⃗"/>
          </m:accPr>
          <m:e>
            <m:sSub>
              <m:sSubPr/>
              <m:e>
                <m:r>
                  <m:rPr>
                    <m:sty m:val="p"/>
                  </m:rPr>
                  <m:t>j</m:t>
                </m:r>
              </m:e>
              <m:sub>
                <m:r>
                  <m:rPr>
                    <m:sty m:val="p"/>
                  </m:rPr>
                  <m:t>e</m:t>
                </m:r>
              </m:sub>
            </m:sSub>
          </m:e>
        </m:acc>
      </m:oMath>
      <w:r>
        <w:rPr/>
        <w:t xml:space="preserve">.</w:t>
      </w:r>
      <w:r>
        <w:rPr/>
        <w:br w:type="textWrapping"/>
      </w:r>
      <w:r>
        <w:rPr>
          <w:rFonts w:eastAsia="Georgia" w:cs="Georgia" w:ascii="Georgia" w:hAnsi="Georgia"/>
        </w:rPr>
        <w:t xml:space="preserve">Rappeler l'expression de l'équation de Maxwell-Faraday.</w:t>
      </w:r>
      <w:r>
        <w:rPr/>
        <w:br w:type="textWrapping"/>
      </w:r>
      <w:r>
        <w:rPr>
          <w:rFonts w:eastAsia="Georgia" w:cs="Georgia" w:ascii="Georgia" w:hAnsi="Georgia"/>
        </w:rPr>
        <w:t xml:space="preserve">Par un calcul de circulation sur un contour qu'on définira, déterminer l'expression du champ électrique induit dans la bobine (i.e. dans le tube) en fonction de </w:t>
      </w:r>
      <m:oMath>
        <m:r>
          <m:rPr>
            <m:sty m:val="p"/>
          </m:rPr>
          <m:t>B</m:t>
        </m:r>
        <m:r>
          <m:rPr>
            <m:sty m:val="p"/>
          </m:rPr>
          <m:t>(</m:t>
        </m:r>
        <m:r>
          <m:rPr>
            <m:sty m:val="p"/>
          </m:rPr>
          <m:t>t</m:t>
        </m:r>
        <m:r>
          <m:rPr>
            <m:sty m:val="p"/>
          </m:rPr>
          <m:t>)</m:t>
        </m:r>
      </m:oMath>
      <w:r>
        <w:rPr/>
        <w:t xml:space="preserve"> et de r .</w:t>
      </w:r>
      <w:r>
        <w:rPr/>
        <w:br w:type="textWrapping"/>
      </w:r>
      <w:r>
        <w:rPr>
          <w:rFonts w:eastAsia="Georgia" w:cs="Georgia" w:ascii="Georgia" w:hAnsi="Georgia"/>
        </w:rPr>
        <w:t xml:space="preserve">En déduire l'expression de </w:t>
      </w:r>
      <m:oMath>
        <m:sSub>
          <m:sSubPr/>
          <m:e>
            <m:acc>
              <m:accPr>
                <m:chr m:val="⃗"/>
              </m:accPr>
              <m:e>
                <m:r>
                  <m:rPr>
                    <m:sty m:val="p"/>
                  </m:rPr>
                  <m:t>j</m:t>
                </m:r>
              </m:e>
            </m:acc>
          </m:e>
          <m:sub>
            <m:r>
              <m:rPr>
                <m:sty m:val="p"/>
              </m:rPr>
              <m:t>e</m:t>
            </m:r>
          </m:sub>
        </m:sSub>
      </m:oMath>
      <w:r>
        <w:rPr/>
        <w:t xml:space="preserve"> en fonction de </w:t>
      </w:r>
      <m:oMath>
        <m:r>
          <m:rPr>
            <m:sty m:val="i"/>
          </m:rPr>
          <m:t>γ</m:t>
        </m:r>
        <m:r>
          <m:rPr>
            <m:sty m:val="p"/>
          </m:rPr>
          <m:t>,</m:t>
        </m:r>
        <m:r>
          <m:rPr>
            <m:sty m:val="p"/>
          </m:rPr>
          <m:t>B</m:t>
        </m:r>
        <m:r>
          <m:rPr>
            <m:sty m:val="p"/>
          </m:rPr>
          <m:t>(</m:t>
        </m:r>
        <m:r>
          <m:rPr>
            <m:sty m:val="p"/>
          </m:rPr>
          <m:t>t</m:t>
        </m:r>
        <m:r>
          <m:rPr>
            <m:sty m:val="p"/>
          </m:rPr>
          <m:t>)</m:t>
        </m:r>
      </m:oMath>
      <w:r>
        <w:rPr/>
        <w:t xml:space="preserve"> et de r .</w:t>
      </w:r>
    </w:p>
    <w:p>
      <w:pPr>
        <w:spacing w:after="220" w:lineRule="auto"/>
      </w:pPr>
      <w:r>
        <w:rPr>
          <w:rFonts w:eastAsia="Georgia" w:cs="Georgia" w:ascii="Georgia" w:hAnsi="Georgia"/>
        </w:rPr>
        <w:t xml:space="preserve">Q10. Le tube conducteur est suffisamment fin pour considérer que </w:t>
      </w:r>
      <m:oMath>
        <m:r>
          <m:rPr>
            <m:sty m:val="i"/>
          </m:rPr>
          <m:t>r</m:t>
        </m:r>
        <m:r>
          <m:rPr>
            <m:sty m:val="p"/>
          </m:rPr>
          <m:t>=</m:t>
        </m:r>
        <m:sSub>
          <m:sSubPr/>
          <m:e>
            <m:r>
              <m:rPr>
                <m:sty m:val="i"/>
              </m:rPr>
              <m:t>R</m:t>
            </m:r>
          </m:e>
          <m:sub>
            <m:r>
              <m:rPr>
                <m:sty m:val="i"/>
              </m:rPr>
              <m:t>t</m:t>
            </m:r>
          </m:sub>
        </m:sSub>
      </m:oMath>
      <w:r>
        <w:rPr>
          <w:rFonts w:eastAsia="Georgia" w:cs="Georgia" w:ascii="Georgia" w:hAnsi="Georgia"/>
        </w:rPr>
        <w:t xml:space="preserve"> dans tout le tube. Déterminer en fonction des paramètres géométriques du tube, du champ magnétique </w:t>
      </w:r>
      <m:oMath>
        <m:r>
          <m:rPr>
            <m:sty m:val="p"/>
          </m:rPr>
          <m:t>B</m:t>
        </m:r>
        <m:r>
          <m:rPr>
            <m:sty m:val="p"/>
          </m:rPr>
          <m:t>(</m:t>
        </m:r>
        <m:r>
          <m:rPr>
            <m:sty m:val="p"/>
          </m:rPr>
          <m:t>t</m:t>
        </m:r>
        <m:r>
          <m:rPr>
            <m:sty m:val="p"/>
          </m:rPr>
          <m:t>)</m:t>
        </m:r>
      </m:oMath>
      <w:r>
        <w:rPr>
          <w:rFonts w:eastAsia="Georgia" w:cs="Georgia" w:ascii="Georgia" w:hAnsi="Georgia"/>
        </w:rPr>
        <w:t xml:space="preserve"> et de la conductivité électrique </w:t>
      </w:r>
      <m:oMath>
        <m:r>
          <m:rPr>
            <m:sty m:val="i"/>
          </m:rPr>
          <m:t>γ</m:t>
        </m:r>
      </m:oMath>
      <w:r>
        <w:rPr>
          <w:rFonts w:eastAsia="Georgia" w:cs="Georgia" w:ascii="Georgia" w:hAnsi="Georgia"/>
        </w:rPr>
        <w:t xml:space="preserve">, la puissance instantanée </w:t>
      </w:r>
      <m:oMath>
        <m:sSub>
          <m:sSubPr/>
          <m:e>
            <m:r>
              <m:rPr>
                <m:sty m:val="p"/>
              </m:rPr>
              <m:t>P</m:t>
            </m:r>
          </m:e>
          <m:sub>
            <m:r>
              <m:rPr>
                <m:nor/>
              </m:rPr>
              <m:t>c.f. </m:t>
            </m:r>
          </m:sub>
        </m:sSub>
        <m:r>
          <m:rPr>
            <m:sty m:val="p"/>
          </m:rPr>
          <m:t>(</m:t>
        </m:r>
        <m:r>
          <m:rPr>
            <m:sty m:val="p"/>
          </m:rPr>
          <m:t>t</m:t>
        </m:r>
        <m:r>
          <m:rPr>
            <m:sty m:val="p"/>
          </m:rPr>
          <m:t>)</m:t>
        </m:r>
      </m:oMath>
      <w:r>
        <w:rPr>
          <w:rFonts w:eastAsia="Georgia" w:cs="Georgia" w:ascii="Georgia" w:hAnsi="Georgia"/>
        </w:rPr>
        <w:t xml:space="preserve"> dissipée par les courants de Foucault.</w:t>
      </w:r>
    </w:p>
    <w:p>
      <w:pPr>
        <w:spacing w:after="220" w:lineRule="auto"/>
      </w:pPr>
      <w:r>
        <w:rPr>
          <w:rFonts w:eastAsia="Georgia" w:cs="Georgia" w:ascii="Georgia" w:hAnsi="Georgia"/>
        </w:rPr>
        <w:t xml:space="preserve">En déduire que la puissance moyenne </w:t>
      </w:r>
      <m:oMath>
        <m:sSub>
          <m:sSubPr/>
          <m:e>
            <m:r>
              <m:rPr>
                <m:sty m:val="p"/>
              </m:rPr>
              <m:t>P</m:t>
            </m:r>
          </m:e>
          <m:sub>
            <m:r>
              <m:rPr>
                <m:nor/>
              </m:rPr>
              <m:t>c.f. </m:t>
            </m:r>
          </m:sub>
        </m:sSub>
      </m:oMath>
      <w:r>
        <w:rPr>
          <w:rFonts w:eastAsia="Georgia" w:cs="Georgia" w:ascii="Georgia" w:hAnsi="Georgia"/>
        </w:rPr>
        <w:t xml:space="preserve">, dissipée par les courants de Foucault dans le tube, est de la forme </w:t>
      </w:r>
      <m:oMath>
        <m:sSub>
          <m:sSubPr/>
          <m:e>
            <m:r>
              <m:rPr>
                <m:sty m:val="p"/>
              </m:rPr>
              <m:t>P</m:t>
            </m:r>
          </m:e>
          <m:sub>
            <m:r>
              <m:rPr>
                <m:nor/>
              </m:rPr>
              <m:t>c.f. </m:t>
            </m:r>
          </m:sub>
        </m:sSub>
        <m:r>
          <m:rPr>
            <m:sty m:val="p"/>
          </m:rPr>
          <m:t>=</m:t>
        </m:r>
        <m:r>
          <m:rPr>
            <m:sty m:val="p"/>
          </m:rPr>
          <m:t>C</m:t>
        </m:r>
        <m:r>
          <m:rPr>
            <m:sty m:val="p"/>
          </m:rPr>
          <m:t>.</m:t>
        </m:r>
        <m:sSup>
          <m:sSupPr/>
          <m:e>
            <m:r>
              <m:rPr>
                <m:sty m:val="i"/>
              </m:rPr>
              <m:t>ω</m:t>
            </m:r>
          </m:e>
          <m:sup>
            <m:r>
              <m:rPr>
                <m:sty m:val="p"/>
              </m:rPr>
              <m:t>2</m:t>
            </m:r>
          </m:sup>
        </m:sSup>
        <m:r>
          <m:rPr>
            <m:sty m:val="p"/>
          </m:rPr>
          <m:t>.</m:t>
        </m:r>
        <m:sSub>
          <m:sSubPr/>
          <m:e>
            <m:r>
              <m:rPr>
                <m:sty m:val="p"/>
              </m:rPr>
              <m:t>I</m:t>
            </m:r>
          </m:e>
          <m:sub>
            <m:r>
              <m:rPr>
                <m:nor/>
              </m:rPr>
              <m:t>eff </m:t>
            </m:r>
          </m:sub>
        </m:sSub>
        <m:sSup>
          <m:sSupPr/>
          <m:e>
            <m:r>
              <m:t xml:space="preserve"> </m:t>
            </m:r>
          </m:e>
          <m:sup>
            <m:r>
              <m:rPr>
                <m:sty m:val="p"/>
              </m:rPr>
              <m:t>2</m:t>
            </m:r>
          </m:sup>
        </m:sSup>
      </m:oMath>
      <w:r>
        <w:rPr>
          <w:rFonts w:eastAsia="Georgia" w:cs="Georgia" w:ascii="Georgia" w:hAnsi="Georgia"/>
        </w:rPr>
        <w:t xml:space="preserve">. Préciser l'expression de C en fonction de </w:t>
      </w:r>
      <m:oMath>
        <m:sSub>
          <m:sSubPr/>
          <m:e>
            <m:r>
              <m:rPr>
                <m:sty m:val="i"/>
              </m:rPr>
              <m:t>μ</m:t>
            </m:r>
          </m:e>
          <m:sub>
            <m:r>
              <m:rPr>
                <m:sty m:val="p"/>
              </m:rPr>
              <m:t>0</m:t>
            </m:r>
          </m:sub>
        </m:sSub>
        <m:r>
          <m:rPr>
            <m:sty m:val="p"/>
          </m:rPr>
          <m:t>,</m:t>
        </m:r>
        <m:r>
          <m:rPr>
            <m:sty m:val="i"/>
          </m:rPr>
          <m:t>γ</m:t>
        </m:r>
        <m:r>
          <m:rPr>
            <m:sty m:val="p"/>
          </m:rPr>
          <m:t>,</m:t>
        </m:r>
        <m:r>
          <m:rPr>
            <m:sty m:val="p"/>
          </m:rPr>
          <m:t>n</m:t>
        </m:r>
      </m:oMath>
      <w:r>
        <w:rPr>
          <w:rFonts w:eastAsia="Georgia" w:cs="Georgia" w:ascii="Georgia" w:hAnsi="Georgia"/>
        </w:rPr>
        <w:t xml:space="preserve"> et des caractéristiques géométriques du tube.</w:t>
      </w:r>
      <w:r>
        <w:rPr/>
        <w:br w:type="textWrapping"/>
      </w:r>
      <w:r>
        <w:rPr/>
        <w:t xml:space="preserve">On note </w:t>
      </w:r>
      <m:oMath>
        <m:sSubSup>
          <m:sSubSupPr/>
          <m:e>
            <m:r>
              <m:rPr>
                <m:sty m:val="p"/>
              </m:rPr>
              <m:t>R</m:t>
            </m:r>
          </m:e>
          <m:sub>
            <m:r>
              <m:rPr>
                <m:sty m:val="p"/>
              </m:rPr>
              <m:t>Ω</m:t>
            </m:r>
          </m:sub>
          <m:sup>
            <m:r>
              <m:rPr>
                <m:sty m:val="i"/>
              </m:rPr>
              <m:t>′</m:t>
            </m:r>
          </m:sup>
        </m:sSubSup>
      </m:oMath>
      <w:r>
        <w:rPr>
          <w:rFonts w:eastAsia="Georgia" w:cs="Georgia" w:ascii="Georgia" w:hAnsi="Georgia"/>
        </w:rPr>
        <w:t xml:space="preserve"> la résistance apparente de la bobine en présence du tube conducteur.</w:t>
      </w:r>
      <w:r>
        <w:rPr/>
        <w:br w:type="textWrapping"/>
      </w:r>
      <w:r>
        <w:rPr/>
        <w:t xml:space="preserve">Donner l'expression de </w:t>
      </w:r>
      <m:oMath>
        <m:sSubSup>
          <m:sSubSupPr/>
          <m:e>
            <m:r>
              <m:rPr>
                <m:sty m:val="p"/>
              </m:rPr>
              <m:t>R</m:t>
            </m:r>
          </m:e>
          <m:sub>
            <m:r>
              <m:rPr>
                <m:sty m:val="p"/>
              </m:rPr>
              <m:t>Ω</m:t>
            </m:r>
          </m:sub>
          <m:sup>
            <m:r>
              <m:rPr>
                <m:sty m:val="i"/>
              </m:rPr>
              <m:t>′</m:t>
            </m:r>
          </m:sup>
        </m:sSubSup>
      </m:oMath>
      <w:r>
        <w:rPr/>
        <w:t xml:space="preserve"> puis comparer simplement </w:t>
      </w:r>
      <m:oMath>
        <m:sSubSup>
          <m:sSubSupPr/>
          <m:e>
            <m:r>
              <m:rPr>
                <m:sty m:val="p"/>
              </m:rPr>
              <m:t>R</m:t>
            </m:r>
          </m:e>
          <m:sub>
            <m:r>
              <m:rPr>
                <m:sty m:val="p"/>
              </m:rPr>
              <m:t>Ω</m:t>
            </m:r>
          </m:sub>
          <m:sup>
            <m:r>
              <m:rPr>
                <m:sty m:val="i"/>
              </m:rPr>
              <m:t>′</m:t>
            </m:r>
          </m:sup>
        </m:sSubSup>
      </m:oMath>
      <w:r>
        <w:rPr/>
        <w:t xml:space="preserve"> et </w:t>
      </w:r>
      <m:oMath>
        <m:sSub>
          <m:sSubPr/>
          <m:e>
            <m:r>
              <m:rPr>
                <m:sty m:val="p"/>
              </m:rPr>
              <m:t>R</m:t>
            </m:r>
          </m:e>
          <m:sub>
            <m:r>
              <m:rPr>
                <m:sty m:val="p"/>
              </m:rPr>
              <m:t>Ω</m:t>
            </m:r>
          </m:sub>
        </m:sSub>
      </m:oMath>
      <w:r>
        <w:rPr/>
        <w:t xml:space="preserve">.</w:t>
      </w:r>
      <w:r>
        <w:rPr/>
        <w:br w:type="textWrapping"/>
      </w:r>
      <w:r>
        <w:rPr>
          <w:rFonts w:eastAsia="Georgia" w:cs="Georgia" w:ascii="Georgia" w:hAnsi="Georgia"/>
        </w:rPr>
        <w:t xml:space="preserve">Q11. Dans le cas où le tube conducteur présente une fissure orthoradiale parallèle au plan ( </w:t>
      </w:r>
      <m:oMath>
        <m:sSub>
          <m:sSubPr/>
          <m:e>
            <m:acc>
              <m:accPr>
                <m:chr m:val="⃗"/>
              </m:accPr>
              <m:e>
                <m:r>
                  <m:rPr>
                    <m:sty m:val="p"/>
                  </m:rPr>
                  <m:t>e</m:t>
                </m:r>
              </m:e>
            </m:acc>
          </m:e>
          <m:sub>
            <m:r>
              <m:rPr>
                <m:sty m:val="p"/>
              </m:rPr>
              <m:t>r</m:t>
            </m:r>
          </m:sub>
        </m:sSub>
        <m:r>
          <m:rPr>
            <m:sty m:val="p"/>
          </m:rPr>
          <m:t>,</m:t>
        </m:r>
        <m:sSub>
          <m:sSubPr/>
          <m:e>
            <m:acc>
              <m:accPr>
                <m:chr m:val="⃗"/>
              </m:accPr>
              <m:e>
                <m:r>
                  <m:rPr>
                    <m:sty m:val="p"/>
                  </m:rPr>
                  <m:t>e</m:t>
                </m:r>
              </m:e>
            </m:acc>
          </m:e>
          <m:sub>
            <m:r>
              <m:rPr>
                <m:sty m:val="i"/>
              </m:rPr>
              <m:t>θ</m:t>
            </m:r>
          </m:sub>
        </m:sSub>
      </m:oMath>
      <w:r>
        <w:rPr>
          <w:rFonts w:eastAsia="Georgia" w:cs="Georgia" w:ascii="Georgia" w:hAnsi="Georgia"/>
        </w:rPr>
        <w:t xml:space="preserve"> ) (figure 6a), la distribution des courants de Foucault est-elle modifiée? Qu'en est-il pour la puissance </w:t>
      </w:r>
      <m:oMath>
        <m:sSub>
          <m:sSubPr/>
          <m:e>
            <m:r>
              <m:rPr>
                <m:sty m:val="p"/>
              </m:rPr>
              <m:t>P</m:t>
            </m:r>
          </m:e>
          <m:sub>
            <m:r>
              <m:rPr>
                <m:nor/>
              </m:rPr>
              <m:t>c.f. </m:t>
            </m:r>
          </m:sub>
        </m:sSub>
      </m:oMath>
      <w:r>
        <w:rPr/>
        <w:t xml:space="preserve"> ?</w:t>
      </w:r>
      <w:r>
        <w:rPr/>
        <w:br w:type="textWrapping"/>
      </w:r>
      <w:r>
        <w:rPr>
          <w:rFonts w:eastAsia="Georgia" w:cs="Georgia" w:ascii="Georgia" w:hAnsi="Georgia"/>
        </w:rPr>
        <w:t xml:space="preserve">Dans le cas où le tube conducteur présente une fissure axiale parallèle à l'axe z'z, (figure 6b), la distribution des courants de Foucault est-elle modifiée ? Qu'en est-il pour la puissance </w:t>
      </w:r>
      <m:oMath>
        <m:sSub>
          <m:sSubPr/>
          <m:e>
            <m:r>
              <m:rPr>
                <m:sty m:val="p"/>
              </m:rPr>
              <m:t>P</m:t>
            </m:r>
          </m:e>
          <m:sub>
            <m:r>
              <m:rPr>
                <m:nor/>
              </m:rPr>
              <m:t>c.f. </m:t>
            </m:r>
          </m:sub>
        </m:sSub>
      </m:oMath>
      <w:r>
        <w:rPr/>
        <w:t xml:space="preserve"> ?</w:t>
      </w:r>
    </w:p>
    <w:p>
      <w:pPr>
        <w:spacing w:lineRule="auto"/>
        <w:jc w:val="center"/>
      </w:pPr>
      <w:r>
        <w:rPr/>
        <w:drawing>
          <wp:inline distB="0" distL="0" distR="0" distT="0">
            <wp:extent cx="5486400" cy="1474470"/>
            <wp:effectExtent b="0" l="0" r="0" t="0"/>
            <wp:docPr id="8" name="image-a3666bae216cac33096273be216985c2416e1f49.jpg"/>
            <a:graphic>
              <a:graphicData uri="http://schemas.openxmlformats.org/drawingml/2006/picture">
                <pic:pic>
                  <pic:nvPicPr>
                    <pic:cNvPr id="8" name="image-a3666bae216cac33096273be216985c2416e1f49.jpg" descr=""/>
                    <pic:cNvPicPr/>
                  </pic:nvPicPr>
                  <pic:blipFill>
                    <a:blip r:embed="rId13" cstate="print"/>
                    <a:srcRect b="0" l="0" r="0" t="0"/>
                    <a:stretch>
                      <a:fillRect/>
                    </a:stretch>
                  </pic:blipFill>
                  <pic:spPr>
                    <a:xfrm>
                      <a:off x="0" y="0"/>
                      <a:ext cx="5486400" cy="1474470"/>
                    </a:xfrm>
                    <a:prstGeom prst="rect"/>
                  </pic:spPr>
                </pic:pic>
              </a:graphicData>
            </a:graphic>
          </wp:inline>
        </w:drawing>
      </w:r>
    </w:p>
    <w:p>
      <w:pPr>
        <w:spacing w:lineRule="auto"/>
      </w:pPr>
      <w:r>
        <w:rPr>
          <w:rFonts w:eastAsia="Georgia" w:cs="Georgia" w:ascii="Georgia" w:hAnsi="Georgia"/>
        </w:rPr>
        <w:t xml:space="preserve">Figure 6 - Tube fissuré</w:t>
      </w:r>
    </w:p>
    <w:p>
      <w:pPr>
        <w:spacing w:after="220" w:lineRule="auto"/>
      </w:pPr>
      <w:r>
        <w:rPr/>
        <w:t xml:space="preserve">Q12. Rappeler la loi de Lenz.</w:t>
      </w:r>
      <w:r>
        <w:rPr/>
        <w:br w:type="textWrapping"/>
      </w:r>
      <w:r>
        <w:rPr>
          <w:rFonts w:eastAsia="Georgia" w:cs="Georgia" w:ascii="Georgia" w:hAnsi="Georgia"/>
        </w:rPr>
        <w:t xml:space="preserve">La présence de courants de Foucault modifie-t-elle l'inductance apparente </w:t>
      </w:r>
      <m:oMath>
        <m:sSubSup>
          <m:sSubSupPr/>
          <m:e>
            <m:r>
              <m:rPr>
                <m:sty m:val="p"/>
              </m:rPr>
              <m:t>L</m:t>
            </m:r>
          </m:e>
          <m:sub>
            <m:r>
              <m:rPr>
                <m:sty m:val="p"/>
              </m:rPr>
              <m:t>H</m:t>
            </m:r>
          </m:sub>
          <m:sup>
            <m:r>
              <m:rPr>
                <m:sty m:val="i"/>
              </m:rPr>
              <m:t>′</m:t>
            </m:r>
          </m:sup>
        </m:sSubSup>
      </m:oMath>
      <w:r>
        <w:rPr/>
        <w:t xml:space="preserve"> de la bobine?</w:t>
      </w:r>
      <w:r>
        <w:rPr/>
        <w:br w:type="textWrapping"/>
      </w:r>
      <w:r>
        <w:rPr/>
        <w:t xml:space="preserve">Si oui, comparer simplement </w:t>
      </w:r>
      <m:oMath>
        <m:sSubSup>
          <m:sSubSupPr/>
          <m:e>
            <m:r>
              <m:rPr>
                <m:sty m:val="i"/>
              </m:rPr>
              <m:t>L</m:t>
            </m:r>
          </m:e>
          <m:sub>
            <m:r>
              <m:rPr>
                <m:sty m:val="i"/>
              </m:rPr>
              <m:t>H</m:t>
            </m:r>
          </m:sub>
          <m:sup>
            <m:r>
              <m:rPr>
                <m:sty m:val="i"/>
              </m:rPr>
              <m:t>′</m:t>
            </m:r>
          </m:sup>
        </m:sSubSup>
      </m:oMath>
      <w:r>
        <w:rPr/>
        <w:t xml:space="preserve"> et </w:t>
      </w:r>
      <m:oMath>
        <m:sSub>
          <m:sSubPr/>
          <m:e>
            <m:r>
              <m:rPr>
                <m:sty m:val="i"/>
              </m:rPr>
              <m:t>L</m:t>
            </m:r>
          </m:e>
          <m:sub>
            <m:r>
              <m:rPr>
                <m:sty m:val="i"/>
              </m:rPr>
              <m:t>H</m:t>
            </m:r>
          </m:sub>
        </m:sSub>
      </m:oMath>
      <w:r>
        <w:rPr/>
        <w:t xml:space="preserve">.</w:t>
      </w:r>
    </w:p>
    <w:p>
      <w:pPr>
        <w:spacing w:line="271" w:before="330" w:lineRule="auto"/>
      </w:pPr>
      <w:r>
        <w:rPr>
          <w:rFonts w:eastAsia="Georgia" w:cs="Georgia" w:ascii="Georgia" w:hAnsi="Georgia"/>
          <w:b/>
          <w:sz w:val="42"/>
        </w:rPr>
        <w:t xml:space="preserve">Diffusion d'un champ magnétique dans un matériau conducteur semi-infini</w:t>
      </w:r>
    </w:p>
    <w:p>
      <w:pPr>
        <w:spacing w:after="220" w:lineRule="auto"/>
      </w:pPr>
      <w:r>
        <w:rPr>
          <w:rFonts w:eastAsia="Georgia" w:cs="Georgia" w:ascii="Georgia" w:hAnsi="Georgia"/>
        </w:rPr>
        <w:t xml:space="preserve">Le matériau étudié ici est considéré comme homogène et isotrope. Il possède une conductivité électrique </w:t>
      </w:r>
      <m:oMath>
        <m:r>
          <m:rPr>
            <m:sty m:val="i"/>
          </m:rPr>
          <m:t>γ</m:t>
        </m:r>
      </m:oMath>
      <w:r>
        <w:rPr>
          <w:rFonts w:eastAsia="Georgia" w:cs="Georgia" w:ascii="Georgia" w:hAnsi="Georgia"/>
        </w:rPr>
        <w:t xml:space="preserve"> et une perméabilité magnétique </w:t>
      </w:r>
      <m:oMath>
        <m:r>
          <m:rPr>
            <m:sty m:val="i"/>
          </m:rPr>
          <m:t>μ</m:t>
        </m:r>
      </m:oMath>
      <w:r>
        <w:rPr>
          <w:rFonts w:eastAsia="Georgia" w:cs="Georgia" w:ascii="Georgia" w:hAnsi="Georgia"/>
        </w:rPr>
        <w:t xml:space="preserve">. La relation entre le champ magnétique </w:t>
      </w:r>
      <m:oMath>
        <m:acc>
          <m:accPr>
            <m:chr m:val="⃗"/>
          </m:accPr>
          <m:e>
            <m:r>
              <m:rPr>
                <m:sty m:val="i"/>
              </m:rPr>
              <m:t>B</m:t>
            </m:r>
          </m:e>
        </m:acc>
      </m:oMath>
      <w:r>
        <w:rPr>
          <w:rFonts w:eastAsia="Georgia" w:cs="Georgia" w:ascii="Georgia" w:hAnsi="Georgia"/>
        </w:rPr>
        <w:t xml:space="preserve"> et l'excitation magnétique </w:t>
      </w:r>
      <m:oMath>
        <m:acc>
          <m:accPr>
            <m:chr m:val="⃗"/>
          </m:accPr>
          <m:e>
            <m:r>
              <m:rPr>
                <m:sty m:val="i"/>
              </m:rPr>
              <m:t>H</m:t>
            </m:r>
          </m:e>
        </m:acc>
      </m:oMath>
      <w:r>
        <w:rPr>
          <w:rFonts w:eastAsia="Georgia" w:cs="Georgia" w:ascii="Georgia" w:hAnsi="Georgia"/>
        </w:rPr>
        <w:t xml:space="preserve"> dans le matériau est de la forme </w:t>
      </w:r>
      <m:oMath>
        <m:acc>
          <m:accPr>
            <m:chr m:val="⃗"/>
          </m:accPr>
          <m:e>
            <m:r>
              <m:rPr>
                <m:sty m:val="i"/>
              </m:rPr>
              <m:t>B</m:t>
            </m:r>
          </m:e>
        </m:acc>
        <m:r>
          <m:rPr>
            <m:sty m:val="p"/>
          </m:rPr>
          <m:t>=</m:t>
        </m:r>
        <m:r>
          <m:rPr>
            <m:sty m:val="i"/>
          </m:rPr>
          <m:t>μ</m:t>
        </m:r>
        <m:acc>
          <m:accPr>
            <m:chr m:val="⃗"/>
          </m:accPr>
          <m:e>
            <m:r>
              <m:rPr>
                <m:sty m:val="i"/>
              </m:rPr>
              <m:t>H</m:t>
            </m:r>
          </m:e>
        </m:acc>
      </m:oMath>
      <w:r>
        <w:rPr/>
        <w:t xml:space="preserve">.</w:t>
      </w:r>
    </w:p>
    <w:p>
      <w:pPr>
        <w:spacing w:after="220" w:lineRule="auto"/>
      </w:pPr>
      <w:r>
        <w:rPr>
          <w:rFonts w:eastAsia="Georgia" w:cs="Georgia" w:ascii="Georgia" w:hAnsi="Georgia"/>
        </w:rPr>
        <w:t xml:space="preserve">L'air extérieur est assimilable d'un point de vue magnétique au vide.</w:t>
      </w:r>
      <w:r>
        <w:rPr/>
        <w:br w:type="textWrapping"/>
      </w:r>
      <w:r>
        <w:rPr>
          <w:rFonts w:eastAsia="Georgia" w:cs="Georgia" w:ascii="Georgia" w:hAnsi="Georgia"/>
        </w:rPr>
        <w:t xml:space="preserve">Le matériau est soumis à une excitation magnétique extérieure dans l'air de la forme </w:t>
      </w:r>
      <m:oMath>
        <m:sSub>
          <m:sSubPr/>
          <m:e>
            <m:acc>
              <m:accPr>
                <m:chr m:val="⃗"/>
              </m:accPr>
              <m:e>
                <m:r>
                  <m:rPr>
                    <m:sty m:val="p"/>
                  </m:rPr>
                  <m:t>H</m:t>
                </m:r>
              </m:e>
            </m:acc>
          </m:e>
          <m:sub>
            <m:r>
              <m:rPr>
                <m:sty m:val="p"/>
              </m:rPr>
              <m:t>ext</m:t>
            </m:r>
          </m:sub>
        </m:sSub>
        <m:r>
          <m:rPr>
            <m:sty m:val="p"/>
          </m:rPr>
          <m:t>=</m:t>
        </m:r>
        <m:sSub>
          <m:sSubPr/>
          <m:e>
            <m:r>
              <m:rPr>
                <m:sty m:val="p"/>
              </m:rPr>
              <m:t>H</m:t>
            </m:r>
          </m:e>
          <m:sub>
            <m:r>
              <m:rPr>
                <m:sty m:val="p"/>
              </m:rPr>
              <m:t>0</m:t>
            </m:r>
          </m:sub>
        </m:sSub>
        <m:r>
          <m:rPr>
            <m:sty m:val="p"/>
          </m:rPr>
          <m:t>cos</m:t>
        </m:r>
        <m:r>
          <m:rPr>
            <m:sty m:val="p"/>
          </m:rPr>
          <m:t>⁡</m:t>
        </m:r>
        <m:r>
          <m:rPr>
            <m:sty m:val="p"/>
          </m:rPr>
          <m:t>(</m:t>
        </m:r>
        <m:r>
          <m:rPr>
            <m:sty m:val="i"/>
          </m:rPr>
          <m:t>ω</m:t>
        </m:r>
        <m:r>
          <m:rPr>
            <m:sty m:val="p"/>
          </m:rPr>
          <m:t>t</m:t>
        </m:r>
        <m:r>
          <m:rPr>
            <m:sty m:val="p"/>
          </m:rPr>
          <m:t>)</m:t>
        </m:r>
        <m:sSub>
          <m:sSubPr/>
          <m:e>
            <m:acc>
              <m:accPr>
                <m:chr m:val="⃗"/>
              </m:accPr>
              <m:e>
                <m:r>
                  <m:rPr>
                    <m:sty m:val="p"/>
                  </m:rPr>
                  <m:t>e</m:t>
                </m:r>
              </m:e>
            </m:acc>
          </m:e>
          <m:sub>
            <m:r>
              <m:rPr>
                <m:sty m:val="p"/>
              </m:rPr>
              <m:t>y</m:t>
            </m:r>
          </m:sub>
        </m:sSub>
      </m:oMath>
      <w:r>
        <w:rPr>
          <w:rFonts w:eastAsia="Georgia" w:cs="Georgia" w:ascii="Georgia" w:hAnsi="Georgia"/>
        </w:rPr>
        <w:t xml:space="preserve">, à laquelle on associe le modèle complexe </w:t>
      </w:r>
      <m:oMath>
        <m:sSub>
          <m:sSubPr/>
          <m:e>
            <m:bar>
              <m:barPr/>
              <m:e>
                <m:r>
                  <m:rPr>
                    <m:sty m:val="p"/>
                  </m:rPr>
                  <m:t>H</m:t>
                </m:r>
              </m:e>
            </m:bar>
          </m:e>
          <m:sub>
            <m:r>
              <m:rPr>
                <m:sty m:val="p"/>
              </m:rPr>
              <m:t>ext</m:t>
            </m:r>
          </m:sub>
        </m:sSub>
        <m:r>
          <m:rPr>
            <m:sty m:val="p"/>
          </m:rPr>
          <m:t>=</m:t>
        </m:r>
        <m:sSub>
          <m:sSubPr/>
          <m:e>
            <m:r>
              <m:rPr>
                <m:sty m:val="p"/>
              </m:rPr>
              <m:t>H</m:t>
            </m:r>
          </m:e>
          <m:sub>
            <m:r>
              <m:rPr>
                <m:sty m:val="p"/>
              </m:rPr>
              <m:t>0</m:t>
            </m:r>
          </m:sub>
        </m:sSub>
        <m:sSup>
          <m:sSupPr/>
          <m:e>
            <m:r>
              <m:rPr>
                <m:sty m:val="p"/>
              </m:rPr>
              <m:t>e</m:t>
            </m:r>
          </m:e>
          <m:sup>
            <m:r>
              <m:rPr>
                <m:sty m:val="p"/>
              </m:rPr>
              <m:t>j</m:t>
            </m:r>
            <m:r>
              <m:rPr>
                <m:sty m:val="i"/>
              </m:rPr>
              <m:t>ω</m:t>
            </m:r>
            <m:r>
              <m:rPr>
                <m:sty m:val="p"/>
              </m:rPr>
              <m:t>t</m:t>
            </m:r>
          </m:sup>
        </m:sSup>
        <m:sSub>
          <m:sSubPr/>
          <m:e>
            <m:acc>
              <m:accPr>
                <m:chr m:val="⃗"/>
              </m:accPr>
              <m:e>
                <m:r>
                  <m:rPr>
                    <m:sty m:val="p"/>
                  </m:rPr>
                  <m:t>e</m:t>
                </m:r>
              </m:e>
            </m:acc>
          </m:e>
          <m:sub>
            <m:r>
              <m:rPr>
                <m:sty m:val="p"/>
              </m:rPr>
              <m:t>y</m:t>
            </m:r>
          </m:sub>
        </m:sSub>
      </m:oMath>
      <w:r>
        <w:rPr>
          <w:rFonts w:eastAsia="Georgia" w:cs="Georgia" w:ascii="Georgia" w:hAnsi="Georgia"/>
        </w:rPr>
        <w:t xml:space="preserve">. Cette excitation est produite par un système de courants de fréquence f.</w:t>
      </w:r>
    </w:p>
    <w:p>
      <w:pPr>
        <w:spacing w:after="220" w:lineRule="auto"/>
      </w:pPr>
      <w:r>
        <w:rPr>
          <w:rFonts w:eastAsia="Georgia" w:cs="Georgia" w:ascii="Georgia" w:hAnsi="Georgia"/>
        </w:rPr>
        <w:t xml:space="preserve">Dans toute cette partie, on néglige les effets de bord et on associe classiquement à toute grandeur sinusoïdale de la forme </w:t>
      </w:r>
      <m:oMath>
        <m:r>
          <m:rPr>
            <m:sty m:val="p"/>
          </m:rPr>
          <m:t>x</m:t>
        </m:r>
        <m:r>
          <m:rPr>
            <m:sty m:val="p"/>
          </m:rPr>
          <m:t>(</m:t>
        </m:r>
        <m:r>
          <m:rPr>
            <m:sty m:val="p"/>
          </m:rPr>
          <m:t>t</m:t>
        </m:r>
        <m:r>
          <m:rPr>
            <m:sty m:val="p"/>
          </m:rPr>
          <m:t>)</m:t>
        </m:r>
        <m:r>
          <m:rPr>
            <m:sty m:val="p"/>
          </m:rPr>
          <m:t>=</m:t>
        </m:r>
        <m:sSub>
          <m:sSubPr/>
          <m:e>
            <m:r>
              <m:rPr>
                <m:sty m:val="p"/>
              </m:rPr>
              <m:t>X</m:t>
            </m:r>
          </m:e>
          <m:sub>
            <m:r>
              <m:rPr>
                <m:nor/>
              </m:rPr>
              <m:t>max </m:t>
            </m:r>
          </m:sub>
        </m:sSub>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t xml:space="preserve"> la grandeur complexe </w:t>
      </w:r>
      <m:oMath>
        <m:bar>
          <m:barPr/>
          <m:e>
            <m:r>
              <m:rPr>
                <m:sty m:val="i"/>
              </m:rPr>
              <m:t>x</m:t>
            </m:r>
          </m:e>
        </m:bar>
        <m:r>
          <m:rPr>
            <m:sty m:val="p"/>
          </m:rPr>
          <m:t>(</m:t>
        </m:r>
        <m:r>
          <m:rPr>
            <m:sty m:val="i"/>
          </m:rPr>
          <m:t>t</m:t>
        </m:r>
        <m:r>
          <m:rPr>
            <m:sty m:val="p"/>
          </m:rPr>
          <m:t>)</m:t>
        </m:r>
        <m:r>
          <m:rPr>
            <m:sty m:val="p"/>
          </m:rPr>
          <m:t>=</m:t>
        </m:r>
        <m:sSub>
          <m:sSubPr/>
          <m:e>
            <m:r>
              <m:rPr>
                <m:sty m:val="i"/>
              </m:rPr>
              <m:t>X</m:t>
            </m:r>
          </m:e>
          <m:sub>
            <m:r>
              <m:rPr>
                <m:nor/>
              </m:rPr>
              <m:t>max </m:t>
            </m:r>
          </m:sub>
        </m:sSub>
        <m:sSup>
          <m:sSupPr/>
          <m:e>
            <m:r>
              <m:rPr>
                <m:sty m:val="p"/>
              </m:rPr>
              <m:t>e</m:t>
            </m:r>
          </m:e>
          <m:sup>
            <m:r>
              <m:rPr>
                <m:sty m:val="i"/>
              </m:rPr>
              <m:t>j</m:t>
            </m:r>
            <m:r>
              <m:rPr>
                <m:sty m:val="p"/>
              </m:rPr>
              <m:t>(</m:t>
            </m:r>
            <m:r>
              <m:rPr>
                <m:sty m:val="i"/>
              </m:rPr>
              <m:t>ω</m:t>
            </m:r>
            <m:r>
              <m:rPr>
                <m:sty m:val="i"/>
              </m:rPr>
              <m:t>t</m:t>
            </m:r>
            <m:r>
              <m:rPr>
                <m:sty m:val="p"/>
              </m:rPr>
              <m:t>+</m:t>
            </m:r>
            <m:r>
              <m:rPr>
                <m:sty m:val="i"/>
              </m:rPr>
              <m:t>φ</m:t>
            </m:r>
            <m:r>
              <m:rPr>
                <m:sty m:val="p"/>
              </m:rPr>
              <m:t>)</m:t>
            </m:r>
          </m:sup>
        </m:sSup>
      </m:oMath>
      <w:r>
        <w:rPr/>
        <w:t xml:space="preserve">.</w:t>
      </w:r>
    </w:p>
    <w:p>
      <w:pPr>
        <w:spacing w:after="220" w:lineRule="auto"/>
      </w:pPr>
      <w:r>
        <w:rPr>
          <w:rFonts w:eastAsia="Georgia" w:cs="Georgia" w:ascii="Georgia" w:hAnsi="Georgia"/>
        </w:rPr>
        <w:t xml:space="preserve">Le matériau occupe le demi-espace correspondant aux </w:t>
      </w:r>
      <m:oMath>
        <m:r>
          <m:rPr>
            <m:sty m:val="i"/>
          </m:rPr>
          <m:t>x</m:t>
        </m:r>
        <m:r>
          <m:rPr>
            <m:sty m:val="p"/>
          </m:rPr>
          <m:t>&gt;</m:t>
        </m:r>
        <m:r>
          <m:rPr>
            <m:sty m:val="p"/>
          </m:rPr>
          <m:t>0</m:t>
        </m:r>
      </m:oMath>
      <w:r>
        <w:rPr/>
        <w:t xml:space="preserve"> (figure 7, page suivante).</w:t>
      </w:r>
    </w:p>
    <w:p>
      <w:pPr>
        <w:spacing w:lineRule="auto"/>
        <w:jc w:val="center"/>
      </w:pPr>
      <w:r>
        <w:rPr/>
        <w:drawing>
          <wp:inline distB="0" distL="0" distR="0" distT="0">
            <wp:extent cx="5486400" cy="3088235"/>
            <wp:effectExtent b="0" l="0" r="0" t="0"/>
            <wp:docPr id="9" name="image-7b78c1e2930bf4808c678ed80a12cb2081327a47.jpg"/>
            <a:graphic>
              <a:graphicData uri="http://schemas.openxmlformats.org/drawingml/2006/picture">
                <pic:pic>
                  <pic:nvPicPr>
                    <pic:cNvPr id="9" name="image-7b78c1e2930bf4808c678ed80a12cb2081327a47.jpg" descr=""/>
                    <pic:cNvPicPr/>
                  </pic:nvPicPr>
                  <pic:blipFill>
                    <a:blip r:embed="rId14" cstate="print"/>
                    <a:srcRect b="0" l="0" r="0" t="0"/>
                    <a:stretch>
                      <a:fillRect/>
                    </a:stretch>
                  </pic:blipFill>
                  <pic:spPr>
                    <a:xfrm>
                      <a:off x="0" y="0"/>
                      <a:ext cx="5486400" cy="3088235"/>
                    </a:xfrm>
                    <a:prstGeom prst="rect"/>
                  </pic:spPr>
                </pic:pic>
              </a:graphicData>
            </a:graphic>
          </wp:inline>
        </w:drawing>
      </w:r>
    </w:p>
    <w:p>
      <w:pPr>
        <w:spacing w:lineRule="auto"/>
      </w:pPr>
      <w:r>
        <w:rPr>
          <w:rFonts w:eastAsia="Georgia" w:cs="Georgia" w:ascii="Georgia" w:hAnsi="Georgia"/>
        </w:rPr>
        <w:t xml:space="preserve">Figure 7 - Matériau conducteur</w:t>
      </w:r>
    </w:p>
    <w:p>
      <w:pPr>
        <w:spacing w:after="220" w:lineRule="auto"/>
      </w:pPr>
      <w:r>
        <w:rPr>
          <w:rFonts w:eastAsia="Georgia" w:cs="Georgia" w:ascii="Georgia" w:hAnsi="Georgia"/>
        </w:rPr>
        <w:t xml:space="preserve">On cherche à exprimer le champ magnétique qui règne dans le conducteur sous la forme </w:t>
      </w:r>
      <m:oMath>
        <m:acc>
          <m:accPr>
            <m:chr m:val="⃗"/>
          </m:accPr>
          <m:e>
            <m:r>
              <m:rPr>
                <m:sty m:val="i"/>
              </m:rPr>
              <m:t>B</m:t>
            </m:r>
          </m:e>
        </m:acc>
        <m:r>
          <m:rPr>
            <m:sty m:val="p"/>
          </m:rPr>
          <m:t>=</m:t>
        </m:r>
        <m:r>
          <m:rPr>
            <m:sty m:val="i"/>
          </m:rPr>
          <m:t>B</m:t>
        </m:r>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On lui associe le champ magnétique complexe </w:t>
      </w:r>
      <m:oMath>
        <m:bar>
          <m:barPr/>
          <m:e>
            <m:acc>
              <m:accPr>
                <m:chr m:val="⃗"/>
              </m:accPr>
              <m:e>
                <m:r>
                  <m:rPr>
                    <m:sty m:val="i"/>
                  </m:rPr>
                  <m:t>B</m:t>
                </m:r>
              </m:e>
            </m:acc>
          </m:e>
        </m:bar>
        <m:r>
          <m:rPr>
            <m:sty m:val="p"/>
          </m:rPr>
          <m:t>(</m:t>
        </m:r>
        <m:r>
          <m:rPr>
            <m:sty m:val="i"/>
          </m:rPr>
          <m:t>x</m:t>
        </m:r>
        <m:r>
          <m:rPr>
            <m:sty m:val="p"/>
          </m:rPr>
          <m:t>,</m:t>
        </m:r>
        <m:r>
          <m:rPr>
            <m:sty m:val="i"/>
          </m:rPr>
          <m:t>t</m:t>
        </m:r>
        <m:r>
          <m:rPr>
            <m:sty m:val="p"/>
          </m:rPr>
          <m:t>)</m:t>
        </m:r>
        <m:r>
          <m:rPr>
            <m:sty m:val="p"/>
          </m:rPr>
          <m:t>=</m:t>
        </m:r>
        <m:bar>
          <m:barPr/>
          <m:e>
            <m:r>
              <m:rPr>
                <m:sty m:val="i"/>
              </m:rPr>
              <m:t>B</m:t>
            </m:r>
          </m:e>
        </m:bar>
        <m:r>
          <m:rPr>
            <m:sty m:val="p"/>
          </m:rPr>
          <m:t>(</m:t>
        </m:r>
        <m:r>
          <m:rPr>
            <m:sty m:val="i"/>
          </m:rPr>
          <m:t>x</m:t>
        </m:r>
        <m:r>
          <m:rPr>
            <m:sty m:val="p"/>
          </m:rPr>
          <m:t>)</m:t>
        </m:r>
        <m:sSup>
          <m:sSupPr/>
          <m:e>
            <m:r>
              <m:rPr>
                <m:sty m:val="i"/>
              </m:rPr>
              <m:t>e</m:t>
            </m:r>
          </m:e>
          <m:sup>
            <m:r>
              <m:rPr>
                <m:sty m:val="i"/>
              </m:rPr>
              <m:t>j</m:t>
            </m:r>
            <m:r>
              <m:rPr>
                <m:sty m:val="i"/>
              </m:rPr>
              <m:t>ω</m:t>
            </m:r>
            <m:r>
              <m:rPr>
                <m:sty m:val="i"/>
              </m:rPr>
              <m:t>t</m:t>
            </m:r>
          </m:sup>
        </m:sSup>
        <m:sSub>
          <m:sSubPr/>
          <m:e>
            <m:acc>
              <m:accPr>
                <m:chr m:val="⃗"/>
              </m:accPr>
              <m:e>
                <m:r>
                  <m:rPr>
                    <m:sty m:val="i"/>
                  </m:rPr>
                  <m:t>e</m:t>
                </m:r>
              </m:e>
            </m:acc>
          </m:e>
          <m:sub>
            <m:r>
              <m:rPr>
                <m:sty m:val="i"/>
              </m:rPr>
              <m:t>y</m:t>
            </m:r>
          </m:sub>
        </m:sSub>
      </m:oMath>
      <w:r>
        <w:rPr>
          <w:rFonts w:eastAsia="Georgia" w:cs="Georgia" w:ascii="Georgia" w:hAnsi="Georgia"/>
        </w:rPr>
        <w:t xml:space="preserve"> où </w:t>
      </w:r>
      <m:oMath>
        <m:bar>
          <m:barPr/>
          <m:e>
            <m:r>
              <m:rPr>
                <m:sty m:val="p"/>
              </m:rPr>
              <m:t>B</m:t>
            </m:r>
          </m:e>
        </m:bar>
        <m:r>
          <m:rPr>
            <m:sty m:val="p"/>
          </m:rPr>
          <m:t>(</m:t>
        </m:r>
        <m:r>
          <m:rPr>
            <m:sty m:val="p"/>
          </m:rPr>
          <m:t>x</m:t>
        </m:r>
        <m:r>
          <m:rPr>
            <m:sty m:val="p"/>
          </m:rPr>
          <m:t>)</m:t>
        </m:r>
      </m:oMath>
      <w:r>
        <w:rPr>
          <w:rFonts w:eastAsia="Georgia" w:cs="Georgia" w:ascii="Georgia" w:hAnsi="Georgia"/>
        </w:rPr>
        <w:t xml:space="preserve"> est une fonction à valeur complexe. On a </w:t>
      </w:r>
      <m:oMath>
        <m:acc>
          <m:accPr>
            <m:chr m:val="⃗"/>
          </m:accPr>
          <m:e>
            <m:r>
              <m:rPr>
                <m:sty m:val="p"/>
              </m:rPr>
              <m:t>B</m:t>
            </m:r>
          </m:e>
        </m:acc>
        <m:r>
          <m:rPr>
            <m:sty m:val="p"/>
          </m:rPr>
          <m:t>(</m:t>
        </m:r>
        <m:r>
          <m:rPr>
            <m:sty m:val="p"/>
          </m:rPr>
          <m:t>x</m:t>
        </m:r>
        <m:r>
          <m:rPr>
            <m:sty m:val="p"/>
          </m:rPr>
          <m:t>,</m:t>
        </m:r>
        <m:r>
          <m:rPr>
            <m:sty m:val="p"/>
          </m:rPr>
          <m:t>t</m:t>
        </m:r>
        <m:r>
          <m:rPr>
            <m:sty m:val="p"/>
          </m:rPr>
          <m:t>)</m:t>
        </m:r>
        <m:r>
          <m:rPr>
            <m:sty m:val="p"/>
          </m:rPr>
          <m:t>=</m:t>
        </m:r>
        <m:r>
          <m:rPr>
            <m:sty m:val="p"/>
          </m:rPr>
          <m:t>Re</m:t>
        </m:r>
        <m:r>
          <m:rPr>
            <m:sty m:val="p"/>
          </m:rPr>
          <m:t>(</m:t>
        </m:r>
        <m:bar>
          <m:barPr/>
          <m:e>
            <m:acc>
              <m:accPr>
                <m:chr m:val="⃗"/>
              </m:accPr>
              <m:e>
                <m:r>
                  <m:rPr>
                    <m:sty m:val="p"/>
                  </m:rPr>
                  <m:t>B</m:t>
                </m:r>
              </m:e>
            </m:acc>
          </m:e>
        </m:bar>
        <m:r>
          <m:rPr>
            <m:sty m:val="p"/>
          </m:rPr>
          <m:t>(</m:t>
        </m:r>
        <m:r>
          <m:rPr>
            <m:sty m:val="p"/>
          </m:rPr>
          <m:t>x</m:t>
        </m:r>
        <m:r>
          <m:rPr>
            <m:sty m:val="p"/>
          </m:rPr>
          <m:t>,</m:t>
        </m:r>
        <m:r>
          <m:rPr>
            <m:sty m:val="p"/>
          </m:rPr>
          <m:t>t</m:t>
        </m:r>
        <m:r>
          <m:rPr>
            <m:sty m:val="p"/>
          </m:rPr>
          <m:t>)</m:t>
        </m:r>
        <m:r>
          <m:rPr>
            <m:sty m:val="p"/>
          </m:rPr>
          <m:t>)</m:t>
        </m:r>
      </m:oMath>
      <w:r>
        <w:rPr>
          <w:rFonts w:eastAsia="Georgia" w:cs="Georgia" w:ascii="Georgia" w:hAnsi="Georgia"/>
        </w:rPr>
        <w:t xml:space="preserve"> où </w:t>
      </w:r>
      <m:oMath>
        <m:r>
          <m:rPr>
            <m:sty m:val="p"/>
          </m:rPr>
          <m:t>Re</m:t>
        </m:r>
        <m:r>
          <m:rPr>
            <m:sty m:val="p"/>
          </m:rPr>
          <m:t>(</m:t>
        </m:r>
        <m:bar>
          <m:barPr/>
          <m:e>
            <m:r>
              <m:rPr>
                <m:sty m:val="p"/>
              </m:rPr>
              <m:t>x</m:t>
            </m:r>
            <m:r>
              <m:rPr>
                <m:sty m:val="p"/>
              </m:rPr>
              <m:t>(</m:t>
            </m:r>
            <m:r>
              <m:rPr>
                <m:sty m:val="p"/>
              </m:rPr>
              <m:t>t</m:t>
            </m:r>
            <m:r>
              <m:rPr>
                <m:sty m:val="p"/>
              </m:rPr>
              <m:t>)</m:t>
            </m:r>
          </m:e>
        </m:bar>
        <m:r>
          <m:rPr>
            <m:sty m:val="p"/>
          </m:rPr>
          <m:t>)</m:t>
        </m:r>
      </m:oMath>
      <w:r>
        <w:rPr>
          <w:rFonts w:eastAsia="Georgia" w:cs="Georgia" w:ascii="Georgia" w:hAnsi="Georgia"/>
        </w:rPr>
        <w:t xml:space="preserve"> correspond à la partie réelle de la fonction complexe </w:t>
      </w:r>
      <m:oMath>
        <m:bar>
          <m:barPr/>
          <m:e>
            <m:r>
              <m:rPr>
                <m:sty m:val="p"/>
              </m:rPr>
              <m:t>x</m:t>
            </m:r>
            <m:r>
              <m:rPr>
                <m:sty m:val="p"/>
              </m:rPr>
              <m:t>(</m:t>
            </m:r>
            <m:r>
              <m:rPr>
                <m:sty m:val="p"/>
              </m:rPr>
              <m:t>t</m:t>
            </m:r>
            <m:r>
              <m:rPr>
                <m:sty m:val="p"/>
              </m:rPr>
              <m:t>)</m:t>
            </m:r>
          </m:e>
        </m:bar>
      </m:oMath>
      <w:r>
        <w:rPr/>
        <w:t xml:space="preserve">.</w:t>
      </w:r>
    </w:p>
    <w:p>
      <w:pPr>
        <w:spacing w:after="220" w:lineRule="auto"/>
      </w:pPr>
      <w:r>
        <w:rPr>
          <w:rFonts w:eastAsia="Georgia" w:cs="Georgia" w:ascii="Georgia" w:hAnsi="Georgia"/>
        </w:rPr>
        <w:t xml:space="preserve">Q13. En s'aidant de la loi d'Ohm locale, écrire, dans l'approximation des régimes quasistationnaires, les quatre équations locales satisfaites par les champs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à l'intérieur du matériau.</w:t>
      </w:r>
      <w:r>
        <w:rPr/>
        <w:br w:type="textWrapping"/>
      </w:r>
      <w:r>
        <w:rPr>
          <w:rFonts w:eastAsia="Georgia" w:cs="Georgia" w:ascii="Georgia" w:hAnsi="Georgia"/>
        </w:rPr>
        <w:t xml:space="preserve">En déduire que </w:t>
      </w:r>
      <m:oMath>
        <m:bar>
          <m:barPr/>
          <m:e>
            <m:acc>
              <m:accPr>
                <m:chr m:val="⃗"/>
              </m:accPr>
              <m:e>
                <m:r>
                  <m:rPr>
                    <m:sty m:val="i"/>
                  </m:rPr>
                  <m:t>B</m:t>
                </m:r>
              </m:e>
            </m:acc>
          </m:e>
        </m:bar>
        <m:r>
          <m:rPr>
            <m:sty m:val="p"/>
          </m:rPr>
          <m:t>(</m:t>
        </m:r>
        <m:r>
          <m:rPr>
            <m:sty m:val="i"/>
          </m:rPr>
          <m:t>x</m:t>
        </m:r>
        <m:r>
          <m:rPr>
            <m:sty m:val="p"/>
          </m:rPr>
          <m:t>,</m:t>
        </m:r>
        <m:r>
          <m:rPr>
            <m:sty m:val="i"/>
          </m:rPr>
          <m:t>t</m:t>
        </m:r>
        <m:r>
          <m:rPr>
            <m:sty m:val="p"/>
          </m:rPr>
          <m:t>)</m:t>
        </m:r>
      </m:oMath>
      <w:r>
        <w:rPr>
          <w:rFonts w:eastAsia="Georgia" w:cs="Georgia" w:ascii="Georgia" w:hAnsi="Georgia"/>
        </w:rPr>
        <w:t xml:space="preserve"> est solution d'une équation aux dérivées partielles de la forme D. </w:t>
      </w:r>
      <m:oMath>
        <m:r>
          <m:rPr>
            <m:sty m:val="p"/>
          </m:rPr>
          <m:t>Δ</m:t>
        </m:r>
        <m:bar>
          <m:barPr/>
          <m:e>
            <m:acc>
              <m:accPr>
                <m:chr m:val="⃗"/>
              </m:accPr>
              <m:e>
                <m:r>
                  <m:rPr>
                    <m:sty m:val="p"/>
                  </m:rPr>
                  <m:t>B</m:t>
                </m:r>
              </m:e>
            </m:acc>
          </m:e>
        </m:bar>
        <m:r>
          <m:rPr>
            <m:sty m:val="p"/>
          </m:rPr>
          <m:t>(</m:t>
        </m:r>
        <m:r>
          <m:rPr>
            <m:sty m:val="p"/>
          </m:rPr>
          <m:t>x</m:t>
        </m:r>
        <m:r>
          <m:rPr>
            <m:sty m:val="p"/>
          </m:rPr>
          <m:t>,</m:t>
        </m:r>
        <m:r>
          <m:rPr>
            <m:sty m:val="p"/>
          </m:rPr>
          <m:t>t</m:t>
        </m:r>
        <m:r>
          <m:rPr>
            <m:sty m:val="p"/>
          </m:rPr>
          <m:t>)</m:t>
        </m:r>
        <m:r>
          <m:rPr>
            <m:sty m:val="p"/>
          </m:rPr>
          <m:t>−</m:t>
        </m:r>
        <m:f>
          <m:fPr>
            <m:ctrlPr>
              <w:rPr>
                <w:rFonts w:ascii="Cambria Math" w:hAnsi="Cambria Math"/>
              </w:rPr>
            </m:ctrlPr>
          </m:fPr>
          <m:num>
            <m:r>
              <m:rPr>
                <m:sty m:val="i"/>
              </m:rPr>
              <m:t>∂</m:t>
            </m:r>
            <m:bar>
              <m:barPr/>
              <m:e>
                <m:acc>
                  <m:accPr>
                    <m:chr m:val="⃗"/>
                  </m:accPr>
                  <m:e>
                    <m:r>
                      <m:rPr>
                        <m:sty m:val="p"/>
                      </m:rPr>
                      <m:t>B</m:t>
                    </m:r>
                  </m:e>
                </m:acc>
              </m:e>
            </m:bar>
            <m:r>
              <m:rPr>
                <m:sty m:val="p"/>
              </m:rPr>
              <m:t>(</m:t>
            </m:r>
            <m:r>
              <m:rPr>
                <m:sty m:val="p"/>
              </m:rPr>
              <m:t>x</m:t>
            </m:r>
            <m:r>
              <m:rPr>
                <m:sty m:val="p"/>
              </m:rPr>
              <m:t>,</m:t>
            </m:r>
            <m:r>
              <m:rPr>
                <m:sty m:val="p"/>
              </m:rPr>
              <m:t>t</m:t>
            </m:r>
            <m:r>
              <m:rPr>
                <m:sty m:val="p"/>
              </m:rPr>
              <m:t>)</m:t>
            </m:r>
          </m:num>
          <m:den>
            <m:r>
              <m:rPr>
                <m:sty m:val="i"/>
              </m:rPr>
              <m:t>∂</m:t>
            </m:r>
            <m:r>
              <m:rPr>
                <m:sty m:val="p"/>
              </m:rPr>
              <m:t>t</m:t>
            </m:r>
          </m:den>
        </m:f>
        <m:r>
          <m:rPr>
            <m:sty m:val="p"/>
          </m:rPr>
          <m:t>=</m:t>
        </m:r>
        <m:acc>
          <m:accPr>
            <m:chr m:val="⃗"/>
          </m:accPr>
          <m:e>
            <m:r>
              <m:rPr>
                <m:sty m:val="p"/>
              </m:rPr>
              <m:t>0</m:t>
            </m:r>
          </m:e>
        </m:acc>
      </m:oMath>
      <w:r>
        <w:rPr/>
        <w:t xml:space="preserve">. On exprimera D en fonction de </w:t>
      </w:r>
      <m:oMath>
        <m:r>
          <m:rPr>
            <m:sty m:val="i"/>
          </m:rPr>
          <m:t>γ</m:t>
        </m:r>
      </m:oMath>
      <w:r>
        <w:rPr/>
        <w:t xml:space="preserve"> et de </w:t>
      </w:r>
      <m:oMath>
        <m:r>
          <m:rPr>
            <m:sty m:val="i"/>
          </m:rPr>
          <m:t>μ</m:t>
        </m:r>
      </m:oMath>
      <w:r>
        <w:rPr/>
        <w:t xml:space="preserve">.</w:t>
      </w:r>
    </w:p>
    <w:p>
      <w:pPr>
        <w:spacing w:after="220" w:lineRule="auto"/>
      </w:pPr>
      <w:r>
        <w:rPr>
          <w:rFonts w:eastAsia="Georgia" w:cs="Georgia" w:ascii="Georgia" w:hAnsi="Georgia"/>
        </w:rPr>
        <w:t xml:space="preserve">Préciser l'unité de D . Comment nomme-t-on ce type d'équation ? Citer un autre domaine de la physique où on rencontre ce type d'équation.</w:t>
      </w:r>
    </w:p>
    <w:p>
      <w:pPr>
        <w:spacing w:after="220" w:lineRule="auto"/>
      </w:pPr>
      <w:r>
        <w:rPr>
          <w:rFonts w:eastAsia="Georgia" w:cs="Georgia" w:ascii="Georgia" w:hAnsi="Georgia"/>
        </w:rPr>
        <w:t xml:space="preserve">Q14. En déduire l'équation différentielle du second ordre à coefficients constants vérifiée par la fonction </w:t>
      </w:r>
      <m:oMath>
        <m:bar>
          <m:barPr/>
          <m:e>
            <m:r>
              <m:rPr>
                <m:sty m:val="p"/>
              </m:rPr>
              <m:t>B</m:t>
            </m:r>
          </m:e>
        </m:bar>
        <m:r>
          <m:rPr>
            <m:sty m:val="p"/>
          </m:rPr>
          <m:t>(</m:t>
        </m:r>
        <m:r>
          <m:rPr>
            <m:sty m:val="p"/>
          </m:rPr>
          <m:t>x</m:t>
        </m:r>
        <m:r>
          <m:rPr>
            <m:sty m:val="p"/>
          </m:rPr>
          <m:t>)</m:t>
        </m:r>
      </m:oMath>
      <w:r>
        <w:rPr/>
        <w:t xml:space="preserve">.</w:t>
      </w:r>
      <w:r>
        <w:rPr/>
        <w:br w:type="textWrapping"/>
      </w:r>
      <w:r>
        <w:rPr>
          <w:rFonts w:eastAsia="Georgia" w:cs="Georgia" w:ascii="Georgia" w:hAnsi="Georgia"/>
        </w:rPr>
        <w:t xml:space="preserve">En faisant apparaître l'épaisseur de peau, notée </w:t>
      </w:r>
      <m:oMath>
        <m:r>
          <m:rPr>
            <m:sty m:val="i"/>
          </m:rPr>
          <m:t>δ</m:t>
        </m:r>
      </m:oMath>
      <w:r>
        <w:rPr/>
        <w:t xml:space="preserve">, que l'on exprimera en fonction de </w:t>
      </w:r>
      <m:oMath>
        <m:r>
          <m:rPr>
            <m:sty m:val="i"/>
          </m:rPr>
          <m:t>μ</m:t>
        </m:r>
        <m:r>
          <m:rPr>
            <m:sty m:val="p"/>
          </m:rPr>
          <m:t>,</m:t>
        </m:r>
        <m:r>
          <m:rPr>
            <m:sty m:val="i"/>
          </m:rPr>
          <m:t>γ</m:t>
        </m:r>
      </m:oMath>
      <w:r>
        <w:rPr/>
        <w:t xml:space="preserve"> et </w:t>
      </w:r>
      <m:oMath>
        <m:r>
          <m:rPr>
            <m:sty m:val="i"/>
          </m:rPr>
          <m:t>ω</m:t>
        </m:r>
      </m:oMath>
      <w:r>
        <w:rPr/>
        <w:t xml:space="preserve">, donner l'expression de la fonction </w:t>
      </w:r>
      <m:oMath>
        <m:bar>
          <m:barPr/>
          <m:e>
            <m:r>
              <m:rPr>
                <m:sty m:val="i"/>
              </m:rPr>
              <m:t>B</m:t>
            </m:r>
          </m:e>
        </m:bar>
        <m:r>
          <m:rPr>
            <m:sty m:val="p"/>
          </m:rPr>
          <m:t>(</m:t>
        </m:r>
        <m:r>
          <m:rPr>
            <m:sty m:val="i"/>
          </m:rPr>
          <m:t>x</m:t>
        </m:r>
        <m:r>
          <m:rPr>
            <m:sty m:val="p"/>
          </m:rPr>
          <m:t>)</m:t>
        </m:r>
      </m:oMath>
      <w:r>
        <w:rPr>
          <w:rFonts w:eastAsia="Georgia" w:cs="Georgia" w:ascii="Georgia" w:hAnsi="Georgia"/>
        </w:rPr>
        <w:t xml:space="preserve"> à deux inconnues près.</w:t>
      </w:r>
      <w:r>
        <w:rPr/>
        <w:br w:type="textWrapping"/>
      </w:r>
      <w:r>
        <w:rPr>
          <w:rFonts w:eastAsia="Georgia" w:cs="Georgia" w:ascii="Georgia" w:hAnsi="Georgia"/>
        </w:rPr>
        <w:t xml:space="preserve">En remarquant qu'il n'y a pas de courant superficiel à l'interface </w:t>
      </w:r>
      <m:oMath>
        <m:r>
          <m:rPr>
            <m:sty m:val="p"/>
          </m:rPr>
          <m:t>x</m:t>
        </m:r>
        <m:r>
          <m:rPr>
            <m:sty m:val="p"/>
          </m:rPr>
          <m:t>=</m:t>
        </m:r>
        <m:sSup>
          <m:sSupPr/>
          <m:e>
            <m:r>
              <m:rPr>
                <m:sty m:val="p"/>
              </m:rPr>
              <m:t>0</m:t>
            </m:r>
          </m:e>
          <m:sup>
            <m:r>
              <m:rPr>
                <m:sty m:val="p"/>
              </m:rPr>
              <m:t>+</m:t>
            </m:r>
          </m:sup>
        </m:sSup>
      </m:oMath>
      <w:r>
        <w:rPr>
          <w:rFonts w:eastAsia="Georgia" w:cs="Georgia" w:ascii="Georgia" w:hAnsi="Georgia"/>
        </w:rPr>
        <w:t xml:space="preserve">, préciser une condition aux limites portant sur le vecteur </w:t>
      </w:r>
      <m:oMath>
        <m:acc>
          <m:accPr>
            <m:chr m:val="⃗"/>
          </m:accPr>
          <m:e>
            <m:r>
              <m:rPr>
                <m:sty m:val="i"/>
              </m:rPr>
              <m:t>H</m:t>
            </m:r>
          </m:e>
        </m:acc>
      </m:oMath>
      <w:r>
        <w:rPr/>
        <w:t xml:space="preserve">.</w:t>
      </w:r>
      <w:r>
        <w:rPr/>
        <w:br w:type="textWrapping"/>
      </w:r>
      <w:r>
        <w:rPr>
          <w:rFonts w:eastAsia="Georgia" w:cs="Georgia" w:ascii="Georgia" w:hAnsi="Georgia"/>
        </w:rPr>
        <w:t xml:space="preserve">Définir, à l'aide d'un critère que vous préciserez, dans quel cas est validée l'hypothèse d'un matériau semi-infini.</w:t>
      </w:r>
      <w:r>
        <w:rPr/>
        <w:br w:type="textWrapping"/>
      </w:r>
      <w:r>
        <w:rPr>
          <w:rFonts w:eastAsia="Georgia" w:cs="Georgia" w:ascii="Georgia" w:hAnsi="Georgia"/>
        </w:rPr>
        <w:t xml:space="preserve">En déduire l'expression de la fonction </w:t>
      </w:r>
      <m:oMath>
        <m:bar>
          <m:barPr/>
          <m:e>
            <m:r>
              <m:rPr>
                <m:sty m:val="i"/>
              </m:rPr>
              <m:t>B</m:t>
            </m:r>
          </m:e>
        </m:bar>
        <m:r>
          <m:rPr>
            <m:sty m:val="p"/>
          </m:rPr>
          <m:t>(</m:t>
        </m:r>
        <m:r>
          <m:rPr>
            <m:sty m:val="i"/>
          </m:rPr>
          <m:t>x</m:t>
        </m:r>
        <m:r>
          <m:rPr>
            <m:sty m:val="p"/>
          </m:rPr>
          <m:t>)</m:t>
        </m:r>
      </m:oMath>
      <w:r>
        <w:rPr/>
        <w:t xml:space="preserve">, puis celles des champs </w:t>
      </w:r>
      <m:oMath>
        <m:bar>
          <m:barPr/>
          <m:e>
            <m:acc>
              <m:accPr>
                <m:chr m:val="⃗"/>
              </m:accPr>
              <m:e>
                <m:r>
                  <m:rPr>
                    <m:sty m:val="i"/>
                  </m:rPr>
                  <m:t>B</m:t>
                </m:r>
              </m:e>
            </m:acc>
          </m:e>
        </m:bar>
        <m:r>
          <m:rPr>
            <m:sty m:val="p"/>
          </m:rPr>
          <m:t>(</m:t>
        </m:r>
        <m:r>
          <m:rPr>
            <m:sty m:val="i"/>
          </m:rPr>
          <m:t>x</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x</m:t>
        </m:r>
        <m:r>
          <m:rPr>
            <m:sty m:val="p"/>
          </m:rPr>
          <m:t>,</m:t>
        </m:r>
        <m:r>
          <m:rPr>
            <m:sty m:val="i"/>
          </m:rPr>
          <m:t>t</m:t>
        </m:r>
        <m:r>
          <m:rPr>
            <m:sty m:val="p"/>
          </m:rPr>
          <m:t>)</m:t>
        </m:r>
      </m:oMath>
      <w:r>
        <w:rPr/>
        <w:t xml:space="preserve"> en fonction de </w:t>
      </w:r>
      <m:oMath>
        <m:r>
          <m:rPr>
            <m:sty m:val="i"/>
          </m:rPr>
          <m:t>μ</m:t>
        </m:r>
        <m:r>
          <m:rPr>
            <m:sty m:val="p"/>
          </m:rPr>
          <m:t>,</m:t>
        </m:r>
        <m:sSub>
          <m:sSubPr/>
          <m:e>
            <m:r>
              <m:rPr>
                <m:sty m:val="p"/>
              </m:rPr>
              <m:t>H</m:t>
            </m:r>
          </m:e>
          <m:sub>
            <m:r>
              <m:rPr>
                <m:sty m:val="p"/>
              </m:rPr>
              <m:t>0</m:t>
            </m:r>
          </m:sub>
        </m:sSub>
      </m:oMath>
      <w:r>
        <w:rPr/>
        <w:t xml:space="preserve"> et </w:t>
      </w:r>
      <m:oMath>
        <m:r>
          <m:rPr>
            <m:sty m:val="i"/>
          </m:rPr>
          <m:t>δ</m:t>
        </m:r>
      </m:oMath>
      <w:r>
        <w:rPr/>
        <w:t xml:space="preserve">.</w:t>
      </w:r>
    </w:p>
    <w:p>
      <w:pPr>
        <w:spacing w:after="220" w:lineRule="auto"/>
      </w:pPr>
      <w:r>
        <w:rPr>
          <w:rFonts w:eastAsia="Georgia" w:cs="Georgia" w:ascii="Georgia" w:hAnsi="Georgia"/>
        </w:rPr>
        <w:t xml:space="preserve">Q15. La détermination complète du champ électromagnétique dans le matériau aboutit à l'expression du champ électrique complexe </w:t>
      </w:r>
      <m:oMath>
        <m:bar>
          <m:barPr/>
          <m:e>
            <m:acc>
              <m:accPr>
                <m:chr m:val="⃗"/>
              </m:accPr>
              <m:e>
                <m:r>
                  <m:rPr>
                    <m:sty m:val="i"/>
                  </m:rPr>
                  <m:t>E</m:t>
                </m:r>
              </m:e>
            </m:acc>
          </m:e>
        </m:bar>
        <m:r>
          <m:rPr>
            <m:sty m:val="p"/>
          </m:rPr>
          <m:t>(</m:t>
        </m:r>
        <m:r>
          <m:rPr>
            <m:sty m:val="i"/>
          </m:rPr>
          <m:t>x</m:t>
        </m:r>
        <m:r>
          <m:rPr>
            <m:sty m:val="p"/>
          </m:rPr>
          <m:t>,</m:t>
        </m:r>
        <m:r>
          <m:rPr>
            <m:sty m:val="i"/>
          </m:rPr>
          <m:t>t</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μ</m:t>
                </m:r>
                <m:r>
                  <m:rPr>
                    <m:sty m:val="i"/>
                  </m:rPr>
                  <m:t>ω</m:t>
                </m:r>
              </m:num>
              <m:den>
                <m:r>
                  <m:rPr>
                    <m:sty m:val="i"/>
                  </m:rPr>
                  <m:t>γ</m:t>
                </m:r>
              </m:den>
            </m:f>
          </m:e>
        </m:rad>
        <m:sSub>
          <m:sSubPr/>
          <m:e>
            <m:r>
              <m:rPr>
                <m:sty m:val="i"/>
              </m:rPr>
              <m:t>H</m:t>
            </m:r>
          </m:e>
          <m:sub>
            <m:r>
              <m:rPr>
                <m:sty m:val="p"/>
              </m:rPr>
              <m:t>0</m:t>
            </m:r>
          </m:sub>
        </m:sSub>
        <m:sSup>
          <m:sSupPr/>
          <m:e>
            <m:r>
              <m:rPr>
                <m:sty m:val="i"/>
              </m:rPr>
              <m:t>e</m:t>
            </m:r>
          </m:e>
          <m:sup>
            <m:f>
              <m:fPr>
                <m:ctrlPr>
                  <w:rPr>
                    <w:rFonts w:ascii="Cambria Math" w:hAnsi="Cambria Math"/>
                  </w:rPr>
                </m:ctrlPr>
              </m:fPr>
              <m:num>
                <m:r>
                  <m:rPr>
                    <m:sty m:val="p"/>
                  </m:rPr>
                  <m:t>−</m:t>
                </m:r>
                <m:r>
                  <m:rPr>
                    <m:sty m:val="i"/>
                  </m:rPr>
                  <m:t>x</m:t>
                </m:r>
              </m:num>
              <m:den>
                <m:r>
                  <m:rPr>
                    <m:sty m:val="i"/>
                  </m:rPr>
                  <m:t>δ</m:t>
                </m:r>
              </m:den>
            </m:f>
          </m:sup>
        </m:sSup>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x</m:t>
                    </m:r>
                  </m:num>
                  <m:den>
                    <m:r>
                      <m:rPr>
                        <m:sty m:val="i"/>
                      </m:rPr>
                      <m:t>δ</m:t>
                    </m:r>
                  </m:den>
                </m:f>
                <m:r>
                  <m:rPr>
                    <m:sty m:val="p"/>
                  </m:rPr>
                  <m:t>−</m:t>
                </m:r>
                <m:f>
                  <m:fPr>
                    <m:ctrlPr>
                      <w:rPr>
                        <w:rFonts w:ascii="Cambria Math" w:hAnsi="Cambria Math"/>
                      </w:rPr>
                    </m:ctrlPr>
                  </m:fPr>
                  <m:num>
                    <m:r>
                      <m:rPr>
                        <m:sty m:val="p"/>
                      </m:rPr>
                      <m:t>3</m:t>
                    </m:r>
                    <m:r>
                      <m:rPr>
                        <m:sty m:val="i"/>
                      </m:rPr>
                      <m:t>π</m:t>
                    </m:r>
                  </m:num>
                  <m:den>
                    <m:r>
                      <m:rPr>
                        <m:sty m:val="p"/>
                      </m:rPr>
                      <m:t>4</m:t>
                    </m:r>
                  </m:den>
                </m:f>
              </m:e>
            </m:d>
          </m:sup>
        </m:sSup>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Dans l'hypothèse d'un matériau semi-infini, en déduire, en fonction de </w:t>
      </w:r>
      <m:oMath>
        <m:sSub>
          <m:sSubPr/>
          <m:e>
            <m:r>
              <m:rPr>
                <m:sty m:val="p"/>
              </m:rPr>
              <m:t>H</m:t>
            </m:r>
          </m:e>
          <m:sub>
            <m:r>
              <m:rPr>
                <m:sty m:val="p"/>
              </m:rPr>
              <m:t>0</m:t>
            </m:r>
          </m:sub>
        </m:sSub>
        <m:r>
          <m:rPr>
            <m:sty m:val="p"/>
          </m:rPr>
          <m:t>,</m:t>
        </m:r>
        <m:r>
          <m:rPr>
            <m:nor/>
          </m:rPr>
          <m:t xml:space="preserve"> </m:t>
        </m:r>
        <m:r>
          <m:rPr>
            <m:sty m:val="p"/>
          </m:rPr>
          <m:t>S</m:t>
        </m:r>
        <m:r>
          <m:rPr>
            <m:sty m:val="p"/>
          </m:rPr>
          <m:t>,</m:t>
        </m:r>
        <m:r>
          <m:rPr>
            <m:sty m:val="i"/>
          </m:rPr>
          <m:t>μ</m:t>
        </m:r>
        <m:r>
          <m:rPr>
            <m:sty m:val="p"/>
          </m:rPr>
          <m:t>,</m:t>
        </m:r>
        <m:r>
          <m:rPr>
            <m:sty m:val="i"/>
          </m:rPr>
          <m:t>γ</m:t>
        </m:r>
      </m:oMath>
      <w:r>
        <w:rPr/>
        <w:t xml:space="preserve"> et </w:t>
      </w:r>
      <m:oMath>
        <m:r>
          <m:rPr>
            <m:sty m:val="i"/>
          </m:rPr>
          <m:t>ω</m:t>
        </m:r>
      </m:oMath>
      <w:r>
        <w:rPr/>
        <w:t xml:space="preserve">, l'expression de la puissance moyenne </w:t>
      </w:r>
      <m:oMath>
        <m:sSub>
          <m:sSubPr/>
          <m:e>
            <m:r>
              <m:rPr>
                <m:sty m:val="p"/>
              </m:rPr>
              <m:t>P</m:t>
            </m:r>
          </m:e>
          <m:sub>
            <m:r>
              <m:rPr>
                <m:sty m:val="p"/>
              </m:rPr>
              <m:t>J</m:t>
            </m:r>
          </m:sub>
        </m:sSub>
      </m:oMath>
      <w:r>
        <w:rPr>
          <w:rFonts w:eastAsia="Georgia" w:cs="Georgia" w:ascii="Georgia" w:hAnsi="Georgia"/>
        </w:rPr>
        <w:t xml:space="preserve"> dissipée par effet Joule pour une surface S de matériau.</w:t>
      </w:r>
    </w:p>
    <w:p>
      <w:pPr>
        <w:spacing w:line="271" w:before="330" w:lineRule="auto"/>
      </w:pPr>
      <w:r>
        <w:rPr>
          <w:rFonts w:eastAsia="Georgia" w:cs="Georgia" w:ascii="Georgia" w:hAnsi="Georgia"/>
          <w:b/>
          <w:sz w:val="42"/>
        </w:rPr>
        <w:t xml:space="preserve">Q16. Application numérique</w:t>
      </w:r>
    </w:p>
    <w:p>
      <w:pPr>
        <w:spacing w:after="220" w:lineRule="auto"/>
      </w:pPr>
      <w:r>
        <w:rPr>
          <w:rFonts w:eastAsia="Georgia" w:cs="Georgia" w:ascii="Georgia" w:hAnsi="Georgia"/>
        </w:rPr>
        <w:t xml:space="preserve">Le tableau 2 recense les valeurs des épaisseurs de peau </w:t>
      </w:r>
      <m:oMath>
        <m:r>
          <m:rPr>
            <m:sty m:val="i"/>
          </m:rPr>
          <m:t>δ</m:t>
        </m:r>
      </m:oMath>
      <w:r>
        <w:rPr/>
        <w:t xml:space="preserve">, ainsi que le rapport </w:t>
      </w:r>
      <m:oMath>
        <m:f>
          <m:fPr>
            <m:ctrlPr>
              <w:rPr>
                <w:rFonts w:ascii="Cambria Math" w:hAnsi="Cambria Math"/>
              </w:rPr>
            </m:ctrlPr>
          </m:fPr>
          <m:num>
            <m:sSub>
              <m:sSubPr/>
              <m:e>
                <m:r>
                  <m:rPr>
                    <m:sty m:val="p"/>
                  </m:rPr>
                  <m:t>P</m:t>
                </m:r>
              </m:e>
              <m:sub>
                <m:r>
                  <m:rPr>
                    <m:sty m:val="p"/>
                  </m:rPr>
                  <m:t>J</m:t>
                </m:r>
              </m:sub>
            </m:sSub>
          </m:num>
          <m:den>
            <m:sSub>
              <m:sSubPr/>
              <m:e>
                <m:r>
                  <m:rPr>
                    <m:sty m:val="p"/>
                  </m:rPr>
                  <m:t>H</m:t>
                </m:r>
              </m:e>
              <m:sub>
                <m:r>
                  <m:rPr>
                    <m:sty m:val="p"/>
                  </m:rPr>
                  <m:t>0</m:t>
                </m:r>
              </m:sub>
            </m:sSub>
            <m:sSup>
              <m:sSupPr/>
              <m:e>
                <m:r>
                  <m:t xml:space="preserve"> </m:t>
                </m:r>
              </m:e>
              <m:sup>
                <m:r>
                  <m:rPr>
                    <m:sty m:val="p"/>
                  </m:rPr>
                  <m:t>2</m:t>
                </m:r>
              </m:sup>
            </m:sSup>
            <m:r>
              <m:rPr>
                <m:nor/>
              </m:rPr>
              <m:t xml:space="preserve"> </m:t>
            </m:r>
            <m:r>
              <m:rPr>
                <m:sty m:val="p"/>
              </m:rPr>
              <m:t>S</m:t>
            </m:r>
          </m:den>
        </m:f>
      </m:oMath>
      <w:r>
        <w:rPr>
          <w:rFonts w:eastAsia="Georgia" w:cs="Georgia" w:ascii="Georgia" w:hAnsi="Georgia"/>
        </w:rPr>
        <w:t xml:space="preserve"> exprimé en W. </w:t>
      </w:r>
      <m:oMath>
        <m:sSup>
          <m:sSupPr/>
          <m:e>
            <m:r>
              <m:rPr>
                <m:sty m:val="p"/>
              </m:rPr>
              <m:t>A</m:t>
            </m:r>
          </m:e>
          <m:sup>
            <m:r>
              <m:rPr>
                <m:sty m:val="p"/>
              </m:rPr>
              <m:t>−</m:t>
            </m:r>
            <m:r>
              <m:rPr>
                <m:sty m:val="p"/>
              </m:rPr>
              <m:t>2</m:t>
            </m:r>
          </m:sup>
        </m:sSup>
      </m:oMath>
      <w:r>
        <w:rPr>
          <w:rFonts w:eastAsia="Georgia" w:cs="Georgia" w:ascii="Georgia" w:hAnsi="Georgia"/>
        </w:rPr>
        <w:t xml:space="preserve"> pour deux fréquences différentes et différents métaux.</w:t>
      </w:r>
    </w:p>
    <w:p>
      <w:pPr>
        <w:spacing w:after="220" w:lineRule="auto"/>
      </w:pPr>
      <w:r>
        <w:rPr/>
        <w:t xml:space="preserve">Calculer les deux valeurs </w:t>
      </w:r>
      <m:oMath>
        <m:r>
          <m:rPr>
            <m:sty m:val="i"/>
          </m:rPr>
          <m:t>x</m:t>
        </m:r>
      </m:oMath>
      <w:r>
        <w:rPr/>
        <w:t xml:space="preserve"> et </w:t>
      </w:r>
      <m:oMath>
        <m:r>
          <m:rPr>
            <m:sty m:val="i"/>
          </m:rPr>
          <m:t>y</m:t>
        </m:r>
      </m:oMath>
      <w:r>
        <w:rPr/>
        <w:t xml:space="preserve"> manquantes.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δ</m:t>
                    </m:r>
                  </m:e>
                  <m:sub>
                    <m:r>
                      <m:rPr>
                        <m:sty m:val="p"/>
                      </m:rPr>
                      <m:t>Fe</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δ</m:t>
                    </m:r>
                  </m:e>
                  <m:sub>
                    <m:r>
                      <m:rPr>
                        <m:sty m:val="p"/>
                      </m:rPr>
                      <m:t>Al</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δ</m:t>
                    </m:r>
                  </m:e>
                  <m:sub>
                    <m:r>
                      <m:rPr>
                        <m:sty m:val="p"/>
                      </m:rPr>
                      <m:t>Cu</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sSub>
                      <m:sSubPr/>
                      <m:e>
                        <m:r>
                          <m:rPr>
                            <m:sty m:val="p"/>
                          </m:rPr>
                          <m:t>P</m:t>
                        </m:r>
                      </m:e>
                      <m:sub>
                        <m:sSub>
                          <m:sSubPr/>
                          <m:e>
                            <m:r>
                              <m:rPr>
                                <m:sty m:val="p"/>
                              </m:rPr>
                              <m:t>J</m:t>
                            </m:r>
                          </m:e>
                          <m:sub>
                            <m:r>
                              <m:rPr>
                                <m:sty m:val="p"/>
                              </m:rPr>
                              <m:t>Fe</m:t>
                            </m:r>
                          </m:sub>
                        </m:sSub>
                      </m:sub>
                    </m:sSub>
                  </m:num>
                  <m:den>
                    <m:sSub>
                      <m:sSubPr/>
                      <m:e>
                        <m:r>
                          <m:rPr>
                            <m:sty m:val="p"/>
                          </m:rPr>
                          <m:t>H</m:t>
                        </m:r>
                      </m:e>
                      <m:sub>
                        <m:r>
                          <m:rPr>
                            <m:sty m:val="p"/>
                          </m:rPr>
                          <m:t>0</m:t>
                        </m:r>
                      </m:sub>
                    </m:sSub>
                    <m:sSup>
                      <m:sSupPr/>
                      <m:e>
                        <m:r>
                          <m:t xml:space="preserve"> </m:t>
                        </m:r>
                      </m:e>
                      <m:sup>
                        <m:r>
                          <m:rPr>
                            <m:sty m:val="p"/>
                          </m:rPr>
                          <m:t>2</m:t>
                        </m:r>
                      </m:sup>
                    </m:sSup>
                    <m:r>
                      <m:rPr>
                        <m:nor/>
                      </m:rPr>
                      <m:t xml:space="preserve"> </m:t>
                    </m:r>
                    <m:r>
                      <m:rPr>
                        <m:sty m:val="p"/>
                      </m:rPr>
                      <m:t>S</m:t>
                    </m:r>
                  </m:den>
                </m:f>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sSub>
                      <m:sSubPr/>
                      <m:e>
                        <m:r>
                          <m:rPr>
                            <m:sty m:val="p"/>
                          </m:rPr>
                          <m:t>P</m:t>
                        </m:r>
                      </m:e>
                      <m:sub>
                        <m:sSub>
                          <m:sSubPr/>
                          <m:e>
                            <m:r>
                              <m:rPr>
                                <m:sty m:val="p"/>
                              </m:rPr>
                              <m:t>J</m:t>
                            </m:r>
                          </m:e>
                          <m:sub>
                            <m:r>
                              <m:rPr>
                                <m:sty m:val="p"/>
                              </m:rPr>
                              <m:t>Al</m:t>
                            </m:r>
                          </m:sub>
                        </m:sSub>
                      </m:sub>
                    </m:sSub>
                  </m:num>
                  <m:den>
                    <m:sSub>
                      <m:sSubPr/>
                      <m:e>
                        <m:r>
                          <m:rPr>
                            <m:sty m:val="p"/>
                          </m:rPr>
                          <m:t>H</m:t>
                        </m:r>
                      </m:e>
                      <m:sub>
                        <m:r>
                          <m:rPr>
                            <m:sty m:val="p"/>
                          </m:rPr>
                          <m:t>0</m:t>
                        </m:r>
                      </m:sub>
                    </m:sSub>
                    <m:sSup>
                      <m:sSupPr/>
                      <m:e>
                        <m:r>
                          <m:t xml:space="preserve"> </m:t>
                        </m:r>
                      </m:e>
                      <m:sup>
                        <m:r>
                          <m:rPr>
                            <m:sty m:val="p"/>
                          </m:rPr>
                          <m:t>2</m:t>
                        </m:r>
                      </m:sup>
                    </m:sSup>
                    <m:r>
                      <m:rPr>
                        <m:nor/>
                      </m:rPr>
                      <m:t xml:space="preserve"> </m:t>
                    </m:r>
                    <m:r>
                      <m:rPr>
                        <m:sty m:val="p"/>
                      </m:rPr>
                      <m:t>S</m:t>
                    </m:r>
                  </m:den>
                </m:f>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sSub>
                      <m:sSubPr/>
                      <m:e>
                        <m:r>
                          <m:rPr>
                            <m:sty m:val="p"/>
                          </m:rPr>
                          <m:t>P</m:t>
                        </m:r>
                      </m:e>
                      <m:sub>
                        <m:sSub>
                          <m:sSubPr/>
                          <m:e>
                            <m:r>
                              <m:rPr>
                                <m:sty m:val="p"/>
                              </m:rPr>
                              <m:t>J</m:t>
                            </m:r>
                          </m:e>
                          <m:sub>
                            <m:r>
                              <m:rPr>
                                <m:sty m:val="p"/>
                              </m:rPr>
                              <m:t>Cu</m:t>
                            </m:r>
                          </m:sub>
                        </m:sSub>
                      </m:sub>
                    </m:sSub>
                  </m:num>
                  <m:den>
                    <m:sSub>
                      <m:sSubPr/>
                      <m:e>
                        <m:r>
                          <m:rPr>
                            <m:sty m:val="p"/>
                          </m:rPr>
                          <m:t>H</m:t>
                        </m:r>
                      </m:e>
                      <m:sub>
                        <m:r>
                          <m:rPr>
                            <m:sty m:val="p"/>
                          </m:rPr>
                          <m:t>0</m:t>
                        </m:r>
                      </m:sub>
                    </m:sSub>
                    <m:sSup>
                      <m:sSupPr/>
                      <m:e>
                        <m:r>
                          <m:t xml:space="preserve"> </m:t>
                        </m:r>
                      </m:e>
                      <m:sup>
                        <m:r>
                          <m:rPr>
                            <m:sty m:val="p"/>
                          </m:rPr>
                          <m:t>2</m:t>
                        </m:r>
                      </m:sup>
                    </m:sSup>
                    <m:r>
                      <m:rPr>
                        <m:nor/>
                      </m:rPr>
                      <m:t xml:space="preserve"> </m:t>
                    </m:r>
                    <m:r>
                      <m:rPr>
                        <m:sty m:val="p"/>
                      </m:rPr>
                      <m:t>S</m:t>
                    </m:r>
                  </m:den>
                </m:f>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f</m:t>
                </m:r>
                <m:r>
                  <m:rPr>
                    <m:sty m:val="p"/>
                  </m:rPr>
                  <m:t>=</m:t>
                </m:r>
                <m:r>
                  <m:rPr>
                    <m:sty m:val="p"/>
                  </m:rPr>
                  <m:t>2</m:t>
                </m:r>
                <m:r>
                  <m:rPr>
                    <m:sty m:val="p"/>
                  </m:rPr>
                  <m:t>kHz</m:t>
                </m:r>
              </m:oMath>
            </m:oMathPara>
          </w:p>
        </w:tc>
        <w:tc>
          <w:tcPr>
            <w:tcBorders>
              <w:bottom w:val="single" w:sz="8" w:space="0" w:color="000000"/>
              <w:right w:val="single" w:sz="8" w:space="0" w:color="000000"/>
            </w:tcBorders>
            <w:vAlign w:val="center"/>
          </w:tcPr>
          <w:p>
            <w:pPr>
              <w:spacing w:lineRule="auto"/>
              <w:jc w:val="center"/>
            </w:pPr>
            <w:r>
              <w:rPr/>
              <w:t xml:space="preserve">x</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8</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5</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410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w:r>
              <w:rPr/>
              <w:t xml:space="preserve">y</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710</m:t>
                    </m:r>
                  </m:e>
                  <m:sup>
                    <m:r>
                      <m:rPr>
                        <m:sty m:val="p"/>
                      </m:rPr>
                      <m:t>−</m:t>
                    </m:r>
                    <m:r>
                      <m:rPr>
                        <m:sty m:val="p"/>
                      </m:rPr>
                      <m:t>6</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f</m:t>
                </m:r>
                <m:r>
                  <m:rPr>
                    <m:sty m:val="p"/>
                  </m:rPr>
                  <m:t>=</m:t>
                </m:r>
                <m:r>
                  <m:rPr>
                    <m:sty m:val="p"/>
                  </m:rPr>
                  <m:t>100</m:t>
                </m:r>
                <m:r>
                  <m:rPr>
                    <m:sty m:val="p"/>
                  </m:rPr>
                  <m:t>kHz</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i"/>
                  </m:rPr>
                  <m:t>μ</m:t>
                </m:r>
                <m:r>
                  <m:rPr>
                    <m:nor/>
                  </m:rPr>
                  <m:t xml:space="preserve"> </m:t>
                </m:r>
                <m:r>
                  <m:rPr>
                    <m:sty m:val="p"/>
                  </m:rPr>
                  <m:t>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26</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2</m:t>
                </m:r>
                <m:r>
                  <m:rPr>
                    <m:nor/>
                  </m:rPr>
                  <m:t xml:space="preserve"> </m:t>
                </m:r>
                <m:r>
                  <m:rPr>
                    <m:sty m:val="p"/>
                  </m:rPr>
                  <m:t>mm</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m:t>
                </m:r>
                <m:r>
                  <m:rPr>
                    <m:sty m:val="p"/>
                  </m:rPr>
                  <m:t>,</m:t>
                </m:r>
                <m:sSup>
                  <m:sSupPr/>
                  <m:e>
                    <m:r>
                      <m:rPr>
                        <m:sty m:val="p"/>
                      </m:rPr>
                      <m:t>910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110</m:t>
                    </m:r>
                  </m:e>
                  <m:sup>
                    <m:r>
                      <m:rPr>
                        <m:sty m:val="p"/>
                      </m:rPr>
                      <m:t>−</m:t>
                    </m:r>
                    <m:r>
                      <m:rPr>
                        <m:sty m:val="p"/>
                      </m:rPr>
                      <m:t>5</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4</m:t>
                </m:r>
                <m:r>
                  <m:rPr>
                    <m:sty m:val="p"/>
                  </m:rPr>
                  <m:t>,</m:t>
                </m:r>
                <m:sSup>
                  <m:sSupPr/>
                  <m:e>
                    <m:r>
                      <m:rPr>
                        <m:sty m:val="p"/>
                      </m:rPr>
                      <m:t>110</m:t>
                    </m:r>
                  </m:e>
                  <m:sup>
                    <m:r>
                      <m:rPr>
                        <m:sty m:val="p"/>
                      </m:rPr>
                      <m:t>−</m:t>
                    </m:r>
                    <m:r>
                      <m:rPr>
                        <m:sty m:val="p"/>
                      </m:rPr>
                      <m:t>5</m:t>
                    </m:r>
                  </m:sup>
                </m:sSup>
              </m:oMath>
            </m:oMathPara>
          </w:p>
        </w:tc>
      </w:tr>
    </w:tbl>
    <w:p>
      <w:pPr>
        <w:spacing w:lineRule="auto"/>
      </w:pPr>
    </w:p>
    <w:p>
      <w:pPr>
        <w:spacing w:lineRule="auto"/>
      </w:pPr>
      <w:r>
        <w:rPr>
          <w:rFonts w:eastAsia="Georgia" w:cs="Georgia" w:ascii="Georgia" w:hAnsi="Georgia"/>
        </w:rPr>
        <w:t xml:space="preserve">Tableau 2 - Valeurs des épaisseurs de peau </w:t>
      </w:r>
      <m:oMath>
        <m:r>
          <m:rPr>
            <m:sty m:val="i"/>
          </m:rPr>
          <m:t>δ</m:t>
        </m:r>
      </m:oMath>
    </w:p>
    <w:p>
      <w:pPr>
        <w:spacing w:line="271" w:before="330" w:lineRule="auto"/>
      </w:pPr>
      <w:r>
        <w:rPr>
          <w:rFonts w:eastAsia="Georgia" w:cs="Georgia" w:ascii="Georgia" w:hAnsi="Georgia"/>
          <w:b/>
          <w:sz w:val="42"/>
        </w:rPr>
        <w:t xml:space="preserve">Mesure des parties réelle et imaginaire de l'impédance d'une bobine à l'aide d'une détection synchrone</w:t>
      </w:r>
    </w:p>
    <w:p>
      <w:pPr>
        <w:spacing w:after="220" w:lineRule="auto"/>
      </w:pPr>
      <w:r>
        <w:rPr>
          <w:rFonts w:eastAsia="Georgia" w:cs="Georgia" w:ascii="Georgia" w:hAnsi="Georgia"/>
        </w:rPr>
        <w:t xml:space="preserve">Dans les CND, la détection des courants de Foucault se fait soit par l'intermédiaire d'une deuxième sonde, soit par l'analyse de l'impédance de la bobine excitatrice. Dans ce second cas, on parle alors de sonde à fonction double.</w:t>
      </w:r>
    </w:p>
    <w:p>
      <w:pPr>
        <w:spacing w:after="220" w:lineRule="auto"/>
      </w:pPr>
      <w:r>
        <w:rPr>
          <w:rFonts w:eastAsia="Georgia" w:cs="Georgia" w:ascii="Georgia" w:hAnsi="Georgia"/>
        </w:rPr>
        <w:t xml:space="preserve">L'impédance complexe de la bobine associée à la sonde à fonction double est l'image des courants de Foucault. Il est préférable pour ce type de sonde d'analyser séparément la partie réelle et la partie imaginaire de cette impédance plutôt que de travailler sur son module. Ce traitement se fait généralement à l'aide d'une détection synchrone (figure 8).</w:t>
      </w:r>
    </w:p>
    <w:p>
      <w:pPr>
        <w:spacing w:line="271" w:before="330" w:lineRule="auto"/>
      </w:pPr>
      <w:r>
        <w:rPr>
          <w:rFonts w:eastAsia="Georgia" w:cs="Georgia" w:ascii="Georgia" w:hAnsi="Georgia"/>
          <w:b/>
          <w:sz w:val="42"/>
        </w:rPr>
        <w:t xml:space="preserve">Synoptique global du dispositif à détection synchrone</w:t>
      </w:r>
    </w:p>
    <w:p>
      <w:pPr>
        <w:spacing w:lineRule="auto"/>
        <w:jc w:val="center"/>
      </w:pPr>
      <w:r>
        <w:rPr/>
        <w:drawing>
          <wp:inline distB="0" distL="0" distR="0" distT="0">
            <wp:extent cx="5486400" cy="1957984"/>
            <wp:effectExtent b="0" l="0" r="0" t="0"/>
            <wp:docPr id="10" name="image-7ede5a3bf343253fb64757a731c81e4916757125.jpg"/>
            <a:graphic>
              <a:graphicData uri="http://schemas.openxmlformats.org/drawingml/2006/picture">
                <pic:pic>
                  <pic:nvPicPr>
                    <pic:cNvPr id="10" name="image-7ede5a3bf343253fb64757a731c81e4916757125.jpg" descr=""/>
                    <pic:cNvPicPr/>
                  </pic:nvPicPr>
                  <pic:blipFill>
                    <a:blip r:embed="rId15" cstate="print"/>
                    <a:srcRect b="0" l="0" r="0" t="0"/>
                    <a:stretch>
                      <a:fillRect/>
                    </a:stretch>
                  </pic:blipFill>
                  <pic:spPr>
                    <a:xfrm>
                      <a:off x="0" y="0"/>
                      <a:ext cx="5486400" cy="1957984"/>
                    </a:xfrm>
                    <a:prstGeom prst="rect"/>
                  </pic:spPr>
                </pic:pic>
              </a:graphicData>
            </a:graphic>
          </wp:inline>
        </w:drawing>
      </w:r>
    </w:p>
    <w:p>
      <w:pPr>
        <w:spacing w:lineRule="auto"/>
      </w:pPr>
      <w:r>
        <w:rPr>
          <w:rFonts w:eastAsia="Georgia" w:cs="Georgia" w:ascii="Georgia" w:hAnsi="Georgia"/>
        </w:rPr>
        <w:t xml:space="preserve">Figure 8 - Synoptique global du dispositif à détection synchrone</w:t>
      </w:r>
    </w:p>
    <w:p>
      <w:pPr>
        <w:spacing w:line="271" w:before="330" w:lineRule="auto"/>
      </w:pPr>
      <w:r>
        <w:rPr>
          <w:b/>
          <w:sz w:val="42"/>
        </w:rPr>
        <w:t xml:space="preserve">Principe de la mesure</w:t>
      </w:r>
    </w:p>
    <w:p>
      <w:pPr>
        <w:spacing w:after="220" w:lineRule="auto"/>
      </w:pPr>
      <w:r>
        <w:rPr>
          <w:rFonts w:eastAsia="Georgia" w:cs="Georgia" w:ascii="Georgia" w:hAnsi="Georgia"/>
        </w:rPr>
        <w:t xml:space="preserve">La bobine d'impédance complexe </w:t>
      </w:r>
      <m:oMath>
        <m:bar>
          <m:barPr/>
          <m:e>
            <m:r>
              <m:rPr>
                <m:sty m:val="i"/>
              </m:rPr>
              <m:t>Z</m:t>
            </m:r>
          </m:e>
        </m:bar>
      </m:oMath>
      <w:r>
        <w:rPr>
          <w:rFonts w:eastAsia="Georgia" w:cs="Georgia" w:ascii="Georgia" w:hAnsi="Georgia"/>
        </w:rPr>
        <w:t xml:space="preserve"> est alimentée par la tension sinusoïdale </w:t>
      </w:r>
      <m:oMath>
        <m:sSub>
          <m:sSubPr/>
          <m:e>
            <m:r>
              <m:rPr>
                <m:sty m:val="i"/>
              </m:rPr>
              <m:t>u</m:t>
            </m:r>
          </m:e>
          <m:sub>
            <m:r>
              <m:rPr>
                <m:sty m:val="i"/>
              </m:rPr>
              <m:t>e</m:t>
            </m:r>
          </m:sub>
        </m:sSub>
        <m:r>
          <m:rPr>
            <m:sty m:val="p"/>
          </m:rPr>
          <m:t>(</m:t>
        </m:r>
        <m:r>
          <m:rPr>
            <m:sty m:val="i"/>
          </m:rPr>
          <m:t>t</m:t>
        </m:r>
        <m:r>
          <m:rPr>
            <m:sty m:val="p"/>
          </m:rPr>
          <m:t>)</m:t>
        </m:r>
        <m:r>
          <m:rPr>
            <m:sty m:val="p"/>
          </m:rPr>
          <m:t>=</m:t>
        </m:r>
        <m:sSub>
          <m:sSubPr/>
          <m:e>
            <m:r>
              <m:rPr>
                <m:sty m:val="i"/>
              </m:rPr>
              <m:t>U</m:t>
            </m:r>
          </m:e>
          <m:sub>
            <m:r>
              <m:rPr>
                <m:sty m:val="i"/>
              </m:rPr>
              <m:t>e</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Elle est alors traversée par un courant sinusoïdal de la forme </w:t>
      </w:r>
      <m:oMath>
        <m:r>
          <m:rPr>
            <m:sty m:val="p"/>
          </m:rPr>
          <m:t>i</m:t>
        </m:r>
        <m:r>
          <m:rPr>
            <m:sty m:val="p"/>
          </m:rPr>
          <m:t>(</m:t>
        </m:r>
        <m:r>
          <m:rPr>
            <m:sty m:val="p"/>
          </m:rPr>
          <m:t>t</m:t>
        </m:r>
        <m:r>
          <m:rPr>
            <m:sty m:val="p"/>
          </m:rPr>
          <m:t>)</m:t>
        </m:r>
        <m:r>
          <m:rPr>
            <m:sty m:val="p"/>
          </m:rPr>
          <m:t>=</m:t>
        </m:r>
        <m:sSub>
          <m:sSubPr/>
          <m:e>
            <m:r>
              <m:rPr>
                <m:sty m:val="p"/>
              </m:rPr>
              <m:t>I</m:t>
            </m:r>
          </m:e>
          <m:sub>
            <m:r>
              <m:rPr>
                <m:sty m:val="p"/>
              </m:rPr>
              <m:t>0</m:t>
            </m:r>
          </m:sub>
        </m:sSub>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rFonts w:eastAsia="Georgia" w:cs="Georgia" w:ascii="Georgia" w:hAnsi="Georgia"/>
        </w:rPr>
        <w:t xml:space="preserve">, où </w:t>
      </w:r>
      <m:oMath>
        <m:r>
          <m:rPr>
            <m:sty m:val="i"/>
          </m:rPr>
          <m:t>φ</m:t>
        </m:r>
      </m:oMath>
      <w:r>
        <w:rPr>
          <w:rFonts w:eastAsia="Georgia" w:cs="Georgia" w:ascii="Georgia" w:hAnsi="Georgia"/>
        </w:rPr>
        <w:t xml:space="preserve"> est le déphasage courant-tension, c'est-à-dire l'argument de l'impédance complexe </w:t>
      </w:r>
      <m:oMath>
        <m:bar>
          <m:barPr/>
          <m:e>
            <m:r>
              <m:rPr>
                <m:sty m:val="i"/>
              </m:rPr>
              <m:t>Z</m:t>
            </m:r>
          </m:e>
        </m:bar>
      </m:oMath>
      <w:r>
        <w:rPr/>
        <w:t xml:space="preserve">.</w:t>
      </w:r>
    </w:p>
    <w:p>
      <w:pPr>
        <w:spacing w:after="220" w:lineRule="auto"/>
      </w:pPr>
      <w:r>
        <w:rPr>
          <w:rFonts w:eastAsia="Georgia" w:cs="Georgia" w:ascii="Georgia" w:hAnsi="Georgia"/>
        </w:rPr>
        <w:t xml:space="preserve">La détermination de la partie réelle de </w:t>
      </w:r>
      <m:oMath>
        <m:bar>
          <m:barPr/>
          <m:e>
            <m:r>
              <m:rPr>
                <m:sty m:val="i"/>
              </m:rPr>
              <m:t>Z</m:t>
            </m:r>
          </m:e>
        </m:bar>
      </m:oMath>
      <w:r>
        <w:rPr>
          <w:rFonts w:eastAsia="Georgia" w:cs="Georgia" w:ascii="Georgia" w:hAnsi="Georgia"/>
        </w:rPr>
        <w:t xml:space="preserve">, notée </w:t>
      </w:r>
      <m:oMath>
        <m:sSub>
          <m:sSubPr/>
          <m:e>
            <m:r>
              <m:rPr>
                <m:sty m:val="p"/>
              </m:rPr>
              <m:t>R</m:t>
            </m:r>
          </m:e>
          <m:sub>
            <m:r>
              <m:rPr>
                <m:sty m:val="p"/>
              </m:rPr>
              <m:t>e</m:t>
            </m:r>
          </m:sub>
        </m:sSub>
        <m:r>
          <m:rPr>
            <m:sty m:val="p"/>
          </m:rPr>
          <m:t>(</m:t>
        </m:r>
        <m:bar>
          <m:barPr/>
          <m:e>
            <m:r>
              <m:rPr>
                <m:sty m:val="i"/>
              </m:rPr>
              <m:t>Z</m:t>
            </m:r>
          </m:e>
        </m:bar>
        <m:r>
          <m:rPr>
            <m:sty m:val="p"/>
          </m:rPr>
          <m:t>)</m:t>
        </m:r>
        <m:r>
          <m:rPr>
            <m:sty m:val="p"/>
          </m:rPr>
          <m:t>=</m:t>
        </m:r>
        <m:r>
          <m:rPr>
            <m:sty m:val="p"/>
          </m:rPr>
          <m:t>|</m:t>
        </m:r>
        <m:bar>
          <m:barPr/>
          <m:e>
            <m:r>
              <m:rPr>
                <m:sty m:val="i"/>
              </m:rPr>
              <m:t>Z</m:t>
            </m:r>
          </m:e>
        </m:bar>
        <m:r>
          <m:rPr>
            <m:sty m:val="p"/>
          </m:rPr>
          <m:t>|</m:t>
        </m:r>
        <m:r>
          <m:rPr>
            <m:sty m:val="p"/>
          </m:rPr>
          <m:t>cos</m:t>
        </m:r>
        <m:r>
          <m:rPr>
            <m:sty m:val="p"/>
          </m:rPr>
          <m:t>⁡</m:t>
        </m:r>
        <m:r>
          <m:rPr>
            <m:sty m:val="p"/>
          </m:rPr>
          <m:t>(</m:t>
        </m:r>
        <m:r>
          <m:rPr>
            <m:sty m:val="i"/>
          </m:rPr>
          <m:t>φ</m:t>
        </m:r>
        <m:r>
          <m:rPr>
            <m:sty m:val="p"/>
          </m:rPr>
          <m:t>)</m:t>
        </m:r>
      </m:oMath>
      <w:r>
        <w:rPr>
          <w:rFonts w:eastAsia="Georgia" w:cs="Georgia" w:ascii="Georgia" w:hAnsi="Georgia"/>
        </w:rPr>
        <w:t xml:space="preserve"> s'obtient en mesurant la valeur moyenne du signal résultant de la multiplication de la tension </w:t>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et d'une tension proportionnelle à </w:t>
      </w:r>
      <m:oMath>
        <m:r>
          <m:rPr>
            <m:sty m:val="p"/>
          </m:rPr>
          <m:t>i</m:t>
        </m:r>
        <m:r>
          <m:rPr>
            <m:sty m:val="p"/>
          </m:rPr>
          <m:t>(</m:t>
        </m:r>
        <m:r>
          <m:rPr>
            <m:sty m:val="p"/>
          </m:rPr>
          <m:t>t</m:t>
        </m:r>
        <m:r>
          <m:rPr>
            <m:sty m:val="p"/>
          </m:rPr>
          <m:t>)</m:t>
        </m:r>
      </m:oMath>
      <w:r>
        <w:rPr>
          <w:rFonts w:eastAsia="Georgia" w:cs="Georgia" w:ascii="Georgia" w:hAnsi="Georgia"/>
        </w:rPr>
        <w:t xml:space="preserve"> obtenue à l'aide d'un convertisseur courant-tension.</w:t>
      </w:r>
    </w:p>
    <w:p>
      <w:pPr>
        <w:spacing w:after="220" w:lineRule="auto"/>
      </w:pPr>
      <w:r>
        <w:rPr>
          <w:rFonts w:eastAsia="Georgia" w:cs="Georgia" w:ascii="Georgia" w:hAnsi="Georgia"/>
        </w:rPr>
        <w:t xml:space="preserve">La détermination de la partie imaginaire de </w:t>
      </w:r>
      <m:oMath>
        <m:bar>
          <m:barPr/>
          <m:e>
            <m:r>
              <m:rPr>
                <m:sty m:val="i"/>
              </m:rPr>
              <m:t>Z</m:t>
            </m:r>
          </m:e>
        </m:bar>
      </m:oMath>
      <w:r>
        <w:rPr>
          <w:rFonts w:eastAsia="Georgia" w:cs="Georgia" w:ascii="Georgia" w:hAnsi="Georgia"/>
        </w:rPr>
        <w:t xml:space="preserve">, notée </w:t>
      </w:r>
      <m:oMath>
        <m:sSub>
          <m:sSubPr/>
          <m:e>
            <m:r>
              <m:rPr>
                <m:sty m:val="p"/>
              </m:rPr>
              <m:t>I</m:t>
            </m:r>
          </m:e>
          <m:sub>
            <m:r>
              <m:rPr>
                <m:sty m:val="p"/>
              </m:rPr>
              <m:t>m</m:t>
            </m:r>
          </m:sub>
        </m:sSub>
        <m:r>
          <m:rPr>
            <m:sty m:val="p"/>
          </m:rPr>
          <m:t>(</m:t>
        </m:r>
        <m:bar>
          <m:barPr/>
          <m:e>
            <m:r>
              <m:rPr>
                <m:sty m:val="i"/>
              </m:rPr>
              <m:t>Z</m:t>
            </m:r>
          </m:e>
        </m:bar>
        <m:r>
          <m:rPr>
            <m:sty m:val="p"/>
          </m:rPr>
          <m:t>)</m:t>
        </m:r>
      </m:oMath>
      <w:r>
        <w:rPr>
          <w:rFonts w:eastAsia="Georgia" w:cs="Georgia" w:ascii="Georgia" w:hAnsi="Georgia"/>
        </w:rPr>
        <w:t xml:space="preserve">, s'obtient de façon similaire, en déphasant au préalable la tension de sortie du convertisseur de </w:t>
      </w:r>
      <m:oMath>
        <m:r>
          <m:rPr>
            <m:sty m:val="p"/>
          </m:rPr>
          <m:t>±</m:t>
        </m:r>
        <m:r>
          <m:rPr>
            <m:sty m:val="i"/>
          </m:rPr>
          <m:t>π</m:t>
        </m:r>
        <m:r>
          <m:rPr>
            <m:sty m:val="p"/>
          </m:rPr>
          <m:t>/</m:t>
        </m:r>
        <m:r>
          <m:rPr>
            <m:sty m:val="p"/>
          </m:rPr>
          <m:t>2</m:t>
        </m:r>
      </m:oMath>
      <w:r>
        <w:rPr>
          <w:rFonts w:eastAsia="Georgia" w:cs="Georgia" w:ascii="Georgia" w:hAnsi="Georgia"/>
        </w:rPr>
        <w:t xml:space="preserve"> à l'aide d'un circuit déphaseur.</w:t>
      </w:r>
    </w:p>
    <w:p>
      <w:pPr>
        <w:spacing w:line="271" w:before="330" w:lineRule="auto"/>
      </w:pPr>
      <w:r>
        <w:rPr>
          <w:b/>
          <w:sz w:val="42"/>
        </w:rPr>
        <w:t xml:space="preserve">Etude du convertisseur courant-tension</w:t>
      </w:r>
    </w:p>
    <w:p>
      <w:pPr>
        <w:spacing w:after="220" w:lineRule="auto"/>
      </w:pPr>
      <w:r>
        <w:rPr>
          <w:rFonts w:eastAsia="Georgia" w:cs="Georgia" w:ascii="Georgia" w:hAnsi="Georgia"/>
        </w:rPr>
        <w:t xml:space="preserve">Le convertisseur courant-tension (figure 9) se compose d'une résistance </w:t>
      </w:r>
      <m:oMath>
        <m:sSub>
          <m:sSubPr/>
          <m:e>
            <m:r>
              <m:rPr>
                <m:sty m:val="p"/>
              </m:rPr>
              <m:t>R</m:t>
            </m:r>
          </m:e>
          <m:sub>
            <m:r>
              <m:rPr>
                <m:sty m:val="p"/>
              </m:rPr>
              <m:t>1</m:t>
            </m:r>
          </m:sub>
        </m:sSub>
      </m:oMath>
      <w:r>
        <w:rPr>
          <w:rFonts w:eastAsia="Georgia" w:cs="Georgia" w:ascii="Georgia" w:hAnsi="Georgia"/>
        </w:rPr>
        <w:t xml:space="preserve"> et d'un amplificateur linéaire (</w:t>
      </w:r>
      <w:hyperlink r:id="rId16">
        <w:r>
          <w:rPr>
            <w:color w:val="4472C4"/>
          </w:rPr>
          <w:t xml:space="preserve">A.Li</w:t>
        </w:r>
      </w:hyperlink>
      <w:r>
        <w:rPr>
          <w:rFonts w:eastAsia="Georgia" w:cs="Georgia" w:ascii="Georgia" w:hAnsi="Georgia"/>
        </w:rPr>
        <w:t xml:space="preserve">.), d'impédance d'entrée supposée infinie et de fonction de transfert complexe </w:t>
      </w:r>
      <m:oMath>
        <m:bar>
          <m:barPr/>
          <m:e>
            <m:r>
              <m:rPr>
                <m:sty m:val="i"/>
              </m:rPr>
              <m:t>K</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bar>
                      <m:barPr/>
                      <m:e>
                        <m:r>
                          <m:rPr>
                            <m:sty m:val="i"/>
                          </m:rPr>
                          <m:t>u</m:t>
                        </m:r>
                      </m:e>
                    </m:bar>
                  </m:e>
                </m:bar>
              </m:e>
              <m:sub>
                <m:r>
                  <m:rPr>
                    <m:sty m:val="i"/>
                  </m:rPr>
                  <m:t>A</m:t>
                </m:r>
              </m:sub>
            </m:sSub>
            <m:r>
              <m:rPr>
                <m:sty m:val="p"/>
              </m:rPr>
              <m:t>(</m:t>
            </m:r>
            <m:r>
              <m:rPr>
                <m:sty m:val="i"/>
              </m:rPr>
              <m:t>t</m:t>
            </m:r>
            <m:r>
              <m:rPr>
                <m:sty m:val="p"/>
              </m:rPr>
              <m:t>)</m:t>
            </m:r>
          </m:num>
          <m:den>
            <m:bar>
              <m:barPr/>
              <m:e>
                <m:r>
                  <m:rPr>
                    <m:sty m:val="i"/>
                  </m:rPr>
                  <m:t>ε</m:t>
                </m:r>
              </m:e>
            </m:bar>
            <m:r>
              <m:rPr>
                <m:sty m:val="p"/>
              </m:rPr>
              <m:t>(</m:t>
            </m:r>
            <m:r>
              <m:rPr>
                <m:sty m:val="i"/>
              </m:rPr>
              <m:t>t</m:t>
            </m:r>
            <m:r>
              <m:rPr>
                <m:sty m:val="p"/>
              </m:rPr>
              <m:t>)</m:t>
            </m:r>
          </m:den>
        </m:f>
        <m:r>
          <m:rPr>
            <m:sty m:val="p"/>
          </m:rPr>
          <m:t>=</m:t>
        </m:r>
        <m:f>
          <m:fPr>
            <m:ctrlPr>
              <w:rPr>
                <w:rFonts w:ascii="Cambria Math" w:hAnsi="Cambria Math"/>
              </w:rPr>
            </m:ctrlPr>
          </m:fPr>
          <m:num>
            <m:sSub>
              <m:sSubPr/>
              <m:e>
                <m:r>
                  <m:rPr>
                    <m:sty m:val="i"/>
                  </m:rPr>
                  <m:t>K</m:t>
                </m:r>
              </m:e>
              <m:sub>
                <m:r>
                  <m:rPr>
                    <m:sty m:val="p"/>
                  </m:rPr>
                  <m:t>0</m:t>
                </m:r>
              </m:sub>
            </m:sSub>
          </m:num>
          <m:den>
            <m:r>
              <m:rPr>
                <m:sty m:val="p"/>
              </m:rPr>
              <m:t>1</m:t>
            </m:r>
            <m:r>
              <m:rPr>
                <m:sty m:val="p"/>
              </m:rPr>
              <m:t>+</m:t>
            </m:r>
            <m:r>
              <m:rPr>
                <m:sty m:val="i"/>
              </m:rPr>
              <m:t>j</m:t>
            </m:r>
            <m:f>
              <m:fPr>
                <m:ctrlPr>
                  <w:rPr>
                    <w:rFonts w:ascii="Cambria Math" w:hAnsi="Cambria Math"/>
                  </w:rPr>
                </m:ctrlPr>
              </m:fPr>
              <m:num>
                <m:r>
                  <m:rPr>
                    <m:sty m:val="i"/>
                  </m:rPr>
                  <m:t>ω</m:t>
                </m:r>
              </m:num>
              <m:den>
                <m:sSub>
                  <m:sSubPr/>
                  <m:e>
                    <m:r>
                      <m:rPr>
                        <m:sty m:val="i"/>
                      </m:rPr>
                      <m:t>ω</m:t>
                    </m:r>
                  </m:e>
                  <m:sub>
                    <m:r>
                      <m:rPr>
                        <m:sty m:val="p"/>
                      </m:rPr>
                      <m:t>0</m:t>
                    </m:r>
                  </m:sub>
                </m:sSub>
              </m:den>
            </m:f>
          </m:den>
        </m:f>
      </m:oMath>
      <w:r>
        <w:rPr>
          <w:rFonts w:eastAsia="Georgia" w:cs="Georgia" w:ascii="Georgia" w:hAnsi="Georgia"/>
        </w:rPr>
        <w:t xml:space="preserve">, où </w:t>
      </w:r>
      <m:oMath>
        <m:bar>
          <m:barPr/>
          <m:e>
            <m:r>
              <m:rPr>
                <m:sty m:val="i"/>
              </m:rPr>
              <m:t>ε</m:t>
            </m:r>
          </m:e>
        </m:bar>
        <m:r>
          <m:rPr>
            <m:sty m:val="p"/>
          </m:rPr>
          <m:t>(</m:t>
        </m:r>
        <m:r>
          <m:rPr>
            <m:sty m:val="i"/>
          </m:rPr>
          <m:t>t</m:t>
        </m:r>
        <m:r>
          <m:rPr>
            <m:sty m:val="p"/>
          </m:rPr>
          <m:t>)</m:t>
        </m:r>
        <m:r>
          <m:rPr>
            <m:sty m:val="p"/>
          </m:rPr>
          <m:t>=</m:t>
        </m:r>
        <m:sSup>
          <m:sSupPr/>
          <m:e>
            <m:bar>
              <m:barPr/>
              <m:e>
                <m:r>
                  <m:rPr>
                    <m:sty m:val="i"/>
                  </m:rPr>
                  <m:t>V</m:t>
                </m:r>
              </m:e>
            </m:bar>
          </m:e>
          <m:sup>
            <m:r>
              <m:rPr>
                <m:sty m:val="p"/>
              </m:rPr>
              <m:t>+</m:t>
            </m:r>
          </m:sup>
        </m:sSup>
        <m:r>
          <m:rPr>
            <m:sty m:val="p"/>
          </m:rPr>
          <m:t>(</m:t>
        </m:r>
        <m:r>
          <m:rPr>
            <m:sty m:val="i"/>
          </m:rPr>
          <m:t>t</m:t>
        </m:r>
        <m:r>
          <m:rPr>
            <m:sty m:val="p"/>
          </m:rPr>
          <m:t>)</m:t>
        </m:r>
        <m:r>
          <m:rPr>
            <m:sty m:val="p"/>
          </m:rPr>
          <m:t>−</m:t>
        </m:r>
        <m:sSup>
          <m:sSupPr/>
          <m:e>
            <m:bar>
              <m:barPr/>
              <m:e>
                <m:r>
                  <m:rPr>
                    <m:sty m:val="i"/>
                  </m:rPr>
                  <m:t>V</m:t>
                </m:r>
              </m:e>
            </m:bar>
          </m:e>
          <m:sup>
            <m:r>
              <m:rPr>
                <m:sty m:val="p"/>
              </m:rPr>
              <m:t>−</m:t>
            </m:r>
          </m:sup>
        </m:sSup>
        <m:r>
          <m:rPr>
            <m:sty m:val="p"/>
          </m:rPr>
          <m:t>(</m:t>
        </m:r>
        <m:r>
          <m:rPr>
            <m:sty m:val="i"/>
          </m:rPr>
          <m:t>t</m:t>
        </m:r>
        <m:r>
          <m:rPr>
            <m:sty m:val="p"/>
          </m:rPr>
          <m:t>)</m:t>
        </m:r>
      </m:oMath>
      <w:r>
        <w:rPr/>
        <w:t xml:space="preserve">, avec </w:t>
      </w:r>
      <m:oMath>
        <m:sSup>
          <m:sSupPr/>
          <m:e>
            <m:r>
              <m:rPr>
                <m:sty m:val="i"/>
              </m:rPr>
              <m:t>V</m:t>
            </m:r>
          </m:e>
          <m:sup>
            <m:r>
              <m:rPr>
                <m:sty m:val="p"/>
              </m:rPr>
              <m:t>+</m:t>
            </m:r>
          </m:sup>
        </m:sSup>
      </m:oMath>
      <w:r>
        <w:rPr>
          <w:rFonts w:eastAsia="Georgia" w:cs="Georgia" w:ascii="Georgia" w:hAnsi="Georgia"/>
        </w:rPr>
        <w:t xml:space="preserve">le potentiel à l'entrée non inverseuse ( + ) de l'</w:t>
      </w:r>
      <w:hyperlink r:id="rId17">
        <w:r>
          <w:rPr>
            <w:color w:val="4472C4"/>
          </w:rPr>
          <w:t xml:space="preserve">A.Li</w:t>
        </w:r>
      </w:hyperlink>
      <w:r>
        <w:rPr/>
        <w:t xml:space="preserve">. et </w:t>
      </w:r>
      <m:oMath>
        <m:sSup>
          <m:sSupPr/>
          <m:e>
            <m:r>
              <m:rPr>
                <m:sty m:val="p"/>
              </m:rPr>
              <m:t>V</m:t>
            </m:r>
          </m:e>
          <m:sup>
            <m:r>
              <m:rPr>
                <m:sty m:val="p"/>
              </m:rPr>
              <m:t>−</m:t>
            </m:r>
          </m:sup>
        </m:sSup>
      </m:oMath>
      <w:r>
        <w:rPr>
          <w:rFonts w:eastAsia="Georgia" w:cs="Georgia" w:ascii="Georgia" w:hAnsi="Georgia"/>
        </w:rPr>
        <w:t xml:space="preserve">le potentiel à l'entrée inverseuse (-) de l'</w:t>
      </w:r>
      <w:hyperlink r:id="rId18">
        <w:r>
          <w:rPr>
            <w:color w:val="4472C4"/>
          </w:rPr>
          <w:t xml:space="preserve">A.Li</w:t>
        </w:r>
      </w:hyperlink>
      <w:r>
        <w:rPr/>
        <w:t xml:space="preserve">..</w:t>
      </w:r>
    </w:p>
    <w:p>
      <w:pPr>
        <w:spacing w:lineRule="auto"/>
        <w:jc w:val="center"/>
      </w:pPr>
      <w:r>
        <w:rPr/>
        <w:drawing>
          <wp:inline distB="0" distL="0" distR="0" distT="0">
            <wp:extent cx="5486400" cy="2966801"/>
            <wp:effectExtent b="0" l="0" r="0" t="0"/>
            <wp:docPr id="11" name="image-62d357ace5460b676041d2cc638517798f0ad5ef.jpg"/>
            <a:graphic>
              <a:graphicData uri="http://schemas.openxmlformats.org/drawingml/2006/picture">
                <pic:pic>
                  <pic:nvPicPr>
                    <pic:cNvPr id="11" name="image-62d357ace5460b676041d2cc638517798f0ad5ef.jpg" descr=""/>
                    <pic:cNvPicPr/>
                  </pic:nvPicPr>
                  <pic:blipFill>
                    <a:blip r:embed="rId19" cstate="print"/>
                    <a:srcRect b="0" l="0" r="0" t="0"/>
                    <a:stretch>
                      <a:fillRect/>
                    </a:stretch>
                  </pic:blipFill>
                  <pic:spPr>
                    <a:xfrm>
                      <a:off x="0" y="0"/>
                      <a:ext cx="5486400" cy="2966801"/>
                    </a:xfrm>
                    <a:prstGeom prst="rect"/>
                  </pic:spPr>
                </pic:pic>
              </a:graphicData>
            </a:graphic>
          </wp:inline>
        </w:drawing>
      </w:r>
    </w:p>
    <w:p>
      <w:pPr>
        <w:spacing w:lineRule="auto"/>
      </w:pPr>
      <w:r>
        <w:rPr/>
        <w:t xml:space="preserve">Figure 9 - Convertisseur courant-tension</w:t>
      </w:r>
    </w:p>
    <w:p>
      <w:pPr>
        <w:spacing w:after="220" w:lineRule="auto"/>
      </w:pPr>
      <w:r>
        <w:rPr>
          <w:rFonts w:eastAsia="Georgia" w:cs="Georgia" w:ascii="Georgia" w:hAnsi="Georgia"/>
        </w:rPr>
        <w:t xml:space="preserve">Q17. Déterminer une relation entre </w:t>
      </w:r>
      <m:oMath>
        <m:sSub>
          <m:sSubPr/>
          <m:e>
            <m:r>
              <m:rPr>
                <m:sty m:val="p"/>
              </m:rPr>
              <m:t>u</m:t>
            </m:r>
          </m:e>
          <m:sub>
            <m:r>
              <m:rPr>
                <m:sty m:val="p"/>
              </m:rPr>
              <m:t>A</m:t>
            </m:r>
          </m:sub>
        </m:sSub>
        <m:r>
          <m:rPr>
            <m:sty m:val="p"/>
          </m:rPr>
          <m:t>(</m:t>
        </m:r>
        <m:r>
          <m:rPr>
            <m:sty m:val="p"/>
          </m:rPr>
          <m:t>t</m:t>
        </m:r>
        <m:r>
          <m:rPr>
            <m:sty m:val="p"/>
          </m:rPr>
          <m:t>)</m:t>
        </m:r>
        <m:r>
          <m:rPr>
            <m:sty m:val="p"/>
          </m:rPr>
          <m:t>,</m:t>
        </m:r>
        <m:r>
          <m:rPr>
            <m:sty m:val="p"/>
          </m:rPr>
          <m:t>i</m:t>
        </m:r>
        <m:r>
          <m:rPr>
            <m:sty m:val="p"/>
          </m:rPr>
          <m:t>(</m:t>
        </m:r>
        <m:r>
          <m:rPr>
            <m:sty m:val="p"/>
          </m:rPr>
          <m:t>t</m:t>
        </m:r>
        <m:r>
          <m:rPr>
            <m:sty m:val="p"/>
          </m:rPr>
          <m:t>)</m:t>
        </m:r>
        <m:r>
          <m:rPr>
            <m:sty m:val="p"/>
          </m:rPr>
          <m:t>,</m:t>
        </m:r>
        <m:sSub>
          <m:sSubPr/>
          <m:e>
            <m:r>
              <m:rPr>
                <m:sty m:val="p"/>
              </m:rPr>
              <m:t>R</m:t>
            </m:r>
          </m:e>
          <m:sub>
            <m:r>
              <m:rPr>
                <m:sty m:val="p"/>
              </m:rPr>
              <m:t>1</m:t>
            </m:r>
          </m:sub>
        </m:sSub>
      </m:oMath>
      <w:r>
        <w:rPr/>
        <w:t xml:space="preserve"> et </w:t>
      </w:r>
      <m:oMath>
        <m:r>
          <m:rPr>
            <m:sty m:val="i"/>
          </m:rPr>
          <m:t>ε</m:t>
        </m:r>
        <m:r>
          <m:rPr>
            <m:sty m:val="p"/>
          </m:rPr>
          <m:t>(</m:t>
        </m:r>
        <m:r>
          <m:rPr>
            <m:sty m:val="p"/>
          </m:rPr>
          <m:t>t</m:t>
        </m:r>
        <m:r>
          <m:rPr>
            <m:sty m:val="p"/>
          </m:rPr>
          <m:t>)</m:t>
        </m:r>
      </m:oMath>
      <w:r>
        <w:rPr/>
        <w:t xml:space="preserve">.</w:t>
      </w:r>
      <w:r>
        <w:rPr/>
        <w:br w:type="textWrapping"/>
      </w:r>
      <w:r>
        <w:rPr>
          <w:rFonts w:eastAsia="Georgia" w:cs="Georgia" w:ascii="Georgia" w:hAnsi="Georgia"/>
        </w:rPr>
        <w:t xml:space="preserve">À l'aide de la fonction de transfert de l'</w:t>
      </w:r>
      <w:hyperlink r:id="rId20">
        <w:r>
          <w:rPr>
            <w:color w:val="4472C4"/>
          </w:rPr>
          <w:t xml:space="preserve">A.Li</w:t>
        </w:r>
      </w:hyperlink>
      <w:r>
        <w:rPr/>
        <w:t xml:space="preserve">., montrer que la transmittance complexe </w:t>
      </w:r>
      <m:oMath>
        <m:f>
          <m:fPr>
            <m:ctrlPr>
              <w:rPr>
                <w:rFonts w:ascii="Cambria Math" w:hAnsi="Cambria Math"/>
              </w:rPr>
            </m:ctrlPr>
          </m:fPr>
          <m:num>
            <m:sSub>
              <m:sSubPr/>
              <m:e>
                <m:bar>
                  <m:barPr/>
                  <m:e>
                    <m:bar>
                      <m:barPr/>
                      <m:e>
                        <m:r>
                          <m:rPr>
                            <m:sty m:val="i"/>
                          </m:rPr>
                          <m:t>u</m:t>
                        </m:r>
                      </m:e>
                    </m:bar>
                  </m:e>
                </m:bar>
              </m:e>
              <m:sub>
                <m:r>
                  <m:rPr>
                    <m:sty m:val="i"/>
                  </m:rPr>
                  <m:t>A</m:t>
                </m:r>
              </m:sub>
            </m:sSub>
            <m:r>
              <m:rPr>
                <m:sty m:val="p"/>
              </m:rPr>
              <m:t>(</m:t>
            </m:r>
            <m:r>
              <m:rPr>
                <m:sty m:val="i"/>
              </m:rPr>
              <m:t>t</m:t>
            </m:r>
            <m:r>
              <m:rPr>
                <m:sty m:val="p"/>
              </m:rPr>
              <m:t>)</m:t>
            </m:r>
          </m:num>
          <m:den>
            <m:bar>
              <m:barPr/>
              <m:e>
                <m:r>
                  <m:rPr>
                    <m:sty m:val="i"/>
                  </m:rPr>
                  <m:t>i</m:t>
                </m:r>
              </m:e>
            </m:bar>
            <m:r>
              <m:rPr>
                <m:sty m:val="p"/>
              </m:rPr>
              <m:t>(</m:t>
            </m:r>
            <m:r>
              <m:rPr>
                <m:sty m:val="i"/>
              </m:rPr>
              <m:t>t</m:t>
            </m:r>
            <m:r>
              <m:rPr>
                <m:sty m:val="p"/>
              </m:rPr>
              <m:t>)</m:t>
            </m:r>
          </m:den>
        </m:f>
      </m:oMath>
      <w:r>
        <w:rPr/>
        <w:t xml:space="preserve"> peut se mettre sous la forme </w:t>
      </w:r>
      <m:oMath>
        <m:f>
          <m:fPr>
            <m:ctrlPr>
              <w:rPr>
                <w:rFonts w:ascii="Cambria Math" w:hAnsi="Cambria Math"/>
              </w:rPr>
            </m:ctrlPr>
          </m:fPr>
          <m:num>
            <m:sSub>
              <m:sSubPr/>
              <m:e>
                <m:bar>
                  <m:barPr/>
                  <m:e>
                    <m:bar>
                      <m:barPr/>
                      <m:e>
                        <m:r>
                          <m:rPr>
                            <m:sty m:val="i"/>
                          </m:rPr>
                          <m:t>u</m:t>
                        </m:r>
                      </m:e>
                    </m:bar>
                  </m:e>
                </m:bar>
              </m:e>
              <m:sub>
                <m:r>
                  <m:rPr>
                    <m:sty m:val="i"/>
                  </m:rPr>
                  <m:t>A</m:t>
                </m:r>
              </m:sub>
            </m:sSub>
            <m:r>
              <m:rPr>
                <m:sty m:val="p"/>
              </m:rPr>
              <m:t>(</m:t>
            </m:r>
            <m:r>
              <m:rPr>
                <m:sty m:val="i"/>
              </m:rPr>
              <m:t>t</m:t>
            </m:r>
            <m:r>
              <m:rPr>
                <m:sty m:val="p"/>
              </m:rPr>
              <m:t>)</m:t>
            </m:r>
          </m:num>
          <m:den>
            <m:bar>
              <m:barPr/>
              <m:e>
                <m:r>
                  <m:rPr>
                    <m:sty m:val="i"/>
                  </m:rPr>
                  <m:t>i</m:t>
                </m:r>
              </m:e>
            </m:bar>
            <m:r>
              <m:rPr>
                <m:sty m:val="p"/>
              </m:rPr>
              <m:t>(</m:t>
            </m:r>
            <m:r>
              <m:rPr>
                <m:sty m:val="i"/>
              </m:rPr>
              <m:t>t</m:t>
            </m:r>
            <m:r>
              <m:rPr>
                <m:sty m:val="p"/>
              </m:rPr>
              <m:t>)</m:t>
            </m:r>
          </m:den>
        </m:f>
        <m:r>
          <m:rPr>
            <m:sty m:val="p"/>
          </m:rPr>
          <m:t>=</m:t>
        </m:r>
        <m:f>
          <m:fPr>
            <m:ctrlPr>
              <w:rPr>
                <w:rFonts w:ascii="Cambria Math" w:hAnsi="Cambria Math"/>
              </w:rPr>
            </m:ctrlPr>
          </m:fPr>
          <m:num>
            <m:sSub>
              <m:sSubPr/>
              <m:e>
                <m:r>
                  <m:rPr>
                    <m:sty m:val="i"/>
                  </m:rPr>
                  <m:t>G</m:t>
                </m:r>
              </m:e>
              <m:sub>
                <m:r>
                  <m:rPr>
                    <m:sty m:val="p"/>
                  </m:rPr>
                  <m:t>0</m:t>
                </m:r>
              </m:sub>
            </m:sSub>
          </m:num>
          <m:den>
            <m:r>
              <m:rPr>
                <m:sty m:val="p"/>
              </m:rPr>
              <m:t>1</m:t>
            </m:r>
            <m:r>
              <m:rPr>
                <m:sty m:val="p"/>
              </m:rPr>
              <m:t>+</m:t>
            </m:r>
            <m:r>
              <m:rPr>
                <m:sty m:val="i"/>
              </m:rPr>
              <m:t>j</m:t>
            </m:r>
            <m:f>
              <m:fPr>
                <m:ctrlPr>
                  <w:rPr>
                    <w:rFonts w:ascii="Cambria Math" w:hAnsi="Cambria Math"/>
                  </w:rPr>
                </m:ctrlPr>
              </m:fPr>
              <m:num>
                <m:r>
                  <m:rPr>
                    <m:sty m:val="i"/>
                  </m:rPr>
                  <m:t>ω</m:t>
                </m:r>
              </m:num>
              <m:den>
                <m:sSub>
                  <m:sSubPr/>
                  <m:e>
                    <m:r>
                      <m:rPr>
                        <m:sty m:val="i"/>
                      </m:rPr>
                      <m:t>ω</m:t>
                    </m:r>
                  </m:e>
                  <m:sub>
                    <m:r>
                      <m:rPr>
                        <m:sty m:val="i"/>
                      </m:rPr>
                      <m:t>c</m:t>
                    </m:r>
                  </m:sub>
                </m:sSub>
              </m:den>
            </m:f>
          </m:den>
        </m:f>
      </m:oMath>
      <w:r>
        <w:rPr>
          <w:rFonts w:eastAsia="Georgia" w:cs="Georgia" w:ascii="Georgia" w:hAnsi="Georgia"/>
        </w:rPr>
        <w:t xml:space="preserve">. On précisera les expressions de </w:t>
      </w:r>
      <m:oMath>
        <m:sSub>
          <m:sSubPr/>
          <m:e>
            <m:r>
              <m:rPr>
                <m:sty m:val="i"/>
              </m:rPr>
              <m:t>G</m:t>
            </m:r>
          </m:e>
          <m:sub>
            <m:r>
              <m:rPr>
                <m:sty m:val="p"/>
              </m:rPr>
              <m:t>0</m:t>
            </m:r>
          </m:sub>
        </m:sSub>
      </m:oMath>
      <w:r>
        <w:rPr/>
        <w:t xml:space="preserve"> et de </w:t>
      </w:r>
      <m:oMath>
        <m:sSub>
          <m:sSubPr/>
          <m:e>
            <m:r>
              <m:rPr>
                <m:sty m:val="i"/>
              </m:rPr>
              <m:t>ω</m:t>
            </m:r>
          </m:e>
          <m:sub>
            <m:r>
              <m:rPr>
                <m:sty m:val="i"/>
              </m:rPr>
              <m:t>c</m:t>
            </m:r>
          </m:sub>
        </m:sSub>
      </m:oMath>
      <w:r>
        <w:rPr/>
        <w:t xml:space="preserve"> en fonction de </w:t>
      </w:r>
      <m:oMath>
        <m:sSub>
          <m:sSubPr/>
          <m:e>
            <m:r>
              <m:rPr>
                <m:sty m:val="p"/>
              </m:rPr>
              <m:t>R</m:t>
            </m:r>
          </m:e>
          <m:sub>
            <m:r>
              <m:rPr>
                <m:sty m:val="p"/>
              </m:rPr>
              <m:t>1</m:t>
            </m:r>
          </m:sub>
        </m:sSub>
        <m:r>
          <m:rPr>
            <m:sty m:val="p"/>
          </m:rPr>
          <m:t>,</m:t>
        </m:r>
        <m:sSub>
          <m:sSubPr/>
          <m:e>
            <m:r>
              <m:rPr>
                <m:nor/>
              </m:rPr>
              <m:t xml:space="preserve"> </m:t>
            </m:r>
            <m:r>
              <m:rPr>
                <m:sty m:val="p"/>
              </m:rPr>
              <m:t>K</m:t>
            </m:r>
          </m:e>
          <m:sub>
            <m:r>
              <m:rPr>
                <m:sty m:val="p"/>
              </m:rPr>
              <m:t>0</m:t>
            </m:r>
          </m:sub>
        </m:sSub>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Comment se simplifie cette transmittance dans le cas où </w:t>
      </w:r>
      <m:oMath>
        <m:sSub>
          <m:sSubPr/>
          <m:e>
            <m:r>
              <m:rPr>
                <m:sty m:val="p"/>
              </m:rPr>
              <m:t>K</m:t>
            </m:r>
          </m:e>
          <m:sub>
            <m:r>
              <m:rPr>
                <m:sty m:val="p"/>
              </m:rPr>
              <m:t>0</m:t>
            </m:r>
          </m:sub>
        </m:sSub>
        <m:r>
          <m:rPr>
            <m:sty m:val="p"/>
          </m:rPr>
          <m:t>=</m:t>
        </m:r>
        <m:sSup>
          <m:sSupPr/>
          <m:e>
            <m:r>
              <m:rPr>
                <m:sty m:val="p"/>
              </m:rPr>
              <m:t>10</m:t>
            </m:r>
          </m:e>
          <m:sup>
            <m:r>
              <m:rPr>
                <m:sty m:val="p"/>
              </m:rPr>
              <m:t>6</m:t>
            </m:r>
          </m:sup>
        </m:sSup>
        <m:r>
          <m:rPr>
            <m:sty m:val="p"/>
          </m:rPr>
          <m:t>,</m:t>
        </m:r>
        <m:sSub>
          <m:sSubPr/>
          <m:e>
            <m:r>
              <m:rPr>
                <m:sty m:val="i"/>
              </m:rPr>
              <m:t>ω</m:t>
            </m:r>
          </m:e>
          <m:sub>
            <m:r>
              <m:rPr>
                <m:sty m:val="p"/>
              </m:rPr>
              <m:t>0</m:t>
            </m:r>
          </m:sub>
        </m:sSub>
        <m:r>
          <m:rPr>
            <m:sty m:val="p"/>
          </m:rPr>
          <m:t>=</m:t>
        </m:r>
        <m:r>
          <m:rPr>
            <m:sty m:val="p"/>
          </m:rPr>
          <m:t>200</m:t>
        </m:r>
      </m:oMath>
      <w:r>
        <w:rPr/>
        <w:t xml:space="preserve"> rad.s </w:t>
      </w:r>
      <m:oMath>
        <m:sSup>
          <m:sSupPr/>
          <m:e>
            <m:r>
              <m:t xml:space="preserve"> </m:t>
            </m:r>
          </m:e>
          <m:sup>
            <m:r>
              <m:rPr>
                <m:sty m:val="p"/>
              </m:rPr>
              <m:t>−</m:t>
            </m:r>
            <m:r>
              <m:rPr>
                <m:sty m:val="p"/>
              </m:rPr>
              <m:t>1</m:t>
            </m:r>
          </m:sup>
        </m:sSup>
      </m:oMath>
      <w:r>
        <w:rPr>
          <w:rFonts w:eastAsia="Georgia" w:cs="Georgia" w:ascii="Georgia" w:hAnsi="Georgia"/>
        </w:rPr>
        <w:t xml:space="preserve"> et où la fréquence f , d'alimentation de la bobine n'excède pas 200 kHz ?</w:t>
      </w:r>
    </w:p>
    <w:p>
      <w:pPr>
        <w:spacing w:after="220" w:lineRule="auto"/>
      </w:pPr>
      <w:r>
        <w:rPr>
          <w:rFonts w:eastAsia="Georgia" w:cs="Georgia" w:ascii="Georgia" w:hAnsi="Georgia"/>
        </w:rPr>
        <w:t xml:space="preserve">Q18. Que devient la transmittance complexe, non simplifiée, </w:t>
      </w:r>
      <m:oMath>
        <m:f>
          <m:fPr>
            <m:ctrlPr>
              <w:rPr>
                <w:rFonts w:ascii="Cambria Math" w:hAnsi="Cambria Math"/>
              </w:rPr>
            </m:ctrlPr>
          </m:fPr>
          <m:num>
            <m:sSub>
              <m:sSubPr/>
              <m:e>
                <m:bar>
                  <m:barPr/>
                  <m:e>
                    <m:bar>
                      <m:barPr/>
                      <m:e>
                        <m:r>
                          <m:rPr>
                            <m:sty m:val="i"/>
                          </m:rPr>
                          <m:t>u</m:t>
                        </m:r>
                      </m:e>
                    </m:bar>
                  </m:e>
                </m:bar>
              </m:e>
              <m:sub>
                <m:r>
                  <m:rPr>
                    <m:sty m:val="i"/>
                  </m:rPr>
                  <m:t>A</m:t>
                </m:r>
              </m:sub>
            </m:sSub>
            <m:r>
              <m:rPr>
                <m:sty m:val="p"/>
              </m:rPr>
              <m:t>(</m:t>
            </m:r>
            <m:r>
              <m:rPr>
                <m:sty m:val="i"/>
              </m:rPr>
              <m:t>t</m:t>
            </m:r>
            <m:r>
              <m:rPr>
                <m:sty m:val="p"/>
              </m:rPr>
              <m:t>)</m:t>
            </m:r>
          </m:num>
          <m:den>
            <m:bar>
              <m:barPr/>
              <m:e>
                <m:r>
                  <m:rPr>
                    <m:sty m:val="i"/>
                  </m:rPr>
                  <m:t>i</m:t>
                </m:r>
              </m:e>
            </m:bar>
            <m:r>
              <m:rPr>
                <m:sty m:val="p"/>
              </m:rPr>
              <m:t>(</m:t>
            </m:r>
            <m:r>
              <m:rPr>
                <m:sty m:val="i"/>
              </m:rPr>
              <m:t>t</m:t>
            </m:r>
            <m:r>
              <m:rPr>
                <m:sty m:val="p"/>
              </m:rPr>
              <m:t>)</m:t>
            </m:r>
          </m:den>
        </m:f>
      </m:oMath>
      <w:r>
        <w:rPr>
          <w:rFonts w:eastAsia="Georgia" w:cs="Georgia" w:ascii="Georgia" w:hAnsi="Georgia"/>
        </w:rPr>
        <w:t xml:space="preserve">, si on inverse les entrées </w:t>
      </w:r>
      <m:oMath>
        <m:sSup>
          <m:sSupPr/>
          <m:e>
            <m:r>
              <m:rPr>
                <m:sty m:val="p"/>
              </m:rPr>
              <m:t>V</m:t>
            </m:r>
          </m:e>
          <m:sup>
            <m:r>
              <m:rPr>
                <m:sty m:val="p"/>
              </m:rPr>
              <m:t>+</m:t>
            </m:r>
          </m:sup>
        </m:sSup>
      </m:oMath>
      <w:r>
        <w:rPr/>
        <w:t xml:space="preserve">et </w:t>
      </w:r>
      <m:oMath>
        <m:sSup>
          <m:sSupPr/>
          <m:e>
            <m:r>
              <m:rPr>
                <m:sty m:val="p"/>
              </m:rPr>
              <m:t>V</m:t>
            </m:r>
          </m:e>
          <m:sup>
            <m:r>
              <m:rPr>
                <m:sty m:val="p"/>
              </m:rPr>
              <m:t>−</m:t>
            </m:r>
          </m:sup>
        </m:sSup>
      </m:oMath>
      <w:r>
        <w:rPr/>
        <w:t xml:space="preserve">de l'</w:t>
      </w:r>
      <w:hyperlink r:id="rId21">
        <w:r>
          <w:rPr>
            <w:color w:val="4472C4"/>
          </w:rPr>
          <w:t xml:space="preserve">A.Li</w:t>
        </w:r>
      </w:hyperlink>
      <w:r>
        <w:rPr/>
        <w:t xml:space="preserve">. ?</w:t>
      </w:r>
      <w:r>
        <w:rPr/>
        <w:br w:type="textWrapping"/>
      </w:r>
      <w:r>
        <w:rPr>
          <w:rFonts w:eastAsia="Georgia" w:cs="Georgia" w:ascii="Georgia" w:hAnsi="Georgia"/>
        </w:rPr>
        <w:t xml:space="preserve">En déduire, en considérant que </w:t>
      </w:r>
      <m:oMath>
        <m:sSub>
          <m:sSubPr/>
          <m:e>
            <m:r>
              <m:rPr>
                <m:sty m:val="p"/>
              </m:rPr>
              <m:t>K</m:t>
            </m:r>
          </m:e>
          <m:sub>
            <m:r>
              <m:rPr>
                <m:sty m:val="p"/>
              </m:rPr>
              <m:t>0</m:t>
            </m:r>
          </m:sub>
        </m:sSub>
        <m:r>
          <m:rPr>
            <m:sty m:val="p"/>
          </m:rPr>
          <m:t>≫</m:t>
        </m:r>
        <m:r>
          <m:rPr>
            <m:sty m:val="p"/>
          </m:rPr>
          <m:t>1</m:t>
        </m:r>
      </m:oMath>
      <w:r>
        <w:rPr>
          <w:rFonts w:eastAsia="Georgia" w:cs="Georgia" w:ascii="Georgia" w:hAnsi="Georgia"/>
        </w:rPr>
        <w:t xml:space="preserve">, l'équation différentielle liant les fonctions réelles </w:t>
      </w:r>
      <m:oMath>
        <m:sSub>
          <m:sSubPr/>
          <m:e>
            <m:r>
              <m:rPr>
                <m:sty m:val="p"/>
              </m:rPr>
              <m:t>u</m:t>
            </m:r>
          </m:e>
          <m:sub>
            <m:r>
              <m:rPr>
                <m:sty m:val="p"/>
              </m:rPr>
              <m:t>A</m:t>
            </m:r>
          </m:sub>
        </m:sSub>
        <m:r>
          <m:rPr>
            <m:sty m:val="p"/>
          </m:rPr>
          <m:t>(</m:t>
        </m:r>
        <m:r>
          <m:rPr>
            <m:sty m:val="p"/>
          </m:rPr>
          <m:t>t</m:t>
        </m:r>
        <m:r>
          <m:rPr>
            <m:sty m:val="p"/>
          </m:rPr>
          <m:t>)</m:t>
        </m:r>
      </m:oMath>
      <w:r>
        <w:rPr/>
        <w:t xml:space="preserve"> et </w:t>
      </w:r>
      <m:oMath>
        <m:r>
          <m:rPr>
            <m:sty m:val="p"/>
          </m:rPr>
          <m:t>i</m:t>
        </m:r>
        <m:r>
          <m:rPr>
            <m:sty m:val="p"/>
          </m:rPr>
          <m:t>(</m:t>
        </m:r>
        <m:r>
          <m:rPr>
            <m:sty m:val="p"/>
          </m:rPr>
          <m:t>t</m:t>
        </m:r>
        <m:r>
          <m:rPr>
            <m:sty m:val="p"/>
          </m:rPr>
          <m:t>)</m:t>
        </m:r>
      </m:oMath>
      <w:r>
        <w:rPr/>
        <w:t xml:space="preserve">.</w:t>
      </w:r>
      <w:r>
        <w:rPr/>
        <w:br w:type="textWrapping"/>
      </w:r>
      <w:r>
        <w:rPr>
          <w:rFonts w:eastAsia="Georgia" w:cs="Georgia" w:ascii="Georgia" w:hAnsi="Georgia"/>
        </w:rPr>
        <w:t xml:space="preserve">Quelle est la forme du régime transitoire associé à cette équation différentielle ?</w:t>
      </w:r>
      <w:r>
        <w:rPr/>
        <w:br w:type="textWrapping"/>
      </w:r>
      <w:r>
        <w:rPr>
          <w:rFonts w:eastAsia="Georgia" w:cs="Georgia" w:ascii="Georgia" w:hAnsi="Georgia"/>
        </w:rPr>
        <w:t xml:space="preserve">Conclure quant à la stabilité du système rebouclé sur la borne + de l'</w:t>
      </w:r>
      <w:hyperlink r:id="rId22">
        <w:r>
          <w:rPr>
            <w:color w:val="4472C4"/>
          </w:rPr>
          <w:t xml:space="preserve">A.Li</w:t>
        </w:r>
      </w:hyperlink>
      <w:r>
        <w:rPr/>
        <w:t xml:space="preserve">..</w:t>
      </w:r>
    </w:p>
    <w:p>
      <w:pPr>
        <w:spacing w:line="271" w:before="330" w:lineRule="auto"/>
      </w:pPr>
      <w:r>
        <w:rPr>
          <w:rFonts w:eastAsia="Georgia" w:cs="Georgia" w:ascii="Georgia" w:hAnsi="Georgia"/>
          <w:b/>
          <w:sz w:val="42"/>
        </w:rPr>
        <w:t xml:space="preserve">Etude du circuit déphaseur</w:t>
      </w:r>
    </w:p>
    <w:p>
      <w:pPr>
        <w:spacing w:after="220" w:lineRule="auto"/>
      </w:pPr>
      <w:r>
        <w:rPr>
          <w:rFonts w:eastAsia="Georgia" w:cs="Georgia" w:ascii="Georgia" w:hAnsi="Georgia"/>
        </w:rPr>
        <w:t xml:space="preserve">Le circuit déphaseur (figure 10) se compose de deux résistances </w:t>
      </w:r>
      <m:oMath>
        <m:sSub>
          <m:sSubPr/>
          <m:e>
            <m:r>
              <m:rPr>
                <m:sty m:val="i"/>
              </m:rPr>
              <m:t>R</m:t>
            </m:r>
          </m:e>
          <m:sub>
            <m:r>
              <m:rPr>
                <m:sty m:val="p"/>
              </m:rPr>
              <m:t>2</m:t>
            </m:r>
          </m:sub>
        </m:sSub>
      </m:oMath>
      <w:r>
        <w:rPr>
          <w:rFonts w:eastAsia="Georgia" w:cs="Georgia" w:ascii="Georgia" w:hAnsi="Georgia"/>
        </w:rPr>
        <w:t xml:space="preserve">, d'une résistance variable </w:t>
      </w:r>
      <m:oMath>
        <m:sSub>
          <m:sSubPr/>
          <m:e>
            <m:r>
              <m:rPr>
                <m:sty m:val="i"/>
              </m:rPr>
              <m:t>R</m:t>
            </m:r>
          </m:e>
          <m:sub>
            <m:r>
              <m:rPr>
                <m:sty m:val="i"/>
              </m:rPr>
              <m:t>a</m:t>
            </m:r>
          </m:sub>
        </m:sSub>
      </m:oMath>
      <w:r>
        <w:rPr>
          <w:rFonts w:eastAsia="Georgia" w:cs="Georgia" w:ascii="Georgia" w:hAnsi="Georgia"/>
        </w:rPr>
        <w:t xml:space="preserve">, d'un condensateur de capacité </w:t>
      </w:r>
      <m:oMath>
        <m:r>
          <m:rPr>
            <m:sty m:val="i"/>
          </m:rPr>
          <m:t>C</m:t>
        </m:r>
      </m:oMath>
      <w:r>
        <w:rPr/>
        <w:t xml:space="preserve"> et d'un </w:t>
      </w:r>
      <w:hyperlink r:id="rId23">
        <w:r>
          <w:rPr>
            <w:color w:val="4472C4"/>
          </w:rPr>
          <w:t xml:space="preserve">A.Li</w:t>
        </w:r>
      </w:hyperlink>
      <w:r>
        <w:rPr>
          <w:rFonts w:eastAsia="Georgia" w:cs="Georgia" w:ascii="Georgia" w:hAnsi="Georgia"/>
        </w:rPr>
        <w:t xml:space="preserve">. supposé idéal qui fonctionne en régime linéaire. Ce circuit déphaseur a pour fonction de transfert </w:t>
      </w:r>
      <m:oMath>
        <m:f>
          <m:fPr>
            <m:ctrlPr>
              <w:rPr>
                <w:rFonts w:ascii="Cambria Math" w:hAnsi="Cambria Math"/>
              </w:rPr>
            </m:ctrlPr>
          </m:fPr>
          <m:num>
            <m:sSub>
              <m:sSubPr/>
              <m:e>
                <m:bar>
                  <m:barPr/>
                  <m:e>
                    <m:r>
                      <m:rPr>
                        <m:sty m:val="i"/>
                      </m:rPr>
                      <m:t>u</m:t>
                    </m:r>
                  </m:e>
                </m:bar>
              </m:e>
              <m:sub>
                <m:r>
                  <m:rPr>
                    <m:sty m:val="i"/>
                  </m:rPr>
                  <m:t>D</m:t>
                </m:r>
              </m:sub>
            </m:sSub>
            <m:r>
              <m:rPr>
                <m:sty m:val="p"/>
              </m:rPr>
              <m:t>(</m:t>
            </m:r>
            <m:r>
              <m:rPr>
                <m:sty m:val="i"/>
              </m:rPr>
              <m:t>t</m:t>
            </m:r>
            <m:r>
              <m:rPr>
                <m:sty m:val="p"/>
              </m:rPr>
              <m:t>)</m:t>
            </m:r>
          </m:num>
          <m:den>
            <m:sSub>
              <m:sSubPr/>
              <m:e>
                <m:bar>
                  <m:barPr/>
                  <m:e>
                    <m:r>
                      <m:rPr>
                        <m:sty m:val="i"/>
                      </m:rPr>
                      <m:t>u</m:t>
                    </m:r>
                  </m:e>
                </m:bar>
              </m:e>
              <m:sub>
                <m:r>
                  <m:rPr>
                    <m:sty m:val="i"/>
                  </m:rPr>
                  <m:t>A</m:t>
                </m:r>
              </m:sub>
            </m:sSub>
            <m:r>
              <m:rPr>
                <m:sty m:val="p"/>
              </m:rPr>
              <m:t>(</m:t>
            </m:r>
            <m:r>
              <m:rPr>
                <m:sty m:val="i"/>
              </m:rPr>
              <m:t>t</m:t>
            </m:r>
            <m:r>
              <m:rPr>
                <m:sty m:val="p"/>
              </m:rPr>
              <m:t>)</m:t>
            </m:r>
          </m:den>
        </m:f>
        <m:r>
          <m:rPr>
            <m:sty m:val="p"/>
          </m:rPr>
          <m:t>=</m:t>
        </m:r>
        <m:f>
          <m:fPr>
            <m:ctrlPr>
              <w:rPr>
                <w:rFonts w:ascii="Cambria Math" w:hAnsi="Cambria Math"/>
              </w:rPr>
            </m:ctrlPr>
          </m:fPr>
          <m:num>
            <m:r>
              <m:rPr>
                <m:sty m:val="p"/>
              </m:rPr>
              <m:t>1</m:t>
            </m:r>
            <m:r>
              <m:rPr>
                <m:sty m:val="p"/>
              </m:rPr>
              <m:t>−</m:t>
            </m:r>
            <m:r>
              <m:rPr>
                <m:sty m:val="i"/>
              </m:rPr>
              <m:t>j</m:t>
            </m:r>
            <m:sSub>
              <m:sSubPr/>
              <m:e>
                <m:r>
                  <m:rPr>
                    <m:sty m:val="i"/>
                  </m:rPr>
                  <m:t>R</m:t>
                </m:r>
              </m:e>
              <m:sub>
                <m:r>
                  <m:rPr>
                    <m:sty m:val="i"/>
                  </m:rPr>
                  <m:t>a</m:t>
                </m:r>
              </m:sub>
            </m:sSub>
            <m:r>
              <m:rPr>
                <m:sty m:val="i"/>
              </m:rPr>
              <m:t>C</m:t>
            </m:r>
            <m:r>
              <m:rPr>
                <m:sty m:val="i"/>
              </m:rPr>
              <m:t>ω</m:t>
            </m:r>
          </m:num>
          <m:den>
            <m:r>
              <m:rPr>
                <m:sty m:val="p"/>
              </m:rPr>
              <m:t>1</m:t>
            </m:r>
            <m:r>
              <m:rPr>
                <m:sty m:val="p"/>
              </m:rPr>
              <m:t>+</m:t>
            </m:r>
            <m:r>
              <m:rPr>
                <m:sty m:val="i"/>
              </m:rPr>
              <m:t>j</m:t>
            </m:r>
            <m:sSub>
              <m:sSubPr/>
              <m:e>
                <m:r>
                  <m:rPr>
                    <m:sty m:val="i"/>
                  </m:rPr>
                  <m:t>R</m:t>
                </m:r>
              </m:e>
              <m:sub>
                <m:r>
                  <m:rPr>
                    <m:sty m:val="i"/>
                  </m:rPr>
                  <m:t>a</m:t>
                </m:r>
              </m:sub>
            </m:sSub>
            <m:r>
              <m:rPr>
                <m:sty m:val="i"/>
              </m:rPr>
              <m:t>C</m:t>
            </m:r>
            <m:r>
              <m:rPr>
                <m:sty m:val="i"/>
              </m:rPr>
              <m:t>ω</m:t>
            </m:r>
          </m:den>
        </m:f>
      </m:oMath>
      <w:r>
        <w:rPr/>
        <w:t xml:space="preserve">.</w:t>
      </w:r>
    </w:p>
    <w:p>
      <w:pPr>
        <w:spacing w:lineRule="auto"/>
        <w:jc w:val="center"/>
      </w:pPr>
      <w:r>
        <w:rPr/>
        <w:drawing>
          <wp:inline distB="0" distL="0" distR="0" distT="0">
            <wp:extent cx="5486400" cy="2975089"/>
            <wp:effectExtent b="0" l="0" r="0" t="0"/>
            <wp:docPr id="12" name="image-d09e08c3b655fcd629ee80e56575276de3cc15e8.jpg"/>
            <a:graphic>
              <a:graphicData uri="http://schemas.openxmlformats.org/drawingml/2006/picture">
                <pic:pic>
                  <pic:nvPicPr>
                    <pic:cNvPr id="12" name="image-d09e08c3b655fcd629ee80e56575276de3cc15e8.jpg" descr=""/>
                    <pic:cNvPicPr/>
                  </pic:nvPicPr>
                  <pic:blipFill>
                    <a:blip r:embed="rId24" cstate="print"/>
                    <a:srcRect b="0" l="0" r="0" t="0"/>
                    <a:stretch>
                      <a:fillRect/>
                    </a:stretch>
                  </pic:blipFill>
                  <pic:spPr>
                    <a:xfrm>
                      <a:off x="0" y="0"/>
                      <a:ext cx="5486400" cy="2975089"/>
                    </a:xfrm>
                    <a:prstGeom prst="rect"/>
                  </pic:spPr>
                </pic:pic>
              </a:graphicData>
            </a:graphic>
          </wp:inline>
        </w:drawing>
      </w:r>
    </w:p>
    <w:p>
      <w:pPr>
        <w:spacing w:lineRule="auto"/>
      </w:pPr>
      <w:r>
        <w:rPr>
          <w:rFonts w:eastAsia="Georgia" w:cs="Georgia" w:ascii="Georgia" w:hAnsi="Georgia"/>
        </w:rPr>
        <w:t xml:space="preserve">Figure 10 - Circuit déphaseur</w:t>
      </w:r>
    </w:p>
    <w:p>
      <w:pPr>
        <w:spacing w:after="220" w:lineRule="auto"/>
      </w:pPr>
      <w:r>
        <w:rPr>
          <w:rFonts w:eastAsia="Georgia" w:cs="Georgia" w:ascii="Georgia" w:hAnsi="Georgia"/>
        </w:rPr>
        <w:t xml:space="preserve">Q19. Quel est le module de cette fonction de transfert? Justifier alors l'appellation de déphaseur.</w:t>
      </w:r>
      <w:r>
        <w:rPr/>
        <w:br w:type="textWrapping"/>
      </w:r>
      <w:r>
        <w:rPr/>
        <w:t xml:space="preserve">On donne </w:t>
      </w:r>
      <m:oMath>
        <m:r>
          <m:rPr>
            <m:sty m:val="p"/>
          </m:rPr>
          <m:t>f</m:t>
        </m:r>
        <m:r>
          <m:rPr>
            <m:sty m:val="p"/>
          </m:rPr>
          <m:t>=</m:t>
        </m:r>
        <m:r>
          <m:rPr>
            <m:sty m:val="p"/>
          </m:rPr>
          <m:t>2</m:t>
        </m:r>
        <m:r>
          <m:rPr>
            <m:sty m:val="p"/>
          </m:rPr>
          <m:t>kHz</m:t>
        </m:r>
        <m:r>
          <m:rPr>
            <m:sty m:val="p"/>
          </m:rPr>
          <m:t>,</m:t>
        </m:r>
        <m:r>
          <m:rPr>
            <m:sty m:val="p"/>
          </m:rPr>
          <m:t>C</m:t>
        </m:r>
        <m:r>
          <m:rPr>
            <m:sty m:val="p"/>
          </m:rPr>
          <m:t>=</m:t>
        </m:r>
        <m:r>
          <m:rPr>
            <m:sty m:val="p"/>
          </m:rPr>
          <m:t>2</m:t>
        </m:r>
        <m:r>
          <m:rPr>
            <m:sty m:val="p"/>
          </m:rPr>
          <m:t>,</m:t>
        </m:r>
        <m:r>
          <m:rPr>
            <m:sty m:val="p"/>
          </m:rPr>
          <m:t>2</m:t>
        </m:r>
        <m:r>
          <m:rPr>
            <m:sty m:val="p"/>
          </m:rPr>
          <m:t>nF</m:t>
        </m:r>
      </m:oMath>
      <w:r>
        <w:rPr>
          <w:rFonts w:eastAsia="Georgia" w:cs="Georgia" w:ascii="Georgia" w:hAnsi="Georgia"/>
        </w:rPr>
        <w:t xml:space="preserve">. À quelle valeur faut-il caler </w:t>
      </w:r>
      <m:oMath>
        <m:sSub>
          <m:sSubPr/>
          <m:e>
            <m:r>
              <m:rPr>
                <m:sty m:val="p"/>
              </m:rPr>
              <m:t>R</m:t>
            </m:r>
          </m:e>
          <m:sub>
            <m:r>
              <m:rPr>
                <m:sty m:val="p"/>
              </m:rPr>
              <m:t>a</m:t>
            </m:r>
          </m:sub>
        </m:sSub>
      </m:oMath>
      <w:r>
        <w:rPr/>
        <w:t xml:space="preserve"> pour que </w:t>
      </w:r>
      <m:oMath>
        <m:sSub>
          <m:sSubPr/>
          <m:e>
            <m:r>
              <m:rPr>
                <m:sty m:val="p"/>
              </m:rPr>
              <m:t>u</m:t>
            </m:r>
          </m:e>
          <m:sub>
            <m:r>
              <m:rPr>
                <m:sty m:val="p"/>
              </m:rPr>
              <m:t>D</m:t>
            </m:r>
          </m:sub>
        </m:sSub>
        <m:r>
          <m:rPr>
            <m:sty m:val="p"/>
          </m:rPr>
          <m:t>(</m:t>
        </m:r>
        <m:r>
          <m:rPr>
            <m:sty m:val="p"/>
          </m:rPr>
          <m:t>t</m:t>
        </m:r>
        <m:r>
          <m:rPr>
            <m:sty m:val="p"/>
          </m:rPr>
          <m:t>)</m:t>
        </m:r>
      </m:oMath>
      <w:r>
        <w:rPr/>
        <w:t xml:space="preserve"> et </w:t>
      </w:r>
      <m:oMath>
        <m:sSub>
          <m:sSubPr/>
          <m:e>
            <m:r>
              <m:rPr>
                <m:sty m:val="p"/>
              </m:rPr>
              <m:t>u</m:t>
            </m:r>
          </m:e>
          <m:sub>
            <m:r>
              <m:rPr>
                <m:sty m:val="p"/>
              </m:rPr>
              <m:t>A</m:t>
            </m:r>
          </m:sub>
        </m:sSub>
        <m:r>
          <m:rPr>
            <m:sty m:val="p"/>
          </m:rPr>
          <m:t>(</m:t>
        </m:r>
        <m:r>
          <m:rPr>
            <m:sty m:val="p"/>
          </m:rPr>
          <m:t>t</m:t>
        </m:r>
        <m:r>
          <m:rPr>
            <m:sty m:val="p"/>
          </m:rPr>
          <m:t>)</m:t>
        </m:r>
      </m:oMath>
      <w:r>
        <w:rPr>
          <w:rFonts w:eastAsia="Georgia" w:cs="Georgia" w:ascii="Georgia" w:hAnsi="Georgia"/>
        </w:rPr>
        <w:t xml:space="preserve"> soient en quadrature de phase, c'est-à-dire déphasées de </w:t>
      </w:r>
      <m:oMath>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oMath>
      <w:r>
        <w:rPr/>
        <w:t xml:space="preserve"> ?</w:t>
      </w:r>
      <w:r>
        <w:rPr/>
        <w:br w:type="textWrapping"/>
      </w:r>
      <w:r>
        <w:rPr>
          <w:rFonts w:eastAsia="Georgia" w:cs="Georgia" w:ascii="Georgia" w:hAnsi="Georgia"/>
        </w:rPr>
        <w:t xml:space="preserve">On considèrera que cette condition est respectée dans la suite de l'énoncé.</w:t>
      </w:r>
      <w:r>
        <w:rPr/>
        <w:br w:type="textWrapping"/>
      </w:r>
      <w:r>
        <w:rPr>
          <w:rFonts w:eastAsia="Georgia" w:cs="Georgia" w:ascii="Georgia" w:hAnsi="Georgia"/>
        </w:rPr>
        <w:t xml:space="preserve">Pour une entrée </w:t>
      </w:r>
      <m:oMath>
        <m:sSub>
          <m:sSubPr/>
          <m:e>
            <m:r>
              <m:rPr>
                <m:sty m:val="i"/>
              </m:rPr>
              <m:t>u</m:t>
            </m:r>
          </m:e>
          <m:sub>
            <m:r>
              <m:rPr>
                <m:sty m:val="i"/>
              </m:rPr>
              <m:t>A</m:t>
            </m:r>
          </m:sub>
        </m:sSub>
        <m:r>
          <m:rPr>
            <m:sty m:val="p"/>
          </m:rPr>
          <m:t>(</m:t>
        </m:r>
        <m:r>
          <m:rPr>
            <m:sty m:val="i"/>
          </m:rPr>
          <m:t>t</m:t>
        </m:r>
        <m:r>
          <m:rPr>
            <m:sty m:val="p"/>
          </m:rPr>
          <m:t>)</m:t>
        </m:r>
      </m:oMath>
      <w:r>
        <w:rPr/>
        <w:t xml:space="preserve"> de la forme </w:t>
      </w:r>
      <m:oMath>
        <m:sSub>
          <m:sSubPr/>
          <m:e>
            <m:r>
              <m:rPr>
                <m:sty m:val="i"/>
              </m:rPr>
              <m:t>u</m:t>
            </m:r>
          </m:e>
          <m:sub>
            <m:r>
              <m:rPr>
                <m:sty m:val="i"/>
              </m:rPr>
              <m:t>A</m:t>
            </m:r>
          </m:sub>
        </m:sSub>
        <m:r>
          <m:rPr>
            <m:sty m:val="p"/>
          </m:rPr>
          <m:t>(</m:t>
        </m:r>
        <m:r>
          <m:rPr>
            <m:sty m:val="i"/>
          </m:rPr>
          <m:t>t</m:t>
        </m:r>
        <m:r>
          <m:rPr>
            <m:sty m:val="p"/>
          </m:rPr>
          <m:t>)</m:t>
        </m:r>
        <m:r>
          <m:rPr>
            <m:sty m:val="p"/>
          </m:rPr>
          <m:t>=</m:t>
        </m:r>
        <m:r>
          <m:rPr>
            <m:sty m:val="p"/>
          </m:rPr>
          <m:t>−</m:t>
        </m:r>
        <m:sSub>
          <m:sSubPr/>
          <m:e>
            <m:r>
              <m:rPr>
                <m:sty m:val="i"/>
              </m:rPr>
              <m:t>R</m:t>
            </m:r>
          </m:e>
          <m:sub>
            <m:r>
              <m:rPr>
                <m:sty m:val="p"/>
              </m:rPr>
              <m:t>1</m:t>
            </m:r>
          </m:sub>
        </m:sSub>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quelle est la forme analytique de la tension de sortie </w:t>
      </w:r>
      <m:oMath>
        <m:sSub>
          <m:sSubPr/>
          <m:e>
            <m:r>
              <m:rPr>
                <m:sty m:val="p"/>
              </m:rPr>
              <m:t>u</m:t>
            </m:r>
          </m:e>
          <m:sub>
            <m:r>
              <m:rPr>
                <m:sty m:val="p"/>
              </m:rPr>
              <m:t>D</m:t>
            </m:r>
          </m:sub>
        </m:sSub>
        <m:r>
          <m:rPr>
            <m:sty m:val="p"/>
          </m:rPr>
          <m:t>(</m:t>
        </m:r>
        <m:r>
          <m:rPr>
            <m:sty m:val="p"/>
          </m:rPr>
          <m:t>t</m:t>
        </m:r>
        <m:r>
          <m:rPr>
            <m:sty m:val="p"/>
          </m:rPr>
          <m:t>)</m:t>
        </m:r>
      </m:oMath>
      <w:r>
        <w:rPr/>
        <w:t xml:space="preserve"> ?</w:t>
      </w:r>
    </w:p>
    <w:p>
      <w:pPr>
        <w:spacing w:line="271" w:before="330" w:lineRule="auto"/>
      </w:pPr>
      <w:r>
        <w:rPr>
          <w:rFonts w:eastAsia="Georgia" w:cs="Georgia" w:ascii="Georgia" w:hAnsi="Georgia"/>
          <w:b/>
          <w:sz w:val="42"/>
        </w:rPr>
        <w:t xml:space="preserve">Validation du concept de la sonde à fonctions séparées</w:t>
      </w:r>
    </w:p>
    <w:p>
      <w:pPr>
        <w:spacing w:after="220" w:lineRule="auto"/>
      </w:pPr>
      <w:r>
        <w:rPr>
          <w:rFonts w:eastAsia="Georgia" w:cs="Georgia" w:ascii="Georgia" w:hAnsi="Georgia"/>
        </w:rPr>
        <w:t xml:space="preserve">Dans le capteur CND à deux sondes, les fonctions de génération des courants de Foucault et leur détection sont séparées. Cette détection se fait par l'intermédiaire d'une seconde sonde siège d'une tension induite générée par le champ magnétique, dit de réaction, créé par les courants de Foucault.</w:t>
      </w:r>
    </w:p>
    <w:p>
      <w:pPr>
        <w:spacing w:after="220" w:lineRule="auto"/>
      </w:pPr>
      <w:r>
        <w:rPr>
          <w:rFonts w:eastAsia="Georgia" w:cs="Georgia" w:ascii="Georgia" w:hAnsi="Georgia"/>
        </w:rPr>
        <w:t xml:space="preserve">Afin de valider le concept de détection du champ de réaction et d'en déterminer ses limites, on se propose de reconstruire une telle situation à l'aide de matériels simples utilisés au laboratoire.</w:t>
      </w:r>
    </w:p>
    <w:p>
      <w:pPr>
        <w:spacing w:after="220" w:lineRule="auto"/>
      </w:pPr>
      <w:r>
        <w:rPr>
          <w:rFonts w:eastAsia="Georgia" w:cs="Georgia" w:ascii="Georgia" w:hAnsi="Georgia"/>
        </w:rPr>
        <w:t xml:space="preserve">On réalise l'expérience avec le matériel décrit sur la photo de la figure 11.</w:t>
      </w:r>
      <w:r>
        <w:rPr/>
        <w:br w:type="textWrapping"/>
      </w:r>
      <w:r>
        <w:rPr>
          <w:rFonts w:eastAsia="Georgia" w:cs="Georgia" w:ascii="Georgia" w:hAnsi="Georgia"/>
        </w:rPr>
        <w:t xml:space="preserve">Le générateur basse fréquence (GBF) alimente la bobine de gauche, avec une tension sinusoïdale, notée </w:t>
      </w:r>
      <m:oMath>
        <m:sSub>
          <m:sSubPr/>
          <m:e>
            <m:r>
              <m:rPr>
                <m:sty m:val="p"/>
              </m:rPr>
              <m:t>v</m:t>
            </m:r>
          </m:e>
          <m:sub>
            <m:r>
              <m:rPr>
                <m:sty m:val="p"/>
              </m:rPr>
              <m:t>1</m:t>
            </m:r>
          </m:sub>
        </m:sSub>
        <m:r>
          <m:rPr>
            <m:sty m:val="p"/>
          </m:rPr>
          <m:t>(</m:t>
        </m:r>
        <m:r>
          <m:rPr>
            <m:sty m:val="p"/>
          </m:rPr>
          <m:t>t</m:t>
        </m:r>
        <m:r>
          <m:rPr>
            <m:sty m:val="p"/>
          </m:rPr>
          <m:t>)</m:t>
        </m:r>
      </m:oMath>
      <w:r>
        <w:rPr>
          <w:rFonts w:eastAsia="Georgia" w:cs="Georgia" w:ascii="Georgia" w:hAnsi="Georgia"/>
        </w:rPr>
        <w:t xml:space="preserve"> et enregistrée sur la voie 1 de l'oscilloscope.</w:t>
      </w:r>
    </w:p>
    <w:p>
      <w:pPr>
        <w:spacing w:after="220" w:lineRule="auto"/>
      </w:pPr>
      <w:r>
        <w:rPr>
          <w:rFonts w:eastAsia="Georgia" w:cs="Georgia" w:ascii="Georgia" w:hAnsi="Georgia"/>
        </w:rPr>
        <w:t xml:space="preserve">On enregistre sur la voie 2 de l'oscilloscope la tension, notée </w:t>
      </w:r>
      <m:oMath>
        <m:sSub>
          <m:sSubPr/>
          <m:e>
            <m:r>
              <m:rPr>
                <m:sty m:val="p"/>
              </m:rPr>
              <m:t>v</m:t>
            </m:r>
          </m:e>
          <m:sub>
            <m:r>
              <m:rPr>
                <m:sty m:val="p"/>
              </m:rPr>
              <m:t>2</m:t>
            </m:r>
          </m:sub>
        </m:sSub>
        <m:r>
          <m:rPr>
            <m:sty m:val="p"/>
          </m:rPr>
          <m:t>(</m:t>
        </m:r>
        <m:r>
          <m:rPr>
            <m:sty m:val="p"/>
          </m:rPr>
          <m:t>t</m:t>
        </m:r>
        <m:r>
          <m:rPr>
            <m:sty m:val="p"/>
          </m:rPr>
          <m:t>)</m:t>
        </m:r>
      </m:oMath>
      <w:r>
        <w:rPr/>
        <w:t xml:space="preserve">, aux bornes de la bobine de droite. Les deux bobines sont identiques.</w:t>
      </w:r>
    </w:p>
    <w:p>
      <w:pPr>
        <w:spacing w:lineRule="auto"/>
        <w:jc w:val="center"/>
      </w:pPr>
      <w:r>
        <w:rPr/>
        <w:drawing>
          <wp:inline distB="0" distL="0" distR="0" distT="0">
            <wp:extent cx="5486400" cy="3309711"/>
            <wp:effectExtent b="0" l="0" r="0" t="0"/>
            <wp:docPr id="13" name="image-72b307ca09429ef0a5991ca8fa0953ce6c5fc3ca.jpg"/>
            <a:graphic>
              <a:graphicData uri="http://schemas.openxmlformats.org/drawingml/2006/picture">
                <pic:pic>
                  <pic:nvPicPr>
                    <pic:cNvPr id="13" name="image-72b307ca09429ef0a5991ca8fa0953ce6c5fc3ca.jpg" descr=""/>
                    <pic:cNvPicPr/>
                  </pic:nvPicPr>
                  <pic:blipFill>
                    <a:blip r:embed="rId25" cstate="print"/>
                    <a:srcRect b="0" l="0" r="0" t="0"/>
                    <a:stretch>
                      <a:fillRect/>
                    </a:stretch>
                  </pic:blipFill>
                  <pic:spPr>
                    <a:xfrm>
                      <a:off x="0" y="0"/>
                      <a:ext cx="5486400" cy="3309711"/>
                    </a:xfrm>
                    <a:prstGeom prst="rect"/>
                  </pic:spPr>
                </pic:pic>
              </a:graphicData>
            </a:graphic>
          </wp:inline>
        </w:drawing>
      </w:r>
    </w:p>
    <w:p>
      <w:pPr>
        <w:spacing w:lineRule="auto"/>
      </w:pPr>
      <w:r>
        <w:rPr>
          <w:rFonts w:eastAsia="Georgia" w:cs="Georgia" w:ascii="Georgia" w:hAnsi="Georgia"/>
        </w:rPr>
        <w:t xml:space="preserve">Figure 11 - Reconstitution de l'environnement de la sonde de détection</w:t>
      </w:r>
    </w:p>
    <w:p>
      <w:pPr>
        <w:spacing w:after="220" w:lineRule="auto"/>
      </w:pPr>
      <w:r>
        <w:rPr>
          <w:rFonts w:eastAsia="Georgia" w:cs="Georgia" w:ascii="Georgia" w:hAnsi="Georgia"/>
        </w:rPr>
        <w:t xml:space="preserve">Q20. Dans la reconstitution de notre environnement, quel est le rôle de la bobine de gauche et à quoi s'assimile le courant qui la traverse ? De même, à quoi correspond la bobine de droite ?</w:t>
      </w:r>
    </w:p>
    <w:p>
      <w:pPr>
        <w:spacing w:after="220" w:lineRule="auto"/>
      </w:pPr>
      <w:r>
        <w:rPr>
          <w:rFonts w:eastAsia="Georgia" w:cs="Georgia" w:ascii="Georgia" w:hAnsi="Georgia"/>
        </w:rPr>
        <w:t xml:space="preserve">Q21. À l'aide d'éléments de modélisation classiques d'une bobine tels que l'inductance mutuelle M , l'inductance propre L et la résistance interne r , proposer un schéma électrique du montage global sans oublier d'y faire figurer l'oscilloscope et le GBF.</w:t>
      </w:r>
    </w:p>
    <w:p>
      <w:pPr>
        <w:spacing w:after="220" w:lineRule="auto"/>
      </w:pPr>
      <w:r>
        <w:rPr>
          <w:rFonts w:eastAsia="Georgia" w:cs="Georgia" w:ascii="Georgia" w:hAnsi="Georgia"/>
        </w:rPr>
        <w:t xml:space="preserve">Q22. On définit la fonction de transfert complexe </w:t>
      </w:r>
      <m:oMath>
        <m:bar>
          <m:barPr/>
          <m:e>
            <m:r>
              <m:rPr>
                <m:sty m:val="i"/>
              </m:rPr>
              <m:t>F</m:t>
            </m:r>
          </m:e>
        </m:bar>
        <m:r>
          <m:rPr>
            <m:sty m:val="p"/>
          </m:rPr>
          <m:t>(</m:t>
        </m:r>
        <m:r>
          <m:rPr>
            <m:sty m:val="p"/>
          </m:rPr>
          <m:t>j</m:t>
        </m:r>
        <m:r>
          <m:rPr>
            <m:sty m:val="i"/>
          </m:rPr>
          <m:t>ω</m:t>
        </m:r>
        <m:r>
          <m:rPr>
            <m:sty m:val="p"/>
          </m:rPr>
          <m:t>)</m:t>
        </m:r>
        <m:r>
          <m:rPr>
            <m:sty m:val="p"/>
          </m:rPr>
          <m:t>=</m:t>
        </m:r>
        <m:f>
          <m:fPr>
            <m:ctrlPr>
              <w:rPr>
                <w:rFonts w:ascii="Cambria Math" w:hAnsi="Cambria Math"/>
              </w:rPr>
            </m:ctrlPr>
          </m:fPr>
          <m:num>
            <m:sSub>
              <m:sSubPr/>
              <m:e>
                <m:bar>
                  <m:barPr/>
                  <m:e>
                    <m:r>
                      <m:rPr>
                        <m:sty m:val="i"/>
                      </m:rPr>
                      <m:t>v</m:t>
                    </m:r>
                  </m:e>
                </m:bar>
              </m:e>
              <m:sub>
                <m:r>
                  <m:rPr>
                    <m:sty m:val="p"/>
                  </m:rPr>
                  <m:t>2</m:t>
                </m:r>
              </m:sub>
            </m:sSub>
            <m:r>
              <m:rPr>
                <m:sty m:val="p"/>
              </m:rPr>
              <m:t>(</m:t>
            </m:r>
            <m:r>
              <m:rPr>
                <m:sty m:val="p"/>
              </m:rPr>
              <m:t>t</m:t>
            </m:r>
            <m:r>
              <m:rPr>
                <m:sty m:val="p"/>
              </m:rPr>
              <m:t>)</m:t>
            </m:r>
          </m:num>
          <m:den>
            <m:sSub>
              <m:sSubPr/>
              <m:e>
                <m:bar>
                  <m:barPr/>
                  <m:e>
                    <m:r>
                      <m:rPr>
                        <m:sty m:val="i"/>
                      </m:rPr>
                      <m:t>v</m:t>
                    </m:r>
                  </m:e>
                </m:bar>
              </m:e>
              <m:sub>
                <m:r>
                  <m:rPr>
                    <m:sty m:val="p"/>
                  </m:rPr>
                  <m:t>1</m:t>
                </m:r>
              </m:sub>
            </m:sSub>
            <m:r>
              <m:rPr>
                <m:sty m:val="p"/>
              </m:rPr>
              <m:t>(</m:t>
            </m:r>
            <m:r>
              <m:rPr>
                <m:sty m:val="p"/>
              </m:rPr>
              <m:t>t</m:t>
            </m:r>
            <m:r>
              <m:rPr>
                <m:sty m:val="p"/>
              </m:rPr>
              <m:t>)</m:t>
            </m:r>
          </m:den>
        </m:f>
      </m:oMath>
      <w:r>
        <w:rPr/>
        <w:t xml:space="preserve">.</w:t>
      </w:r>
      <w:r>
        <w:rPr/>
        <w:br w:type="textWrapping"/>
      </w:r>
      <w:r>
        <w:rPr>
          <w:rFonts w:eastAsia="Georgia" w:cs="Georgia" w:ascii="Georgia" w:hAnsi="Georgia"/>
        </w:rPr>
        <w:t xml:space="preserve">Montrer, à partir de votre modèle, que cette fonction de transfert peut se mettre sous la forme canonique : </w:t>
      </w:r>
      <m:oMath>
        <m:bar>
          <m:barPr/>
          <m:e>
            <m:r>
              <m:rPr>
                <m:sty m:val="i"/>
              </m:rPr>
              <m:t>F</m:t>
            </m:r>
          </m:e>
        </m:bar>
        <m:r>
          <m:rPr>
            <m:sty m:val="p"/>
          </m:rPr>
          <m:t>(</m:t>
        </m:r>
        <m:r>
          <m:rPr>
            <m:sty m:val="i"/>
          </m:rPr>
          <m:t>j</m:t>
        </m:r>
        <m:r>
          <m:rPr>
            <m:sty m:val="i"/>
          </m:rPr>
          <m:t>ω</m:t>
        </m:r>
        <m:r>
          <m:rPr>
            <m:sty m:val="p"/>
          </m:rPr>
          <m:t>)</m:t>
        </m:r>
        <m:r>
          <m:rPr>
            <m:sty m:val="p"/>
          </m:rPr>
          <m:t>=</m:t>
        </m:r>
        <m:sSub>
          <m:sSubPr/>
          <m:e>
            <m:r>
              <m:rPr>
                <m:sty m:val="i"/>
              </m:rPr>
              <m:t>F</m:t>
            </m:r>
          </m:e>
          <m:sub>
            <m:r>
              <m:rPr>
                <m:sty m:val="p"/>
              </m:rPr>
              <m:t>0</m:t>
            </m:r>
          </m:sub>
        </m:sSub>
        <m:f>
          <m:fPr>
            <m:ctrlPr>
              <w:rPr>
                <w:rFonts w:ascii="Cambria Math" w:hAnsi="Cambria Math"/>
              </w:rPr>
            </m:ctrlPr>
          </m:fPr>
          <m:num>
            <m:f>
              <m:fPr>
                <m:ctrlPr>
                  <w:rPr>
                    <w:rFonts w:ascii="Cambria Math" w:hAnsi="Cambria Math"/>
                  </w:rPr>
                </m:ctrlPr>
              </m:fPr>
              <m:num>
                <m:r>
                  <m:rPr>
                    <m:sty m:val="i"/>
                  </m:rPr>
                  <m:t>j</m:t>
                </m:r>
                <m:r>
                  <m:rPr>
                    <m:sty m:val="i"/>
                  </m:rPr>
                  <m:t>ω</m:t>
                </m:r>
              </m:num>
              <m:den>
                <m:sSub>
                  <m:sSubPr/>
                  <m:e>
                    <m:r>
                      <m:rPr>
                        <m:sty m:val="i"/>
                      </m:rPr>
                      <m:t>ω</m:t>
                    </m:r>
                  </m:e>
                  <m:sub>
                    <m:r>
                      <m:rPr>
                        <m:sty m:val="p"/>
                      </m:rPr>
                      <m:t>0</m:t>
                    </m:r>
                  </m:sub>
                </m:sSub>
              </m:den>
            </m:f>
          </m:num>
          <m:den>
            <m:r>
              <m:rPr>
                <m:sty m:val="p"/>
              </m:rPr>
              <m:t>1</m:t>
            </m:r>
            <m:r>
              <m:rPr>
                <m:sty m:val="p"/>
              </m:rPr>
              <m:t>+</m:t>
            </m:r>
            <m:f>
              <m:fPr>
                <m:ctrlPr>
                  <w:rPr>
                    <w:rFonts w:ascii="Cambria Math" w:hAnsi="Cambria Math"/>
                  </w:rPr>
                </m:ctrlPr>
              </m:fPr>
              <m:num>
                <m:r>
                  <m:rPr>
                    <m:sty m:val="i"/>
                  </m:rPr>
                  <m:t>j</m:t>
                </m:r>
                <m:r>
                  <m:rPr>
                    <m:sty m:val="i"/>
                  </m:rPr>
                  <m:t>ω</m:t>
                </m:r>
              </m:num>
              <m:den>
                <m:sSub>
                  <m:sSubPr/>
                  <m:e>
                    <m:r>
                      <m:rPr>
                        <m:sty m:val="i"/>
                      </m:rPr>
                      <m:t>ω</m:t>
                    </m:r>
                  </m:e>
                  <m:sub>
                    <m:r>
                      <m:rPr>
                        <m:sty m:val="p"/>
                      </m:rPr>
                      <m:t>0</m:t>
                    </m:r>
                  </m:sub>
                </m:sSub>
              </m:den>
            </m:f>
          </m:den>
        </m:f>
      </m:oMath>
      <w:r>
        <w:rPr/>
        <w:t xml:space="preserve">. On donnera les expressions de </w:t>
      </w:r>
      <m:oMath>
        <m:sSub>
          <m:sSubPr/>
          <m:e>
            <m:r>
              <m:rPr>
                <m:sty m:val="i"/>
              </m:rPr>
              <m:t>F</m:t>
            </m:r>
          </m:e>
          <m:sub>
            <m:r>
              <m:rPr>
                <m:sty m:val="p"/>
              </m:rPr>
              <m:t>0</m:t>
            </m:r>
          </m:sub>
        </m:sSub>
      </m:oMath>
      <w:r>
        <w:rPr/>
        <w:t xml:space="preserve"> et de </w:t>
      </w:r>
      <m:oMath>
        <m:sSub>
          <m:sSubPr/>
          <m:e>
            <m:r>
              <m:rPr>
                <m:sty m:val="i"/>
              </m:rPr>
              <m:t>ω</m:t>
            </m:r>
          </m:e>
          <m:sub>
            <m:r>
              <m:rPr>
                <m:sty m:val="p"/>
              </m:rPr>
              <m:t>0</m:t>
            </m:r>
          </m:sub>
        </m:sSub>
      </m:oMath>
      <w:r>
        <w:rPr>
          <w:rFonts w:eastAsia="Georgia" w:cs="Georgia" w:ascii="Georgia" w:hAnsi="Georgia"/>
        </w:rPr>
        <w:t xml:space="preserve"> en fonction des éléments de modélisation définis précédemment.</w:t>
      </w:r>
    </w:p>
    <w:p>
      <w:pPr>
        <w:spacing w:after="220" w:lineRule="auto"/>
      </w:pPr>
      <w:r>
        <w:rPr>
          <w:rFonts w:eastAsia="Georgia" w:cs="Georgia" w:ascii="Georgia" w:hAnsi="Georgia"/>
        </w:rPr>
        <w:t xml:space="preserve">Le graphe de la figure 12 correspond au diagramme de Bode, en amplitude, dans le cas où les deux bobines sont face à face. L'angle entre les axes des bobines est alors nul.</w:t>
      </w:r>
    </w:p>
    <w:p>
      <w:pPr>
        <w:spacing w:lineRule="auto"/>
        <w:jc w:val="center"/>
      </w:pPr>
      <w:r>
        <w:rPr/>
        <w:drawing>
          <wp:inline distB="0" distL="0" distR="0" distT="0">
            <wp:extent cx="5486400" cy="2315867"/>
            <wp:effectExtent b="0" l="0" r="0" t="0"/>
            <wp:docPr id="14" name="image-d7c019b1bad4126ed4812872fd310e3d5de234de.jpg"/>
            <a:graphic>
              <a:graphicData uri="http://schemas.openxmlformats.org/drawingml/2006/picture">
                <pic:pic>
                  <pic:nvPicPr>
                    <pic:cNvPr id="14" name="image-d7c019b1bad4126ed4812872fd310e3d5de234de.jpg" descr=""/>
                    <pic:cNvPicPr/>
                  </pic:nvPicPr>
                  <pic:blipFill>
                    <a:blip r:embed="rId26" cstate="print"/>
                    <a:srcRect b="0" l="0" r="0" t="0"/>
                    <a:stretch>
                      <a:fillRect/>
                    </a:stretch>
                  </pic:blipFill>
                  <pic:spPr>
                    <a:xfrm>
                      <a:off x="0" y="0"/>
                      <a:ext cx="5486400" cy="2315867"/>
                    </a:xfrm>
                    <a:prstGeom prst="rect"/>
                  </pic:spPr>
                </pic:pic>
              </a:graphicData>
            </a:graphic>
          </wp:inline>
        </w:drawing>
      </w:r>
    </w:p>
    <w:p>
      <w:pPr>
        <w:spacing w:lineRule="auto"/>
      </w:pPr>
      <w:r>
        <w:rPr>
          <w:rFonts w:eastAsia="Georgia" w:cs="Georgia" w:ascii="Georgia" w:hAnsi="Georgia"/>
        </w:rPr>
        <w:t xml:space="preserve">Figure 12 - Diagramme de Bode pour les deux bobines face à face</w:t>
      </w:r>
    </w:p>
    <w:p>
      <w:pPr>
        <w:spacing w:after="220" w:lineRule="auto"/>
      </w:pPr>
      <w:r>
        <w:rPr>
          <w:rFonts w:eastAsia="Georgia" w:cs="Georgia" w:ascii="Georgia" w:hAnsi="Georgia"/>
        </w:rPr>
        <w:t xml:space="preserve">Q23. Ce diagramme de Bode, en amplitude, correspond-il à la fonction de transfert déterminée précédemment? Si non, proposer une limitation à votre modèle.</w:t>
      </w:r>
      <w:r>
        <w:rPr/>
        <w:br w:type="textWrapping"/>
      </w:r>
      <w:r>
        <w:rPr>
          <w:rFonts w:eastAsia="Georgia" w:cs="Georgia" w:ascii="Georgia" w:hAnsi="Georgia"/>
        </w:rPr>
        <w:t xml:space="preserve">Préciser éventuellement en une ou deux phrases le(s) phénomène(s) physique(s) présent(s) et non décrit(s) par votre modèle.</w:t>
      </w:r>
      <w:r>
        <w:rPr/>
        <w:br w:type="textWrapping"/>
      </w:r>
      <w:r>
        <w:rPr/>
        <w:t xml:space="preserve">On fait varier l'angle </w:t>
      </w:r>
      <m:oMath>
        <m:r>
          <m:rPr>
            <m:sty m:val="i"/>
          </m:rPr>
          <m:t>θ</m:t>
        </m:r>
      </m:oMath>
      <w:r>
        <w:rPr>
          <w:rFonts w:eastAsia="Georgia" w:cs="Georgia" w:ascii="Georgia" w:hAnsi="Georgia"/>
        </w:rPr>
        <w:t xml:space="preserve"> entre les axes des deux bobines (figure 11) et on obtient les trois diagrammes de Bode, en amplitude, décrit sur le graphe de la figure 13.</w:t>
      </w:r>
    </w:p>
    <w:p>
      <w:pPr>
        <w:spacing w:lineRule="auto"/>
        <w:jc w:val="center"/>
      </w:pPr>
      <w:r>
        <w:rPr/>
        <w:drawing>
          <wp:inline distB="0" distL="0" distR="0" distT="0">
            <wp:extent cx="5486400" cy="2453992"/>
            <wp:effectExtent b="0" l="0" r="0" t="0"/>
            <wp:docPr id="15" name="image-b65404c65588be377e346338f82dcee925a4ef3e.jpg"/>
            <a:graphic>
              <a:graphicData uri="http://schemas.openxmlformats.org/drawingml/2006/picture">
                <pic:pic>
                  <pic:nvPicPr>
                    <pic:cNvPr id="15" name="image-b65404c65588be377e346338f82dcee925a4ef3e.jpg" descr=""/>
                    <pic:cNvPicPr/>
                  </pic:nvPicPr>
                  <pic:blipFill>
                    <a:blip r:embed="rId27" cstate="print"/>
                    <a:srcRect b="0" l="0" r="0" t="0"/>
                    <a:stretch>
                      <a:fillRect/>
                    </a:stretch>
                  </pic:blipFill>
                  <pic:spPr>
                    <a:xfrm>
                      <a:off x="0" y="0"/>
                      <a:ext cx="5486400" cy="2453992"/>
                    </a:xfrm>
                    <a:prstGeom prst="rect"/>
                  </pic:spPr>
                </pic:pic>
              </a:graphicData>
            </a:graphic>
          </wp:inline>
        </w:drawing>
      </w:r>
    </w:p>
    <w:p>
      <w:pPr>
        <w:spacing w:lineRule="auto"/>
      </w:pPr>
      <w:r>
        <w:rPr>
          <w:rFonts w:eastAsia="Georgia" w:cs="Georgia" w:ascii="Georgia" w:hAnsi="Georgia"/>
        </w:rPr>
        <w:t xml:space="preserve">Figure 13 - Diagramme de Bode, en amplitude, pour différents angles entre les bobines</w:t>
      </w:r>
    </w:p>
    <w:p>
      <w:pPr>
        <w:spacing w:after="220" w:lineRule="auto"/>
      </w:pPr>
      <w:r>
        <w:rPr>
          <w:rFonts w:eastAsia="Georgia" w:cs="Georgia" w:ascii="Georgia" w:hAnsi="Georgia"/>
        </w:rPr>
        <w:t xml:space="preserve">Q24. Quel est l'élément de modélisation de votre schéma électrique qui est modifié ? Quel paramètre de la fonction de transfert en est directement affecté ?</w:t>
      </w:r>
      <w:r>
        <w:rPr/>
        <w:br w:type="textWrapping"/>
      </w:r>
      <w:r>
        <w:rPr>
          <w:rFonts w:eastAsia="Georgia" w:cs="Georgia" w:ascii="Georgia" w:hAnsi="Georgia"/>
        </w:rPr>
        <w:t xml:space="preserve">À partir de la figure 13, déterminer la valeur numérique de </w:t>
      </w:r>
      <m:oMath>
        <m:sSub>
          <m:sSubPr/>
          <m:e>
            <m:r>
              <m:rPr>
                <m:sty m:val="p"/>
              </m:rPr>
              <m:t>F</m:t>
            </m:r>
          </m:e>
          <m:sub>
            <m:r>
              <m:rPr>
                <m:sty m:val="p"/>
              </m:rPr>
              <m:t>0</m:t>
            </m:r>
          </m:sub>
        </m:sSub>
      </m:oMath>
      <w:r>
        <w:rPr/>
        <w:t xml:space="preserve"> pour un angle de </w:t>
      </w:r>
      <m:oMath>
        <m:sSup>
          <m:sSupPr/>
          <m:e>
            <m:r>
              <m:rPr>
                <m:sty m:val="p"/>
              </m:rPr>
              <m:t>25</m:t>
            </m:r>
          </m:e>
          <m:sup>
            <m:r>
              <m:rPr>
                <m:sty m:val="p"/>
              </m:rPr>
              <m:t>∘</m:t>
            </m:r>
          </m:sup>
        </m:sSup>
      </m:oMath>
      <w:r>
        <w:rPr/>
        <w:t xml:space="preserve">.</w:t>
      </w:r>
    </w:p>
    <w:p>
      <w:pPr>
        <w:spacing w:after="220" w:lineRule="auto"/>
      </w:pPr>
      <w:r>
        <w:rPr>
          <w:rFonts w:eastAsia="Georgia" w:cs="Georgia" w:ascii="Georgia" w:hAnsi="Georgia"/>
        </w:rPr>
        <w:t xml:space="preserve">On a relevé expérimentalement la dépendance de </w:t>
      </w:r>
      <m:oMath>
        <m:sSub>
          <m:sSubPr/>
          <m:e>
            <m:r>
              <m:rPr>
                <m:sty m:val="p"/>
              </m:rPr>
              <m:t>F</m:t>
            </m:r>
          </m:e>
          <m:sub>
            <m:r>
              <m:rPr>
                <m:sty m:val="p"/>
              </m:rPr>
              <m:t>0</m:t>
            </m:r>
          </m:sub>
        </m:sSub>
      </m:oMath>
      <w:r>
        <w:rPr/>
        <w:t xml:space="preserve"> en fonction de l'angle </w:t>
      </w:r>
      <m:oMath>
        <m:r>
          <m:rPr>
            <m:sty m:val="i"/>
          </m:rPr>
          <m:t>θ</m:t>
        </m:r>
      </m:oMath>
      <w:r>
        <w:rPr>
          <w:rFonts w:eastAsia="Georgia" w:cs="Georgia" w:ascii="Georgia" w:hAnsi="Georgia"/>
        </w:rPr>
        <w:t xml:space="preserve">. On a représenté ensuite le graphe de </w:t>
      </w:r>
      <m:oMath>
        <m:sSub>
          <m:sSubPr/>
          <m:e>
            <m:r>
              <m:rPr>
                <m:sty m:val="p"/>
              </m:rPr>
              <m:t>F</m:t>
            </m:r>
          </m:e>
          <m:sub>
            <m:r>
              <m:rPr>
                <m:sty m:val="p"/>
              </m:rPr>
              <m:t>0</m:t>
            </m:r>
          </m:sub>
        </m:sSub>
      </m:oMath>
      <w:r>
        <w:rPr/>
        <w:t xml:space="preserve"> en fonction de </w:t>
      </w:r>
      <m:oMath>
        <m:r>
          <m:rPr>
            <m:sty m:val="p"/>
          </m:rPr>
          <m:t>cos</m:t>
        </m:r>
        <m:r>
          <m:rPr>
            <m:sty m:val="p"/>
          </m:rPr>
          <m:t>⁡</m:t>
        </m:r>
        <m:r>
          <m:rPr>
            <m:sty m:val="p"/>
          </m:rPr>
          <m:t>(</m:t>
        </m:r>
        <m:r>
          <m:rPr>
            <m:sty m:val="i"/>
          </m:rPr>
          <m:t>θ</m:t>
        </m:r>
        <m:r>
          <m:rPr>
            <m:sty m:val="p"/>
          </m:rPr>
          <m:t>)</m:t>
        </m:r>
      </m:oMath>
      <w:r>
        <w:rPr>
          <w:rFonts w:eastAsia="Georgia" w:cs="Georgia" w:ascii="Georgia" w:hAnsi="Georgia"/>
        </w:rPr>
        <w:t xml:space="preserve"> comme le montre la figure 14. Ce graphe semble être linéaire par partie.</w:t>
      </w:r>
    </w:p>
    <w:p>
      <w:pPr>
        <w:spacing w:lineRule="auto"/>
        <w:jc w:val="center"/>
      </w:pPr>
      <w:r>
        <w:rPr/>
        <w:drawing>
          <wp:inline distB="0" distL="0" distR="0" distT="0">
            <wp:extent cx="5486400" cy="4622194"/>
            <wp:effectExtent b="0" l="0" r="0" t="0"/>
            <wp:docPr id="16" name="image-c979a6a01d8382b9d40df0d823ef8309fffda8ba.jpg"/>
            <a:graphic>
              <a:graphicData uri="http://schemas.openxmlformats.org/drawingml/2006/picture">
                <pic:pic>
                  <pic:nvPicPr>
                    <pic:cNvPr id="16" name="image-c979a6a01d8382b9d40df0d823ef8309fffda8ba.jpg" descr=""/>
                    <pic:cNvPicPr/>
                  </pic:nvPicPr>
                  <pic:blipFill>
                    <a:blip r:embed="rId28" cstate="print"/>
                    <a:srcRect b="0" l="0" r="0" t="0"/>
                    <a:stretch>
                      <a:fillRect/>
                    </a:stretch>
                  </pic:blipFill>
                  <pic:spPr>
                    <a:xfrm>
                      <a:off x="0" y="0"/>
                      <a:ext cx="5486400" cy="4622194"/>
                    </a:xfrm>
                    <a:prstGeom prst="rect"/>
                  </pic:spPr>
                </pic:pic>
              </a:graphicData>
            </a:graphic>
          </wp:inline>
        </w:drawing>
      </w:r>
    </w:p>
    <w:p>
      <w:pPr>
        <w:spacing w:lineRule="auto"/>
      </w:pPr>
      <w:r>
        <w:rPr>
          <w:rFonts w:eastAsia="Georgia" w:cs="Georgia" w:ascii="Georgia" w:hAnsi="Georgia"/>
        </w:rPr>
        <w:t xml:space="preserve">Figure 14 - Dépendance de </w:t>
      </w:r>
      <m:oMath>
        <m:sSub>
          <m:sSubPr/>
          <m:e>
            <m:r>
              <m:rPr>
                <m:sty m:val="p"/>
              </m:rPr>
              <m:t>F</m:t>
            </m:r>
          </m:e>
          <m:sub>
            <m:r>
              <m:rPr>
                <m:sty m:val="p"/>
              </m:rPr>
              <m:t>0</m:t>
            </m:r>
          </m:sub>
        </m:sSub>
      </m:oMath>
      <w:r>
        <w:rPr/>
        <w:t xml:space="preserve"> avec l'angle </w:t>
      </w:r>
      <m:oMath>
        <m:r>
          <m:rPr>
            <m:sty m:val="i"/>
          </m:rPr>
          <m:t>θ</m:t>
        </m:r>
      </m:oMath>
    </w:p>
    <w:p>
      <w:pPr>
        <w:spacing w:after="220" w:lineRule="auto"/>
      </w:pPr>
      <w:r>
        <w:rPr>
          <w:rFonts w:eastAsia="Georgia" w:cs="Georgia" w:ascii="Georgia" w:hAnsi="Georgia"/>
        </w:rPr>
        <w:t xml:space="preserve">Q25. Pourquoi est-il pertinent de représenter le graphe de </w:t>
      </w:r>
      <m:oMath>
        <m:sSub>
          <m:sSubPr/>
          <m:e>
            <m:r>
              <m:rPr>
                <m:sty m:val="p"/>
              </m:rPr>
              <m:t>F</m:t>
            </m:r>
          </m:e>
          <m:sub>
            <m:r>
              <m:rPr>
                <m:sty m:val="p"/>
              </m:rPr>
              <m:t>0</m:t>
            </m:r>
          </m:sub>
        </m:sSub>
      </m:oMath>
      <w:r>
        <w:rPr/>
        <w:t xml:space="preserve"> en fonction du cosinus de l'angle </w:t>
      </w:r>
      <m:oMath>
        <m:r>
          <m:rPr>
            <m:sty m:val="i"/>
          </m:rPr>
          <m:t>θ</m:t>
        </m:r>
      </m:oMath>
      <w:r>
        <w:rPr/>
        <w:t xml:space="preserve"> entre les axes des deux bobines?</w:t>
      </w:r>
      <w:r>
        <w:rPr/>
        <w:br w:type="textWrapping"/>
      </w:r>
      <w:r>
        <w:rPr/>
        <w:t xml:space="preserve">Quels commentaires appelle cette courbe ?</w:t>
      </w:r>
    </w:p>
    <w:p>
      <w:pPr>
        <w:spacing w:line="271" w:before="330" w:lineRule="auto"/>
      </w:pPr>
      <w:r>
        <w:rPr>
          <w:rFonts w:eastAsia="Georgia" w:cs="Georgia" w:ascii="Georgia" w:hAnsi="Georgia"/>
          <w:b/>
          <w:sz w:val="42"/>
        </w:rPr>
        <w:t xml:space="preserve">Analyses des phénomènes physiques et chimiques</w:t>
      </w:r>
    </w:p>
    <w:p>
      <w:pPr>
        <w:spacing w:after="220" w:lineRule="auto"/>
      </w:pPr>
      <w:r>
        <w:rPr>
          <w:rFonts w:eastAsia="Georgia" w:cs="Georgia" w:ascii="Georgia" w:hAnsi="Georgia"/>
        </w:rPr>
        <w:t xml:space="preserve">Il est demandé de répondre aux questions suivantes par une argumentation claire, précise et concise n'excédant pas 30 mots. Vous soulignerez les mots clés ou les critères analytiques correspondant aux idées principales.</w:t>
      </w:r>
    </w:p>
    <w:p>
      <w:pPr>
        <w:spacing w:after="220" w:lineRule="auto"/>
      </w:pPr>
      <w:r>
        <w:rPr>
          <w:rFonts w:eastAsia="Georgia" w:cs="Georgia" w:ascii="Georgia" w:hAnsi="Georgia"/>
        </w:rPr>
        <w:t xml:space="preserve">Il ne sera pas tenu compte des réponses ne satisfaisant pas à ces exigences.</w:t>
      </w:r>
      <w:r>
        <w:rPr/>
        <w:br w:type="textWrapping"/>
      </w:r>
      <w:r>
        <w:rPr>
          <w:rFonts w:eastAsia="Georgia" w:cs="Georgia" w:ascii="Georgia" w:hAnsi="Georgia"/>
        </w:rPr>
        <w:t xml:space="preserve">Q26. Pourquoi n'avons-nous que très peu de vestiges anciens façonnés en acier par comparaison avec ceux en argent ou en or ?</w:t>
      </w:r>
    </w:p>
    <w:p>
      <w:pPr>
        <w:spacing w:after="220" w:lineRule="auto"/>
      </w:pPr>
      <w:r>
        <w:rPr>
          <w:rFonts w:eastAsia="Georgia" w:cs="Georgia" w:ascii="Georgia" w:hAnsi="Georgia"/>
        </w:rPr>
        <w:t xml:space="preserve">Q27. Pourquoi l'acier est-il concurrencé par l'utilisation d'aluminium ou de matériaux composites dans les industries automobiles et aéronautiques ?</w:t>
      </w:r>
    </w:p>
    <w:p>
      <w:pPr>
        <w:spacing w:after="220" w:lineRule="auto"/>
      </w:pPr>
      <w:r>
        <w:rPr>
          <w:rFonts w:eastAsia="Georgia" w:cs="Georgia" w:ascii="Georgia" w:hAnsi="Georgia"/>
        </w:rPr>
        <w:t xml:space="preserve">Q28. Pourquoi les anciennes marmites de la cuisine traditionnelle étaient-elles en cuivre ? Pourquoi les casseroles en cuivre ne sont-elles pas compatibles avec l'utilisation de plaques de cuisson à induction ? Ces réponses seront justifiées par des critères analytiques reposant sur les propriétés des matériaux.</w:t>
      </w:r>
    </w:p>
    <w:p>
      <w:pPr>
        <w:spacing w:after="220" w:lineRule="auto"/>
      </w:pPr>
      <w:r>
        <w:rPr>
          <w:rFonts w:eastAsia="Georgia" w:cs="Georgia" w:ascii="Georgia" w:hAnsi="Georgia"/>
        </w:rPr>
        <w:t xml:space="preserve">Q29. Comment expliquez-vous qu'une plaque de fer enterrée ou laissée à l'air libre soit plus sensible à la corrosion que son homologue en zinc ou en aluminium ?</w:t>
      </w:r>
    </w:p>
    <w:p>
      <w:pPr>
        <w:spacing w:after="220" w:lineRule="auto"/>
      </w:pPr>
      <w:r>
        <w:rPr>
          <w:rFonts w:eastAsia="Georgia" w:cs="Georgia" w:ascii="Georgia" w:hAnsi="Georgia"/>
        </w:rPr>
        <w:t xml:space="preserve">Q30. Pourquoi le phénomène de corrosion est-il plus sévère en milieu marin?</w:t>
      </w:r>
      <w:r>
        <w:rPr/>
        <w:br w:type="textWrapping"/>
      </w:r>
      <w:r>
        <w:rPr>
          <w:rFonts w:eastAsia="Georgia" w:cs="Georgia" w:ascii="Georgia" w:hAnsi="Georgia"/>
        </w:rPr>
        <w:t xml:space="preserve">Compte-tenu de la grande résistivité des sols, pourquoi est-il préférable d'utiliser, pour les canalisations enterrées, une anode sacrificielle en magnésium plutôt qu'en zinc?</w:t>
      </w:r>
    </w:p>
    <w:p>
      <w:pPr>
        <w:spacing w:after="220" w:lineRule="auto"/>
      </w:pPr>
      <w:r>
        <w:rPr/>
        <w:t xml:space="preserve">Q31. Le courant de corrosion </w:t>
      </w:r>
      <m:oMath>
        <m:sSub>
          <m:sSubPr/>
          <m:e>
            <m:r>
              <m:rPr>
                <m:sty m:val="i"/>
              </m:rPr>
              <m:t>I</m:t>
            </m:r>
          </m:e>
          <m:sub>
            <m:r>
              <m:rPr>
                <m:nor/>
              </m:rPr>
              <m:t>cor </m:t>
            </m:r>
          </m:sub>
        </m:sSub>
      </m:oMath>
      <w:r>
        <w:rPr>
          <w:rFonts w:eastAsia="Georgia" w:cs="Georgia" w:ascii="Georgia" w:hAnsi="Georgia"/>
        </w:rPr>
        <w:t xml:space="preserve"> (qui s'exprime en Ampère) est généralement fixé par l'environnement extérieur et les agents oxydants. Comment expliquez-vous que le phénomène de piqûre aboutisse plus rapidement à la perforation des objets métalliques que le phénomène de corrosion uniforme?</w:t>
      </w:r>
    </w:p>
    <w:p>
      <w:pPr>
        <w:spacing w:after="220" w:lineRule="auto"/>
      </w:pPr>
      <w:r>
        <w:rPr>
          <w:rFonts w:eastAsia="Georgia" w:cs="Georgia" w:ascii="Georgia" w:hAnsi="Georgia"/>
        </w:rPr>
        <w:t xml:space="preserve">Q32. Pourquoi les CND sont-ils beaucoup moins performants pour déceler des défauts noyés dans la profondeur des conducteurs en acier a contrario des autres conducteurs métalliques?</w:t>
      </w:r>
    </w:p>
    <w:p>
      <w:pPr>
        <w:spacing w:after="220" w:lineRule="auto"/>
      </w:pPr>
      <w:r>
        <w:rPr>
          <w:rFonts w:eastAsia="Georgia" w:cs="Georgia" w:ascii="Georgia" w:hAnsi="Georgia"/>
        </w:rPr>
        <w:t xml:space="preserve">Q33. Pourquoi les défauts du type piqûres micrométriques, normales à la surface des conducteurs, sont-ils quasi-indétectables par les CND ?</w:t>
      </w:r>
    </w:p>
    <w:p>
      <w:pPr>
        <w:spacing w:after="220" w:lineRule="auto"/>
      </w:pPr>
      <w:r>
        <w:rPr>
          <w:rFonts w:eastAsia="Georgia" w:cs="Georgia" w:ascii="Georgia" w:hAnsi="Georgia"/>
        </w:rPr>
        <w:t xml:space="preserve">Q34. Pourquoi est-il préférable, pour les CND dont la sonde est à fonction double, d'analyser séparément à l'aide d'une détection synchrone par exemple, les parties réelle et imaginaire de l'impédance </w:t>
      </w:r>
      <m:oMath>
        <m:bar>
          <m:barPr/>
          <m:e>
            <m:r>
              <m:rPr>
                <m:sty m:val="i"/>
              </m:rPr>
              <m:t>Z</m:t>
            </m:r>
          </m:e>
        </m:bar>
      </m:oMath>
      <w:r>
        <w:rPr>
          <w:rFonts w:eastAsia="Georgia" w:cs="Georgia" w:ascii="Georgia" w:hAnsi="Georgia"/>
        </w:rPr>
        <w:t xml:space="preserve">, plutôt que d'étudier uniquement le module </w:t>
      </w:r>
      <m:oMath>
        <m:r>
          <m:rPr>
            <m:sty m:val="p"/>
          </m:rPr>
          <m:t>|</m:t>
        </m:r>
        <m:bar>
          <m:barPr/>
          <m:e>
            <m:r>
              <m:rPr>
                <m:sty m:val="i"/>
              </m:rPr>
              <m:t>Z</m:t>
            </m:r>
          </m:e>
        </m:bar>
        <m:r>
          <m:rPr>
            <m:sty m:val="p"/>
          </m:rPr>
          <m:t>|</m:t>
        </m:r>
      </m:oMath>
      <w:r>
        <w:rPr>
          <w:rFonts w:eastAsia="Georgia" w:cs="Georgia" w:ascii="Georgia" w:hAnsi="Georgia"/>
        </w:rPr>
        <w:t xml:space="preserve"> de cette impédance?</w:t>
      </w:r>
    </w:p>
    <w:p>
      <w:pPr>
        <w:spacing w:after="220" w:lineRule="auto"/>
      </w:pPr>
      <w:r>
        <w:rPr>
          <w:rFonts w:eastAsia="Georgia" w:cs="Georgia" w:ascii="Georgia" w:hAnsi="Georgia"/>
        </w:rPr>
        <w:t xml:space="preserve">Q35. Expliquer pourquoi une inclinaison trop importante de la sonde à fonctions séparées des CND détériore la qualité de contrôle des conducteurs métalliques.</w:t>
      </w:r>
    </w:p>
    <w:p>
      <w:pPr>
        <w:spacing w:line="271" w:before="330" w:lineRule="auto"/>
      </w:pPr>
      <w:r>
        <w:rPr>
          <w:rFonts w:eastAsia="Georgia" w:cs="Georgia" w:ascii="Georgia" w:hAnsi="Georgia"/>
          <w:b/>
          <w:sz w:val="42"/>
        </w:rPr>
        <w:t xml:space="preserve">Données</w:t>
      </w:r>
    </w:p>
    <w:p>
      <w:pPr>
        <w:spacing w:after="220" w:lineRule="auto"/>
      </w:pPr>
      <w:r>
        <w:rPr/>
        <w:t xml:space="preserve">Potentiels standards: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r>
                      <m:rPr>
                        <m:sty m:val="p"/>
                      </m:rPr>
                      <m:t>Cu</m:t>
                    </m:r>
                  </m:e>
                </m:d>
                <m:r>
                  <m:rPr>
                    <m:sty m:val="p"/>
                  </m:rPr>
                  <m:t>=</m:t>
                </m:r>
                <m:r>
                  <m:rPr>
                    <m:sty m:val="p"/>
                  </m:rPr>
                  <m:t>0</m:t>
                </m:r>
                <m:r>
                  <m:rPr>
                    <m:sty m:val="p"/>
                  </m:rPr>
                  <m:t>,</m:t>
                </m:r>
                <m:r>
                  <m:rPr>
                    <m:sty m:val="p"/>
                  </m:rPr>
                  <m:t>34</m:t>
                </m:r>
                <m:r>
                  <m:rPr>
                    <m:nor/>
                  </m:rPr>
                  <m:t xml:space="preserve"> </m:t>
                </m:r>
                <m:r>
                  <m:rPr>
                    <m:sty m:val="p"/>
                  </m:rPr>
                  <m:t>V</m:t>
                </m:r>
              </m:e>
              <m:e>
                <m:sSup>
                  <m:sSupPr/>
                  <m:e>
                    <m:r>
                      <m:rPr>
                        <m:sty m:val="p"/>
                      </m:rPr>
                      <m:t>E</m:t>
                    </m:r>
                  </m:e>
                  <m:sup>
                    <m:r>
                      <m:rPr>
                        <m:sty m:val="p"/>
                      </m:rPr>
                      <m:t>∘</m:t>
                    </m:r>
                  </m:sup>
                </m:sSup>
                <m:d>
                  <m:dPr>
                    <m:begChr m:val="("/>
                    <m:endChr m:val=")"/>
                    <m:ctrlPr>
                      <w:rPr>
                        <w:rFonts w:ascii="Cambria Math" w:hAnsi="Cambria Math"/>
                      </w:rPr>
                    </m:ctrlPr>
                  </m:dPr>
                  <m:e>
                    <m:sSup>
                      <m:sSupPr/>
                      <m:e>
                        <m:r>
                          <m:rPr>
                            <m:sty m:val="p"/>
                          </m:rPr>
                          <m:t>Zn</m:t>
                        </m:r>
                      </m:e>
                      <m:sup>
                        <m:r>
                          <m:rPr>
                            <m:sty m:val="p"/>
                          </m:rPr>
                          <m:t>2</m:t>
                        </m:r>
                        <m:r>
                          <m:rPr>
                            <m:sty m:val="p"/>
                          </m:rPr>
                          <m:t>+</m:t>
                        </m:r>
                      </m:sup>
                    </m:sSup>
                    <m:r>
                      <m:rPr>
                        <m:sty m:val="p"/>
                      </m:rPr>
                      <m:t>/</m:t>
                    </m:r>
                    <m:r>
                      <m:rPr>
                        <m:sty m:val="p"/>
                      </m:rPr>
                      <m:t>Zn</m:t>
                    </m:r>
                  </m:e>
                </m:d>
                <m:r>
                  <m:rPr>
                    <m:sty m:val="p"/>
                  </m:rPr>
                  <m:t>=</m:t>
                </m:r>
                <m:r>
                  <m:rPr>
                    <m:sty m:val="p"/>
                  </m:rPr>
                  <m:t>−</m:t>
                </m:r>
                <m:r>
                  <m:rPr>
                    <m:sty m:val="p"/>
                  </m:rPr>
                  <m:t>0</m:t>
                </m:r>
                <m:r>
                  <m:rPr>
                    <m:sty m:val="p"/>
                  </m:rPr>
                  <m:t>,</m:t>
                </m:r>
                <m:r>
                  <m:rPr>
                    <m:sty m:val="p"/>
                  </m:rPr>
                  <m:t>76</m:t>
                </m:r>
                <m:r>
                  <m:rPr>
                    <m:nor/>
                  </m:rPr>
                  <m:t xml:space="preserve"> </m:t>
                </m:r>
                <m:r>
                  <m:rPr>
                    <m:sty m:val="p"/>
                  </m:rPr>
                  <m:t>V</m:t>
                </m:r>
              </m:e>
            </m:mr>
            <m:mr>
              <m:e>
                <m:sSup>
                  <m:sSupPr/>
                  <m:e>
                    <m:r>
                      <m:rPr>
                        <m:sty m:val="p"/>
                      </m:rPr>
                      <m:t>E</m:t>
                    </m:r>
                  </m:e>
                  <m:sup>
                    <m:r>
                      <m:rPr>
                        <m:sty m:val="p"/>
                      </m:rPr>
                      <m:t>∘</m:t>
                    </m:r>
                  </m:sup>
                </m:sSup>
                <m:d>
                  <m:dPr>
                    <m:begChr m:val="("/>
                    <m:endChr m:val=")"/>
                    <m:ctrlPr>
                      <w:rPr>
                        <w:rFonts w:ascii="Cambria Math" w:hAnsi="Cambria Math"/>
                      </w:rPr>
                    </m:ctrlPr>
                  </m:dPr>
                  <m:e>
                    <m:sSup>
                      <m:sSupPr/>
                      <m:e>
                        <m:r>
                          <m:rPr>
                            <m:sty m:val="p"/>
                          </m:rPr>
                          <m:t>Fe</m:t>
                        </m:r>
                      </m:e>
                      <m:sup>
                        <m:r>
                          <m:rPr>
                            <m:sty m:val="p"/>
                          </m:rPr>
                          <m:t>2</m:t>
                        </m:r>
                        <m:r>
                          <m:rPr>
                            <m:sty m:val="p"/>
                          </m:rPr>
                          <m:t>+</m:t>
                        </m:r>
                      </m:sup>
                    </m:sSup>
                    <m:r>
                      <m:rPr>
                        <m:sty m:val="p"/>
                      </m:rPr>
                      <m:t>/</m:t>
                    </m:r>
                    <m:r>
                      <m:rPr>
                        <m:sty m:val="p"/>
                      </m:rPr>
                      <m:t>Fe</m:t>
                    </m:r>
                  </m:e>
                </m:d>
                <m:r>
                  <m:rPr>
                    <m:sty m:val="p"/>
                  </m:rPr>
                  <m:t>=</m:t>
                </m:r>
                <m:r>
                  <m:rPr>
                    <m:sty m:val="p"/>
                  </m:rPr>
                  <m:t>−</m:t>
                </m:r>
                <m:r>
                  <m:rPr>
                    <m:sty m:val="p"/>
                  </m:rPr>
                  <m:t>0</m:t>
                </m:r>
                <m:r>
                  <m:rPr>
                    <m:sty m:val="p"/>
                  </m:rPr>
                  <m:t>,</m:t>
                </m:r>
                <m:r>
                  <m:rPr>
                    <m:sty m:val="p"/>
                  </m:rPr>
                  <m:t>44</m:t>
                </m:r>
                <m:r>
                  <m:rPr>
                    <m:nor/>
                  </m:rPr>
                  <m:t xml:space="preserve"> </m:t>
                </m:r>
                <m:r>
                  <m:rPr>
                    <m:sty m:val="p"/>
                  </m:rPr>
                  <m:t>V</m:t>
                </m:r>
              </m:e>
              <m:e>
                <m:sSup>
                  <m:sSupPr/>
                  <m:e>
                    <m:r>
                      <m:rPr>
                        <m:sty m:val="p"/>
                      </m:rPr>
                      <m:t>E</m:t>
                    </m:r>
                  </m:e>
                  <m:sup>
                    <m:r>
                      <m:rPr>
                        <m:sty m:val="p"/>
                      </m:rPr>
                      <m:t>∘</m:t>
                    </m:r>
                  </m:sup>
                </m:sSup>
                <m:d>
                  <m:dPr>
                    <m:begChr m:val="("/>
                    <m:endChr m:val=")"/>
                    <m:ctrlPr>
                      <w:rPr>
                        <w:rFonts w:ascii="Cambria Math" w:hAnsi="Cambria Math"/>
                      </w:rPr>
                    </m:ctrlPr>
                  </m:dPr>
                  <m:e>
                    <m:sSup>
                      <m:sSupPr/>
                      <m:e>
                        <m:r>
                          <m:rPr>
                            <m:sty m:val="p"/>
                          </m:rPr>
                          <m:t>Al</m:t>
                        </m:r>
                      </m:e>
                      <m:sup>
                        <m:r>
                          <m:rPr>
                            <m:sty m:val="p"/>
                          </m:rPr>
                          <m:t>3</m:t>
                        </m:r>
                        <m:r>
                          <m:rPr>
                            <m:sty m:val="p"/>
                          </m:rPr>
                          <m:t>+</m:t>
                        </m:r>
                      </m:sup>
                    </m:sSup>
                    <m:r>
                      <m:rPr>
                        <m:sty m:val="p"/>
                      </m:rPr>
                      <m:t>/</m:t>
                    </m:r>
                    <m:r>
                      <m:rPr>
                        <m:sty m:val="p"/>
                      </m:rPr>
                      <m:t>Al</m:t>
                    </m:r>
                  </m:e>
                </m:d>
                <m:r>
                  <m:rPr>
                    <m:sty m:val="p"/>
                  </m:rPr>
                  <m:t>=</m:t>
                </m:r>
                <m:r>
                  <m:rPr>
                    <m:sty m:val="p"/>
                  </m:rPr>
                  <m:t>−</m:t>
                </m:r>
                <m:r>
                  <m:rPr>
                    <m:sty m:val="p"/>
                  </m:rPr>
                  <m:t>1</m:t>
                </m:r>
                <m:r>
                  <m:rPr>
                    <m:sty m:val="p"/>
                  </m:rPr>
                  <m:t>,</m:t>
                </m:r>
                <m:r>
                  <m:rPr>
                    <m:sty m:val="p"/>
                  </m:rPr>
                  <m:t>68</m:t>
                </m:r>
                <m:r>
                  <m:rPr>
                    <m:nor/>
                  </m:rPr>
                  <m:t xml:space="preserve"> </m:t>
                </m:r>
                <m:r>
                  <m:rPr>
                    <m:sty m:val="p"/>
                  </m:rPr>
                  <m:t>V</m:t>
                </m:r>
              </m:e>
            </m:mr>
            <m:mr>
              <m:e>
                <m:sSup>
                  <m:sSupPr/>
                  <m:e>
                    <m:r>
                      <m:rPr>
                        <m:sty m:val="p"/>
                      </m:rPr>
                      <m:t>E</m:t>
                    </m:r>
                  </m:e>
                  <m:sup>
                    <m:r>
                      <m:rPr>
                        <m:sty m:val="p"/>
                      </m:rPr>
                      <m:t>∘</m:t>
                    </m:r>
                  </m:sup>
                </m:sSup>
                <m:d>
                  <m:dPr>
                    <m:begChr m:val="("/>
                    <m:endChr m:val=")"/>
                    <m:ctrlPr>
                      <w:rPr>
                        <w:rFonts w:ascii="Cambria Math" w:hAnsi="Cambria Math"/>
                      </w:rPr>
                    </m:ctrlPr>
                  </m:dPr>
                  <m:e>
                    <m:sSup>
                      <m:sSupPr/>
                      <m:e>
                        <m:r>
                          <m:rPr>
                            <m:sty m:val="p"/>
                          </m:rPr>
                          <m:t>Mg</m:t>
                        </m:r>
                      </m:e>
                      <m:sup>
                        <m:r>
                          <m:rPr>
                            <m:sty m:val="p"/>
                          </m:rPr>
                          <m:t>2</m:t>
                        </m:r>
                        <m:r>
                          <m:rPr>
                            <m:sty m:val="p"/>
                          </m:rPr>
                          <m:t>+</m:t>
                        </m:r>
                      </m:sup>
                    </m:sSup>
                    <m:r>
                      <m:rPr>
                        <m:sty m:val="p"/>
                      </m:rPr>
                      <m:t>/</m:t>
                    </m:r>
                    <m:r>
                      <m:rPr>
                        <m:sty m:val="p"/>
                      </m:rPr>
                      <m:t>Mg</m:t>
                    </m:r>
                  </m:e>
                </m:d>
                <m:r>
                  <m:rPr>
                    <m:sty m:val="p"/>
                  </m:rPr>
                  <m:t>=</m:t>
                </m:r>
                <m:r>
                  <m:rPr>
                    <m:sty m:val="p"/>
                  </m:rPr>
                  <m:t>−</m:t>
                </m:r>
                <m:r>
                  <m:rPr>
                    <m:sty m:val="p"/>
                  </m:rPr>
                  <m:t>2</m:t>
                </m:r>
                <m:r>
                  <m:rPr>
                    <m:sty m:val="p"/>
                  </m:rPr>
                  <m:t>,</m:t>
                </m:r>
                <m:r>
                  <m:rPr>
                    <m:sty m:val="p"/>
                  </m:rPr>
                  <m:t>36</m:t>
                </m:r>
                <m:r>
                  <m:rPr>
                    <m:nor/>
                  </m:rPr>
                  <m:t xml:space="preserve"> </m:t>
                </m:r>
                <m:r>
                  <m:rPr>
                    <m:sty m:val="p"/>
                  </m:rPr>
                  <m:t>V</m:t>
                </m:r>
              </m:e>
              <m:e/>
            </m:mr>
          </m:m>
        </m:oMath>
      </m:oMathPara>
    </w:p>
    <w:p>
      <w:pPr>
        <w:spacing w:after="220" w:lineRule="auto"/>
      </w:pPr>
      <w:r>
        <w:rPr>
          <w:rFonts w:eastAsia="Georgia" w:cs="Georgia" w:ascii="Georgia" w:hAnsi="Georgia"/>
        </w:rPr>
        <w:t xml:space="preserve">Produit de solubilité :</w:t>
      </w:r>
      <w:r>
        <w:rPr/>
        <w:br w:type="textWrapping"/>
      </w:r>
      <m:oMathPara>
        <m:oMathParaPr>
          <m:jc m:val="left"/>
        </m:oMathParaPr>
        <m:oMath>
          <m:sSub>
            <m:sSubPr/>
            <m:e>
              <m:r>
                <m:rPr>
                  <m:sty m:val="p"/>
                </m:rPr>
                <m:t>pK</m:t>
              </m:r>
            </m:e>
            <m:sub>
              <m:r>
                <m:rPr>
                  <m:sty m:val="p"/>
                </m:rPr>
                <m:t>s</m:t>
              </m:r>
            </m:sub>
          </m:sSub>
          <m:d>
            <m:dPr>
              <m:begChr m:val="("/>
              <m:endChr m:val=")"/>
              <m:ctrlPr>
                <w:rPr>
                  <w:rFonts w:ascii="Cambria Math" w:hAnsi="Cambria Math"/>
                </w:rPr>
              </m:ctrlPr>
            </m:dPr>
            <m:e>
              <m:r>
                <m:rPr>
                  <m:sty m:val="p"/>
                </m:rPr>
                <m:t>Mg</m:t>
              </m:r>
              <m:r>
                <m:rPr>
                  <m:sty m:val="p"/>
                </m:rPr>
                <m:t>(</m:t>
              </m:r>
              <m:r>
                <m:rPr>
                  <m:sty m:val="p"/>
                </m:rPr>
                <m:t>OH</m:t>
              </m:r>
              <m:sSub>
                <m:sSubPr/>
                <m:e>
                  <m:r>
                    <m:rPr>
                      <m:sty m:val="p"/>
                    </m:rPr>
                    <m:t>)</m:t>
                  </m:r>
                </m:e>
                <m:sub>
                  <m:r>
                    <m:rPr>
                      <m:sty m:val="p"/>
                    </m:rPr>
                    <m:t>2</m:t>
                  </m:r>
                </m:sub>
              </m:sSub>
            </m:e>
          </m:d>
          <m:r>
            <m:rPr>
              <m:sty m:val="p"/>
            </m:rPr>
            <m:t>=</m:t>
          </m:r>
          <m:r>
            <m:rPr>
              <m:sty m:val="p"/>
            </m:rPr>
            <m:t>10</m:t>
          </m:r>
          <m:r>
            <m:rPr>
              <m:sty m:val="p"/>
            </m:rPr>
            <m:t>,</m:t>
          </m:r>
          <m:r>
            <m:rPr>
              <m:sty m:val="p"/>
            </m:rPr>
            <m:t>7</m:t>
          </m:r>
        </m:oMath>
      </m:oMathPara>
    </w:p>
    <w:p>
      <w:pPr>
        <w:spacing w:line="271" w:before="330" w:lineRule="auto"/>
      </w:pPr>
      <w:r>
        <w:rPr>
          <w:b/>
          <w:sz w:val="42"/>
        </w:rPr>
        <w:t xml:space="preserve">Masses molaires et masses volumiques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Masses molaires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Masses volumiques </w:t>
            </w:r>
            <m:oMath>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Cuivre</w:t>
            </w:r>
          </w:p>
        </w:tc>
        <w:tc>
          <w:tcPr>
            <w:tcBorders>
              <w:bottom w:val="single" w:sz="8" w:space="0" w:color="000000"/>
              <w:right w:val="single" w:sz="8" w:space="0" w:color="000000"/>
            </w:tcBorders>
            <w:vAlign w:val="center"/>
          </w:tcPr>
          <w:p>
            <w:pPr>
              <w:spacing w:lineRule="auto"/>
              <w:jc w:val="center"/>
            </w:pPr>
            <w:r>
              <w:rPr/>
              <w:t xml:space="preserve">63,5</w:t>
            </w:r>
          </w:p>
        </w:tc>
        <w:tc>
          <w:tcPr>
            <w:tcBorders>
              <w:bottom w:val="single" w:sz="8" w:space="0" w:color="000000"/>
              <w:right w:val="single" w:sz="8" w:space="0" w:color="000000"/>
            </w:tcBorders>
            <w:vAlign w:val="center"/>
          </w:tcPr>
          <w:p>
            <w:pPr>
              <w:spacing w:lineRule="auto"/>
              <w:jc w:val="center"/>
            </w:pPr>
            <w:r>
              <w:rPr/>
              <w:t xml:space="preserve">8900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Aluminium</w:t>
            </w:r>
          </w:p>
        </w:tc>
        <w:tc>
          <w:tcPr>
            <w:tcBorders>
              <w:bottom w:val="single" w:sz="8" w:space="0" w:color="000000"/>
              <w:right w:val="single" w:sz="8" w:space="0" w:color="000000"/>
            </w:tcBorders>
            <w:vAlign w:val="center"/>
          </w:tcPr>
          <w:p>
            <w:pPr>
              <w:spacing w:lineRule="auto"/>
              <w:jc w:val="center"/>
            </w:pPr>
            <w:r>
              <w:rPr/>
              <w:t xml:space="preserve">27</w:t>
            </w:r>
          </w:p>
        </w:tc>
        <w:tc>
          <w:tcPr>
            <w:tcBorders>
              <w:bottom w:val="single" w:sz="8" w:space="0" w:color="000000"/>
              <w:right w:val="single" w:sz="8" w:space="0" w:color="000000"/>
            </w:tcBorders>
            <w:vAlign w:val="center"/>
          </w:tcPr>
          <w:p>
            <w:pPr>
              <w:spacing w:lineRule="auto"/>
              <w:jc w:val="center"/>
            </w:pPr>
            <w:r>
              <w:rPr/>
              <w:t xml:space="preserve">2700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Magnésium</w:t>
            </w:r>
          </w:p>
        </w:tc>
        <w:tc>
          <w:tcPr>
            <w:tcBorders>
              <w:bottom w:val="single" w:sz="8" w:space="0" w:color="000000"/>
              <w:right w:val="single" w:sz="8" w:space="0" w:color="000000"/>
            </w:tcBorders>
            <w:vAlign w:val="center"/>
          </w:tcPr>
          <w:p>
            <w:pPr>
              <w:spacing w:lineRule="auto"/>
              <w:jc w:val="center"/>
            </w:pPr>
            <w:r>
              <w:rPr/>
              <w:t xml:space="preserve">24,3</w:t>
            </w:r>
          </w:p>
        </w:tc>
        <w:tc>
          <w:tcPr>
            <w:tcBorders>
              <w:bottom w:val="single" w:sz="8" w:space="0" w:color="000000"/>
              <w:right w:val="single" w:sz="8" w:space="0" w:color="000000"/>
            </w:tcBorders>
            <w:vAlign w:val="center"/>
          </w:tcPr>
          <w:p>
            <w:pPr>
              <w:spacing w:lineRule="auto"/>
              <w:jc w:val="center"/>
            </w:pPr>
            <w:r>
              <w:rPr/>
              <w:t xml:space="preserve">1750</w:t>
            </w:r>
          </w:p>
        </w:tc>
      </w:tr>
    </w:tbl>
    <w:p>
      <w:pPr>
        <w:spacing w:lineRule="auto"/>
      </w:pPr>
    </w:p>
    <w:p>
      <w:pPr>
        <w:spacing w:after="220" w:lineRule="auto"/>
      </w:pPr>
      <w:r>
        <w:rPr>
          <w:rFonts w:eastAsia="Georgia" w:cs="Georgia" w:ascii="Georgia" w:hAnsi="Georgia"/>
        </w:rPr>
        <w:t xml:space="preserve">Conductivités électriques, thermiques et perméabilités magnétiques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γ</m:t>
                </m:r>
                <m:d>
                  <m:dPr>
                    <m:begChr m:val="("/>
                    <m:endChr m:val=")"/>
                    <m:ctrlPr>
                      <w:rPr>
                        <w:rFonts w:ascii="Cambria Math" w:hAnsi="Cambria Math"/>
                      </w:rPr>
                    </m:ctrlPr>
                  </m:dPr>
                  <m:e>
                    <m:r>
                      <m:rPr>
                        <m:sty m:val="p"/>
                      </m:rPr>
                      <m:t>S</m:t>
                    </m:r>
                    <m:r>
                      <m:rPr>
                        <m:sty m:val="p"/>
                      </m:rPr>
                      <m:t>.</m:t>
                    </m:r>
                    <m:sSup>
                      <m:sSupPr/>
                      <m:e>
                        <m:r>
                          <m:rPr>
                            <m:sty m:val="p"/>
                          </m:rPr>
                          <m:t>m</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λ</m:t>
                </m:r>
                <m:d>
                  <m:dPr>
                    <m:begChr m:val="("/>
                    <m:endChr m:val=")"/>
                    <m:ctrlPr>
                      <w:rPr>
                        <w:rFonts w:ascii="Cambria Math" w:hAnsi="Cambria Math"/>
                      </w:rPr>
                    </m:ctrlPr>
                  </m:dPr>
                  <m:e>
                    <m:r>
                      <m:rPr>
                        <m:sty m:val="p"/>
                      </m:rPr>
                      <m:t>W</m:t>
                    </m:r>
                    <m:r>
                      <m:rPr>
                        <m:sty m:val="p"/>
                      </m:rPr>
                      <m:t>.</m:t>
                    </m:r>
                    <m:sSup>
                      <m:sSupPr/>
                      <m:e>
                        <m:r>
                          <m:rPr>
                            <m:sty m:val="p"/>
                          </m:rPr>
                          <m:t>m</m:t>
                        </m:r>
                      </m:e>
                      <m:sup>
                        <m:r>
                          <m:rPr>
                            <m:sty m:val="p"/>
                          </m:rPr>
                          <m:t>−</m:t>
                        </m:r>
                        <m:r>
                          <m:rPr>
                            <m:sty m:val="p"/>
                          </m:rPr>
                          <m:t>1</m:t>
                        </m:r>
                      </m:sup>
                    </m:sSup>
                    <m:r>
                      <m:rPr>
                        <m:sty m:val="p"/>
                      </m:rPr>
                      <m:t>.</m:t>
                    </m:r>
                    <m:sSup>
                      <m:sSupPr/>
                      <m:e>
                        <m:r>
                          <m:rPr>
                            <m:sty m:val="p"/>
                          </m:rPr>
                          <m:t>K</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μ</m:t>
                </m:r>
                <m:d>
                  <m:dPr>
                    <m:begChr m:val="("/>
                    <m:endChr m:val=")"/>
                    <m:ctrlPr>
                      <w:rPr>
                        <w:rFonts w:ascii="Cambria Math" w:hAnsi="Cambria Math"/>
                      </w:rPr>
                    </m:ctrlPr>
                  </m:dPr>
                  <m:e>
                    <m:r>
                      <m:rPr>
                        <m:sty m:val="p"/>
                      </m:rPr>
                      <m:t>H</m:t>
                    </m:r>
                    <m:r>
                      <m:rPr>
                        <m:sty m:val="p"/>
                      </m:rPr>
                      <m:t>.</m:t>
                    </m:r>
                    <m:sSup>
                      <m:sSupPr/>
                      <m:e>
                        <m:r>
                          <m:rPr>
                            <m:sty m:val="p"/>
                          </m:rPr>
                          <m:t>m</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Fer</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sSup>
                  <m:sSupPr/>
                  <m:e>
                    <m:r>
                      <m:rPr>
                        <m:sty m:val="p"/>
                      </m:rPr>
                      <m:t>010</m:t>
                    </m:r>
                  </m:e>
                  <m:sup>
                    <m:r>
                      <m:rPr>
                        <m:sty m:val="p"/>
                      </m:rPr>
                      <m:t>7</m:t>
                    </m:r>
                  </m:sup>
                </m:sSup>
              </m:oMath>
            </m:oMathPara>
          </w:p>
        </w:tc>
        <w:tc>
          <w:tcPr>
            <w:tcBorders>
              <w:bottom w:val="single" w:sz="8" w:space="0" w:color="000000"/>
              <w:right w:val="single" w:sz="8" w:space="0" w:color="000000"/>
            </w:tcBorders>
            <w:vAlign w:val="center"/>
          </w:tcPr>
          <w:p>
            <w:pPr>
              <w:spacing w:lineRule="auto"/>
              <w:jc w:val="center"/>
            </w:pPr>
            <w:r>
              <w:rPr/>
              <w:t xml:space="preserve">80</w:t>
            </w:r>
          </w:p>
        </w:tc>
        <w:tc>
          <w:tcPr>
            <w:tcBorders>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4</m:t>
                    </m:r>
                  </m:sup>
                </m:sSup>
                <m:r>
                  <m:rPr>
                    <m:sty m:val="p"/>
                  </m:rPr>
                  <m:t>.</m:t>
                </m:r>
                <m:sSub>
                  <m:sSubPr/>
                  <m:e>
                    <m:r>
                      <m:rPr>
                        <m:sty m:val="i"/>
                      </m:rPr>
                      <m:t>μ</m:t>
                    </m:r>
                  </m:e>
                  <m:sub>
                    <m:r>
                      <m:rPr>
                        <m:sty m:val="p"/>
                      </m:rPr>
                      <m:t>0</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Cuivre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6</m:t>
                </m:r>
                <m:r>
                  <m:rPr>
                    <m:sty m:val="p"/>
                  </m:rPr>
                  <m:t>,</m:t>
                </m:r>
                <m:sSup>
                  <m:sSupPr/>
                  <m:e>
                    <m:r>
                      <m:rPr>
                        <m:sty m:val="p"/>
                      </m:rPr>
                      <m:t>010</m:t>
                    </m:r>
                  </m:e>
                  <m:sup>
                    <m:r>
                      <m:rPr>
                        <m:sty m:val="p"/>
                      </m:rPr>
                      <m:t>7</m:t>
                    </m:r>
                  </m:sup>
                </m:sSup>
              </m:oMath>
            </m:oMathPara>
          </w:p>
        </w:tc>
        <w:tc>
          <w:tcPr>
            <w:tcBorders>
              <w:bottom w:val="single" w:sz="8" w:space="0" w:color="000000"/>
              <w:right w:val="single" w:sz="8" w:space="0" w:color="000000"/>
            </w:tcBorders>
            <w:vAlign w:val="center"/>
          </w:tcPr>
          <w:p>
            <w:pPr>
              <w:spacing w:lineRule="auto"/>
              <w:jc w:val="center"/>
            </w:pPr>
            <w:r>
              <w:rPr/>
              <w:t xml:space="preserve">401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sSub>
                  <m:sSubPr/>
                  <m:e>
                    <m:r>
                      <m:rPr>
                        <m:sty m:val="i"/>
                      </m:rPr>
                      <m:t>μ</m:t>
                    </m:r>
                  </m:e>
                  <m:sub>
                    <m:r>
                      <m:rPr>
                        <m:sty m:val="p"/>
                      </m:rPr>
                      <m:t>0</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Aluminium</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sSup>
                  <m:sSupPr/>
                  <m:e>
                    <m:r>
                      <m:rPr>
                        <m:sty m:val="p"/>
                      </m:rPr>
                      <m:t>810</m:t>
                    </m:r>
                  </m:e>
                  <m:sup>
                    <m:r>
                      <m:rPr>
                        <m:sty m:val="p"/>
                      </m:rPr>
                      <m:t>7</m:t>
                    </m:r>
                  </m:sup>
                </m:sSup>
              </m:oMath>
            </m:oMathPara>
          </w:p>
        </w:tc>
        <w:tc>
          <w:tcPr>
            <w:tcBorders>
              <w:bottom w:val="single" w:sz="8" w:space="0" w:color="000000"/>
              <w:right w:val="single" w:sz="8" w:space="0" w:color="000000"/>
            </w:tcBorders>
            <w:vAlign w:val="center"/>
          </w:tcPr>
          <w:p>
            <w:pPr>
              <w:spacing w:lineRule="auto"/>
              <w:jc w:val="center"/>
            </w:pPr>
            <w:r>
              <w:rPr/>
              <w:t xml:space="preserve">237</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sSub>
                  <m:sSubPr/>
                  <m:e>
                    <m:r>
                      <m:rPr>
                        <m:sty m:val="i"/>
                      </m:rPr>
                      <m:t>μ</m:t>
                    </m:r>
                  </m:e>
                  <m:sub>
                    <m:r>
                      <m:rPr>
                        <m:sty m:val="p"/>
                      </m:rPr>
                      <m:t>0</m:t>
                    </m:r>
                  </m:sub>
                </m:sSub>
              </m:oMath>
            </m:oMathPara>
          </w:p>
        </w:tc>
      </w:tr>
    </w:tbl>
    <w:p>
      <w:pPr>
        <w:spacing w:lineRule="auto"/>
      </w:pPr>
    </w:p>
    <w:p>
      <w:pPr>
        <w:spacing w:after="220" w:lineRule="auto"/>
      </w:pPr>
      <w:r>
        <w:rPr/>
        <w:t xml:space="preserve">Constantes physiques :</w:t>
      </w:r>
      <w:r>
        <w:rPr/>
        <w:br w:type="textWrapping"/>
      </w: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t xml:space="preserve">Constante des gaz parfaits: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Constante d'Avogadro : </w:t>
      </w:r>
      <m:oMath>
        <m:sSub>
          <m:sSubPr/>
          <m:e>
            <m:r>
              <m:rPr>
                <m:sty m:val="p"/>
              </m:rPr>
              <m:t>N</m:t>
            </m:r>
          </m:e>
          <m:sub>
            <m:r>
              <m:rPr>
                <m:sty m:val="p"/>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Charge élémentaire d'un proton : </w:t>
      </w:r>
      <m:oMath>
        <m:r>
          <m:rPr>
            <m:sty m:val="p"/>
          </m:rPr>
          <m:t>e</m:t>
        </m:r>
        <m:r>
          <m:rPr>
            <m:sty m:val="p"/>
          </m:rPr>
          <m:t>=</m:t>
        </m:r>
        <m:r>
          <m:rPr>
            <m:sty m:val="p"/>
          </m:rPr>
          <m:t>1</m:t>
        </m:r>
        <m:r>
          <m:rPr>
            <m:sty m:val="p"/>
          </m:rPr>
          <m:t>,</m:t>
        </m:r>
        <m:sSup>
          <m:sSupPr/>
          <m:e>
            <m:r>
              <m:rPr>
                <m:sty m:val="p"/>
              </m:rPr>
              <m:t>610</m:t>
            </m:r>
          </m:e>
          <m:sup>
            <m:r>
              <m:rPr>
                <m:sty m:val="p"/>
              </m:rPr>
              <m:t>−</m:t>
            </m:r>
            <m:r>
              <m:rPr>
                <m:sty m:val="p"/>
              </m:rPr>
              <m:t>19</m:t>
            </m:r>
          </m:sup>
        </m:sSup>
        <m:r>
          <m:rPr>
            <m:sty m:val="p"/>
          </m:rPr>
          <m:t>C</m:t>
        </m:r>
      </m:oMath>
      <w:r>
        <w:rPr/>
        <w:t xml:space="preserve">.</w:t>
      </w:r>
      <w:r>
        <w:rPr/>
        <w:br w:type="textWrapping"/>
      </w:r>
      <w:r>
        <w:rPr/>
        <w:t xml:space="preserve">Constante de Faraday : </w:t>
      </w:r>
      <m:oMath>
        <m:r>
          <m:rPr>
            <m:sty m:val="p"/>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r>
          <m:rPr>
            <m:sty m:val="p"/>
          </m:rPr>
          <m:t>=</m:t>
        </m:r>
        <m:sSub>
          <m:sSubPr/>
          <m:e>
            <m:r>
              <m:rPr>
                <m:sty m:val="p"/>
              </m:rPr>
              <m:t>N</m:t>
            </m:r>
          </m:e>
          <m:sub>
            <m:r>
              <m:rPr>
                <m:sty m:val="p"/>
              </m:rPr>
              <m:t>a</m:t>
            </m:r>
          </m:sub>
        </m:sSub>
        <m:r>
          <m:rPr>
            <m:sty m:val="p"/>
          </m:rPr>
          <m:t>.</m:t>
        </m:r>
        <m:r>
          <m:rPr>
            <m:sty m:val="p"/>
          </m:rPr>
          <m:t>e</m:t>
        </m:r>
        <m:r>
          <m:rPr>
            <m:sty m:val="p"/>
          </m:rPr>
          <m:t>(</m:t>
        </m:r>
      </m:oMath>
      <w:r>
        <w:rPr/>
        <w:t xml:space="preserve"> avec </w:t>
      </w:r>
      <m:oMath>
        <m:r>
          <m:rPr>
            <m:sty m:val="p"/>
          </m:rPr>
          <m:t>e</m:t>
        </m:r>
        <m:r>
          <m:rPr>
            <m:sty m:val="p"/>
          </m:rPr>
          <m:t>=</m:t>
        </m:r>
      </m:oMath>
      <w:r>
        <w:rPr>
          <w:rFonts w:eastAsia="Georgia" w:cs="Georgia" w:ascii="Georgia" w:hAnsi="Georgia"/>
        </w:rPr>
        <w:t xml:space="preserve"> charge élémentaire </w:t>
      </w:r>
      <m:oMath>
        <m:r>
          <m:rPr>
            <m:sty m:val="p"/>
          </m:rPr>
          <m:t>)</m:t>
        </m:r>
      </m:oMath>
      <w:r>
        <w:rPr/>
        <w:t xml:space="preserve">.</w:t>
      </w:r>
    </w:p>
    <w:p>
      <w:pPr>
        <w:spacing w:line="271" w:before="330" w:lineRule="auto"/>
      </w:pPr>
      <w:r>
        <w:rPr>
          <w:rFonts w:eastAsia="Georgia" w:cs="Georgia" w:ascii="Georgia" w:hAnsi="Georgia"/>
          <w:b/>
          <w:sz w:val="42"/>
        </w:rPr>
        <w:t xml:space="preserve">Formulaire mathématique :</w:t>
      </w:r>
    </w:p>
    <w:p>
      <w:pPr>
        <w:spacing w:after="220" w:lineRule="auto"/>
      </w:pPr>
      <m:oMath>
        <m:acc>
          <m:accPr>
            <m:chr m:val="⃗"/>
          </m:accPr>
          <m:e>
            <m:r>
              <m:rPr>
                <m:sty m:val="p"/>
              </m:rPr>
              <m:t>rot</m:t>
            </m:r>
          </m:e>
        </m:acc>
        <m:r>
          <m:rPr>
            <m:sty m:val="p"/>
          </m:rPr>
          <m:t>(</m:t>
        </m:r>
        <m:acc>
          <m:accPr>
            <m:chr m:val="⃗"/>
          </m:accPr>
          <m:e>
            <m:r>
              <m:rPr>
                <m:sty m:val="p"/>
              </m:rPr>
              <m:t>rot</m:t>
            </m:r>
          </m:e>
        </m:acc>
        <m:r>
          <m:rPr>
            <m:sty m:val="p"/>
          </m:rPr>
          <m:t>(</m:t>
        </m:r>
        <m:acc>
          <m:accPr>
            <m:chr m:val="⃗"/>
          </m:accPr>
          <m:e>
            <m:r>
              <m:rPr>
                <m:sty m:val="p"/>
              </m:rPr>
              <m:t>X</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p"/>
              </m:rPr>
              <m:t>X</m:t>
            </m:r>
          </m:e>
        </m:acc>
        <m:r>
          <m:rPr>
            <m:sty m:val="p"/>
          </m:rPr>
          <m:t>)</m:t>
        </m:r>
        <m:r>
          <m:rPr>
            <m:sty m:val="p"/>
          </m:rPr>
          <m:t>)</m:t>
        </m:r>
        <m:r>
          <m:rPr>
            <m:sty m:val="p"/>
          </m:rPr>
          <m:t>−</m:t>
        </m:r>
        <m:r>
          <m:rPr>
            <m:sty m:val="p"/>
          </m:rPr>
          <m:t>Δ</m:t>
        </m:r>
        <m:acc>
          <m:accPr>
            <m:chr m:val="⃗"/>
          </m:accPr>
          <m:e>
            <m:r>
              <m:rPr>
                <m:sty m:val="p"/>
              </m:rPr>
              <m:t>X</m:t>
            </m:r>
          </m:e>
        </m:acc>
      </m:oMath>
      <w:r>
        <w:rPr/>
        <w:t xml:space="preserve">.</w:t>
      </w:r>
      <w:r>
        <w:rPr/>
        <w:br w:type="textWrapping"/>
      </w:r>
      <m:oMath>
        <m:acc>
          <m:accPr>
            <m:chr m:val="⃗"/>
          </m:accPr>
          <m:e>
            <m:r>
              <m:rPr>
                <m:sty m:val="p"/>
              </m:rPr>
              <m:t>rot</m:t>
            </m:r>
          </m:e>
        </m:acc>
        <m:d>
          <m:dPr>
            <m:begChr m:val="("/>
            <m:endChr m:val=")"/>
            <m:ctrlPr>
              <w:rPr>
                <w:rFonts w:ascii="Cambria Math" w:hAnsi="Cambria Math"/>
              </w:rPr>
            </m:ctrlPr>
          </m:dPr>
          <m:e>
            <m:r>
              <m:rPr>
                <m:sty m:val="i"/>
              </m:rPr>
              <m:t>f</m:t>
            </m:r>
            <m:r>
              <m:rPr>
                <m:sty m:val="p"/>
              </m:rPr>
              <m:t>(</m:t>
            </m:r>
            <m:r>
              <m:rPr>
                <m:sty m:val="i"/>
              </m:rPr>
              <m:t>x</m:t>
            </m:r>
            <m:r>
              <m:rPr>
                <m:sty m:val="p"/>
              </m:rPr>
              <m:t>)</m:t>
            </m:r>
            <m:acc>
              <m:accPr>
                <m:chr m:val="⃗"/>
              </m:accPr>
              <m:e>
                <m:sSub>
                  <m:sSubPr/>
                  <m:e>
                    <m:r>
                      <m:rPr>
                        <m:sty m:val="i"/>
                      </m:rPr>
                      <m:t>e</m:t>
                    </m:r>
                  </m:e>
                  <m:sub>
                    <m:r>
                      <m:rPr>
                        <m:sty m:val="i"/>
                      </m:rPr>
                      <m:t>y</m:t>
                    </m:r>
                  </m:sub>
                </m:sSub>
              </m:e>
            </m:acc>
          </m:e>
        </m:d>
        <m:r>
          <m:rPr>
            <m:sty m:val="p"/>
          </m:rPr>
          <m:t>=</m:t>
        </m:r>
        <m:f>
          <m:fPr>
            <m:ctrlPr>
              <w:rPr>
                <w:rFonts w:ascii="Cambria Math" w:hAnsi="Cambria Math"/>
              </w:rPr>
            </m:ctrlPr>
          </m:fPr>
          <m:num>
            <m:r>
              <m:rPr>
                <m:sty m:val="i"/>
              </m:rPr>
              <m:t>∂</m:t>
            </m:r>
            <m:r>
              <m:rPr>
                <m:sty m:val="i"/>
              </m:rPr>
              <m:t>f</m:t>
            </m:r>
          </m:num>
          <m:den>
            <m:r>
              <m:rPr>
                <m:sty m:val="i"/>
              </m:rPr>
              <m:t>∂</m:t>
            </m:r>
            <m:r>
              <m:rPr>
                <m:sty m:val="i"/>
              </m:rPr>
              <m:t>x</m:t>
            </m:r>
          </m:den>
        </m:f>
        <m:acc>
          <m:accPr>
            <m:chr m:val="⃗"/>
          </m:accPr>
          <m:e>
            <m:sSub>
              <m:sSubPr/>
              <m:e>
                <m:r>
                  <m:rPr>
                    <m:sty m:val="i"/>
                  </m:rPr>
                  <m:t>e</m:t>
                </m:r>
              </m:e>
              <m:sub>
                <m:r>
                  <m:rPr>
                    <m:sty m:val="i"/>
                  </m:rPr>
                  <m:t>z</m:t>
                </m:r>
              </m:sub>
            </m:sSub>
          </m:e>
        </m:acc>
      </m:oMath>
      <w:r>
        <w:rPr/>
        <w:t xml:space="preserve">.</w:t>
      </w:r>
      <w:r>
        <w:rPr/>
        <w:br w:type="textWrapping"/>
      </w:r>
      <m:oMath>
        <m:r>
          <m:rPr>
            <m:sty m:val="p"/>
          </m:rPr>
          <m:t>cos</m:t>
        </m:r>
        <m:r>
          <m:rPr>
            <m:sty m:val="p"/>
          </m:rPr>
          <m:t>⁡</m:t>
        </m:r>
        <m:r>
          <m:rPr>
            <m:sty m:val="p"/>
          </m:rPr>
          <m:t>(</m:t>
        </m:r>
        <m:r>
          <m:rPr>
            <m:sty m:val="i"/>
          </m:rPr>
          <m:t>a</m:t>
        </m:r>
        <m:r>
          <m:rPr>
            <m:sty m:val="p"/>
          </m:rPr>
          <m:t>)</m:t>
        </m:r>
        <m:r>
          <m:rPr>
            <m:sty m:val="p"/>
          </m:rPr>
          <m:t>⋅</m:t>
        </m:r>
        <m:r>
          <m:rPr>
            <m:sty m:val="p"/>
          </m:rPr>
          <m:t>cos</m:t>
        </m:r>
        <m:r>
          <m:rPr>
            <m:sty m:val="p"/>
          </m:rPr>
          <m:t>⁡</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w:r>
        <w:rPr/>
        <w:t xml:space="preserve">.</w:t>
      </w:r>
      <w:r>
        <w:rPr/>
        <w:br w:type="textWrapping"/>
      </w:r>
      <m:oMath>
        <m:r>
          <m:rPr>
            <m:sty m:val="p"/>
          </m:rPr>
          <m:t>sin</m:t>
        </m:r>
        <m:r>
          <m:rPr>
            <m:sty m:val="p"/>
          </m:rPr>
          <m:t>⁡</m:t>
        </m:r>
        <m:r>
          <m:rPr>
            <m:sty m:val="p"/>
          </m:rPr>
          <m:t>(</m:t>
        </m:r>
        <m:r>
          <m:rPr>
            <m:sty m:val="i"/>
          </m:rPr>
          <m:t>a</m:t>
        </m:r>
        <m:r>
          <m:rPr>
            <m:sty m:val="p"/>
          </m:rPr>
          <m:t>)</m:t>
        </m:r>
        <m:r>
          <m:rPr>
            <m:sty m:val="p"/>
          </m:rPr>
          <m:t>⋅</m:t>
        </m:r>
        <m:r>
          <m:rPr>
            <m:sty m:val="p"/>
          </m:rPr>
          <m:t>cos</m:t>
        </m:r>
        <m:r>
          <m:rPr>
            <m:sty m:val="p"/>
          </m:rPr>
          <m:t>⁡</m:t>
        </m:r>
        <m:r>
          <m:rPr>
            <m:sty m:val="p"/>
          </m:rPr>
          <m:t>(</m:t>
        </m:r>
        <m:r>
          <m:rPr>
            <m:sty m:val="i"/>
          </m:rPr>
          <m:t>b</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sin</m:t>
        </m:r>
        <m:r>
          <m:rPr>
            <m:sty m:val="p"/>
          </m:rPr>
          <m:t>⁡</m:t>
        </m:r>
        <m:r>
          <m:rPr>
            <m:sty m:val="p"/>
          </m:rPr>
          <m:t>(</m:t>
        </m:r>
        <m:r>
          <m:rPr>
            <m:sty m:val="i"/>
          </m:rPr>
          <m:t>a</m:t>
        </m:r>
        <m:r>
          <m:rPr>
            <m:sty m:val="p"/>
          </m:rPr>
          <m:t>+</m:t>
        </m:r>
        <m:r>
          <m:rPr>
            <m:sty m:val="i"/>
          </m:rPr>
          <m:t>b</m:t>
        </m:r>
        <m:r>
          <m:rPr>
            <m:sty m:val="p"/>
          </m:rPr>
          <m:t>)</m:t>
        </m:r>
        <m:r>
          <m:rPr>
            <m:sty m:val="p"/>
          </m:rPr>
          <m:t>+</m:t>
        </m:r>
        <m:r>
          <m:rPr>
            <m:sty m:val="p"/>
          </m:rPr>
          <m:t>sin</m:t>
        </m:r>
        <m:r>
          <m:rPr>
            <m:sty m:val="p"/>
          </m:rPr>
          <m:t>⁡</m:t>
        </m:r>
        <m:r>
          <m:rPr>
            <m:sty m:val="p"/>
          </m:rPr>
          <m:t>(</m:t>
        </m:r>
        <m:r>
          <m:rPr>
            <m:sty m:val="i"/>
          </m:rPr>
          <m:t>a</m:t>
        </m:r>
        <m:r>
          <m:rPr>
            <m:sty m:val="p"/>
          </m:rPr>
          <m:t>−</m:t>
        </m:r>
        <m:r>
          <m:rPr>
            <m:sty m:val="i"/>
          </m:rPr>
          <m:t>b</m:t>
        </m:r>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ed3ec10f9456ab3b3c0ea171c5814b674aa8ef7.jpg" TargetMode="Internal"/><Relationship Id="rId6" Type="http://schemas.openxmlformats.org/officeDocument/2006/relationships/image" Target="media/image-9884a9dbb7bc2e3e3d3af11136cb1f744b6a7862.jpg" TargetMode="Internal"/><Relationship Id="rId7" Type="http://schemas.openxmlformats.org/officeDocument/2006/relationships/image" Target="media/image-da0b3efe36c1d5b067c440ac8d62171e56e82b8c.jpg" TargetMode="Internal"/><Relationship Id="rId8" Type="http://schemas.openxmlformats.org/officeDocument/2006/relationships/image" Target="media/image-a72e47f20bd059daa0e4b150f053a34f1a79107b.jpg" TargetMode="Internal"/><Relationship Id="rId9" Type="http://schemas.openxmlformats.org/officeDocument/2006/relationships/hyperlink" Target="http://mm.an" TargetMode="External"/><Relationship Id="rId10" Type="http://schemas.openxmlformats.org/officeDocument/2006/relationships/image" Target="media/image-947ab421ead5e6cb4499ca2b868d70d29b0aa4a4.jpg" TargetMode="Internal"/><Relationship Id="rId11" Type="http://schemas.openxmlformats.org/officeDocument/2006/relationships/image" Target="media/image-5708b1688886e7f6abf60789d959b406f20871ad.jpg" TargetMode="Internal"/><Relationship Id="rId12" Type="http://schemas.openxmlformats.org/officeDocument/2006/relationships/image" Target="media/image-1320f1499700e72599cbd070710893ecc54cb601.jpg" TargetMode="Internal"/><Relationship Id="rId13" Type="http://schemas.openxmlformats.org/officeDocument/2006/relationships/image" Target="media/image-a3666bae216cac33096273be216985c2416e1f49.jpg" TargetMode="Internal"/><Relationship Id="rId14" Type="http://schemas.openxmlformats.org/officeDocument/2006/relationships/image" Target="media/image-7b78c1e2930bf4808c678ed80a12cb2081327a47.jpg" TargetMode="Internal"/><Relationship Id="rId15" Type="http://schemas.openxmlformats.org/officeDocument/2006/relationships/image" Target="media/image-7ede5a3bf343253fb64757a731c81e4916757125.jpg" TargetMode="Internal"/><Relationship Id="rId16" Type="http://schemas.openxmlformats.org/officeDocument/2006/relationships/hyperlink" Target="http://A.Li" TargetMode="External"/><Relationship Id="rId17" Type="http://schemas.openxmlformats.org/officeDocument/2006/relationships/hyperlink" Target="http://A.Li" TargetMode="External"/><Relationship Id="rId18" Type="http://schemas.openxmlformats.org/officeDocument/2006/relationships/hyperlink" Target="http://A.Li" TargetMode="External"/><Relationship Id="rId19" Type="http://schemas.openxmlformats.org/officeDocument/2006/relationships/image" Target="media/image-62d357ace5460b676041d2cc638517798f0ad5ef.jpg" TargetMode="Internal"/><Relationship Id="rId20" Type="http://schemas.openxmlformats.org/officeDocument/2006/relationships/hyperlink" Target="http://A.Li" TargetMode="External"/><Relationship Id="rId21" Type="http://schemas.openxmlformats.org/officeDocument/2006/relationships/hyperlink" Target="http://A.Li" TargetMode="External"/><Relationship Id="rId22" Type="http://schemas.openxmlformats.org/officeDocument/2006/relationships/hyperlink" Target="http://A.Li" TargetMode="External"/><Relationship Id="rId23" Type="http://schemas.openxmlformats.org/officeDocument/2006/relationships/hyperlink" Target="http://A.Li" TargetMode="External"/><Relationship Id="rId24" Type="http://schemas.openxmlformats.org/officeDocument/2006/relationships/image" Target="media/image-d09e08c3b655fcd629ee80e56575276de3cc15e8.jpg" TargetMode="Internal"/><Relationship Id="rId25" Type="http://schemas.openxmlformats.org/officeDocument/2006/relationships/image" Target="media/image-72b307ca09429ef0a5991ca8fa0953ce6c5fc3ca.jpg" TargetMode="Internal"/><Relationship Id="rId26" Type="http://schemas.openxmlformats.org/officeDocument/2006/relationships/image" Target="media/image-d7c019b1bad4126ed4812872fd310e3d5de234de.jpg" TargetMode="Internal"/><Relationship Id="rId27" Type="http://schemas.openxmlformats.org/officeDocument/2006/relationships/image" Target="media/image-b65404c65588be377e346338f82dcee925a4ef3e.jpg" TargetMode="Internal"/><Relationship Id="rId28" Type="http://schemas.openxmlformats.org/officeDocument/2006/relationships/image" Target="media/image-c979a6a01d8382b9d40df0d823ef8309fffda8b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