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PC</w:t>
      </w:r>
    </w:p>
    <w:p>
      <w:pPr>
        <w:spacing w:line="271" w:before="330" w:lineRule="auto"/>
      </w:pPr>
      <w:r>
        <w:rPr>
          <w:b/>
          <w:sz w:val="42"/>
        </w:rPr>
        <w:t xml:space="preserve">PHYSIQUE</w:t>
      </w:r>
    </w:p>
    <w:p>
      <w:pPr>
        <w:spacing w:lineRule="auto"/>
        <w:ind w:left="2265" w:right="2265"/>
        <w:jc w:val="center"/>
      </w:pPr>
      <w:r>
        <w:rPr>
          <w:rFonts w:eastAsia="Georgia" w:cs="Georgia" w:ascii="Georgia" w:hAnsi="Georgia"/>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Le problème est composé de trois parties. Les résultats établis et donnés dans la partie I seront utiles dans la partie II.</w:t>
      </w:r>
    </w:p>
    <w:p>
      <w:pPr>
        <w:spacing w:after="220" w:lineRule="auto"/>
      </w:pPr>
      <w:r>
        <w:rPr>
          <w:rFonts w:eastAsia="Georgia" w:cs="Georgia" w:ascii="Georgia" w:hAnsi="Georgia"/>
        </w:rPr>
        <w:t xml:space="preserve">La partie III est indépendante des deux autres.</w:t>
      </w:r>
    </w:p>
    <w:p>
      <w:pPr>
        <w:spacing w:line="271" w:before="330" w:lineRule="auto"/>
      </w:pPr>
      <w:r>
        <w:rPr>
          <w:rFonts w:eastAsia="Georgia" w:cs="Georgia" w:ascii="Georgia" w:hAnsi="Georgia"/>
          <w:b/>
          <w:sz w:val="42"/>
        </w:rPr>
        <w:t xml:space="preserve">Autour des générateurs thermoélectriques</w:t>
      </w:r>
    </w:p>
    <w:p>
      <w:pPr>
        <w:spacing w:after="220" w:lineRule="auto"/>
      </w:pPr>
      <w:r>
        <w:rPr>
          <w:rFonts w:eastAsia="Georgia" w:cs="Georgia" w:ascii="Georgia" w:hAnsi="Georgia"/>
        </w:rPr>
        <w:t xml:space="preserve">En 2017, un rapport de l'agence de l'environnement et de la maîtrise de l'énergie (ADEME) estimait à 3,6 milliards de kWh l'énergie thermique perdue uniquement par les Data Center en France. Dans une logique de réduction de nos consommations énergétiques, on cherche aujourd'hui à récupérer et à valoriser cette énergie, appelée " chaleur fatale ", issue principalement de l'industrie et des transports.</w:t>
      </w:r>
    </w:p>
    <w:p>
      <w:pPr>
        <w:spacing w:after="220" w:lineRule="auto"/>
      </w:pPr>
      <w:r>
        <w:rPr>
          <w:rFonts w:eastAsia="Georgia" w:cs="Georgia" w:ascii="Georgia" w:hAnsi="Georgia"/>
        </w:rPr>
        <w:t xml:space="preserve">Ce sujet s'intéresse au générateur thermoélectrique, dispositif capable de convertir la chaleur fatale en travail électrique.</w:t>
      </w:r>
      <w:r>
        <w:rPr/>
        <w:br w:type="textWrapping"/>
      </w:r>
      <w:r>
        <w:rPr>
          <w:rFonts w:eastAsia="Georgia" w:cs="Georgia" w:ascii="Georgia" w:hAnsi="Georgia"/>
        </w:rPr>
        <w:t xml:space="preserve">Dans la partie I, on étudie l'effet Seebeck à la base du fonctionnement de ces générateurs avec en sous-partie </w:t>
      </w:r>
      <m:oMath>
        <m:r>
          <m:rPr>
            <m:sty m:val="b"/>
          </m:rPr>
          <m:t>I</m:t>
        </m:r>
        <m:r>
          <m:rPr>
            <m:sty m:val="b"/>
          </m:rPr>
          <m:t>.</m:t>
        </m:r>
        <m:r>
          <m:rPr>
            <m:sty m:val="b"/>
          </m:rPr>
          <m:t>1</m:t>
        </m:r>
      </m:oMath>
      <w:r>
        <w:rPr>
          <w:rFonts w:eastAsia="Georgia" w:cs="Georgia" w:ascii="Georgia" w:hAnsi="Georgia"/>
        </w:rPr>
        <w:t xml:space="preserve"> la présentation et une interprétation microscopique de cet effet, puis en souspartie 1.2 une analyse de l'expérience historique à l'origine de sa découverte.</w:t>
      </w:r>
      <w:r>
        <w:rPr/>
        <w:br w:type="textWrapping"/>
      </w:r>
      <w:r>
        <w:rPr>
          <w:rFonts w:eastAsia="Georgia" w:cs="Georgia" w:ascii="Georgia" w:hAnsi="Georgia"/>
        </w:rPr>
        <w:t xml:space="preserve">Dans la partie II, on décrit le principe de fonctionnement d'un générateur thermoélectrique et on calcule son rendement.</w:t>
      </w:r>
      <w:r>
        <w:rPr/>
        <w:br w:type="textWrapping"/>
      </w:r>
      <w:r>
        <w:rPr>
          <w:rFonts w:eastAsia="Georgia" w:cs="Georgia" w:ascii="Georgia" w:hAnsi="Georgia"/>
        </w:rPr>
        <w:t xml:space="preserve">L'utilisation première des générateurs thermoélectriques a été l'alimentation, sur des périodes de plusieurs dizaines d'années, de sondes spatiales. Pour arriver jusqu'aux confins de notre système solaire avec une quantité limitée de carburant, ces sondes ont utilisé l'assistance gravitationnelle dont on propose une présentation dans la partie III. Après quelques généralités de mécanique céleste en sous-partie III.1, puis le calcul en sous-partie III. 2 du rayon d'influence de la planète Jupiter, on évalue l'économie d'énergie réalisée grâce à cette assistance en sous-partie III.3.</w:t>
      </w:r>
    </w:p>
    <w:p>
      <w:pPr>
        <w:spacing w:line="271" w:before="330" w:lineRule="auto"/>
      </w:pPr>
      <w:r>
        <w:rPr>
          <w:rFonts w:eastAsia="Georgia" w:cs="Georgia" w:ascii="Georgia" w:hAnsi="Georgia"/>
          <w:b/>
          <w:sz w:val="42"/>
        </w:rPr>
        <w:t xml:space="preserve">Données</w:t>
      </w:r>
    </w:p>
    <w:p>
      <w:pPr>
        <w:numPr>
          <w:ilvl w:val="0"/>
          <w:numId w:val="2"/>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1</m:t>
        </m:r>
        <m:r>
          <m:rPr>
            <m:sty m:val="p"/>
          </m:rPr>
          <m:t>,</m:t>
        </m:r>
        <m:r>
          <m:rPr>
            <m:sty m:val="p"/>
          </m:rPr>
          <m:t>3</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w:p>
    <w:p>
      <w:pPr>
        <w:numPr>
          <w:ilvl w:val="0"/>
          <w:numId w:val="2"/>
        </w:numPr>
        <w:spacing w:lineRule="auto"/>
      </w:pPr>
      <w:r>
        <w:rPr/>
        <w:t xml:space="preserve">Constante de gravitation universelle : </w:t>
      </w:r>
      <m:oMath>
        <m:r>
          <m:rPr>
            <m:scr m:val="script"/>
          </m:rPr>
          <m:t>G</m:t>
        </m:r>
        <m:r>
          <m:rPr>
            <m:sty m:val="p"/>
          </m:rPr>
          <m:t>=</m:t>
        </m:r>
        <m:r>
          <m:rPr>
            <m:sty m:val="p"/>
          </m:rPr>
          <m:t>6</m:t>
        </m:r>
        <m:r>
          <m:rPr>
            <m:sty m:val="p"/>
          </m:rPr>
          <m:t>,</m:t>
        </m:r>
        <m:r>
          <m:rPr>
            <m:sty m:val="p"/>
          </m:rPr>
          <m:t>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oMath>
    </w:p>
    <w:p>
      <w:pPr>
        <w:numPr>
          <w:ilvl w:val="0"/>
          <w:numId w:val="2"/>
        </w:numPr>
        <w:spacing w:lineRule="auto"/>
      </w:pPr>
      <w:r>
        <w:rPr/>
        <w:t xml:space="preserve">Masse du Soleil : </w:t>
      </w:r>
      <m:oMath>
        <m:sSub>
          <m:sSubPr/>
          <m:e>
            <m:r>
              <m:rPr>
                <m:sty m:val="i"/>
              </m:rPr>
              <m:t>M</m:t>
            </m:r>
          </m:e>
          <m:sub>
            <m:r>
              <m:rPr>
                <m:sty m:val="i"/>
              </m:rPr>
              <m:t>S</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p>
    <w:p>
      <w:pPr>
        <w:numPr>
          <w:ilvl w:val="0"/>
          <w:numId w:val="2"/>
        </w:numPr>
        <w:spacing w:lineRule="auto"/>
      </w:pPr>
      <w:r>
        <w:rPr/>
        <w:t xml:space="preserve">Masse de Jupiter : </w:t>
      </w:r>
      <m:oMath>
        <m:sSub>
          <m:sSubPr/>
          <m:e>
            <m:r>
              <m:rPr>
                <m:sty m:val="i"/>
              </m:rPr>
              <m:t>M</m:t>
            </m:r>
          </m:e>
          <m:sub>
            <m:r>
              <m:rPr>
                <m:sty m:val="i"/>
              </m:rPr>
              <m:t>J</m:t>
            </m:r>
          </m:sub>
        </m:sSub>
        <m:r>
          <m:rPr>
            <m:sty m:val="p"/>
          </m:rPr>
          <m:t>=</m:t>
        </m:r>
        <m:r>
          <m:rPr>
            <m:sty m:val="p"/>
          </m:rPr>
          <m:t>1</m:t>
        </m:r>
        <m:r>
          <m:rPr>
            <m:sty m:val="p"/>
          </m:rPr>
          <m:t>,</m:t>
        </m:r>
        <m:r>
          <m:rPr>
            <m:sty m:val="p"/>
          </m:rPr>
          <m:t>9</m:t>
        </m:r>
        <m:r>
          <m:rPr>
            <m:sty m:val="p"/>
          </m:rPr>
          <m:t>⋅</m:t>
        </m:r>
        <m:sSup>
          <m:sSupPr/>
          <m:e>
            <m:r>
              <m:rPr>
                <m:sty m:val="p"/>
              </m:rPr>
              <m:t>10</m:t>
            </m:r>
          </m:e>
          <m:sup>
            <m:r>
              <m:rPr>
                <m:sty m:val="p"/>
              </m:rPr>
              <m:t>27</m:t>
            </m:r>
          </m:sup>
        </m:sSup>
        <m:r>
          <m:rPr>
            <m:nor/>
          </m:rPr>
          <m:t xml:space="preserve"> </m:t>
        </m:r>
        <m:r>
          <m:rPr>
            <m:sty m:val="p"/>
          </m:rPr>
          <m:t>kg</m:t>
        </m:r>
      </m:oMath>
    </w:p>
    <w:p>
      <w:pPr>
        <w:spacing w:line="271" w:before="330" w:lineRule="auto"/>
      </w:pPr>
      <w:r>
        <w:rPr>
          <w:b/>
          <w:sz w:val="42"/>
        </w:rPr>
        <w:t xml:space="preserve">Partie I - L'effet Seebeck</w:t>
      </w:r>
    </w:p>
    <w:p>
      <w:pPr>
        <w:spacing w:line="271" w:before="330" w:lineRule="auto"/>
      </w:pPr>
      <w:r>
        <w:rPr>
          <w:rFonts w:eastAsia="Georgia" w:cs="Georgia" w:ascii="Georgia" w:hAnsi="Georgia"/>
          <w:b/>
          <w:sz w:val="42"/>
        </w:rPr>
        <w:t xml:space="preserve">1.1 - Découverte du phénomène</w:t>
      </w:r>
    </w:p>
    <w:p>
      <w:pPr>
        <w:spacing w:after="220" w:lineRule="auto"/>
      </w:pPr>
      <w:r>
        <w:rPr>
          <w:rFonts w:eastAsia="Georgia" w:cs="Georgia" w:ascii="Georgia" w:hAnsi="Georgia"/>
        </w:rPr>
        <w:t xml:space="preserve">On considère un matériau conducteur électrique, homogène et isotrope, occupant un cylindre droit d'axe ( </w:t>
      </w:r>
      <m:oMath>
        <m:r>
          <m:rPr>
            <m:sty m:val="i"/>
          </m:rPr>
          <m:t>O</m:t>
        </m:r>
        <m:r>
          <m:rPr>
            <m:sty m:val="p"/>
          </m:rPr>
          <m:t>,</m:t>
        </m:r>
        <m:sSub>
          <m:sSubPr/>
          <m:e>
            <m:acc>
              <m:accPr>
                <m:chr m:val="⃗"/>
              </m:accPr>
              <m:e>
                <m:r>
                  <m:rPr>
                    <m:sty m:val="i"/>
                  </m:rPr>
                  <m:t>u</m:t>
                </m:r>
              </m:e>
            </m:acc>
          </m:e>
          <m:sub>
            <m:r>
              <m:rPr>
                <m:sty m:val="i"/>
              </m:rPr>
              <m:t>x</m:t>
            </m:r>
          </m:sub>
        </m:sSub>
      </m:oMath>
      <w:r>
        <w:rPr/>
        <w:t xml:space="preserve"> ), de section </w:t>
      </w:r>
      <m:oMath>
        <m:r>
          <m:rPr>
            <m:sty m:val="i"/>
          </m:rPr>
          <m:t>S</m:t>
        </m:r>
      </m:oMath>
      <w:r>
        <w:rPr/>
        <w:t xml:space="preserve"> et de longueur </w:t>
      </w:r>
      <m:oMath>
        <m:r>
          <m:rPr>
            <m:sty m:val="i"/>
          </m:rPr>
          <m:t>L</m:t>
        </m:r>
      </m:oMath>
      <w:r>
        <w:rPr>
          <w:rFonts w:eastAsia="Georgia" w:cs="Georgia" w:ascii="Georgia" w:hAnsi="Georgia"/>
        </w:rPr>
        <w:t xml:space="preserve"> (figure 1). Les deux sections droites qui limitent le cylindre sont portées aux potentiels électriques </w:t>
      </w:r>
      <m:oMath>
        <m:r>
          <m:rPr>
            <m:sty m:val="i"/>
          </m:rPr>
          <m:t>V</m:t>
        </m:r>
        <m:r>
          <m:rPr>
            <m:sty m:val="p"/>
          </m:rPr>
          <m:t>(</m:t>
        </m:r>
        <m:r>
          <m:rPr>
            <m:sty m:val="i"/>
          </m:rPr>
          <m:t>x</m:t>
        </m:r>
        <m:r>
          <m:rPr>
            <m:sty m:val="p"/>
          </m:rPr>
          <m:t>=</m:t>
        </m:r>
        <m:r>
          <m:rPr>
            <m:sty m:val="p"/>
          </m:rPr>
          <m:t>0</m:t>
        </m:r>
        <m:r>
          <m:rPr>
            <m:sty m:val="p"/>
          </m:rPr>
          <m:t>)</m:t>
        </m:r>
        <m:r>
          <m:rPr>
            <m:sty m:val="p"/>
          </m:rPr>
          <m:t>=</m:t>
        </m:r>
        <m:sSub>
          <m:sSubPr/>
          <m:e>
            <m:r>
              <m:rPr>
                <m:sty m:val="i"/>
              </m:rPr>
              <m:t>V</m:t>
            </m:r>
          </m:e>
          <m:sub>
            <m:r>
              <m:rPr>
                <m:sty m:val="p"/>
              </m:rPr>
              <m:t>1</m:t>
            </m:r>
          </m:sub>
        </m:sSub>
      </m:oMath>
      <w:r>
        <w:rPr/>
        <w:t xml:space="preserve"> et </w:t>
      </w:r>
      <m:oMath>
        <m:r>
          <m:rPr>
            <m:sty m:val="i"/>
          </m:rPr>
          <m:t>V</m:t>
        </m:r>
        <m:r>
          <m:rPr>
            <m:sty m:val="p"/>
          </m:rPr>
          <m:t>(</m:t>
        </m:r>
        <m:r>
          <m:rPr>
            <m:sty m:val="i"/>
          </m:rPr>
          <m:t>x</m:t>
        </m:r>
        <m:r>
          <m:rPr>
            <m:sty m:val="p"/>
          </m:rPr>
          <m:t>=</m:t>
        </m:r>
        <m:r>
          <m:rPr>
            <m:sty m:val="i"/>
          </m:rPr>
          <m:t>L</m:t>
        </m:r>
        <m:r>
          <m:rPr>
            <m:sty m:val="p"/>
          </m:rPr>
          <m:t>)</m:t>
        </m:r>
        <m:r>
          <m:rPr>
            <m:sty m:val="p"/>
          </m:rPr>
          <m:t>=</m:t>
        </m:r>
        <m:sSub>
          <m:sSubPr/>
          <m:e>
            <m:r>
              <m:rPr>
                <m:sty m:val="i"/>
              </m:rPr>
              <m:t>V</m:t>
            </m:r>
          </m:e>
          <m:sub>
            <m:r>
              <m:rPr>
                <m:sty m:val="p"/>
              </m:rPr>
              <m:t>2</m:t>
            </m:r>
          </m:sub>
        </m:sSub>
      </m:oMath>
      <w:r>
        <w:rPr/>
        <w:t xml:space="preserve"> avec </w:t>
      </w:r>
      <m:oMath>
        <m:sSub>
          <m:sSubPr/>
          <m:e>
            <m:r>
              <m:rPr>
                <m:sty m:val="i"/>
              </m:rPr>
              <m:t>V</m:t>
            </m:r>
          </m:e>
          <m:sub>
            <m:r>
              <m:rPr>
                <m:sty m:val="p"/>
              </m:rPr>
              <m:t>1</m:t>
            </m:r>
          </m:sub>
        </m:sSub>
        <m:r>
          <m:rPr>
            <m:sty m:val="p"/>
          </m:rPr>
          <m:t>&gt;</m:t>
        </m:r>
        <m:sSub>
          <m:sSubPr/>
          <m:e>
            <m:r>
              <m:rPr>
                <m:sty m:val="i"/>
              </m:rPr>
              <m:t>V</m:t>
            </m:r>
          </m:e>
          <m:sub>
            <m:r>
              <m:rPr>
                <m:sty m:val="p"/>
              </m:rPr>
              <m:t>2</m:t>
            </m:r>
          </m:sub>
        </m:sSub>
      </m:oMath>
      <w:r>
        <w:rPr>
          <w:rFonts w:eastAsia="Georgia" w:cs="Georgia" w:ascii="Georgia" w:hAnsi="Georgia"/>
        </w:rPr>
        <w:t xml:space="preserve">. Le régime étant supposé stationnaire, le matériau est parcouru par un courant électrique de densité volumique </w:t>
      </w:r>
      <m:oMath>
        <m:sSub>
          <m:sSubPr/>
          <m:e>
            <m:acc>
              <m:accPr>
                <m:chr m:val="⃗"/>
              </m:accPr>
              <m:e>
                <m:r>
                  <m:rPr>
                    <m:sty m:val="i"/>
                  </m:rPr>
                  <m:t>j</m:t>
                </m:r>
              </m:e>
            </m:acc>
          </m:e>
          <m:sub>
            <m:acc>
              <m:accPr>
                <m:chr m:val="˙"/>
              </m:accPr>
              <m:e>
                <m:r>
                  <m:rPr>
                    <m:sty m:val="i"/>
                  </m:rPr>
                  <m:t>e</m:t>
                </m:r>
                <m:r>
                  <m:rPr>
                    <m:sty m:val="i"/>
                  </m:rPr>
                  <m:t>l</m:t>
                </m:r>
              </m:e>
            </m:acc>
          </m:sub>
        </m:sSub>
        <m:r>
          <m:rPr>
            <m:sty m:val="p"/>
          </m:rPr>
          <m:t>=</m:t>
        </m:r>
        <m:sSub>
          <m:sSubPr/>
          <m:e>
            <m:r>
              <m:rPr>
                <m:sty m:val="i"/>
              </m:rPr>
              <m:t>j</m:t>
            </m:r>
          </m:e>
          <m:sub>
            <m:acc>
              <m:accPr>
                <m:chr m:val="˙"/>
              </m:accPr>
              <m:e>
                <m:r>
                  <m:rPr>
                    <m:sty m:val="i"/>
                  </m:rPr>
                  <m:t>e</m:t>
                </m:r>
                <m:r>
                  <m:rPr>
                    <m:sty m:val="i"/>
                  </m:rPr>
                  <m:t>l</m:t>
                </m:r>
              </m:e>
            </m:acc>
          </m:sub>
        </m:sSub>
        <m:sSub>
          <m:sSubPr/>
          <m:e>
            <m:acc>
              <m:accPr>
                <m:chr m:val="⃗"/>
              </m:accPr>
              <m:e>
                <m:r>
                  <m:rPr>
                    <m:sty m:val="i"/>
                  </m:rPr>
                  <m:t>u</m:t>
                </m:r>
              </m:e>
            </m:acc>
          </m:e>
          <m:sub>
            <m:r>
              <m:rPr>
                <m:sty m:val="i"/>
              </m:rPr>
              <m:t>x</m:t>
            </m:r>
          </m:sub>
        </m:sSub>
      </m:oMath>
      <w:r>
        <w:rPr/>
        <w:t xml:space="preserve"> uniforme. On note </w:t>
      </w:r>
      <m:oMath>
        <m:r>
          <m:rPr>
            <m:sty m:val="i"/>
          </m:rPr>
          <m:t>σ</m:t>
        </m:r>
      </m:oMath>
      <w:r>
        <w:rPr>
          <w:rFonts w:eastAsia="Georgia" w:cs="Georgia" w:ascii="Georgia" w:hAnsi="Georgia"/>
        </w:rPr>
        <w:t xml:space="preserve"> la conductivité électrique du matériau.</w:t>
      </w:r>
    </w:p>
    <w:p>
      <w:pPr>
        <w:spacing w:lineRule="auto"/>
        <w:jc w:val="center"/>
      </w:pPr>
      <w:r>
        <w:rPr/>
        <w:drawing>
          <wp:inline distB="0" distL="0" distR="0" distT="0">
            <wp:extent cx="5486400" cy="2591244"/>
            <wp:effectExtent b="0" l="0" r="0" t="0"/>
            <wp:docPr id="1" name="image-b2b44009c245ad09e91380129a7a6aa354b8cf45.jpg"/>
            <a:graphic>
              <a:graphicData uri="http://schemas.openxmlformats.org/drawingml/2006/picture">
                <pic:pic>
                  <pic:nvPicPr>
                    <pic:cNvPr id="1" name="image-b2b44009c245ad09e91380129a7a6aa354b8cf45.jpg" descr=""/>
                    <pic:cNvPicPr/>
                  </pic:nvPicPr>
                  <pic:blipFill>
                    <a:blip r:embed="rId5" cstate="print"/>
                    <a:srcRect b="0" l="0" r="0" t="0"/>
                    <a:stretch>
                      <a:fillRect/>
                    </a:stretch>
                  </pic:blipFill>
                  <pic:spPr>
                    <a:xfrm>
                      <a:off x="0" y="0"/>
                      <a:ext cx="5486400" cy="2591244"/>
                    </a:xfrm>
                    <a:prstGeom prst="rect"/>
                  </pic:spPr>
                </pic:pic>
              </a:graphicData>
            </a:graphic>
          </wp:inline>
        </w:drawing>
      </w:r>
    </w:p>
    <w:p>
      <w:pPr>
        <w:spacing w:lineRule="auto"/>
      </w:pPr>
      <w:r>
        <w:rPr>
          <w:rFonts w:eastAsia="Georgia" w:cs="Georgia" w:ascii="Georgia" w:hAnsi="Georgia"/>
        </w:rPr>
        <w:t xml:space="preserve">Figure 1 - Conducteur électrique soumis à une différence de potentiel</w:t>
      </w:r>
    </w:p>
    <w:p>
      <w:pPr>
        <w:spacing w:after="220" w:lineRule="auto"/>
      </w:pPr>
      <w:r>
        <w:rPr>
          <w:rFonts w:eastAsia="Georgia" w:cs="Georgia" w:ascii="Georgia" w:hAnsi="Georgia"/>
        </w:rPr>
        <w:t xml:space="preserve">Q1. Rappeler la loi d'Ohm locale reliant le vecteur densité volumique de courant électrique </w:t>
      </w:r>
      <m:oMath>
        <m:sSub>
          <m:sSubPr/>
          <m:e>
            <m:acc>
              <m:accPr>
                <m:chr m:val="⃗"/>
              </m:accPr>
              <m:e>
                <m:r>
                  <m:rPr>
                    <m:sty m:val="i"/>
                  </m:rPr>
                  <m:t>j</m:t>
                </m:r>
              </m:e>
            </m:acc>
          </m:e>
          <m:sub>
            <m:acc>
              <m:accPr>
                <m:chr m:val="˙"/>
              </m:accPr>
              <m:e>
                <m:r>
                  <m:rPr>
                    <m:sty m:val="i"/>
                  </m:rPr>
                  <m:t>e</m:t>
                </m:r>
                <m:r>
                  <m:rPr>
                    <m:sty m:val="i"/>
                  </m:rPr>
                  <m:t>l</m:t>
                </m:r>
              </m:e>
            </m:acc>
          </m:sub>
        </m:sSub>
      </m:oMath>
      <w:r>
        <w:rPr>
          <w:rFonts w:eastAsia="Georgia" w:cs="Georgia" w:ascii="Georgia" w:hAnsi="Georgia"/>
        </w:rPr>
        <w:t xml:space="preserve"> au champ électrique </w:t>
      </w:r>
      <m:oMath>
        <m:acc>
          <m:accPr>
            <m:chr m:val="⃗"/>
          </m:accPr>
          <m:e>
            <m:r>
              <m:rPr>
                <m:sty m:val="i"/>
              </m:rPr>
              <m:t>E</m:t>
            </m:r>
          </m:e>
        </m:acc>
      </m:oMath>
      <w:r>
        <w:rPr>
          <w:rFonts w:eastAsia="Georgia" w:cs="Georgia" w:ascii="Georgia" w:hAnsi="Georgia"/>
        </w:rPr>
        <w:t xml:space="preserve">. Préciser, en justifiant, le sens du champ électrique dans le conducteur. Établir l'expression de la résistance électrique </w:t>
      </w:r>
      <m:oMath>
        <m:sSub>
          <m:sSubPr/>
          <m:e>
            <m:r>
              <m:rPr>
                <m:sty m:val="i"/>
              </m:rPr>
              <m:t>R</m:t>
            </m:r>
          </m:e>
          <m:sub>
            <m:r>
              <m:rPr>
                <m:sty m:val="i"/>
              </m:rPr>
              <m:t>e</m:t>
            </m:r>
            <m:r>
              <m:rPr>
                <m:sty m:val="i"/>
              </m:rPr>
              <m:t>l</m:t>
            </m:r>
          </m:sub>
        </m:sSub>
      </m:oMath>
      <w:r>
        <w:rPr/>
        <w:t xml:space="preserve"> du cylindre : </w:t>
      </w:r>
      <m:oMath>
        <m:sSub>
          <m:sSubPr/>
          <m:e>
            <m:r>
              <m:rPr>
                <m:sty m:val="i"/>
              </m:rPr>
              <m:t>R</m:t>
            </m:r>
          </m:e>
          <m:sub>
            <m:r>
              <m:rPr>
                <m:sty m:val="i"/>
              </m:rPr>
              <m:t>e</m:t>
            </m:r>
            <m:r>
              <m:rPr>
                <m:sty m:val="i"/>
              </m:rPr>
              <m:t>l</m:t>
            </m:r>
          </m:sub>
        </m:sSub>
        <m:r>
          <m:rPr>
            <m:sty m:val="p"/>
          </m:rPr>
          <m:t>=</m:t>
        </m:r>
        <m:f>
          <m:fPr>
            <m:ctrlPr>
              <w:rPr>
                <w:rFonts w:ascii="Cambria Math" w:hAnsi="Cambria Math"/>
              </w:rPr>
            </m:ctrlPr>
          </m:fPr>
          <m:num>
            <m:r>
              <m:rPr>
                <m:sty m:val="i"/>
              </m:rPr>
              <m:t>L</m:t>
            </m:r>
          </m:num>
          <m:den>
            <m:r>
              <m:rPr>
                <m:sty m:val="i"/>
              </m:rPr>
              <m:t>σ</m:t>
            </m:r>
            <m:r>
              <m:rPr>
                <m:sty m:val="i"/>
              </m:rPr>
              <m:t>S</m:t>
            </m:r>
          </m:den>
        </m:f>
      </m:oMath>
      <w:r>
        <w:rPr/>
        <w:t xml:space="preserve">.</w:t>
      </w:r>
    </w:p>
    <w:p>
      <w:pPr>
        <w:spacing w:after="220" w:lineRule="auto"/>
      </w:pPr>
      <w:r>
        <w:rPr>
          <w:rFonts w:eastAsia="Georgia" w:cs="Georgia" w:ascii="Georgia" w:hAnsi="Georgia"/>
        </w:rPr>
        <w:t xml:space="preserve">Le matériau considéré est également un conducteur thermique, de conductivité thermique </w:t>
      </w:r>
      <m:oMath>
        <m:r>
          <m:rPr>
            <m:sty m:val="i"/>
          </m:rPr>
          <m:t>λ</m:t>
        </m:r>
      </m:oMath>
      <w:r>
        <w:rPr>
          <w:rFonts w:eastAsia="Georgia" w:cs="Georgia" w:ascii="Georgia" w:hAnsi="Georgia"/>
        </w:rPr>
        <w:t xml:space="preserve">. Par contact avec deux sources idéales, les deux sections droites qui limitent le cylindre sont portées aux températures </w:t>
      </w:r>
      <m:oMath>
        <m:r>
          <m:rPr>
            <m:sty m:val="i"/>
          </m:rPr>
          <m:t>T</m:t>
        </m:r>
        <m:r>
          <m:rPr>
            <m:sty m:val="p"/>
          </m:rPr>
          <m:t>(</m:t>
        </m:r>
        <m:r>
          <m:rPr>
            <m:sty m:val="i"/>
          </m:rPr>
          <m:t>x</m:t>
        </m:r>
        <m:r>
          <m:rPr>
            <m:sty m:val="p"/>
          </m:rPr>
          <m:t>=</m:t>
        </m:r>
        <m:r>
          <m:rPr>
            <m:sty m:val="p"/>
          </m:rPr>
          <m:t>0</m:t>
        </m:r>
        <m:r>
          <m:rPr>
            <m:sty m:val="p"/>
          </m:rPr>
          <m:t>)</m:t>
        </m:r>
        <m:r>
          <m:rPr>
            <m:sty m:val="p"/>
          </m:rPr>
          <m:t>=</m:t>
        </m:r>
        <m:sSub>
          <m:sSubPr/>
          <m:e>
            <m:r>
              <m:rPr>
                <m:sty m:val="i"/>
              </m:rPr>
              <m:t>T</m:t>
            </m:r>
          </m:e>
          <m:sub>
            <m:r>
              <m:rPr>
                <m:sty m:val="p"/>
              </m:rPr>
              <m:t>1</m:t>
            </m:r>
          </m:sub>
        </m:sSub>
      </m:oMath>
      <w:r>
        <w:rPr/>
        <w:t xml:space="preserve"> et </w:t>
      </w:r>
      <m:oMath>
        <m:r>
          <m:rPr>
            <m:sty m:val="i"/>
          </m:rPr>
          <m:t>T</m:t>
        </m:r>
        <m:r>
          <m:rPr>
            <m:sty m:val="p"/>
          </m:rPr>
          <m:t>(</m:t>
        </m:r>
        <m:r>
          <m:rPr>
            <m:sty m:val="i"/>
          </m:rPr>
          <m:t>x</m:t>
        </m:r>
        <m:r>
          <m:rPr>
            <m:sty m:val="p"/>
          </m:rPr>
          <m:t>=</m:t>
        </m:r>
        <m:r>
          <m:rPr>
            <m:sty m:val="i"/>
          </m:rPr>
          <m:t>L</m:t>
        </m:r>
        <m:r>
          <m:rPr>
            <m:sty m:val="p"/>
          </m:rPr>
          <m:t>)</m:t>
        </m:r>
        <m:r>
          <m:rPr>
            <m:sty m:val="p"/>
          </m:rPr>
          <m:t>=</m:t>
        </m:r>
        <m:sSub>
          <m:sSubPr/>
          <m:e>
            <m:r>
              <m:rPr>
                <m:sty m:val="i"/>
              </m:rPr>
              <m:t>T</m:t>
            </m:r>
          </m:e>
          <m:sub>
            <m:r>
              <m:rPr>
                <m:sty m:val="p"/>
              </m:rPr>
              <m:t>2</m:t>
            </m:r>
          </m:sub>
        </m:sSub>
      </m:oMath>
      <w:r>
        <w:rPr/>
        <w:t xml:space="preserve"> avec </w:t>
      </w:r>
      <m:oMath>
        <m:sSub>
          <m:sSubPr/>
          <m:e>
            <m:r>
              <m:rPr>
                <m:sty m:val="i"/>
              </m:rPr>
              <m:t>T</m:t>
            </m:r>
          </m:e>
          <m:sub>
            <m:r>
              <m:rPr>
                <m:sty m:val="p"/>
              </m:rPr>
              <m:t>1</m:t>
            </m:r>
          </m:sub>
        </m:sSub>
        <m:r>
          <m:rPr>
            <m:sty m:val="p"/>
          </m:rPr>
          <m:t>&gt;</m:t>
        </m:r>
        <m:sSub>
          <m:sSubPr/>
          <m:e>
            <m:r>
              <m:rPr>
                <m:sty m:val="i"/>
              </m:rPr>
              <m:t>T</m:t>
            </m:r>
          </m:e>
          <m:sub>
            <m:r>
              <m:rPr>
                <m:sty m:val="p"/>
              </m:rPr>
              <m:t>2</m:t>
            </m:r>
          </m:sub>
        </m:sSub>
      </m:oMath>
      <w:r>
        <w:rPr>
          <w:rFonts w:eastAsia="Georgia" w:cs="Georgia" w:ascii="Georgia" w:hAnsi="Georgia"/>
        </w:rPr>
        <w:t xml:space="preserve">. Le régime étant toujours supposé stationnaire, le matériau est parcouru par un flux de chaleur de densité volumique </w:t>
      </w:r>
      <m:oMath>
        <m:sSub>
          <m:sSubPr/>
          <m:e>
            <m:acc>
              <m:accPr>
                <m:chr m:val="⃗"/>
              </m:accPr>
              <m:e>
                <m:r>
                  <m:rPr>
                    <m:sty m:val="i"/>
                  </m:rPr>
                  <m:t>j</m:t>
                </m:r>
              </m:e>
            </m:acc>
          </m:e>
          <m:sub>
            <m:r>
              <m:rPr>
                <m:sty m:val="i"/>
              </m:rPr>
              <m:t>t</m:t>
            </m:r>
            <m:r>
              <m:rPr>
                <m:sty m:val="i"/>
              </m:rPr>
              <m:t>h</m:t>
            </m:r>
          </m:sub>
        </m:sSub>
        <m:r>
          <m:rPr>
            <m:sty m:val="p"/>
          </m:rPr>
          <m:t>=</m:t>
        </m:r>
        <m:sSub>
          <m:sSubPr/>
          <m:e>
            <m:r>
              <m:rPr>
                <m:sty m:val="i"/>
              </m:rPr>
              <m:t>j</m:t>
            </m:r>
          </m:e>
          <m:sub>
            <m:r>
              <m:rPr>
                <m:sty m:val="i"/>
              </m:rPr>
              <m:t>t</m:t>
            </m:r>
            <m:r>
              <m:rPr>
                <m:sty m:val="i"/>
              </m:rPr>
              <m:t>h</m:t>
            </m:r>
          </m:sub>
        </m:sSub>
        <m:sSub>
          <m:sSubPr/>
          <m:e>
            <m:acc>
              <m:accPr>
                <m:chr m:val="⃗"/>
              </m:accPr>
              <m:e>
                <m:r>
                  <m:rPr>
                    <m:sty m:val="i"/>
                  </m:rPr>
                  <m:t>u</m:t>
                </m:r>
              </m:e>
            </m:acc>
          </m:e>
          <m:sub>
            <m:r>
              <m:rPr>
                <m:sty m:val="i"/>
              </m:rPr>
              <m:t>x</m:t>
            </m:r>
          </m:sub>
        </m:sSub>
      </m:oMath>
      <w:r>
        <w:rPr/>
        <w:t xml:space="preserve"> uniforme.</w:t>
      </w:r>
    </w:p>
    <w:p>
      <w:pPr>
        <w:spacing w:after="220" w:lineRule="auto"/>
      </w:pPr>
      <w:r>
        <w:rPr>
          <w:rFonts w:eastAsia="Georgia" w:cs="Georgia" w:ascii="Georgia" w:hAnsi="Georgia"/>
        </w:rPr>
        <w:t xml:space="preserve">Q2. Rappeler la loi locale de Fourier reliant le vecteur densité volumique de courant thermique </w:t>
      </w:r>
      <m:oMath>
        <m:sSub>
          <m:sSubPr/>
          <m:e>
            <m:acc>
              <m:accPr>
                <m:chr m:val="⃗"/>
              </m:accPr>
              <m:e>
                <m:r>
                  <m:rPr>
                    <m:sty m:val="i"/>
                  </m:rPr>
                  <m:t>j</m:t>
                </m:r>
              </m:e>
            </m:acc>
          </m:e>
          <m:sub>
            <m:r>
              <m:rPr>
                <m:nor/>
              </m:rPr>
              <m:t>th </m:t>
            </m:r>
          </m:sub>
        </m:sSub>
      </m:oMath>
      <w:r>
        <w:rPr>
          <w:rFonts w:eastAsia="Georgia" w:cs="Georgia" w:ascii="Georgia" w:hAnsi="Georgia"/>
        </w:rPr>
        <w:t xml:space="preserve"> au gradient de température </w:t>
      </w:r>
      <m:oMath>
        <m:acc>
          <m:accPr>
            <m:chr m:val="⃗"/>
          </m:accPr>
          <m:e>
            <m:r>
              <m:rPr>
                <m:sty m:val="p"/>
              </m:rPr>
              <m:t>grad</m:t>
            </m:r>
          </m:e>
        </m:acc>
        <m:r>
          <m:rPr>
            <m:sty m:val="p"/>
          </m:rPr>
          <m:t>(</m:t>
        </m:r>
        <m:r>
          <m:rPr>
            <m:sty m:val="i"/>
          </m:rPr>
          <m:t>T</m:t>
        </m:r>
        <m:r>
          <m:rPr>
            <m:sty m:val="p"/>
          </m:rPr>
          <m:t>)</m:t>
        </m:r>
      </m:oMath>
      <w:r>
        <w:rPr>
          <w:rFonts w:eastAsia="Georgia" w:cs="Georgia" w:ascii="Georgia" w:hAnsi="Georgia"/>
        </w:rPr>
        <w:t xml:space="preserve">. En précisant les analogies avec le résultat précédent, donner l'expression de la résistance thermique </w:t>
      </w:r>
      <m:oMath>
        <m:sSub>
          <m:sSubPr/>
          <m:e>
            <m:r>
              <m:rPr>
                <m:sty m:val="i"/>
              </m:rPr>
              <m:t>R</m:t>
            </m:r>
          </m:e>
          <m:sub>
            <m:r>
              <m:rPr>
                <m:sty m:val="i"/>
              </m:rPr>
              <m:t>t</m:t>
            </m:r>
            <m:r>
              <m:rPr>
                <m:sty m:val="i"/>
              </m:rPr>
              <m:t>h</m:t>
            </m:r>
          </m:sub>
        </m:sSub>
      </m:oMath>
      <w:r>
        <w:rPr/>
        <w:t xml:space="preserve"> du cylindre.</w:t>
      </w:r>
    </w:p>
    <w:p>
      <w:pPr>
        <w:spacing w:after="220" w:lineRule="auto"/>
      </w:pPr>
      <w:r>
        <w:rPr>
          <w:rFonts w:eastAsia="Georgia" w:cs="Georgia" w:ascii="Georgia" w:hAnsi="Georgia"/>
        </w:rPr>
        <w:t xml:space="preserve">Lorsque le matériau conducteur est uniquement soumis à un gradient de température, ce gradient est aussi source d'un champ électrique qui s'écrit en régime stationnaire : </w:t>
      </w:r>
      <m:oMath>
        <m:acc>
          <m:accPr>
            <m:chr m:val="⃗"/>
          </m:accPr>
          <m:e>
            <m:r>
              <m:rPr>
                <m:sty m:val="i"/>
              </m:rPr>
              <m:t>E</m:t>
            </m:r>
          </m:e>
        </m:acc>
        <m:r>
          <m:rPr>
            <m:sty m:val="p"/>
          </m:rPr>
          <m:t>=</m:t>
        </m:r>
        <m:r>
          <m:rPr>
            <m:sty m:val="i"/>
          </m:rPr>
          <m:t>α</m:t>
        </m:r>
        <m:acc>
          <m:accPr>
            <m:chr m:val="⃗"/>
          </m:accPr>
          <m:e>
            <m:r>
              <m:rPr>
                <m:sty m:val="p"/>
              </m:rPr>
              <m:t>grad</m:t>
            </m:r>
          </m:e>
        </m:acc>
        <m:r>
          <m:rPr>
            <m:sty m:val="p"/>
          </m:rPr>
          <m:t>(</m:t>
        </m:r>
        <m:r>
          <m:rPr>
            <m:sty m:val="i"/>
          </m:rPr>
          <m:t>T</m:t>
        </m:r>
        <m:r>
          <m:rPr>
            <m:sty m:val="p"/>
          </m:rPr>
          <m:t>)</m:t>
        </m:r>
      </m:oMath>
      <w:r>
        <w:rPr>
          <w:rFonts w:eastAsia="Georgia" w:cs="Georgia" w:ascii="Georgia" w:hAnsi="Georgia"/>
        </w:rPr>
        <w:t xml:space="preserve">. Cet effet est appelé effet Seebeck. </w:t>
      </w:r>
      <m:oMath>
        <m:r>
          <m:rPr>
            <m:sty m:val="i"/>
          </m:rPr>
          <m:t>α</m:t>
        </m:r>
      </m:oMath>
      <w:r>
        <w:rPr>
          <w:rFonts w:eastAsia="Georgia" w:cs="Georgia" w:ascii="Georgia" w:hAnsi="Georgia"/>
        </w:rPr>
        <w:t xml:space="preserve"> est le coefficient Seebeck du matériau.</w:t>
      </w:r>
    </w:p>
    <w:p>
      <w:pPr>
        <w:spacing w:after="220" w:lineRule="auto"/>
      </w:pPr>
      <w:r>
        <w:rPr>
          <w:rFonts w:eastAsia="Georgia" w:cs="Georgia" w:ascii="Georgia" w:hAnsi="Georgia"/>
        </w:rPr>
        <w:t xml:space="preserve">On considèrera dans toute la suite du sujet que les coefficients </w:t>
      </w:r>
      <m:oMath>
        <m:r>
          <m:rPr>
            <m:sty m:val="i"/>
          </m:rPr>
          <m:t>σ</m:t>
        </m:r>
        <m:r>
          <m:rPr>
            <m:sty m:val="p"/>
          </m:rPr>
          <m:t>,</m:t>
        </m:r>
        <m:r>
          <m:rPr>
            <m:sty m:val="i"/>
          </m:rPr>
          <m:t>λ</m:t>
        </m:r>
      </m:oMath>
      <w:r>
        <w:rPr/>
        <w:t xml:space="preserve"> et </w:t>
      </w:r>
      <m:oMath>
        <m:r>
          <m:rPr>
            <m:sty m:val="i"/>
          </m:rPr>
          <m:t>α</m:t>
        </m:r>
      </m:oMath>
      <w:r>
        <w:rPr>
          <w:rFonts w:eastAsia="Georgia" w:cs="Georgia" w:ascii="Georgia" w:hAnsi="Georgia"/>
        </w:rPr>
        <w:t xml:space="preserve"> sont indépendants de la température.</w:t>
      </w:r>
    </w:p>
    <w:p>
      <w:pPr>
        <w:spacing w:after="220" w:lineRule="auto"/>
      </w:pPr>
      <w:r>
        <w:rPr>
          <w:rFonts w:eastAsia="Georgia" w:cs="Georgia" w:ascii="Georgia" w:hAnsi="Georgia"/>
        </w:rPr>
        <w:t xml:space="preserve">Q3. Déduire de la relation entre le champ électrique </w:t>
      </w:r>
      <m:oMath>
        <m:acc>
          <m:accPr>
            <m:chr m:val="⃗"/>
          </m:accPr>
          <m:e>
            <m:r>
              <m:rPr>
                <m:sty m:val="i"/>
              </m:rPr>
              <m:t>E</m:t>
            </m:r>
          </m:e>
        </m:acc>
      </m:oMath>
      <w:r>
        <w:rPr/>
        <w:t xml:space="preserve"> et le potentiel </w:t>
      </w:r>
      <m:oMath>
        <m:r>
          <m:rPr>
            <m:sty m:val="i"/>
          </m:rPr>
          <m:t>V</m:t>
        </m:r>
      </m:oMath>
      <w:r>
        <w:rPr>
          <w:rFonts w:eastAsia="Georgia" w:cs="Georgia" w:ascii="Georgia" w:hAnsi="Georgia"/>
        </w:rPr>
        <w:t xml:space="preserve"> dont il dérive que le gradient de température induit une tension ou force électromotrice (f.é.m.) </w:t>
      </w:r>
      <m:oMath>
        <m:r>
          <m:rPr>
            <m:sty m:val="i"/>
          </m:rPr>
          <m:t>e</m:t>
        </m:r>
        <m:r>
          <m:rPr>
            <m:sty m:val="p"/>
          </m:rPr>
          <m:t>=</m:t>
        </m:r>
        <m:r>
          <m:rPr>
            <m:sty m:val="i"/>
          </m:rPr>
          <m:t>V</m:t>
        </m:r>
        <m:r>
          <m:rPr>
            <m:sty m:val="p"/>
          </m:rPr>
          <m:t>(</m:t>
        </m:r>
        <m:r>
          <m:rPr>
            <m:sty m:val="i"/>
          </m:rPr>
          <m:t>x</m:t>
        </m:r>
        <m:r>
          <m:rPr>
            <m:sty m:val="p"/>
          </m:rPr>
          <m:t>=</m:t>
        </m:r>
        <m:r>
          <m:rPr>
            <m:sty m:val="p"/>
          </m:rPr>
          <m:t>0</m:t>
        </m:r>
        <m:r>
          <m:rPr>
            <m:sty m:val="p"/>
          </m:rPr>
          <m:t>)</m:t>
        </m:r>
        <m:r>
          <m:rPr>
            <m:sty m:val="p"/>
          </m:rPr>
          <m:t>−</m:t>
        </m:r>
        <m:r>
          <m:rPr>
            <m:sty m:val="i"/>
          </m:rPr>
          <m:t>V</m:t>
        </m:r>
        <m:r>
          <m:rPr>
            <m:sty m:val="p"/>
          </m:rPr>
          <m:t>(</m:t>
        </m:r>
        <m:r>
          <m:rPr>
            <m:sty m:val="i"/>
          </m:rPr>
          <m:t>x</m:t>
        </m:r>
        <m:r>
          <m:rPr>
            <m:sty m:val="p"/>
          </m:rPr>
          <m:t>=</m:t>
        </m:r>
        <m:r>
          <m:rPr>
            <m:sty m:val="i"/>
          </m:rPr>
          <m:t>L</m:t>
        </m:r>
        <m:r>
          <m:rPr>
            <m:sty m:val="p"/>
          </m:rPr>
          <m:t>)</m:t>
        </m:r>
        <m:r>
          <m:rPr>
            <m:sty m:val="p"/>
          </m:rPr>
          <m:t>=</m:t>
        </m:r>
        <m:sSub>
          <m:sSubPr/>
          <m:e>
            <m:r>
              <m:rPr>
                <m:sty m:val="i"/>
              </m:rPr>
              <m:t>V</m:t>
            </m:r>
          </m:e>
          <m:sub>
            <m:r>
              <m:rPr>
                <m:sty m:val="p"/>
              </m:rPr>
              <m:t>1</m:t>
            </m:r>
          </m:sub>
        </m:sSub>
        <m:r>
          <m:rPr>
            <m:sty m:val="p"/>
          </m:rPr>
          <m:t>−</m:t>
        </m:r>
        <m:sSub>
          <m:sSubPr/>
          <m:e>
            <m:r>
              <m:rPr>
                <m:sty m:val="i"/>
              </m:rPr>
              <m:t>V</m:t>
            </m:r>
          </m:e>
          <m:sub>
            <m:r>
              <m:rPr>
                <m:sty m:val="p"/>
              </m:rPr>
              <m:t>2</m:t>
            </m:r>
          </m:sub>
        </m:sSub>
      </m:oMath>
      <w:r>
        <w:rPr/>
        <w:t xml:space="preserve"> qu'on exprimera en fonction de </w:t>
      </w:r>
      <m:oMath>
        <m:r>
          <m:rPr>
            <m:sty m:val="i"/>
          </m:rPr>
          <m:t>α</m:t>
        </m:r>
      </m:oMath>
      <w:r>
        <w:rPr>
          <w:rFonts w:eastAsia="Georgia" w:cs="Georgia" w:ascii="Georgia" w:hAnsi="Georgia"/>
        </w:rPr>
        <w:t xml:space="preserve"> et de l'écart de température </w:t>
      </w:r>
      <m:oMath>
        <m:sSub>
          <m:sSubPr/>
          <m:e>
            <m:r>
              <m:rPr>
                <m:sty m:val="i"/>
              </m:rPr>
              <m:t>T</m:t>
            </m:r>
          </m:e>
          <m:sub>
            <m:r>
              <m:rPr>
                <m:sty m:val="p"/>
              </m:rPr>
              <m:t>1</m:t>
            </m:r>
          </m:sub>
        </m:sSub>
        <m:r>
          <m:rPr>
            <m:sty m:val="p"/>
          </m:rPr>
          <m:t>−</m:t>
        </m:r>
        <m:sSub>
          <m:sSubPr/>
          <m:e>
            <m:r>
              <m:rPr>
                <m:sty m:val="i"/>
              </m:rPr>
              <m:t>T</m:t>
            </m:r>
          </m:e>
          <m:sub>
            <m:r>
              <m:rPr>
                <m:sty m:val="p"/>
              </m:rPr>
              <m:t>2</m:t>
            </m:r>
          </m:sub>
        </m:sSub>
      </m:oMath>
      <w:r>
        <w:rPr/>
        <w:t xml:space="preserve">.</w:t>
      </w:r>
    </w:p>
    <w:p>
      <w:pPr>
        <w:spacing w:after="220" w:lineRule="auto"/>
      </w:pPr>
      <w:r>
        <w:rPr>
          <w:rFonts w:eastAsia="Georgia" w:cs="Georgia" w:ascii="Georgia" w:hAnsi="Georgia"/>
        </w:rPr>
        <w:t xml:space="preserve">On souhaite interpréter qualitativement l'effet Seebeck. On suppose pour cela que le matériau est un métal et que les porteurs de charges mobiles forment un " gaz " d'électrons libres.</w:t>
      </w:r>
    </w:p>
    <w:p>
      <w:pPr>
        <w:spacing w:after="220" w:lineRule="auto"/>
      </w:pPr>
      <w:r>
        <w:rPr>
          <w:rFonts w:eastAsia="Georgia" w:cs="Georgia" w:ascii="Georgia" w:hAnsi="Georgia"/>
        </w:rPr>
        <w:t xml:space="preserve">Q4. On sépare tout d'abord fictivement le matériau en deux compartiments </w:t>
      </w:r>
      <m:oMath>
        <m:r>
          <m:rPr>
            <m:sty m:val="i"/>
          </m:rPr>
          <m:t>A</m:t>
        </m:r>
      </m:oMath>
      <w:r>
        <w:rPr/>
        <w:t xml:space="preserve"> et </w:t>
      </w:r>
      <m:oMath>
        <m:r>
          <m:rPr>
            <m:sty m:val="i"/>
          </m:rPr>
          <m:t>B</m:t>
        </m:r>
      </m:oMath>
      <w:r>
        <w:rPr>
          <w:rFonts w:eastAsia="Georgia" w:cs="Georgia" w:ascii="Georgia" w:hAnsi="Georgia"/>
        </w:rPr>
        <w:t xml:space="preserve"> de températures uniformes </w:t>
      </w:r>
      <m:oMath>
        <m:sSub>
          <m:sSubPr/>
          <m:e>
            <m:r>
              <m:rPr>
                <m:sty m:val="i"/>
              </m:rPr>
              <m:t>T</m:t>
            </m:r>
          </m:e>
          <m:sub>
            <m:r>
              <m:rPr>
                <m:sty m:val="i"/>
              </m:rPr>
              <m:t>A</m:t>
            </m:r>
          </m:sub>
        </m:sSub>
      </m:oMath>
      <w:r>
        <w:rPr/>
        <w:t xml:space="preserve"> et </w:t>
      </w:r>
      <m:oMath>
        <m:sSub>
          <m:sSubPr/>
          <m:e>
            <m:r>
              <m:rPr>
                <m:sty m:val="i"/>
              </m:rPr>
              <m:t>T</m:t>
            </m:r>
          </m:e>
          <m:sub>
            <m:r>
              <m:rPr>
                <m:sty m:val="i"/>
              </m:rPr>
              <m:t>B</m:t>
            </m:r>
          </m:sub>
        </m:sSub>
      </m:oMath>
      <w:r>
        <w:rPr/>
        <w:t xml:space="preserve">, avec </w:t>
      </w:r>
      <m:oMath>
        <m:sSub>
          <m:sSubPr/>
          <m:e>
            <m:r>
              <m:rPr>
                <m:sty m:val="i"/>
              </m:rPr>
              <m:t>T</m:t>
            </m:r>
          </m:e>
          <m:sub>
            <m:r>
              <m:rPr>
                <m:sty m:val="i"/>
              </m:rPr>
              <m:t>A</m:t>
            </m:r>
          </m:sub>
        </m:sSub>
        <m:r>
          <m:rPr>
            <m:sty m:val="p"/>
          </m:rPr>
          <m:t>&gt;</m:t>
        </m:r>
        <m:sSub>
          <m:sSubPr/>
          <m:e>
            <m:r>
              <m:rPr>
                <m:sty m:val="i"/>
              </m:rPr>
              <m:t>T</m:t>
            </m:r>
          </m:e>
          <m:sub>
            <m:r>
              <m:rPr>
                <m:sty m:val="i"/>
              </m:rPr>
              <m:t>B</m:t>
            </m:r>
          </m:sub>
        </m:sSub>
      </m:oMath>
      <w:r>
        <w:rPr>
          <w:rFonts w:eastAsia="Georgia" w:cs="Georgia" w:ascii="Georgia" w:hAnsi="Georgia"/>
        </w:rPr>
        <w:t xml:space="preserve">. Dans quel compartiment la vitesse moyenne des électrons est-elle la plus élevée?</w:t>
      </w:r>
      <w:r>
        <w:rPr/>
        <w:br w:type="textWrapping"/>
      </w:r>
      <w:r>
        <w:rPr>
          <w:rFonts w:eastAsia="Georgia" w:cs="Georgia" w:ascii="Georgia" w:hAnsi="Georgia"/>
        </w:rPr>
        <w:t xml:space="preserve">Partant d'une situation où la densité volumique en électrons libres est supposée identique dans les deux compartiments, comment vont évoluer les densités des compartiments par passage des électrons d'un compartiment à l'autre? En transposant désormais cette analyse à une variation continue de la température dans le matériau, indiquer comment va évoluer la densité d'électrons libres sous le seul effet de ce gradient de température.</w:t>
      </w:r>
    </w:p>
    <w:p>
      <w:pPr>
        <w:spacing w:after="220" w:lineRule="auto"/>
      </w:pPr>
      <w:r>
        <w:rPr>
          <w:rFonts w:eastAsia="Georgia" w:cs="Georgia" w:ascii="Georgia" w:hAnsi="Georgia"/>
        </w:rPr>
        <w:t xml:space="preserve">Q5. L'inhomogénéité de la densité d'électrons libres dans le matériau cause l'apparition d'un champ électrique. Déterminer qualitativement le sens de ce champ. En déduire le signe du coefficient Seebeck que prévoit cette analyse physique.</w:t>
      </w:r>
    </w:p>
    <w:p>
      <w:pPr>
        <w:spacing w:after="220" w:lineRule="auto"/>
      </w:pPr>
      <w:r>
        <w:rPr/>
        <w:t xml:space="preserve">Q6. La mesure des coefficients Seebeck du cuivre et de l'aluminium donne respectivement: </w:t>
      </w:r>
      <m:oMath>
        <m:sSub>
          <m:sSubPr/>
          <m:e>
            <m:r>
              <m:rPr>
                <m:sty m:val="i"/>
              </m:rPr>
              <m:t>α</m:t>
            </m:r>
          </m:e>
          <m:sub>
            <m:r>
              <m:rPr>
                <m:sty m:val="p"/>
              </m:rPr>
              <m:t>Cu</m:t>
            </m:r>
          </m:sub>
        </m:sSub>
        <m:r>
          <m:rPr>
            <m:sty m:val="p"/>
          </m:rPr>
          <m:t>=</m:t>
        </m:r>
        <m:r>
          <m:rPr>
            <m:sty m:val="p"/>
          </m:rPr>
          <m:t>+</m:t>
        </m:r>
        <m:r>
          <m:rPr>
            <m:sty m:val="p"/>
          </m:rPr>
          <m:t>1</m:t>
        </m:r>
        <m:r>
          <m:rPr>
            <m:sty m:val="p"/>
          </m:rPr>
          <m:t>,</m:t>
        </m:r>
        <m:r>
          <m:rPr>
            <m:sty m:val="p"/>
          </m:rPr>
          <m:t>2</m:t>
        </m:r>
        <m:r>
          <m:rPr>
            <m:sty m:val="i"/>
          </m:rPr>
          <m:t>μ</m:t>
        </m:r>
        <m:r>
          <m:rPr>
            <m:nor/>
          </m:rPr>
          <m:t xml:space="preserve"> </m:t>
        </m:r>
        <m:r>
          <m:rPr>
            <m:sty m:val="p"/>
          </m:rPr>
          <m:t>V</m:t>
        </m:r>
        <m:r>
          <m:rPr>
            <m:sty m:val="p"/>
          </m:rPr>
          <m:t>⋅</m:t>
        </m:r>
        <m:sSup>
          <m:sSupPr/>
          <m:e>
            <m:r>
              <m:rPr>
                <m:nor/>
              </m:rPr>
              <m:t xml:space="preserve"> </m:t>
            </m:r>
            <m:r>
              <m:rPr>
                <m:sty m:val="p"/>
              </m:rPr>
              <m:t>K</m:t>
            </m:r>
          </m:e>
          <m:sup>
            <m:r>
              <m:rPr>
                <m:sty m:val="p"/>
              </m:rPr>
              <m:t>−</m:t>
            </m:r>
            <m:r>
              <m:rPr>
                <m:sty m:val="p"/>
              </m:rPr>
              <m:t>1</m:t>
            </m:r>
          </m:sup>
        </m:sSup>
      </m:oMath>
      <w:r>
        <w:rPr/>
        <w:t xml:space="preserve"> et </w:t>
      </w:r>
      <m:oMath>
        <m:sSub>
          <m:sSubPr/>
          <m:e>
            <m:r>
              <m:rPr>
                <m:sty m:val="i"/>
              </m:rPr>
              <m:t>α</m:t>
            </m:r>
          </m:e>
          <m:sub>
            <m:r>
              <m:rPr>
                <m:sty m:val="p"/>
              </m:rPr>
              <m:t>Al</m:t>
            </m:r>
          </m:sub>
        </m:sSub>
        <m:r>
          <m:rPr>
            <m:sty m:val="p"/>
          </m:rPr>
          <m:t>=</m:t>
        </m:r>
        <m:r>
          <m:rPr>
            <m:sty m:val="p"/>
          </m:rPr>
          <m:t>−</m:t>
        </m:r>
        <m:r>
          <m:rPr>
            <m:sty m:val="p"/>
          </m:rPr>
          <m:t>2</m:t>
        </m:r>
        <m:r>
          <m:rPr>
            <m:sty m:val="p"/>
          </m:rPr>
          <m:t>,</m:t>
        </m:r>
        <m:r>
          <m:rPr>
            <m:sty m:val="p"/>
          </m:rPr>
          <m:t>2</m:t>
        </m:r>
        <m:r>
          <m:rPr>
            <m:sty m:val="i"/>
          </m:rPr>
          <m:t>μ</m:t>
        </m:r>
        <m:r>
          <m:rPr>
            <m:nor/>
          </m:rPr>
          <m:t xml:space="preserve"> </m:t>
        </m:r>
        <m:r>
          <m:rPr>
            <m:sty m:val="p"/>
          </m:rPr>
          <m:t>V</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L'analyse qualitative précédente (question Q5) est-elle conforme aux données expérimentales ? Justifier brièvement.</w:t>
      </w:r>
    </w:p>
    <w:p>
      <w:pPr>
        <w:spacing w:line="271" w:before="330" w:lineRule="auto"/>
      </w:pPr>
      <w:r>
        <w:rPr>
          <w:rFonts w:eastAsia="Georgia" w:cs="Georgia" w:ascii="Georgia" w:hAnsi="Georgia"/>
          <w:b/>
          <w:sz w:val="42"/>
        </w:rPr>
        <w:t xml:space="preserve">l. 2 - Étude de l'expérience historique de Seebeck</w:t>
      </w:r>
    </w:p>
    <w:p>
      <w:pPr>
        <w:spacing w:after="220" w:lineRule="auto"/>
      </w:pPr>
      <w:r>
        <w:rPr>
          <w:rFonts w:eastAsia="Georgia" w:cs="Georgia" w:ascii="Georgia" w:hAnsi="Georgia"/>
        </w:rPr>
        <w:t xml:space="preserve">La figure 2.a représente le dispositif expérimental qui permit à Seebeck en 1821 de mettre en évidence l'effet qui porte aujourd'hui son nom. On modélise l'ensemble par un cadre rectangulaire </w:t>
      </w:r>
      <m:oMath>
        <m:r>
          <m:rPr>
            <m:sty m:val="i"/>
          </m:rPr>
          <m:t>C</m:t>
        </m:r>
        <m:r>
          <m:rPr>
            <m:sty m:val="i"/>
          </m:rPr>
          <m:t>D</m:t>
        </m:r>
        <m:sSup>
          <m:sSupPr/>
          <m:e>
            <m:r>
              <m:rPr>
                <m:sty m:val="i"/>
              </m:rPr>
              <m:t>D</m:t>
            </m:r>
          </m:e>
          <m:sup>
            <m:r>
              <m:rPr>
                <m:sty m:val="i"/>
              </m:rPr>
              <m:t>′</m:t>
            </m:r>
          </m:sup>
        </m:sSup>
        <m:sSup>
          <m:sSupPr/>
          <m:e>
            <m:r>
              <m:rPr>
                <m:sty m:val="i"/>
              </m:rPr>
              <m:t>C</m:t>
            </m:r>
          </m:e>
          <m:sup>
            <m:r>
              <m:rPr>
                <m:sty m:val="i"/>
              </m:rPr>
              <m:t>′</m:t>
            </m:r>
          </m:sup>
        </m:sSup>
      </m:oMath>
      <w:r>
        <w:rPr/>
        <w:t xml:space="preserve"> (figure 2.b). La portion </w:t>
      </w:r>
      <m:oMath>
        <m:sSup>
          <m:sSupPr/>
          <m:e>
            <m:r>
              <m:rPr>
                <m:sty m:val="i"/>
              </m:rPr>
              <m:t>C</m:t>
            </m:r>
          </m:e>
          <m:sup>
            <m:r>
              <m:rPr>
                <m:sty m:val="i"/>
              </m:rPr>
              <m:t>′</m:t>
            </m:r>
          </m:sup>
        </m:sSup>
        <m:r>
          <m:rPr>
            <m:sty m:val="i"/>
          </m:rPr>
          <m:t>C</m:t>
        </m:r>
      </m:oMath>
      <w:r>
        <w:rPr/>
        <w:t xml:space="preserve"> est en bismuth, de coefficient Seebeck </w:t>
      </w:r>
      <m:oMath>
        <m:sSub>
          <m:sSubPr/>
          <m:e>
            <m:r>
              <m:rPr>
                <m:sty m:val="i"/>
              </m:rPr>
              <m:t>α</m:t>
            </m:r>
          </m:e>
          <m:sub>
            <m:r>
              <m:rPr>
                <m:sty m:val="p"/>
              </m:rPr>
              <m:t>Bi</m:t>
            </m:r>
          </m:sub>
        </m:sSub>
        <m:r>
          <m:rPr>
            <m:sty m:val="p"/>
          </m:rPr>
          <m:t>=</m:t>
        </m:r>
        <m:r>
          <m:rPr>
            <m:sty m:val="p"/>
          </m:rPr>
          <m:t>−</m:t>
        </m:r>
        <m:r>
          <m:rPr>
            <m:sty m:val="p"/>
          </m:rPr>
          <m:t>72</m:t>
        </m:r>
        <m:r>
          <m:rPr>
            <m:sty m:val="p"/>
          </m:rPr>
          <m:t>,</m:t>
        </m:r>
        <m:r>
          <m:rPr>
            <m:sty m:val="p"/>
          </m:rPr>
          <m:t>0</m:t>
        </m:r>
        <m:r>
          <m:rPr>
            <m:sty m:val="i"/>
          </m:rPr>
          <m:t>μ</m:t>
        </m:r>
        <m:r>
          <m:rPr>
            <m:nor/>
          </m:rPr>
          <m:t xml:space="preserve"> </m:t>
        </m:r>
        <m:r>
          <m:rPr>
            <m:sty m:val="p"/>
          </m:rPr>
          <m:t>V</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de conductivité électrique </w:t>
      </w:r>
      <m:oMath>
        <m:sSub>
          <m:sSubPr/>
          <m:e>
            <m:r>
              <m:rPr>
                <m:sty m:val="i"/>
              </m:rPr>
              <m:t>σ</m:t>
            </m:r>
          </m:e>
          <m:sub>
            <m:r>
              <m:rPr>
                <m:sty m:val="p"/>
              </m:rPr>
              <m:t>Bi</m:t>
            </m:r>
          </m:sub>
        </m:sSub>
        <m:r>
          <m:rPr>
            <m:sty m:val="p"/>
          </m:rPr>
          <m:t>=</m:t>
        </m:r>
        <m:r>
          <m:rPr>
            <m:sty m:val="p"/>
          </m:rPr>
          <m:t>8</m:t>
        </m:r>
        <m:r>
          <m:rPr>
            <m:sty m:val="p"/>
          </m:rPr>
          <m:t>,</m:t>
        </m:r>
        <m:r>
          <m:rPr>
            <m:sty m:val="p"/>
          </m:rPr>
          <m:t>7</m:t>
        </m:r>
        <m:r>
          <m:rPr>
            <m:sty m:val="p"/>
          </m:rPr>
          <m:t>⋅</m:t>
        </m:r>
        <m:sSup>
          <m:sSupPr/>
          <m:e>
            <m:r>
              <m:rPr>
                <m:sty m:val="p"/>
              </m:rPr>
              <m:t>10</m:t>
            </m:r>
          </m:e>
          <m:sup>
            <m:r>
              <m:rPr>
                <m:sty m:val="p"/>
              </m:rPr>
              <m:t>5</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Le reste est en cuivre de coefficient Seebeck </w:t>
      </w:r>
      <m:oMath>
        <m:sSub>
          <m:sSubPr/>
          <m:e>
            <m:r>
              <m:rPr>
                <m:sty m:val="i"/>
              </m:rPr>
              <m:t>α</m:t>
            </m:r>
          </m:e>
          <m:sub>
            <m:r>
              <m:rPr>
                <m:sty m:val="p"/>
              </m:rPr>
              <m:t>Cu</m:t>
            </m:r>
          </m:sub>
        </m:sSub>
        <m:r>
          <m:rPr>
            <m:sty m:val="p"/>
          </m:rPr>
          <m:t>=</m:t>
        </m:r>
        <m:r>
          <m:rPr>
            <m:sty m:val="p"/>
          </m:rPr>
          <m:t>+</m:t>
        </m:r>
        <m:r>
          <m:rPr>
            <m:sty m:val="p"/>
          </m:rPr>
          <m:t>1</m:t>
        </m:r>
        <m:r>
          <m:rPr>
            <m:sty m:val="p"/>
          </m:rPr>
          <m:t>,</m:t>
        </m:r>
        <m:r>
          <m:rPr>
            <m:sty m:val="p"/>
          </m:rPr>
          <m:t>2</m:t>
        </m:r>
        <m:r>
          <m:rPr>
            <m:sty m:val="i"/>
          </m:rPr>
          <m:t>μ</m:t>
        </m:r>
        <m:r>
          <m:rPr>
            <m:nor/>
          </m:rPr>
          <m:t xml:space="preserve"> </m:t>
        </m:r>
        <m:r>
          <m:rPr>
            <m:sty m:val="p"/>
          </m:rPr>
          <m:t>V</m:t>
        </m:r>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et de conductivité électrique </w:t>
      </w:r>
      <m:oMath>
        <m:sSub>
          <m:sSubPr/>
          <m:e>
            <m:r>
              <m:rPr>
                <m:sty m:val="i"/>
              </m:rPr>
              <m:t>σ</m:t>
            </m:r>
          </m:e>
          <m:sub>
            <m:r>
              <m:rPr>
                <m:sty m:val="p"/>
              </m:rPr>
              <m:t>Cu</m:t>
            </m:r>
          </m:sub>
        </m:sSub>
        <m:r>
          <m:rPr>
            <m:sty m:val="p"/>
          </m:rPr>
          <m:t>=</m:t>
        </m:r>
        <m:r>
          <m:rPr>
            <m:sty m:val="p"/>
          </m:rPr>
          <m:t>6</m:t>
        </m:r>
        <m:r>
          <m:rPr>
            <m:sty m:val="p"/>
          </m:rPr>
          <m:t>,</m:t>
        </m:r>
        <m:r>
          <m:rPr>
            <m:sty m:val="p"/>
          </m:rPr>
          <m:t>0</m:t>
        </m:r>
        <m:r>
          <m:rPr>
            <m:sty m:val="p"/>
          </m:rPr>
          <m:t>⋅</m:t>
        </m:r>
        <m:sSup>
          <m:sSupPr/>
          <m:e>
            <m:r>
              <m:rPr>
                <m:sty m:val="p"/>
              </m:rPr>
              <m:t>10</m:t>
            </m:r>
          </m:e>
          <m:sup>
            <m:r>
              <m:rPr>
                <m:sty m:val="p"/>
              </m:rPr>
              <m:t>7</m:t>
            </m:r>
          </m:sup>
        </m:sSup>
        <m:r>
          <m:rPr>
            <m:nor/>
          </m:rPr>
          <m:t xml:space="preserve"> </m:t>
        </m:r>
        <m:r>
          <m:rPr>
            <m:sty m:val="p"/>
          </m:rPr>
          <m:t>S</m:t>
        </m:r>
        <m:r>
          <m:rPr>
            <m:sty m:val="p"/>
          </m:rPr>
          <m:t>⋅</m:t>
        </m:r>
        <m:sSup>
          <m:sSupPr/>
          <m:e>
            <m:r>
              <m:rPr>
                <m:nor/>
              </m:rPr>
              <m:t xml:space="preserve"> </m:t>
            </m:r>
            <m:r>
              <m:rPr>
                <m:sty m:val="p"/>
              </m:rPr>
              <m:t>m</m:t>
            </m:r>
          </m:e>
          <m:sup>
            <m:r>
              <m:rPr>
                <m:sty m:val="p"/>
              </m:rPr>
              <m:t>−</m:t>
            </m:r>
            <m:r>
              <m:rPr>
                <m:sty m:val="p"/>
              </m:rPr>
              <m:t>1</m:t>
            </m:r>
          </m:sup>
        </m:sSup>
      </m:oMath>
      <w:r>
        <w:rPr/>
        <w:t xml:space="preserve">. On suppose que la longueur </w:t>
      </w:r>
      <m:oMath>
        <m:r>
          <m:rPr>
            <m:sty m:val="i"/>
          </m:rPr>
          <m:t>L</m:t>
        </m:r>
      </m:oMath>
      <w:r>
        <w:rPr/>
        <w:t xml:space="preserve"> des portions </w:t>
      </w:r>
      <m:oMath>
        <m:sSup>
          <m:sSupPr/>
          <m:e>
            <m:r>
              <m:rPr>
                <m:sty m:val="i"/>
              </m:rPr>
              <m:t>C</m:t>
            </m:r>
          </m:e>
          <m:sup>
            <m:r>
              <m:rPr>
                <m:sty m:val="i"/>
              </m:rPr>
              <m:t>′</m:t>
            </m:r>
          </m:sup>
        </m:sSup>
        <m:r>
          <m:rPr>
            <m:sty m:val="i"/>
          </m:rPr>
          <m:t>C</m:t>
        </m:r>
      </m:oMath>
      <w:r>
        <w:rPr/>
        <w:t xml:space="preserve"> et </w:t>
      </w:r>
      <m:oMath>
        <m:sSup>
          <m:sSupPr/>
          <m:e>
            <m:r>
              <m:rPr>
                <m:sty m:val="i"/>
              </m:rPr>
              <m:t>D</m:t>
            </m:r>
          </m:e>
          <m:sup>
            <m:r>
              <m:rPr>
                <m:sty m:val="i"/>
              </m:rPr>
              <m:t>′</m:t>
            </m:r>
          </m:sup>
        </m:sSup>
        <m:r>
          <m:rPr>
            <m:sty m:val="i"/>
          </m:rPr>
          <m:t>D</m:t>
        </m:r>
      </m:oMath>
      <w:r>
        <w:rPr>
          <w:rFonts w:eastAsia="Georgia" w:cs="Georgia" w:ascii="Georgia" w:hAnsi="Georgia"/>
        </w:rPr>
        <w:t xml:space="preserve"> est très grande devant la longueur </w:t>
      </w:r>
      <m:oMath>
        <m:r>
          <m:rPr>
            <m:sty m:val="i"/>
          </m:rPr>
          <m:t>d</m:t>
        </m:r>
      </m:oMath>
      <w:r>
        <w:rPr/>
        <w:t xml:space="preserve"> des portions </w:t>
      </w:r>
      <m:oMath>
        <m:r>
          <m:rPr>
            <m:sty m:val="i"/>
          </m:rPr>
          <m:t>C</m:t>
        </m:r>
        <m:r>
          <m:rPr>
            <m:sty m:val="i"/>
          </m:rPr>
          <m:t>D</m:t>
        </m:r>
      </m:oMath>
      <w:r>
        <w:rPr/>
        <w:t xml:space="preserve"> et </w:t>
      </w:r>
      <m:oMath>
        <m:sSup>
          <m:sSupPr/>
          <m:e>
            <m:r>
              <m:rPr>
                <m:sty m:val="i"/>
              </m:rPr>
              <m:t>C</m:t>
            </m:r>
          </m:e>
          <m:sup>
            <m:r>
              <m:rPr>
                <m:sty m:val="i"/>
              </m:rPr>
              <m:t>′</m:t>
            </m:r>
          </m:sup>
        </m:sSup>
        <m:sSup>
          <m:sSupPr/>
          <m:e>
            <m:r>
              <m:rPr>
                <m:sty m:val="i"/>
              </m:rPr>
              <m:t>D</m:t>
            </m:r>
          </m:e>
          <m:sup>
            <m:r>
              <m:rPr>
                <m:sty m:val="i"/>
              </m:rPr>
              <m:t>′</m:t>
            </m:r>
          </m:sup>
        </m:sSup>
      </m:oMath>
      <w:r>
        <w:rPr/>
        <w:t xml:space="preserve">. La portion </w:t>
      </w:r>
      <m:oMath>
        <m:sSup>
          <m:sSupPr/>
          <m:e>
            <m:r>
              <m:rPr>
                <m:sty m:val="i"/>
              </m:rPr>
              <m:t>C</m:t>
            </m:r>
          </m:e>
          <m:sup>
            <m:r>
              <m:rPr>
                <m:sty m:val="i"/>
              </m:rPr>
              <m:t>′</m:t>
            </m:r>
          </m:sup>
        </m:sSup>
        <m:sSup>
          <m:sSupPr/>
          <m:e>
            <m:r>
              <m:rPr>
                <m:sty m:val="i"/>
              </m:rPr>
              <m:t>D</m:t>
            </m:r>
          </m:e>
          <m:sup>
            <m:r>
              <m:rPr>
                <m:sty m:val="i"/>
              </m:rPr>
              <m:t>′</m:t>
            </m:r>
          </m:sup>
        </m:sSup>
      </m:oMath>
      <w:r>
        <w:rPr>
          <w:rFonts w:eastAsia="Georgia" w:cs="Georgia" w:ascii="Georgia" w:hAnsi="Georgia"/>
        </w:rPr>
        <w:t xml:space="preserve"> est laissée à la température ambiante </w:t>
      </w:r>
      <m:oMath>
        <m:sSub>
          <m:sSubPr/>
          <m:e>
            <m:r>
              <m:rPr>
                <m:sty m:val="i"/>
              </m:rPr>
              <m:t>T</m:t>
            </m:r>
          </m:e>
          <m:sub>
            <m:r>
              <m:rPr>
                <m:sty m:val="p"/>
              </m:rPr>
              <m:t>0</m:t>
            </m:r>
          </m:sub>
        </m:sSub>
      </m:oMath>
      <w:r>
        <w:rPr/>
        <w:t xml:space="preserve"> et la portion </w:t>
      </w:r>
      <m:oMath>
        <m:r>
          <m:rPr>
            <m:sty m:val="i"/>
          </m:rPr>
          <m:t>C</m:t>
        </m:r>
        <m:r>
          <m:rPr>
            <m:sty m:val="i"/>
          </m:rPr>
          <m:t>D</m:t>
        </m:r>
      </m:oMath>
      <w:r>
        <w:rPr>
          <w:rFonts w:eastAsia="Georgia" w:cs="Georgia" w:ascii="Georgia" w:hAnsi="Georgia"/>
        </w:rPr>
        <w:t xml:space="preserve"> est portée à la température </w:t>
      </w:r>
      <m:oMath>
        <m:r>
          <m:rPr>
            <m:sty m:val="i"/>
          </m:rPr>
          <m:t>T</m:t>
        </m:r>
        <m:r>
          <m:rPr>
            <m:sty m:val="p"/>
          </m:rPr>
          <m:t>&gt;</m:t>
        </m:r>
        <m:sSub>
          <m:sSubPr/>
          <m:e>
            <m:r>
              <m:rPr>
                <m:sty m:val="i"/>
              </m:rPr>
              <m:t>T</m:t>
            </m:r>
          </m:e>
          <m:sub>
            <m:r>
              <m:rPr>
                <m:sty m:val="p"/>
              </m:rPr>
              <m:t>0</m:t>
            </m:r>
          </m:sub>
        </m:sSub>
      </m:oMath>
      <w:r>
        <w:rPr/>
        <w:t xml:space="preserve">.</w:t>
      </w:r>
    </w:p>
    <w:p>
      <w:pPr>
        <w:spacing w:lineRule="auto"/>
        <w:jc w:val="center"/>
      </w:pPr>
      <w:r>
        <w:rPr/>
        <w:drawing>
          <wp:inline distB="0" distL="0" distR="0" distT="0">
            <wp:extent cx="5486400" cy="1747670"/>
            <wp:effectExtent b="0" l="0" r="0" t="0"/>
            <wp:docPr id="2" name="image-b9d8f5c1e566f8aec47f86f8aeea4ecdc0249238.jpg"/>
            <a:graphic>
              <a:graphicData uri="http://schemas.openxmlformats.org/drawingml/2006/picture">
                <pic:pic>
                  <pic:nvPicPr>
                    <pic:cNvPr id="2" name="image-b9d8f5c1e566f8aec47f86f8aeea4ecdc0249238.jpg" descr=""/>
                    <pic:cNvPicPr/>
                  </pic:nvPicPr>
                  <pic:blipFill>
                    <a:blip r:embed="rId6" cstate="print"/>
                    <a:srcRect b="0" l="0" r="0" t="0"/>
                    <a:stretch>
                      <a:fillRect/>
                    </a:stretch>
                  </pic:blipFill>
                  <pic:spPr>
                    <a:xfrm>
                      <a:off x="0" y="0"/>
                      <a:ext cx="5486400" cy="1747670"/>
                    </a:xfrm>
                    <a:prstGeom prst="rect"/>
                  </pic:spPr>
                </pic:pic>
              </a:graphicData>
            </a:graphic>
          </wp:inline>
        </w:drawing>
      </w:r>
    </w:p>
    <w:p>
      <w:pPr>
        <w:spacing w:lineRule="auto"/>
      </w:pPr>
      <w:r>
        <w:rPr>
          <w:rFonts w:eastAsia="Georgia" w:cs="Georgia" w:ascii="Georgia" w:hAnsi="Georgia"/>
        </w:rPr>
        <w:t xml:space="preserve">Figure 2 - Expérience de Seebeck</w:t>
      </w:r>
      <w:r>
        <w:rPr/>
        <w:br w:type="textWrapping"/>
      </w:r>
      <w:r>
        <w:rPr>
          <w:rFonts w:eastAsia="Georgia" w:cs="Georgia" w:ascii="Georgia" w:hAnsi="Georgia"/>
        </w:rPr>
        <w:t xml:space="preserve">a. Dispositif expérimental b. Modélisation du dispositif</w:t>
      </w:r>
    </w:p>
    <w:p>
      <w:pPr>
        <w:spacing w:after="220" w:lineRule="auto"/>
      </w:pPr>
      <w:r>
        <w:rPr>
          <w:rFonts w:eastAsia="Georgia" w:cs="Georgia" w:ascii="Georgia" w:hAnsi="Georgia"/>
        </w:rPr>
        <w:t xml:space="preserve">Q7. En circuit ouvert, donner les expressions des forces électromotrices </w:t>
      </w:r>
      <m:oMath>
        <m:sSub>
          <m:sSubPr/>
          <m:e>
            <m:r>
              <m:rPr>
                <m:sty m:val="i"/>
              </m:rPr>
              <m:t>e</m:t>
            </m:r>
          </m:e>
          <m:sub>
            <m:r>
              <m:rPr>
                <m:sty m:val="p"/>
              </m:rPr>
              <m:t>Bi</m:t>
            </m:r>
          </m:sub>
        </m:sSub>
        <m:r>
          <m:rPr>
            <m:sty m:val="p"/>
          </m:rPr>
          <m:t>=</m:t>
        </m:r>
        <m:sSub>
          <m:sSubPr/>
          <m:e>
            <m:r>
              <m:rPr>
                <m:sty m:val="i"/>
              </m:rPr>
              <m:t>V</m:t>
            </m:r>
          </m:e>
          <m:sub>
            <m:r>
              <m:rPr>
                <m:sty m:val="i"/>
              </m:rPr>
              <m:t>C</m:t>
            </m:r>
          </m:sub>
        </m:sSub>
        <m:r>
          <m:rPr>
            <m:sty m:val="p"/>
          </m:rPr>
          <m:t>−</m:t>
        </m:r>
        <m:sSub>
          <m:sSubPr/>
          <m:e>
            <m:r>
              <m:rPr>
                <m:sty m:val="i"/>
              </m:rPr>
              <m:t>V</m:t>
            </m:r>
          </m:e>
          <m:sub>
            <m:sSup>
              <m:sSupPr/>
              <m:e>
                <m:r>
                  <m:rPr>
                    <m:sty m:val="i"/>
                  </m:rPr>
                  <m:t>C</m:t>
                </m:r>
              </m:e>
              <m:sup>
                <m:r>
                  <m:rPr>
                    <m:sty m:val="i"/>
                  </m:rPr>
                  <m:t>′</m:t>
                </m:r>
              </m:sup>
            </m:sSup>
          </m:sub>
        </m:sSub>
      </m:oMath>
      <w:r>
        <w:rPr/>
        <w:t xml:space="preserve"> et </w:t>
      </w:r>
      <m:oMath>
        <m:sSub>
          <m:sSubPr/>
          <m:e>
            <m:r>
              <m:rPr>
                <m:sty m:val="i"/>
              </m:rPr>
              <m:t>e</m:t>
            </m:r>
          </m:e>
          <m:sub>
            <m:r>
              <m:rPr>
                <m:nor/>
              </m:rPr>
              <m:t>Cu </m:t>
            </m:r>
          </m:sub>
        </m:sSub>
        <m:r>
          <m:rPr>
            <m:sty m:val="p"/>
          </m:rPr>
          <m:t>=</m:t>
        </m:r>
        <m:sSub>
          <m:sSubPr/>
          <m:e>
            <m:r>
              <m:rPr>
                <m:sty m:val="i"/>
              </m:rPr>
              <m:t>V</m:t>
            </m:r>
          </m:e>
          <m:sub>
            <m:r>
              <m:rPr>
                <m:sty m:val="i"/>
              </m:rPr>
              <m:t>D</m:t>
            </m:r>
          </m:sub>
        </m:sSub>
        <m:r>
          <m:rPr>
            <m:sty m:val="p"/>
          </m:rPr>
          <m:t>−</m:t>
        </m:r>
        <m:sSub>
          <m:sSubPr/>
          <m:e>
            <m:r>
              <m:rPr>
                <m:sty m:val="i"/>
              </m:rPr>
              <m:t>V</m:t>
            </m:r>
          </m:e>
          <m:sub>
            <m:sSup>
              <m:sSupPr/>
              <m:e>
                <m:r>
                  <m:rPr>
                    <m:sty m:val="i"/>
                  </m:rPr>
                  <m:t>D</m:t>
                </m:r>
              </m:e>
              <m:sup>
                <m:r>
                  <m:rPr>
                    <m:sty m:val="i"/>
                  </m:rPr>
                  <m:t>′</m:t>
                </m:r>
              </m:sup>
            </m:sSup>
          </m:sub>
        </m:sSub>
      </m:oMath>
      <w:r>
        <w:rPr/>
        <w:t xml:space="preserve"> dans les portions respectivement en bismuth et en cuivre en fonction des coefficients </w:t>
      </w:r>
      <m:oMath>
        <m:sSub>
          <m:sSubPr/>
          <m:e>
            <m:r>
              <m:rPr>
                <m:sty m:val="i"/>
              </m:rPr>
              <m:t>α</m:t>
            </m:r>
          </m:e>
          <m:sub>
            <m:r>
              <m:rPr>
                <m:sty m:val="p"/>
              </m:rPr>
              <m:t>Bi</m:t>
            </m:r>
          </m:sub>
        </m:sSub>
        <m:r>
          <m:rPr>
            <m:sty m:val="p"/>
          </m:rPr>
          <m:t>,</m:t>
        </m:r>
        <m:sSub>
          <m:sSubPr/>
          <m:e>
            <m:r>
              <m:rPr>
                <m:sty m:val="i"/>
              </m:rPr>
              <m:t>α</m:t>
            </m:r>
          </m:e>
          <m:sub>
            <m:r>
              <m:rPr>
                <m:sty m:val="p"/>
              </m:rPr>
              <m:t>Cu</m:t>
            </m:r>
          </m:sub>
        </m:sSub>
      </m:oMath>
      <w:r>
        <w:rPr>
          <w:rFonts w:eastAsia="Georgia" w:cs="Georgia" w:ascii="Georgia" w:hAnsi="Georgia"/>
        </w:rPr>
        <w:t xml:space="preserve"> et de l'écart de température </w:t>
      </w:r>
      <m:oMath>
        <m:r>
          <m:rPr>
            <m:sty m:val="i"/>
          </m:rPr>
          <m:t>T</m:t>
        </m:r>
        <m:r>
          <m:rPr>
            <m:sty m:val="p"/>
          </m:rPr>
          <m:t>−</m:t>
        </m:r>
        <m:sSub>
          <m:sSubPr/>
          <m:e>
            <m:r>
              <m:rPr>
                <m:sty m:val="i"/>
              </m:rPr>
              <m:t>T</m:t>
            </m:r>
          </m:e>
          <m:sub>
            <m:r>
              <m:rPr>
                <m:sty m:val="p"/>
              </m:rPr>
              <m:t>0</m:t>
            </m:r>
          </m:sub>
        </m:sSub>
      </m:oMath>
      <w:r>
        <w:rPr/>
        <w:t xml:space="preserve"> (question Q3).</w:t>
      </w:r>
    </w:p>
    <w:p>
      <w:pPr>
        <w:spacing w:after="220" w:lineRule="auto"/>
      </w:pPr>
      <w:r>
        <w:rPr>
          <w:rFonts w:eastAsia="Georgia" w:cs="Georgia" w:ascii="Georgia" w:hAnsi="Georgia"/>
        </w:rPr>
        <w:t xml:space="preserve">En circuit fermé, il faut en outre tenir compte des résistances électriques </w:t>
      </w:r>
      <m:oMath>
        <m:sSub>
          <m:sSubPr/>
          <m:e>
            <m:r>
              <m:rPr>
                <m:sty m:val="i"/>
              </m:rPr>
              <m:t>R</m:t>
            </m:r>
          </m:e>
          <m:sub>
            <m:acc>
              <m:accPr>
                <m:chr m:val="˙"/>
              </m:accPr>
              <m:e>
                <m:r>
                  <m:rPr>
                    <m:sty m:val="i"/>
                  </m:rPr>
                  <m:t>e</m:t>
                </m:r>
                <m:r>
                  <m:rPr>
                    <m:sty m:val="i"/>
                  </m:rPr>
                  <m:t>l</m:t>
                </m:r>
              </m:e>
            </m:acc>
            <m:r>
              <m:rPr>
                <m:sty m:val="p"/>
              </m:rPr>
              <m:t>,</m:t>
            </m:r>
            <m:r>
              <m:rPr>
                <m:sty m:val="p"/>
              </m:rPr>
              <m:t>Bi</m:t>
            </m:r>
          </m:sub>
        </m:sSub>
      </m:oMath>
      <w:r>
        <w:rPr/>
        <w:t xml:space="preserve"> et </w:t>
      </w:r>
      <m:oMath>
        <m:sSub>
          <m:sSubPr/>
          <m:e>
            <m:r>
              <m:rPr>
                <m:sty m:val="i"/>
              </m:rPr>
              <m:t>R</m:t>
            </m:r>
          </m:e>
          <m:sub>
            <m:acc>
              <m:accPr>
                <m:chr m:val="˙"/>
              </m:accPr>
              <m:e>
                <m:r>
                  <m:rPr>
                    <m:sty m:val="i"/>
                  </m:rPr>
                  <m:t>e</m:t>
                </m:r>
                <m:r>
                  <m:rPr>
                    <m:sty m:val="i"/>
                  </m:rPr>
                  <m:t>l</m:t>
                </m:r>
              </m:e>
            </m:acc>
            <m:r>
              <m:rPr>
                <m:sty m:val="p"/>
              </m:rPr>
              <m:t>,</m:t>
            </m:r>
            <m:r>
              <m:rPr>
                <m:sty m:val="p"/>
              </m:rPr>
              <m:t>Cu</m:t>
            </m:r>
          </m:sub>
        </m:sSub>
      </m:oMath>
      <w:r>
        <w:rPr/>
        <w:t xml:space="preserve"> des portions respectivement en bismuth et en cuivre (question </w:t>
      </w:r>
      <m:oMath>
        <m:r>
          <m:rPr>
            <m:sty m:val="b"/>
          </m:rPr>
          <m:t>Q</m:t>
        </m:r>
        <m:r>
          <m:rPr>
            <m:sty m:val="b"/>
          </m:rPr>
          <m:t>1</m:t>
        </m:r>
      </m:oMath>
      <w:r>
        <w:rPr>
          <w:rFonts w:eastAsia="Georgia" w:cs="Georgia" w:ascii="Georgia" w:hAnsi="Georgia"/>
        </w:rPr>
        <w:t xml:space="preserve"> ). On donne dans ces conditions le schéma électrique équivalent du cadre </w:t>
      </w:r>
      <m:oMath>
        <m:r>
          <m:rPr>
            <m:sty m:val="i"/>
          </m:rPr>
          <m:t>C</m:t>
        </m:r>
        <m:r>
          <m:rPr>
            <m:sty m:val="i"/>
          </m:rPr>
          <m:t>D</m:t>
        </m:r>
        <m:sSup>
          <m:sSupPr/>
          <m:e>
            <m:r>
              <m:rPr>
                <m:sty m:val="i"/>
              </m:rPr>
              <m:t>D</m:t>
            </m:r>
          </m:e>
          <m:sup>
            <m:r>
              <m:rPr>
                <m:sty m:val="i"/>
              </m:rPr>
              <m:t>′</m:t>
            </m:r>
          </m:sup>
        </m:sSup>
        <m:sSup>
          <m:sSupPr/>
          <m:e>
            <m:r>
              <m:rPr>
                <m:sty m:val="i"/>
              </m:rPr>
              <m:t>C</m:t>
            </m:r>
          </m:e>
          <m:sup>
            <m:r>
              <m:rPr>
                <m:sty m:val="i"/>
              </m:rPr>
              <m:t>′</m:t>
            </m:r>
          </m:sup>
        </m:sSup>
      </m:oMath>
      <w:r>
        <w:rPr/>
        <w:t xml:space="preserve"> (figure 3).</w:t>
      </w:r>
    </w:p>
    <w:p>
      <w:pPr>
        <w:spacing w:lineRule="auto"/>
        <w:jc w:val="center"/>
      </w:pPr>
      <w:r>
        <w:rPr/>
        <w:drawing>
          <wp:inline distB="0" distL="0" distR="0" distT="0">
            <wp:extent cx="4819650" cy="4029075"/>
            <wp:effectExtent b="0" l="0" r="0" t="0"/>
            <wp:docPr id="3" name="image-e073107a4712993d817a23b0750c9694b782d193.jpg"/>
            <a:graphic>
              <a:graphicData uri="http://schemas.openxmlformats.org/drawingml/2006/picture">
                <pic:pic>
                  <pic:nvPicPr>
                    <pic:cNvPr id="3" name="image-e073107a4712993d817a23b0750c9694b782d193.jpg" descr=""/>
                    <pic:cNvPicPr/>
                  </pic:nvPicPr>
                  <pic:blipFill>
                    <a:blip r:embed="rId7" cstate="print"/>
                    <a:srcRect b="0" l="0" r="0" t="0"/>
                    <a:stretch>
                      <a:fillRect/>
                    </a:stretch>
                  </pic:blipFill>
                  <pic:spPr>
                    <a:xfrm>
                      <a:off x="0" y="0"/>
                      <a:ext cx="4819650" cy="4029075"/>
                    </a:xfrm>
                    <a:prstGeom prst="rect"/>
                  </pic:spPr>
                </pic:pic>
              </a:graphicData>
            </a:graphic>
          </wp:inline>
        </w:drawing>
      </w:r>
    </w:p>
    <w:p>
      <w:pPr>
        <w:spacing w:lineRule="auto"/>
      </w:pPr>
      <w:r>
        <w:rPr>
          <w:rFonts w:eastAsia="Georgia" w:cs="Georgia" w:ascii="Georgia" w:hAnsi="Georgia"/>
        </w:rPr>
        <w:t xml:space="preserve">Figure 3 - Schéma électrique équivalent du cadre</w:t>
      </w:r>
    </w:p>
    <w:p>
      <w:pPr>
        <w:spacing w:after="220" w:lineRule="auto"/>
      </w:pPr>
      <w:r>
        <w:rPr>
          <w:rFonts w:eastAsia="Georgia" w:cs="Georgia" w:ascii="Georgia" w:hAnsi="Georgia"/>
        </w:rPr>
        <w:t xml:space="preserve">Q8. Préciser le sens du courant d'intensité </w:t>
      </w:r>
      <m:oMath>
        <m:r>
          <m:rPr>
            <m:sty m:val="i"/>
          </m:rPr>
          <m:t>I</m:t>
        </m:r>
        <m:r>
          <m:rPr>
            <m:sty m:val="p"/>
          </m:rPr>
          <m:t>&gt;</m:t>
        </m:r>
        <m:r>
          <m:rPr>
            <m:sty m:val="p"/>
          </m:rPr>
          <m:t>0</m:t>
        </m:r>
      </m:oMath>
      <w:r>
        <w:rPr/>
        <w:t xml:space="preserve"> dans le cadre.</w:t>
      </w:r>
      <w:r>
        <w:rPr/>
        <w:br w:type="textWrapping"/>
      </w:r>
      <w:r>
        <w:rPr/>
        <w:t xml:space="preserve">Q9. La portion </w:t>
      </w:r>
      <m:oMath>
        <m:sSup>
          <m:sSupPr/>
          <m:e>
            <m:r>
              <m:rPr>
                <m:sty m:val="i"/>
              </m:rPr>
              <m:t>C</m:t>
            </m:r>
          </m:e>
          <m:sup>
            <m:r>
              <m:rPr>
                <m:sty m:val="i"/>
              </m:rPr>
              <m:t>′</m:t>
            </m:r>
          </m:sup>
        </m:sSup>
        <m:r>
          <m:rPr>
            <m:sty m:val="i"/>
          </m:rPr>
          <m:t>C</m:t>
        </m:r>
      </m:oMath>
      <w:r>
        <w:rPr/>
        <w:t xml:space="preserve"> en bismuth est une tige rectangulaire de longueur </w:t>
      </w:r>
      <m:oMath>
        <m:r>
          <m:rPr>
            <m:sty m:val="i"/>
          </m:rPr>
          <m:t>L</m:t>
        </m:r>
        <m:r>
          <m:rPr>
            <m:sty m:val="p"/>
          </m:rPr>
          <m:t>=</m:t>
        </m:r>
        <m:r>
          <m:rPr>
            <m:sty m:val="p"/>
          </m:rPr>
          <m:t>40</m:t>
        </m:r>
        <m:r>
          <m:rPr>
            <m:nor/>
          </m:rPr>
          <m:t xml:space="preserve"> </m:t>
        </m:r>
        <m:r>
          <m:rPr>
            <m:sty m:val="p"/>
          </m:rPr>
          <m:t>cm</m:t>
        </m:r>
      </m:oMath>
      <w:r>
        <w:rPr/>
        <w:t xml:space="preserve"> et de section </w:t>
      </w:r>
      <m:oMath>
        <m:r>
          <m:rPr>
            <m:sty m:val="i"/>
          </m:rPr>
          <m:t>S</m:t>
        </m:r>
        <m:r>
          <m:rPr>
            <m:sty m:val="p"/>
          </m:rPr>
          <m:t>=</m:t>
        </m:r>
        <m:r>
          <m:rPr>
            <m:sty m:val="p"/>
          </m:rPr>
          <m:t>10</m:t>
        </m:r>
        <m:sSup>
          <m:sSupPr/>
          <m:e>
            <m:r>
              <m:rPr>
                <m:nor/>
              </m:rPr>
              <m:t xml:space="preserve"> </m:t>
            </m:r>
            <m:r>
              <m:rPr>
                <m:sty m:val="p"/>
              </m:rPr>
              <m:t>cm</m:t>
            </m:r>
          </m:e>
          <m:sup>
            <m:r>
              <m:rPr>
                <m:sty m:val="p"/>
              </m:rPr>
              <m:t>2</m:t>
            </m:r>
          </m:sup>
        </m:sSup>
      </m:oMath>
      <w:r>
        <w:rPr>
          <w:rFonts w:eastAsia="Georgia" w:cs="Georgia" w:ascii="Georgia" w:hAnsi="Georgia"/>
        </w:rPr>
        <w:t xml:space="preserve">. En négligeant </w:t>
      </w:r>
      <m:oMath>
        <m:sSub>
          <m:sSubPr/>
          <m:e>
            <m:r>
              <m:rPr>
                <m:sty m:val="i"/>
              </m:rPr>
              <m:t>R</m:t>
            </m:r>
          </m:e>
          <m:sub>
            <m:acc>
              <m:accPr>
                <m:chr m:val="˙"/>
              </m:accPr>
              <m:e>
                <m:r>
                  <m:rPr>
                    <m:sty m:val="i"/>
                  </m:rPr>
                  <m:t>e</m:t>
                </m:r>
              </m:e>
            </m:acc>
            <m:r>
              <m:rPr>
                <m:sty m:val="i"/>
              </m:rPr>
              <m:t>l</m:t>
            </m:r>
            <m:r>
              <m:rPr>
                <m:sty m:val="p"/>
              </m:rPr>
              <m:t>,</m:t>
            </m:r>
            <m:r>
              <m:rPr>
                <m:sty m:val="p"/>
              </m:rPr>
              <m:t>Cu</m:t>
            </m:r>
          </m:sub>
        </m:sSub>
      </m:oMath>
      <w:r>
        <w:rPr/>
        <w:t xml:space="preserve"> devant </w:t>
      </w:r>
      <m:oMath>
        <m:sSub>
          <m:sSubPr/>
          <m:e>
            <m:r>
              <m:rPr>
                <m:sty m:val="i"/>
              </m:rPr>
              <m:t>R</m:t>
            </m:r>
          </m:e>
          <m:sub>
            <m:acc>
              <m:accPr>
                <m:chr m:val="˙"/>
              </m:accPr>
              <m:e>
                <m:r>
                  <m:rPr>
                    <m:sty m:val="i"/>
                  </m:rPr>
                  <m:t>e</m:t>
                </m:r>
              </m:e>
            </m:acc>
            <m:r>
              <m:rPr>
                <m:sty m:val="i"/>
              </m:rPr>
              <m:t>l</m:t>
            </m:r>
            <m:r>
              <m:rPr>
                <m:sty m:val="p"/>
              </m:rPr>
              <m:t>,</m:t>
            </m:r>
            <m:r>
              <m:rPr>
                <m:sty m:val="p"/>
              </m:rPr>
              <m:t>Bi</m:t>
            </m:r>
          </m:sub>
        </m:sSub>
      </m:oMath>
      <w:r>
        <w:rPr>
          <w:rFonts w:eastAsia="Georgia" w:cs="Georgia" w:ascii="Georgia" w:hAnsi="Georgia"/>
        </w:rPr>
        <w:t xml:space="preserve">, calculer l'intensité </w:t>
      </w:r>
      <m:oMath>
        <m:r>
          <m:rPr>
            <m:sty m:val="i"/>
          </m:rPr>
          <m:t>I</m:t>
        </m:r>
      </m:oMath>
      <w:r>
        <w:rPr/>
        <w:t xml:space="preserve"> du courant pour </w:t>
      </w:r>
      <m:oMath>
        <m:r>
          <m:rPr>
            <m:sty m:val="i"/>
          </m:rPr>
          <m:t>T</m:t>
        </m:r>
        <m:r>
          <m:rPr>
            <m:sty m:val="p"/>
          </m:rPr>
          <m:t>−</m:t>
        </m:r>
        <m:sSub>
          <m:sSubPr/>
          <m:e>
            <m:r>
              <m:rPr>
                <m:sty m:val="i"/>
              </m:rPr>
              <m:t>T</m:t>
            </m:r>
          </m:e>
          <m:sub>
            <m:r>
              <m:rPr>
                <m:sty m:val="p"/>
              </m:rPr>
              <m:t>0</m:t>
            </m:r>
          </m:sub>
        </m:sSub>
        <m:r>
          <m:rPr>
            <m:sty m:val="p"/>
          </m:rPr>
          <m:t>=</m:t>
        </m:r>
        <m:r>
          <m:rPr>
            <m:sty m:val="p"/>
          </m:rPr>
          <m:t>40</m:t>
        </m:r>
        <m:r>
          <m:rPr>
            <m:nor/>
          </m:rPr>
          <m:t xml:space="preserve"> </m:t>
        </m:r>
        <m:r>
          <m:rPr>
            <m:sty m:val="p"/>
          </m:rPr>
          <m:t>K</m:t>
        </m:r>
      </m:oMath>
      <w:r>
        <w:rPr/>
        <w:t xml:space="preserve">.</w:t>
      </w:r>
    </w:p>
    <w:p>
      <w:pPr>
        <w:spacing w:after="220" w:lineRule="auto"/>
      </w:pPr>
      <w:r>
        <w:rPr/>
        <w:t xml:space="preserve">Le cadre </w:t>
      </w:r>
      <m:oMath>
        <m:r>
          <m:rPr>
            <m:sty m:val="i"/>
          </m:rPr>
          <m:t>C</m:t>
        </m:r>
        <m:r>
          <m:rPr>
            <m:sty m:val="i"/>
          </m:rPr>
          <m:t>D</m:t>
        </m:r>
        <m:sSup>
          <m:sSupPr/>
          <m:e>
            <m:r>
              <m:rPr>
                <m:sty m:val="i"/>
              </m:rPr>
              <m:t>D</m:t>
            </m:r>
          </m:e>
          <m:sup>
            <m:r>
              <m:rPr>
                <m:sty m:val="i"/>
              </m:rPr>
              <m:t>′</m:t>
            </m:r>
          </m:sup>
        </m:sSup>
        <m:sSup>
          <m:sSupPr/>
          <m:e>
            <m:r>
              <m:rPr>
                <m:sty m:val="i"/>
              </m:rPr>
              <m:t>C</m:t>
            </m:r>
          </m:e>
          <m:sup>
            <m:r>
              <m:rPr>
                <m:sty m:val="i"/>
              </m:rPr>
              <m:t>′</m:t>
            </m:r>
          </m:sup>
        </m:sSup>
      </m:oMath>
      <w:r>
        <w:rPr>
          <w:rFonts w:eastAsia="Georgia" w:cs="Georgia" w:ascii="Georgia" w:hAnsi="Georgia"/>
        </w:rPr>
        <w:t xml:space="preserve"> est situé dans le plan ( </w:t>
      </w:r>
      <m:oMath>
        <m:r>
          <m:rPr>
            <m:sty m:val="i"/>
          </m:rPr>
          <m:t>O</m:t>
        </m:r>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où l'axe ( </w:t>
      </w:r>
      <m:oMath>
        <m:r>
          <m:rPr>
            <m:sty m:val="i"/>
          </m:rPr>
          <m:t>O</m:t>
        </m:r>
        <m:r>
          <m:rPr>
            <m:sty m:val="p"/>
          </m:rPr>
          <m:t>,</m:t>
        </m:r>
        <m:sSub>
          <m:sSubPr/>
          <m:e>
            <m:acc>
              <m:accPr>
                <m:chr m:val="⃗"/>
              </m:accPr>
              <m:e>
                <m:r>
                  <m:rPr>
                    <m:sty m:val="i"/>
                  </m:rPr>
                  <m:t>u</m:t>
                </m:r>
              </m:e>
            </m:acc>
          </m:e>
          <m:sub>
            <m:r>
              <m:rPr>
                <m:sty m:val="i"/>
              </m:rPr>
              <m:t>y</m:t>
            </m:r>
          </m:sub>
        </m:sSub>
      </m:oMath>
      <w:r>
        <w:rPr/>
        <w:t xml:space="preserve"> ) est selon la verticale ascendante. On assimile les deux portions </w:t>
      </w:r>
      <m:oMath>
        <m:sSup>
          <m:sSupPr/>
          <m:e>
            <m:r>
              <m:rPr>
                <m:sty m:val="i"/>
              </m:rPr>
              <m:t>C</m:t>
            </m:r>
          </m:e>
          <m:sup>
            <m:r>
              <m:rPr>
                <m:sty m:val="i"/>
              </m:rPr>
              <m:t>′</m:t>
            </m:r>
          </m:sup>
        </m:sSup>
        <m:r>
          <m:rPr>
            <m:sty m:val="i"/>
          </m:rPr>
          <m:t>C</m:t>
        </m:r>
      </m:oMath>
      <w:r>
        <w:rPr/>
        <w:t xml:space="preserve"> et </w:t>
      </w:r>
      <m:oMath>
        <m:sSup>
          <m:sSupPr/>
          <m:e>
            <m:r>
              <m:rPr>
                <m:sty m:val="i"/>
              </m:rPr>
              <m:t>D</m:t>
            </m:r>
          </m:e>
          <m:sup>
            <m:r>
              <m:rPr>
                <m:sty m:val="i"/>
              </m:rPr>
              <m:t>′</m:t>
            </m:r>
          </m:sup>
        </m:sSup>
        <m:r>
          <m:rPr>
            <m:sty m:val="i"/>
          </m:rPr>
          <m:t>D</m:t>
        </m:r>
      </m:oMath>
      <w:r>
        <w:rPr>
          <w:rFonts w:eastAsia="Georgia" w:cs="Georgia" w:ascii="Georgia" w:hAnsi="Georgia"/>
        </w:rPr>
        <w:t xml:space="preserve"> à deux fils conducteurs rectilignes infinis, parallèles à l'axe ( </w:t>
      </w:r>
      <m:oMath>
        <m:r>
          <m:rPr>
            <m:sty m:val="i"/>
          </m:rPr>
          <m:t>O</m:t>
        </m:r>
        <m:r>
          <m:rPr>
            <m:sty m:val="p"/>
          </m:rPr>
          <m:t>,</m:t>
        </m:r>
        <m:sSub>
          <m:sSubPr/>
          <m:e>
            <m:acc>
              <m:accPr>
                <m:chr m:val="⃗"/>
              </m:accPr>
              <m:e>
                <m:r>
                  <m:rPr>
                    <m:sty m:val="i"/>
                  </m:rPr>
                  <m:t>u</m:t>
                </m:r>
              </m:e>
            </m:acc>
          </m:e>
          <m:sub>
            <m:r>
              <m:rPr>
                <m:sty m:val="i"/>
              </m:rPr>
              <m:t>z</m:t>
            </m:r>
          </m:sub>
        </m:sSub>
      </m:oMath>
      <w:r>
        <w:rPr/>
        <w:t xml:space="preserve"> ) et distants de </w:t>
      </w:r>
      <m:oMath>
        <m:r>
          <m:rPr>
            <m:sty m:val="i"/>
          </m:rPr>
          <m:t>d</m:t>
        </m:r>
      </m:oMath>
      <w:r>
        <w:rPr>
          <w:rFonts w:eastAsia="Georgia" w:cs="Georgia" w:ascii="Georgia" w:hAnsi="Georgia"/>
        </w:rPr>
        <w:t xml:space="preserve">, parcourus par un courant d'intensité </w:t>
      </w:r>
      <m:oMath>
        <m:r>
          <m:rPr>
            <m:sty m:val="i"/>
          </m:rPr>
          <m:t>I</m:t>
        </m:r>
      </m:oMath>
      <w:r>
        <w:rPr>
          <w:rFonts w:eastAsia="Georgia" w:cs="Georgia" w:ascii="Georgia" w:hAnsi="Georgia"/>
        </w:rPr>
        <w:t xml:space="preserve"> dans des sens opposés (figure 4). Le milieu dans lequel est plongé le cadre est assimilé au vide.</w:t>
      </w:r>
    </w:p>
    <w:p>
      <w:pPr>
        <w:spacing w:lineRule="auto"/>
        <w:jc w:val="center"/>
      </w:pPr>
      <w:r>
        <w:rPr/>
        <w:drawing>
          <wp:inline distB="0" distL="0" distR="0" distT="0">
            <wp:extent cx="5486400" cy="1923178"/>
            <wp:effectExtent b="0" l="0" r="0" t="0"/>
            <wp:docPr id="4" name="image-a06b473594e6efdc6588423b317945fc46a24c49.jpg"/>
            <a:graphic>
              <a:graphicData uri="http://schemas.openxmlformats.org/drawingml/2006/picture">
                <pic:pic>
                  <pic:nvPicPr>
                    <pic:cNvPr id="4" name="image-a06b473594e6efdc6588423b317945fc46a24c49.jpg" descr=""/>
                    <pic:cNvPicPr/>
                  </pic:nvPicPr>
                  <pic:blipFill>
                    <a:blip r:embed="rId8" cstate="print"/>
                    <a:srcRect b="0" l="0" r="0" t="0"/>
                    <a:stretch>
                      <a:fillRect/>
                    </a:stretch>
                  </pic:blipFill>
                  <pic:spPr>
                    <a:xfrm>
                      <a:off x="0" y="0"/>
                      <a:ext cx="5486400" cy="1923178"/>
                    </a:xfrm>
                    <a:prstGeom prst="rect"/>
                  </pic:spPr>
                </pic:pic>
              </a:graphicData>
            </a:graphic>
          </wp:inline>
        </w:drawing>
      </w:r>
    </w:p>
    <w:p>
      <w:pPr>
        <w:spacing w:lineRule="auto"/>
      </w:pPr>
      <w:r>
        <w:rPr>
          <w:rFonts w:eastAsia="Georgia" w:cs="Georgia" w:ascii="Georgia" w:hAnsi="Georgia"/>
        </w:rPr>
        <w:t xml:space="preserve">Figure 4 - Modélisation du cadre pour le calcul du champ magnétique</w:t>
      </w:r>
    </w:p>
    <w:p>
      <w:pPr>
        <w:spacing w:after="220" w:lineRule="auto"/>
      </w:pPr>
      <w:r>
        <w:rPr>
          <w:rFonts w:eastAsia="Georgia" w:cs="Georgia" w:ascii="Georgia" w:hAnsi="Georgia"/>
        </w:rPr>
        <w:t xml:space="preserve">Q10. On repère tout point </w:t>
      </w:r>
      <m:oMath>
        <m:r>
          <m:rPr>
            <m:sty m:val="i"/>
          </m:rPr>
          <m:t>M</m:t>
        </m:r>
      </m:oMath>
      <w:r>
        <w:rPr>
          <w:rFonts w:eastAsia="Georgia" w:cs="Georgia" w:ascii="Georgia" w:hAnsi="Georgia"/>
        </w:rPr>
        <w:t xml:space="preserve"> de l'espace par ses coordonnées cylindriques ( </w:t>
      </w:r>
      <m:oMath>
        <m:r>
          <m:rPr>
            <m:sty m:val="i"/>
          </m:rPr>
          <m:t>r</m:t>
        </m:r>
        <m:r>
          <m:rPr>
            <m:sty m:val="p"/>
          </m:rPr>
          <m:t>,</m:t>
        </m:r>
        <m:r>
          <m:rPr>
            <m:sty m:val="i"/>
          </m:rPr>
          <m:t>θ</m:t>
        </m:r>
        <m:r>
          <m:rPr>
            <m:sty m:val="p"/>
          </m:rPr>
          <m:t>,</m:t>
        </m:r>
        <m:r>
          <m:rPr>
            <m:sty m:val="i"/>
          </m:rPr>
          <m:t>z</m:t>
        </m:r>
      </m:oMath>
      <w:r>
        <w:rPr/>
        <w:t xml:space="preserve"> ) dans la base locale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t xml:space="preserve"> ). Exprimer en fonction de </w:t>
      </w:r>
      <m:oMath>
        <m:sSub>
          <m:sSubPr/>
          <m:e>
            <m:r>
              <m:rPr>
                <m:sty m:val="i"/>
              </m:rPr>
              <m:t>μ</m:t>
            </m:r>
          </m:e>
          <m:sub>
            <m:r>
              <m:rPr>
                <m:sty m:val="p"/>
              </m:rPr>
              <m:t>0</m:t>
            </m:r>
          </m:sub>
        </m:sSub>
        <m:r>
          <m:rPr>
            <m:sty m:val="p"/>
          </m:rPr>
          <m:t>,</m:t>
        </m:r>
        <m:r>
          <m:rPr>
            <m:sty m:val="i"/>
          </m:rPr>
          <m:t>I</m:t>
        </m:r>
      </m:oMath>
      <w:r>
        <w:rPr/>
        <w:t xml:space="preserve"> et de </w:t>
      </w:r>
      <m:oMath>
        <m:r>
          <m:rPr>
            <m:sty m:val="i"/>
          </m:rPr>
          <m:t>r</m:t>
        </m:r>
      </m:oMath>
      <w:r>
        <w:rPr>
          <w:rFonts w:eastAsia="Georgia" w:cs="Georgia" w:ascii="Georgia" w:hAnsi="Georgia"/>
        </w:rPr>
        <w:t xml:space="preserve"> le champ magnétique </w:t>
      </w:r>
      <m:oMath>
        <m:sSub>
          <m:sSubPr/>
          <m:e>
            <m:acc>
              <m:accPr>
                <m:chr m:val="⃗"/>
              </m:accPr>
              <m:e>
                <m:r>
                  <m:rPr>
                    <m:sty m:val="i"/>
                  </m:rPr>
                  <m:t>B</m:t>
                </m:r>
              </m:e>
            </m:acc>
          </m:e>
          <m:sub>
            <m:r>
              <m:rPr>
                <m:sty m:val="i"/>
              </m:rPr>
              <m:t>f</m:t>
            </m:r>
            <m:r>
              <m:rPr>
                <m:sty m:val="p"/>
              </m:rPr>
              <m:t>,</m:t>
            </m:r>
            <m:r>
              <m:rPr>
                <m:sty m:val="p"/>
              </m:rPr>
              <m:t>Bi</m:t>
            </m:r>
          </m:sub>
        </m:sSub>
        <m:r>
          <m:rPr>
            <m:sty m:val="p"/>
          </m:rPr>
          <m:t>(</m:t>
        </m:r>
        <m:r>
          <m:rPr>
            <m:sty m:val="i"/>
          </m:rPr>
          <m:t>M</m:t>
        </m:r>
        <m:r>
          <m:rPr>
            <m:sty m:val="p"/>
          </m:rPr>
          <m:t>)</m:t>
        </m:r>
      </m:oMath>
      <w:r>
        <w:rPr>
          <w:rFonts w:eastAsia="Georgia" w:cs="Georgia" w:ascii="Georgia" w:hAnsi="Georgia"/>
        </w:rPr>
        <w:t xml:space="preserve"> créé par le fil en bismuth confondu avec l'axe ( </w:t>
      </w:r>
      <m:oMath>
        <m:r>
          <m:rPr>
            <m:sty m:val="i"/>
          </m:rPr>
          <m:t>O</m:t>
        </m:r>
        <m:r>
          <m:rPr>
            <m:sty m:val="p"/>
          </m:rPr>
          <m:t>,</m:t>
        </m:r>
        <m:sSub>
          <m:sSubPr/>
          <m:e>
            <m:acc>
              <m:accPr>
                <m:chr m:val="⃗"/>
              </m:accPr>
              <m:e>
                <m:r>
                  <m:rPr>
                    <m:sty m:val="i"/>
                  </m:rPr>
                  <m:t>u</m:t>
                </m:r>
              </m:e>
            </m:acc>
          </m:e>
          <m:sub>
            <m:r>
              <m:rPr>
                <m:sty m:val="i"/>
              </m:rPr>
              <m:t>z</m:t>
            </m:r>
          </m:sub>
        </m:sSub>
      </m:oMath>
      <w:r>
        <w:rPr/>
        <w:t xml:space="preserve"> ).</w:t>
      </w:r>
    </w:p>
    <w:p>
      <w:pPr>
        <w:spacing w:after="220" w:lineRule="auto"/>
      </w:pPr>
      <w:r>
        <w:rPr>
          <w:rFonts w:eastAsia="Georgia" w:cs="Georgia" w:ascii="Georgia" w:hAnsi="Georgia"/>
        </w:rPr>
        <w:t xml:space="preserve">Q11. En déduire l'expression du champ magnétique total </w:t>
      </w:r>
      <m:oMath>
        <m:sSub>
          <m:sSubPr/>
          <m:e>
            <m:acc>
              <m:accPr>
                <m:chr m:val="⃗"/>
              </m:accPr>
              <m:e>
                <m:r>
                  <m:rPr>
                    <m:sty m:val="i"/>
                  </m:rPr>
                  <m:t>B</m:t>
                </m:r>
              </m:e>
            </m:acc>
          </m:e>
          <m:sub>
            <m:r>
              <m:rPr>
                <m:sty m:val="i"/>
              </m:rPr>
              <m:t>f</m:t>
            </m:r>
          </m:sub>
        </m:sSub>
        <m:r>
          <m:rPr>
            <m:sty m:val="p"/>
          </m:rPr>
          <m:t>(</m:t>
        </m:r>
        <m:r>
          <m:rPr>
            <m:sty m:val="i"/>
          </m:rPr>
          <m:t>M</m:t>
        </m:r>
        <m:r>
          <m:rPr>
            <m:sty m:val="p"/>
          </m:rPr>
          <m:t>)</m:t>
        </m:r>
      </m:oMath>
      <w:r>
        <w:rPr>
          <w:rFonts w:eastAsia="Georgia" w:cs="Georgia" w:ascii="Georgia" w:hAnsi="Georgia"/>
        </w:rPr>
        <w:t xml:space="preserve"> créé par les deux fils en un point </w:t>
      </w:r>
      <m:oMath>
        <m:r>
          <m:rPr>
            <m:sty m:val="i"/>
          </m:rPr>
          <m:t>M</m:t>
        </m:r>
      </m:oMath>
      <w:r>
        <w:rPr>
          <w:rFonts w:eastAsia="Georgia" w:cs="Georgia" w:ascii="Georgia" w:hAnsi="Georgia"/>
        </w:rPr>
        <w:t xml:space="preserve"> situé dans le plan vertical ( </w:t>
      </w:r>
      <m:oMath>
        <m:r>
          <m:rPr>
            <m:sty m:val="i"/>
          </m:rPr>
          <m:t>O</m:t>
        </m:r>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à égale distance </w:t>
      </w:r>
      <m:oMath>
        <m:r>
          <m:rPr>
            <m:sty m:val="i"/>
          </m:rPr>
          <m:t>d</m:t>
        </m:r>
        <m:r>
          <m:rPr>
            <m:sty m:val="p"/>
          </m:rPr>
          <m:t>/</m:t>
        </m:r>
        <m:r>
          <m:rPr>
            <m:sty m:val="p"/>
          </m:rPr>
          <m:t>2</m:t>
        </m:r>
      </m:oMath>
      <w:r>
        <w:rPr/>
        <w:t xml:space="preserve"> de ces deux fils.</w:t>
      </w:r>
    </w:p>
    <w:p>
      <w:pPr>
        <w:spacing w:after="220" w:lineRule="auto"/>
      </w:pPr>
      <w:r>
        <w:rPr>
          <w:rFonts w:eastAsia="Georgia" w:cs="Georgia" w:ascii="Georgia" w:hAnsi="Georgia"/>
        </w:rPr>
        <w:t xml:space="preserve">En l'absence de courant (donc d'une différence de température), le cadre est orienté de sorte qu'une petite aiguille aimantée située en son centre et libre de tourner sur un axe vertical s'oriente dans le plan du cadre. On note </w:t>
      </w:r>
      <m:oMath>
        <m:sSub>
          <m:sSubPr/>
          <m:e>
            <m:acc>
              <m:accPr>
                <m:chr m:val="⃗"/>
              </m:accPr>
              <m:e>
                <m:r>
                  <m:rPr>
                    <m:sty m:val="i"/>
                  </m:rPr>
                  <m:t>B</m:t>
                </m:r>
              </m:e>
            </m:acc>
          </m:e>
          <m:sub>
            <m:r>
              <m:rPr>
                <m:sty m:val="i"/>
              </m:rPr>
              <m:t>T</m:t>
            </m:r>
            <m:r>
              <m:rPr>
                <m:sty m:val="p"/>
              </m:rPr>
              <m:t>,</m:t>
            </m:r>
            <m:r>
              <m:rPr>
                <m:sty m:val="i"/>
              </m:rPr>
              <m:t>h</m:t>
            </m:r>
          </m:sub>
        </m:sSub>
        <m:r>
          <m:rPr>
            <m:sty m:val="p"/>
          </m:rPr>
          <m:t>=</m:t>
        </m:r>
        <m:sSub>
          <m:sSubPr/>
          <m:e>
            <m:r>
              <m:rPr>
                <m:sty m:val="i"/>
              </m:rPr>
              <m:t>B</m:t>
            </m:r>
          </m:e>
          <m:sub>
            <m:r>
              <m:rPr>
                <m:sty m:val="i"/>
              </m:rPr>
              <m:t>T</m:t>
            </m:r>
            <m:r>
              <m:rPr>
                <m:sty m:val="p"/>
              </m:rPr>
              <m:t>,</m:t>
            </m:r>
            <m:r>
              <m:rPr>
                <m:sty m:val="i"/>
              </m:rPr>
              <m:t>h</m:t>
            </m:r>
          </m:sub>
        </m:sSub>
        <m:sSub>
          <m:sSubPr/>
          <m:e>
            <m:acc>
              <m:accPr>
                <m:chr m:val="⃗"/>
              </m:accPr>
              <m:e>
                <m:r>
                  <m:rPr>
                    <m:sty m:val="i"/>
                  </m:rPr>
                  <m:t>u</m:t>
                </m:r>
              </m:e>
            </m:acc>
          </m:e>
          <m:sub>
            <m:r>
              <m:rPr>
                <m:sty m:val="i"/>
              </m:rPr>
              <m:t>z</m:t>
            </m:r>
          </m:sub>
        </m:sSub>
      </m:oMath>
      <w:r>
        <w:rPr>
          <w:rFonts w:eastAsia="Georgia" w:cs="Georgia" w:ascii="Georgia" w:hAnsi="Georgia"/>
        </w:rPr>
        <w:t xml:space="preserve"> la composante horizontale du champ magnétique terrestre. En présence de courant (donc d'une différence de température), on constate que l'aiguille tourne d'un angle </w:t>
      </w:r>
      <m:oMath>
        <m:r>
          <m:rPr>
            <m:sty m:val="i"/>
          </m:rPr>
          <m:t>β</m:t>
        </m:r>
        <m:r>
          <m:rPr>
            <m:sty m:val="p"/>
          </m:rPr>
          <m:t>&lt;</m:t>
        </m:r>
        <m:r>
          <m:rPr>
            <m:sty m:val="i"/>
          </m:rPr>
          <m:t>π</m:t>
        </m:r>
        <m:r>
          <m:rPr>
            <m:sty m:val="p"/>
          </m:rPr>
          <m:t>/</m:t>
        </m:r>
        <m:r>
          <m:rPr>
            <m:sty m:val="p"/>
          </m:rPr>
          <m:t>2</m:t>
        </m:r>
      </m:oMath>
      <w:r>
        <w:rPr/>
        <w:t xml:space="preserve"> dans le plan horizontal ( </w:t>
      </w:r>
      <m:oMath>
        <m:r>
          <m:rPr>
            <m:sty m:val="i"/>
          </m:rPr>
          <m:t>M</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z</m:t>
            </m:r>
          </m:sub>
        </m:sSub>
      </m:oMath>
      <w:r>
        <w:rPr/>
        <w:t xml:space="preserve"> ).</w:t>
      </w:r>
    </w:p>
    <w:p>
      <w:pPr>
        <w:spacing w:after="220" w:lineRule="auto"/>
      </w:pPr>
      <w:r>
        <w:rPr/>
        <w:t xml:space="preserve">Q12. Exprimer l'angle </w:t>
      </w:r>
      <m:oMath>
        <m:r>
          <m:rPr>
            <m:sty m:val="i"/>
          </m:rPr>
          <m:t>β</m:t>
        </m:r>
      </m:oMath>
      <w:r>
        <w:rPr/>
        <w:t xml:space="preserve"> en fonction de la norme des champs </w:t>
      </w:r>
      <m:oMath>
        <m:sSub>
          <m:sSubPr/>
          <m:e>
            <m:acc>
              <m:accPr>
                <m:chr m:val="⃗"/>
              </m:accPr>
              <m:e>
                <m:r>
                  <m:rPr>
                    <m:sty m:val="i"/>
                  </m:rPr>
                  <m:t>B</m:t>
                </m:r>
              </m:e>
            </m:acc>
          </m:e>
          <m:sub>
            <m:r>
              <m:rPr>
                <m:sty m:val="i"/>
              </m:rPr>
              <m:t>f</m:t>
            </m:r>
          </m:sub>
        </m:sSub>
      </m:oMath>
      <w:r>
        <w:rPr/>
        <w:t xml:space="preserve"> et </w:t>
      </w:r>
      <m:oMath>
        <m:sSub>
          <m:sSubPr/>
          <m:e>
            <m:acc>
              <m:accPr>
                <m:chr m:val="⃗"/>
              </m:accPr>
              <m:e>
                <m:r>
                  <m:rPr>
                    <m:sty m:val="i"/>
                  </m:rPr>
                  <m:t>B</m:t>
                </m:r>
              </m:e>
            </m:acc>
          </m:e>
          <m:sub>
            <m:r>
              <m:rPr>
                <m:sty m:val="i"/>
              </m:rPr>
              <m:t>T</m:t>
            </m:r>
            <m:r>
              <m:rPr>
                <m:sty m:val="p"/>
              </m:rPr>
              <m:t>,</m:t>
            </m:r>
            <m:r>
              <m:rPr>
                <m:sty m:val="i"/>
              </m:rPr>
              <m:t>h</m:t>
            </m:r>
          </m:sub>
        </m:sSub>
      </m:oMath>
      <w:r>
        <w:rPr/>
        <w:t xml:space="preserve">. Calculer </w:t>
      </w:r>
      <m:oMath>
        <m:r>
          <m:rPr>
            <m:sty m:val="i"/>
          </m:rPr>
          <m:t>β</m:t>
        </m:r>
      </m:oMath>
      <w:r>
        <w:rPr/>
        <w:t xml:space="preserve"> sachant que </w:t>
      </w:r>
      <m:oMath>
        <m:sSub>
          <m:sSubPr/>
          <m:e>
            <m:r>
              <m:rPr>
                <m:sty m:val="i"/>
              </m:rPr>
              <m:t>B</m:t>
            </m:r>
          </m:e>
          <m:sub>
            <m:r>
              <m:rPr>
                <m:sty m:val="i"/>
              </m:rPr>
              <m:t>T</m:t>
            </m:r>
            <m:r>
              <m:rPr>
                <m:sty m:val="p"/>
              </m:rPr>
              <m:t>,</m:t>
            </m:r>
            <m:r>
              <m:rPr>
                <m:sty m:val="i"/>
              </m:rPr>
              <m:t>h</m:t>
            </m:r>
          </m:sub>
        </m:sSub>
        <m:r>
          <m:rPr>
            <m:sty m:val="p"/>
          </m:rPr>
          <m:t>=</m:t>
        </m:r>
        <m:r>
          <m:rPr>
            <m:sty m:val="p"/>
          </m:rPr>
          <m:t>2</m:t>
        </m:r>
        <m:r>
          <m:rPr>
            <m:sty m:val="p"/>
          </m:rPr>
          <m:t>⋅</m:t>
        </m:r>
        <m:sSup>
          <m:sSupPr/>
          <m:e>
            <m:r>
              <m:rPr>
                <m:sty m:val="p"/>
              </m:rPr>
              <m:t>10</m:t>
            </m:r>
          </m:e>
          <m:sup>
            <m:r>
              <m:rPr>
                <m:sty m:val="p"/>
              </m:rPr>
              <m:t>−</m:t>
            </m:r>
            <m:r>
              <m:rPr>
                <m:sty m:val="p"/>
              </m:rPr>
              <m:t>5</m:t>
            </m:r>
          </m:sup>
        </m:sSup>
        <m:r>
          <m:rPr>
            <m:nor/>
          </m:rPr>
          <m:t xml:space="preserve"> </m:t>
        </m:r>
        <m:r>
          <m:rPr>
            <m:sty m:val="p"/>
          </m:rPr>
          <m:t>T</m:t>
        </m:r>
      </m:oMath>
      <w:r>
        <w:rPr/>
        <w:t xml:space="preserve">. On prendra </w:t>
      </w:r>
      <m:oMath>
        <m:r>
          <m:rPr>
            <m:sty m:val="i"/>
          </m:rPr>
          <m:t>d</m:t>
        </m:r>
        <m:r>
          <m:rPr>
            <m:sty m:val="p"/>
          </m:rPr>
          <m:t>=</m:t>
        </m:r>
        <m:r>
          <m:rPr>
            <m:sty m:val="p"/>
          </m:rPr>
          <m:t>5</m:t>
        </m:r>
        <m:r>
          <m:rPr>
            <m:nor/>
          </m:rPr>
          <m:t xml:space="preserve"> </m:t>
        </m:r>
        <m:r>
          <m:rPr>
            <m:sty m:val="p"/>
          </m:rPr>
          <m:t>cm</m:t>
        </m:r>
      </m:oMath>
      <w:r>
        <w:rPr/>
        <w:t xml:space="preserve"> et </w:t>
      </w:r>
      <m:oMath>
        <m:r>
          <m:rPr>
            <m:sty m:val="i"/>
          </m:rPr>
          <m:t>I</m:t>
        </m:r>
        <m:r>
          <m:rPr>
            <m:sty m:val="p"/>
          </m:rPr>
          <m:t>=</m:t>
        </m:r>
        <m:r>
          <m:rPr>
            <m:sty m:val="p"/>
          </m:rPr>
          <m:t>6</m:t>
        </m:r>
        <m:r>
          <m:rPr>
            <m:nor/>
          </m:rPr>
          <m:t xml:space="preserve"> </m:t>
        </m:r>
        <m:r>
          <m:rPr>
            <m:sty m:val="p"/>
          </m:rPr>
          <m:t>A</m:t>
        </m:r>
      </m:oMath>
      <w:r>
        <w:rPr/>
        <w:t xml:space="preserve">.</w:t>
      </w:r>
    </w:p>
    <w:p>
      <w:pPr>
        <w:spacing w:line="271" w:before="330" w:lineRule="auto"/>
      </w:pPr>
      <w:r>
        <w:rPr>
          <w:rFonts w:eastAsia="Georgia" w:cs="Georgia" w:ascii="Georgia" w:hAnsi="Georgia"/>
          <w:b/>
          <w:sz w:val="42"/>
        </w:rPr>
        <w:t xml:space="preserve">Partie II - Principe d'un générateur thermoélectrique</w:t>
      </w:r>
    </w:p>
    <w:p>
      <w:pPr>
        <w:spacing w:after="220" w:lineRule="auto"/>
      </w:pPr>
      <w:r>
        <w:rPr>
          <w:rFonts w:eastAsia="Georgia" w:cs="Georgia" w:ascii="Georgia" w:hAnsi="Georgia"/>
        </w:rPr>
        <w:t xml:space="preserve">L'étude de l'effet Seebeck dans la partie I suggère la possibilité aux matériaux de convertir de l'énergie thermique en énergie électrique. C'est ce qui est réalisé dans les générateurs thermoélectriques.</w:t>
      </w:r>
      <w:r>
        <w:rPr/>
        <w:br w:type="textWrapping"/>
      </w:r>
      <w:r>
        <w:rPr>
          <w:rFonts w:eastAsia="Georgia" w:cs="Georgia" w:ascii="Georgia" w:hAnsi="Georgia"/>
        </w:rPr>
        <w:t xml:space="preserve">Un module élémentaire d'un tel convertisseur est constitué de l'assemblage de deux matériaux semi-conducteurs (SC), l'un de dopage de type </w:t>
      </w:r>
      <m:oMath>
        <m:r>
          <m:rPr>
            <m:sty m:val="i"/>
          </m:rPr>
          <m:t>p</m:t>
        </m:r>
      </m:oMath>
      <w:r>
        <w:rPr>
          <w:rFonts w:eastAsia="Georgia" w:cs="Georgia" w:ascii="Georgia" w:hAnsi="Georgia"/>
        </w:rPr>
        <w:t xml:space="preserve"> (les porteurs de charges majoritaires sont des lacunes électroniques ou " trous " de charge </w:t>
      </w:r>
      <m:oMath>
        <m:r>
          <m:rPr>
            <m:sty m:val="p"/>
          </m:rPr>
          <m:t>+</m:t>
        </m:r>
        <m:r>
          <m:rPr>
            <m:sty m:val="i"/>
          </m:rPr>
          <m:t>e</m:t>
        </m:r>
      </m:oMath>
      <w:r>
        <w:rPr/>
        <w:t xml:space="preserve"> ), l'autre de dopage de type </w:t>
      </w:r>
      <m:oMath>
        <m:r>
          <m:rPr>
            <m:sty m:val="i"/>
          </m:rPr>
          <m:t>n</m:t>
        </m:r>
      </m:oMath>
      <w:r>
        <w:rPr>
          <w:rFonts w:eastAsia="Georgia" w:cs="Georgia" w:ascii="Georgia" w:hAnsi="Georgia"/>
        </w:rPr>
        <w:t xml:space="preserve"> (les porteurs de charges majoritaires sont des électrons de charge </w:t>
      </w:r>
      <m:oMath>
        <m:r>
          <m:rPr>
            <m:sty m:val="p"/>
          </m:rPr>
          <m:t>−</m:t>
        </m:r>
        <m:r>
          <m:rPr>
            <m:sty m:val="i"/>
          </m:rPr>
          <m:t>e</m:t>
        </m:r>
      </m:oMath>
      <w:r>
        <w:rPr>
          <w:rFonts w:eastAsia="Georgia" w:cs="Georgia" w:ascii="Georgia" w:hAnsi="Georgia"/>
        </w:rPr>
        <w:t xml:space="preserve"> ). Ces matériaux constituent les " jambes " du module qui sont montées électriquement en série et thermiquement en parallèle (figure 5). À l'une des extrémités du module, les matériaux sont reliés entre eux par une connexion métallique mise en contact avec une plaque céramique électriquement isolée et maintenue à une température </w:t>
      </w:r>
      <m:oMath>
        <m:sSub>
          <m:sSubPr/>
          <m:e>
            <m:r>
              <m:rPr>
                <m:sty m:val="i"/>
              </m:rPr>
              <m:t>T</m:t>
            </m:r>
          </m:e>
          <m:sub>
            <m:r>
              <m:rPr>
                <m:sty m:val="i"/>
              </m:rPr>
              <m:t>C</m:t>
            </m:r>
          </m:sub>
        </m:sSub>
      </m:oMath>
      <w:r>
        <w:rPr>
          <w:rFonts w:eastAsia="Georgia" w:cs="Georgia" w:ascii="Georgia" w:hAnsi="Georgia"/>
        </w:rPr>
        <w:t xml:space="preserve"> (source chaude). À l'autre extrémité du module, les deux matériaux sont mis en contact avec une plaque céramique identique maintenue à une température </w:t>
      </w:r>
      <m:oMath>
        <m:sSub>
          <m:sSubPr/>
          <m:e>
            <m:r>
              <m:rPr>
                <m:sty m:val="i"/>
              </m:rPr>
              <m:t>T</m:t>
            </m:r>
          </m:e>
          <m:sub>
            <m:r>
              <m:rPr>
                <m:sty m:val="i"/>
              </m:rPr>
              <m:t>F</m:t>
            </m:r>
          </m:sub>
        </m:sSub>
      </m:oMath>
      <w:r>
        <w:rPr>
          <w:rFonts w:eastAsia="Georgia" w:cs="Georgia" w:ascii="Georgia" w:hAnsi="Georgia"/>
        </w:rPr>
        <w:t xml:space="preserve"> (source froide) et reliés entre eux par l'intermédiaire d'une charge de résistance électrique </w:t>
      </w:r>
      <m:oMath>
        <m:sSub>
          <m:sSubPr/>
          <m:e>
            <m:r>
              <m:rPr>
                <m:sty m:val="i"/>
              </m:rPr>
              <m:t>R</m:t>
            </m:r>
          </m:e>
          <m:sub>
            <m:r>
              <m:rPr>
                <m:sty m:val="i"/>
              </m:rPr>
              <m:t>c</m:t>
            </m:r>
          </m:sub>
        </m:sSub>
      </m:oMath>
      <w:r>
        <w:rPr/>
        <w:t xml:space="preserve">. Chaque jambe occupe un cylindre droit d'axe ( </w:t>
      </w:r>
      <m:oMath>
        <m:r>
          <m:rPr>
            <m:sty m:val="i"/>
          </m:rPr>
          <m:t>O</m:t>
        </m:r>
        <m:r>
          <m:rPr>
            <m:sty m:val="p"/>
          </m:rPr>
          <m:t>,</m:t>
        </m:r>
        <m:sSub>
          <m:sSubPr/>
          <m:e>
            <m:acc>
              <m:accPr>
                <m:chr m:val="⃗"/>
              </m:accPr>
              <m:e>
                <m:r>
                  <m:rPr>
                    <m:sty m:val="i"/>
                  </m:rPr>
                  <m:t>u</m:t>
                </m:r>
              </m:e>
            </m:acc>
          </m:e>
          <m:sub>
            <m:r>
              <m:rPr>
                <m:sty m:val="i"/>
              </m:rPr>
              <m:t>x</m:t>
            </m:r>
          </m:sub>
        </m:sSub>
      </m:oMath>
      <w:r>
        <w:rPr/>
        <w:t xml:space="preserve"> ), de longueur </w:t>
      </w:r>
      <m:oMath>
        <m:r>
          <m:rPr>
            <m:sty m:val="i"/>
          </m:rPr>
          <m:t>L</m:t>
        </m:r>
      </m:oMath>
      <w:r>
        <w:rPr/>
        <w:t xml:space="preserve"> et de section </w:t>
      </w:r>
      <m:oMath>
        <m:r>
          <m:rPr>
            <m:sty m:val="i"/>
          </m:rPr>
          <m:t>S</m:t>
        </m:r>
      </m:oMath>
      <w:r>
        <w:rPr>
          <w:rFonts w:eastAsia="Georgia" w:cs="Georgia" w:ascii="Georgia" w:hAnsi="Georgia"/>
        </w:rPr>
        <w:t xml:space="preserve">, de surface latérale isolée thermiquement.</w:t>
      </w:r>
      <w:r>
        <w:rPr/>
        <w:br w:type="textWrapping"/>
      </w:r>
      <w:r>
        <w:rPr>
          <w:rFonts w:eastAsia="Georgia" w:cs="Georgia" w:ascii="Georgia" w:hAnsi="Georgia"/>
        </w:rPr>
        <w:t xml:space="preserve">Les matériaux semi-conducteurs ont des coefficients Seebeck </w:t>
      </w:r>
      <m:oMath>
        <m:sSub>
          <m:sSubPr/>
          <m:e>
            <m:r>
              <m:rPr>
                <m:sty m:val="i"/>
              </m:rPr>
              <m:t>α</m:t>
            </m:r>
          </m:e>
          <m:sub>
            <m:r>
              <m:rPr>
                <m:sty m:val="i"/>
              </m:rPr>
              <m:t>p</m:t>
            </m:r>
          </m:sub>
        </m:sSub>
        <m:r>
          <m:rPr>
            <m:sty m:val="p"/>
          </m:rPr>
          <m:t>&gt;</m:t>
        </m:r>
        <m:r>
          <m:rPr>
            <m:sty m:val="p"/>
          </m:rPr>
          <m:t>0</m:t>
        </m:r>
      </m:oMath>
      <w:r>
        <w:rPr/>
        <w:t xml:space="preserve"> et </w:t>
      </w:r>
      <m:oMath>
        <m:sSub>
          <m:sSubPr/>
          <m:e>
            <m:r>
              <m:rPr>
                <m:sty m:val="i"/>
              </m:rPr>
              <m:t>α</m:t>
            </m:r>
          </m:e>
          <m:sub>
            <m:r>
              <m:rPr>
                <m:sty m:val="i"/>
              </m:rPr>
              <m:t>n</m:t>
            </m:r>
          </m:sub>
        </m:sSub>
        <m:r>
          <m:rPr>
            <m:sty m:val="p"/>
          </m:rPr>
          <m:t>&lt;</m:t>
        </m:r>
        <m:r>
          <m:rPr>
            <m:sty m:val="p"/>
          </m:rPr>
          <m:t>0</m:t>
        </m:r>
      </m:oMath>
      <w:r>
        <w:rPr/>
        <w:t xml:space="preserve"> pour des dopages de type respectivement </w:t>
      </w:r>
      <m:oMath>
        <m:r>
          <m:rPr>
            <m:sty m:val="i"/>
          </m:rPr>
          <m:t>p</m:t>
        </m:r>
      </m:oMath>
      <w:r>
        <w:rPr/>
        <w:t xml:space="preserve"> et </w:t>
      </w:r>
      <m:oMath>
        <m:r>
          <m:rPr>
            <m:sty m:val="i"/>
          </m:rPr>
          <m:t>n</m:t>
        </m:r>
      </m:oMath>
      <w:r>
        <w:rPr/>
        <w:t xml:space="preserve">.</w:t>
      </w:r>
    </w:p>
    <w:p>
      <w:pPr>
        <w:spacing w:lineRule="auto"/>
        <w:jc w:val="center"/>
      </w:pPr>
      <w:r>
        <w:rPr/>
        <w:drawing>
          <wp:inline distB="0" distL="0" distR="0" distT="0">
            <wp:extent cx="5486400" cy="3106674"/>
            <wp:effectExtent b="0" l="0" r="0" t="0"/>
            <wp:docPr id="5" name="image-49e52cc597300e57d9cacf6e94e7433fe1c333ae.jpg"/>
            <a:graphic>
              <a:graphicData uri="http://schemas.openxmlformats.org/drawingml/2006/picture">
                <pic:pic>
                  <pic:nvPicPr>
                    <pic:cNvPr id="5" name="image-49e52cc597300e57d9cacf6e94e7433fe1c333ae.jpg" descr=""/>
                    <pic:cNvPicPr/>
                  </pic:nvPicPr>
                  <pic:blipFill>
                    <a:blip r:embed="rId9" cstate="print"/>
                    <a:srcRect b="0" l="0" r="0" t="0"/>
                    <a:stretch>
                      <a:fillRect/>
                    </a:stretch>
                  </pic:blipFill>
                  <pic:spPr>
                    <a:xfrm>
                      <a:off x="0" y="0"/>
                      <a:ext cx="5486400" cy="3106674"/>
                    </a:xfrm>
                    <a:prstGeom prst="rect"/>
                  </pic:spPr>
                </pic:pic>
              </a:graphicData>
            </a:graphic>
          </wp:inline>
        </w:drawing>
      </w:r>
    </w:p>
    <w:p>
      <w:pPr>
        <w:spacing w:lineRule="auto"/>
      </w:pPr>
      <w:r>
        <w:rPr>
          <w:rFonts w:eastAsia="Georgia" w:cs="Georgia" w:ascii="Georgia" w:hAnsi="Georgia"/>
        </w:rPr>
        <w:t xml:space="preserve">Figure 5 - Schéma de principe d'un générateur thermoélectrique</w:t>
      </w:r>
    </w:p>
    <w:p>
      <w:pPr>
        <w:spacing w:after="220" w:lineRule="auto"/>
      </w:pPr>
      <w:r>
        <w:rPr/>
        <w:t xml:space="preserve">Ce module fonctionne comme une machine thermique ditherme. On note </w:t>
      </w:r>
      <m:oMath>
        <m:sSub>
          <m:sSubPr/>
          <m:e>
            <m:r>
              <m:rPr>
                <m:scr m:val="script"/>
              </m:rPr>
              <m:t>P</m:t>
            </m:r>
          </m:e>
          <m:sub>
            <m:r>
              <m:rPr>
                <m:sty m:val="i"/>
              </m:rPr>
              <m:t>C</m:t>
            </m:r>
          </m:sub>
        </m:sSub>
      </m:oMath>
      <w:r>
        <w:rPr/>
        <w:t xml:space="preserve"> et </w:t>
      </w:r>
      <m:oMath>
        <m:sSub>
          <m:sSubPr/>
          <m:e>
            <m:r>
              <m:rPr>
                <m:scr m:val="script"/>
              </m:rPr>
              <m:t>P</m:t>
            </m:r>
          </m:e>
          <m:sub>
            <m:r>
              <m:rPr>
                <m:sty m:val="i"/>
              </m:rPr>
              <m:t>F</m:t>
            </m:r>
          </m:sub>
        </m:sSub>
      </m:oMath>
      <w:r>
        <w:rPr>
          <w:rFonts w:eastAsia="Georgia" w:cs="Georgia" w:ascii="Georgia" w:hAnsi="Georgia"/>
        </w:rPr>
        <w:t xml:space="preserve"> les puissances thermiques algébriques fournies au module par les sources respectivement chaude et froide, et </w:t>
      </w:r>
      <m:oMath>
        <m:sSub>
          <m:sSubPr/>
          <m:e>
            <m:r>
              <m:rPr>
                <m:scr m:val="script"/>
              </m:rPr>
              <m:t>P</m:t>
            </m:r>
          </m:e>
          <m:sub>
            <m:r>
              <m:rPr>
                <m:sty m:val="i"/>
              </m:rPr>
              <m:t>e</m:t>
            </m:r>
            <m:r>
              <m:rPr>
                <m:sty m:val="i"/>
              </m:rPr>
              <m:t>l</m:t>
            </m:r>
          </m:sub>
        </m:sSub>
      </m:oMath>
      <w:r>
        <w:rPr>
          <w:rFonts w:eastAsia="Georgia" w:cs="Georgia" w:ascii="Georgia" w:hAnsi="Georgia"/>
        </w:rPr>
        <w:t xml:space="preserve"> la puissance électrique algébrique reçue par le module.</w:t>
      </w:r>
    </w:p>
    <w:p>
      <w:pPr>
        <w:spacing w:after="220" w:lineRule="auto"/>
      </w:pPr>
      <w:r>
        <w:rPr>
          <w:rFonts w:eastAsia="Georgia" w:cs="Georgia" w:ascii="Georgia" w:hAnsi="Georgia"/>
        </w:rPr>
        <w:t xml:space="preserve">Q13. Préciser les signes de </w:t>
      </w:r>
      <m:oMath>
        <m:sSub>
          <m:sSubPr/>
          <m:e>
            <m:r>
              <m:rPr>
                <m:scr m:val="script"/>
              </m:rPr>
              <m:t>P</m:t>
            </m:r>
          </m:e>
          <m:sub>
            <m:r>
              <m:rPr>
                <m:sty m:val="i"/>
              </m:rPr>
              <m:t>C</m:t>
            </m:r>
          </m:sub>
        </m:sSub>
        <m:r>
          <m:rPr>
            <m:sty m:val="p"/>
          </m:rPr>
          <m:t>,</m:t>
        </m:r>
        <m:sSub>
          <m:sSubPr/>
          <m:e>
            <m:r>
              <m:rPr>
                <m:scr m:val="script"/>
              </m:rPr>
              <m:t>P</m:t>
            </m:r>
          </m:e>
          <m:sub>
            <m:r>
              <m:rPr>
                <m:sty m:val="i"/>
              </m:rPr>
              <m:t>F</m:t>
            </m:r>
          </m:sub>
        </m:sSub>
      </m:oMath>
      <w:r>
        <w:rPr/>
        <w:t xml:space="preserve"> et </w:t>
      </w:r>
      <m:oMath>
        <m:sSub>
          <m:sSubPr/>
          <m:e>
            <m:r>
              <m:rPr>
                <m:scr m:val="script"/>
              </m:rPr>
              <m:t>P</m:t>
            </m:r>
          </m:e>
          <m:sub>
            <m:r>
              <m:rPr>
                <m:sty m:val="i"/>
              </m:rPr>
              <m:t>e</m:t>
            </m:r>
            <m:r>
              <m:rPr>
                <m:sty m:val="i"/>
              </m:rPr>
              <m:t>l</m:t>
            </m:r>
          </m:sub>
        </m:sSub>
      </m:oMath>
      <w:r>
        <w:rPr>
          <w:rFonts w:eastAsia="Georgia" w:cs="Georgia" w:ascii="Georgia" w:hAnsi="Georgia"/>
        </w:rPr>
        <w:t xml:space="preserve">. Définir le rendement </w:t>
      </w:r>
      <m:oMath>
        <m:r>
          <m:rPr>
            <m:sty m:val="i"/>
          </m:rPr>
          <m:t>η</m:t>
        </m:r>
      </m:oMath>
      <w:r>
        <w:rPr/>
        <w:t xml:space="preserve"> du module.</w:t>
      </w:r>
      <w:r>
        <w:rPr/>
        <w:br w:type="textWrapping"/>
      </w:r>
      <w:r>
        <w:rPr>
          <w:rFonts w:eastAsia="Georgia" w:cs="Georgia" w:ascii="Georgia" w:hAnsi="Georgia"/>
        </w:rPr>
        <w:t xml:space="preserve">Q14. En régime stationnaire, que dire des variations élémentaires d'énergie interne </w:t>
      </w:r>
      <m:oMath>
        <m:r>
          <m:rPr>
            <m:sty m:val="p"/>
          </m:rPr>
          <m:t>d</m:t>
        </m:r>
        <m:r>
          <m:rPr>
            <m:sty m:val="i"/>
          </m:rPr>
          <m:t>U</m:t>
        </m:r>
      </m:oMath>
      <w:r>
        <w:rPr/>
        <w:t xml:space="preserve"> et d'entropie </w:t>
      </w:r>
      <m:oMath>
        <m:r>
          <m:rPr>
            <m:sty m:val="p"/>
          </m:rPr>
          <m:t>d</m:t>
        </m:r>
        <m:r>
          <m:rPr>
            <m:sty m:val="i"/>
          </m:rPr>
          <m:t>S</m:t>
        </m:r>
      </m:oMath>
      <w:r>
        <w:rPr/>
        <w:t xml:space="preserve"> du module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 ?</w:t>
      </w:r>
      <w:r>
        <w:rPr/>
        <w:br w:type="textWrapping"/>
      </w:r>
      <w:r>
        <w:rPr>
          <w:rFonts w:eastAsia="Georgia" w:cs="Georgia" w:ascii="Georgia" w:hAnsi="Georgia"/>
        </w:rPr>
        <w:t xml:space="preserve">On assimile le module à une phase condensée incompressible indilatable. Déduire alors des principes de la thermodynamique que son rendement </w:t>
      </w:r>
      <m:oMath>
        <m:r>
          <m:rPr>
            <m:sty m:val="i"/>
          </m:rPr>
          <m:t>η</m:t>
        </m:r>
      </m:oMath>
      <w:r>
        <w:rPr>
          <w:rFonts w:eastAsia="Georgia" w:cs="Georgia" w:ascii="Georgia" w:hAnsi="Georgia"/>
        </w:rPr>
        <w:t xml:space="preserve"> a une limite supérieure, appelée rendement de Carnot. Exprimer le rendement de Carnot </w:t>
      </w:r>
      <m:oMath>
        <m:sSub>
          <m:sSubPr/>
          <m:e>
            <m:r>
              <m:rPr>
                <m:sty m:val="i"/>
              </m:rPr>
              <m:t>η</m:t>
            </m:r>
          </m:e>
          <m:sub>
            <m:r>
              <m:rPr>
                <m:nor/>
              </m:rPr>
              <m:t>Carnot </m:t>
            </m:r>
          </m:sub>
        </m:sSub>
      </m:oMath>
      <w:r>
        <w:rPr/>
        <w:t xml:space="preserve"> en fonction de </w:t>
      </w:r>
      <m:oMath>
        <m:sSub>
          <m:sSubPr/>
          <m:e>
            <m:r>
              <m:rPr>
                <m:sty m:val="i"/>
              </m:rPr>
              <m:t>T</m:t>
            </m:r>
          </m:e>
          <m:sub>
            <m:r>
              <m:rPr>
                <m:sty m:val="i"/>
              </m:rPr>
              <m:t>C</m:t>
            </m:r>
          </m:sub>
        </m:sSub>
      </m:oMath>
      <w:r>
        <w:rPr/>
        <w:t xml:space="preserve"> et de </w:t>
      </w:r>
      <m:oMath>
        <m:sSub>
          <m:sSubPr/>
          <m:e>
            <m:r>
              <m:rPr>
                <m:sty m:val="i"/>
              </m:rPr>
              <m:t>T</m:t>
            </m:r>
          </m:e>
          <m:sub>
            <m:r>
              <m:rPr>
                <m:sty m:val="i"/>
              </m:rPr>
              <m:t>F</m:t>
            </m:r>
          </m:sub>
        </m:sSub>
      </m:oMath>
      <w:r>
        <w:rPr>
          <w:rFonts w:eastAsia="Georgia" w:cs="Georgia" w:ascii="Georgia" w:hAnsi="Georgia"/>
        </w:rPr>
        <w:t xml:space="preserve">. À quelle condition sur le fonctionnement du module ce rendement limite pourrait-il être atteint ?</w:t>
      </w:r>
    </w:p>
    <w:p>
      <w:pPr>
        <w:spacing w:after="220" w:lineRule="auto"/>
      </w:pPr>
      <w:r>
        <w:rPr>
          <w:rFonts w:eastAsia="Georgia" w:cs="Georgia" w:ascii="Georgia" w:hAnsi="Georgia"/>
        </w:rPr>
        <w:t xml:space="preserve">Q15. Avec l'orientation choisie pour la définir (figure 5), l'intensité </w:t>
      </w:r>
      <m:oMath>
        <m:r>
          <m:rPr>
            <m:sty m:val="i"/>
          </m:rPr>
          <m:t>I</m:t>
        </m:r>
      </m:oMath>
      <w:r>
        <w:rPr>
          <w:rFonts w:eastAsia="Georgia" w:cs="Georgia" w:ascii="Georgia" w:hAnsi="Georgia"/>
        </w:rPr>
        <w:t xml:space="preserve"> du courant qui circule dans le module en régime stationnaire est positive. Préciser les sens de déplacement des trous dans le semi-conducteur de dopage de type </w:t>
      </w:r>
      <m:oMath>
        <m:r>
          <m:rPr>
            <m:sty m:val="i"/>
          </m:rPr>
          <m:t>p</m:t>
        </m:r>
      </m:oMath>
      <w:r>
        <w:rPr>
          <w:rFonts w:eastAsia="Georgia" w:cs="Georgia" w:ascii="Georgia" w:hAnsi="Georgia"/>
        </w:rPr>
        <w:t xml:space="preserve"> et des électrons dans le semi-conducteur de dopage de type </w:t>
      </w:r>
      <m:oMath>
        <m:r>
          <m:rPr>
            <m:sty m:val="i"/>
          </m:rPr>
          <m:t>n</m:t>
        </m:r>
      </m:oMath>
      <w:r>
        <w:rPr>
          <w:rFonts w:eastAsia="Georgia" w:cs="Georgia" w:ascii="Georgia" w:hAnsi="Georgia"/>
        </w:rPr>
        <w:t xml:space="preserve">. Aurait-on pu imaginer faire fonctionner un module avec des jambes constituées de semi-conducteurs de dopage de même type ? Justifier.</w:t>
      </w:r>
    </w:p>
    <w:p>
      <w:pPr>
        <w:spacing w:after="220" w:lineRule="auto"/>
      </w:pPr>
      <w:r>
        <w:rPr>
          <w:rFonts w:eastAsia="Georgia" w:cs="Georgia" w:ascii="Georgia" w:hAnsi="Georgia"/>
        </w:rPr>
        <w:t xml:space="preserve">On s'intéresse tout d'abord à l'unique jambe constituée du semi-conducteur de dopage de type </w:t>
      </w:r>
      <m:oMath>
        <m:r>
          <m:rPr>
            <m:sty m:val="i"/>
          </m:rPr>
          <m:t>p</m:t>
        </m:r>
      </m:oMath>
      <w:r>
        <w:rPr/>
        <w:t xml:space="preserve">. On note </w:t>
      </w:r>
      <m:oMath>
        <m:sSub>
          <m:sSubPr/>
          <m:e>
            <m:r>
              <m:rPr>
                <m:sty m:val="i"/>
              </m:rPr>
              <m:t>σ</m:t>
            </m:r>
          </m:e>
          <m:sub>
            <m:r>
              <m:rPr>
                <m:sty m:val="i"/>
              </m:rPr>
              <m:t>p</m:t>
            </m:r>
          </m:sub>
        </m:sSub>
      </m:oMath>
      <w:r>
        <w:rPr/>
        <w:t xml:space="preserve"> et </w:t>
      </w:r>
      <m:oMath>
        <m:sSub>
          <m:sSubPr/>
          <m:e>
            <m:r>
              <m:rPr>
                <m:sty m:val="i"/>
              </m:rPr>
              <m:t>λ</m:t>
            </m:r>
          </m:e>
          <m:sub>
            <m:r>
              <m:rPr>
                <m:sty m:val="i"/>
              </m:rPr>
              <m:t>p</m:t>
            </m:r>
          </m:sub>
        </m:sSub>
      </m:oMath>
      <w:r>
        <w:rPr>
          <w:rFonts w:eastAsia="Georgia" w:cs="Georgia" w:ascii="Georgia" w:hAnsi="Georgia"/>
        </w:rPr>
        <w:t xml:space="preserve"> respectivement la conductivité électrique et la conductivité thermique de ce matériau. En régime stationnaire, la jambe est parcourue par un courant électrique de densité volumique </w:t>
      </w:r>
      <m:oMath>
        <m:sSub>
          <m:sSubPr/>
          <m:e>
            <m:acc>
              <m:accPr>
                <m:chr m:val="⃗"/>
              </m:accPr>
              <m:e>
                <m:r>
                  <m:rPr>
                    <m:sty m:val="i"/>
                  </m:rPr>
                  <m:t>j</m:t>
                </m:r>
              </m:e>
            </m:acc>
          </m:e>
          <m:sub>
            <m:acc>
              <m:accPr>
                <m:chr m:val="˙"/>
              </m:accPr>
              <m:e>
                <m:r>
                  <m:rPr>
                    <m:sty m:val="i"/>
                  </m:rPr>
                  <m:t>e</m:t>
                </m:r>
                <m:r>
                  <m:rPr>
                    <m:sty m:val="i"/>
                  </m:rPr>
                  <m:t>l</m:t>
                </m:r>
              </m:e>
            </m:acc>
          </m:sub>
        </m:sSub>
        <m:r>
          <m:rPr>
            <m:sty m:val="p"/>
          </m:rPr>
          <m:t>=</m:t>
        </m:r>
        <m:sSub>
          <m:sSubPr/>
          <m:e>
            <m:r>
              <m:rPr>
                <m:sty m:val="i"/>
              </m:rPr>
              <m:t>j</m:t>
            </m:r>
          </m:e>
          <m:sub>
            <m:acc>
              <m:accPr>
                <m:chr m:val="˙"/>
              </m:accPr>
              <m:e>
                <m:r>
                  <m:rPr>
                    <m:sty m:val="i"/>
                  </m:rPr>
                  <m:t>e</m:t>
                </m:r>
                <m:r>
                  <m:rPr>
                    <m:sty m:val="i"/>
                  </m:rPr>
                  <m:t>l</m:t>
                </m:r>
              </m:e>
            </m:acc>
          </m:sub>
        </m:sSub>
        <m:sSub>
          <m:sSubPr/>
          <m:e>
            <m:acc>
              <m:accPr>
                <m:chr m:val="⃗"/>
              </m:accPr>
              <m:e>
                <m:r>
                  <m:rPr>
                    <m:sty m:val="i"/>
                  </m:rPr>
                  <m:t>u</m:t>
                </m:r>
              </m:e>
            </m:acc>
          </m:e>
          <m:sub>
            <m:r>
              <m:rPr>
                <m:sty m:val="i"/>
              </m:rPr>
              <m:t>x</m:t>
            </m:r>
          </m:sub>
        </m:sSub>
      </m:oMath>
      <w:r>
        <w:rPr>
          <w:rFonts w:eastAsia="Georgia" w:cs="Georgia" w:ascii="Georgia" w:hAnsi="Georgia"/>
        </w:rPr>
        <w:t xml:space="preserve"> uniforme et d'intensité </w:t>
      </w:r>
      <m:oMath>
        <m:r>
          <m:rPr>
            <m:sty m:val="i"/>
          </m:rPr>
          <m:t>I</m:t>
        </m:r>
        <m:r>
          <m:rPr>
            <m:sty m:val="p"/>
          </m:rPr>
          <m:t>&gt;</m:t>
        </m:r>
        <m:r>
          <m:rPr>
            <m:sty m:val="p"/>
          </m:rPr>
          <m:t>0</m:t>
        </m:r>
      </m:oMath>
      <w:r>
        <w:rPr>
          <w:rFonts w:eastAsia="Georgia" w:cs="Georgia" w:ascii="Georgia" w:hAnsi="Georgia"/>
        </w:rPr>
        <w:t xml:space="preserve">. La température en tout point </w:t>
      </w:r>
      <m:oMath>
        <m:r>
          <m:rPr>
            <m:sty m:val="i"/>
          </m:rPr>
          <m:t>M</m:t>
        </m:r>
      </m:oMath>
      <w:r>
        <w:rPr/>
        <w:t xml:space="preserve"> dans la jambe est alors de la forme </w:t>
      </w:r>
      <m:oMath>
        <m:r>
          <m:rPr>
            <m:sty m:val="i"/>
          </m:rPr>
          <m:t>T</m:t>
        </m:r>
        <m:r>
          <m:rPr>
            <m:sty m:val="p"/>
          </m:rPr>
          <m:t>(</m:t>
        </m:r>
        <m:r>
          <m:rPr>
            <m:sty m:val="i"/>
          </m:rPr>
          <m:t>M</m:t>
        </m:r>
        <m:r>
          <m:rPr>
            <m:sty m:val="p"/>
          </m:rPr>
          <m:t>)</m:t>
        </m:r>
        <m:r>
          <m:rPr>
            <m:sty m:val="p"/>
          </m:rPr>
          <m:t>=</m:t>
        </m:r>
        <m:r>
          <m:rPr>
            <m:sty m:val="i"/>
          </m:rPr>
          <m:t>T</m:t>
        </m:r>
        <m:r>
          <m:rPr>
            <m:sty m:val="p"/>
          </m:rPr>
          <m:t>(</m:t>
        </m:r>
        <m:r>
          <m:rPr>
            <m:sty m:val="i"/>
          </m:rPr>
          <m:t>x</m:t>
        </m:r>
        <m:r>
          <m:rPr>
            <m:sty m:val="p"/>
          </m:rPr>
          <m:t>)</m:t>
        </m:r>
      </m:oMath>
      <w:r>
        <w:rPr>
          <w:rFonts w:eastAsia="Georgia" w:cs="Georgia" w:ascii="Georgia" w:hAnsi="Georgia"/>
        </w:rPr>
        <w:t xml:space="preserve">. On néglige les résistances de contact (électriques et thermiques) aux interfaces entre le semi-conducteur et les connexions métalliques. On pourra ainsi considérer que </w:t>
      </w:r>
      <m:oMath>
        <m:r>
          <m:rPr>
            <m:sty m:val="i"/>
          </m:rPr>
          <m:t>T</m:t>
        </m:r>
        <m:r>
          <m:rPr>
            <m:sty m:val="p"/>
          </m:rPr>
          <m:t>(</m:t>
        </m:r>
        <m:r>
          <m:rPr>
            <m:sty m:val="i"/>
          </m:rPr>
          <m:t>x</m:t>
        </m:r>
        <m:r>
          <m:rPr>
            <m:sty m:val="p"/>
          </m:rPr>
          <m:t>=</m:t>
        </m:r>
        <m:r>
          <m:rPr>
            <m:sty m:val="p"/>
          </m:rPr>
          <m:t>0</m:t>
        </m:r>
        <m:r>
          <m:rPr>
            <m:sty m:val="p"/>
          </m:rPr>
          <m:t>)</m:t>
        </m:r>
        <m:r>
          <m:rPr>
            <m:sty m:val="p"/>
          </m:rPr>
          <m:t>=</m:t>
        </m:r>
        <m:sSub>
          <m:sSubPr/>
          <m:e>
            <m:r>
              <m:rPr>
                <m:sty m:val="i"/>
              </m:rPr>
              <m:t>T</m:t>
            </m:r>
          </m:e>
          <m:sub>
            <m:r>
              <m:rPr>
                <m:sty m:val="i"/>
              </m:rPr>
              <m:t>C</m:t>
            </m:r>
          </m:sub>
        </m:sSub>
      </m:oMath>
      <w:r>
        <w:rPr/>
        <w:t xml:space="preserve"> et </w:t>
      </w:r>
      <m:oMath>
        <m:r>
          <m:rPr>
            <m:sty m:val="i"/>
          </m:rPr>
          <m:t>T</m:t>
        </m:r>
        <m:r>
          <m:rPr>
            <m:sty m:val="p"/>
          </m:rPr>
          <m:t>(</m:t>
        </m:r>
        <m:r>
          <m:rPr>
            <m:sty m:val="i"/>
          </m:rPr>
          <m:t>x</m:t>
        </m:r>
        <m:r>
          <m:rPr>
            <m:sty m:val="p"/>
          </m:rPr>
          <m:t>=</m:t>
        </m:r>
        <m:r>
          <m:rPr>
            <m:sty m:val="i"/>
          </m:rPr>
          <m:t>L</m:t>
        </m:r>
        <m:r>
          <m:rPr>
            <m:sty m:val="p"/>
          </m:rPr>
          <m:t>)</m:t>
        </m:r>
        <m:r>
          <m:rPr>
            <m:sty m:val="p"/>
          </m:rPr>
          <m:t>=</m:t>
        </m:r>
        <m:sSub>
          <m:sSubPr/>
          <m:e>
            <m:r>
              <m:rPr>
                <m:sty m:val="i"/>
              </m:rPr>
              <m:t>T</m:t>
            </m:r>
          </m:e>
          <m:sub>
            <m:r>
              <m:rPr>
                <m:sty m:val="i"/>
              </m:rPr>
              <m:t>F</m:t>
            </m:r>
          </m:sub>
        </m:sSub>
      </m:oMath>
      <w:r>
        <w:rPr/>
        <w:t xml:space="preserve">.</w:t>
      </w:r>
    </w:p>
    <w:p>
      <w:pPr>
        <w:spacing w:after="220" w:lineRule="auto"/>
      </w:pPr>
      <w:r>
        <w:rPr/>
        <w:t xml:space="preserve">Q16. Exprimer </w:t>
      </w:r>
      <m:oMath>
        <m:sSub>
          <m:sSubPr/>
          <m:e>
            <m:acc>
              <m:accPr>
                <m:chr m:val="⃗"/>
              </m:accPr>
              <m:e>
                <m:r>
                  <m:rPr>
                    <m:sty m:val="i"/>
                  </m:rPr>
                  <m:t>j</m:t>
                </m:r>
              </m:e>
            </m:acc>
          </m:e>
          <m:sub>
            <m:acc>
              <m:accPr>
                <m:chr m:val="˙"/>
              </m:accPr>
              <m:e>
                <m:r>
                  <m:rPr>
                    <m:sty m:val="i"/>
                  </m:rPr>
                  <m:t>e</m:t>
                </m:r>
              </m:e>
            </m:acc>
            <m:r>
              <m:rPr>
                <m:sty m:val="i"/>
              </m:rPr>
              <m:t>l</m:t>
            </m:r>
          </m:sub>
        </m:sSub>
      </m:oMath>
      <w:r>
        <w:rPr/>
        <w:t xml:space="preserve"> en fonction notamment de </w:t>
      </w:r>
      <m:oMath>
        <m:r>
          <m:rPr>
            <m:sty m:val="i"/>
          </m:rPr>
          <m:t>I</m:t>
        </m:r>
      </m:oMath>
      <w:r>
        <w:rPr/>
        <w:t xml:space="preserve">.</w:t>
      </w:r>
      <w:r>
        <w:rPr/>
        <w:br w:type="textWrapping"/>
      </w:r>
      <w:r>
        <w:rPr>
          <w:rFonts w:eastAsia="Georgia" w:cs="Georgia" w:ascii="Georgia" w:hAnsi="Georgia"/>
        </w:rPr>
        <w:t xml:space="preserve">Le champ électrique </w:t>
      </w:r>
      <m:oMath>
        <m:acc>
          <m:accPr>
            <m:chr m:val="⃗"/>
          </m:accPr>
          <m:e>
            <m:r>
              <m:rPr>
                <m:sty m:val="i"/>
              </m:rPr>
              <m:t>E</m:t>
            </m:r>
          </m:e>
        </m:acc>
      </m:oMath>
      <w:r>
        <w:rPr>
          <w:rFonts w:eastAsia="Georgia" w:cs="Georgia" w:ascii="Georgia" w:hAnsi="Georgia"/>
        </w:rPr>
        <w:t xml:space="preserve"> au sein de la jambe cède aux porteurs de charges la puissance volumique </w:t>
      </w:r>
      <m:oMath>
        <m:sSub>
          <m:sSubPr/>
          <m:e>
            <m:r>
              <m:rPr>
                <m:sty m:val="i"/>
              </m:rPr>
              <m:t>p</m:t>
            </m:r>
          </m:e>
          <m:sub>
            <m:r>
              <m:rPr>
                <m:sty m:val="i"/>
              </m:rPr>
              <m:t>v</m:t>
            </m:r>
          </m:sub>
        </m:sSub>
        <m:r>
          <m:rPr>
            <m:sty m:val="p"/>
          </m:rPr>
          <m:t>=</m:t>
        </m:r>
        <m:sSub>
          <m:sSubPr/>
          <m:e>
            <m:acc>
              <m:accPr>
                <m:chr m:val="⃗"/>
              </m:accPr>
              <m:e>
                <m:r>
                  <m:rPr>
                    <m:sty m:val="i"/>
                  </m:rPr>
                  <m:t>j</m:t>
                </m:r>
              </m:e>
            </m:acc>
          </m:e>
          <m:sub>
            <m:acc>
              <m:accPr>
                <m:chr m:val="˙"/>
              </m:accPr>
              <m:e>
                <m:r>
                  <m:rPr>
                    <m:sty m:val="i"/>
                  </m:rPr>
                  <m:t>e</m:t>
                </m:r>
              </m:e>
            </m:acc>
            <m:r>
              <m:rPr>
                <m:sty m:val="i"/>
              </m:rPr>
              <m:t>l</m:t>
            </m:r>
          </m:sub>
        </m:sSub>
        <m:r>
          <m:rPr>
            <m:sty m:val="p"/>
          </m:rPr>
          <m:t>⋅</m:t>
        </m:r>
        <m:acc>
          <m:accPr>
            <m:chr m:val="⃗"/>
          </m:accPr>
          <m:e>
            <m:r>
              <m:rPr>
                <m:sty m:val="i"/>
              </m:rPr>
              <m:t>E</m:t>
            </m:r>
          </m:e>
        </m:acc>
      </m:oMath>
      <w:r>
        <w:rPr/>
        <w:t xml:space="preserve">.</w:t>
      </w:r>
    </w:p>
    <w:p>
      <w:pPr>
        <w:spacing w:after="220" w:lineRule="auto"/>
      </w:pPr>
      <w:r>
        <w:rPr>
          <w:rFonts w:eastAsia="Georgia" w:cs="Georgia" w:ascii="Georgia" w:hAnsi="Georgia"/>
        </w:rPr>
        <w:t xml:space="preserve">Q17. En effectuant, en régime stationnaire, un bilan thermique entre les instants </w:t>
      </w:r>
      <m:oMath>
        <m:r>
          <m:rPr>
            <m:sty m:val="i"/>
          </m:rPr>
          <m:t>t</m:t>
        </m:r>
      </m:oMath>
      <w:r>
        <w:rPr/>
        <w:t xml:space="preserve"> et </w:t>
      </w:r>
      <m:oMath>
        <m:r>
          <m:rPr>
            <m:sty m:val="i"/>
          </m:rPr>
          <m:t>t</m:t>
        </m:r>
        <m:r>
          <m:rPr>
            <m:sty m:val="p"/>
          </m:rPr>
          <m:t>+</m:t>
        </m:r>
        <m:r>
          <m:rPr>
            <m:sty m:val="p"/>
          </m:rPr>
          <m:t>d</m:t>
        </m:r>
        <m:r>
          <m:rPr>
            <m:sty m:val="i"/>
          </m:rPr>
          <m:t>t</m:t>
        </m:r>
      </m:oMath>
      <w:r>
        <w:rPr/>
        <w:t xml:space="preserve"> pour la portion de jambe comprise entre les 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établir l'équation différentielle vérifiée par </w:t>
      </w:r>
      <m:oMath>
        <m:sSub>
          <m:sSubPr/>
          <m:e>
            <m:r>
              <m:rPr>
                <m:sty m:val="i"/>
              </m:rPr>
              <m:t>j</m:t>
            </m:r>
          </m:e>
          <m:sub>
            <m:r>
              <m:rPr>
                <m:sty m:val="i"/>
              </m:rPr>
              <m:t>t</m:t>
            </m:r>
            <m:r>
              <m:rPr>
                <m:sty m:val="i"/>
              </m:rPr>
              <m:t>h</m:t>
            </m:r>
          </m:sub>
        </m:sSub>
      </m:oMath>
      <w:r>
        <w:rPr>
          <w:rFonts w:eastAsia="Georgia" w:cs="Georgia" w:ascii="Georgia" w:hAnsi="Georgia"/>
        </w:rPr>
        <w:t xml:space="preserve">, où </w:t>
      </w:r>
      <m:oMath>
        <m:sSub>
          <m:sSubPr/>
          <m:e>
            <m:acc>
              <m:accPr>
                <m:chr m:val="⃗"/>
              </m:accPr>
              <m:e>
                <m:r>
                  <m:rPr>
                    <m:sty m:val="i"/>
                  </m:rPr>
                  <m:t>j</m:t>
                </m:r>
              </m:e>
            </m:acc>
          </m:e>
          <m:sub>
            <m:r>
              <m:rPr>
                <m:sty m:val="i"/>
              </m:rPr>
              <m:t>t</m:t>
            </m:r>
            <m:r>
              <m:rPr>
                <m:sty m:val="i"/>
              </m:rPr>
              <m:t>h</m:t>
            </m:r>
          </m:sub>
        </m:sSub>
        <m:r>
          <m:rPr>
            <m:sty m:val="p"/>
          </m:rPr>
          <m:t>=</m:t>
        </m:r>
        <m:sSub>
          <m:sSubPr/>
          <m:e>
            <m:r>
              <m:rPr>
                <m:sty m:val="i"/>
              </m:rPr>
              <m:t>j</m:t>
            </m:r>
          </m:e>
          <m:sub>
            <m:r>
              <m:rPr>
                <m:sty m:val="i"/>
              </m:rPr>
              <m:t>t</m:t>
            </m:r>
            <m:r>
              <m:rPr>
                <m:sty m:val="i"/>
              </m:rPr>
              <m:t>h</m:t>
            </m:r>
          </m:sub>
        </m:sSub>
        <m:sSub>
          <m:sSubPr/>
          <m:e>
            <m:acc>
              <m:accPr>
                <m:chr m:val="⃗"/>
              </m:accPr>
              <m:e>
                <m:r>
                  <m:rPr>
                    <m:sty m:val="i"/>
                  </m:rPr>
                  <m:t>u</m:t>
                </m:r>
              </m:e>
            </m:acc>
          </m:e>
          <m:sub>
            <m:r>
              <m:rPr>
                <m:sty m:val="i"/>
              </m:rPr>
              <m:t>x</m:t>
            </m:r>
          </m:sub>
        </m:sSub>
      </m:oMath>
      <w:r>
        <w:rPr>
          <w:rFonts w:eastAsia="Georgia" w:cs="Georgia" w:ascii="Georgia" w:hAnsi="Georgia"/>
        </w:rPr>
        <w:t xml:space="preserve"> est le vecteur densité volumique de courant thermique dans la jambe. On fera apparaître explicitement la puissance volumique </w:t>
      </w:r>
      <m:oMath>
        <m:sSub>
          <m:sSubPr/>
          <m:e>
            <m:r>
              <m:rPr>
                <m:sty m:val="i"/>
              </m:rPr>
              <m:t>p</m:t>
            </m:r>
          </m:e>
          <m:sub>
            <m:r>
              <m:rPr>
                <m:sty m:val="i"/>
              </m:rPr>
              <m:t>v</m:t>
            </m:r>
          </m:sub>
        </m:sSub>
      </m:oMath>
      <w:r>
        <w:rPr/>
        <w:t xml:space="preserve">.</w:t>
      </w:r>
    </w:p>
    <w:p>
      <w:pPr>
        <w:spacing w:after="220" w:lineRule="auto"/>
      </w:pPr>
      <w:r>
        <w:rPr>
          <w:rFonts w:eastAsia="Georgia" w:cs="Georgia" w:ascii="Georgia" w:hAnsi="Georgia"/>
        </w:rPr>
        <w:t xml:space="preserve">En fait, un gradient de potentiel au sein du semi-conducteur n'engendre pas seulement un courant électrique, mais aussi un flux de chaleur. Cet effet découvert quelques années après l'effet Seebeck est appelé effet Peltier. On admet que la prise en compte de ces effets thermoélectriques conduit à la généralisation suivante des lois locales d'Ohm et de Fourier (questions Q1 et Q2)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acc>
                      <m:accPr>
                        <m:chr m:val="⃗"/>
                      </m:accPr>
                      <m:e>
                        <m:r>
                          <m:rPr>
                            <m:sty m:val="i"/>
                          </m:rPr>
                          <m:t>E</m:t>
                        </m:r>
                      </m:e>
                    </m:acc>
                    <m:r>
                      <m:rPr>
                        <m:sty m:val="p"/>
                      </m:rPr>
                      <m:t>=</m:t>
                    </m:r>
                    <m:f>
                      <m:fPr>
                        <m:ctrlPr>
                          <w:rPr>
                            <w:rFonts w:ascii="Cambria Math" w:hAnsi="Cambria Math"/>
                          </w:rPr>
                        </m:ctrlPr>
                      </m:fPr>
                      <m:num>
                        <m:sSub>
                          <m:sSubPr/>
                          <m:e>
                            <m:acc>
                              <m:accPr>
                                <m:chr m:val="⃗"/>
                              </m:accPr>
                              <m:e>
                                <m:r>
                                  <m:rPr>
                                    <m:sty m:val="i"/>
                                  </m:rPr>
                                  <m:t>j</m:t>
                                </m:r>
                              </m:e>
                            </m:acc>
                          </m:e>
                          <m:sub>
                            <m:acc>
                              <m:accPr>
                                <m:chr m:val="˙"/>
                              </m:accPr>
                              <m:e>
                                <m:r>
                                  <m:rPr>
                                    <m:sty m:val="i"/>
                                  </m:rPr>
                                  <m:t>e</m:t>
                                </m:r>
                                <m:r>
                                  <m:rPr>
                                    <m:sty m:val="i"/>
                                  </m:rPr>
                                  <m:t>l</m:t>
                                </m:r>
                              </m:e>
                            </m:acc>
                          </m:sub>
                        </m:sSub>
                      </m:num>
                      <m:den>
                        <m:r>
                          <m:rPr>
                            <m:sty m:val="i"/>
                          </m:rPr>
                          <m:t>σ</m:t>
                        </m:r>
                      </m:den>
                    </m:f>
                    <m:r>
                      <m:rPr>
                        <m:sty m:val="p"/>
                      </m:rPr>
                      <m:t>+</m:t>
                    </m:r>
                    <m:r>
                      <m:rPr>
                        <m:sty m:val="i"/>
                      </m:rPr>
                      <m:t>α</m:t>
                    </m:r>
                    <m:acc>
                      <m:accPr>
                        <m:chr m:val="⃗"/>
                      </m:accPr>
                      <m:e>
                        <m:r>
                          <m:rPr>
                            <m:sty m:val="p"/>
                          </m:rPr>
                          <m:t>grad</m:t>
                        </m:r>
                      </m:e>
                    </m:acc>
                    <m:r>
                      <m:rPr>
                        <m:sty m:val="p"/>
                      </m:rPr>
                      <m:t>(</m:t>
                    </m:r>
                    <m:r>
                      <m:rPr>
                        <m:sty m:val="i"/>
                      </m:rPr>
                      <m:t>T</m:t>
                    </m:r>
                    <m:r>
                      <m:rPr>
                        <m:sty m:val="p"/>
                      </m:rPr>
                      <m:t>)</m:t>
                    </m:r>
                  </m:e>
                </m:mr>
                <m:mr>
                  <m:e>
                    <m:sSub>
                      <m:sSubPr/>
                      <m:e>
                        <m:acc>
                          <m:accPr>
                            <m:chr m:val="⃗"/>
                          </m:accPr>
                          <m:e>
                            <m:r>
                              <m:rPr>
                                <m:sty m:val="i"/>
                              </m:rPr>
                              <m:t>j</m:t>
                            </m:r>
                          </m:e>
                        </m:acc>
                      </m:e>
                      <m:sub>
                        <m:r>
                          <m:rPr>
                            <m:sty m:val="i"/>
                          </m:rPr>
                          <m:t>t</m:t>
                        </m:r>
                        <m:r>
                          <m:rPr>
                            <m:sty m:val="i"/>
                          </m:rPr>
                          <m:t>h</m:t>
                        </m:r>
                      </m:sub>
                    </m:sSub>
                    <m:r>
                      <m:rPr>
                        <m:sty m:val="p"/>
                      </m:rPr>
                      <m:t>=</m:t>
                    </m:r>
                    <m:r>
                      <m:rPr>
                        <m:sty m:val="i"/>
                      </m:rPr>
                      <m:t>α</m:t>
                    </m:r>
                    <m:r>
                      <m:rPr>
                        <m:sty m:val="i"/>
                      </m:rPr>
                      <m:t>T</m:t>
                    </m:r>
                    <m:sSub>
                      <m:sSubPr/>
                      <m:e>
                        <m:acc>
                          <m:accPr>
                            <m:chr m:val="⃗"/>
                          </m:accPr>
                          <m:e>
                            <m:r>
                              <m:rPr>
                                <m:sty m:val="i"/>
                              </m:rPr>
                              <m:t>j</m:t>
                            </m:r>
                          </m:e>
                        </m:acc>
                      </m:e>
                      <m:sub>
                        <m:acc>
                          <m:accPr>
                            <m:chr m:val="˙"/>
                          </m:accPr>
                          <m:e>
                            <m:r>
                              <m:rPr>
                                <m:sty m:val="i"/>
                              </m:rPr>
                              <m:t>e</m:t>
                            </m:r>
                            <m:r>
                              <m:rPr>
                                <m:sty m:val="i"/>
                              </m:rPr>
                              <m:t>l</m:t>
                            </m:r>
                          </m:e>
                        </m:acc>
                      </m:sub>
                    </m:sSub>
                    <m:r>
                      <m:rPr>
                        <m:sty m:val="p"/>
                      </m:rPr>
                      <m:t>−</m:t>
                    </m:r>
                    <m:r>
                      <m:rPr>
                        <m:sty m:val="i"/>
                      </m:rPr>
                      <m:t>λ</m:t>
                    </m:r>
                    <m:acc>
                      <m:accPr>
                        <m:chr m:val="⃗"/>
                      </m:accPr>
                      <m:e>
                        <m:r>
                          <m:rPr>
                            <m:sty m:val="p"/>
                          </m:rPr>
                          <m:t>grad</m:t>
                        </m:r>
                      </m:e>
                    </m:acc>
                    <m:r>
                      <m:rPr>
                        <m:sty m:val="p"/>
                      </m:rPr>
                      <m:t>(</m:t>
                    </m:r>
                    <m:r>
                      <m:rPr>
                        <m:sty m:val="i"/>
                      </m:rPr>
                      <m:t>T</m:t>
                    </m:r>
                    <m:r>
                      <m:rPr>
                        <m:sty m:val="p"/>
                      </m:rPr>
                      <m:t>)</m:t>
                    </m:r>
                  </m:e>
                </m:mr>
              </m:m>
            </m:e>
          </m:d>
        </m:oMath>
      </m:oMathPara>
    </w:p>
    <w:p>
      <w:pPr>
        <w:spacing w:after="220" w:lineRule="auto"/>
      </w:pPr>
      <w:r>
        <w:rPr>
          <w:rFonts w:eastAsia="Georgia" w:cs="Georgia" w:ascii="Georgia" w:hAnsi="Georgia"/>
        </w:rPr>
        <w:t xml:space="preserve">Q18. Déduire de l'équation différentielle précédente que </w:t>
      </w:r>
      <m:oMath>
        <m:f>
          <m:fPr>
            <m:ctrlPr>
              <w:rPr>
                <w:rFonts w:ascii="Cambria Math" w:hAnsi="Cambria Math"/>
              </w:rPr>
            </m:ctrlPr>
          </m:fPr>
          <m:num>
            <m:sSup>
              <m:sSupPr/>
              <m:e>
                <m:r>
                  <m:rPr>
                    <m:sty m:val="p"/>
                  </m:rPr>
                  <m:t>d</m:t>
                </m:r>
              </m:e>
              <m:sup>
                <m:r>
                  <m:rPr>
                    <m:sty m:val="p"/>
                  </m:rPr>
                  <m:t>2</m:t>
                </m:r>
              </m:sup>
            </m:sSup>
            <m:r>
              <m:rPr>
                <m:sty m:val="i"/>
              </m:rPr>
              <m:t>T</m:t>
            </m:r>
          </m:num>
          <m:den>
            <m:r>
              <m:rPr>
                <m:nor/>
              </m:rPr>
              <m:t xml:space="preserve"> </m:t>
            </m:r>
            <m:r>
              <m:rPr>
                <m:sty m:val="p"/>
              </m:rPr>
              <m:t>d</m:t>
            </m:r>
            <m:sSup>
              <m:sSupPr/>
              <m:e>
                <m:r>
                  <m:rPr>
                    <m:sty m:val="i"/>
                  </m:rPr>
                  <m:t>x</m:t>
                </m:r>
              </m:e>
              <m:sup>
                <m:r>
                  <m:rPr>
                    <m:sty m:val="p"/>
                  </m:rPr>
                  <m:t>2</m:t>
                </m:r>
              </m:sup>
            </m:sSup>
          </m:den>
        </m:f>
        <m:r>
          <m:rPr>
            <m:sty m:val="p"/>
          </m:rPr>
          <m:t>=</m:t>
        </m:r>
        <m:r>
          <m:rPr>
            <m:sty m:val="p"/>
          </m:rPr>
          <m:t>−</m:t>
        </m:r>
        <m:r>
          <m:rPr>
            <m:sty m:val="i"/>
          </m:rPr>
          <m:t>k</m:t>
        </m:r>
      </m:oMath>
      <w:r>
        <w:rPr>
          <w:rFonts w:eastAsia="Georgia" w:cs="Georgia" w:ascii="Georgia" w:hAnsi="Georgia"/>
        </w:rPr>
        <w:t xml:space="preserve">, où </w:t>
      </w:r>
      <m:oMath>
        <m:r>
          <m:rPr>
            <m:sty m:val="i"/>
          </m:rPr>
          <m:t>k</m:t>
        </m:r>
      </m:oMath>
      <w:r>
        <w:rPr/>
        <w:t xml:space="preserve"> est une constante positive qu'on exprimera en fonction de </w:t>
      </w:r>
      <m:oMath>
        <m:r>
          <m:rPr>
            <m:sty m:val="i"/>
          </m:rPr>
          <m:t>I</m:t>
        </m:r>
        <m:r>
          <m:rPr>
            <m:sty m:val="p"/>
          </m:rPr>
          <m:t>,</m:t>
        </m:r>
        <m:sSub>
          <m:sSubPr/>
          <m:e>
            <m:r>
              <m:rPr>
                <m:sty m:val="i"/>
              </m:rPr>
              <m:t>σ</m:t>
            </m:r>
          </m:e>
          <m:sub>
            <m:r>
              <m:rPr>
                <m:sty m:val="i"/>
              </m:rPr>
              <m:t>p</m:t>
            </m:r>
          </m:sub>
        </m:sSub>
        <m:r>
          <m:rPr>
            <m:sty m:val="p"/>
          </m:rPr>
          <m:t>,</m:t>
        </m:r>
        <m:sSub>
          <m:sSubPr/>
          <m:e>
            <m:r>
              <m:rPr>
                <m:sty m:val="i"/>
              </m:rPr>
              <m:t>λ</m:t>
            </m:r>
          </m:e>
          <m:sub>
            <m:r>
              <m:rPr>
                <m:sty m:val="i"/>
              </m:rPr>
              <m:t>p</m:t>
            </m:r>
          </m:sub>
        </m:sSub>
      </m:oMath>
      <w:r>
        <w:rPr/>
        <w:t xml:space="preserve"> et de </w:t>
      </w:r>
      <m:oMath>
        <m:r>
          <m:rPr>
            <m:sty m:val="i"/>
          </m:rPr>
          <m:t>S</m:t>
        </m:r>
      </m:oMath>
      <w:r>
        <w:rPr/>
        <w:t xml:space="preserve">.</w:t>
      </w:r>
    </w:p>
    <w:p>
      <w:pPr>
        <w:spacing w:after="220" w:lineRule="auto"/>
      </w:pPr>
      <w:r>
        <w:rPr>
          <w:rFonts w:eastAsia="Georgia" w:cs="Georgia" w:ascii="Georgia" w:hAnsi="Georgia"/>
        </w:rPr>
        <w:t xml:space="preserve">Q19. Compte tenu des conditions aux limites, établir l'expression de </w:t>
      </w:r>
      <m:oMath>
        <m:r>
          <m:rPr>
            <m:sty m:val="i"/>
          </m:rPr>
          <m:t>T</m:t>
        </m:r>
        <m:r>
          <m:rPr>
            <m:sty m:val="p"/>
          </m:rPr>
          <m:t>(</m:t>
        </m:r>
        <m:r>
          <m:rPr>
            <m:sty m:val="i"/>
          </m:rPr>
          <m:t>x</m:t>
        </m:r>
        <m:r>
          <m:rPr>
            <m:sty m:val="p"/>
          </m:rPr>
          <m:t>)</m:t>
        </m:r>
      </m:oMath>
      <w:r>
        <w:rPr/>
        <w:t xml:space="preserve"> en fonction de </w:t>
      </w:r>
      <m:oMath>
        <m:r>
          <m:rPr>
            <m:sty m:val="i"/>
          </m:rPr>
          <m:t>k</m:t>
        </m:r>
        <m:r>
          <m:rPr>
            <m:sty m:val="p"/>
          </m:rPr>
          <m:t>,</m:t>
        </m:r>
        <m:r>
          <m:rPr>
            <m:sty m:val="i"/>
          </m:rPr>
          <m:t>L</m:t>
        </m:r>
      </m:oMath>
      <w:r>
        <w:rPr/>
        <w:t xml:space="preserve">, </w:t>
      </w:r>
      <m:oMath>
        <m:sSub>
          <m:sSubPr/>
          <m:e>
            <m:r>
              <m:rPr>
                <m:sty m:val="i"/>
              </m:rPr>
              <m:t>T</m:t>
            </m:r>
          </m:e>
          <m:sub>
            <m:r>
              <m:rPr>
                <m:sty m:val="i"/>
              </m:rPr>
              <m:t>C</m:t>
            </m:r>
          </m:sub>
        </m:sSub>
      </m:oMath>
      <w:r>
        <w:rPr/>
        <w:t xml:space="preserve"> et de </w:t>
      </w:r>
      <m:oMath>
        <m:r>
          <m:rPr>
            <m:sty m:val="p"/>
          </m:rPr>
          <m:t>Δ</m:t>
        </m:r>
        <m:r>
          <m:rPr>
            <m:sty m:val="i"/>
          </m:rPr>
          <m:t>T</m:t>
        </m:r>
        <m:r>
          <m:rPr>
            <m:sty m:val="p"/>
          </m:rPr>
          <m:t>=</m:t>
        </m:r>
        <m:sSub>
          <m:sSubPr/>
          <m:e>
            <m:r>
              <m:rPr>
                <m:sty m:val="i"/>
              </m:rPr>
              <m:t>T</m:t>
            </m:r>
          </m:e>
          <m:sub>
            <m:r>
              <m:rPr>
                <m:sty m:val="i"/>
              </m:rPr>
              <m:t>C</m:t>
            </m:r>
          </m:sub>
        </m:sSub>
        <m:r>
          <m:rPr>
            <m:sty m:val="p"/>
          </m:rPr>
          <m:t>−</m:t>
        </m:r>
        <m:sSub>
          <m:sSubPr/>
          <m:e>
            <m:r>
              <m:rPr>
                <m:sty m:val="i"/>
              </m:rPr>
              <m:t>T</m:t>
            </m:r>
          </m:e>
          <m:sub>
            <m:r>
              <m:rPr>
                <m:sty m:val="i"/>
              </m:rPr>
              <m:t>F</m:t>
            </m:r>
          </m:sub>
        </m:sSub>
      </m:oMath>
      <w:r>
        <w:rPr/>
        <w:t xml:space="preserve">.</w:t>
      </w:r>
    </w:p>
    <w:p>
      <w:pPr>
        <w:spacing w:after="220" w:lineRule="auto"/>
      </w:pPr>
      <w:r>
        <w:rPr>
          <w:rFonts w:eastAsia="Georgia" w:cs="Georgia" w:ascii="Georgia" w:hAnsi="Georgia"/>
        </w:rPr>
        <w:t xml:space="preserve">Q20. En faisant apparaître les résistances électrique </w:t>
      </w:r>
      <m:oMath>
        <m:sSub>
          <m:sSubPr/>
          <m:e>
            <m:r>
              <m:rPr>
                <m:sty m:val="i"/>
              </m:rPr>
              <m:t>R</m:t>
            </m:r>
          </m:e>
          <m:sub>
            <m:acc>
              <m:accPr>
                <m:chr m:val="˙"/>
              </m:accPr>
              <m:e>
                <m:r>
                  <m:rPr>
                    <m:sty m:val="i"/>
                  </m:rPr>
                  <m:t>e</m:t>
                </m:r>
              </m:e>
            </m:acc>
            <m:r>
              <m:rPr>
                <m:sty m:val="i"/>
              </m:rPr>
              <m:t>l</m:t>
            </m:r>
            <m:r>
              <m:rPr>
                <m:sty m:val="p"/>
              </m:rPr>
              <m:t>,</m:t>
            </m:r>
            <m:r>
              <m:rPr>
                <m:sty m:val="i"/>
              </m:rPr>
              <m:t>p</m:t>
            </m:r>
          </m:sub>
        </m:sSub>
      </m:oMath>
      <w:r>
        <w:rPr/>
        <w:t xml:space="preserve"> et thermique </w:t>
      </w:r>
      <m:oMath>
        <m:sSub>
          <m:sSubPr/>
          <m:e>
            <m:r>
              <m:rPr>
                <m:sty m:val="i"/>
              </m:rPr>
              <m:t>R</m:t>
            </m:r>
          </m:e>
          <m:sub>
            <m:r>
              <m:rPr>
                <m:sty m:val="i"/>
              </m:rPr>
              <m:t>t</m:t>
            </m:r>
            <m:r>
              <m:rPr>
                <m:sty m:val="i"/>
              </m:rPr>
              <m:t>h</m:t>
            </m:r>
            <m:r>
              <m:rPr>
                <m:sty m:val="p"/>
              </m:rPr>
              <m:t>,</m:t>
            </m:r>
            <m:r>
              <m:rPr>
                <m:sty m:val="i"/>
              </m:rPr>
              <m:t>p</m:t>
            </m:r>
          </m:sub>
        </m:sSub>
      </m:oMath>
      <w:r>
        <w:rPr/>
        <w:t xml:space="preserve"> de la jambe (questions </w:t>
      </w:r>
      <m:oMath>
        <m:r>
          <m:rPr>
            <m:sty m:val="b"/>
          </m:rPr>
          <m:t>Q</m:t>
        </m:r>
        <m:r>
          <m:rPr>
            <m:sty m:val="b"/>
          </m:rPr>
          <m:t>1</m:t>
        </m:r>
      </m:oMath>
      <w:r>
        <w:rPr/>
        <w:t xml:space="preserve"> et </w:t>
      </w:r>
      <m:oMath>
        <m:r>
          <m:rPr>
            <m:sty m:val="b"/>
          </m:rPr>
          <m:t>Q</m:t>
        </m:r>
        <m:r>
          <m:rPr>
            <m:sty m:val="b"/>
          </m:rPr>
          <m:t>2</m:t>
        </m:r>
      </m:oMath>
      <w:r>
        <w:rPr/>
        <w:t xml:space="preserve"> ), montrer que la puissance thermique </w:t>
      </w:r>
      <m:oMath>
        <m:sSub>
          <m:sSubPr/>
          <m:e>
            <m:r>
              <m:rPr>
                <m:scr m:val="script"/>
              </m:rPr>
              <m:t>P</m:t>
            </m:r>
          </m:e>
          <m:sub>
            <m:r>
              <m:rPr>
                <m:nor/>
              </m:rPr>
              <m:t>th, </m:t>
            </m:r>
            <m:r>
              <m:rPr>
                <m:sty m:val="i"/>
              </m:rPr>
              <m:t>p</m:t>
            </m:r>
          </m:sub>
        </m:sSub>
        <m:r>
          <m:rPr>
            <m:sty m:val="p"/>
          </m:rPr>
          <m:t>(</m:t>
        </m:r>
        <m:r>
          <m:rPr>
            <m:sty m:val="i"/>
          </m:rPr>
          <m:t>x</m:t>
        </m:r>
        <m:r>
          <m:rPr>
            <m:sty m:val="p"/>
          </m:rPr>
          <m:t>=</m:t>
        </m:r>
        <m:r>
          <m:rPr>
            <m:sty m:val="p"/>
          </m:rPr>
          <m:t>0</m:t>
        </m:r>
        <m:r>
          <m:rPr>
            <m:sty m:val="p"/>
          </m:rPr>
          <m:t>)</m:t>
        </m:r>
      </m:oMath>
      <w:r>
        <w:rPr>
          <w:rFonts w:eastAsia="Georgia" w:cs="Georgia" w:ascii="Georgia" w:hAnsi="Georgia"/>
        </w:rPr>
        <w:t xml:space="preserve"> fournie par la source chaude à la jambe a pour expression : </w:t>
      </w:r>
      <m:oMath>
        <m:sSub>
          <m:sSubPr/>
          <m:e>
            <m:r>
              <m:rPr>
                <m:scr m:val="script"/>
              </m:rPr>
              <m:t>P</m:t>
            </m:r>
          </m:e>
          <m:sub>
            <m:r>
              <m:rPr>
                <m:sty m:val="i"/>
              </m:rPr>
              <m:t>t</m:t>
            </m:r>
            <m:r>
              <m:rPr>
                <m:sty m:val="i"/>
              </m:rPr>
              <m:t>h</m:t>
            </m:r>
            <m:r>
              <m:rPr>
                <m:sty m:val="p"/>
              </m:rPr>
              <m:t>,</m:t>
            </m:r>
            <m:r>
              <m:rPr>
                <m:sty m:val="i"/>
              </m:rPr>
              <m:t>p</m:t>
            </m:r>
          </m:sub>
        </m:sSub>
        <m:r>
          <m:rPr>
            <m:sty m:val="p"/>
          </m:rPr>
          <m:t>(</m:t>
        </m:r>
        <m:r>
          <m:rPr>
            <m:sty m:val="i"/>
          </m:rPr>
          <m:t>x</m:t>
        </m:r>
        <m:r>
          <m:rPr>
            <m:sty m:val="p"/>
          </m:rPr>
          <m:t>=</m:t>
        </m:r>
        <m:r>
          <m:rPr>
            <m:sty m:val="p"/>
          </m:rPr>
          <m:t>0</m:t>
        </m:r>
        <m:r>
          <m:rPr>
            <m:sty m:val="p"/>
          </m:rPr>
          <m:t>)</m:t>
        </m:r>
        <m:r>
          <m:rPr>
            <m:sty m:val="p"/>
          </m:rPr>
          <m:t>=</m:t>
        </m:r>
        <m:sSub>
          <m:sSubPr/>
          <m:e>
            <m:r>
              <m:rPr>
                <m:sty m:val="i"/>
              </m:rPr>
              <m:t>α</m:t>
            </m:r>
          </m:e>
          <m:sub>
            <m:r>
              <m:rPr>
                <m:sty m:val="i"/>
              </m:rPr>
              <m:t>p</m:t>
            </m:r>
          </m:sub>
        </m:sSub>
        <m:r>
          <m:rPr>
            <m:sty m:val="i"/>
          </m:rPr>
          <m:t>I</m:t>
        </m:r>
        <m:sSub>
          <m:sSubPr/>
          <m:e>
            <m:r>
              <m:rPr>
                <m:sty m:val="i"/>
              </m:rPr>
              <m:t>T</m:t>
            </m:r>
          </m:e>
          <m:sub>
            <m:r>
              <m:rPr>
                <m:sty m:val="i"/>
              </m:rPr>
              <m:t>C</m:t>
            </m:r>
          </m:sub>
        </m:sSub>
        <m:r>
          <m:rPr>
            <m:sty m:val="p"/>
          </m:rPr>
          <m:t>+</m:t>
        </m:r>
        <m:f>
          <m:fPr>
            <m:ctrlPr>
              <w:rPr>
                <w:rFonts w:ascii="Cambria Math" w:hAnsi="Cambria Math"/>
              </w:rPr>
            </m:ctrlPr>
          </m:fPr>
          <m:num>
            <m:r>
              <m:rPr>
                <m:sty m:val="p"/>
              </m:rPr>
              <m:t>Δ</m:t>
            </m:r>
            <m:r>
              <m:rPr>
                <m:sty m:val="i"/>
              </m:rPr>
              <m:t>T</m:t>
            </m:r>
          </m:num>
          <m:den>
            <m:sSub>
              <m:sSubPr/>
              <m:e>
                <m:r>
                  <m:rPr>
                    <m:sty m:val="i"/>
                  </m:rPr>
                  <m:t>R</m:t>
                </m:r>
              </m:e>
              <m:sub>
                <m:r>
                  <m:rPr>
                    <m:sty m:val="i"/>
                  </m:rPr>
                  <m:t>t</m:t>
                </m:r>
                <m:r>
                  <m:rPr>
                    <m:sty m:val="i"/>
                  </m:rPr>
                  <m:t>h</m:t>
                </m:r>
                <m:r>
                  <m:rPr>
                    <m:sty m:val="p"/>
                  </m:rPr>
                  <m:t>,</m:t>
                </m:r>
                <m:r>
                  <m:rPr>
                    <m:sty m:val="i"/>
                  </m:rPr>
                  <m:t>p</m:t>
                </m:r>
              </m:sub>
            </m:sSub>
          </m:den>
        </m:f>
        <m:r>
          <m:rPr>
            <m:sty m:val="p"/>
          </m:rPr>
          <m:t>−</m:t>
        </m:r>
        <m:f>
          <m:fPr>
            <m:ctrlPr>
              <w:rPr>
                <w:rFonts w:ascii="Cambria Math" w:hAnsi="Cambria Math"/>
              </w:rPr>
            </m:ctrlPr>
          </m:fPr>
          <m:num>
            <m:r>
              <m:rPr>
                <m:sty m:val="p"/>
              </m:rPr>
              <m:t>1</m:t>
            </m:r>
          </m:num>
          <m:den>
            <m:r>
              <m:rPr>
                <m:sty m:val="p"/>
              </m:rPr>
              <m:t>2</m:t>
            </m:r>
          </m:den>
        </m:f>
        <m:sSub>
          <m:sSubPr/>
          <m:e>
            <m:r>
              <m:rPr>
                <m:sty m:val="i"/>
              </m:rPr>
              <m:t>R</m:t>
            </m:r>
          </m:e>
          <m:sub>
            <m:acc>
              <m:accPr>
                <m:chr m:val="˙"/>
              </m:accPr>
              <m:e>
                <m:r>
                  <m:rPr>
                    <m:sty m:val="i"/>
                  </m:rPr>
                  <m:t>e</m:t>
                </m:r>
                <m:r>
                  <m:rPr>
                    <m:sty m:val="i"/>
                  </m:rPr>
                  <m:t>l</m:t>
                </m:r>
              </m:e>
            </m:acc>
            <m:r>
              <m:rPr>
                <m:sty m:val="p"/>
              </m:rPr>
              <m:t>,</m:t>
            </m:r>
            <m:r>
              <m:rPr>
                <m:sty m:val="i"/>
              </m:rPr>
              <m:t>p</m:t>
            </m:r>
          </m:sub>
        </m:sSub>
        <m:sSup>
          <m:sSupPr/>
          <m:e>
            <m:r>
              <m:rPr>
                <m:sty m:val="i"/>
              </m:rPr>
              <m:t>I</m:t>
            </m:r>
          </m:e>
          <m:sup>
            <m:r>
              <m:rPr>
                <m:sty m:val="p"/>
              </m:rPr>
              <m:t>2</m:t>
            </m:r>
          </m:sup>
        </m:sSup>
      </m:oMath>
      <w:r>
        <w:rPr/>
        <w:t xml:space="preserve">.</w:t>
      </w:r>
    </w:p>
    <w:p>
      <w:pPr>
        <w:spacing w:after="220" w:lineRule="auto"/>
      </w:pPr>
      <w:r>
        <w:rPr>
          <w:rFonts w:eastAsia="Georgia" w:cs="Georgia" w:ascii="Georgia" w:hAnsi="Georgia"/>
        </w:rPr>
        <w:t xml:space="preserve">On montre de façon analogue que la puissance thermique </w:t>
      </w:r>
      <m:oMath>
        <m:sSub>
          <m:sSubPr/>
          <m:e>
            <m:r>
              <m:rPr>
                <m:scr m:val="script"/>
              </m:rPr>
              <m:t>P</m:t>
            </m:r>
          </m:e>
          <m:sub>
            <m:r>
              <m:rPr>
                <m:nor/>
              </m:rPr>
              <m:t>th, </m:t>
            </m:r>
            <m:r>
              <m:rPr>
                <m:sty m:val="i"/>
              </m:rPr>
              <m:t>n</m:t>
            </m:r>
          </m:sub>
        </m:sSub>
        <m:r>
          <m:rPr>
            <m:sty m:val="p"/>
          </m:rPr>
          <m:t>(</m:t>
        </m:r>
        <m:r>
          <m:rPr>
            <m:sty m:val="i"/>
          </m:rPr>
          <m:t>x</m:t>
        </m:r>
        <m:r>
          <m:rPr>
            <m:sty m:val="p"/>
          </m:rPr>
          <m:t>=</m:t>
        </m:r>
        <m:r>
          <m:rPr>
            <m:sty m:val="p"/>
          </m:rPr>
          <m:t>0</m:t>
        </m:r>
        <m:r>
          <m:rPr>
            <m:sty m:val="p"/>
          </m:rPr>
          <m:t>)</m:t>
        </m:r>
      </m:oMath>
      <w:r>
        <w:rPr>
          <w:rFonts w:eastAsia="Georgia" w:cs="Georgia" w:ascii="Georgia" w:hAnsi="Georgia"/>
        </w:rPr>
        <w:t xml:space="preserve"> fournie par la source chaude à la jambe constituée du semi-conducteur de dopage de type </w:t>
      </w:r>
      <m:oMath>
        <m:r>
          <m:rPr>
            <m:sty m:val="i"/>
          </m:rPr>
          <m:t>n</m:t>
        </m:r>
      </m:oMath>
      <w:r>
        <w:rPr/>
        <w:t xml:space="preserve"> a pour expression : </w:t>
      </w:r>
      <m:oMath>
        <m:sSub>
          <m:sSubPr/>
          <m:e>
            <m:r>
              <m:rPr>
                <m:scr m:val="script"/>
              </m:rPr>
              <m:t>P</m:t>
            </m:r>
          </m:e>
          <m:sub>
            <m:r>
              <m:rPr>
                <m:sty m:val="i"/>
              </m:rPr>
              <m:t>t</m:t>
            </m:r>
            <m:r>
              <m:rPr>
                <m:sty m:val="i"/>
              </m:rPr>
              <m:t>h</m:t>
            </m:r>
            <m:r>
              <m:rPr>
                <m:sty m:val="p"/>
              </m:rPr>
              <m:t>,</m:t>
            </m:r>
            <m:r>
              <m:rPr>
                <m:sty m:val="i"/>
              </m:rPr>
              <m:t>n</m:t>
            </m:r>
          </m:sub>
        </m:sSub>
        <m:r>
          <m:rPr>
            <m:sty m:val="p"/>
          </m:rPr>
          <m:t>(</m:t>
        </m:r>
        <m:r>
          <m:rPr>
            <m:sty m:val="i"/>
          </m:rPr>
          <m:t>x</m:t>
        </m:r>
        <m:r>
          <m:rPr>
            <m:sty m:val="p"/>
          </m:rPr>
          <m:t>=</m:t>
        </m:r>
        <m:r>
          <m:rPr>
            <m:sty m:val="p"/>
          </m:rPr>
          <m:t>0</m:t>
        </m:r>
        <m:r>
          <m:rPr>
            <m:sty m:val="p"/>
          </m:rPr>
          <m:t>)</m:t>
        </m:r>
        <m:r>
          <m:rPr>
            <m:sty m:val="p"/>
          </m:rPr>
          <m:t>=</m:t>
        </m:r>
        <m:r>
          <m:rPr>
            <m:sty m:val="p"/>
          </m:rPr>
          <m:t>−</m:t>
        </m:r>
        <m:sSub>
          <m:sSubPr/>
          <m:e>
            <m:r>
              <m:rPr>
                <m:sty m:val="i"/>
              </m:rPr>
              <m:t>α</m:t>
            </m:r>
          </m:e>
          <m:sub>
            <m:r>
              <m:rPr>
                <m:sty m:val="i"/>
              </m:rPr>
              <m:t>n</m:t>
            </m:r>
          </m:sub>
        </m:sSub>
        <m:r>
          <m:rPr>
            <m:sty m:val="i"/>
          </m:rPr>
          <m:t>I</m:t>
        </m:r>
        <m:sSub>
          <m:sSubPr/>
          <m:e>
            <m:r>
              <m:rPr>
                <m:sty m:val="i"/>
              </m:rPr>
              <m:t>T</m:t>
            </m:r>
          </m:e>
          <m:sub>
            <m:r>
              <m:rPr>
                <m:sty m:val="i"/>
              </m:rPr>
              <m:t>C</m:t>
            </m:r>
          </m:sub>
        </m:sSub>
        <m:r>
          <m:rPr>
            <m:sty m:val="p"/>
          </m:rPr>
          <m:t>+</m:t>
        </m:r>
        <m:f>
          <m:fPr>
            <m:ctrlPr>
              <w:rPr>
                <w:rFonts w:ascii="Cambria Math" w:hAnsi="Cambria Math"/>
              </w:rPr>
            </m:ctrlPr>
          </m:fPr>
          <m:num>
            <m:r>
              <m:rPr>
                <m:sty m:val="p"/>
              </m:rPr>
              <m:t>Δ</m:t>
            </m:r>
            <m:r>
              <m:rPr>
                <m:sty m:val="i"/>
              </m:rPr>
              <m:t>T</m:t>
            </m:r>
          </m:num>
          <m:den>
            <m:sSub>
              <m:sSubPr/>
              <m:e>
                <m:r>
                  <m:rPr>
                    <m:sty m:val="i"/>
                  </m:rPr>
                  <m:t>R</m:t>
                </m:r>
              </m:e>
              <m:sub>
                <m:r>
                  <m:rPr>
                    <m:sty m:val="i"/>
                  </m:rPr>
                  <m:t>t</m:t>
                </m:r>
                <m:r>
                  <m:rPr>
                    <m:sty m:val="i"/>
                  </m:rPr>
                  <m:t>h</m:t>
                </m:r>
                <m:r>
                  <m:rPr>
                    <m:sty m:val="p"/>
                  </m:rPr>
                  <m:t>,</m:t>
                </m:r>
                <m:r>
                  <m:rPr>
                    <m:sty m:val="i"/>
                  </m:rPr>
                  <m:t>n</m:t>
                </m:r>
              </m:sub>
            </m:sSub>
          </m:den>
        </m:f>
        <m:r>
          <m:rPr>
            <m:sty m:val="p"/>
          </m:rPr>
          <m:t>−</m:t>
        </m:r>
        <m:f>
          <m:fPr>
            <m:ctrlPr>
              <w:rPr>
                <w:rFonts w:ascii="Cambria Math" w:hAnsi="Cambria Math"/>
              </w:rPr>
            </m:ctrlPr>
          </m:fPr>
          <m:num>
            <m:r>
              <m:rPr>
                <m:sty m:val="p"/>
              </m:rPr>
              <m:t>1</m:t>
            </m:r>
          </m:num>
          <m:den>
            <m:r>
              <m:rPr>
                <m:sty m:val="p"/>
              </m:rPr>
              <m:t>2</m:t>
            </m:r>
          </m:den>
        </m:f>
        <m:sSub>
          <m:sSubPr/>
          <m:e>
            <m:r>
              <m:rPr>
                <m:sty m:val="i"/>
              </m:rPr>
              <m:t>R</m:t>
            </m:r>
          </m:e>
          <m:sub>
            <m:acc>
              <m:accPr>
                <m:chr m:val="˙"/>
              </m:accPr>
              <m:e>
                <m:r>
                  <m:rPr>
                    <m:sty m:val="i"/>
                  </m:rPr>
                  <m:t>e</m:t>
                </m:r>
              </m:e>
            </m:acc>
            <m:r>
              <m:rPr>
                <m:sty m:val="i"/>
              </m:rPr>
              <m:t>l</m:t>
            </m:r>
            <m:r>
              <m:rPr>
                <m:sty m:val="p"/>
              </m:rPr>
              <m:t>,</m:t>
            </m:r>
            <m:r>
              <m:rPr>
                <m:sty m:val="i"/>
              </m:rPr>
              <m:t>n</m:t>
            </m:r>
          </m:sub>
        </m:sSub>
        <m:sSup>
          <m:sSupPr/>
          <m:e>
            <m:r>
              <m:rPr>
                <m:sty m:val="i"/>
              </m:rPr>
              <m:t>I</m:t>
            </m:r>
          </m:e>
          <m:sup>
            <m:r>
              <m:rPr>
                <m:sty m:val="p"/>
              </m:rPr>
              <m:t>2</m:t>
            </m:r>
          </m:sup>
        </m:sSup>
      </m:oMath>
      <w:r>
        <w:rPr>
          <w:rFonts w:eastAsia="Georgia" w:cs="Georgia" w:ascii="Georgia" w:hAnsi="Georgia"/>
        </w:rPr>
        <w:t xml:space="preserve">, où </w:t>
      </w:r>
      <m:oMath>
        <m:sSub>
          <m:sSubPr/>
          <m:e>
            <m:r>
              <m:rPr>
                <m:sty m:val="i"/>
              </m:rPr>
              <m:t>R</m:t>
            </m:r>
          </m:e>
          <m:sub>
            <m:acc>
              <m:accPr>
                <m:chr m:val="˙"/>
              </m:accPr>
              <m:e>
                <m:r>
                  <m:rPr>
                    <m:sty m:val="i"/>
                  </m:rPr>
                  <m:t>e</m:t>
                </m:r>
              </m:e>
            </m:acc>
            <m:r>
              <m:rPr>
                <m:sty m:val="i"/>
              </m:rPr>
              <m:t>l</m:t>
            </m:r>
            <m:r>
              <m:rPr>
                <m:sty m:val="p"/>
              </m:rPr>
              <m:t>,</m:t>
            </m:r>
            <m:r>
              <m:rPr>
                <m:sty m:val="i"/>
              </m:rPr>
              <m:t>n</m:t>
            </m:r>
          </m:sub>
        </m:sSub>
      </m:oMath>
      <w:r>
        <w:rPr/>
        <w:t xml:space="preserve"> et </w:t>
      </w:r>
      <m:oMath>
        <m:sSub>
          <m:sSubPr/>
          <m:e>
            <m:r>
              <m:rPr>
                <m:sty m:val="i"/>
              </m:rPr>
              <m:t>R</m:t>
            </m:r>
          </m:e>
          <m:sub>
            <m:r>
              <m:rPr>
                <m:sty m:val="i"/>
              </m:rPr>
              <m:t>t</m:t>
            </m:r>
            <m:r>
              <m:rPr>
                <m:sty m:val="i"/>
              </m:rPr>
              <m:t>h</m:t>
            </m:r>
            <m:r>
              <m:rPr>
                <m:sty m:val="p"/>
              </m:rPr>
              <m:t>,</m:t>
            </m:r>
            <m:r>
              <m:rPr>
                <m:sty m:val="i"/>
              </m:rPr>
              <m:t>n</m:t>
            </m:r>
          </m:sub>
        </m:sSub>
      </m:oMath>
      <w:r>
        <w:rPr>
          <w:rFonts w:eastAsia="Georgia" w:cs="Georgia" w:ascii="Georgia" w:hAnsi="Georgia"/>
        </w:rPr>
        <w:t xml:space="preserve"> sont les résistances respectivement électrique et thermique de la jambe.</w:t>
      </w:r>
    </w:p>
    <w:p>
      <w:pPr>
        <w:spacing w:after="220" w:lineRule="auto"/>
      </w:pPr>
      <w:r>
        <w:rPr>
          <w:rFonts w:eastAsia="Georgia" w:cs="Georgia" w:ascii="Georgia" w:hAnsi="Georgia"/>
        </w:rPr>
        <w:t xml:space="preserve">Q21. Déduire des résultats précédents l'expression de la puissance thermique algébrique </w:t>
      </w:r>
      <m:oMath>
        <m:sSub>
          <m:sSubPr/>
          <m:e>
            <m:r>
              <m:rPr>
                <m:scr m:val="script"/>
              </m:rPr>
              <m:t>P</m:t>
            </m:r>
          </m:e>
          <m:sub>
            <m:r>
              <m:rPr>
                <m:sty m:val="i"/>
              </m:rPr>
              <m:t>C</m:t>
            </m:r>
          </m:sub>
        </m:sSub>
      </m:oMath>
      <w:r>
        <w:rPr/>
        <w:t xml:space="preserve"> fournie par la source chaude au module. On introduira le coefficient Seebeck global du module </w:t>
      </w:r>
      <m:oMath>
        <m:r>
          <m:rPr>
            <m:sty m:val="i"/>
          </m:rPr>
          <m:t>α</m:t>
        </m:r>
        <m:r>
          <m:rPr>
            <m:sty m:val="p"/>
          </m:rPr>
          <m:t>=</m:t>
        </m:r>
        <m:sSub>
          <m:sSubPr/>
          <m:e>
            <m:r>
              <m:rPr>
                <m:sty m:val="i"/>
              </m:rPr>
              <m:t>α</m:t>
            </m:r>
          </m:e>
          <m:sub>
            <m:r>
              <m:rPr>
                <m:sty m:val="i"/>
              </m:rPr>
              <m:t>p</m:t>
            </m:r>
          </m:sub>
        </m:sSub>
        <m:r>
          <m:rPr>
            <m:sty m:val="p"/>
          </m:rPr>
          <m:t>−</m:t>
        </m:r>
        <m:sSub>
          <m:sSubPr/>
          <m:e>
            <m:r>
              <m:rPr>
                <m:sty m:val="i"/>
              </m:rPr>
              <m:t>α</m:t>
            </m:r>
          </m:e>
          <m:sub>
            <m:r>
              <m:rPr>
                <m:sty m:val="i"/>
              </m:rPr>
              <m:t>n</m:t>
            </m:r>
          </m:sub>
        </m:sSub>
      </m:oMath>
      <w:r>
        <w:rPr>
          <w:rFonts w:eastAsia="Georgia" w:cs="Georgia" w:ascii="Georgia" w:hAnsi="Georgia"/>
        </w:rPr>
        <w:t xml:space="preserve"> et les résistances équivalentes électrique </w:t>
      </w:r>
      <m:oMath>
        <m:sSub>
          <m:sSubPr/>
          <m:e>
            <m:r>
              <m:rPr>
                <m:sty m:val="i"/>
              </m:rPr>
              <m:t>R</m:t>
            </m:r>
          </m:e>
          <m:sub>
            <m:acc>
              <m:accPr>
                <m:chr m:val="˙"/>
              </m:accPr>
              <m:e>
                <m:r>
                  <m:rPr>
                    <m:sty m:val="i"/>
                  </m:rPr>
                  <m:t>e</m:t>
                </m:r>
              </m:e>
            </m:acc>
            <m:r>
              <m:rPr>
                <m:sty m:val="i"/>
              </m:rPr>
              <m:t>l</m:t>
            </m:r>
          </m:sub>
        </m:sSub>
      </m:oMath>
      <w:r>
        <w:rPr/>
        <w:t xml:space="preserve"> et thermique </w:t>
      </w:r>
      <m:oMath>
        <m:sSub>
          <m:sSubPr/>
          <m:e>
            <m:r>
              <m:rPr>
                <m:sty m:val="i"/>
              </m:rPr>
              <m:t>R</m:t>
            </m:r>
          </m:e>
          <m:sub>
            <m:r>
              <m:rPr>
                <m:sty m:val="i"/>
              </m:rPr>
              <m:t>t</m:t>
            </m:r>
            <m:r>
              <m:rPr>
                <m:sty m:val="i"/>
              </m:rPr>
              <m:t>h</m:t>
            </m:r>
          </m:sub>
        </m:sSub>
      </m:oMath>
      <w:r>
        <w:rPr>
          <w:rFonts w:eastAsia="Georgia" w:cs="Georgia" w:ascii="Georgia" w:hAnsi="Georgia"/>
        </w:rPr>
        <w:t xml:space="preserve"> du module, à exprimer en fonction de </w:t>
      </w:r>
      <m:oMath>
        <m:sSub>
          <m:sSubPr/>
          <m:e>
            <m:r>
              <m:rPr>
                <m:sty m:val="i"/>
              </m:rPr>
              <m:t>R</m:t>
            </m:r>
          </m:e>
          <m:sub>
            <m:acc>
              <m:accPr>
                <m:chr m:val="˙"/>
              </m:accPr>
              <m:e>
                <m:r>
                  <m:rPr>
                    <m:sty m:val="i"/>
                  </m:rPr>
                  <m:t>e</m:t>
                </m:r>
              </m:e>
            </m:acc>
            <m:r>
              <m:rPr>
                <m:sty m:val="i"/>
              </m:rPr>
              <m:t>l</m:t>
            </m:r>
            <m:r>
              <m:rPr>
                <m:sty m:val="p"/>
              </m:rPr>
              <m:t>,</m:t>
            </m:r>
            <m:r>
              <m:rPr>
                <m:sty m:val="i"/>
              </m:rPr>
              <m:t>p</m:t>
            </m:r>
          </m:sub>
        </m:sSub>
        <m:r>
          <m:rPr>
            <m:sty m:val="p"/>
          </m:rPr>
          <m:t>,</m:t>
        </m:r>
        <m:sSub>
          <m:sSubPr/>
          <m:e>
            <m:r>
              <m:rPr>
                <m:sty m:val="i"/>
              </m:rPr>
              <m:t>R</m:t>
            </m:r>
          </m:e>
          <m:sub>
            <m:acc>
              <m:accPr>
                <m:chr m:val="˙"/>
              </m:accPr>
              <m:e>
                <m:r>
                  <m:rPr>
                    <m:sty m:val="i"/>
                  </m:rPr>
                  <m:t>e</m:t>
                </m:r>
              </m:e>
            </m:acc>
            <m:r>
              <m:rPr>
                <m:sty m:val="i"/>
              </m:rPr>
              <m:t>l</m:t>
            </m:r>
            <m:r>
              <m:rPr>
                <m:sty m:val="p"/>
              </m:rPr>
              <m:t>,</m:t>
            </m:r>
            <m:r>
              <m:rPr>
                <m:sty m:val="i"/>
              </m:rPr>
              <m:t>n</m:t>
            </m:r>
          </m:sub>
        </m:sSub>
        <m:r>
          <m:rPr>
            <m:sty m:val="p"/>
          </m:rPr>
          <m:t>,</m:t>
        </m:r>
        <m:sSub>
          <m:sSubPr/>
          <m:e>
            <m:r>
              <m:rPr>
                <m:sty m:val="i"/>
              </m:rPr>
              <m:t>R</m:t>
            </m:r>
          </m:e>
          <m:sub>
            <m:r>
              <m:rPr>
                <m:sty m:val="i"/>
              </m:rPr>
              <m:t>t</m:t>
            </m:r>
            <m:r>
              <m:rPr>
                <m:sty m:val="i"/>
              </m:rPr>
              <m:t>h</m:t>
            </m:r>
            <m:r>
              <m:rPr>
                <m:sty m:val="p"/>
              </m:rPr>
              <m:t>,</m:t>
            </m:r>
            <m:r>
              <m:rPr>
                <m:sty m:val="i"/>
              </m:rPr>
              <m:t>p</m:t>
            </m:r>
          </m:sub>
        </m:sSub>
      </m:oMath>
      <w:r>
        <w:rPr/>
        <w:t xml:space="preserve"> et de </w:t>
      </w:r>
      <m:oMath>
        <m:sSub>
          <m:sSubPr/>
          <m:e>
            <m:r>
              <m:rPr>
                <m:sty m:val="i"/>
              </m:rPr>
              <m:t>R</m:t>
            </m:r>
          </m:e>
          <m:sub>
            <m:r>
              <m:rPr>
                <m:sty m:val="i"/>
              </m:rPr>
              <m:t>t</m:t>
            </m:r>
            <m:r>
              <m:rPr>
                <m:sty m:val="i"/>
              </m:rPr>
              <m:t>h</m:t>
            </m:r>
            <m:r>
              <m:rPr>
                <m:sty m:val="p"/>
              </m:rPr>
              <m:t>,</m:t>
            </m:r>
            <m:r>
              <m:rPr>
                <m:sty m:val="i"/>
              </m:rPr>
              <m:t>n</m:t>
            </m:r>
          </m:sub>
        </m:sSub>
      </m:oMath>
      <w:r>
        <w:rPr/>
        <w:t xml:space="preserve">.</w:t>
      </w:r>
    </w:p>
    <w:p>
      <w:pPr>
        <w:spacing w:after="220" w:lineRule="auto"/>
      </w:pPr>
      <w:r>
        <w:rPr>
          <w:rFonts w:eastAsia="Georgia" w:cs="Georgia" w:ascii="Georgia" w:hAnsi="Georgia"/>
        </w:rPr>
        <w:t xml:space="preserve">Q22. On montre de façon analogue que la puissance thermique algébrique </w:t>
      </w:r>
      <m:oMath>
        <m:sSub>
          <m:sSubPr/>
          <m:e>
            <m:r>
              <m:rPr>
                <m:scr m:val="script"/>
              </m:rPr>
              <m:t>P</m:t>
            </m:r>
          </m:e>
          <m:sub>
            <m:r>
              <m:rPr>
                <m:sty m:val="i"/>
              </m:rPr>
              <m:t>F</m:t>
            </m:r>
          </m:sub>
        </m:sSub>
      </m:oMath>
      <w:r>
        <w:rPr>
          <w:rFonts w:eastAsia="Georgia" w:cs="Georgia" w:ascii="Georgia" w:hAnsi="Georgia"/>
        </w:rPr>
        <w:t xml:space="preserve"> fournie par la source froide au module s'écrit : </w:t>
      </w:r>
      <m:oMath>
        <m:sSub>
          <m:sSubPr/>
          <m:e>
            <m:r>
              <m:rPr>
                <m:scr m:val="script"/>
              </m:rPr>
              <m:t>P</m:t>
            </m:r>
          </m:e>
          <m:sub>
            <m:r>
              <m:rPr>
                <m:sty m:val="i"/>
              </m:rPr>
              <m:t>F</m:t>
            </m:r>
          </m:sub>
        </m:sSub>
        <m:r>
          <m:rPr>
            <m:sty m:val="p"/>
          </m:rPr>
          <m:t>=</m:t>
        </m:r>
        <m:r>
          <m:rPr>
            <m:sty m:val="p"/>
          </m:rPr>
          <m:t>−</m:t>
        </m:r>
        <m:r>
          <m:rPr>
            <m:sty m:val="i"/>
          </m:rPr>
          <m:t>α</m:t>
        </m:r>
        <m:r>
          <m:rPr>
            <m:sty m:val="i"/>
          </m:rPr>
          <m:t>I</m:t>
        </m:r>
        <m:sSub>
          <m:sSubPr/>
          <m:e>
            <m:r>
              <m:rPr>
                <m:sty m:val="i"/>
              </m:rPr>
              <m:t>T</m:t>
            </m:r>
          </m:e>
          <m:sub>
            <m:r>
              <m:rPr>
                <m:sty m:val="i"/>
              </m:rPr>
              <m:t>F</m:t>
            </m:r>
          </m:sub>
        </m:sSub>
        <m:r>
          <m:rPr>
            <m:sty m:val="p"/>
          </m:rPr>
          <m:t>−</m:t>
        </m:r>
        <m:f>
          <m:fPr>
            <m:ctrlPr>
              <w:rPr>
                <w:rFonts w:ascii="Cambria Math" w:hAnsi="Cambria Math"/>
              </w:rPr>
            </m:ctrlPr>
          </m:fPr>
          <m:num>
            <m:r>
              <m:rPr>
                <m:sty m:val="p"/>
              </m:rPr>
              <m:t>Δ</m:t>
            </m:r>
            <m:r>
              <m:rPr>
                <m:sty m:val="i"/>
              </m:rPr>
              <m:t>T</m:t>
            </m:r>
          </m:num>
          <m:den>
            <m:sSub>
              <m:sSubPr/>
              <m:e>
                <m:r>
                  <m:rPr>
                    <m:sty m:val="i"/>
                  </m:rPr>
                  <m:t>R</m:t>
                </m:r>
              </m:e>
              <m:sub>
                <m:r>
                  <m:rPr>
                    <m:sty m:val="i"/>
                  </m:rPr>
                  <m:t>t</m:t>
                </m:r>
                <m:r>
                  <m:rPr>
                    <m:sty m:val="i"/>
                  </m:rPr>
                  <m:t>h</m:t>
                </m:r>
              </m:sub>
            </m:sSub>
          </m:den>
        </m:f>
        <m:r>
          <m:rPr>
            <m:sty m:val="p"/>
          </m:rPr>
          <m:t>−</m:t>
        </m:r>
        <m:f>
          <m:fPr>
            <m:ctrlPr>
              <w:rPr>
                <w:rFonts w:ascii="Cambria Math" w:hAnsi="Cambria Math"/>
              </w:rPr>
            </m:ctrlPr>
          </m:fPr>
          <m:num>
            <m:r>
              <m:rPr>
                <m:sty m:val="p"/>
              </m:rPr>
              <m:t>1</m:t>
            </m:r>
          </m:num>
          <m:den>
            <m:r>
              <m:rPr>
                <m:sty m:val="p"/>
              </m:rPr>
              <m:t>2</m:t>
            </m:r>
          </m:den>
        </m:f>
        <m:sSub>
          <m:sSubPr/>
          <m:e>
            <m:r>
              <m:rPr>
                <m:sty m:val="i"/>
              </m:rPr>
              <m:t>R</m:t>
            </m:r>
          </m:e>
          <m:sub>
            <m:acc>
              <m:accPr>
                <m:chr m:val="˙"/>
              </m:accPr>
              <m:e>
                <m:r>
                  <m:rPr>
                    <m:sty m:val="i"/>
                  </m:rPr>
                  <m:t>e</m:t>
                </m:r>
              </m:e>
            </m:acc>
            <m:r>
              <m:rPr>
                <m:sty m:val="i"/>
              </m:rPr>
              <m:t>l</m:t>
            </m:r>
          </m:sub>
        </m:sSub>
        <m:sSup>
          <m:sSupPr/>
          <m:e>
            <m:r>
              <m:rPr>
                <m:sty m:val="i"/>
              </m:rPr>
              <m:t>I</m:t>
            </m:r>
          </m:e>
          <m:sup>
            <m:r>
              <m:rPr>
                <m:sty m:val="p"/>
              </m:rPr>
              <m:t>2</m:t>
            </m:r>
          </m:sup>
        </m:sSup>
      </m:oMath>
      <w:r>
        <w:rPr>
          <w:rFonts w:eastAsia="Georgia" w:cs="Georgia" w:ascii="Georgia" w:hAnsi="Georgia"/>
        </w:rPr>
        <w:t xml:space="preserve">. En déduire l'expression de la puissance électrique algébrique </w:t>
      </w:r>
      <m:oMath>
        <m:sSub>
          <m:sSubPr/>
          <m:e>
            <m:r>
              <m:rPr>
                <m:scr m:val="script"/>
              </m:rPr>
              <m:t>P</m:t>
            </m:r>
          </m:e>
          <m:sub>
            <m:acc>
              <m:accPr>
                <m:chr m:val="˙"/>
              </m:accPr>
              <m:e>
                <m:r>
                  <m:rPr>
                    <m:sty m:val="i"/>
                  </m:rPr>
                  <m:t>e</m:t>
                </m:r>
              </m:e>
            </m:acc>
            <m:r>
              <m:rPr>
                <m:sty m:val="i"/>
              </m:rPr>
              <m:t>l</m:t>
            </m:r>
          </m:sub>
        </m:sSub>
      </m:oMath>
      <w:r>
        <w:rPr>
          <w:rFonts w:eastAsia="Georgia" w:cs="Georgia" w:ascii="Georgia" w:hAnsi="Georgia"/>
        </w:rPr>
        <w:t xml:space="preserve"> reçue par le module.</w:t>
      </w:r>
    </w:p>
    <w:p>
      <w:pPr>
        <w:spacing w:after="220" w:lineRule="auto"/>
      </w:pPr>
      <w:r>
        <w:rPr>
          <w:rFonts w:eastAsia="Georgia" w:cs="Georgia" w:ascii="Georgia" w:hAnsi="Georgia"/>
        </w:rPr>
        <w:t xml:space="preserve">Q23. Sachant que la charge de résistance </w:t>
      </w:r>
      <m:oMath>
        <m:sSub>
          <m:sSubPr/>
          <m:e>
            <m:r>
              <m:rPr>
                <m:sty m:val="i"/>
              </m:rPr>
              <m:t>R</m:t>
            </m:r>
          </m:e>
          <m:sub>
            <m:r>
              <m:rPr>
                <m:sty m:val="i"/>
              </m:rPr>
              <m:t>c</m:t>
            </m:r>
          </m:sub>
        </m:sSub>
      </m:oMath>
      <w:r>
        <w:rPr>
          <w:rFonts w:eastAsia="Georgia" w:cs="Georgia" w:ascii="Georgia" w:hAnsi="Georgia"/>
        </w:rPr>
        <w:t xml:space="preserve"> reçoit la puissance électrique </w:t>
      </w:r>
      <m:oMath>
        <m:r>
          <m:rPr>
            <m:sty m:val="p"/>
          </m:rPr>
          <m:t>−</m:t>
        </m:r>
        <m:sSub>
          <m:sSubPr/>
          <m:e>
            <m:r>
              <m:rPr>
                <m:scr m:val="script"/>
              </m:rPr>
              <m:t>P</m:t>
            </m:r>
          </m:e>
          <m:sub>
            <m:acc>
              <m:accPr>
                <m:chr m:val="˙"/>
              </m:accPr>
              <m:e>
                <m:r>
                  <m:rPr>
                    <m:sty m:val="i"/>
                  </m:rPr>
                  <m:t>e</m:t>
                </m:r>
              </m:e>
            </m:acc>
            <m:r>
              <m:rPr>
                <m:sty m:val="i"/>
              </m:rPr>
              <m:t>l</m:t>
            </m:r>
          </m:sub>
        </m:sSub>
      </m:oMath>
      <w:r>
        <w:rPr>
          <w:rFonts w:eastAsia="Georgia" w:cs="Georgia" w:ascii="Georgia" w:hAnsi="Georgia"/>
        </w:rPr>
        <w:t xml:space="preserve">, exprimer l'intensité </w:t>
      </w:r>
      <m:oMath>
        <m:r>
          <m:rPr>
            <m:sty m:val="i"/>
          </m:rPr>
          <m:t>I</m:t>
        </m:r>
      </m:oMath>
      <w:r>
        <w:rPr/>
        <w:t xml:space="preserve"> du courant en fonction de </w:t>
      </w:r>
      <m:oMath>
        <m:r>
          <m:rPr>
            <m:sty m:val="i"/>
          </m:rPr>
          <m:t>α</m:t>
        </m:r>
        <m:r>
          <m:rPr>
            <m:sty m:val="p"/>
          </m:rPr>
          <m:t>,</m:t>
        </m:r>
        <m:r>
          <m:rPr>
            <m:sty m:val="p"/>
          </m:rPr>
          <m:t>Δ</m:t>
        </m:r>
        <m:r>
          <m:rPr>
            <m:sty m:val="i"/>
          </m:rPr>
          <m:t>T</m:t>
        </m:r>
        <m:r>
          <m:rPr>
            <m:sty m:val="p"/>
          </m:rPr>
          <m:t>,</m:t>
        </m:r>
        <m:sSub>
          <m:sSubPr/>
          <m:e>
            <m:r>
              <m:rPr>
                <m:sty m:val="i"/>
              </m:rPr>
              <m:t>R</m:t>
            </m:r>
          </m:e>
          <m:sub>
            <m:acc>
              <m:accPr>
                <m:chr m:val="˙"/>
              </m:accPr>
              <m:e>
                <m:r>
                  <m:rPr>
                    <m:sty m:val="i"/>
                  </m:rPr>
                  <m:t>e</m:t>
                </m:r>
              </m:e>
            </m:acc>
            <m:r>
              <m:rPr>
                <m:sty m:val="i"/>
              </m:rPr>
              <m:t>l</m:t>
            </m:r>
          </m:sub>
        </m:sSub>
      </m:oMath>
      <w:r>
        <w:rPr/>
        <w:t xml:space="preserve"> et de </w:t>
      </w:r>
      <m:oMath>
        <m:sSub>
          <m:sSubPr/>
          <m:e>
            <m:r>
              <m:rPr>
                <m:sty m:val="i"/>
              </m:rPr>
              <m:t>R</m:t>
            </m:r>
          </m:e>
          <m:sub>
            <m:r>
              <m:rPr>
                <m:sty m:val="i"/>
              </m:rPr>
              <m:t>c</m:t>
            </m:r>
          </m:sub>
        </m:sSub>
      </m:oMath>
      <w:r>
        <w:rPr/>
        <w:t xml:space="preserve">.</w:t>
      </w:r>
    </w:p>
    <w:p>
      <w:pPr>
        <w:spacing w:after="220" w:lineRule="auto"/>
      </w:pPr>
      <w:r>
        <w:rPr>
          <w:rFonts w:eastAsia="Georgia" w:cs="Georgia" w:ascii="Georgia" w:hAnsi="Georgia"/>
        </w:rPr>
        <w:t xml:space="preserve">Q24. Montrer que la puissance électrique reçue par la charge est maximale lorsque </w:t>
      </w:r>
      <m:oMath>
        <m:sSub>
          <m:sSubPr/>
          <m:e>
            <m:r>
              <m:rPr>
                <m:sty m:val="i"/>
              </m:rPr>
              <m:t>R</m:t>
            </m:r>
          </m:e>
          <m:sub>
            <m:r>
              <m:rPr>
                <m:sty m:val="i"/>
              </m:rPr>
              <m:t>c</m:t>
            </m:r>
          </m:sub>
        </m:sSub>
        <m:r>
          <m:rPr>
            <m:sty m:val="p"/>
          </m:rPr>
          <m:t>=</m:t>
        </m:r>
        <m:sSub>
          <m:sSubPr/>
          <m:e>
            <m:r>
              <m:rPr>
                <m:sty m:val="i"/>
              </m:rPr>
              <m:t>R</m:t>
            </m:r>
          </m:e>
          <m:sub>
            <m:acc>
              <m:accPr>
                <m:chr m:val="˙"/>
              </m:accPr>
              <m:e>
                <m:r>
                  <m:rPr>
                    <m:sty m:val="i"/>
                  </m:rPr>
                  <m:t>e</m:t>
                </m:r>
              </m:e>
            </m:acc>
            <m:r>
              <m:rPr>
                <m:sty m:val="i"/>
              </m:rPr>
              <m:t>l</m:t>
            </m:r>
          </m:sub>
        </m:sSub>
        <m:r>
          <m:rPr>
            <m:sty m:val="p"/>
          </m:rPr>
          <m:t>,</m:t>
        </m:r>
        <m:sSub>
          <m:sSubPr/>
          <m:e>
            <m:r>
              <m:rPr>
                <m:sty m:val="i"/>
              </m:rPr>
              <m:t>R</m:t>
            </m:r>
          </m:e>
          <m:sub>
            <m:acc>
              <m:accPr>
                <m:chr m:val="˙"/>
              </m:accPr>
              <m:e>
                <m:r>
                  <m:rPr>
                    <m:sty m:val="i"/>
                  </m:rPr>
                  <m:t>e</m:t>
                </m:r>
              </m:e>
            </m:acc>
            <m:r>
              <m:rPr>
                <m:sty m:val="i"/>
              </m:rPr>
              <m:t>l</m:t>
            </m:r>
          </m:sub>
        </m:sSub>
      </m:oMath>
      <w:r>
        <w:rPr/>
        <w:t xml:space="preserve"> et </w:t>
      </w:r>
      <m:oMath>
        <m:r>
          <m:rPr>
            <m:sty m:val="p"/>
          </m:rPr>
          <m:t>Δ</m:t>
        </m:r>
        <m:r>
          <m:rPr>
            <m:sty m:val="i"/>
          </m:rPr>
          <m:t>T</m:t>
        </m:r>
      </m:oMath>
      <w:r>
        <w:rPr>
          <w:rFonts w:eastAsia="Georgia" w:cs="Georgia" w:ascii="Georgia" w:hAnsi="Georgia"/>
        </w:rPr>
        <w:t xml:space="preserve"> étant fixés. On évoque l'adaptation d'impédance. Exprimer cette puissance </w:t>
      </w:r>
      <m:oMath>
        <m:sSub>
          <m:sSubPr/>
          <m:e>
            <m:d>
              <m:dPr>
                <m:begChr m:val="|"/>
                <m:endChr m:val="|"/>
                <m:ctrlPr>
                  <w:rPr>
                    <w:rFonts w:ascii="Cambria Math" w:hAnsi="Cambria Math"/>
                  </w:rPr>
                </m:ctrlPr>
              </m:dPr>
              <m:e>
                <m:sSub>
                  <m:sSubPr/>
                  <m:e>
                    <m:r>
                      <m:rPr>
                        <m:scr m:val="script"/>
                      </m:rPr>
                      <m:t>P</m:t>
                    </m:r>
                  </m:e>
                  <m:sub>
                    <m:r>
                      <m:rPr>
                        <m:sty m:val="i"/>
                      </m:rPr>
                      <m:t>e</m:t>
                    </m:r>
                    <m:r>
                      <m:rPr>
                        <m:sty m:val="i"/>
                      </m:rPr>
                      <m:t>l</m:t>
                    </m:r>
                  </m:sub>
                </m:sSub>
              </m:e>
            </m:d>
          </m:e>
          <m:sub>
            <m:r>
              <m:rPr>
                <m:nor/>
              </m:rPr>
              <m:t>max </m:t>
            </m:r>
          </m:sub>
        </m:sSub>
      </m:oMath>
      <w:r>
        <w:rPr/>
        <w:t xml:space="preserve"> en fonction de </w:t>
      </w:r>
      <m:oMath>
        <m:r>
          <m:rPr>
            <m:sty m:val="i"/>
          </m:rPr>
          <m:t>α</m:t>
        </m:r>
        <m:r>
          <m:rPr>
            <m:sty m:val="p"/>
          </m:rPr>
          <m:t>,</m:t>
        </m:r>
        <m:r>
          <m:rPr>
            <m:sty m:val="p"/>
          </m:rPr>
          <m:t>Δ</m:t>
        </m:r>
        <m:r>
          <m:rPr>
            <m:sty m:val="i"/>
          </m:rPr>
          <m:t>T</m:t>
        </m:r>
      </m:oMath>
      <w:r>
        <w:rPr/>
        <w:t xml:space="preserve"> et de </w:t>
      </w:r>
      <m:oMath>
        <m:sSub>
          <m:sSubPr/>
          <m:e>
            <m:r>
              <m:rPr>
                <m:sty m:val="i"/>
              </m:rPr>
              <m:t>R</m:t>
            </m:r>
          </m:e>
          <m:sub>
            <m:acc>
              <m:accPr>
                <m:chr m:val="˙"/>
              </m:accPr>
              <m:e>
                <m:r>
                  <m:rPr>
                    <m:sty m:val="i"/>
                  </m:rPr>
                  <m:t>e</m:t>
                </m:r>
              </m:e>
            </m:acc>
            <m:r>
              <m:rPr>
                <m:sty m:val="i"/>
              </m:rPr>
              <m:t>l</m:t>
            </m:r>
          </m:sub>
        </m:sSub>
      </m:oMath>
      <w:r>
        <w:rPr/>
        <w:t xml:space="preserve">.</w:t>
      </w:r>
    </w:p>
    <w:p>
      <w:pPr>
        <w:spacing w:after="220" w:lineRule="auto"/>
      </w:pPr>
      <w:r>
        <w:rPr>
          <w:rFonts w:eastAsia="Georgia" w:cs="Georgia" w:ascii="Georgia" w:hAnsi="Georgia"/>
        </w:rPr>
        <w:t xml:space="preserve">Q25. Le module est destiné à alimenter une montre. Il fonctionne grâce à l'écart de température entre la peau en contact avec la montre et l'air ambiant, typiquement </w:t>
      </w:r>
      <m:oMath>
        <m:r>
          <m:rPr>
            <m:sty m:val="p"/>
          </m:rPr>
          <m:t>Δ</m:t>
        </m:r>
        <m:r>
          <m:rPr>
            <m:sty m:val="i"/>
          </m:rPr>
          <m:t>T</m:t>
        </m:r>
        <m:r>
          <m:rPr>
            <m:sty m:val="p"/>
          </m:rPr>
          <m:t>=</m:t>
        </m:r>
        <m:r>
          <m:rPr>
            <m:sty m:val="p"/>
          </m:rPr>
          <m:t>1</m:t>
        </m:r>
        <m:r>
          <m:rPr>
            <m:nor/>
          </m:rPr>
          <m:t xml:space="preserve"> </m:t>
        </m:r>
        <m:r>
          <m:rPr>
            <m:sty m:val="p"/>
          </m:rPr>
          <m:t>K</m:t>
        </m:r>
      </m:oMath>
      <w:r>
        <w:rPr>
          <w:rFonts w:eastAsia="Georgia" w:cs="Georgia" w:ascii="Georgia" w:hAnsi="Georgia"/>
        </w:rPr>
        <w:t xml:space="preserve">. Estimer à l'aide des données suivantes le nombre </w:t>
      </w:r>
      <m:oMath>
        <m:r>
          <m:rPr>
            <m:sty m:val="i"/>
          </m:rPr>
          <m:t>N</m:t>
        </m:r>
      </m:oMath>
      <w:r>
        <w:rPr>
          <w:rFonts w:eastAsia="Georgia" w:cs="Georgia" w:ascii="Georgia" w:hAnsi="Georgia"/>
        </w:rPr>
        <w:t xml:space="preserve"> de modules nécessaires à associer sachant que la puissance de fonctionnement de la montre est </w:t>
      </w:r>
      <m:oMath>
        <m:sSub>
          <m:sSubPr/>
          <m:e>
            <m:r>
              <m:rPr>
                <m:scr m:val="script"/>
              </m:rPr>
              <m:t>P</m:t>
            </m:r>
          </m:e>
          <m:sub>
            <m:r>
              <m:rPr>
                <m:sty m:val="i"/>
              </m:rPr>
              <m:t>m</m:t>
            </m:r>
          </m:sub>
        </m:sSub>
        <m:r>
          <m:rPr>
            <m:sty m:val="p"/>
          </m:rPr>
          <m:t>=</m:t>
        </m:r>
        <m:r>
          <m:rPr>
            <m:sty m:val="p"/>
          </m:rPr>
          <m:t>15</m:t>
        </m:r>
        <m:r>
          <m:rPr>
            <m:sty m:val="i"/>
          </m:rPr>
          <m:t>μ</m:t>
        </m:r>
        <m:r>
          <m:rPr>
            <m:nor/>
          </m:rPr>
          <m:t xml:space="preserve"> </m:t>
        </m:r>
        <m:r>
          <m:rPr>
            <m:sty m:val="p"/>
          </m:rPr>
          <m:t>W</m:t>
        </m:r>
      </m:oMath>
      <w:r>
        <w:rPr>
          <w:rFonts w:eastAsia="Georgia" w:cs="Georgia" w:ascii="Georgia" w:hAnsi="Georgia"/>
        </w:rPr>
        <w:t xml:space="preserve">. On pourra considérer qu'un module fournit la puissance maximale déterminée dans la question Q24.</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Semi-conducteur</w:t>
            </w:r>
          </w:p>
        </w:tc>
        <w:tc>
          <w:tcPr>
            <w:tcBorders>
              <w:top w:val="single" w:sz="8" w:space="0" w:color="000000"/>
              <w:bottom w:val="single" w:sz="8" w:space="0" w:color="000000"/>
              <w:right w:val="single" w:sz="8" w:space="0" w:color="000000"/>
            </w:tcBorders>
            <w:vAlign w:val="center"/>
          </w:tcPr>
          <w:p>
            <w:pPr>
              <w:spacing w:lineRule="auto"/>
              <w:jc w:val="left"/>
            </w:pPr>
            <w:r>
              <w:rPr/>
              <w:t xml:space="preserve">Dopage type </w:t>
            </w:r>
            <m:oMath>
              <m:r>
                <m:rPr>
                  <m:sty m:val="i"/>
                </m:rPr>
                <m:t>p</m:t>
              </m:r>
            </m:oMath>
          </w:p>
        </w:tc>
        <w:tc>
          <w:tcPr>
            <w:tcBorders>
              <w:top w:val="single" w:sz="8" w:space="0" w:color="000000"/>
              <w:bottom w:val="single" w:sz="8" w:space="0" w:color="000000"/>
              <w:right w:val="single" w:sz="8" w:space="0" w:color="000000"/>
            </w:tcBorders>
            <w:vAlign w:val="center"/>
          </w:tcPr>
          <w:p>
            <w:pPr>
              <w:spacing w:lineRule="auto"/>
              <w:jc w:val="left"/>
            </w:pPr>
            <w:r>
              <w:rPr/>
              <w:t xml:space="preserve">Dopage type </w:t>
            </w:r>
            <m:oMath>
              <m:r>
                <m:rPr>
                  <m:sty m:val="i"/>
                </m:rPr>
                <m:t>n</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α</m:t>
                </m:r>
                <m:d>
                  <m:dPr>
                    <m:begChr m:val="("/>
                    <m:endChr m:val=")"/>
                    <m:ctrlPr>
                      <w:rPr>
                        <w:rFonts w:ascii="Cambria Math" w:hAnsi="Cambria Math"/>
                      </w:rPr>
                    </m:ctrlPr>
                  </m:dPr>
                  <m:e>
                    <m:r>
                      <m:rPr>
                        <m:sty m:val="i"/>
                      </m:rPr>
                      <m:t>μ</m:t>
                    </m:r>
                    <m:r>
                      <m:rPr>
                        <m:sty m:val="p"/>
                      </m:rPr>
                      <m:t>V</m:t>
                    </m:r>
                    <m:r>
                      <m:rPr>
                        <m:sty m:val="p"/>
                      </m:rPr>
                      <m:t>⋅</m:t>
                    </m:r>
                    <m:sSup>
                      <m:sSupPr/>
                      <m:e>
                        <m:r>
                          <m:rPr>
                            <m:sty m:val="p"/>
                          </m:rPr>
                          <m:t>K</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w:r>
              <w:rPr/>
              <w:t xml:space="preserve">162</w:t>
            </w:r>
          </w:p>
        </w:tc>
        <w:tc>
          <w:tcPr>
            <w:tcBorders>
              <w:bottom w:val="single" w:sz="8" w:space="0" w:color="000000"/>
              <w:right w:val="single" w:sz="8" w:space="0" w:color="000000"/>
            </w:tcBorders>
            <w:vAlign w:val="center"/>
          </w:tcPr>
          <w:p>
            <w:pPr>
              <w:spacing w:lineRule="auto"/>
              <w:jc w:val="left"/>
            </w:pPr>
            <w:r>
              <w:rPr/>
              <w:t xml:space="preserve">- 240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σ</m:t>
                </m:r>
                <m:d>
                  <m:dPr>
                    <m:begChr m:val="("/>
                    <m:endChr m:val=")"/>
                    <m:ctrlPr>
                      <w:rPr>
                        <w:rFonts w:ascii="Cambria Math" w:hAnsi="Cambria Math"/>
                      </w:rPr>
                    </m:ctrlPr>
                  </m:dPr>
                  <m:e>
                    <m:r>
                      <m:rPr>
                        <m:sty m:val="p"/>
                      </m:rPr>
                      <m:t>S</m:t>
                    </m:r>
                    <m:r>
                      <m:rPr>
                        <m:sty m:val="p"/>
                      </m:rPr>
                      <m:t>⋅</m:t>
                    </m:r>
                    <m:sSup>
                      <m:sSupPr/>
                      <m:e>
                        <m:r>
                          <m:rPr>
                            <m:sty m:val="p"/>
                          </m:rPr>
                          <m:t>m</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8</m:t>
                </m:r>
                <m:r>
                  <m:rPr>
                    <m:sty m:val="p"/>
                  </m:rPr>
                  <m:t>⋅</m:t>
                </m:r>
                <m:sSup>
                  <m:sSupPr/>
                  <m:e>
                    <m:r>
                      <m:rPr>
                        <m:sty m:val="p"/>
                      </m:rPr>
                      <m:t>10</m:t>
                    </m:r>
                  </m:e>
                  <m:sup>
                    <m:r>
                      <m:rPr>
                        <m:sty m:val="p"/>
                      </m:rPr>
                      <m:t>5</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9</m:t>
                </m:r>
                <m:r>
                  <m:rPr>
                    <m:sty m:val="p"/>
                  </m:rPr>
                  <m:t>⋅</m:t>
                </m:r>
                <m:sSup>
                  <m:sSupPr/>
                  <m:e>
                    <m:r>
                      <m:rPr>
                        <m:sty m:val="p"/>
                      </m:rPr>
                      <m:t>10</m:t>
                    </m:r>
                  </m:e>
                  <m:sup>
                    <m:r>
                      <m:rPr>
                        <m:sty m:val="p"/>
                      </m:rPr>
                      <m:t>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L</m:t>
                </m:r>
                <m:r>
                  <m:rPr>
                    <m:sty m:val="p"/>
                  </m:rPr>
                  <m:t>(</m:t>
                </m:r>
                <m:r>
                  <m:rPr>
                    <m:sty m:val="i"/>
                  </m:rPr>
                  <m:t>μ</m:t>
                </m:r>
                <m:r>
                  <m:rPr>
                    <m:nor/>
                  </m:rPr>
                  <m:t xml:space="preserve"> </m:t>
                </m:r>
                <m:r>
                  <m:rPr>
                    <m:sty m:val="p"/>
                  </m:rPr>
                  <m:t>m</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600</w:t>
            </w:r>
          </w:p>
        </w:tc>
        <w:tc>
          <w:tcPr>
            <w:tcBorders>
              <w:bottom w:val="single" w:sz="8" w:space="0" w:color="000000"/>
              <w:right w:val="single" w:sz="8" w:space="0" w:color="000000"/>
            </w:tcBorders>
            <w:vAlign w:val="center"/>
          </w:tcPr>
          <w:p>
            <w:pPr>
              <w:spacing w:lineRule="auto"/>
              <w:jc w:val="left"/>
            </w:pPr>
            <w:r>
              <w:rPr/>
              <w:t xml:space="preserve">600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S</m:t>
                </m:r>
                <m:d>
                  <m:dPr>
                    <m:begChr m:val="("/>
                    <m:endChr m:val=")"/>
                    <m:ctrlPr>
                      <w:rPr>
                        <w:rFonts w:ascii="Cambria Math" w:hAnsi="Cambria Math"/>
                      </w:rPr>
                    </m:ctrlPr>
                  </m:dPr>
                  <m:e>
                    <m:r>
                      <m:rPr>
                        <m:sty m:val="i"/>
                      </m:rPr>
                      <m:t>μ</m:t>
                    </m:r>
                    <m:sSup>
                      <m:sSupPr/>
                      <m:e>
                        <m:r>
                          <m:rPr>
                            <m:nor/>
                          </m:rPr>
                          <m:t xml:space="preserve"> </m:t>
                        </m:r>
                        <m:r>
                          <m:rPr>
                            <m:sty m:val="p"/>
                          </m:rPr>
                          <m:t>m</m:t>
                        </m:r>
                      </m:e>
                      <m:sup>
                        <m:r>
                          <m:rPr>
                            <m:sty m:val="p"/>
                          </m:rPr>
                          <m:t>2</m:t>
                        </m:r>
                      </m:sup>
                    </m:sSup>
                  </m:e>
                </m:d>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4</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6</m:t>
                </m:r>
                <m:r>
                  <m:rPr>
                    <m:sty m:val="p"/>
                  </m:rPr>
                  <m:t>,</m:t>
                </m:r>
                <m:r>
                  <m:rPr>
                    <m:sty m:val="p"/>
                  </m:rPr>
                  <m:t>4</m:t>
                </m:r>
                <m:r>
                  <m:rPr>
                    <m:sty m:val="p"/>
                  </m:rPr>
                  <m:t>⋅</m:t>
                </m:r>
                <m:sSup>
                  <m:sSupPr/>
                  <m:e>
                    <m:r>
                      <m:rPr>
                        <m:sty m:val="p"/>
                      </m:rPr>
                      <m:t>10</m:t>
                    </m:r>
                  </m:e>
                  <m:sup>
                    <m:r>
                      <m:rPr>
                        <m:sty m:val="p"/>
                      </m:rPr>
                      <m:t>3</m:t>
                    </m:r>
                  </m:sup>
                </m:sSup>
              </m:oMath>
            </m:oMathPara>
          </w:p>
        </w:tc>
      </w:tr>
    </w:tbl>
    <w:p>
      <w:pPr>
        <w:spacing w:lineRule="auto"/>
      </w:pPr>
    </w:p>
    <w:p>
      <w:pPr>
        <w:spacing w:after="220" w:lineRule="auto"/>
      </w:pPr>
      <w:r>
        <w:rPr>
          <w:rFonts w:eastAsia="Georgia" w:cs="Georgia" w:ascii="Georgia" w:hAnsi="Georgia"/>
        </w:rPr>
        <w:t xml:space="preserve">On peut montrer que le rendement maximal d'un module dépend du produit </w:t>
      </w:r>
      <m:oMath>
        <m:sSub>
          <m:sSubPr/>
          <m:e>
            <m:r>
              <m:rPr>
                <m:sty m:val="i"/>
              </m:rPr>
              <m:t>Z</m:t>
            </m:r>
          </m:e>
          <m:sub>
            <m:r>
              <m:rPr>
                <m:sty m:val="i"/>
              </m:rPr>
              <m:t>p</m:t>
            </m:r>
            <m:r>
              <m:rPr>
                <m:sty m:val="i"/>
              </m:rPr>
              <m:t>n</m:t>
            </m:r>
          </m:sub>
        </m:sSub>
        <m:sSub>
          <m:sSubPr/>
          <m:e>
            <m:r>
              <m:rPr>
                <m:sty m:val="i"/>
              </m:rPr>
              <m:t>T</m:t>
            </m:r>
          </m:e>
          <m:sub>
            <m:r>
              <m:rPr>
                <m:sty m:val="i"/>
              </m:rPr>
              <m:t>m</m:t>
            </m:r>
          </m:sub>
        </m:sSub>
      </m:oMath>
      <w:r>
        <w:rPr>
          <w:rFonts w:eastAsia="Georgia" w:cs="Georgia" w:ascii="Georgia" w:hAnsi="Georgia"/>
        </w:rPr>
        <w:t xml:space="preserve">, appelé facteur de mérite, avec </w:t>
      </w:r>
      <m:oMath>
        <m:sSub>
          <m:sSubPr/>
          <m:e>
            <m:r>
              <m:rPr>
                <m:sty m:val="i"/>
              </m:rPr>
              <m:t>T</m:t>
            </m:r>
          </m:e>
          <m:sub>
            <m:r>
              <m:rPr>
                <m:sty m:val="i"/>
              </m:rPr>
              <m:t>m</m:t>
            </m:r>
          </m:sub>
        </m:sSub>
        <m:r>
          <m:rPr>
            <m:sty m:val="p"/>
          </m:rPr>
          <m:t>=</m:t>
        </m:r>
        <m:f>
          <m:fPr>
            <m:ctrlPr>
              <w:rPr>
                <w:rFonts w:ascii="Cambria Math" w:hAnsi="Cambria Math"/>
              </w:rPr>
            </m:ctrlPr>
          </m:fPr>
          <m:num>
            <m:sSub>
              <m:sSubPr/>
              <m:e>
                <m:r>
                  <m:rPr>
                    <m:sty m:val="i"/>
                  </m:rPr>
                  <m:t>T</m:t>
                </m:r>
              </m:e>
              <m:sub>
                <m:r>
                  <m:rPr>
                    <m:sty m:val="i"/>
                  </m:rPr>
                  <m:t>C</m:t>
                </m:r>
              </m:sub>
            </m:sSub>
            <m:r>
              <m:rPr>
                <m:sty m:val="p"/>
              </m:rPr>
              <m:t>+</m:t>
            </m:r>
            <m:sSub>
              <m:sSubPr/>
              <m:e>
                <m:r>
                  <m:rPr>
                    <m:sty m:val="i"/>
                  </m:rPr>
                  <m:t>T</m:t>
                </m:r>
              </m:e>
              <m:sub>
                <m:r>
                  <m:rPr>
                    <m:sty m:val="i"/>
                  </m:rPr>
                  <m:t>F</m:t>
                </m:r>
              </m:sub>
            </m:sSub>
          </m:num>
          <m:den>
            <m:r>
              <m:rPr>
                <m:sty m:val="p"/>
              </m:rPr>
              <m:t>2</m:t>
            </m:r>
          </m:den>
        </m:f>
      </m:oMath>
      <w:r>
        <w:rPr/>
        <w:t xml:space="preserve"> et </w:t>
      </w:r>
      <m:oMath>
        <m:sSub>
          <m:sSubPr/>
          <m:e>
            <m:r>
              <m:rPr>
                <m:sty m:val="i"/>
              </m:rPr>
              <m:t>Z</m:t>
            </m:r>
          </m:e>
          <m:sub>
            <m:r>
              <m:rPr>
                <m:sty m:val="i"/>
              </m:rPr>
              <m:t>p</m:t>
            </m:r>
            <m:r>
              <m:rPr>
                <m:sty m:val="i"/>
              </m:rPr>
              <m:t>n</m:t>
            </m:r>
          </m:sub>
        </m:sSub>
      </m:oMath>
      <w:r>
        <w:rPr>
          <w:rFonts w:eastAsia="Georgia" w:cs="Georgia" w:ascii="Georgia" w:hAnsi="Georgia"/>
        </w:rPr>
        <w:t xml:space="preserve"> une fonction des propriétés de transport ( </w:t>
      </w:r>
      <m:oMath>
        <m:r>
          <m:rPr>
            <m:sty m:val="i"/>
          </m:rPr>
          <m:t>α</m:t>
        </m:r>
        <m:r>
          <m:rPr>
            <m:sty m:val="p"/>
          </m:rPr>
          <m:t>,</m:t>
        </m:r>
        <m:r>
          <m:rPr>
            <m:sty m:val="i"/>
          </m:rPr>
          <m:t>σ</m:t>
        </m:r>
        <m:r>
          <m:rPr>
            <m:sty m:val="p"/>
          </m:rPr>
          <m:t>,</m:t>
        </m:r>
        <m:r>
          <m:rPr>
            <m:sty m:val="i"/>
          </m:rPr>
          <m:t>λ</m:t>
        </m:r>
      </m:oMath>
      <w:r>
        <w:rPr>
          <w:rFonts w:eastAsia="Georgia" w:cs="Georgia" w:ascii="Georgia" w:hAnsi="Georgia"/>
        </w:rPr>
        <w:t xml:space="preserve"> ) des semiconducteurs. La figure 6 indique l'évolution du rendement maximal </w:t>
      </w:r>
      <m:oMath>
        <m:sSub>
          <m:sSubPr/>
          <m:e>
            <m:r>
              <m:rPr>
                <m:sty m:val="i"/>
              </m:rPr>
              <m:t>η</m:t>
            </m:r>
          </m:e>
          <m:sub>
            <m:r>
              <m:rPr>
                <m:nor/>
              </m:rPr>
              <m:t>max </m:t>
            </m:r>
          </m:sub>
        </m:sSub>
      </m:oMath>
      <w:r>
        <w:rPr>
          <w:rFonts w:eastAsia="Georgia" w:cs="Georgia" w:ascii="Georgia" w:hAnsi="Georgia"/>
        </w:rPr>
        <w:t xml:space="preserve"> du module en fonction de la température de la source chaude pour plusieurs valeurs du facteur de mérite. La température de la source froide est fixée à 300 K . Dans l'état actuel des technologies, le facteur de mérite n'excède pas 1.</w:t>
      </w:r>
    </w:p>
    <w:p>
      <w:pPr>
        <w:spacing w:lineRule="auto"/>
        <w:jc w:val="center"/>
      </w:pPr>
      <w:r>
        <w:rPr/>
        <w:drawing>
          <wp:inline distB="0" distL="0" distR="0" distT="0">
            <wp:extent cx="5486400" cy="5387842"/>
            <wp:effectExtent b="0" l="0" r="0" t="0"/>
            <wp:docPr id="6" name="image-f0aebef11e58124906bd8aab4ef4884d31c649a1.jpg"/>
            <a:graphic>
              <a:graphicData uri="http://schemas.openxmlformats.org/drawingml/2006/picture">
                <pic:pic>
                  <pic:nvPicPr>
                    <pic:cNvPr id="6" name="image-f0aebef11e58124906bd8aab4ef4884d31c649a1.jpg" descr=""/>
                    <pic:cNvPicPr/>
                  </pic:nvPicPr>
                  <pic:blipFill>
                    <a:blip r:embed="rId10" cstate="print"/>
                    <a:srcRect b="0" l="0" r="0" t="0"/>
                    <a:stretch>
                      <a:fillRect/>
                    </a:stretch>
                  </pic:blipFill>
                  <pic:spPr>
                    <a:xfrm>
                      <a:off x="0" y="0"/>
                      <a:ext cx="5486400" cy="5387842"/>
                    </a:xfrm>
                    <a:prstGeom prst="rect"/>
                  </pic:spPr>
                </pic:pic>
              </a:graphicData>
            </a:graphic>
          </wp:inline>
        </w:drawing>
      </w:r>
    </w:p>
    <w:p>
      <w:pPr>
        <w:spacing w:lineRule="auto"/>
      </w:pPr>
      <w:r>
        <w:rPr>
          <w:rFonts w:eastAsia="Georgia" w:cs="Georgia" w:ascii="Georgia" w:hAnsi="Georgia"/>
        </w:rPr>
        <w:t xml:space="preserve">Figure 6 - Rendement maximal d'un générateur thermoélectrique élémentaire</w:t>
      </w:r>
      <w:r>
        <w:rPr/>
        <w:br w:type="textWrapping"/>
      </w:r>
      <w:r>
        <w:rPr>
          <w:rFonts w:eastAsia="Georgia" w:cs="Georgia" w:ascii="Georgia" w:hAnsi="Georgia"/>
        </w:rPr>
        <w:t xml:space="preserve">Source: Techniques de l'Ingénieur</w:t>
      </w:r>
    </w:p>
    <w:p>
      <w:pPr>
        <w:spacing w:after="220" w:lineRule="auto"/>
      </w:pPr>
      <w:r>
        <w:rPr>
          <w:rFonts w:eastAsia="Georgia" w:cs="Georgia" w:ascii="Georgia" w:hAnsi="Georgia"/>
        </w:rPr>
        <w:t xml:space="preserve">Q26. Pourquoi cherche-t-on à maximiser le facteur de mérite ?</w:t>
      </w:r>
      <w:r>
        <w:rPr/>
        <w:br w:type="textWrapping"/>
      </w:r>
      <w:r>
        <w:rPr>
          <w:rFonts w:eastAsia="Georgia" w:cs="Georgia" w:ascii="Georgia" w:hAnsi="Georgia"/>
        </w:rPr>
        <w:t xml:space="preserve">Estimer le rendement d'un générateur thermoélectrique qui fonctionnerait avec les gaz d'échappement d'une turbine à combustion (centrale thermique destinée à produire de l'électricité) de température de l'ordre de </w:t>
      </w:r>
      <m:oMath>
        <m:sSup>
          <m:sSupPr/>
          <m:e>
            <m:r>
              <m:rPr>
                <m:sty m:val="p"/>
              </m:rPr>
              <m:t>500</m:t>
            </m:r>
          </m:e>
          <m:sup>
            <m:r>
              <m:rPr>
                <m:sty m:val="p"/>
              </m:rPr>
              <m:t>∘</m:t>
            </m:r>
          </m:sup>
        </m:sSup>
        <m:r>
          <m:rPr>
            <m:sty m:val="p"/>
          </m:rPr>
          <m:t>C</m:t>
        </m:r>
      </m:oMath>
      <w:r>
        <w:rPr/>
        <w:t xml:space="preserve">. Commenter par comparaison aux rendements usuels des machines dithermes.</w:t>
      </w:r>
    </w:p>
    <w:p>
      <w:pPr>
        <w:spacing w:line="271" w:before="330" w:lineRule="auto"/>
      </w:pPr>
      <w:r>
        <w:rPr>
          <w:b/>
          <w:sz w:val="42"/>
        </w:rPr>
        <w:t xml:space="preserve">Partie III - L'assistance gravitationnelle</w:t>
      </w:r>
    </w:p>
    <w:p>
      <w:pPr>
        <w:spacing w:after="220" w:lineRule="auto"/>
      </w:pPr>
      <w:r>
        <w:rPr>
          <w:rFonts w:eastAsia="Georgia" w:cs="Georgia" w:ascii="Georgia" w:hAnsi="Georgia"/>
        </w:rPr>
        <w:t xml:space="preserve">Du fait de leur faible rendement, les générateurs thermoélectriques restent aujourd'hui confinés à des applications de niches. Ils sont par exemple utilisés dans la plupart des sondes spatiales, avec du combustible radioactif comme source chaude et l'espace environnant comme source froide (générateur thermoélectrique à radioisotope ou GTR). Les GTR assurent une production électrique stable, permettant de maintenir opérationnels pendant plusieurs années les instruments embarqués dans les sondes au-delà de l'orbite de Mars, où les panneaux solaires ne sont plus efficaces. Lancées par la NASA en 1977, les deux sondes Voyager continuent encore aujourd'hui d'envoyer des informations sur Terre, à plus de 20 milliards de kilomètres de distance. Ces sondes ont collecté d'inestimables données scientifiques sur les planètes extérieures Jupiter, Saturne, Uranus et Neptune, en tirant profit d'une conjonction exceptionnelle de ces planètes qui a permis aux sondes leur survol pratiquement sans dépense de carburant, grâce à l'assistance gravitationnelle.</w:t>
      </w:r>
    </w:p>
    <w:p>
      <w:pPr>
        <w:spacing w:line="271" w:before="330" w:lineRule="auto"/>
      </w:pPr>
      <w:r>
        <w:rPr>
          <w:rFonts w:eastAsia="Georgia" w:cs="Georgia" w:ascii="Georgia" w:hAnsi="Georgia"/>
          <w:b/>
          <w:sz w:val="42"/>
        </w:rPr>
        <w:t xml:space="preserve">III. 1 - Généralités</w:t>
      </w:r>
    </w:p>
    <w:p>
      <w:pPr>
        <w:spacing w:after="220" w:lineRule="auto"/>
      </w:pPr>
      <w:r>
        <w:rPr>
          <w:rFonts w:eastAsia="Georgia" w:cs="Georgia" w:ascii="Georgia" w:hAnsi="Georgia"/>
        </w:rPr>
        <w:t xml:space="preserve">On considère une sonde du programme Voyager, assimilée à un point matériel </w:t>
      </w:r>
      <m:oMath>
        <m:r>
          <m:rPr>
            <m:sty m:val="i"/>
          </m:rPr>
          <m:t>P</m:t>
        </m:r>
      </m:oMath>
      <w:r>
        <w:rPr/>
        <w:t xml:space="preserve"> de masse </w:t>
      </w:r>
      <m:oMath>
        <m:r>
          <m:rPr>
            <m:sty m:val="i"/>
          </m:rPr>
          <m:t>m</m:t>
        </m:r>
      </m:oMath>
      <w:r>
        <w:rPr>
          <w:rFonts w:eastAsia="Georgia" w:cs="Georgia" w:ascii="Georgia" w:hAnsi="Georgia"/>
        </w:rPr>
        <w:t xml:space="preserve">. La sonde est en mouvement dans un champ gravitationnel qu'on supposera uniquement dû ici à Jupiter, relativement au référentiel d'étude " jupiterocentrique " </w:t>
      </w:r>
      <m:oMath>
        <m:sSub>
          <m:sSubPr/>
          <m:e>
            <m:r>
              <m:rPr>
                <m:scr m:val="script"/>
              </m:rPr>
              <m:t>R</m:t>
            </m:r>
          </m:e>
          <m:sub>
            <m:r>
              <m:rPr>
                <m:sty m:val="i"/>
              </m:rPr>
              <m:t>j</m:t>
            </m:r>
          </m:sub>
        </m:sSub>
      </m:oMath>
      <w:r>
        <w:rPr>
          <w:rFonts w:eastAsia="Georgia" w:cs="Georgia" w:ascii="Georgia" w:hAnsi="Georgia"/>
        </w:rPr>
        <w:t xml:space="preserve"> considéré galiléen.</w:t>
      </w:r>
      <w:r>
        <w:rPr/>
        <w:br w:type="textWrapping"/>
      </w:r>
      <w:r>
        <w:rPr>
          <w:rFonts w:eastAsia="Georgia" w:cs="Georgia" w:ascii="Georgia" w:hAnsi="Georgia"/>
        </w:rPr>
        <w:t xml:space="preserve">La planète est assimilée à une boule à répartition sphérique de masse, de sorte qu'elle se comporte d'un point de vue gravitationnel comme un point matériel fictif de même masse </w:t>
      </w:r>
      <m:oMath>
        <m:sSub>
          <m:sSubPr/>
          <m:e>
            <m:r>
              <m:rPr>
                <m:sty m:val="i"/>
              </m:rPr>
              <m:t>M</m:t>
            </m:r>
          </m:e>
          <m:sub>
            <m:r>
              <m:rPr>
                <m:sty m:val="i"/>
              </m:rPr>
              <m:t>J</m:t>
            </m:r>
          </m:sub>
        </m:sSub>
      </m:oMath>
      <w:r>
        <w:rPr>
          <w:rFonts w:eastAsia="Georgia" w:cs="Georgia" w:ascii="Georgia" w:hAnsi="Georgia"/>
        </w:rPr>
        <w:t xml:space="preserve"> que cette dernière et situé en son centre </w:t>
      </w:r>
      <m:oMath>
        <m:r>
          <m:rPr>
            <m:sty m:val="i"/>
          </m:rPr>
          <m:t>J</m:t>
        </m:r>
      </m:oMath>
      <w:r>
        <w:rPr/>
        <w:t xml:space="preserve">.</w:t>
      </w:r>
    </w:p>
    <w:p>
      <w:pPr>
        <w:spacing w:after="220" w:lineRule="auto"/>
      </w:pPr>
      <w:r>
        <w:rPr>
          <w:rFonts w:eastAsia="Georgia" w:cs="Georgia" w:ascii="Georgia" w:hAnsi="Georgia"/>
        </w:rPr>
        <w:t xml:space="preserve">Q27. Justifier à l'aide du théorème du moment cinétique que le moment cinétique </w:t>
      </w:r>
      <m:oMath>
        <m:sSub>
          <m:sSubPr/>
          <m:e>
            <m:acc>
              <m:accPr>
                <m:chr m:val="⃗"/>
              </m:accPr>
              <m:e>
                <m:r>
                  <m:rPr>
                    <m:sty m:val="i"/>
                  </m:rPr>
                  <m:t>L</m:t>
                </m:r>
              </m:e>
            </m:acc>
          </m:e>
          <m:sub>
            <m:r>
              <m:rPr>
                <m:sty m:val="i"/>
              </m:rPr>
              <m:t>J</m:t>
            </m:r>
          </m:sub>
        </m:sSub>
      </m:oMath>
      <w:r>
        <w:rPr/>
        <w:t xml:space="preserve"> par rapport au point </w:t>
      </w:r>
      <m:oMath>
        <m:r>
          <m:rPr>
            <m:sty m:val="i"/>
          </m:rPr>
          <m:t>J</m:t>
        </m:r>
      </m:oMath>
      <w:r>
        <w:rPr>
          <w:rFonts w:eastAsia="Georgia" w:cs="Georgia" w:ascii="Georgia" w:hAnsi="Georgia"/>
        </w:rPr>
        <w:t xml:space="preserve"> de la sonde se conserve. En déduire que le mouvement de la sonde est plan. On repère la sonde par ses coordonnées cylindriques ( </w:t>
      </w:r>
      <m:oMath>
        <m:r>
          <m:rPr>
            <m:sty m:val="i"/>
          </m:rPr>
          <m:t>r</m:t>
        </m:r>
        <m:r>
          <m:rPr>
            <m:sty m:val="p"/>
          </m:rPr>
          <m:t>,</m:t>
        </m:r>
        <m:r>
          <m:rPr>
            <m:sty m:val="i"/>
          </m:rPr>
          <m:t>θ</m:t>
        </m:r>
        <m:r>
          <m:rPr>
            <m:sty m:val="p"/>
          </m:rPr>
          <m:t>,</m:t>
        </m:r>
        <m:r>
          <m:rPr>
            <m:sty m:val="i"/>
          </m:rPr>
          <m:t>z</m:t>
        </m:r>
        <m:r>
          <m:rPr>
            <m:sty m:val="p"/>
          </m:rPr>
          <m:t>=</m:t>
        </m:r>
        <m:r>
          <m:rPr>
            <m:sty m:val="p"/>
          </m:rPr>
          <m:t>0</m:t>
        </m:r>
      </m:oMath>
      <w:r>
        <w:rPr/>
        <w:t xml:space="preserve"> ) de centre </w:t>
      </w:r>
      <m:oMath>
        <m:r>
          <m:rPr>
            <m:sty m:val="i"/>
          </m:rPr>
          <m:t>J</m:t>
        </m:r>
      </m:oMath>
      <w:r>
        <w:rPr/>
        <w:t xml:space="preserve">. On choisit l'axe ( </w:t>
      </w:r>
      <m:oMath>
        <m:r>
          <m:rPr>
            <m:sty m:val="i"/>
          </m:rPr>
          <m:t>J</m:t>
        </m:r>
        <m:r>
          <m:rPr>
            <m:sty m:val="p"/>
          </m:rPr>
          <m:t>,</m:t>
        </m:r>
        <m:sSub>
          <m:sSubPr/>
          <m:e>
            <m:acc>
              <m:accPr>
                <m:chr m:val="⃗"/>
              </m:accPr>
              <m:e>
                <m:r>
                  <m:rPr>
                    <m:sty m:val="i"/>
                  </m:rPr>
                  <m:t>u</m:t>
                </m:r>
              </m:e>
            </m:acc>
          </m:e>
          <m:sub>
            <m:r>
              <m:rPr>
                <m:sty m:val="i"/>
              </m:rPr>
              <m:t>z</m:t>
            </m:r>
          </m:sub>
        </m:sSub>
      </m:oMath>
      <w:r>
        <w:rPr/>
        <w:t xml:space="preserve"> ) de sorte que </w:t>
      </w:r>
      <m:oMath>
        <m:sSub>
          <m:sSubPr/>
          <m:e>
            <m:acc>
              <m:accPr>
                <m:chr m:val="⃗"/>
              </m:accPr>
              <m:e>
                <m:r>
                  <m:rPr>
                    <m:sty m:val="i"/>
                  </m:rPr>
                  <m:t>L</m:t>
                </m:r>
              </m:e>
            </m:acc>
          </m:e>
          <m:sub>
            <m:r>
              <m:rPr>
                <m:sty m:val="i"/>
              </m:rPr>
              <m:t>J</m:t>
            </m:r>
          </m:sub>
        </m:sSub>
        <m:r>
          <m:rPr>
            <m:sty m:val="p"/>
          </m:rPr>
          <m:t>=</m:t>
        </m:r>
        <m:d>
          <m:dPr>
            <m:begChr m:val="‖"/>
            <m:endChr m:val="‖"/>
            <m:ctrlPr>
              <w:rPr>
                <w:rFonts w:ascii="Cambria Math" w:hAnsi="Cambria Math"/>
              </w:rPr>
            </m:ctrlPr>
          </m:dPr>
          <m:e>
            <m:sSub>
              <m:sSubPr/>
              <m:e>
                <m:acc>
                  <m:accPr>
                    <m:chr m:val="⃗"/>
                  </m:accPr>
                  <m:e>
                    <m:r>
                      <m:rPr>
                        <m:sty m:val="i"/>
                      </m:rPr>
                      <m:t>L</m:t>
                    </m:r>
                  </m:e>
                </m:acc>
              </m:e>
              <m:sub>
                <m:r>
                  <m:rPr>
                    <m:sty m:val="i"/>
                  </m:rPr>
                  <m:t>J</m:t>
                </m:r>
              </m:sub>
            </m:sSub>
          </m:e>
        </m:d>
        <m:sSub>
          <m:sSubPr/>
          <m:e>
            <m:acc>
              <m:accPr>
                <m:chr m:val="⃗"/>
              </m:accPr>
              <m:e>
                <m:r>
                  <m:rPr>
                    <m:sty m:val="i"/>
                  </m:rPr>
                  <m:t>u</m:t>
                </m:r>
              </m:e>
            </m:acc>
          </m:e>
          <m:sub>
            <m:r>
              <m:rPr>
                <m:sty m:val="i"/>
              </m:rPr>
              <m:t>z</m:t>
            </m:r>
          </m:sub>
        </m:sSub>
      </m:oMath>
      <w:r>
        <w:rPr>
          <w:rFonts w:eastAsia="Georgia" w:cs="Georgia" w:ascii="Georgia" w:hAnsi="Georgia"/>
        </w:rPr>
        <w:t xml:space="preserve">. Montrer que la quantité </w:t>
      </w:r>
      <m:oMath>
        <m:r>
          <m:rPr>
            <m:sty m:val="i"/>
          </m:rPr>
          <m:t>C</m:t>
        </m:r>
        <m:r>
          <m:rPr>
            <m:sty m:val="p"/>
          </m:rPr>
          <m:t>=</m:t>
        </m:r>
        <m:sSup>
          <m:sSupPr/>
          <m:e>
            <m:r>
              <m:rPr>
                <m:sty m:val="i"/>
              </m:rPr>
              <m:t>r</m:t>
            </m:r>
          </m:e>
          <m:sup>
            <m:r>
              <m:rPr>
                <m:sty m:val="p"/>
              </m:rPr>
              <m:t>2</m:t>
            </m:r>
          </m:sup>
        </m:sSup>
        <m:acc>
          <m:accPr>
            <m:chr m:val="˙"/>
          </m:accPr>
          <m:e>
            <m:r>
              <m:rPr>
                <m:sty m:val="i"/>
              </m:rPr>
              <m:t>θ</m:t>
            </m:r>
          </m:e>
        </m:acc>
      </m:oMath>
      <w:r>
        <w:rPr/>
        <w:t xml:space="preserve"> est constante.</w:t>
      </w:r>
    </w:p>
    <w:p>
      <w:pPr>
        <w:spacing w:after="220" w:lineRule="auto"/>
      </w:pPr>
      <w:r>
        <w:rPr>
          <w:rFonts w:eastAsia="Georgia" w:cs="Georgia" w:ascii="Georgia" w:hAnsi="Georgia"/>
        </w:rPr>
        <w:t xml:space="preserve">Q28. Établir l'expression de l'énergie potentielle </w:t>
      </w:r>
      <m:oMath>
        <m:sSub>
          <m:sSubPr/>
          <m:e>
            <m:r>
              <m:rPr>
                <m:scr m:val="script"/>
              </m:rPr>
              <m:t>E</m:t>
            </m:r>
          </m:e>
          <m:sub>
            <m:r>
              <m:rPr>
                <m:sty m:val="i"/>
              </m:rPr>
              <m:t>p</m:t>
            </m:r>
          </m:sub>
        </m:sSub>
        <m:r>
          <m:rPr>
            <m:sty m:val="p"/>
          </m:rPr>
          <m:t>(</m:t>
        </m:r>
        <m:r>
          <m:rPr>
            <m:sty m:val="i"/>
          </m:rPr>
          <m:t>r</m:t>
        </m:r>
        <m:r>
          <m:rPr>
            <m:sty m:val="p"/>
          </m:rPr>
          <m:t>)</m:t>
        </m:r>
      </m:oMath>
      <w:r>
        <w:rPr>
          <w:rFonts w:eastAsia="Georgia" w:cs="Georgia" w:ascii="Georgia" w:hAnsi="Georgia"/>
        </w:rPr>
        <w:t xml:space="preserve"> dont dérive la force gravitationnelle subie par la sonde. On prendra </w:t>
      </w:r>
      <m:oMath>
        <m:sSub>
          <m:sSubPr/>
          <m:e>
            <m:r>
              <m:rPr>
                <m:scr m:val="script"/>
              </m:rPr>
              <m:t>E</m:t>
            </m:r>
          </m:e>
          <m:sub>
            <m:r>
              <m:rPr>
                <m:sty m:val="i"/>
              </m:rPr>
              <m:t>p</m:t>
            </m:r>
          </m:sub>
        </m:sSub>
        <m:r>
          <m:rPr>
            <m:sty m:val="p"/>
          </m:rPr>
          <m:t>(</m:t>
        </m:r>
        <m:r>
          <m:rPr>
            <m:sty m:val="i"/>
          </m:rPr>
          <m:t>r</m:t>
        </m:r>
        <m:r>
          <m:rPr>
            <m:sty m:val="p"/>
          </m:rPr>
          <m:t>→</m:t>
        </m:r>
        <m:r>
          <m:rPr>
            <m:sty m:val="p"/>
          </m:rPr>
          <m:t>+</m:t>
        </m:r>
        <m:r>
          <m:rPr>
            <m:sty m:val="p"/>
          </m:rPr>
          <m:t>∞</m:t>
        </m:r>
        <m:r>
          <m:rPr>
            <m:sty m:val="p"/>
          </m:rPr>
          <m:t>)</m:t>
        </m:r>
        <m:r>
          <m:rPr>
            <m:sty m:val="p"/>
          </m:rPr>
          <m:t>=</m:t>
        </m:r>
        <m:r>
          <m:rPr>
            <m:sty m:val="p"/>
          </m:rPr>
          <m:t>0</m:t>
        </m:r>
      </m:oMath>
      <w:r>
        <w:rPr/>
        <w:t xml:space="preserve">.</w:t>
      </w:r>
    </w:p>
    <w:p>
      <w:pPr>
        <w:spacing w:after="220" w:lineRule="auto"/>
      </w:pPr>
      <w:r>
        <w:rPr>
          <w:rFonts w:eastAsia="Georgia" w:cs="Georgia" w:ascii="Georgia" w:hAnsi="Georgia"/>
        </w:rPr>
        <w:t xml:space="preserve">Q29. Justifier que l'énergie mécanique </w:t>
      </w:r>
      <m:oMath>
        <m:sSub>
          <m:sSubPr/>
          <m:e>
            <m:r>
              <m:rPr>
                <m:scr m:val="script"/>
              </m:rPr>
              <m:t>E</m:t>
            </m:r>
          </m:e>
          <m:sub>
            <m:r>
              <m:rPr>
                <m:sty m:val="i"/>
              </m:rPr>
              <m:t>m</m:t>
            </m:r>
          </m:sub>
        </m:sSub>
      </m:oMath>
      <w:r>
        <w:rPr>
          <w:rFonts w:eastAsia="Georgia" w:cs="Georgia" w:ascii="Georgia" w:hAnsi="Georgia"/>
        </w:rPr>
        <w:t xml:space="preserve"> de la sonde se conserve. Établir son équation radiale sous la forme : </w:t>
      </w:r>
      <m:oMath>
        <m:sSub>
          <m:sSubPr/>
          <m:e>
            <m:r>
              <m:rPr>
                <m:scr m:val="script"/>
              </m:rPr>
              <m:t>E</m:t>
            </m:r>
          </m:e>
          <m:sub>
            <m:r>
              <m:rPr>
                <m:sty m:val="i"/>
              </m:rPr>
              <m:t>m</m:t>
            </m:r>
          </m:sub>
        </m:sSub>
        <m:r>
          <m:rPr>
            <m:sty m:val="p"/>
          </m:rPr>
          <m:t>=</m:t>
        </m:r>
        <m:f>
          <m:fPr>
            <m:ctrlPr>
              <w:rPr>
                <w:rFonts w:ascii="Cambria Math" w:hAnsi="Cambria Math"/>
              </w:rPr>
            </m:ctrlPr>
          </m:fPr>
          <m:num>
            <m:r>
              <m:rPr>
                <m:sty m:val="p"/>
              </m:rPr>
              <m:t>1</m:t>
            </m:r>
          </m:num>
          <m:den>
            <m:r>
              <m:rPr>
                <m:sty m:val="p"/>
              </m:rPr>
              <m:t>2</m:t>
            </m:r>
          </m:den>
        </m:f>
        <m:r>
          <m:rPr>
            <m:sty m:val="i"/>
          </m:rPr>
          <m:t>m</m:t>
        </m:r>
        <m:sSup>
          <m:sSupPr/>
          <m:e>
            <m:acc>
              <m:accPr>
                <m:chr m:val="˙"/>
              </m:accPr>
              <m:e>
                <m:r>
                  <m:rPr>
                    <m:sty m:val="i"/>
                  </m:rPr>
                  <m:t>r</m:t>
                </m:r>
              </m:e>
            </m:acc>
          </m:e>
          <m:sup>
            <m:r>
              <m:rPr>
                <m:sty m:val="p"/>
              </m:rPr>
              <m:t>2</m:t>
            </m:r>
          </m:sup>
        </m:sSup>
        <m:r>
          <m:rPr>
            <m:sty m:val="p"/>
          </m:rPr>
          <m:t>+</m:t>
        </m:r>
        <m:sSub>
          <m:sSubPr/>
          <m:e>
            <m:r>
              <m:rPr>
                <m:scr m:val="script"/>
              </m:rPr>
              <m:t>E</m:t>
            </m:r>
          </m:e>
          <m:sub>
            <m:r>
              <m:rPr>
                <m:sty m:val="i"/>
              </m:rPr>
              <m:t>p</m:t>
            </m:r>
            <m:r>
              <m:rPr>
                <m:sty m:val="p"/>
              </m:rPr>
              <m:t>,</m:t>
            </m:r>
            <m:r>
              <m:rPr>
                <m:nor/>
              </m:rPr>
              <m:t> eff </m:t>
            </m:r>
          </m:sub>
        </m:sSub>
        <m:r>
          <m:rPr>
            <m:sty m:val="p"/>
          </m:rPr>
          <m:t>(</m:t>
        </m:r>
        <m:r>
          <m:rPr>
            <m:sty m:val="i"/>
          </m:rPr>
          <m:t>r</m:t>
        </m:r>
        <m:r>
          <m:rPr>
            <m:sty m:val="p"/>
          </m:rPr>
          <m:t>)</m:t>
        </m:r>
      </m:oMath>
      <w:r>
        <w:rPr>
          <w:rFonts w:eastAsia="Georgia" w:cs="Georgia" w:ascii="Georgia" w:hAnsi="Georgia"/>
        </w:rPr>
        <w:t xml:space="preserve">, où </w:t>
      </w:r>
      <m:oMath>
        <m:sSub>
          <m:sSubPr/>
          <m:e>
            <m:r>
              <m:rPr>
                <m:scr m:val="script"/>
              </m:rPr>
              <m:t>E</m:t>
            </m:r>
          </m:e>
          <m:sub>
            <m:r>
              <m:rPr>
                <m:sty m:val="i"/>
              </m:rPr>
              <m:t>p</m:t>
            </m:r>
            <m:r>
              <m:rPr>
                <m:sty m:val="p"/>
              </m:rPr>
              <m:t>,</m:t>
            </m:r>
            <m:r>
              <m:rPr>
                <m:nor/>
              </m:rPr>
              <m:t> eff </m:t>
            </m:r>
          </m:sub>
        </m:sSub>
        <m:r>
          <m:rPr>
            <m:sty m:val="p"/>
          </m:rPr>
          <m:t>(</m:t>
        </m:r>
        <m:r>
          <m:rPr>
            <m:sty m:val="i"/>
          </m:rPr>
          <m:t>r</m:t>
        </m:r>
        <m:r>
          <m:rPr>
            <m:sty m:val="p"/>
          </m:rPr>
          <m:t>)</m:t>
        </m:r>
      </m:oMath>
      <w:r>
        <w:rPr>
          <w:rFonts w:eastAsia="Georgia" w:cs="Georgia" w:ascii="Georgia" w:hAnsi="Georgia"/>
        </w:rPr>
        <w:t xml:space="preserve"> désigne une énergie potentielle effective dont on donnera l'expression en fonction de </w:t>
      </w:r>
      <m:oMath>
        <m:r>
          <m:rPr>
            <m:sty m:val="i"/>
          </m:rPr>
          <m:t>m</m:t>
        </m:r>
        <m:r>
          <m:rPr>
            <m:sty m:val="p"/>
          </m:rPr>
          <m:t>,</m:t>
        </m:r>
        <m:r>
          <m:rPr>
            <m:sty m:val="i"/>
          </m:rPr>
          <m:t>C</m:t>
        </m:r>
        <m:r>
          <m:rPr>
            <m:sty m:val="p"/>
          </m:rPr>
          <m:t>,</m:t>
        </m:r>
        <m:r>
          <m:rPr>
            <m:sty m:val="i"/>
          </m:rPr>
          <m:t>r</m:t>
        </m:r>
      </m:oMath>
      <w:r>
        <w:rPr/>
        <w:t xml:space="preserve"> et de </w:t>
      </w:r>
      <m:oMath>
        <m:sSub>
          <m:sSubPr/>
          <m:e>
            <m:r>
              <m:rPr>
                <m:scr m:val="script"/>
              </m:rPr>
              <m:t>E</m:t>
            </m:r>
          </m:e>
          <m:sub>
            <m:r>
              <m:rPr>
                <m:sty m:val="i"/>
              </m:rPr>
              <m:t>p</m:t>
            </m:r>
          </m:sub>
        </m:sSub>
        <m:r>
          <m:rPr>
            <m:sty m:val="p"/>
          </m:rPr>
          <m:t>(</m:t>
        </m:r>
        <m:r>
          <m:rPr>
            <m:sty m:val="i"/>
          </m:rPr>
          <m:t>r</m:t>
        </m:r>
        <m:r>
          <m:rPr>
            <m:sty m:val="p"/>
          </m:rPr>
          <m:t>)</m:t>
        </m:r>
      </m:oMath>
      <w:r>
        <w:rPr/>
        <w:t xml:space="preserve">.</w:t>
      </w:r>
      <w:r>
        <w:rPr/>
        <w:br w:type="textWrapping"/>
      </w:r>
      <w:r>
        <w:rPr>
          <w:rFonts w:eastAsia="Georgia" w:cs="Georgia" w:ascii="Georgia" w:hAnsi="Georgia"/>
        </w:rPr>
        <w:t xml:space="preserve">Représenter qualitativement </w:t>
      </w:r>
      <m:oMath>
        <m:sSub>
          <m:sSubPr/>
          <m:e>
            <m:r>
              <m:rPr>
                <m:scr m:val="script"/>
              </m:rPr>
              <m:t>E</m:t>
            </m:r>
          </m:e>
          <m:sub>
            <m:r>
              <m:rPr>
                <m:sty m:val="i"/>
              </m:rPr>
              <m:t>p</m:t>
            </m:r>
            <m:r>
              <m:rPr>
                <m:sty m:val="p"/>
              </m:rPr>
              <m:t>,</m:t>
            </m:r>
            <m:r>
              <m:rPr>
                <m:nor/>
              </m:rPr>
              <m:t> eff </m:t>
            </m:r>
          </m:sub>
        </m:sSub>
        <m:r>
          <m:rPr>
            <m:sty m:val="p"/>
          </m:rPr>
          <m:t>(</m:t>
        </m:r>
        <m:r>
          <m:rPr>
            <m:sty m:val="i"/>
          </m:rPr>
          <m:t>r</m:t>
        </m:r>
        <m:r>
          <m:rPr>
            <m:sty m:val="p"/>
          </m:rPr>
          <m:t>)</m:t>
        </m:r>
      </m:oMath>
      <w:r>
        <w:rPr>
          <w:rFonts w:eastAsia="Georgia" w:cs="Georgia" w:ascii="Georgia" w:hAnsi="Georgia"/>
        </w:rPr>
        <w:t xml:space="preserve">. Expliciter les différents états possibles de la sonde en précisant la forme de sa trajectoire selon la valeur de son énergie mécanique </w:t>
      </w:r>
      <m:oMath>
        <m:sSub>
          <m:sSubPr/>
          <m:e>
            <m:r>
              <m:rPr>
                <m:scr m:val="script"/>
              </m:rPr>
              <m:t>E</m:t>
            </m:r>
          </m:e>
          <m:sub>
            <m:r>
              <m:rPr>
                <m:sty m:val="i"/>
              </m:rPr>
              <m:t>m</m:t>
            </m:r>
          </m:sub>
        </m:sSub>
      </m:oMath>
      <w:r>
        <w:rPr/>
        <w:t xml:space="preserve">.</w:t>
      </w:r>
    </w:p>
    <w:p>
      <w:pPr>
        <w:spacing w:after="220" w:lineRule="auto"/>
      </w:pPr>
      <w:r>
        <w:rPr/>
        <w:t xml:space="preserve">Q30. Donner l'expression de la vitesse minimale </w:t>
      </w:r>
      <m:oMath>
        <m:sSub>
          <m:sSubPr/>
          <m:e>
            <m:r>
              <m:rPr>
                <m:sty m:val="i"/>
              </m:rPr>
              <m:t>v</m:t>
            </m:r>
          </m:e>
          <m:sub>
            <m:r>
              <m:rPr>
                <m:sty m:val="i"/>
              </m:rPr>
              <m:t>ℓ</m:t>
            </m:r>
          </m:sub>
        </m:sSub>
      </m:oMath>
      <w:r>
        <w:rPr>
          <w:rFonts w:eastAsia="Georgia" w:cs="Georgia" w:ascii="Georgia" w:hAnsi="Georgia"/>
        </w:rPr>
        <w:t xml:space="preserve"> qu'il faudrait communiquer à la sonde à la distance </w:t>
      </w:r>
      <m:oMath>
        <m:r>
          <m:rPr>
            <m:sty m:val="i"/>
          </m:rPr>
          <m:t>r</m:t>
        </m:r>
      </m:oMath>
      <w:r>
        <w:rPr/>
        <w:t xml:space="preserve"> du centre </w:t>
      </w:r>
      <m:oMath>
        <m:r>
          <m:rPr>
            <m:sty m:val="i"/>
          </m:rPr>
          <m:t>J</m:t>
        </m:r>
      </m:oMath>
      <w:r>
        <w:rPr>
          <w:rFonts w:eastAsia="Georgia" w:cs="Georgia" w:ascii="Georgia" w:hAnsi="Georgia"/>
        </w:rPr>
        <w:t xml:space="preserve"> de Jupiter pour qu'elle se libère de l'attraction gravitationnelle de Jupiter. Cette vitesse est appelée vitesse de libération de la sonde.</w:t>
      </w:r>
    </w:p>
    <w:p>
      <w:pPr>
        <w:spacing w:line="271" w:before="330" w:lineRule="auto"/>
      </w:pPr>
      <w:r>
        <w:rPr>
          <w:rFonts w:eastAsia="Georgia" w:cs="Georgia" w:ascii="Georgia" w:hAnsi="Georgia"/>
          <w:b/>
          <w:sz w:val="42"/>
        </w:rPr>
        <w:t xml:space="preserve">III. 2 - Sphère de Hill de Jupiter</w:t>
      </w:r>
    </w:p>
    <w:p>
      <w:pPr>
        <w:spacing w:after="220" w:lineRule="auto"/>
      </w:pPr>
      <w:r>
        <w:rPr>
          <w:rFonts w:eastAsia="Georgia" w:cs="Georgia" w:ascii="Georgia" w:hAnsi="Georgia"/>
        </w:rPr>
        <w:t xml:space="preserve">Dans la sous-partie précédente, seule l'influence de l'attraction gravitationnelle de Jupiter sur le mouvement de la sonde a été considérée. On se propose dans cette sous-partie d'établir une condition quantitative pour négliger l'influence de l'attraction gravitationnelle du Soleil devant celle de Jupiter.</w:t>
      </w:r>
    </w:p>
    <w:p>
      <w:pPr>
        <w:spacing w:after="220" w:lineRule="auto"/>
      </w:pPr>
      <w:r>
        <w:rPr>
          <w:rFonts w:eastAsia="Georgia" w:cs="Georgia" w:ascii="Georgia" w:hAnsi="Georgia"/>
        </w:rPr>
        <w:t xml:space="preserve">On considère pour cela que le centre </w:t>
      </w:r>
      <m:oMath>
        <m:r>
          <m:rPr>
            <m:sty m:val="i"/>
          </m:rPr>
          <m:t>J</m:t>
        </m:r>
      </m:oMath>
      <w:r>
        <w:rPr>
          <w:rFonts w:eastAsia="Georgia" w:cs="Georgia" w:ascii="Georgia" w:hAnsi="Georgia"/>
        </w:rPr>
        <w:t xml:space="preserve"> de Jupiter décrit une trajectoire circulaire de rayon </w:t>
      </w:r>
      <m:oMath>
        <m:r>
          <m:rPr>
            <m:sty m:val="i"/>
          </m:rPr>
          <m:t>d</m:t>
        </m:r>
        <m:r>
          <m:rPr>
            <m:sty m:val="p"/>
          </m:rPr>
          <m:t>=</m:t>
        </m:r>
        <m:r>
          <m:rPr>
            <m:sty m:val="p"/>
          </m:rPr>
          <m:t>7</m:t>
        </m:r>
        <m:r>
          <m:rPr>
            <m:sty m:val="p"/>
          </m:rPr>
          <m:t>,</m:t>
        </m:r>
        <m:r>
          <m:rPr>
            <m:sty m:val="p"/>
          </m:rPr>
          <m:t>8</m:t>
        </m:r>
        <m:r>
          <m:rPr>
            <m:sty m:val="p"/>
          </m:rPr>
          <m:t>⋅</m:t>
        </m:r>
        <m:sSup>
          <m:sSupPr/>
          <m:e>
            <m:r>
              <m:rPr>
                <m:sty m:val="p"/>
              </m:rPr>
              <m:t>10</m:t>
            </m:r>
          </m:e>
          <m:sup>
            <m:r>
              <m:rPr>
                <m:sty m:val="p"/>
              </m:rPr>
              <m:t>8</m:t>
            </m:r>
          </m:sup>
        </m:sSup>
        <m:r>
          <m:rPr>
            <m:nor/>
          </m:rPr>
          <m:t xml:space="preserve"> </m:t>
        </m:r>
        <m:r>
          <m:rPr>
            <m:sty m:val="p"/>
          </m:rPr>
          <m:t>km</m:t>
        </m:r>
      </m:oMath>
      <w:r>
        <w:rPr/>
        <w:t xml:space="preserve"> autour du centre </w:t>
      </w:r>
      <m:oMath>
        <m:r>
          <m:rPr>
            <m:sty m:val="i"/>
          </m:rPr>
          <m:t>S</m:t>
        </m:r>
      </m:oMath>
      <w:r>
        <w:rPr/>
        <w:t xml:space="preserve"> du Soleil dans le plan orbital ( </w:t>
      </w:r>
      <m:oMath>
        <m:r>
          <m:rPr>
            <m:sty m:val="i"/>
          </m:rPr>
          <m:t>S</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relativement au référentiel héliocentrique </w:t>
      </w:r>
      <m:oMath>
        <m:sSub>
          <m:sSubPr/>
          <m:e>
            <m:r>
              <m:rPr>
                <m:scr m:val="script"/>
              </m:rPr>
              <m:t>R</m:t>
            </m:r>
          </m:e>
          <m:sub>
            <m:r>
              <m:rPr>
                <m:sty m:val="i"/>
              </m:rPr>
              <m:t>h</m:t>
            </m:r>
          </m:sub>
        </m:sSub>
      </m:oMath>
      <w:r>
        <w:rPr>
          <w:rFonts w:eastAsia="Georgia" w:cs="Georgia" w:ascii="Georgia" w:hAnsi="Georgia"/>
        </w:rPr>
        <w:t xml:space="preserve"> considéré galiléen. On note </w:t>
      </w:r>
      <m:oMath>
        <m:r>
          <m:rPr>
            <m:sty m:val="p"/>
          </m:rPr>
          <m:t>Ω</m:t>
        </m:r>
      </m:oMath>
      <w:r>
        <w:rPr>
          <w:rFonts w:eastAsia="Georgia" w:cs="Georgia" w:ascii="Georgia" w:hAnsi="Georgia"/>
        </w:rPr>
        <w:t xml:space="preserve"> la vitesse angulaire à laquelle tourne le point </w:t>
      </w:r>
      <m:oMath>
        <m:r>
          <m:rPr>
            <m:sty m:val="i"/>
          </m:rPr>
          <m:t>J</m:t>
        </m:r>
      </m:oMath>
      <w:r>
        <w:rPr/>
        <w:t xml:space="preserve"> dans le sens direct de l'axe ( </w:t>
      </w:r>
      <m:oMath>
        <m:r>
          <m:rPr>
            <m:sty m:val="i"/>
          </m:rPr>
          <m:t>S</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dans ce référentiel (figure 7). On suppose, comme pour Jupiter, que le Soleil se comporte d'un point de vue gravitationnel comme un point matériel fictif de même masse </w:t>
      </w:r>
      <m:oMath>
        <m:sSub>
          <m:sSubPr/>
          <m:e>
            <m:r>
              <m:rPr>
                <m:sty m:val="i"/>
              </m:rPr>
              <m:t>M</m:t>
            </m:r>
          </m:e>
          <m:sub>
            <m:r>
              <m:rPr>
                <m:sty m:val="i"/>
              </m:rPr>
              <m:t>S</m:t>
            </m:r>
          </m:sub>
        </m:sSub>
      </m:oMath>
      <w:r>
        <w:rPr>
          <w:rFonts w:eastAsia="Georgia" w:cs="Georgia" w:ascii="Georgia" w:hAnsi="Georgia"/>
        </w:rPr>
        <w:t xml:space="preserve"> que ce dernier et situé en son centre </w:t>
      </w:r>
      <m:oMath>
        <m:r>
          <m:rPr>
            <m:sty m:val="i"/>
          </m:rPr>
          <m:t>S</m:t>
        </m:r>
      </m:oMath>
      <w:r>
        <w:rPr/>
        <w:t xml:space="preserve">.</w:t>
      </w:r>
    </w:p>
    <w:p>
      <w:pPr>
        <w:spacing w:lineRule="auto"/>
        <w:jc w:val="center"/>
      </w:pPr>
      <w:r>
        <w:rPr/>
        <w:drawing>
          <wp:inline distB="0" distL="0" distR="0" distT="0">
            <wp:extent cx="5486400" cy="2952651"/>
            <wp:effectExtent b="0" l="0" r="0" t="0"/>
            <wp:docPr id="7" name="image-1b7b359ef812167b277a46f048a9a99d11453c98.jpg"/>
            <a:graphic>
              <a:graphicData uri="http://schemas.openxmlformats.org/drawingml/2006/picture">
                <pic:pic>
                  <pic:nvPicPr>
                    <pic:cNvPr id="7" name="image-1b7b359ef812167b277a46f048a9a99d11453c98.jpg" descr=""/>
                    <pic:cNvPicPr/>
                  </pic:nvPicPr>
                  <pic:blipFill>
                    <a:blip r:embed="rId11" cstate="print"/>
                    <a:srcRect b="0" l="0" r="0" t="0"/>
                    <a:stretch>
                      <a:fillRect/>
                    </a:stretch>
                  </pic:blipFill>
                  <pic:spPr>
                    <a:xfrm>
                      <a:off x="0" y="0"/>
                      <a:ext cx="5486400" cy="2952651"/>
                    </a:xfrm>
                    <a:prstGeom prst="rect"/>
                  </pic:spPr>
                </pic:pic>
              </a:graphicData>
            </a:graphic>
          </wp:inline>
        </w:drawing>
      </w:r>
    </w:p>
    <w:p>
      <w:pPr>
        <w:spacing w:lineRule="auto"/>
      </w:pPr>
      <w:r>
        <w:rPr>
          <w:rFonts w:eastAsia="Georgia" w:cs="Georgia" w:ascii="Georgia" w:hAnsi="Georgia"/>
        </w:rPr>
        <w:t xml:space="preserve">Figure 7 - Position considérée de la sonde dans le plan orbital de Jupiter</w:t>
      </w:r>
    </w:p>
    <w:p>
      <w:pPr>
        <w:spacing w:after="220" w:lineRule="auto"/>
      </w:pPr>
      <w:r>
        <w:rPr>
          <w:rFonts w:eastAsia="Georgia" w:cs="Georgia" w:ascii="Georgia" w:hAnsi="Georgia"/>
        </w:rPr>
        <w:t xml:space="preserve">Q31. Établir, à partir de la 2 e loi de Newton, les expressions de </w:t>
      </w:r>
      <m:oMath>
        <m:r>
          <m:rPr>
            <m:sty m:val="p"/>
          </m:rPr>
          <m:t>Ω</m:t>
        </m:r>
      </m:oMath>
      <w:r>
        <w:rPr/>
        <w:t xml:space="preserve"> et de la vitesse </w:t>
      </w:r>
      <m:oMath>
        <m:sSub>
          <m:sSubPr/>
          <m:e>
            <m:r>
              <m:rPr>
                <m:sty m:val="i"/>
              </m:rPr>
              <m:t>V</m:t>
            </m:r>
          </m:e>
          <m:sub>
            <m:r>
              <m:rPr>
                <m:sty m:val="i"/>
              </m:rPr>
              <m:t>J</m:t>
            </m:r>
            <m:r>
              <m:rPr>
                <m:sty m:val="p"/>
              </m:rPr>
              <m:t>,</m:t>
            </m:r>
            <m:r>
              <m:rPr>
                <m:sty m:val="i"/>
              </m:rPr>
              <m:t>h</m:t>
            </m:r>
          </m:sub>
        </m:sSub>
      </m:oMath>
      <w:r>
        <w:rPr>
          <w:rFonts w:eastAsia="Georgia" w:cs="Georgia" w:ascii="Georgia" w:hAnsi="Georgia"/>
        </w:rPr>
        <w:t xml:space="preserve"> de Jupiter dans le référentiel héliocentrique </w:t>
      </w:r>
      <m:oMath>
        <m:sSub>
          <m:sSubPr/>
          <m:e>
            <m:r>
              <m:rPr>
                <m:scr m:val="script"/>
              </m:rPr>
              <m:t>R</m:t>
            </m:r>
          </m:e>
          <m:sub>
            <m:r>
              <m:rPr>
                <m:sty m:val="i"/>
              </m:rPr>
              <m:t>h</m:t>
            </m:r>
          </m:sub>
        </m:sSub>
      </m:oMath>
      <w:r>
        <w:rPr/>
        <w:t xml:space="preserve"> en fonction de </w:t>
      </w:r>
      <m:oMath>
        <m:r>
          <m:rPr>
            <m:scr m:val="script"/>
          </m:rPr>
          <m:t>G</m:t>
        </m:r>
        <m:r>
          <m:rPr>
            <m:sty m:val="p"/>
          </m:rPr>
          <m:t>,</m:t>
        </m:r>
        <m:sSub>
          <m:sSubPr/>
          <m:e>
            <m:r>
              <m:rPr>
                <m:sty m:val="i"/>
              </m:rPr>
              <m:t>M</m:t>
            </m:r>
          </m:e>
          <m:sub>
            <m:r>
              <m:rPr>
                <m:sty m:val="i"/>
              </m:rPr>
              <m:t>S</m:t>
            </m:r>
          </m:sub>
        </m:sSub>
      </m:oMath>
      <w:r>
        <w:rPr/>
        <w:t xml:space="preserve"> et de </w:t>
      </w:r>
      <m:oMath>
        <m:r>
          <m:rPr>
            <m:sty m:val="i"/>
          </m:rPr>
          <m:t>d</m:t>
        </m:r>
      </m:oMath>
      <w:r>
        <w:rPr/>
        <w:t xml:space="preserve">. Calculer </w:t>
      </w:r>
      <m:oMath>
        <m:sSub>
          <m:sSubPr/>
          <m:e>
            <m:r>
              <m:rPr>
                <m:sty m:val="i"/>
              </m:rPr>
              <m:t>V</m:t>
            </m:r>
          </m:e>
          <m:sub>
            <m:r>
              <m:rPr>
                <m:sty m:val="i"/>
              </m:rPr>
              <m:t>J</m:t>
            </m:r>
            <m:r>
              <m:rPr>
                <m:sty m:val="p"/>
              </m:rPr>
              <m:t>,</m:t>
            </m:r>
            <m:r>
              <m:rPr>
                <m:sty m:val="i"/>
              </m:rPr>
              <m:t>h</m:t>
            </m:r>
          </m:sub>
        </m:sSub>
      </m:oMath>
      <w:r>
        <w:rPr/>
        <w:t xml:space="preserve">.</w:t>
      </w:r>
    </w:p>
    <w:p>
      <w:pPr>
        <w:spacing w:after="220" w:lineRule="auto"/>
      </w:pPr>
      <w:r>
        <w:rPr>
          <w:rFonts w:eastAsia="Georgia" w:cs="Georgia" w:ascii="Georgia" w:hAnsi="Georgia"/>
        </w:rPr>
        <w:t xml:space="preserve">On raisonne dans la suite de cette sous-partie dans le référentiel </w:t>
      </w:r>
      <m:oMath>
        <m:sSup>
          <m:sSupPr/>
          <m:e>
            <m:r>
              <m:rPr>
                <m:scr m:val="script"/>
              </m:rPr>
              <m:t>R</m:t>
            </m:r>
          </m:e>
          <m:sup>
            <m:r>
              <m:rPr>
                <m:sty m:val="i"/>
              </m:rPr>
              <m:t>′</m:t>
            </m:r>
          </m:sup>
        </m:sSup>
      </m:oMath>
      <w:r>
        <w:rPr>
          <w:rFonts w:eastAsia="Georgia" w:cs="Georgia" w:ascii="Georgia" w:hAnsi="Georgia"/>
        </w:rPr>
        <w:t xml:space="preserve"> auquel est lié un repère de centre </w:t>
      </w:r>
      <m:oMath>
        <m:r>
          <m:rPr>
            <m:sty m:val="i"/>
          </m:rPr>
          <m:t>S</m:t>
        </m:r>
      </m:oMath>
      <w:r>
        <w:rPr/>
        <w:t xml:space="preserve"> dont les axes ( </w:t>
      </w:r>
      <m:oMath>
        <m:r>
          <m:rPr>
            <m:sty m:val="i"/>
          </m:rPr>
          <m:t>S</m:t>
        </m:r>
        <m:r>
          <m:rPr>
            <m:sty m:val="p"/>
          </m:rPr>
          <m:t>,</m:t>
        </m:r>
        <m:sSub>
          <m:sSubPr/>
          <m:e>
            <m:acc>
              <m:accPr>
                <m:chr m:val="⃗"/>
              </m:accPr>
              <m:e>
                <m:r>
                  <m:rPr>
                    <m:sty m:val="i"/>
                  </m:rPr>
                  <m:t>u</m:t>
                </m:r>
              </m:e>
            </m:acc>
          </m:e>
          <m:sub>
            <m:sSup>
              <m:sSupPr/>
              <m:e>
                <m:r>
                  <m:rPr>
                    <m:sty m:val="i"/>
                  </m:rPr>
                  <m:t>x</m:t>
                </m:r>
              </m:e>
              <m:sup>
                <m:r>
                  <m:rPr>
                    <m:sty m:val="i"/>
                  </m:rPr>
                  <m:t>′</m:t>
                </m:r>
              </m:sup>
            </m:sSup>
          </m:sub>
        </m:sSub>
      </m:oMath>
      <w:r>
        <w:rPr/>
        <w:t xml:space="preserve"> ) et ( </w:t>
      </w:r>
      <m:oMath>
        <m:r>
          <m:rPr>
            <m:sty m:val="i"/>
          </m:rPr>
          <m:t>S</m:t>
        </m:r>
        <m:r>
          <m:rPr>
            <m:sty m:val="p"/>
          </m:rPr>
          <m:t>,</m:t>
        </m:r>
        <m:sSub>
          <m:sSubPr/>
          <m:e>
            <m:acc>
              <m:accPr>
                <m:chr m:val="⃗"/>
              </m:accPr>
              <m:e>
                <m:r>
                  <m:rPr>
                    <m:sty m:val="i"/>
                  </m:rPr>
                  <m:t>u</m:t>
                </m:r>
              </m:e>
            </m:acc>
          </m:e>
          <m:sub>
            <m:sSup>
              <m:sSupPr/>
              <m:e>
                <m:r>
                  <m:rPr>
                    <m:sty m:val="i"/>
                  </m:rPr>
                  <m:t>y</m:t>
                </m:r>
              </m:e>
              <m:sup>
                <m:r>
                  <m:rPr>
                    <m:sty m:val="i"/>
                  </m:rPr>
                  <m:t>′</m:t>
                </m:r>
              </m:sup>
            </m:sSup>
          </m:sub>
        </m:sSub>
      </m:oMath>
      <w:r>
        <w:rPr/>
        <w:t xml:space="preserve"> ) tournent autour de l'axe ( </w:t>
      </w:r>
      <m:oMath>
        <m:r>
          <m:rPr>
            <m:sty m:val="i"/>
          </m:rPr>
          <m:t>S</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dans le sens direct et à la vitesse angulaire </w:t>
      </w:r>
      <m:oMath>
        <m:r>
          <m:rPr>
            <m:sty m:val="p"/>
          </m:rPr>
          <m:t>Ω</m:t>
        </m:r>
      </m:oMath>
      <w:r>
        <w:rPr>
          <w:rFonts w:eastAsia="Georgia" w:cs="Georgia" w:ascii="Georgia" w:hAnsi="Georgia"/>
        </w:rPr>
        <w:t xml:space="preserve"> dans le référentiel héliocentrique </w:t>
      </w:r>
      <m:oMath>
        <m:sSub>
          <m:sSubPr/>
          <m:e>
            <m:r>
              <m:rPr>
                <m:scr m:val="script"/>
              </m:rPr>
              <m:t>R</m:t>
            </m:r>
          </m:e>
          <m:sub>
            <m:r>
              <m:rPr>
                <m:sty m:val="i"/>
              </m:rPr>
              <m:t>h</m:t>
            </m:r>
          </m:sub>
        </m:sSub>
      </m:oMath>
      <w:r>
        <w:rPr/>
        <w:t xml:space="preserve">, avec </w:t>
      </w:r>
      <m:oMath>
        <m:sSub>
          <m:sSubPr/>
          <m:e>
            <m:acc>
              <m:accPr>
                <m:chr m:val="⃗"/>
              </m:accPr>
              <m:e>
                <m:r>
                  <m:rPr>
                    <m:sty m:val="i"/>
                  </m:rPr>
                  <m:t>u</m:t>
                </m:r>
              </m:e>
            </m:acc>
          </m:e>
          <m:sub>
            <m:sSup>
              <m:sSupPr/>
              <m:e>
                <m:r>
                  <m:rPr>
                    <m:sty m:val="i"/>
                  </m:rPr>
                  <m:t>x</m:t>
                </m:r>
              </m:e>
              <m:sup>
                <m:r>
                  <m:rPr>
                    <m:sty m:val="i"/>
                  </m:rPr>
                  <m:t>′</m:t>
                </m:r>
              </m:sup>
            </m:sSup>
          </m:sub>
        </m:sSub>
        <m:r>
          <m:rPr>
            <m:sty m:val="p"/>
          </m:rPr>
          <m:t>=</m:t>
        </m:r>
        <m:acc>
          <m:accPr>
            <m:chr m:val="⃗"/>
          </m:accPr>
          <m:e>
            <m:r>
              <m:rPr>
                <m:sty m:val="i"/>
              </m:rPr>
              <m:t>S</m:t>
            </m:r>
            <m:r>
              <m:rPr>
                <m:sty m:val="i"/>
              </m:rPr>
              <m:t>J</m:t>
            </m:r>
          </m:e>
        </m:acc>
        <m:r>
          <m:rPr>
            <m:sty m:val="p"/>
          </m:rPr>
          <m:t>/</m:t>
        </m:r>
        <m:r>
          <m:rPr>
            <m:sty m:val="i"/>
          </m:rPr>
          <m:t>d</m:t>
        </m:r>
      </m:oMath>
      <w:r>
        <w:rPr/>
        <w:t xml:space="preserve">.</w:t>
      </w:r>
    </w:p>
    <w:p>
      <w:pPr>
        <w:spacing w:after="220" w:lineRule="auto"/>
      </w:pPr>
      <w:r>
        <w:rPr>
          <w:rFonts w:eastAsia="Georgia" w:cs="Georgia" w:ascii="Georgia" w:hAnsi="Georgia"/>
        </w:rPr>
        <w:t xml:space="preserve">Q32. Le référentiel </w:t>
      </w:r>
      <m:oMath>
        <m:r>
          <m:rPr>
            <m:scr m:val="script"/>
          </m:rPr>
          <m:t>R</m:t>
        </m:r>
      </m:oMath>
      <w:r>
        <w:rPr>
          <w:rFonts w:eastAsia="Georgia" w:cs="Georgia" w:ascii="Georgia" w:hAnsi="Georgia"/>
        </w:rPr>
        <w:t xml:space="preserve"> ' est-il galiléen ? Justifier.</w:t>
      </w:r>
      <w:r>
        <w:rPr/>
        <w:br w:type="textWrapping"/>
      </w:r>
      <w:r>
        <w:rPr>
          <w:rFonts w:eastAsia="Georgia" w:cs="Georgia" w:ascii="Georgia" w:hAnsi="Georgia"/>
        </w:rPr>
        <w:t xml:space="preserve">Q33. On considère la configuration où la sonde </w:t>
      </w:r>
      <m:oMath>
        <m:r>
          <m:rPr>
            <m:sty m:val="i"/>
          </m:rPr>
          <m:t>P</m:t>
        </m:r>
      </m:oMath>
      <w:r>
        <w:rPr>
          <w:rFonts w:eastAsia="Georgia" w:cs="Georgia" w:ascii="Georgia" w:hAnsi="Georgia"/>
        </w:rPr>
        <w:t xml:space="preserve"> est située dans le plan orbital ( </w:t>
      </w:r>
      <m:oMath>
        <m:r>
          <m:rPr>
            <m:sty m:val="i"/>
          </m:rPr>
          <m:t>S</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t xml:space="preserve"> ) de Jupiter et telle que </w:t>
      </w:r>
      <m:oMath>
        <m:r>
          <m:rPr>
            <m:sty m:val="i"/>
          </m:rPr>
          <m:t>S</m:t>
        </m:r>
        <m:r>
          <m:rPr>
            <m:sty m:val="p"/>
          </m:rPr>
          <m:t>,</m:t>
        </m:r>
        <m:r>
          <m:rPr>
            <m:sty m:val="i"/>
          </m:rPr>
          <m:t>P</m:t>
        </m:r>
      </m:oMath>
      <w:r>
        <w:rPr/>
        <w:t xml:space="preserve"> et </w:t>
      </w:r>
      <m:oMath>
        <m:r>
          <m:rPr>
            <m:sty m:val="i"/>
          </m:rPr>
          <m:t>J</m:t>
        </m:r>
      </m:oMath>
      <w:r>
        <w:rPr>
          <w:rFonts w:eastAsia="Georgia" w:cs="Georgia" w:ascii="Georgia" w:hAnsi="Georgia"/>
        </w:rPr>
        <w:t xml:space="preserve"> soient alignés dans cet ordre (figure 7). On cherche la distance </w:t>
      </w:r>
      <m:oMath>
        <m:r>
          <m:rPr>
            <m:sty m:val="i"/>
          </m:rPr>
          <m:t>r</m:t>
        </m:r>
      </m:oMath>
      <w:r>
        <w:rPr/>
        <w:t xml:space="preserve"> de la sonde au centre </w:t>
      </w:r>
      <m:oMath>
        <m:r>
          <m:rPr>
            <m:sty m:val="i"/>
          </m:rPr>
          <m:t>J</m:t>
        </m:r>
      </m:oMath>
      <w:r>
        <w:rPr>
          <w:rFonts w:eastAsia="Georgia" w:cs="Georgia" w:ascii="Georgia" w:hAnsi="Georgia"/>
        </w:rPr>
        <w:t xml:space="preserve"> de Jupiter à laquelle elle est en équilibre dans le référentiel </w:t>
      </w:r>
      <m:oMath>
        <m:sSup>
          <m:sSupPr/>
          <m:e>
            <m:r>
              <m:rPr>
                <m:scr m:val="script"/>
              </m:rPr>
              <m:t>R</m:t>
            </m:r>
          </m:e>
          <m:sup>
            <m:r>
              <m:rPr>
                <m:sty m:val="i"/>
              </m:rPr>
              <m:t>′</m:t>
            </m:r>
          </m:sup>
        </m:sSup>
      </m:oMath>
      <w:r>
        <w:rPr>
          <w:rFonts w:eastAsia="Georgia" w:cs="Georgia" w:ascii="Georgia" w:hAnsi="Georgia"/>
        </w:rPr>
        <w:t xml:space="preserve">. Donner les expressions des forces s'exerçant sur la sonde </w:t>
      </w:r>
      <m:oMath>
        <m:r>
          <m:rPr>
            <m:sty m:val="i"/>
          </m:rPr>
          <m:t>P</m:t>
        </m:r>
      </m:oMath>
      <w:r>
        <w:rPr/>
        <w:t xml:space="preserve"> en fonction de </w:t>
      </w:r>
      <m:oMath>
        <m:r>
          <m:rPr>
            <m:sty m:val="i"/>
          </m:rPr>
          <m:t>m</m:t>
        </m:r>
        <m:r>
          <m:rPr>
            <m:sty m:val="p"/>
          </m:rPr>
          <m:t>,</m:t>
        </m:r>
        <m:sSub>
          <m:sSubPr/>
          <m:e>
            <m:r>
              <m:rPr>
                <m:sty m:val="i"/>
              </m:rPr>
              <m:t>M</m:t>
            </m:r>
          </m:e>
          <m:sub>
            <m:r>
              <m:rPr>
                <m:sty m:val="i"/>
              </m:rPr>
              <m:t>J</m:t>
            </m:r>
          </m:sub>
        </m:sSub>
        <m:r>
          <m:rPr>
            <m:sty m:val="p"/>
          </m:rPr>
          <m:t>,</m:t>
        </m:r>
        <m:sSub>
          <m:sSubPr/>
          <m:e>
            <m:r>
              <m:rPr>
                <m:sty m:val="i"/>
              </m:rPr>
              <m:t>M</m:t>
            </m:r>
          </m:e>
          <m:sub>
            <m:r>
              <m:rPr>
                <m:sty m:val="i"/>
              </m:rPr>
              <m:t>S</m:t>
            </m:r>
          </m:sub>
        </m:sSub>
        <m:r>
          <m:rPr>
            <m:sty m:val="p"/>
          </m:rPr>
          <m:t>,</m:t>
        </m:r>
        <m:r>
          <m:rPr>
            <m:sty m:val="p"/>
          </m:rPr>
          <m:t>Ω</m:t>
        </m:r>
        <m:r>
          <m:rPr>
            <m:sty m:val="p"/>
          </m:rPr>
          <m:t>,</m:t>
        </m:r>
        <m:r>
          <m:rPr>
            <m:scr m:val="script"/>
          </m:rPr>
          <m:t>G</m:t>
        </m:r>
        <m:r>
          <m:rPr>
            <m:sty m:val="p"/>
          </m:rPr>
          <m:t>,</m:t>
        </m:r>
        <m:r>
          <m:rPr>
            <m:sty m:val="i"/>
          </m:rPr>
          <m:t>d</m:t>
        </m:r>
      </m:oMath>
      <w:r>
        <w:rPr/>
        <w:t xml:space="preserve"> et de </w:t>
      </w:r>
      <m:oMath>
        <m:r>
          <m:rPr>
            <m:sty m:val="i"/>
          </m:rPr>
          <m:t>r</m:t>
        </m:r>
      </m:oMath>
      <w:r>
        <w:rPr>
          <w:rFonts w:eastAsia="Georgia" w:cs="Georgia" w:ascii="Georgia" w:hAnsi="Georgia"/>
        </w:rPr>
        <w:t xml:space="preserve">. On se limitera pour les forces d'origine gravitationnelle à celles dues au Soleil et à Jupiter.</w:t>
      </w:r>
    </w:p>
    <w:p>
      <w:pPr>
        <w:spacing w:after="220" w:lineRule="auto"/>
      </w:pPr>
      <w:r>
        <w:rPr>
          <w:rFonts w:eastAsia="Georgia" w:cs="Georgia" w:ascii="Georgia" w:hAnsi="Georgia"/>
        </w:rPr>
        <w:t xml:space="preserve">Q34. Montrer que la condition d'équilibre conduit à : </w:t>
      </w:r>
      <m:oMath>
        <m:sSub>
          <m:sSubPr/>
          <m:e>
            <m:r>
              <m:rPr>
                <m:sty m:val="i"/>
              </m:rPr>
              <m:t>M</m:t>
            </m:r>
          </m:e>
          <m:sub>
            <m:r>
              <m:rPr>
                <m:sty m:val="i"/>
              </m:rPr>
              <m:t>J</m:t>
            </m:r>
          </m:sub>
        </m:sSub>
        <m:sSup>
          <m:sSupPr/>
          <m:e>
            <m:r>
              <m:rPr>
                <m:sty m:val="i"/>
              </m:rPr>
              <m:t>d</m:t>
            </m:r>
          </m:e>
          <m:sup>
            <m:r>
              <m:rPr>
                <m:sty m:val="p"/>
              </m:rPr>
              <m:t>3</m:t>
            </m:r>
          </m:sup>
        </m:sSup>
        <m:r>
          <m:rPr>
            <m:sty m:val="p"/>
          </m:rPr>
          <m:t>(</m:t>
        </m:r>
        <m:r>
          <m:rPr>
            <m:sty m:val="i"/>
          </m:rPr>
          <m:t>d</m:t>
        </m:r>
        <m:r>
          <m:rPr>
            <m:sty m:val="p"/>
          </m:rPr>
          <m:t>−</m:t>
        </m:r>
        <m:r>
          <m:rPr>
            <m:sty m:val="i"/>
          </m:rPr>
          <m:t>r</m:t>
        </m:r>
        <m:sSup>
          <m:sSupPr/>
          <m:e>
            <m:r>
              <m:rPr>
                <m:sty m:val="p"/>
              </m:rPr>
              <m:t>)</m:t>
            </m:r>
          </m:e>
          <m:sup>
            <m:r>
              <m:rPr>
                <m:sty m:val="p"/>
              </m:rPr>
              <m:t>2</m:t>
            </m:r>
          </m:sup>
        </m:sSup>
        <m:r>
          <m:rPr>
            <m:sty m:val="p"/>
          </m:rPr>
          <m:t>=</m:t>
        </m:r>
        <m:r>
          <m:rPr>
            <m:sty m:val="p"/>
          </m:rPr>
          <m:t>−</m:t>
        </m:r>
        <m:sSub>
          <m:sSubPr/>
          <m:e>
            <m:r>
              <m:rPr>
                <m:sty m:val="i"/>
              </m:rPr>
              <m:t>M</m:t>
            </m:r>
          </m:e>
          <m:sub>
            <m:r>
              <m:rPr>
                <m:sty m:val="i"/>
              </m:rPr>
              <m:t>S</m:t>
            </m:r>
          </m:sub>
        </m:sSub>
        <m:sSup>
          <m:sSupPr/>
          <m:e>
            <m:r>
              <m:rPr>
                <m:sty m:val="i"/>
              </m:rPr>
              <m:t>r</m:t>
            </m:r>
          </m:e>
          <m:sup>
            <m:r>
              <m:rPr>
                <m:sty m:val="p"/>
              </m:rPr>
              <m:t>2</m:t>
            </m:r>
          </m:sup>
        </m:sSup>
        <m:d>
          <m:dPr>
            <m:begChr m:val="("/>
            <m:endChr m:val=")"/>
            <m:ctrlPr>
              <w:rPr>
                <w:rFonts w:ascii="Cambria Math" w:hAnsi="Cambria Math"/>
              </w:rPr>
            </m:ctrlPr>
          </m:dPr>
          <m:e>
            <m:r>
              <m:rPr>
                <m:sty m:val="p"/>
              </m:rPr>
              <m:t>(</m:t>
            </m:r>
            <m:r>
              <m:rPr>
                <m:sty m:val="i"/>
              </m:rPr>
              <m:t>d</m:t>
            </m:r>
            <m:r>
              <m:rPr>
                <m:sty m:val="p"/>
              </m:rPr>
              <m:t>−</m:t>
            </m:r>
            <m:r>
              <m:rPr>
                <m:sty m:val="i"/>
              </m:rPr>
              <m:t>r</m:t>
            </m:r>
            <m:sSup>
              <m:sSupPr/>
              <m:e>
                <m:r>
                  <m:rPr>
                    <m:sty m:val="p"/>
                  </m:rPr>
                  <m:t>)</m:t>
                </m:r>
              </m:e>
              <m:sup>
                <m:r>
                  <m:rPr>
                    <m:sty m:val="p"/>
                  </m:rPr>
                  <m:t>3</m:t>
                </m:r>
              </m:sup>
            </m:sSup>
            <m:r>
              <m:rPr>
                <m:sty m:val="p"/>
              </m:rPr>
              <m:t>−</m:t>
            </m:r>
            <m:sSup>
              <m:sSupPr/>
              <m:e>
                <m:r>
                  <m:rPr>
                    <m:sty m:val="i"/>
                  </m:rPr>
                  <m:t>d</m:t>
                </m:r>
              </m:e>
              <m:sup>
                <m:r>
                  <m:rPr>
                    <m:sty m:val="p"/>
                  </m:rPr>
                  <m:t>3</m:t>
                </m:r>
              </m:sup>
            </m:sSup>
          </m:e>
        </m:d>
      </m:oMath>
      <w:r>
        <w:rPr/>
        <w:t xml:space="preserve">.</w:t>
      </w:r>
      <w:r>
        <w:rPr/>
        <w:br w:type="textWrapping"/>
      </w:r>
      <w:r>
        <w:rPr/>
        <w:t xml:space="preserve">On suppose que </w:t>
      </w:r>
      <m:oMath>
        <m:r>
          <m:rPr>
            <m:sty m:val="i"/>
          </m:rPr>
          <m:t>r</m:t>
        </m:r>
        <m:r>
          <m:rPr>
            <m:sty m:val="p"/>
          </m:rPr>
          <m:t>≪</m:t>
        </m:r>
        <m:r>
          <m:rPr>
            <m:sty m:val="i"/>
          </m:rPr>
          <m:t>d</m:t>
        </m:r>
      </m:oMath>
      <w:r>
        <w:rPr>
          <w:rFonts w:eastAsia="Georgia" w:cs="Georgia" w:ascii="Georgia" w:hAnsi="Georgia"/>
        </w:rPr>
        <w:t xml:space="preserve">. En effectuant un développement limité à l'ordre le plus bas possible en </w:t>
      </w:r>
      <m:oMath>
        <m:r>
          <m:rPr>
            <m:sty m:val="i"/>
          </m:rPr>
          <m:t>r</m:t>
        </m:r>
        <m:r>
          <m:rPr>
            <m:sty m:val="p"/>
          </m:rPr>
          <m:t>/</m:t>
        </m:r>
        <m:r>
          <m:rPr>
            <m:sty m:val="i"/>
          </m:rPr>
          <m:t>d</m:t>
        </m:r>
      </m:oMath>
      <w:r>
        <w:rPr>
          <w:rFonts w:eastAsia="Georgia" w:cs="Georgia" w:ascii="Georgia" w:hAnsi="Georgia"/>
        </w:rPr>
        <w:t xml:space="preserve"> de chaque terme de l'égalité précédente, établir l'expression de la distance </w:t>
      </w:r>
      <m:oMath>
        <m:r>
          <m:rPr>
            <m:sty m:val="i"/>
          </m:rPr>
          <m:t>r</m:t>
        </m:r>
        <m:r>
          <m:rPr>
            <m:sty m:val="p"/>
          </m:rPr>
          <m:t>=</m:t>
        </m:r>
        <m:sSub>
          <m:sSubPr/>
          <m:e>
            <m:r>
              <m:rPr>
                <m:sty m:val="i"/>
              </m:rPr>
              <m:t>r</m:t>
            </m:r>
          </m:e>
          <m:sub>
            <m:r>
              <m:rPr>
                <m:sty m:val="i"/>
              </m:rPr>
              <m:t>H</m:t>
            </m:r>
          </m:sub>
        </m:sSub>
      </m:oMath>
      <w:r>
        <w:rPr/>
        <w:t xml:space="preserve"> en fonction de </w:t>
      </w:r>
      <m:oMath>
        <m:sSub>
          <m:sSubPr/>
          <m:e>
            <m:r>
              <m:rPr>
                <m:sty m:val="i"/>
              </m:rPr>
              <m:t>M</m:t>
            </m:r>
          </m:e>
          <m:sub>
            <m:r>
              <m:rPr>
                <m:sty m:val="i"/>
              </m:rPr>
              <m:t>J</m:t>
            </m:r>
          </m:sub>
        </m:sSub>
        <m:r>
          <m:rPr>
            <m:sty m:val="p"/>
          </m:rPr>
          <m:t>,</m:t>
        </m:r>
        <m:sSub>
          <m:sSubPr/>
          <m:e>
            <m:r>
              <m:rPr>
                <m:sty m:val="i"/>
              </m:rPr>
              <m:t>M</m:t>
            </m:r>
          </m:e>
          <m:sub>
            <m:r>
              <m:rPr>
                <m:sty m:val="i"/>
              </m:rPr>
              <m:t>S</m:t>
            </m:r>
          </m:sub>
        </m:sSub>
      </m:oMath>
      <w:r>
        <w:rPr/>
        <w:t xml:space="preserve"> et de </w:t>
      </w:r>
      <m:oMath>
        <m:r>
          <m:rPr>
            <m:sty m:val="i"/>
          </m:rPr>
          <m:t>d</m:t>
        </m:r>
      </m:oMath>
      <w:r>
        <w:rPr/>
        <w:t xml:space="preserve">.</w:t>
      </w:r>
      <w:r>
        <w:rPr/>
        <w:br w:type="textWrapping"/>
      </w:r>
      <w:r>
        <w:rPr>
          <w:rFonts w:eastAsia="Georgia" w:cs="Georgia" w:ascii="Georgia" w:hAnsi="Georgia"/>
        </w:rPr>
        <w:t xml:space="preserve">On admet que cette expression reste valide en première approximation pour toute valeur de l'angle </w:t>
      </w:r>
      <m:oMath>
        <m:r>
          <m:rPr>
            <m:sty m:val="i"/>
          </m:rPr>
          <m:t>θ</m:t>
        </m:r>
      </m:oMath>
      <w:r>
        <w:rPr>
          <w:rFonts w:eastAsia="Georgia" w:cs="Georgia" w:ascii="Georgia" w:hAnsi="Georgia"/>
        </w:rPr>
        <w:t xml:space="preserve"> repérant la position de la sonde depuis le centre de Jupiter. L'ensemble des points de l'espace tels que la sonde </w:t>
      </w:r>
      <m:oMath>
        <m:r>
          <m:rPr>
            <m:sty m:val="i"/>
          </m:rPr>
          <m:t>P</m:t>
        </m:r>
      </m:oMath>
      <w:r>
        <w:rPr>
          <w:rFonts w:eastAsia="Georgia" w:cs="Georgia" w:ascii="Georgia" w:hAnsi="Georgia"/>
        </w:rPr>
        <w:t xml:space="preserve"> soit en équilibre dans le référentiel </w:t>
      </w:r>
      <m:oMath>
        <m:r>
          <m:rPr>
            <m:scr m:val="script"/>
          </m:rPr>
          <m:t>R</m:t>
        </m:r>
      </m:oMath>
      <w:r>
        <w:rPr>
          <w:rFonts w:eastAsia="Georgia" w:cs="Georgia" w:ascii="Georgia" w:hAnsi="Georgia"/>
        </w:rPr>
        <w:t xml:space="preserve"> ' est donc approximativement une sphère centrée en </w:t>
      </w:r>
      <m:oMath>
        <m:r>
          <m:rPr>
            <m:sty m:val="i"/>
          </m:rPr>
          <m:t>J</m:t>
        </m:r>
      </m:oMath>
      <w:r>
        <w:rPr/>
        <w:t xml:space="preserve">, de rayon </w:t>
      </w:r>
      <m:oMath>
        <m:sSub>
          <m:sSubPr/>
          <m:e>
            <m:r>
              <m:rPr>
                <m:sty m:val="i"/>
              </m:rPr>
              <m:t>r</m:t>
            </m:r>
          </m:e>
          <m:sub>
            <m:r>
              <m:rPr>
                <m:sty m:val="i"/>
              </m:rPr>
              <m:t>H</m:t>
            </m:r>
          </m:sub>
        </m:sSub>
      </m:oMath>
      <w:r>
        <w:rPr>
          <w:rFonts w:eastAsia="Georgia" w:cs="Georgia" w:ascii="Georgia" w:hAnsi="Georgia"/>
        </w:rPr>
        <w:t xml:space="preserve">, appelée sphère de Hill. Calculer </w:t>
      </w:r>
      <m:oMath>
        <m:sSub>
          <m:sSubPr/>
          <m:e>
            <m:r>
              <m:rPr>
                <m:sty m:val="i"/>
              </m:rPr>
              <m:t>r</m:t>
            </m:r>
          </m:e>
          <m:sub>
            <m:r>
              <m:rPr>
                <m:sty m:val="i"/>
              </m:rPr>
              <m:t>H</m:t>
            </m:r>
          </m:sub>
        </m:sSub>
      </m:oMath>
      <w:r>
        <w:rPr/>
        <w:t xml:space="preserve">.</w:t>
      </w:r>
    </w:p>
    <w:p>
      <w:pPr>
        <w:spacing w:after="220" w:lineRule="auto"/>
      </w:pPr>
      <w:r>
        <w:rPr>
          <w:rFonts w:eastAsia="Georgia" w:cs="Georgia" w:ascii="Georgia" w:hAnsi="Georgia"/>
        </w:rPr>
        <w:t xml:space="preserve">Désormais, nous négligerons donc l'influence du Soleil devant celle de Jupiter sur la sonde dès lors que cette dernière se trouve dans la sphère de Hill.</w:t>
      </w:r>
    </w:p>
    <w:p>
      <w:pPr>
        <w:spacing w:line="271" w:before="330" w:lineRule="auto"/>
      </w:pPr>
      <w:r>
        <w:rPr>
          <w:b/>
          <w:sz w:val="42"/>
        </w:rPr>
        <w:t xml:space="preserve">III. 3 - Principe de l'assistance gravitationnelle</w:t>
      </w:r>
    </w:p>
    <w:p>
      <w:pPr>
        <w:spacing w:after="220" w:lineRule="auto"/>
      </w:pPr>
      <w:r>
        <w:rPr>
          <w:rFonts w:eastAsia="Georgia" w:cs="Georgia" w:ascii="Georgia" w:hAnsi="Georgia"/>
        </w:rPr>
        <w:t xml:space="preserve">On considère dans cette dernière sous-partie que la sonde arrive à l'entrée de la sphère de Hill de Jupiter avec une vitesse </w:t>
      </w:r>
      <m:oMath>
        <m:sSub>
          <m:sSubPr/>
          <m:e>
            <m:acc>
              <m:accPr>
                <m:chr m:val="⃗"/>
              </m:accPr>
              <m:e>
                <m:r>
                  <m:rPr>
                    <m:sty m:val="i"/>
                  </m:rPr>
                  <m:t>v</m:t>
                </m:r>
              </m:e>
            </m:acc>
          </m:e>
          <m:sub>
            <m:r>
              <m:rPr>
                <m:sty m:val="i"/>
              </m:rPr>
              <m:t>e</m:t>
            </m:r>
            <m:r>
              <m:rPr>
                <m:sty m:val="p"/>
              </m:rPr>
              <m:t>,</m:t>
            </m:r>
            <m:r>
              <m:rPr>
                <m:sty m:val="i"/>
              </m:rPr>
              <m:t>j</m:t>
            </m:r>
          </m:sub>
        </m:sSub>
        <m:r>
          <m:rPr>
            <m:sty m:val="p"/>
          </m:rPr>
          <m:t>=</m:t>
        </m:r>
        <m:sSub>
          <m:sSubPr/>
          <m:e>
            <m:r>
              <m:rPr>
                <m:sty m:val="i"/>
              </m:rPr>
              <m:t>v</m:t>
            </m:r>
          </m:e>
          <m:sub>
            <m:r>
              <m:rPr>
                <m:sty m:val="i"/>
              </m:rPr>
              <m:t>e</m:t>
            </m:r>
            <m:r>
              <m:rPr>
                <m:sty m:val="p"/>
              </m:rPr>
              <m:t>,</m:t>
            </m:r>
            <m:r>
              <m:rPr>
                <m:sty m:val="i"/>
              </m:rPr>
              <m:t>j</m:t>
            </m:r>
          </m:sub>
        </m:sSub>
        <m:sSub>
          <m:sSubPr/>
          <m:e>
            <m:acc>
              <m:accPr>
                <m:chr m:val="⃗"/>
              </m:accPr>
              <m:e>
                <m:r>
                  <m:rPr>
                    <m:sty m:val="i"/>
                  </m:rPr>
                  <m:t>u</m:t>
                </m:r>
              </m:e>
            </m:acc>
          </m:e>
          <m:sub>
            <m:r>
              <m:rPr>
                <m:sty m:val="i"/>
              </m:rPr>
              <m:t>x</m:t>
            </m:r>
          </m:sub>
        </m:sSub>
      </m:oMath>
      <w:r>
        <w:rPr>
          <w:rFonts w:eastAsia="Georgia" w:cs="Georgia" w:ascii="Georgia" w:hAnsi="Georgia"/>
        </w:rPr>
        <w:t xml:space="preserve"> relativement au référentiel " jupiterocentrique " </w:t>
      </w:r>
      <m:oMath>
        <m:sSub>
          <m:sSubPr/>
          <m:e>
            <m:r>
              <m:rPr>
                <m:scr m:val="script"/>
              </m:rPr>
              <m:t>R</m:t>
            </m:r>
          </m:e>
          <m:sub>
            <m:r>
              <m:rPr>
                <m:sty m:val="i"/>
              </m:rPr>
              <m:t>j</m:t>
            </m:r>
          </m:sub>
        </m:sSub>
      </m:oMath>
      <w:r>
        <w:rPr>
          <w:rFonts w:eastAsia="Georgia" w:cs="Georgia" w:ascii="Georgia" w:hAnsi="Georgia"/>
        </w:rPr>
        <w:t xml:space="preserve">. Elle passe " derrière " Jupiter, puis sort de la sphère de Hill avec une vitesse </w:t>
      </w:r>
      <m:oMath>
        <m:sSub>
          <m:sSubPr/>
          <m:e>
            <m:acc>
              <m:accPr>
                <m:chr m:val="⃗"/>
              </m:accPr>
              <m:e>
                <m:r>
                  <m:rPr>
                    <m:sty m:val="i"/>
                  </m:rPr>
                  <m:t>v</m:t>
                </m:r>
              </m:e>
            </m:acc>
          </m:e>
          <m:sub>
            <m:r>
              <m:rPr>
                <m:sty m:val="i"/>
              </m:rPr>
              <m:t>s</m:t>
            </m:r>
            <m:r>
              <m:rPr>
                <m:sty m:val="p"/>
              </m:rPr>
              <m:t>,</m:t>
            </m:r>
            <m:r>
              <m:rPr>
                <m:sty m:val="i"/>
              </m:rPr>
              <m:t>j</m:t>
            </m:r>
          </m:sub>
        </m:sSub>
      </m:oMath>
      <w:r>
        <w:rPr/>
        <w:t xml:space="preserve">. On note </w:t>
      </w:r>
      <m:oMath>
        <m:r>
          <m:rPr>
            <m:sty m:val="i"/>
          </m:rPr>
          <m:t>D</m:t>
        </m:r>
      </m:oMath>
      <w:r>
        <w:rPr/>
        <w:t xml:space="preserve"> l'angle entre </w:t>
      </w:r>
      <m:oMath>
        <m:sSub>
          <m:sSubPr/>
          <m:e>
            <m:acc>
              <m:accPr>
                <m:chr m:val="⃗"/>
              </m:accPr>
              <m:e>
                <m:r>
                  <m:rPr>
                    <m:sty m:val="i"/>
                  </m:rPr>
                  <m:t>v</m:t>
                </m:r>
              </m:e>
            </m:acc>
          </m:e>
          <m:sub>
            <m:r>
              <m:rPr>
                <m:sty m:val="i"/>
              </m:rPr>
              <m:t>s</m:t>
            </m:r>
            <m:r>
              <m:rPr>
                <m:sty m:val="p"/>
              </m:rPr>
              <m:t>,</m:t>
            </m:r>
            <m:r>
              <m:rPr>
                <m:sty m:val="i"/>
              </m:rPr>
              <m:t>j</m:t>
            </m:r>
          </m:sub>
        </m:sSub>
      </m:oMath>
      <w:r>
        <w:rPr/>
        <w:t xml:space="preserve"> et </w:t>
      </w:r>
      <m:oMath>
        <m:sSub>
          <m:sSubPr/>
          <m:e>
            <m:acc>
              <m:accPr>
                <m:chr m:val="⃗"/>
              </m:accPr>
              <m:e>
                <m:r>
                  <m:rPr>
                    <m:sty m:val="i"/>
                  </m:rPr>
                  <m:t>v</m:t>
                </m:r>
              </m:e>
            </m:acc>
          </m:e>
          <m:sub>
            <m:r>
              <m:rPr>
                <m:sty m:val="i"/>
              </m:rPr>
              <m:t>e</m:t>
            </m:r>
            <m:r>
              <m:rPr>
                <m:sty m:val="p"/>
              </m:rPr>
              <m:t>,</m:t>
            </m:r>
            <m:r>
              <m:rPr>
                <m:sty m:val="i"/>
              </m:rPr>
              <m:t>j</m:t>
            </m:r>
          </m:sub>
        </m:sSub>
      </m:oMath>
      <w:r>
        <w:rPr/>
        <w:t xml:space="preserve"> (figure 8).</w:t>
      </w:r>
    </w:p>
    <w:p>
      <w:pPr>
        <w:spacing w:lineRule="auto"/>
        <w:jc w:val="center"/>
      </w:pPr>
      <w:r>
        <w:rPr/>
        <w:drawing>
          <wp:inline distB="0" distL="0" distR="0" distT="0">
            <wp:extent cx="5486400" cy="3681600"/>
            <wp:effectExtent b="0" l="0" r="0" t="0"/>
            <wp:docPr id="8" name="image-ca4b37d9147f7b287742aafa1b4dacacb6c8186f.jpg"/>
            <a:graphic>
              <a:graphicData uri="http://schemas.openxmlformats.org/drawingml/2006/picture">
                <pic:pic>
                  <pic:nvPicPr>
                    <pic:cNvPr id="8" name="image-ca4b37d9147f7b287742aafa1b4dacacb6c8186f.jpg" descr=""/>
                    <pic:cNvPicPr/>
                  </pic:nvPicPr>
                  <pic:blipFill>
                    <a:blip r:embed="rId12" cstate="print"/>
                    <a:srcRect b="0" l="0" r="0" t="0"/>
                    <a:stretch>
                      <a:fillRect/>
                    </a:stretch>
                  </pic:blipFill>
                  <pic:spPr>
                    <a:xfrm>
                      <a:off x="0" y="0"/>
                      <a:ext cx="5486400" cy="3681600"/>
                    </a:xfrm>
                    <a:prstGeom prst="rect"/>
                  </pic:spPr>
                </pic:pic>
              </a:graphicData>
            </a:graphic>
          </wp:inline>
        </w:drawing>
      </w:r>
    </w:p>
    <w:p>
      <w:pPr>
        <w:spacing w:lineRule="auto"/>
      </w:pPr>
      <w:r>
        <w:rPr>
          <w:rFonts w:eastAsia="Georgia" w:cs="Georgia" w:ascii="Georgia" w:hAnsi="Georgia"/>
        </w:rPr>
        <w:t xml:space="preserve">Figure 8 - Déviation de la sonde dans le référentiel " jupiterocentrique "</w:t>
      </w:r>
    </w:p>
    <w:p>
      <w:pPr>
        <w:spacing w:after="220" w:lineRule="auto"/>
      </w:pPr>
      <w:r>
        <w:rPr>
          <w:rFonts w:eastAsia="Georgia" w:cs="Georgia" w:ascii="Georgia" w:hAnsi="Georgia"/>
        </w:rPr>
        <w:t xml:space="preserve">On suppose la durée de passage dans la sphère de Hill suffisamment courte pour pouvoir considérer d'une part le référentiel " jupiterocentrique " </w:t>
      </w:r>
      <m:oMath>
        <m:sSub>
          <m:sSubPr/>
          <m:e>
            <m:r>
              <m:rPr>
                <m:scr m:val="script"/>
              </m:rPr>
              <m:t>R</m:t>
            </m:r>
          </m:e>
          <m:sub>
            <m:r>
              <m:rPr>
                <m:sty m:val="i"/>
              </m:rPr>
              <m:t>j</m:t>
            </m:r>
          </m:sub>
        </m:sSub>
      </m:oMath>
      <w:r>
        <w:rPr>
          <w:rFonts w:eastAsia="Georgia" w:cs="Georgia" w:ascii="Georgia" w:hAnsi="Georgia"/>
        </w:rPr>
        <w:t xml:space="preserve"> galiléen, et d'autre part la vitesse </w:t>
      </w:r>
      <m:oMath>
        <m:sSub>
          <m:sSubPr/>
          <m:e>
            <m:acc>
              <m:accPr>
                <m:chr m:val="⃗"/>
              </m:accPr>
              <m:e>
                <m:r>
                  <m:rPr>
                    <m:sty m:val="i"/>
                  </m:rPr>
                  <m:t>V</m:t>
                </m:r>
              </m:e>
            </m:acc>
          </m:e>
          <m:sub>
            <m:r>
              <m:rPr>
                <m:sty m:val="i"/>
              </m:rPr>
              <m:t>J</m:t>
            </m:r>
            <m:r>
              <m:rPr>
                <m:sty m:val="p"/>
              </m:rPr>
              <m:t>,</m:t>
            </m:r>
            <m:r>
              <m:rPr>
                <m:sty m:val="i"/>
              </m:rPr>
              <m:t>h</m:t>
            </m:r>
          </m:sub>
        </m:sSub>
      </m:oMath>
      <w:r>
        <w:rPr/>
        <w:t xml:space="preserve"> du centre </w:t>
      </w:r>
      <m:oMath>
        <m:r>
          <m:rPr>
            <m:sty m:val="i"/>
          </m:rPr>
          <m:t>J</m:t>
        </m:r>
      </m:oMath>
      <w:r>
        <w:rPr>
          <w:rFonts w:eastAsia="Georgia" w:cs="Georgia" w:ascii="Georgia" w:hAnsi="Georgia"/>
        </w:rPr>
        <w:t xml:space="preserve"> de Jupiter dans le référentiel héliocentrique </w:t>
      </w:r>
      <m:oMath>
        <m:sSub>
          <m:sSubPr/>
          <m:e>
            <m:r>
              <m:rPr>
                <m:scr m:val="script"/>
              </m:rPr>
              <m:t>R</m:t>
            </m:r>
          </m:e>
          <m:sub>
            <m:r>
              <m:rPr>
                <m:sty m:val="i"/>
              </m:rPr>
              <m:t>h</m:t>
            </m:r>
          </m:sub>
        </m:sSub>
      </m:oMath>
      <w:r>
        <w:rPr/>
        <w:t xml:space="preserve"> constante et selon </w:t>
      </w:r>
      <m:oMath>
        <m:r>
          <m:rPr>
            <m:sty m:val="p"/>
          </m:rPr>
          <m:t>+</m:t>
        </m:r>
        <m:sSub>
          <m:sSubPr/>
          <m:e>
            <m:acc>
              <m:accPr>
                <m:chr m:val="⃗"/>
              </m:accPr>
              <m:e>
                <m:r>
                  <m:rPr>
                    <m:sty m:val="i"/>
                  </m:rPr>
                  <m:t>u</m:t>
                </m:r>
              </m:e>
            </m:acc>
          </m:e>
          <m:sub>
            <m:r>
              <m:rPr>
                <m:sty m:val="i"/>
              </m:rPr>
              <m:t>y</m:t>
            </m:r>
          </m:sub>
        </m:sSub>
      </m:oMath>
      <w:r>
        <w:rPr>
          <w:rFonts w:eastAsia="Georgia" w:cs="Georgia" w:ascii="Georgia" w:hAnsi="Georgia"/>
        </w:rPr>
        <w:t xml:space="preserve"> pendant cette durée. On suppose enfin que le plan orbital de la sonde dans le référentiel " jupiterocentrique " </w:t>
      </w:r>
      <m:oMath>
        <m:sSub>
          <m:sSubPr/>
          <m:e>
            <m:r>
              <m:rPr>
                <m:scr m:val="script"/>
              </m:rPr>
              <m:t>R</m:t>
            </m:r>
          </m:e>
          <m:sub>
            <m:r>
              <m:rPr>
                <m:sty m:val="i"/>
              </m:rPr>
              <m:t>j</m:t>
            </m:r>
          </m:sub>
        </m:sSub>
      </m:oMath>
      <w:r>
        <w:rPr/>
        <w:t xml:space="preserve"> est confondu avec le plan orbital ( </w:t>
      </w:r>
      <m:oMath>
        <m:r>
          <m:rPr>
            <m:sty m:val="i"/>
          </m:rPr>
          <m:t>S</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oMath>
      <w:r>
        <w:rPr>
          <w:rFonts w:eastAsia="Georgia" w:cs="Georgia" w:ascii="Georgia" w:hAnsi="Georgia"/>
        </w:rPr>
        <w:t xml:space="preserve"> ) de Jupiter dans le référentiel héliocentrique </w:t>
      </w:r>
      <m:oMath>
        <m:sSub>
          <m:sSubPr/>
          <m:e>
            <m:r>
              <m:rPr>
                <m:scr m:val="script"/>
              </m:rPr>
              <m:t>R</m:t>
            </m:r>
          </m:e>
          <m:sub>
            <m:r>
              <m:rPr>
                <m:sty m:val="i"/>
              </m:rPr>
              <m:t>h</m:t>
            </m:r>
          </m:sub>
        </m:sSub>
      </m:oMath>
      <w:r>
        <w:rPr/>
        <w:t xml:space="preserve">.</w:t>
      </w:r>
    </w:p>
    <w:p>
      <w:pPr>
        <w:spacing w:after="220" w:lineRule="auto"/>
      </w:pPr>
      <w:r>
        <w:rPr>
          <w:rFonts w:eastAsia="Georgia" w:cs="Georgia" w:ascii="Georgia" w:hAnsi="Georgia"/>
        </w:rPr>
        <w:t xml:space="preserve">Q35. En traduisant la conservation de l'énergie mécanique de la sonde, montrer que </w:t>
      </w:r>
      <m:oMath>
        <m:sSub>
          <m:sSubPr/>
          <m:e>
            <m:r>
              <m:rPr>
                <m:sty m:val="i"/>
              </m:rPr>
              <m:t>v</m:t>
            </m:r>
          </m:e>
          <m:sub>
            <m:r>
              <m:rPr>
                <m:sty m:val="i"/>
              </m:rPr>
              <m:t>e</m:t>
            </m:r>
            <m:r>
              <m:rPr>
                <m:sty m:val="p"/>
              </m:rPr>
              <m:t>,</m:t>
            </m:r>
            <m:r>
              <m:rPr>
                <m:sty m:val="i"/>
              </m:rPr>
              <m:t>j</m:t>
            </m:r>
          </m:sub>
        </m:sSub>
        <m:r>
          <m:rPr>
            <m:sty m:val="p"/>
          </m:rPr>
          <m:t>=</m:t>
        </m:r>
        <m:sSub>
          <m:sSubPr/>
          <m:e>
            <m:r>
              <m:rPr>
                <m:sty m:val="i"/>
              </m:rPr>
              <m:t>v</m:t>
            </m:r>
          </m:e>
          <m:sub>
            <m:r>
              <m:rPr>
                <m:sty m:val="i"/>
              </m:rPr>
              <m:t>s</m:t>
            </m:r>
            <m:r>
              <m:rPr>
                <m:sty m:val="p"/>
              </m:rPr>
              <m:t>,</m:t>
            </m:r>
            <m:r>
              <m:rPr>
                <m:sty m:val="i"/>
              </m:rPr>
              <m:t>j</m:t>
            </m:r>
          </m:sub>
        </m:sSub>
      </m:oMath>
      <w:r>
        <w:rPr/>
        <w:t xml:space="preserve">.</w:t>
      </w:r>
    </w:p>
    <w:p>
      <w:pPr>
        <w:spacing w:after="220" w:lineRule="auto"/>
      </w:pPr>
      <w:r>
        <w:rPr/>
        <w:t xml:space="preserve">On notera simplement par la suite </w:t>
      </w:r>
      <m:oMath>
        <m:sSub>
          <m:sSubPr/>
          <m:e>
            <m:r>
              <m:rPr>
                <m:sty m:val="i"/>
              </m:rPr>
              <m:t>v</m:t>
            </m:r>
          </m:e>
          <m:sub>
            <m:r>
              <m:rPr>
                <m:sty m:val="i"/>
              </m:rPr>
              <m:t>j</m:t>
            </m:r>
          </m:sub>
        </m:sSub>
        <m:r>
          <m:rPr>
            <m:sty m:val="p"/>
          </m:rPr>
          <m:t>=</m:t>
        </m:r>
        <m:sSub>
          <m:sSubPr/>
          <m:e>
            <m:r>
              <m:rPr>
                <m:sty m:val="i"/>
              </m:rPr>
              <m:t>v</m:t>
            </m:r>
          </m:e>
          <m:sub>
            <m:r>
              <m:rPr>
                <m:sty m:val="i"/>
              </m:rPr>
              <m:t>e</m:t>
            </m:r>
            <m:r>
              <m:rPr>
                <m:sty m:val="p"/>
              </m:rPr>
              <m:t>,</m:t>
            </m:r>
            <m:r>
              <m:rPr>
                <m:sty m:val="i"/>
              </m:rPr>
              <m:t>j</m:t>
            </m:r>
          </m:sub>
        </m:sSub>
        <m:r>
          <m:rPr>
            <m:sty m:val="p"/>
          </m:rPr>
          <m:t>=</m:t>
        </m:r>
        <m:sSub>
          <m:sSubPr/>
          <m:e>
            <m:r>
              <m:rPr>
                <m:sty m:val="i"/>
              </m:rPr>
              <m:t>v</m:t>
            </m:r>
          </m:e>
          <m:sub>
            <m:r>
              <m:rPr>
                <m:sty m:val="i"/>
              </m:rPr>
              <m:t>s</m:t>
            </m:r>
            <m:r>
              <m:rPr>
                <m:sty m:val="p"/>
              </m:rPr>
              <m:t>,</m:t>
            </m:r>
            <m:r>
              <m:rPr>
                <m:sty m:val="i"/>
              </m:rPr>
              <m:t>j</m:t>
            </m:r>
          </m:sub>
        </m:sSub>
      </m:oMath>
      <w:r>
        <w:rPr>
          <w:rFonts w:eastAsia="Georgia" w:cs="Georgia" w:ascii="Georgia" w:hAnsi="Georgia"/>
        </w:rPr>
        <w:t xml:space="preserve">. On prendra pour les applications numériques </w:t>
      </w:r>
      <m:oMath>
        <m:sSub>
          <m:sSubPr/>
          <m:e>
            <m:r>
              <m:rPr>
                <m:sty m:val="i"/>
              </m:rPr>
              <m:t>v</m:t>
            </m:r>
          </m:e>
          <m:sub>
            <m:r>
              <m:rPr>
                <m:sty m:val="i"/>
              </m:rPr>
              <m:t>j</m:t>
            </m:r>
          </m:sub>
        </m:sSub>
        <m:r>
          <m:rPr>
            <m:sty m:val="p"/>
          </m:rPr>
          <m:t>=</m:t>
        </m:r>
        <m:r>
          <m:rPr>
            <m:sty m:val="p"/>
          </m:rPr>
          <m:t>10</m:t>
        </m:r>
        <m:r>
          <m:rPr>
            <m:nor/>
          </m:rPr>
          <m:t xml:space="preserve"> </m:t>
        </m:r>
        <m:r>
          <m:rPr>
            <m:sty m:val="p"/>
          </m:rPr>
          <m:t>km</m:t>
        </m:r>
        <m:r>
          <m:rPr>
            <m:sty m:val="p"/>
          </m:rPr>
          <m:t>⋅</m:t>
        </m:r>
        <m:sSup>
          <m:sSupPr/>
          <m:e>
            <m:r>
              <m:rPr>
                <m:nor/>
              </m:rPr>
              <m:t xml:space="preserve"> </m:t>
            </m:r>
            <m:r>
              <m:rPr>
                <m:sty m:val="p"/>
              </m:rPr>
              <m:t>s</m:t>
            </m:r>
          </m:e>
          <m:sup>
            <m:r>
              <m:rPr>
                <m:sty m:val="p"/>
              </m:rPr>
              <m:t>−</m:t>
            </m:r>
            <m:r>
              <m:rPr>
                <m:sty m:val="p"/>
              </m:rPr>
              <m:t>1</m:t>
            </m:r>
          </m:sup>
        </m:sSup>
      </m:oMath>
      <w:r>
        <w:rPr/>
        <w:t xml:space="preserve">.</w:t>
      </w:r>
    </w:p>
    <w:p>
      <w:pPr>
        <w:spacing w:after="220" w:lineRule="auto"/>
      </w:pPr>
      <w:r>
        <w:rPr/>
        <w:t xml:space="preserve">Q36. Pourquoi la vitesse </w:t>
      </w:r>
      <m:oMath>
        <m:sSub>
          <m:sSubPr/>
          <m:e>
            <m:r>
              <m:rPr>
                <m:sty m:val="i"/>
              </m:rPr>
              <m:t>v</m:t>
            </m:r>
          </m:e>
          <m:sub>
            <m:r>
              <m:rPr>
                <m:sty m:val="i"/>
              </m:rPr>
              <m:t>j</m:t>
            </m:r>
          </m:sub>
        </m:sSub>
      </m:oMath>
      <w:r>
        <w:rPr>
          <w:rFonts w:eastAsia="Georgia" w:cs="Georgia" w:ascii="Georgia" w:hAnsi="Georgia"/>
        </w:rPr>
        <w:t xml:space="preserve"> de la sonde est-elle nécessairement supérieure ou égale à sa vitesse de libération </w:t>
      </w:r>
      <m:oMath>
        <m:sSub>
          <m:sSubPr/>
          <m:e>
            <m:r>
              <m:rPr>
                <m:sty m:val="i"/>
              </m:rPr>
              <m:t>v</m:t>
            </m:r>
          </m:e>
          <m:sub>
            <m:r>
              <m:rPr>
                <m:sty m:val="i"/>
              </m:rPr>
              <m:t>ℓ</m:t>
            </m:r>
          </m:sub>
        </m:sSub>
      </m:oMath>
      <w:r>
        <w:rPr>
          <w:rFonts w:eastAsia="Georgia" w:cs="Georgia" w:ascii="Georgia" w:hAnsi="Georgia"/>
        </w:rPr>
        <w:t xml:space="preserve"> à la distance </w:t>
      </w:r>
      <m:oMath>
        <m:sSub>
          <m:sSubPr/>
          <m:e>
            <m:r>
              <m:rPr>
                <m:sty m:val="i"/>
              </m:rPr>
              <m:t>r</m:t>
            </m:r>
          </m:e>
          <m:sub>
            <m:r>
              <m:rPr>
                <m:sty m:val="i"/>
              </m:rPr>
              <m:t>H</m:t>
            </m:r>
          </m:sub>
        </m:sSub>
      </m:oMath>
      <w:r>
        <w:rPr>
          <w:rFonts w:eastAsia="Georgia" w:cs="Georgia" w:ascii="Georgia" w:hAnsi="Georgia"/>
        </w:rPr>
        <w:t xml:space="preserve"> (question Q30) ? Vérifier par une application numérique que c'est bien le cas.</w:t>
      </w:r>
    </w:p>
    <w:p>
      <w:pPr>
        <w:spacing w:after="220" w:lineRule="auto"/>
      </w:pPr>
      <w:r>
        <w:rPr/>
        <w:t xml:space="preserve">Q37. On note </w:t>
      </w:r>
      <m:oMath>
        <m:sSub>
          <m:sSubPr/>
          <m:e>
            <m:acc>
              <m:accPr>
                <m:chr m:val="⃗"/>
              </m:accPr>
              <m:e>
                <m:r>
                  <m:rPr>
                    <m:sty m:val="i"/>
                  </m:rPr>
                  <m:t>v</m:t>
                </m:r>
              </m:e>
            </m:acc>
          </m:e>
          <m:sub>
            <m:r>
              <m:rPr>
                <m:sty m:val="i"/>
              </m:rPr>
              <m:t>e</m:t>
            </m:r>
            <m:r>
              <m:rPr>
                <m:sty m:val="p"/>
              </m:rPr>
              <m:t>,</m:t>
            </m:r>
            <m:r>
              <m:rPr>
                <m:sty m:val="i"/>
              </m:rPr>
              <m:t>h</m:t>
            </m:r>
          </m:sub>
        </m:sSub>
      </m:oMath>
      <w:r>
        <w:rPr/>
        <w:t xml:space="preserve"> et </w:t>
      </w:r>
      <m:oMath>
        <m:sSub>
          <m:sSubPr/>
          <m:e>
            <m:acc>
              <m:accPr>
                <m:chr m:val="⃗"/>
              </m:accPr>
              <m:e>
                <m:r>
                  <m:rPr>
                    <m:sty m:val="i"/>
                  </m:rPr>
                  <m:t>v</m:t>
                </m:r>
              </m:e>
            </m:acc>
          </m:e>
          <m:sub>
            <m:r>
              <m:rPr>
                <m:sty m:val="i"/>
              </m:rPr>
              <m:t>s</m:t>
            </m:r>
            <m:r>
              <m:rPr>
                <m:sty m:val="p"/>
              </m:rPr>
              <m:t>,</m:t>
            </m:r>
            <m:r>
              <m:rPr>
                <m:sty m:val="i"/>
              </m:rPr>
              <m:t>h</m:t>
            </m:r>
          </m:sub>
        </m:sSub>
      </m:oMath>
      <w:r>
        <w:rPr>
          <w:rFonts w:eastAsia="Georgia" w:cs="Georgia" w:ascii="Georgia" w:hAnsi="Georgia"/>
        </w:rPr>
        <w:t xml:space="preserve"> les vitesses de la sonde dans le référentiel héliocentrique </w:t>
      </w:r>
      <m:oMath>
        <m:sSub>
          <m:sSubPr/>
          <m:e>
            <m:r>
              <m:rPr>
                <m:scr m:val="script"/>
              </m:rPr>
              <m:t>R</m:t>
            </m:r>
          </m:e>
          <m:sub>
            <m:r>
              <m:rPr>
                <m:sty m:val="i"/>
              </m:rPr>
              <m:t>h</m:t>
            </m:r>
          </m:sub>
        </m:sSub>
      </m:oMath>
      <w:r>
        <w:rPr>
          <w:rFonts w:eastAsia="Georgia" w:cs="Georgia" w:ascii="Georgia" w:hAnsi="Georgia"/>
        </w:rPr>
        <w:t xml:space="preserve"> respectivement à l'entrée et à la sortie de la sphère de Hill. Déduire de la loi de composition des vitesses les expressions de </w:t>
      </w:r>
      <m:oMath>
        <m:sSub>
          <m:sSubPr/>
          <m:e>
            <m:acc>
              <m:accPr>
                <m:chr m:val="⃗"/>
              </m:accPr>
              <m:e>
                <m:r>
                  <m:rPr>
                    <m:sty m:val="i"/>
                  </m:rPr>
                  <m:t>v</m:t>
                </m:r>
              </m:e>
            </m:acc>
          </m:e>
          <m:sub>
            <m:r>
              <m:rPr>
                <m:sty m:val="i"/>
              </m:rPr>
              <m:t>e</m:t>
            </m:r>
            <m:r>
              <m:rPr>
                <m:sty m:val="p"/>
              </m:rPr>
              <m:t>,</m:t>
            </m:r>
            <m:r>
              <m:rPr>
                <m:sty m:val="i"/>
              </m:rPr>
              <m:t>h</m:t>
            </m:r>
          </m:sub>
        </m:sSub>
      </m:oMath>
      <w:r>
        <w:rPr/>
        <w:t xml:space="preserve"> et </w:t>
      </w:r>
      <m:oMath>
        <m:sSub>
          <m:sSubPr/>
          <m:e>
            <m:acc>
              <m:accPr>
                <m:chr m:val="⃗"/>
              </m:accPr>
              <m:e>
                <m:r>
                  <m:rPr>
                    <m:sty m:val="i"/>
                  </m:rPr>
                  <m:t>v</m:t>
                </m:r>
              </m:e>
            </m:acc>
          </m:e>
          <m:sub>
            <m:r>
              <m:rPr>
                <m:sty m:val="i"/>
              </m:rPr>
              <m:t>s</m:t>
            </m:r>
            <m:r>
              <m:rPr>
                <m:sty m:val="p"/>
              </m:rPr>
              <m:t>,</m:t>
            </m:r>
            <m:r>
              <m:rPr>
                <m:sty m:val="i"/>
              </m:rPr>
              <m:t>h</m:t>
            </m:r>
          </m:sub>
        </m:sSub>
      </m:oMath>
      <w:r>
        <w:rPr/>
        <w:t xml:space="preserve"> en fonction de </w:t>
      </w:r>
      <m:oMath>
        <m:sSub>
          <m:sSubPr/>
          <m:e>
            <m:acc>
              <m:accPr>
                <m:chr m:val="⃗"/>
              </m:accPr>
              <m:e>
                <m:r>
                  <m:rPr>
                    <m:sty m:val="i"/>
                  </m:rPr>
                  <m:t>v</m:t>
                </m:r>
              </m:e>
            </m:acc>
          </m:e>
          <m:sub>
            <m:r>
              <m:rPr>
                <m:sty m:val="i"/>
              </m:rPr>
              <m:t>e</m:t>
            </m:r>
            <m:r>
              <m:rPr>
                <m:sty m:val="p"/>
              </m:rPr>
              <m:t>,</m:t>
            </m:r>
            <m:r>
              <m:rPr>
                <m:sty m:val="i"/>
              </m:rPr>
              <m:t>j</m:t>
            </m:r>
          </m:sub>
        </m:sSub>
        <m:r>
          <m:rPr>
            <m:sty m:val="p"/>
          </m:rPr>
          <m:t>,</m:t>
        </m:r>
        <m:sSub>
          <m:sSubPr/>
          <m:e>
            <m:acc>
              <m:accPr>
                <m:chr m:val="⃗"/>
              </m:accPr>
              <m:e>
                <m:r>
                  <m:rPr>
                    <m:sty m:val="i"/>
                  </m:rPr>
                  <m:t>v</m:t>
                </m:r>
              </m:e>
            </m:acc>
          </m:e>
          <m:sub>
            <m:r>
              <m:rPr>
                <m:sty m:val="i"/>
              </m:rPr>
              <m:t>s</m:t>
            </m:r>
            <m:r>
              <m:rPr>
                <m:sty m:val="p"/>
              </m:rPr>
              <m:t>,</m:t>
            </m:r>
            <m:r>
              <m:rPr>
                <m:sty m:val="i"/>
              </m:rPr>
              <m:t>j</m:t>
            </m:r>
          </m:sub>
        </m:sSub>
      </m:oMath>
      <w:r>
        <w:rPr/>
        <w:t xml:space="preserve"> et de </w:t>
      </w:r>
      <m:oMath>
        <m:sSub>
          <m:sSubPr/>
          <m:e>
            <m:acc>
              <m:accPr>
                <m:chr m:val="⃗"/>
              </m:accPr>
              <m:e>
                <m:r>
                  <m:rPr>
                    <m:sty m:val="i"/>
                  </m:rPr>
                  <m:t>V</m:t>
                </m:r>
              </m:e>
            </m:acc>
          </m:e>
          <m:sub>
            <m:r>
              <m:rPr>
                <m:sty m:val="i"/>
              </m:rPr>
              <m:t>J</m:t>
            </m:r>
            <m:r>
              <m:rPr>
                <m:sty m:val="p"/>
              </m:rPr>
              <m:t>,</m:t>
            </m:r>
            <m:r>
              <m:rPr>
                <m:sty m:val="i"/>
              </m:rPr>
              <m:t>h</m:t>
            </m:r>
          </m:sub>
        </m:sSub>
      </m:oMath>
      <w:r>
        <w:rPr/>
        <w:t xml:space="preserve">.</w:t>
      </w:r>
    </w:p>
    <w:p>
      <w:pPr>
        <w:spacing w:after="220" w:lineRule="auto"/>
      </w:pPr>
      <w:r>
        <w:rPr>
          <w:rFonts w:eastAsia="Georgia" w:cs="Georgia" w:ascii="Georgia" w:hAnsi="Georgia"/>
        </w:rPr>
        <w:t xml:space="preserve">Q38. Reproduire la figure 8 sur la copie et y représenter les vitesses </w:t>
      </w:r>
      <m:oMath>
        <m:sSub>
          <m:sSubPr/>
          <m:e>
            <m:acc>
              <m:accPr>
                <m:chr m:val="⃗"/>
              </m:accPr>
              <m:e>
                <m:r>
                  <m:rPr>
                    <m:sty m:val="i"/>
                  </m:rPr>
                  <m:t>v</m:t>
                </m:r>
              </m:e>
            </m:acc>
          </m:e>
          <m:sub>
            <m:r>
              <m:rPr>
                <m:sty m:val="i"/>
              </m:rPr>
              <m:t>e</m:t>
            </m:r>
            <m:r>
              <m:rPr>
                <m:sty m:val="p"/>
              </m:rPr>
              <m:t>,</m:t>
            </m:r>
            <m:r>
              <m:rPr>
                <m:sty m:val="i"/>
              </m:rPr>
              <m:t>h</m:t>
            </m:r>
          </m:sub>
        </m:sSub>
      </m:oMath>
      <w:r>
        <w:rPr/>
        <w:t xml:space="preserve"> et </w:t>
      </w:r>
      <m:oMath>
        <m:sSub>
          <m:sSubPr/>
          <m:e>
            <m:acc>
              <m:accPr>
                <m:chr m:val="⃗"/>
              </m:accPr>
              <m:e>
                <m:r>
                  <m:rPr>
                    <m:sty m:val="i"/>
                  </m:rPr>
                  <m:t>v</m:t>
                </m:r>
              </m:e>
            </m:acc>
          </m:e>
          <m:sub>
            <m:r>
              <m:rPr>
                <m:sty m:val="i"/>
              </m:rPr>
              <m:t>s</m:t>
            </m:r>
            <m:r>
              <m:rPr>
                <m:sty m:val="p"/>
              </m:rPr>
              <m:t>,</m:t>
            </m:r>
            <m:r>
              <m:rPr>
                <m:sty m:val="i"/>
              </m:rPr>
              <m:t>h</m:t>
            </m:r>
          </m:sub>
        </m:sSub>
      </m:oMath>
      <w:r>
        <w:rPr>
          <w:rFonts w:eastAsia="Georgia" w:cs="Georgia" w:ascii="Georgia" w:hAnsi="Georgia"/>
        </w:rPr>
        <w:t xml:space="preserve">. Vérifier qualitativement que la norme de la vitesse de la sonde a bien augmenté dans le référentiel héliocentrique à la sortie de la sphère de Hill. Dans quelle configuration l'augmentation de vitesse serait-elle maximale?</w:t>
      </w:r>
    </w:p>
    <w:p>
      <w:pPr>
        <w:spacing w:after="220" w:lineRule="auto"/>
      </w:pPr>
      <w:r>
        <w:rPr/>
        <w:t xml:space="preserve">Q39. Exprimer </w:t>
      </w:r>
      <m:oMath>
        <m:sSub>
          <m:sSubPr/>
          <m:e>
            <m:r>
              <m:rPr>
                <m:sty m:val="i"/>
              </m:rPr>
              <m:t>v</m:t>
            </m:r>
          </m:e>
          <m:sub>
            <m:r>
              <m:rPr>
                <m:sty m:val="i"/>
              </m:rPr>
              <m:t>e</m:t>
            </m:r>
            <m:r>
              <m:rPr>
                <m:sty m:val="p"/>
              </m:rPr>
              <m:t>,</m:t>
            </m:r>
            <m:r>
              <m:rPr>
                <m:sty m:val="i"/>
              </m:rPr>
              <m:t>h</m:t>
            </m:r>
          </m:sub>
        </m:sSub>
      </m:oMath>
      <w:r>
        <w:rPr/>
        <w:t xml:space="preserve"> et </w:t>
      </w:r>
      <m:oMath>
        <m:sSub>
          <m:sSubPr/>
          <m:e>
            <m:r>
              <m:rPr>
                <m:sty m:val="i"/>
              </m:rPr>
              <m:t>v</m:t>
            </m:r>
          </m:e>
          <m:sub>
            <m:r>
              <m:rPr>
                <m:sty m:val="i"/>
              </m:rPr>
              <m:t>s</m:t>
            </m:r>
            <m:r>
              <m:rPr>
                <m:sty m:val="p"/>
              </m:rPr>
              <m:t>,</m:t>
            </m:r>
            <m:r>
              <m:rPr>
                <m:sty m:val="i"/>
              </m:rPr>
              <m:t>h</m:t>
            </m:r>
          </m:sub>
        </m:sSub>
      </m:oMath>
      <w:r>
        <w:rPr/>
        <w:t xml:space="preserve"> en fonction de </w:t>
      </w:r>
      <m:oMath>
        <m:sSub>
          <m:sSubPr/>
          <m:e>
            <m:r>
              <m:rPr>
                <m:sty m:val="i"/>
              </m:rPr>
              <m:t>v</m:t>
            </m:r>
          </m:e>
          <m:sub>
            <m:r>
              <m:rPr>
                <m:sty m:val="i"/>
              </m:rPr>
              <m:t>j</m:t>
            </m:r>
          </m:sub>
        </m:sSub>
        <m:r>
          <m:rPr>
            <m:sty m:val="p"/>
          </m:rPr>
          <m:t>,</m:t>
        </m:r>
        <m:sSub>
          <m:sSubPr/>
          <m:e>
            <m:r>
              <m:rPr>
                <m:sty m:val="i"/>
              </m:rPr>
              <m:t>V</m:t>
            </m:r>
          </m:e>
          <m:sub>
            <m:r>
              <m:rPr>
                <m:sty m:val="i"/>
              </m:rPr>
              <m:t>J</m:t>
            </m:r>
            <m:r>
              <m:rPr>
                <m:sty m:val="p"/>
              </m:rPr>
              <m:t>,</m:t>
            </m:r>
            <m:r>
              <m:rPr>
                <m:sty m:val="i"/>
              </m:rPr>
              <m:t>h</m:t>
            </m:r>
          </m:sub>
        </m:sSub>
      </m:oMath>
      <w:r>
        <w:rPr/>
        <w:t xml:space="preserve"> et de </w:t>
      </w:r>
      <m:oMath>
        <m:r>
          <m:rPr>
            <m:sty m:val="i"/>
          </m:rPr>
          <m:t>D</m:t>
        </m:r>
      </m:oMath>
      <w:r>
        <w:rPr/>
        <w:t xml:space="preserve">.</w:t>
      </w:r>
      <w:r>
        <w:rPr/>
        <w:br w:type="textWrapping"/>
      </w:r>
      <w:r>
        <w:rPr/>
        <w:t xml:space="preserve">Q40. Sachant que </w:t>
      </w:r>
      <m:oMath>
        <m:r>
          <m:rPr>
            <m:sty m:val="i"/>
          </m:rPr>
          <m:t>D</m:t>
        </m:r>
        <m:r>
          <m:rPr>
            <m:sty m:val="p"/>
          </m:rPr>
          <m:t>=</m:t>
        </m:r>
        <m:sSup>
          <m:sSupPr/>
          <m:e>
            <m:r>
              <m:rPr>
                <m:sty m:val="p"/>
              </m:rPr>
              <m:t>60</m:t>
            </m:r>
          </m:e>
          <m:sup>
            <m:r>
              <m:rPr>
                <m:sty m:val="p"/>
              </m:rPr>
              <m:t>∘</m:t>
            </m:r>
          </m:sup>
        </m:sSup>
      </m:oMath>
      <w:r>
        <w:rPr/>
        <w:t xml:space="preserve">, calculer </w:t>
      </w:r>
      <m:oMath>
        <m:sSub>
          <m:sSubPr/>
          <m:e>
            <m:r>
              <m:rPr>
                <m:sty m:val="i"/>
              </m:rPr>
              <m:t>v</m:t>
            </m:r>
          </m:e>
          <m:sub>
            <m:r>
              <m:rPr>
                <m:sty m:val="i"/>
              </m:rPr>
              <m:t>e</m:t>
            </m:r>
            <m:r>
              <m:rPr>
                <m:sty m:val="p"/>
              </m:rPr>
              <m:t>,</m:t>
            </m:r>
            <m:r>
              <m:rPr>
                <m:sty m:val="i"/>
              </m:rPr>
              <m:t>h</m:t>
            </m:r>
          </m:sub>
        </m:sSub>
      </m:oMath>
      <w:r>
        <w:rPr/>
        <w:t xml:space="preserve"> et </w:t>
      </w:r>
      <m:oMath>
        <m:sSub>
          <m:sSubPr/>
          <m:e>
            <m:r>
              <m:rPr>
                <m:sty m:val="i"/>
              </m:rPr>
              <m:t>v</m:t>
            </m:r>
          </m:e>
          <m:sub>
            <m:r>
              <m:rPr>
                <m:sty m:val="i"/>
              </m:rPr>
              <m:t>s</m:t>
            </m:r>
            <m:r>
              <m:rPr>
                <m:sty m:val="p"/>
              </m:rPr>
              <m:t>,</m:t>
            </m:r>
            <m:r>
              <m:rPr>
                <m:sty m:val="i"/>
              </m:rPr>
              <m:t>h</m:t>
            </m:r>
          </m:sub>
        </m:sSub>
      </m:oMath>
      <w:r>
        <w:rPr/>
        <w:t xml:space="preserve"> en prenant la valeur de </w:t>
      </w:r>
      <m:oMath>
        <m:sSub>
          <m:sSubPr/>
          <m:e>
            <m:r>
              <m:rPr>
                <m:sty m:val="i"/>
              </m:rPr>
              <m:t>V</m:t>
            </m:r>
          </m:e>
          <m:sub>
            <m:r>
              <m:rPr>
                <m:sty m:val="i"/>
              </m:rPr>
              <m:t>J</m:t>
            </m:r>
            <m:r>
              <m:rPr>
                <m:sty m:val="p"/>
              </m:rPr>
              <m:t>,</m:t>
            </m:r>
            <m:r>
              <m:rPr>
                <m:sty m:val="i"/>
              </m:rPr>
              <m:t>h</m:t>
            </m:r>
          </m:sub>
        </m:sSub>
      </m:oMath>
      <w:r>
        <w:rPr>
          <w:rFonts w:eastAsia="Georgia" w:cs="Georgia" w:ascii="Georgia" w:hAnsi="Georgia"/>
        </w:rPr>
        <w:t xml:space="preserve"> calculée à la question Q31. En déduire les valeurs numériques de la variation </w:t>
      </w:r>
      <m:oMath>
        <m:r>
          <m:rPr>
            <m:sty m:val="p"/>
          </m:rPr>
          <m:t>Δ</m:t>
        </m:r>
        <m:sSub>
          <m:sSubPr/>
          <m:e>
            <m:r>
              <m:rPr>
                <m:sty m:val="i"/>
              </m:rPr>
              <m:t>v</m:t>
            </m:r>
          </m:e>
          <m:sub>
            <m:r>
              <m:rPr>
                <m:sty m:val="i"/>
              </m:rPr>
              <m:t>h</m:t>
            </m:r>
          </m:sub>
        </m:sSub>
        <m:r>
          <m:rPr>
            <m:sty m:val="p"/>
          </m:rPr>
          <m:t>=</m:t>
        </m:r>
        <m:sSub>
          <m:sSubPr/>
          <m:e>
            <m:r>
              <m:rPr>
                <m:sty m:val="i"/>
              </m:rPr>
              <m:t>v</m:t>
            </m:r>
          </m:e>
          <m:sub>
            <m:r>
              <m:rPr>
                <m:sty m:val="i"/>
              </m:rPr>
              <m:t>s</m:t>
            </m:r>
            <m:r>
              <m:rPr>
                <m:sty m:val="p"/>
              </m:rPr>
              <m:t>,</m:t>
            </m:r>
            <m:r>
              <m:rPr>
                <m:sty m:val="i"/>
              </m:rPr>
              <m:t>h</m:t>
            </m:r>
          </m:sub>
        </m:sSub>
        <m:r>
          <m:rPr>
            <m:sty m:val="p"/>
          </m:rPr>
          <m:t>−</m:t>
        </m:r>
        <m:sSub>
          <m:sSubPr/>
          <m:e>
            <m:r>
              <m:rPr>
                <m:sty m:val="i"/>
              </m:rPr>
              <m:t>v</m:t>
            </m:r>
          </m:e>
          <m:sub>
            <m:r>
              <m:rPr>
                <m:sty m:val="i"/>
              </m:rPr>
              <m:t>e</m:t>
            </m:r>
            <m:r>
              <m:rPr>
                <m:sty m:val="p"/>
              </m:rPr>
              <m:t>,</m:t>
            </m:r>
            <m:r>
              <m:rPr>
                <m:sty m:val="i"/>
              </m:rPr>
              <m:t>h</m:t>
            </m:r>
          </m:sub>
        </m:sSub>
      </m:oMath>
      <w:r>
        <w:rPr>
          <w:rFonts w:eastAsia="Georgia" w:cs="Georgia" w:ascii="Georgia" w:hAnsi="Georgia"/>
        </w:rPr>
        <w:t xml:space="preserve"> de la vitesse de la sonde relativement au référentiel héliocentrique à l'issue de son passage à proximité de Jupiter, puis de l'économie d'énergie </w:t>
      </w:r>
      <m:oMath>
        <m:r>
          <m:rPr>
            <m:sty m:val="p"/>
          </m:rPr>
          <m:t>Δ</m:t>
        </m:r>
        <m:sSub>
          <m:sSubPr/>
          <m:e>
            <m:r>
              <m:rPr>
                <m:scr m:val="script"/>
              </m:rPr>
              <m:t>E</m:t>
            </m:r>
          </m:e>
          <m:sub>
            <m:r>
              <m:rPr>
                <m:sty m:val="i"/>
              </m:rPr>
              <m:t>c</m:t>
            </m:r>
            <m:r>
              <m:rPr>
                <m:sty m:val="p"/>
              </m:rPr>
              <m:t>,</m:t>
            </m:r>
            <m:r>
              <m:rPr>
                <m:sty m:val="i"/>
              </m:rPr>
              <m:t>h</m:t>
            </m:r>
          </m:sub>
        </m:sSub>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v</m:t>
            </m:r>
          </m:e>
          <m:sub>
            <m:r>
              <m:rPr>
                <m:sty m:val="i"/>
              </m:rPr>
              <m:t>s</m:t>
            </m:r>
            <m:r>
              <m:rPr>
                <m:sty m:val="p"/>
              </m:rPr>
              <m:t>,</m:t>
            </m:r>
            <m:r>
              <m:rPr>
                <m:sty m:val="i"/>
              </m:rPr>
              <m:t>h</m:t>
            </m:r>
          </m:sub>
          <m:sup>
            <m:r>
              <m:rPr>
                <m:sty m:val="p"/>
              </m:rPr>
              <m:t>2</m:t>
            </m:r>
          </m:sup>
        </m:sSubSup>
        <m:r>
          <m:rPr>
            <m:sty m:val="p"/>
          </m:rPr>
          <m:t>−</m:t>
        </m:r>
        <m:f>
          <m:fPr>
            <m:ctrlPr>
              <w:rPr>
                <w:rFonts w:ascii="Cambria Math" w:hAnsi="Cambria Math"/>
              </w:rPr>
            </m:ctrlPr>
          </m:fPr>
          <m:num>
            <m:r>
              <m:rPr>
                <m:sty m:val="p"/>
              </m:rPr>
              <m:t>1</m:t>
            </m:r>
          </m:num>
          <m:den>
            <m:r>
              <m:rPr>
                <m:sty m:val="p"/>
              </m:rPr>
              <m:t>2</m:t>
            </m:r>
          </m:den>
        </m:f>
        <m:r>
          <m:rPr>
            <m:sty m:val="i"/>
          </m:rPr>
          <m:t>m</m:t>
        </m:r>
        <m:sSubSup>
          <m:sSubSupPr/>
          <m:e>
            <m:r>
              <m:rPr>
                <m:sty m:val="i"/>
              </m:rPr>
              <m:t>v</m:t>
            </m:r>
          </m:e>
          <m:sub>
            <m:r>
              <m:rPr>
                <m:sty m:val="i"/>
              </m:rPr>
              <m:t>e</m:t>
            </m:r>
            <m:r>
              <m:rPr>
                <m:sty m:val="p"/>
              </m:rPr>
              <m:t>,</m:t>
            </m:r>
            <m:r>
              <m:rPr>
                <m:sty m:val="i"/>
              </m:rPr>
              <m:t>h</m:t>
            </m:r>
          </m:sub>
          <m:sup>
            <m:r>
              <m:rPr>
                <m:sty m:val="p"/>
              </m:rPr>
              <m:t>2</m:t>
            </m:r>
          </m:sup>
        </m:sSubSup>
      </m:oMath>
      <w:r>
        <w:rPr>
          <w:rFonts w:eastAsia="Georgia" w:cs="Georgia" w:ascii="Georgia" w:hAnsi="Georgia"/>
        </w:rPr>
        <w:t xml:space="preserve"> réalisée grâce à l'assistance gravitationnelle de Jupiter. On prendra </w:t>
      </w:r>
      <m:oMath>
        <m:r>
          <m:rPr>
            <m:sty m:val="i"/>
          </m:rPr>
          <m:t>m</m:t>
        </m:r>
        <m:r>
          <m:rPr>
            <m:sty m:val="p"/>
          </m:rPr>
          <m:t>=</m:t>
        </m:r>
        <m:r>
          <m:rPr>
            <m:sty m:val="p"/>
          </m:rPr>
          <m:t>7</m:t>
        </m:r>
        <m:r>
          <m:rPr>
            <m:sty m:val="p"/>
          </m:rPr>
          <m:t>,</m:t>
        </m:r>
        <m:r>
          <m:rPr>
            <m:sty m:val="p"/>
          </m:rPr>
          <m:t>2</m:t>
        </m:r>
        <m:r>
          <m:rPr>
            <m:sty m:val="p"/>
          </m:rPr>
          <m:t>⋅</m:t>
        </m:r>
        <m:sSup>
          <m:sSupPr/>
          <m:e>
            <m:r>
              <m:rPr>
                <m:sty m:val="p"/>
              </m:rPr>
              <m:t>10</m:t>
            </m:r>
          </m:e>
          <m:sup>
            <m:r>
              <m:rPr>
                <m:sty m:val="p"/>
              </m:rPr>
              <m:t>2</m:t>
            </m:r>
          </m:sup>
        </m:sSup>
        <m:r>
          <m:rPr>
            <m:nor/>
          </m:rPr>
          <m:t xml:space="preserve"> </m:t>
        </m:r>
        <m:r>
          <m:rPr>
            <m:sty m:val="p"/>
          </m:rPr>
          <m:t>kg</m:t>
        </m:r>
      </m:oMath>
      <w:r>
        <w:rPr>
          <w:rFonts w:eastAsia="Georgia" w:cs="Georgia" w:ascii="Georgia" w:hAnsi="Georgia"/>
        </w:rPr>
        <w:t xml:space="preserve">. D'où vient le gain d'énergie cinétique de la sonde?</w:t>
      </w:r>
    </w:p>
    <w:p>
      <w:pPr>
        <w:spacing w:after="220" w:lineRule="auto"/>
      </w:pPr>
      <w:r>
        <w:rPr>
          <w:rFonts w:eastAsia="Georgia" w:cs="Georgia" w:ascii="Georgia" w:hAnsi="Georgia"/>
        </w:rPr>
        <w:t xml:space="preserve">Q41. La sonde Voyager dispose de 16 petits propulseurs identiques brûlant des ergols liquides et utilisés à la fois pour les modifications de trajectoire et pour les changements ou corrections d'orientation. En brûlant </w:t>
      </w:r>
      <m:oMath>
        <m:r>
          <m:rPr>
            <m:sty m:val="p"/>
          </m:rPr>
          <m:t>50</m:t>
        </m:r>
        <m:r>
          <m:rPr>
            <m:sty m:val="p"/>
          </m:rPr>
          <m:t>%</m:t>
        </m:r>
      </m:oMath>
      <w:r>
        <w:rPr>
          <w:rFonts w:eastAsia="Georgia" w:cs="Georgia" w:ascii="Georgia" w:hAnsi="Georgia"/>
        </w:rPr>
        <w:t xml:space="preserve"> de sa quantité d'ergols liquides embarquée, on estime que l'accroissement de vitesse correspondant de la sonde serait de </w:t>
      </w:r>
      <m:oMath>
        <m:r>
          <m:rPr>
            <m:sty m:val="p"/>
          </m:rPr>
          <m:t>60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Comparer à l'accroissement de vitesse obtenu grâce à l'assistance gravitationnelle et conclure.</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2b44009c245ad09e91380129a7a6aa354b8cf45.jpg" TargetMode="Internal"/><Relationship Id="rId6" Type="http://schemas.openxmlformats.org/officeDocument/2006/relationships/image" Target="media/image-b9d8f5c1e566f8aec47f86f8aeea4ecdc0249238.jpg" TargetMode="Internal"/><Relationship Id="rId7" Type="http://schemas.openxmlformats.org/officeDocument/2006/relationships/image" Target="media/image-e073107a4712993d817a23b0750c9694b782d193.jpg" TargetMode="Internal"/><Relationship Id="rId8" Type="http://schemas.openxmlformats.org/officeDocument/2006/relationships/image" Target="media/image-a06b473594e6efdc6588423b317945fc46a24c49.jpg" TargetMode="Internal"/><Relationship Id="rId9" Type="http://schemas.openxmlformats.org/officeDocument/2006/relationships/image" Target="media/image-49e52cc597300e57d9cacf6e94e7433fe1c333ae.jpg" TargetMode="Internal"/><Relationship Id="rId10" Type="http://schemas.openxmlformats.org/officeDocument/2006/relationships/image" Target="media/image-f0aebef11e58124906bd8aab4ef4884d31c649a1.jpg" TargetMode="Internal"/><Relationship Id="rId11" Type="http://schemas.openxmlformats.org/officeDocument/2006/relationships/image" Target="media/image-1b7b359ef812167b277a46f048a9a99d11453c98.jpg" TargetMode="Internal"/><Relationship Id="rId12" Type="http://schemas.openxmlformats.org/officeDocument/2006/relationships/image" Target="media/image-ca4b37d9147f7b287742aafa1b4dacacb6c8186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