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introduit le calcul ombral et propose d'en démontrer certains résultats.</w:t>
      </w:r>
      <w:r>
        <w:rPr/>
        <w:br w:type="textWrapping"/>
      </w:r>
      <w:r>
        <w:rPr>
          <w:rFonts w:eastAsia="Georgia" w:cs="Georgia" w:ascii="Georgia" w:hAnsi="Georgia"/>
        </w:rPr>
        <w:t xml:space="preserve">Historiquement, ce «calcul» reposait sur un ensemble de manipulations heuristiques sur les indices qui étaient traités comme des puissances. Pour justifier ces règles, une solution consiste à utiliser des endomorphismes agissant sur des polynômes. Ce problème a pour objectif de présenter ces règles et d'en déduire des identités polynomiales non triviales.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polynômes à coefficients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Dans ce problème, on identifie polynômes formels et fonctions polynomiales de </w:t>
      </w:r>
      <m:oMath>
        <m:r>
          <m:rPr>
            <m:scr m:val="double-struck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associées. On identifie de plus les éléments de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aux polynômes constants.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s'écrit de manière unique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est une suite à valeurs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nulle à partir d'un certain rang.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n'est pas le polynôme nul, son degré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le plus grand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Par convention, le degré du polynôme nul est -1 (cette convention est inhabituelle).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n</m:t>
        </m:r>
      </m:oMath>
      <w:r>
        <w:rPr/>
        <w:t xml:space="preserve"> est un entier naturel,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sous-espace vectoriel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endomorphismes de l'espace vectoriel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l'endomorphisme identité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Les éléments inversibles de l'algèbre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sont les endomorphismes bijectifs (automorphismes) de l'espace vectoriel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T</m:t>
        </m:r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désigne l'endomorphisme de dérivation sur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: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p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T</m:t>
        </m:r>
      </m:oMath>
      <w:r>
        <w:rPr/>
        <w:t xml:space="preserve"> est un endomorphisme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on définit la suite d'endomorphismes (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) par récurrence :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 et,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d'endomorphismes de </w:t>
      </w:r>
      <m:oMath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[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]</m:t>
        </m:r>
      </m:oMath>
    </w:p>
    <w:p>
      <w:pPr>
        <w:spacing w:after="220" w:lineRule="auto"/>
      </w:pP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automorphisme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À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associe la fonction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2. Montrer que </w:t>
      </w:r>
      <m:oMath>
        <m:r>
          <m:rPr>
            <m:sty m:val="i"/>
          </m:rPr>
          <m:t>J</m:t>
        </m:r>
      </m:oMath>
      <w:r>
        <w:rPr/>
        <w:t xml:space="preserve"> est un endomorphisme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3. </w:t>
      </w:r>
      <m:oMath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conserve le degré et que </w:t>
      </w:r>
      <m:oMath>
        <m:r>
          <m:rPr>
            <m:sty m:val="i"/>
          </m:rPr>
          <m:t>J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À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associe la fonction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cr m:val="double-struck"/>
          </m:rPr>
          <m:t>K</m:t>
        </m:r>
      </m:oMath>
      <w:r>
        <w:rPr/>
        <w:t xml:space="preserve"> dans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K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</m:sup>
          </m:sSup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4.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existe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calculer sa valeur.</w:t>
      </w:r>
      <w:r>
        <w:rPr/>
        <w:br w:type="textWrapping"/>
      </w:r>
      <w:r>
        <w:rPr/>
        <w:t xml:space="preserve">Q 5. Montrer que </w:t>
      </w:r>
      <m:oMath>
        <m:r>
          <m:rPr>
            <m:sty m:val="i"/>
          </m:rPr>
          <m:t>L</m:t>
        </m:r>
      </m:oMath>
      <w:r>
        <w:rPr/>
        <w:t xml:space="preserve"> est un endomorphisme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Est-il inversible ?</w:t>
      </w:r>
    </w:p>
    <w:p>
      <w:pPr>
        <w:spacing w:line="271" w:before="330" w:lineRule="auto"/>
      </w:pPr>
      <w:r>
        <w:rPr>
          <w:b/>
          <w:sz w:val="42"/>
        </w:rPr>
        <w:t xml:space="preserve">II Formule de Taylor pour les endomorphismes shift-invariants de </w:t>
      </w:r>
      <m:oMath>
        <m:r>
          <m:rPr>
            <m:scr m:val="double-struck"/>
          </m:rPr>
          <w:rPr>
            <w:sz w:val="42"/>
          </w:rPr>
          <m:t>K</m:t>
        </m:r>
        <m:r>
          <m:rPr>
            <m:sty m:val="p"/>
          </m:rPr>
          <w:rPr>
            <w:sz w:val="42"/>
          </w:rPr>
          <m:t>[</m:t>
        </m:r>
        <m:r>
          <m:rPr>
            <m:sty m:val="i"/>
          </m:rPr>
          <w:rPr>
            <w:sz w:val="42"/>
          </w:rPr>
          <m:t>X</m:t>
        </m:r>
        <m:r>
          <m:rPr>
            <m:sty m:val="p"/>
          </m:rPr>
          <w:rPr>
            <w:sz w:val="42"/>
          </w:rPr>
          <m:t>]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T</m:t>
        </m:r>
      </m:oMath>
      <w:r>
        <w:rPr/>
        <w:t xml:space="preserve"> un endomorphisme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On dit que: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T</m:t>
        </m:r>
      </m:oMath>
      <w:r>
        <w:rPr/>
        <w:t xml:space="preserve"> est shift-invariant si,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m:oMath>
        <m:r>
          <m:rPr>
            <m:sty m:val="i"/>
          </m:rPr>
          <m:t>T</m:t>
        </m:r>
      </m:oMath>
      <w:r>
        <w:rPr/>
        <w:t xml:space="preserve"> est un endomorphisme delta si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shift-invariant et si l'image du polynôme </w:t>
      </w:r>
      <m:oMath>
        <m:r>
          <m:rPr>
            <m:sty m:val="i"/>
          </m:rPr>
          <m:t>X</m:t>
        </m:r>
      </m:oMath>
      <w:r>
        <w:rPr/>
        <w:t xml:space="preserve"> par </w:t>
      </w:r>
      <m:oMath>
        <m:r>
          <m:rPr>
            <m:sty m:val="i"/>
          </m:rPr>
          <m:t>T</m:t>
        </m:r>
      </m:oMath>
      <w:r>
        <w:rPr/>
        <w:t xml:space="preserve"> est une constante non nulle : </w:t>
      </w:r>
      <m:oMath>
        <m:r>
          <m:rPr>
            <m:sty m:val="i"/>
          </m:rPr>
          <m:t>T</m:t>
        </m:r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K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/>
        <w:t xml:space="preserve">Q 6.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Vérifier que les endomorphismes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sont shift-invariants, ainsi que les endomorphismes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définis dans la partie I. Sont-ils des endomorphismes delta?</w:t>
      </w:r>
      <w:r>
        <w:rPr/>
        <w:br w:type="textWrapping"/>
      </w:r>
      <w:r>
        <w:rPr/>
        <w:t xml:space="preserve">Q 7. Montrer que l'ensemble des endomorphismes shift-invariants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une sous-algèbre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 L'ensemble des endomorphismes delta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est-il stable par addition? par composition?</w:t>
      </w:r>
    </w:p>
    <w:p>
      <w:pPr>
        <w:spacing w:line="271" w:before="330" w:lineRule="auto"/>
      </w:pPr>
      <w:r>
        <w:rPr>
          <w:b/>
          <w:sz w:val="42"/>
        </w:rPr>
        <w:t xml:space="preserve">II.B -</w:t>
      </w:r>
    </w:p>
    <w:p>
      <w:pPr>
        <w:spacing w:after="220" w:lineRule="auto"/>
      </w:pPr>
      <w:r>
        <w:rPr/>
        <w:t xml:space="preserve">Q 8.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d'éléments de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.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montrer que l'expression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 un sens et définit un polynôme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note alors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l'application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qui, à un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associe le polynôme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 9. Montrer que,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double-struck"/>
          </m:rPr>
          <m:t>K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un endomorphisme shift-invariant.</w:t>
      </w:r>
      <w:r>
        <w:rPr/>
        <w:br w:type="textWrapping"/>
      </w:r>
      <w:r>
        <w:rPr/>
        <w:t xml:space="preserve">Q 10.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suites d'éléments de </w:t>
      </w:r>
      <m:oMath>
        <m:r>
          <m:rPr>
            <m:scr m:val="double-struck"/>
          </m:rPr>
          <m:t>K</m:t>
        </m:r>
      </m:oMath>
      <w:r>
        <w:rPr/>
        <w:t xml:space="preserve"> telles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Montrer que,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le polynôme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 On se donne </w:t>
      </w:r>
      <m:oMath>
        <m:r>
          <m:rPr>
            <m:sty m:val="i"/>
          </m:rPr>
          <m:t>T</m:t>
        </m:r>
      </m:oMath>
      <w:r>
        <w:rPr/>
        <w:t xml:space="preserve"> un endomorphisme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11. Montrer que </w:t>
      </w:r>
      <m:oMath>
        <m:r>
          <m:rPr>
            <m:sty m:val="i"/>
          </m:rPr>
          <m:t>T</m:t>
        </m:r>
      </m:oMath>
      <w:r>
        <w:rPr/>
        <w:t xml:space="preserve"> est un endomorphisme shift-invariant si, et seulement si,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D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Q 12. Montrer que deux endomorphismes shift-invariants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commutent.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C</m:t>
        </m:r>
      </m:oMath>
      <w:r>
        <w:rPr>
          <w:rFonts w:eastAsia="Georgia" w:cs="Georgia" w:ascii="Georgia" w:hAnsi="Georgia"/>
        </w:rPr>
        <w:t xml:space="preserve"> - Dans cette sous-partie, on applique le résultat de la question 11 aux endomorphismes de la partie I.</w:t>
      </w:r>
    </w:p>
    <w:p>
      <w:pPr>
        <w:spacing w:after="220" w:lineRule="auto"/>
      </w:pPr>
      <w:r>
        <w:rPr/>
        <w:t xml:space="preserve">Q 13.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non nul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, montrer, à l'aide de la question 11,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deg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désigne la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du polynôme </w:t>
      </w:r>
      <m:oMath>
        <m:r>
          <m:rPr>
            <m:sty m:val="i"/>
          </m:rPr>
          <m:t>p</m:t>
        </m:r>
      </m:oMath>
      <w:r>
        <w:rPr/>
        <w:t xml:space="preserve">. Reconnaitre cette formule.</w:t>
      </w:r>
      <w:r>
        <w:rPr/>
        <w:br w:type="textWrapping"/>
      </w:r>
      <w:r>
        <w:rPr/>
        <w:t xml:space="preserve">Q 14.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exprimer </w:t>
      </w:r>
      <m:oMath>
        <m:r>
          <m:rPr>
            <m:sty m:val="i"/>
          </m:rPr>
          <m:t>J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en fonction des dérivées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15. Démontrer que l'endomophisme </w:t>
      </w:r>
      <m:oMath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/>
        <w:t xml:space="preserve"> est inversible et exprimer </w:t>
      </w:r>
      <m:oMath>
        <m:r>
          <m:rPr>
            <m:sty m:val="i"/>
          </m:rPr>
          <m:t>L</m:t>
        </m:r>
      </m:oMath>
      <w:r>
        <w:rPr/>
        <w:t xml:space="preserve"> en fonction de </w:t>
      </w:r>
      <m:oMath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II.D - Dans cette sous-partie, </w:t>
      </w:r>
      <m:oMath>
        <m:r>
          <m:rPr>
            <m:sty m:val="i"/>
          </m:rPr>
          <m:t>T</m:t>
        </m:r>
      </m:oMath>
      <w:r>
        <w:rPr/>
        <w:t xml:space="preserve"> est un endomorphisme non nul shift-invariant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que le degré du polynôme nul est par convention égal à -1 .</w:t>
      </w:r>
      <w:r>
        <w:rPr/>
        <w:br w:type="textWrapping"/>
      </w:r>
      <w:r>
        <w:rPr/>
        <w:t xml:space="preserve">Q 16. Montrer qu'il existe un entier naturel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que,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deg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deg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17. En déduire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Montrer que les trois assertions suivantes sont équivalentes:</w:t>
      </w:r>
      <w:r>
        <w:rPr/>
        <w:br w:type="textWrapping"/>
      </w:r>
      <w:r>
        <w:rPr/>
        <w:t xml:space="preserve">(1) </w:t>
      </w:r>
      <m:oMath>
        <m:r>
          <m:rPr>
            <m:sty m:val="i"/>
          </m:rPr>
          <m:t>T</m:t>
        </m:r>
      </m:oMath>
      <w:r>
        <w:rPr/>
        <w:t xml:space="preserve"> est inversible ;</w:t>
      </w:r>
      <w:r>
        <w:rPr/>
        <w:br w:type="textWrapping"/>
      </w:r>
      <w:r>
        <w:rPr/>
        <w:t xml:space="preserve">(2) </w:t>
      </w:r>
      <m:oMath>
        <m:r>
          <m:rPr>
            <m:sty m:val="i"/>
          </m:rPr>
          <m:t>T</m:t>
        </m:r>
        <m:r>
          <m:rPr>
            <m:sty m:val="p"/>
          </m:rPr>
          <m:t>1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w:r>
        <w:rPr/>
        <w:t xml:space="preserve">(3) </w:t>
      </w:r>
      <m:oMath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Si ces conditions sont vérifiées, montrer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encore un endomorphisme shift-invariant.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E</m:t>
        </m:r>
      </m:oMath>
      <w:r>
        <w:rPr/>
        <w:t xml:space="preserve"> - Dans cette sous-partie, </w:t>
      </w:r>
      <m:oMath>
        <m:r>
          <m:rPr>
            <m:sty m:val="i"/>
          </m:rPr>
          <m:t>T</m:t>
        </m:r>
      </m:oMath>
      <w:r>
        <w:rPr/>
        <w:t xml:space="preserve"> est un endomorphisme delta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20. Montrer qu'il existe une suite de scalaires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21. Montrer qu'il existe un unique endomorphisme </w:t>
      </w:r>
      <m:oMath>
        <m:r>
          <m:rPr>
            <m:sty m:val="i"/>
          </m:rPr>
          <m:t>U</m:t>
        </m:r>
      </m:oMath>
      <w:r>
        <w:rPr/>
        <w:t xml:space="preserve"> shift-invariant et inversible tel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. Préciser </w:t>
      </w:r>
      <m:oMath>
        <m:r>
          <m:rPr>
            <m:sty m:val="i"/>
          </m:rPr>
          <m:t>U</m:t>
        </m:r>
      </m:oMath>
      <w:r>
        <w:rPr/>
        <w:t xml:space="preserve"> dans le cas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/>
        <w:t xml:space="preserve">, puis dans le cas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22. Pour tout polynôme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non nul, vérifier que </w:t>
      </w:r>
      <m:oMath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deg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le spectre de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 23.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restriction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endomorphisme de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 Est-il diagonalisable?</w:t>
      </w:r>
      <w:r>
        <w:rPr/>
        <w:br w:type="textWrapping"/>
      </w:r>
      <w:r>
        <w:rPr>
          <w:rFonts w:eastAsia="Georgia" w:cs="Georgia" w:ascii="Georgia" w:hAnsi="Georgia"/>
        </w:rPr>
        <w:t xml:space="preserve">Q 24. Déterminer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T</m:t>
        </m:r>
      </m:oMath>
      <w:r>
        <w:rPr/>
        <w:t xml:space="preserve"> est surjectif.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Suite de polynômes associée à un endomorphisme delta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montrer que, pour tout endomorphisme delta Q , il existe une unique suite de polynômes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telle que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;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deg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;</m:t>
          </m:r>
        </m:oMath>
      </m:oMathPara>
      <w:r>
        <w:rPr/>
        <w:br w:type="textWrapping"/>
      </w:r>
      <m:oMath>
        <m:r>
          <m:rPr>
            <m:sty m:val="p"/>
          </m:rPr>
          <m:t>−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;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Q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Cette suite sera appelée suite de polynômes associée à l'endomorphisme delta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III.A - Soit </w:t>
      </w:r>
      <m:oMath>
        <m:r>
          <m:rPr>
            <m:sty m:val="i"/>
          </m:rPr>
          <m:t>Q</m:t>
        </m:r>
      </m:oMath>
      <w:r>
        <w:rPr/>
        <w:t xml:space="preserve"> un endomorphisme delta.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25. Montrer l'existence et l'unicité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associée à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Q 26. Montrer que, pour tout entier naturel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 B - Réciproquement,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polynômes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deg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27. Montrer qu'il existe un unique endomorphisme delta </w:t>
      </w:r>
      <m:oMath>
        <m:r>
          <m:rPr>
            <m:sty m:val="i"/>
          </m:rPr>
          <m:t>Q</m:t>
        </m:r>
      </m:oMath>
      <w:r>
        <w:rPr/>
        <w:t xml:space="preserve"> dont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la suite de polynômes associée.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Q</m:t>
        </m:r>
      </m:oMath>
      <w:r>
        <w:rPr/>
        <w:t xml:space="preserve"> un endomorphisme delta,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polynômes associée à </w:t>
      </w:r>
      <m:oMath>
        <m:r>
          <m:rPr>
            <m:sty m:val="i"/>
          </m:rPr>
          <m:t>Q</m:t>
        </m:r>
      </m:oMath>
      <w:r>
        <w:rPr/>
        <w:t xml:space="preserve"> et soit </w:t>
      </w:r>
      <m:oMath>
        <m:r>
          <m:rPr>
            <m:sty m:val="i"/>
          </m:rPr>
          <m:t>n</m:t>
        </m:r>
      </m:oMath>
      <w:r>
        <w:rPr/>
        <w:t xml:space="preserve"> un entier naturel.</w:t>
      </w:r>
      <w:r>
        <w:rPr/>
        <w:br w:type="textWrapping"/>
      </w:r>
      <w:r>
        <w:rPr/>
        <w:t xml:space="preserve">Q 28.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29. D'après la question 23, </w:t>
      </w:r>
      <m:oMath>
        <m:r>
          <m:rPr>
            <m:sty m:val="i"/>
          </m:rPr>
          <m:t>Q</m:t>
        </m:r>
      </m:oMath>
      <w:r>
        <w:rPr/>
        <w:t xml:space="preserve"> induit un endomorphisme de </w:t>
      </w:r>
      <m:oMath>
        <m:sSub>
          <m:sSubPr/>
          <m:e>
            <m:r>
              <m:rPr>
                <m:scr m:val="double-struck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noté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Donner sa matrice dans la base précédente. En déduire sa trace, son déterminant et son polynôme caractéristique.</w:t>
      </w:r>
      <w:r>
        <w:rPr/>
        <w:br w:type="textWrapping"/>
      </w:r>
      <w:r>
        <w:rPr>
          <w:rFonts w:eastAsia="Georgia" w:cs="Georgia" w:ascii="Georgia" w:hAnsi="Georgia"/>
        </w:rPr>
        <w:t xml:space="preserve">III.D - Dans cette sous-partie, on détermine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polynômes associée à certains endomorphismes.</w:t>
      </w:r>
      <w:r>
        <w:rPr/>
        <w:br w:type="textWrapping"/>
      </w:r>
      <w:r>
        <w:rPr/>
        <w:t xml:space="preserve">Q 30. Pour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vérifier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Q 31. Pour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vérifier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III.E - Cette sous-partie propose de généraliser la formule de Taylor démontrée dans la partie II. On se donne </w:t>
      </w:r>
      <m:oMath>
        <m:r>
          <m:rPr>
            <m:sty m:val="i"/>
          </m:rPr>
          <m:t>Q</m:t>
        </m:r>
      </m:oMath>
      <w:r>
        <w:rPr/>
        <w:t xml:space="preserve"> un endomorphisme delta et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polynômes associée à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Démontrer que,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l'expression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i"/>
              </m:rPr>
              <m:t>p</m:t>
            </m:r>
          </m:e>
        </m:d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a un sens et définit un polynôme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puis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En déduire que, pour tout endomorphisme shift-invariant </w:t>
      </w:r>
      <m:oMath>
        <m:r>
          <m:rPr>
            <m:sty m:val="i"/>
          </m:rPr>
          <m:t>T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III.F -</w:t>
      </w:r>
    </w:p>
    <w:p>
      <w:pPr>
        <w:spacing w:after="220" w:lineRule="auto"/>
      </w:pPr>
      <w:r>
        <w:rPr/>
        <w:t xml:space="preserve">Q 34. En choisissant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démontrer que,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polynôme non constant, alors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deg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d>
                <m:dPr>
                  <m:begChr m:val="("/>
                  <m:endChr m:val=")"/>
                  <m:grow/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j</m:t>
                      </m:r>
                    </m:den>
                  </m:f>
                </m:e>
              </m:d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 la formule de dérivation numérique des polynômes.</w:t>
      </w:r>
    </w:p>
    <w:p>
      <w:pPr>
        <w:spacing w:line="271" w:before="330" w:lineRule="auto"/>
      </w:pPr>
      <w:r>
        <w:rPr>
          <w:b/>
          <w:sz w:val="42"/>
        </w:rPr>
        <w:t xml:space="preserve">IV Un peu de calcul ombral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T</m:t>
        </m:r>
      </m:oMath>
      <w:r>
        <w:rPr/>
        <w:t xml:space="preserve"> est un endomorphisme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on définit sa dérivée de Pincherle, notée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comme l'endomorphisme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r>
            <m:rPr>
              <m:scr m:val="double-struck"/>
            </m:rPr>
            <m:t>K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IV.A - Soient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 deux endomorphismes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35. Montrer que, s'il existe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suite de scalaires telle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36. Si </w:t>
      </w:r>
      <m:oMath>
        <m:r>
          <m:rPr>
            <m:sty m:val="i"/>
          </m:rPr>
          <m:t>T</m:t>
        </m:r>
      </m:oMath>
      <w:r>
        <w:rPr/>
        <w:t xml:space="preserve"> est un endomorphisme shift-invariant, montrer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encore un endomorphisme shift-invariant.</w:t>
      </w:r>
      <w:r>
        <w:rPr/>
        <w:br w:type="textWrapping"/>
      </w:r>
      <w:r>
        <w:rPr/>
        <w:t xml:space="preserve">Q 37. Si </w:t>
      </w:r>
      <m:oMath>
        <m:r>
          <m:rPr>
            <m:sty m:val="i"/>
          </m:rPr>
          <m:t>T</m:t>
        </m:r>
      </m:oMath>
      <w:r>
        <w:rPr/>
        <w:t xml:space="preserve"> est un endomorphisme delta, montrer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 endomorphisme shift-invariant et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Vérifier que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∘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IV.B -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endomorphisme delta. On rappelle que d'après la partie II, il existe un unique endomorphisme </w:t>
      </w:r>
      <m:oMath>
        <m:r>
          <m:rPr>
            <m:sty m:val="i"/>
          </m:rPr>
          <m:t>U</m:t>
        </m:r>
      </m:oMath>
      <w:r>
        <w:rPr/>
        <w:t xml:space="preserve"> shift-invariant et inversible tel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polynômes associée à </w:t>
      </w:r>
      <m:oMath>
        <m:r>
          <m:rPr>
            <m:sty m:val="i"/>
          </m:rPr>
          <m:t>Q</m:t>
        </m:r>
      </m:oMath>
      <w:r>
        <w:rPr/>
        <w:t xml:space="preserve"> au sens de la partie III.</w:t>
      </w:r>
      <w:r>
        <w:rPr/>
        <w:br w:type="textWrapping"/>
      </w:r>
      <w:r>
        <w:rPr>
          <w:rFonts w:eastAsia="Georgia" w:cs="Georgia" w:ascii="Georgia" w:hAnsi="Georgia"/>
        </w:rPr>
        <w:t xml:space="preserve">Q 39. Démontrer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∘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40.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Q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IV.C - Dans cette sous-partie, on applique les résultats de la question 40 à l'endomorphisme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étudié dans les parties I et II.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sa suite de polynômes associée au sens de la partie III.</w:t>
      </w:r>
      <w:r>
        <w:rPr/>
        <w:br w:type="textWrapping"/>
      </w:r>
      <w:r>
        <w:rPr>
          <w:rFonts w:eastAsia="Georgia" w:cs="Georgia" w:ascii="Georgia" w:hAnsi="Georgia"/>
        </w:rPr>
        <w:t xml:space="preserve">Q 41. Vérifier que,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sSubSup>
            <m:sSubSup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bSup>
            <m:sSubSup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+</m:t>
          </m:r>
          <m:r>
            <m:rPr>
              <m:sty m:val="i"/>
            </m:rPr>
            <m:t>n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IV.D - Soient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un endomorphisme delta de suite de polynômes associée notée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42. Montrer qu'il existe un unique endomorphisme inversible </w:t>
      </w:r>
      <m:oMath>
        <m:r>
          <m:rPr>
            <m:sty m:val="i"/>
          </m:rPr>
          <m:t>T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T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43. Montrer aussi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Q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IV.E - On fixe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on définit la fonction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: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scr m:val="double-struck"/>
                  </m:rPr>
                  <m:t>K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mr>
            <m:mr>
              <m:e>
                <m:r>
                  <m:rPr>
                    <m:sty m:val="i"/>
                  </m:rPr>
                  <m:t>p</m:t>
                </m:r>
              </m:e>
              <m:e>
                <m:r>
                  <m:rPr>
                    <m:sty m:val="p"/>
                  </m:rPr>
                  <m:t>↦</m:t>
                </m:r>
              </m:e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 44. Montrer que </w:t>
      </w:r>
      <m:oMath>
        <m:r>
          <m:rPr>
            <m:sty m:val="i"/>
          </m:rPr>
          <m:t>W</m:t>
        </m:r>
      </m:oMath>
      <w:r>
        <w:rPr/>
        <w:t xml:space="preserve"> est un automorphisme de </w:t>
      </w:r>
      <m:oMath>
        <m:r>
          <m:rPr>
            <m:scr m:val="double-struck"/>
          </m:rPr>
          <m:t>K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W</m:t>
        </m:r>
        <m:r>
          <m:rPr>
            <m:sty m:val="p"/>
          </m:rPr>
          <m:t>∘</m:t>
        </m:r>
        <m:r>
          <m:rPr>
            <m:sty m:val="i"/>
          </m:rPr>
          <m:t>L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l'endomorphisme étudié dans les parties I et II.</w:t>
      </w:r>
      <w:r>
        <w:rPr/>
        <w:br w:type="textWrapping"/>
      </w:r>
      <w:r>
        <w:rPr/>
        <w:t xml:space="preserve">Q 45.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i"/>
            </m:rPr>
            <m:t>D</m:t>
          </m:r>
          <m:r>
            <m:rPr>
              <m:sty m:val="p"/>
            </m:rPr>
            <m:t>∘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α</m:t>
                      </m:r>
                    </m:den>
                  </m:f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Q 46. Montrer ensuite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 endomorphisme delta dont la suite de polynômes associée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47. Vérifier que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−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puis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i"/>
          </m:rPr>
          <m:t>L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l'unique automorphisme vérifiant,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 et on pose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P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48. Montrer 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∘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endomorphisme delta dont la suite de polynômes associée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49. Conclure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Les endomorphismes </w:t>
      </w:r>
      <m:oMath>
        <m:r>
          <m:rPr>
            <m:sty m:val="i"/>
          </m:rPr>
          <m:t>W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étudiés dans la sous-partie IV.E sont appelés opérateurs ombraux. Les polynômes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ℓ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associés à l'endomorphisme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sont connus sous le nom de polynômes de Laguerre (de paramètre -1 ). La dernière formule démontrée grâce aux opérateurs ombraux est leur formule de duplication.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2025-08-29T16:04:47.507Z</dcterms:created>
  <dcterms:modified xsi:type="dcterms:W3CDTF">2025-08-29T16:04:47.507Z</dcterms:modified>
</cp:coreProperties>
</file>