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 qui suit, de déterminer l'ensemble des solutions d'une équation différentielle linéaire à coefficients constants lorsqu'elle est homogène, puis lorsque celle-ci admet un «second membre» d'un type particulier.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vise à établir des résultats utiles dans les suivantes.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l'ensemble </w:t>
      </w:r>
      <m:oMath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vaut 1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sinon.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constitué des éléments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celui constitué des éléments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divisibles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application linéaire,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 respectivement son noyau et son image.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un endomorphisme, par convention,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est l'application identité, et pour tout entier naturel </w:t>
      </w:r>
      <m:oMath>
        <m:r>
          <m:rPr>
            <m:sty m:val="i"/>
          </m:rPr>
          <m:t>p</m:t>
        </m:r>
      </m:oMath>
      <w:r>
        <w:rPr/>
        <w:t xml:space="preserve">, on pose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contenant au moins deux éléments. On dira que l'intervalle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voisinage de 0 s'il existe un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applications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son élément nul,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l'endomorphisme «dérivation»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tel que :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et pour tout </w:t>
      </w:r>
      <m:oMath>
        <m:r>
          <m:rPr>
            <m:sty m:val="i"/>
          </m:rPr>
          <m:t>k</m:t>
        </m:r>
      </m:oMath>
      <w:r>
        <w:rPr/>
        <w:t xml:space="preserve"> entier strictement positif,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 Par convention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degré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⟨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⟩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⟨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⟩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z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I.A - Montrer que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- espace vectoriel de dimension finie et préciser sa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Montrer qu'on peut définir une 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⟩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linéaire et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Déduire des questions précédentes que les images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sont des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dimensions finies que l'on précisera.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 problème, </w:t>
      </w:r>
      <m:oMath>
        <m:r>
          <m:rPr>
            <m:sty m:val="i"/>
          </m:rPr>
          <m:t>n</m:t>
        </m:r>
      </m:oMath>
      <w:r>
        <w:rPr/>
        <w:t xml:space="preserve"> est un entier naturel non nul,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n'est pas nul, et on note (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l'équation différentielle, d'inconnue y élément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0</m:t>
              </m:r>
            </m:e>
            <m:sub>
              <m:r>
                <m:rPr>
                  <m:sty m:val="i"/>
                </m:rPr>
                <m:t>E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de déterminer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, l'ensemble des solutions de (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définies sur </w:t>
      </w:r>
      <m:oMath>
        <m:r>
          <m:rPr>
            <m:sty m:val="i"/>
          </m:rPr>
          <m:t>I</m:t>
        </m:r>
      </m:oMath>
      <w:r>
        <w:rPr/>
        <w:t xml:space="preserve">. On admettra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II.A - 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nombre de racines distinctes du polynôme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ses racines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leurs ordres de multiplicité respectifs.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Vérifier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contient le sous-espace vectoriel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⋅</m:t>
                      </m:r>
                      <m:r>
                        <m:rPr>
                          <m:sty m:val="i"/>
                        </m:rPr>
                        <m:t>i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E</m:t>
                          </m:r>
                        </m:sub>
                      </m:sSub>
                    </m:e>
                  </m:d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On admettra que cette somme est directe.</w:t>
      </w:r>
      <w:r>
        <w:rPr/>
        <w:br w:type="textWrapping"/>
      </w:r>
      <w:r>
        <w:rPr/>
        <w:t xml:space="preserve">II.C - Dans cette question,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non nul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Justifier l'existence d'un élément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P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⟩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⟨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⟩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par récurrence la propriété suivante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nor/>
            </m:rPr>
            <m:t> alors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⟩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rPr>
                          <m:sty m:val="i"/>
                        </m:rPr>
                        <m:t>i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c) En conclure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i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de dimension au moins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Déduire de ce qui précède que, pour tout élément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a l'équivalence suivante,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si et seulement si il existe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deg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 - Dans le cas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voisinage de 0 , prouver que pour tout réel </w:t>
      </w:r>
      <m:oMath>
        <m:r>
          <m:rPr>
            <m:sty m:val="i"/>
          </m:rPr>
          <m:t>α</m:t>
        </m:r>
      </m:oMath>
      <w:r>
        <w:rPr/>
        <w:t xml:space="preserve"> strictement positif tel que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, les solutions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développables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 polynôme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non nul. 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degré du polynôme </w:t>
      </w:r>
      <m:oMath>
        <m:r>
          <m:rPr>
            <m:sty m:val="i"/>
          </m:rPr>
          <m:t>B</m:t>
        </m:r>
      </m:oMath>
      <w:r>
        <w:rPr/>
        <w:t xml:space="preserve">. On choisit un nombre complexe </w:t>
      </w:r>
      <m:oMath>
        <m:r>
          <m:rPr>
            <m:sty m:val="i"/>
          </m:rPr>
          <m:t>z</m:t>
        </m:r>
      </m:oMath>
      <w:r>
        <w:rPr/>
        <w:t xml:space="preserve"> et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l'ordre de multiplicité (éventuellement nul)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en tant que racine du polynôme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résoudre l'équation différentielle, d'inconnue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notée ( </w:t>
      </w:r>
      <m:oMath>
        <m:r>
          <m:rPr>
            <m:sty m:val="i"/>
          </m:rPr>
          <m:t>L</m:t>
        </m:r>
      </m:oMath>
      <w:r>
        <w:rPr/>
        <w:t xml:space="preserve"> )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⟩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Vérifier qu'on peut définir une application </w:t>
      </w:r>
      <m:oMath>
        <m:r>
          <m:rPr>
            <m:sty m:val="i"/>
          </m:rPr>
          <m:t>ψ</m:t>
        </m:r>
      </m:oMath>
      <w:r>
        <w:rPr/>
        <w:t xml:space="preserve">,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⟨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⟩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montrer que celle-ci est linéaire.</w:t>
      </w:r>
      <w:r>
        <w:rPr/>
        <w:br w:type="textWrapping"/>
      </w:r>
      <w:r>
        <w:rPr/>
        <w:t xml:space="preserve">III.B - Prouver que </w:t>
      </w:r>
      <m:oMath>
        <m:r>
          <m:rPr>
            <m:sty m:val="i"/>
          </m:rPr>
          <m:t>ψ</m:t>
        </m:r>
      </m:oMath>
      <w:r>
        <w:rPr/>
        <w:t xml:space="preserve"> est injective et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z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C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Démontrer qu'il existe un unique élément </w:t>
      </w:r>
      <m:oMath>
        <m:r>
          <m:rPr>
            <m:sty m:val="p"/>
          </m:rPr>
          <m:t>Π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⟨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⟩</m:t>
            </m:r>
          </m:sub>
        </m:sSub>
      </m:oMath>
      <w:r>
        <w:rPr/>
        <w:t xml:space="preserve"> soit solution de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puis préciser, en fonction de </w:t>
      </w:r>
      <m:oMath>
        <m:r>
          <m:rPr>
            <m:sty m:val="p"/>
          </m:rPr>
          <m:t>Π</m:t>
        </m:r>
      </m:oMath>
      <w:r>
        <w:rPr/>
        <w:t xml:space="preserve">, l'ensemble des solutions de ( </w:t>
      </w:r>
      <m:oMath>
        <m:r>
          <m:rPr>
            <m:sty m:val="i"/>
          </m:rPr>
          <m:t>L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Dans le cas où l'intervalle </w:t>
      </w:r>
      <m:oMath>
        <m:r>
          <m:rPr>
            <m:sty m:val="i"/>
          </m:rPr>
          <m:t>I</m:t>
        </m:r>
      </m:oMath>
      <w:r>
        <w:rPr/>
        <w:t xml:space="preserve"> est un voisinage de 0 , les solutions de (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 sont-elles développables en série entière sur tout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suppose, dans cette dernière partie,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vaut 1 et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également un élément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on note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différentielle, d'inconnue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IV.A -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⊂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et que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) admette une solution développable en série entière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également développable en série entière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Qu'en est-il alors des autres solutions de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) ?</w:t>
      </w:r>
      <w:r>
        <w:rPr/>
        <w:br w:type="textWrapping"/>
      </w:r>
      <w:r>
        <w:rPr/>
        <w:t xml:space="preserve">IV.B - Montrer que,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alors il existe un unique élément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Sup>
            <m:sSubSup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qu'il existe un unique élément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IV.C -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min</m:t>
              </m:r>
              <m:r>
                <m:rPr>
                  <m:sty m:val="p"/>
                </m:rPr>
                <m:t>{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}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</m:oMath>
      </m:oMathPara>
    </w:p>
    <w:p>
      <w:pPr>
        <w:spacing w:after="220" w:lineRule="auto"/>
      </w:pPr>
      <w:r>
        <w:rPr/>
        <w:t xml:space="preserve">IV.D -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entier strictement positif, traduire sous forme matricielle le système linéaire précédent d'inconnue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, élément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puis écrire une procédure qui,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du système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détermine l'unique solution de celui-ci.</w:t>
      </w:r>
    </w:p>
    <w:p>
      <w:pPr>
        <w:spacing w:line="271" w:before="330" w:lineRule="auto"/>
      </w:pPr>
      <w:r>
        <w:rPr>
          <w:b/>
          <w:sz w:val="42"/>
        </w:rPr>
        <w:t xml:space="preserve">IV.E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pour tout entier </w:t>
      </w:r>
      <m:oMath>
        <m:r>
          <m:rPr>
            <m:sty m:val="i"/>
          </m:rPr>
          <m:t>q</m:t>
        </m:r>
      </m:oMath>
      <w:r>
        <w:rPr/>
        <w:t xml:space="preserve">, alors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dorénavant que </w:t>
      </w:r>
      <m:oMath>
        <m:r>
          <m:rPr>
            <m:sty m:val="i"/>
          </m:rPr>
          <m:t>b</m:t>
        </m:r>
      </m:oMath>
      <w:r>
        <w:rPr/>
        <w:t xml:space="preserve"> est une application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développable en série entière sur un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suppose que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IV.F -</w:t>
      </w:r>
    </w:p>
    <w:p>
      <w:pPr>
        <w:spacing w:after="220" w:lineRule="auto"/>
      </w:pPr>
      <w:r>
        <w:rPr/>
        <w:t xml:space="preserve">a) Montrer qu'il existe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converge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limite de cette suite de fonctions,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IV.G - Justifier que </w:t>
      </w:r>
      <m:oMath>
        <m:r>
          <m:rPr>
            <m:sty m:val="i"/>
          </m:rPr>
          <m:t>f</m:t>
        </m:r>
      </m:oMath>
      <w:r>
        <w:rPr/>
        <w:t xml:space="preserve"> est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sur l'intervalle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IV.H - Prouver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 et que pour tout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β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IV.I -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partie entière.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question, de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À cet effet, on introduit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/>
        <w:t xml:space="preserve">, </w:t>
      </w:r>
      <m:oMath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 puis, pour tout entier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num>
            <m:den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que,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préciser la valeur de son intégrale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Exhiber une application </w:t>
      </w:r>
      <m:oMath>
        <m:r>
          <m:rPr>
            <m:sty m:val="i"/>
          </m:rPr>
          <m:t>e</m:t>
        </m:r>
      </m:oMath>
      <w:r>
        <w:rPr/>
        <w:t xml:space="preserve"> en escalier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intégrable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Conclure.</w:t>
      </w:r>
    </w:p>
    <w:p>
      <w:pPr>
        <w:spacing w:line="271" w:before="330" w:lineRule="auto"/>
      </w:pPr>
      <w:r>
        <w:rPr>
          <w:b/>
          <w:sz w:val="42"/>
        </w:rPr>
        <w:t xml:space="preserve">IV.J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Qu'en déduit-on pour les solutions de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)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/>
        <w:t xml:space="preserve">, </w:t>
      </w:r>
      <m:oMath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Les résultats précédents sont-ils encore valables si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n'est pas égal à 1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