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324100"/>
            <wp:effectExtent b="0" l="0" r="0" t="0"/>
            <wp:docPr id="1" name="image-5677b36126c3e6e1975161254dd47c6eb120aea7.jpg"/>
            <a:graphic>
              <a:graphicData uri="http://schemas.openxmlformats.org/drawingml/2006/picture">
                <pic:pic>
                  <pic:nvPicPr>
                    <pic:cNvPr id="1" name="image-5677b36126c3e6e1975161254dd47c6eb120aea7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24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On utilise la fonction Gamma d'Euler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(partie I) pour calculer, en partie II, une intégrale dépendant d'un paramètre. En partie III, en liaison avec des variables aléatoires suivant une loi de Poisson, on détermine l'équivalent,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de sommes dépendant d'un paramètre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Les trois parties sont largement indépendantes.</w:t>
      </w:r>
    </w:p>
    <w:p>
      <w:pPr>
        <w:spacing w:line="271" w:before="330" w:lineRule="auto"/>
      </w:pPr>
      <w:r>
        <w:rPr>
          <w:b/>
          <w:sz w:val="42"/>
        </w:rPr>
        <w:t xml:space="preserve">I Autour de la fonction Gamma d'Euler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pose, lorsque cela a un sens,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I.A -</w:t>
      </w:r>
      <w:r>
        <w:rPr/>
        <w:br w:type="textWrapping"/>
      </w:r>
      <w:r>
        <w:rPr>
          <w:rFonts w:eastAsia="Georgia" w:cs="Georgia" w:ascii="Georgia" w:hAnsi="Georgia"/>
        </w:rPr>
        <w:t xml:space="preserve">I.A.1) Quel est le domaine de définition </w:t>
      </w:r>
      <m:oMath>
        <m:r>
          <m:rPr>
            <m:scr m:val="script"/>
          </m:rPr>
          <m:t>D</m:t>
        </m:r>
      </m:oMath>
      <w:r>
        <w:rPr/>
        <w:t xml:space="preserve"> de la fonction </w:t>
      </w:r>
      <m:oMath>
        <m:r>
          <m:rPr>
            <m:sty m:val="p"/>
          </m:rPr>
          <m:t>Γ</m:t>
        </m:r>
      </m:oMath>
      <w:r>
        <w:rPr/>
        <w:t xml:space="preserve"> ?</w:t>
      </w:r>
      <w:r>
        <w:rPr/>
        <w:br w:type="textWrapping"/>
      </w:r>
      <w:r>
        <w:rPr/>
        <w:t xml:space="preserve">I.A.2)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D</m:t>
        </m:r>
      </m:oMath>
      <w:r>
        <w:rPr/>
        <w:t xml:space="preserve">, exprimer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x</m:t>
        </m:r>
      </m:oMath>
      <w:r>
        <w:rPr/>
        <w:t xml:space="preserve"> et de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D</m:t>
        </m:r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une expression de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ainsi que la valeur de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I.A.3) Montrer l'existence des deux intégrales </w:t>
      </w:r>
      <m:oMath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les exprimer à l'aide de </w:t>
      </w:r>
      <m:oMath>
        <m:r>
          <m:rPr>
            <m:sty m:val="p"/>
          </m:rPr>
          <m:t>Γ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I.B -</w:t>
      </w:r>
    </w:p>
    <w:p>
      <w:pPr>
        <w:spacing w:after="220" w:lineRule="auto"/>
      </w:pPr>
      <w:r>
        <w:rPr/>
        <w:t xml:space="preserve">I.B.1) 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tels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 Montrer que,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⩽</m:t>
          </m:r>
          <m:r>
            <m:rPr>
              <m:sty m:val="p"/>
            </m:rPr>
            <m:t>max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a</m:t>
                  </m:r>
                </m:sup>
              </m:sSup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b</m:t>
                  </m:r>
                </m:sup>
              </m:sSup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a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b</m:t>
              </m:r>
            </m:sup>
          </m:sSup>
        </m:oMath>
      </m:oMathPara>
    </w:p>
    <w:p>
      <w:pPr>
        <w:spacing w:after="220" w:lineRule="auto"/>
      </w:pPr>
      <w:r>
        <w:rPr/>
        <w:t xml:space="preserve">I.B.2) Montrer que </w:t>
      </w:r>
      <m:oMath>
        <m:r>
          <m:rPr>
            <m:sty m:val="p"/>
          </m:rPr>
          <m:t>Γ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script"/>
          </m:rPr>
          <m:t>D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D</m:t>
        </m:r>
      </m:oMath>
      <w:r>
        <w:rPr/>
        <w:t xml:space="preserve">. Exprimer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dérivée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de </w:t>
      </w:r>
      <m:oMath>
        <m:r>
          <m:rPr>
            <m:sty m:val="p"/>
          </m:rPr>
          <m:t>Γ</m:t>
        </m:r>
      </m:oMath>
      <w:r>
        <w:rPr/>
        <w:t xml:space="preserve"> au point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sous forme d'une intégrale.</w:t>
      </w:r>
      <w:r>
        <w:rPr/>
        <w:br w:type="textWrapping"/>
      </w:r>
      <w:r>
        <w:rPr/>
        <w:t xml:space="preserve">I. </w:t>
      </w:r>
      <m:oMath>
        <m:r>
          <m:rPr>
            <m:sty m:val="i"/>
          </m:rPr>
          <m:t>C</m:t>
        </m:r>
        <m:r>
          <m:rPr>
            <m:sty m:val="p"/>
          </m:rPr>
          <m:t>−</m:t>
        </m:r>
      </m:oMath>
      <w:r>
        <w:rPr/>
        <w:br w:type="textWrapping"/>
      </w:r>
      <w:r>
        <w:rPr/>
        <w:t xml:space="preserve">I.C.1) Montrer que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s'annule en un unique réel </w:t>
      </w:r>
      <m:oMath>
        <m:r>
          <m:rPr>
            <m:sty m:val="i"/>
          </m:rPr>
          <m:t>ξ</m:t>
        </m:r>
      </m:oMath>
      <w:r>
        <w:rPr>
          <w:rFonts w:eastAsia="Georgia" w:cs="Georgia" w:ascii="Georgia" w:hAnsi="Georgia"/>
        </w:rPr>
        <w:t xml:space="preserve"> dont on déterminera la partie entière.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En déduire les variations de </w:t>
      </w:r>
      <m:oMath>
        <m:r>
          <m:rPr>
            <m:sty m:val="p"/>
          </m:rPr>
          <m:t>Γ</m:t>
        </m:r>
      </m:oMath>
      <w:r>
        <w:rPr/>
        <w:t xml:space="preserve"> sur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. Préciser en particulier les limites de </w:t>
      </w:r>
      <m:oMath>
        <m:r>
          <m:rPr>
            <m:sty m:val="p"/>
          </m:rPr>
          <m:t>Γ</m:t>
        </m:r>
      </m:oMath>
      <w:r>
        <w:rPr/>
        <w:t xml:space="preserve"> en 0 et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Préciser également les limites de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en 0 et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Esquisser le graphe de </w:t>
      </w:r>
      <m:oMath>
        <m:r>
          <m:rPr>
            <m:sty m:val="p"/>
          </m:rPr>
          <m:t>Γ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Une transformée de Fourier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4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où i désigne le nombre complexe de module 1 et d'argument </w:t>
      </w:r>
      <m:oMath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II.A - Montrer que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m>
          <m:mPr>
            <m:plcHide m:val="1"/>
            <m:cGpRule m:val="4"/>
            <m:mcs>
              <m:mc>
                <m:mcPr>
                  <m:count m:val="1"/>
                  <m:mcJc m:val="righ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/>
            <m:e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→</m:t>
              </m:r>
              <m:r>
                <m:rPr>
                  <m:scr m:val="double-struck"/>
                </m:rPr>
                <m:t>C</m:t>
              </m:r>
            </m:e>
          </m:mr>
          <m:mr>
            <m:e/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↦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mr>
        </m:m>
      </m:oMath>
      <w:r>
        <w:rPr>
          <w:rFonts w:eastAsia="Georgia" w:cs="Georgia" w:ascii="Georgia" w:hAnsi="Georgia"/>
        </w:rPr>
        <w:t xml:space="preserve"> est définie et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k</m:t>
        </m:r>
      </m:oMath>
      <w:r>
        <w:rPr/>
        <w:t xml:space="preserve"> un entier naturel non nul et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réel. Donner une expression intégrale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dérivée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Préciser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</w:t>
      </w:r>
    </w:p>
    <w:p>
      <w:pPr>
        <w:spacing w:after="220" w:lineRule="auto"/>
      </w:pPr>
      <w:r>
        <w:rPr/>
        <w:t xml:space="preserve">II.B.1) Montrer qu'au voisinage de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peut s'écrire sous la forme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i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valeur de Gamma en un point à préciser. On exprimera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 est le rayon de convergence de la série entière qui apparaît au second membre de ( </w:t>
      </w:r>
      <m:oMath>
        <m:r>
          <m:rPr>
            <m:sty m:val="i"/>
          </m:rPr>
          <m:t>S</m:t>
        </m:r>
      </m:oMath>
      <w:r>
        <w:rPr/>
        <w:t xml:space="preserve"> ) ?</w:t>
      </w:r>
      <w:r>
        <w:rPr/>
        <w:br w:type="textWrapping"/>
      </w:r>
      <w:r>
        <w:rPr/>
        <w:t xml:space="preserve">II.B.2) On admet que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e>
        </m:ra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Étudier si la série du second membre de ( </w:t>
      </w:r>
      <m:oMath>
        <m:r>
          <m:rPr>
            <m:sty m:val="i"/>
          </m:rPr>
          <m:t>S</m:t>
        </m:r>
      </m:oMath>
      <w:r>
        <w:rPr/>
        <w:t xml:space="preserve"> ) converge absolument lorsque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II.B.3) Soit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partie réelle et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la partie imaginaire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Déterminer, au voisinage de 0 , le développement limité de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l'ordre 3 et de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l'ordre 4 .</w:t>
      </w:r>
    </w:p>
    <w:p>
      <w:pPr>
        <w:spacing w:line="271" w:before="330" w:lineRule="auto"/>
      </w:pPr>
      <w:r>
        <w:rPr>
          <w:b/>
          <w:sz w:val="42"/>
        </w:rPr>
        <w:t xml:space="preserve">II. C -</w:t>
      </w:r>
    </w:p>
    <w:p>
      <w:pPr>
        <w:spacing w:after="220" w:lineRule="auto"/>
      </w:pPr>
      <w:r>
        <w:rPr/>
        <w:t xml:space="preserve">II.C.1) Prouver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équation différentielle de la forme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fonction à préciser.</w:t>
      </w:r>
      <w:r>
        <w:rPr/>
        <w:br w:type="textWrapping"/>
      </w:r>
      <w:r>
        <w:rPr>
          <w:rFonts w:eastAsia="Georgia" w:cs="Georgia" w:ascii="Georgia" w:hAnsi="Georgia"/>
        </w:rPr>
        <w:t xml:space="preserve">II.C.2) En déduire une expression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commencer par dériver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i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Autour de la loi de Poisson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désigne un réel strictement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qu'une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à valeurs dans </w:t>
      </w:r>
      <m:oMath>
        <m:r>
          <m:rPr>
            <m:scr m:val="double-struck"/>
          </m:rPr>
          <m:t>N</m:t>
        </m:r>
      </m:oMath>
      <w:r>
        <w:rPr/>
        <w:t xml:space="preserve">, suit la loi de Poisson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paramètre </w:t>
      </w:r>
      <m:oMath>
        <m:r>
          <m:rPr>
            <m:sty m:val="i"/>
          </m:rPr>
          <m:t>λ</m:t>
        </m:r>
      </m:oMath>
      <w:r>
        <w:rPr/>
        <w:t xml:space="preserve"> si,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λ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</m:sup>
          </m:sSup>
        </m:oMath>
      </m:oMathPara>
    </w:p>
    <w:p>
      <w:pPr>
        <w:spacing w:after="220" w:lineRule="auto"/>
      </w:pPr>
      <w:r>
        <w:rPr/>
        <w:t xml:space="preserve">Pour tout sous-ensemble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probabilité de l'événement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(série génératrice de la variable aléatoire </w:t>
      </w:r>
      <m:oMath>
        <m:r>
          <m:rPr>
            <m:sty m:val="i"/>
          </m:rPr>
          <m:t>X</m:t>
        </m:r>
      </m:oMath>
      <w:r>
        <w:rPr/>
        <w:t xml:space="preserve"> ).</w:t>
      </w:r>
      <w:r>
        <w:rPr/>
        <w:br w:type="textWrapping"/>
      </w:r>
      <w:r>
        <w:rPr/>
        <w:t xml:space="preserve">III.A -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qui suit la loi de Poisson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III.A.1) Déterminer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III.A.2) Calculer l'espérance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la variance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l'écart type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III.A.3) Soit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un réel strictement positif. 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variable aléatoire suivant la loi de Poisson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/>
        <w:t xml:space="preserve"> et telle que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soient indépendantes. Déterminer la loi de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III. B -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de variables aléatoires mutuellement indépendantes, de loi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. On rappelle que, quels que soient les entiers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les intervalles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de </w:t>
      </w:r>
      <m:oMath>
        <m:r>
          <m:rPr>
            <m:scr m:val="double-struck"/>
          </m:rPr>
          <m:t>R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sub>
              </m:sSub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sub>
              </m:sSub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sub>
              </m:sSub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sub>
              </m:sSub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III.B.1)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déterminer la loi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Déterminer l'espérance et l'écart type des variables aléatoires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λ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λ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III.B.3) Montrer que,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il existe un réel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ε</m:t>
        </m:r>
        <m:r>
          <m:rPr>
            <m:sty m:val="p"/>
          </m:rPr>
          <m:t>)</m:t>
        </m:r>
      </m:oMath>
      <w:r>
        <w:rPr/>
        <w:t xml:space="preserve"> tel que, si </w:t>
      </w:r>
      <m:oMath>
        <m:r>
          <m:rPr>
            <m:sty m:val="i"/>
          </m:rPr>
          <m:t>c</m:t>
        </m:r>
        <m:r>
          <m:rPr>
            <m:sty m:val="p"/>
          </m:rPr>
          <m:t>⩾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ε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</w:t>
      </w:r>
      <m:oMath>
        <m:r>
          <m:rPr>
            <m:sty m:val="p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  <m:r>
              <m:rPr>
                <m:sty m:val="p"/>
              </m:rPr>
              <m:t>⩾</m:t>
            </m:r>
            <m:r>
              <m:rPr>
                <m:sty m:val="i"/>
              </m:rPr>
              <m:t>c</m:t>
            </m:r>
          </m:e>
        </m:d>
        <m:r>
          <m:rPr>
            <m:sty m:val="p"/>
          </m:rPr>
          <m:t>⩽</m:t>
        </m:r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- Dans cette sous-partie, on fixe deux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  <m:r>
              <m:rPr>
                <m:sty m:val="i"/>
              </m:rPr>
              <m:t>λ</m:t>
            </m:r>
          </m:e>
        </m:ra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∣</m:t>
          </m:r>
          <m:r>
            <m:rPr>
              <m:sty m:val="i"/>
            </m:rPr>
            <m:t>n</m:t>
          </m:r>
          <m:r>
            <m:rPr>
              <m:sty m:val="i"/>
            </m:rPr>
            <m:t>λ</m:t>
          </m:r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λ</m:t>
              </m:r>
            </m:e>
          </m:rad>
          <m:r>
            <m:rPr>
              <m:sty m:val="p"/>
            </m:rPr>
            <m:t>⩽</m:t>
          </m:r>
          <m:r>
            <m:rPr>
              <m:sty m:val="i"/>
            </m:rPr>
            <m:t>k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r>
            <m:rPr>
              <m:sty m:val="i"/>
            </m:rPr>
            <m:t>λ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λ</m:t>
              </m:r>
            </m:e>
          </m:rad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λ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λ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enfin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III.C.1) Montrer qu'il existe un réel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i"/>
          </m:rPr>
          <m:t>f</m:t>
        </m:r>
      </m:oMath>
      <w:r>
        <w:rPr/>
        <w:t xml:space="preserve"> soit une fonction </w:t>
      </w:r>
      <m:oMath>
        <m:r>
          <m:rPr>
            <m:sty m:val="i"/>
          </m:rPr>
          <m:t>M</m:t>
        </m:r>
      </m:oMath>
      <w:r>
        <w:rPr/>
        <w:t xml:space="preserve">-lipschitzienne.</w:t>
      </w:r>
      <w:r>
        <w:rPr/>
        <w:br w:type="textWrapping"/>
      </w:r>
      <w:r>
        <w:rPr/>
        <w:t xml:space="preserve">III.C.2)</w:t>
      </w:r>
      <w:r>
        <w:rPr/>
        <w:br w:type="textWrapping"/>
      </w:r>
      <w:r>
        <w:rPr/>
        <w:t xml:space="preserve">a) Montrer que, si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alors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h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i"/>
                  </m:rPr>
                  <m:t>x</m:t>
                </m:r>
              </m:sub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h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e>
        </m:d>
        <m:r>
          <m:rPr>
            <m:sty m:val="p"/>
          </m:rPr>
          <m:t>⩽</m:t>
        </m:r>
        <m:r>
          <m:rPr>
            <m:sty m:val="i"/>
          </m:rPr>
          <m:t>M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déduire, lorsque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non vide, une majoration de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i"/>
                        </m:rPr>
                        <m:t>λ</m:t>
                      </m:r>
                    </m:e>
                  </m:rad>
                </m:den>
              </m:f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∈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nary>
                <m:naryPr>
                  <m:chr m:val="∫"/>
                  <m:limLoc m:val="subSup"/>
                  <m:grow m:val="1"/>
                </m:naryPr>
                <m: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sub>
                <m:sup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q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le plus petit élément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est le plus grand.</w:t>
      </w:r>
      <w:r>
        <w:rPr/>
        <w:br w:type="textWrapping"/>
      </w:r>
      <w:r>
        <w:rPr/>
        <w:t xml:space="preserve">c)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λ</m:t>
                  </m:r>
                </m:e>
              </m:rad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III.C.3)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k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i"/>
                      </m:rPr>
                      <m:t>λ</m:t>
                    </m:r>
                  </m:e>
                </m:rad>
              </m:e>
            </m:d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λ</m:t>
                </m:r>
              </m:e>
            </m:rad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Démontrer l'existence d'un entier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ε</m:t>
        </m:r>
        <m:r>
          <m:rPr>
            <m:sty m:val="p"/>
          </m:rPr>
          <m:t>)</m:t>
        </m:r>
      </m:oMath>
      <w:r>
        <w:rPr/>
        <w:t xml:space="preserve"> tel que,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ε</m:t>
        </m:r>
        <m:r>
          <m:rPr>
            <m:sty m:val="p"/>
          </m:rPr>
          <m:t>)</m:t>
        </m:r>
      </m:oMath>
      <w:r>
        <w:rPr/>
        <w:t xml:space="preserve"> et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les inégalités suivantes soient satisfaites :</w:t>
      </w:r>
      <w:r>
        <w:rPr/>
        <w:br w:type="textWrapping"/>
      </w:r>
      <w:r>
        <w:rPr>
          <w:rFonts w:eastAsia="Georgia" w:cs="Georgia" w:ascii="Georgia" w:hAnsi="Georgia"/>
        </w:rPr>
        <w:t xml:space="preserve">а)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ε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e>
            </m:rad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λ</m:t>
                </m:r>
              </m:e>
            </m:rad>
          </m:den>
        </m:f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λ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λ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e>
            </m:rad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λ</m:t>
                </m:r>
              </m:e>
            </m:rad>
          </m:den>
        </m:f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;</w:t>
      </w:r>
    </w:p>
    <w:p>
      <w:pPr>
        <w:spacing w:after="220" w:lineRule="auto"/>
      </w:pPr>
      <w:r>
        <w:rPr/>
        <w:t xml:space="preserve">On utilisera la formule de Stirling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n</m:t>
            </m:r>
          </m:e>
        </m:rad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</m:num>
                  <m:den>
                    <m:r>
                      <m:rPr>
                        <m:sty m:val="p"/>
                      </m:rPr>
                      <m:t>e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ε</m:t>
        </m:r>
        <m:r>
          <m:rPr>
            <m:sty m:val="p"/>
          </m:rPr>
          <m:t>)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ε</m:t>
        </m:r>
        <m:r>
          <m:rPr>
            <m:sty m:val="p"/>
          </m:rPr>
          <m:t>)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III.C.4) Exprimer, sous forme d'intégrale,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λ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III.C.5) Comparer </w:t>
      </w:r>
      <m:oMath>
        <m:r>
          <m:rPr>
            <m:sty m:val="p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⩽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b</m:t>
            </m:r>
          </m:e>
        </m:d>
      </m:oMath>
      <w:r>
        <w:rPr/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définies en III.B.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III.C.6) Déterminer les limites,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de</w:t>
      </w:r>
    </w:p>
    <w:p>
      <w:pPr>
        <w:spacing w:after="220" w:lineRule="auto"/>
      </w:pPr>
      <m:oMathPara>
        <m:oMath>
          <m:r>
            <m:rPr>
              <m:sty m:val="p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b</m:t>
              </m:r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III.D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III.D.1) Déduire de la question III.C.6) la valeur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III.D.2) Déterminer un équivalent,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de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⌊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⌋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λ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p"/>
                </m:rPr>
                <m:t>⌊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⌋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λ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⌊</m:t>
        </m:r>
        <m:r>
          <m:rPr>
            <m:sty m:val="i"/>
          </m:rPr>
          <m:t>t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désigne la partie entière du réel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interprétera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λ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comme la probabilité d'un événement lié à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donc à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III.D.3) Pour </w:t>
      </w:r>
      <m:oMath>
        <m:r>
          <m:rPr>
            <m:sty m:val="i"/>
          </m:rPr>
          <m:t>λ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λ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λ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λ</m:t>
            </m:r>
          </m:sup>
        </m:sSup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λ</m:t>
            </m:r>
          </m:sup>
        </m:sSup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E</m:t>
        </m:r>
      </m:oMath>
      <w:r>
        <w:rPr/>
        <w:t xml:space="preserve"> - On suppose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III.E.1)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λ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</m:sup>
            </m:sSup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λ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III.E.2) En utilisant la formule de Taylor avec reste intégral, en déduire un équivalent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F</m:t>
        </m:r>
        <m:r>
          <m:rPr>
            <m:sty m:val="p"/>
          </m:rPr>
          <m:t>−</m:t>
        </m:r>
      </m:oMath>
      <w:r>
        <w:rPr/>
        <w:t xml:space="preserve"> Si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déterminer un équivalent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Considérer l'intégrale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0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choisir convenablement le réel </w:t>
      </w:r>
      <m:oMath>
        <m:r>
          <m:rPr>
            <m:sty m:val="i"/>
          </m:rPr>
          <m:t>r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5677b36126c3e6e1975161254dd47c6eb120aea7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2025-08-29T16:04:56.613Z</dcterms:created>
  <dcterms:modified xsi:type="dcterms:W3CDTF">2025-08-29T16:04:56.613Z</dcterms:modified>
</cp:coreProperties>
</file>