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on identifie les polynômes et les fonctions polynômes correspondantes.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l'espace vectoriel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sousespace vectoriel des fonctions polynômes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sous-espace vectoriel des fonctions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cherchera pas à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 - Déterminer le développement en série entière de </w:t>
      </w:r>
      <m:oMath>
        <m:r>
          <m:rPr>
            <m:sty m:val="i"/>
          </m:rPr>
          <m:t>x</m:t>
        </m:r>
      </m:oMath>
      <w:r>
        <w:rPr/>
        <w:t xml:space="preserve"> de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 - On considère l'équation différentielle :</w:t>
      </w:r>
      <w:r>
        <w:rPr/>
        <w:br w:type="textWrapping"/>
      </w:r>
      <w:r>
        <w:rPr/>
        <w:t xml:space="preserve">(E) </w:t>
      </w:r>
      <m:oMath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Donner la solution générale de l'équation (E).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solution de (E) vérifiant la condition initiale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I.B.2) Donner l'expression de </w:t>
      </w:r>
      <m:oMath>
        <m:r>
          <m:rPr>
            <m:sty m:val="i"/>
          </m:rPr>
          <m:t>f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s'annule pour une seule valeur réelle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On se propose de calculer une valeur approchée de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par la méthode de Newton.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préalablement un intervalle [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] de longueur 0,1 contenant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. Rappeler le principe de la méthode de Newton et expliquer comment on peut l'appliquer à partir de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 algorithme, mettant en œuvre la méthode de Newton, permettant de déterminer une valeur approchée de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près. On utilisera le langage de programmation associé au logiciel de calcul formel utilisé.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par l'algorithme mis en place une valeur approchée de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II.A.2) Trouver une relation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II.B.1) Montrer que pour tout entier naturel </w:t>
      </w:r>
      <m:oMath>
        <m:r>
          <m:rPr>
            <m:sty m:val="i"/>
          </m:rPr>
          <m:t>k</m:t>
        </m:r>
      </m:oMath>
      <w:r>
        <w:rPr/>
        <w:t xml:space="preserve">, il existe une constante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un polynôme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tels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II.B.2) Déterminer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/>
        <w:t xml:space="preserve">II.C.1) Montrer que pour tout entier naturel </w:t>
      </w:r>
      <m:oMath>
        <m:r>
          <m:rPr>
            <m:sty m:val="i"/>
          </m:rPr>
          <m:t>k</m:t>
        </m:r>
      </m:oMath>
      <w:r>
        <w:rPr/>
        <w:t xml:space="preserve">, il existe une constante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un polynôme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II.C.2) Déterminer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le degré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II.D.1) Si le degré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que peut-on dire du degré du polynôme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II.D.2) Montrer qu'il n'existe pas de polynôme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soit une constante.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ϕ</m:t>
        </m:r>
      </m:oMath>
      <w:r>
        <w:rPr/>
        <w:t xml:space="preserve"> l'application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une application linéaire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Déterminer le noyau de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/>
        <w:t xml:space="preserve">III.A.3) L'application </w:t>
      </w:r>
      <m:oMath>
        <m:r>
          <m:rPr>
            <m:sty m:val="i"/>
          </m:rPr>
          <m:t>ϕ</m:t>
        </m:r>
      </m:oMath>
      <w:r>
        <w:rPr/>
        <w:t xml:space="preserve"> est-elle injective? surjective?</w:t>
      </w:r>
      <w:r>
        <w:rPr/>
        <w:br w:type="textWrapping"/>
      </w:r>
      <w:r>
        <w:rPr/>
        <w:t xml:space="preserve">III.A.4) Expliciter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∣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à l'aide d'une constante </w:t>
      </w:r>
      <m:oMath>
        <m:r>
          <m:rPr>
            <m:sty m:val="i"/>
          </m:rPr>
          <m:t>C</m:t>
        </m:r>
      </m:oMath>
      <w:r>
        <w:rPr/>
        <w:t xml:space="preserve"> et de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Quelle est l'image de </w:t>
      </w:r>
      <m:oMath>
        <m:r>
          <m:rPr>
            <m:sty m:val="i"/>
          </m:rPr>
          <m:t>f</m:t>
        </m:r>
      </m:oMath>
      <w:r>
        <w:rPr/>
        <w:t xml:space="preserve"> par </w:t>
      </w:r>
      <m:oMath>
        <m:r>
          <m:rPr>
            <m:sty m:val="i"/>
          </m:rPr>
          <m:t>ϕ</m:t>
        </m:r>
        <m:r>
          <m:rPr>
            <m:sty m:val="p"/>
          </m:rPr>
          <m:t>∘</m:t>
        </m:r>
        <m:r>
          <m:rPr>
            <m:sty m:val="i"/>
          </m:rPr>
          <m:t>ϕ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Résoudre l'équation différentielle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III.C - On pose par convention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et, plus généralement, on définit, pour tout </w:t>
      </w:r>
      <m:oMath>
        <m:r>
          <m:rPr>
            <m:sty m:val="i"/>
          </m:rPr>
          <m:t>n</m:t>
        </m:r>
      </m:oMath>
      <w:r>
        <w:rPr/>
        <w:t xml:space="preserve"> entier,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∘</m:t>
          </m:r>
          <m:r>
            <m:rPr>
              <m:sty m:val="i"/>
            </m:rPr>
            <m:t>ϕ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∘</m:t>
          </m:r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Résoudre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Résoudre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dans lui-même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IV.A -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est-elle injective ? surjective ?</w:t>
      </w:r>
    </w:p>
    <w:p>
      <w:pPr>
        <w:spacing w:line="271" w:before="330" w:lineRule="auto"/>
      </w:pPr>
      <w:r>
        <w:rPr>
          <w:b/>
          <w:sz w:val="42"/>
        </w:rPr>
        <w:t xml:space="preserve">IV.B -</w:t>
      </w:r>
    </w:p>
    <w:p>
      <w:pPr>
        <w:spacing w:after="220" w:lineRule="auto"/>
      </w:pPr>
      <w:r>
        <w:rPr/>
        <w:t xml:space="preserve">IV.B.1) Montrer que pour tout </w:t>
      </w:r>
      <m:oMath>
        <m:r>
          <m:rPr>
            <m:sty m:val="i"/>
          </m:rPr>
          <m:t>n</m:t>
        </m:r>
      </m:oMath>
      <w:r>
        <w:rPr/>
        <w:t xml:space="preserve"> entier naturel,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En déduire que tout polynôme impair appartient à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IV.C - Pour tout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entier strictement positif, on définit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q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IV.C.1) Déterminer un polynôme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P</m:t>
        </m:r>
      </m:oMath>
      <w:r>
        <w:rPr/>
        <w:t xml:space="preserve"> le sous-espace vectoriel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engendré par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IV.C.2) Montrer que pour tout entier naturel non nul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le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cr m:val="script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remarquer que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IV.C.3) Montrer que les sous-espaces vectoriels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</m:oMath>
      <w:r>
        <w:rPr/>
        <w:t xml:space="preserve"> et </w:t>
      </w:r>
      <m:oMath>
        <m:r>
          <m:rPr>
            <m:scr m:val="script"/>
          </m:rPr>
          <m:t>P</m:t>
        </m:r>
      </m:oMath>
      <w:r>
        <w:rPr/>
        <w:t xml:space="preserve"> sont en somme directe.</w:t>
      </w:r>
      <w:r>
        <w:rPr/>
        <w:br w:type="textWrapping"/>
      </w:r>
      <w:r>
        <w:rPr/>
        <w:t xml:space="preserve">IV.C.4) Montrer que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  <m:r>
          <m:rPr>
            <m:sty m:val="p"/>
          </m:rPr>
          <m:t>⊕</m:t>
        </m:r>
        <m:r>
          <m:rPr>
            <m:scr m:val="script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:</w:t>
      </w:r>
      <w:r>
        <w:rPr/>
        <w:br w:type="textWrapping"/>
      </w:r>
      <w:r>
        <w:rPr/>
        <w:t xml:space="preserve">(1)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et on définit la fonction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V.A - Donner la solution générale de l'équation (1) (l'expression de cette solution utilise la fonction </w:t>
      </w:r>
      <m:oMath>
        <m:r>
          <m:rPr>
            <m:sty m:val="i"/>
          </m:rPr>
          <m:t>H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V.B - Déterminer 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impaire, développable en série entière et solution de l'équation (1). Quel est le rayon de convergence de son développement en série entière?</w:t>
      </w:r>
      <w:r>
        <w:rPr/>
        <w:br w:type="textWrapping"/>
      </w:r>
      <w:r>
        <w:rPr>
          <w:rFonts w:eastAsia="Georgia" w:cs="Georgia" w:ascii="Georgia" w:hAnsi="Georgia"/>
        </w:rPr>
        <w:t xml:space="preserve">V.C - À l'aide des questions précédentes calculer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