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Dans tout le sujet,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Étant donnés deux entiers naturels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l'ensemble des entiers naturels </w:t>
      </w:r>
      <m:oMath>
        <m:r>
          <m:rPr>
            <m:sty m:val="i"/>
          </m:rPr>
          <m:t>k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deux suites de nombres réels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la notation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signifie qu'il existe une suite bornée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</m:e>
          <m:sub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∣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m</m:t>
              </m:r>
            </m:sub>
          </m:sSub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On pourra utiliser sans démonstration la formule suivante, qui précise la formule de Stirling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m:t>e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</m:e>
          </m:ra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variables aléatoires considérées sont discrètes.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Résultats préliminaires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Calcul d'une intégrale classique</w:t>
      </w:r>
    </w:p>
    <w:p>
      <w:pPr>
        <w:spacing w:after="220" w:lineRule="auto"/>
      </w:pPr>
      <w:r>
        <w:rPr/>
        <w:t xml:space="preserve">Rappelons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non nul.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I.A.1)</w:t>
      </w:r>
    </w:p>
    <w:p>
      <w:pPr>
        <w:spacing w:after="220" w:lineRule="auto"/>
      </w:pPr>
      <w:r>
        <w:rPr/>
        <w:t xml:space="preserve">Q 1. Montrer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⩾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Q 2. Justifier l'existence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donner la valeur exacte de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3.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pourra minorer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par un polynôme de degré 1 .</w:t>
      </w:r>
      <w:r>
        <w:rPr/>
        <w:br w:type="textWrapping"/>
      </w:r>
      <w:r>
        <w:rPr>
          <w:rFonts w:eastAsia="Georgia" w:cs="Georgia" w:ascii="Georgia" w:hAnsi="Georgia"/>
        </w:rPr>
        <w:t xml:space="preserve">Q 4. En déduire que,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∼</m:t>
          </m:r>
          <m:sSub>
            <m:sSubPr/>
            <m:e>
              <m:r>
                <m:rPr>
                  <m:sty m:val="i"/>
                </m:rPr>
                <m:t>K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5. Établir la relation de récurrence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</m:den>
        </m:f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6. En déduire un équivalent simple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I.A.2)</w:t>
      </w:r>
    </w:p>
    <w:p>
      <w:pPr>
        <w:spacing w:after="220" w:lineRule="auto"/>
      </w:pPr>
      <w:r>
        <w:rPr/>
        <w:t xml:space="preserve">Q 7. Justifier que</w:t>
      </w:r>
    </w:p>
    <w:p>
      <w:pPr>
        <w:spacing w:after="220" w:lineRule="auto"/>
      </w:pPr>
      <m:oMathPara>
        <m:oMath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n</m:t>
                      </m:r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/>
        <w:t xml:space="preserve">Q 8.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9. En déduire les valeurs de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 xml:space="preserve"> </m:t>
          </m:r>
          <m:r>
            <m:rPr>
              <m:nor/>
            </m:rPr>
            <m:t> puis de 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toute la suite, on posera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réel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I.B - Comportement asymptotique de </w:t>
      </w:r>
      <m:oMath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−</m:t>
        </m:r>
        <m:r>
          <m:rPr>
            <m:sty m:val="p"/>
          </m:rPr>
          <w:rPr>
            <w:sz w:val="42"/>
          </w:rPr>
          <m:t>Φ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10. En écrivant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i"/>
          </m:rPr>
          <m:t>x</m:t>
        </m:r>
      </m:oMath>
      <w:r>
        <w:rPr/>
        <w:t xml:space="preserve">, montrer que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À l'aide de l'étude d'une fonction bien choisie,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12. En déduire un équivalent simple de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I.C - Une inégalité maximale</w:t>
      </w:r>
    </w:p>
    <w:p>
      <w:pPr>
        <w:spacing w:after="220" w:lineRule="auto"/>
      </w:pPr>
      <w:r>
        <w:rPr/>
        <w:t xml:space="preserve">Dans cette sous-partie, </w:t>
      </w:r>
      <m:oMath>
        <m:r>
          <m:rPr>
            <m:sty m:val="i"/>
          </m:rPr>
          <m:t>n</m:t>
        </m:r>
      </m:oMath>
      <w:r>
        <w:rPr/>
        <w:t xml:space="preserve"> est un entier naturel non nul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des variables aléatoires discrètes indépendantes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va montrer la propriété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limLow>
                    <m:limLowPr/>
                    <m:e>
                      <m:r>
                        <m:rPr>
                          <m:sty m:val="p"/>
                        </m:rPr>
                        <m:t>max</m:t>
                      </m:r>
                    </m:e>
                    <m:li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3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les différentes fonctions intervenant dans cette inégalité sont bien des variables aléatoires discrètes.</w:t>
      </w:r>
      <w:r>
        <w:rPr/>
        <w:br w:type="textWrapping"/>
      </w:r>
      <w:r>
        <w:rPr/>
        <w:t xml:space="preserve">Pour simplifier, notons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l'événement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max</m:t>
                </m:r>
              </m:e>
              <m:lim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n</m:t>
                </m:r>
              </m:lim>
            </m:limLow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  <m:r>
              <m:rPr>
                <m:sty m:val="p"/>
              </m:rPr>
              <m:t>⩾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. Ainsi,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Ω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limLow>
                    <m:limLowPr/>
                    <m:e>
                      <m:r>
                        <m:rPr>
                          <m:sty m:val="p"/>
                        </m:rPr>
                        <m:t>max</m:t>
                      </m:r>
                    </m:e>
                    <m:li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</m:e>
              </m:d>
              <m:sSub>
                <m:sSubPr/>
                <m:e>
                  <m:r>
                    <m:rPr>
                      <m:sty m:val="i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∣⩾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 cas où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, définissons de plus les événements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limLow>
                <m:limLowPr/>
                <m:e>
                  <m:r>
                    <m:rPr>
                      <m:sty m:val="p"/>
                    </m:rPr>
                    <m:t>max</m:t>
                  </m:r>
                </m:e>
                <m:lim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lim>
              </m:limLow>
              <m:r>
                <m:rPr>
                  <m:sty m:val="p"/>
                </m:rPr>
                <m:t xml:space="preserve"> 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∩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3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Exprimer l'événement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l'aide des événements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14. Montrer que l'on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∩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15. Justifier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 l'inclusion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∩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⊂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∩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16. En déduire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+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x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17.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Étude d'une suite de fonctions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n</m:t>
              </m:r>
            </m:e>
          </m:rad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plus, on définit la fonction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les conditions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∞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den>
                </m:f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,</m:t>
                </m:r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d>
                  <m:dPr>
                    <m:begChr m:val="("/>
                    <m:endChr m:val=")"/>
                    <m:grow/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</m:num>
                      <m:den>
                        <m:r>
                          <m:rPr>
                            <m:sty m:val="i"/>
                          </m:rPr>
                          <m:t>k</m:t>
                        </m:r>
                      </m:den>
                    </m:f>
                  </m:e>
                </m:d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</m:rad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</m:rad>
                      </m:den>
                    </m:f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,</m:t>
                    </m:r>
                  </m:e>
                </m:d>
              </m:e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L'objectif de cette partie est de montrer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, définie dans la partie I. Autrement dit, on souhaite montrer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L'usage d'une figure pour appréhender la problématique de cette partie sera vivement apprécié.</w:t>
      </w:r>
    </w:p>
    <w:p>
      <w:pPr>
        <w:spacing w:line="271" w:before="330" w:lineRule="auto"/>
      </w:pPr>
      <w:r>
        <w:rPr>
          <w:b/>
          <w:sz w:val="42"/>
        </w:rPr>
        <w:t xml:space="preserve">II.A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18. Comparer les réels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Justifier l'existence du réel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Q 20. Montrer que, pout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on a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21.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application décroissante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pourra distinguer selon que </w:t>
      </w:r>
      <m:oMath>
        <m:r>
          <m:rPr>
            <m:sty m:val="i"/>
          </m:rPr>
          <m:t>n</m:t>
        </m:r>
      </m:oMath>
      <w:r>
        <w:rPr/>
        <w:t xml:space="preserve"> est pair ou impair.</w:t>
      </w:r>
      <w:r>
        <w:rPr/>
        <w:br w:type="textWrapping"/>
      </w:r>
      <w:r>
        <w:rPr/>
        <w:t xml:space="preserve">Dans la suite de cette partie, on fixe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La limite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assure de l'existence d'un nombre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ε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II.B - Dans cette sous-partie, on va montrer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introduit pour cela l'ensemble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dont on peut vérifier que c'est un intervalle d'entiers.</w:t>
      </w:r>
      <w:r>
        <w:rPr/>
        <w:br w:type="textWrapping"/>
      </w:r>
      <w:r>
        <w:rPr/>
        <w:t xml:space="preserve">Dans la suite de cette sous-partie, on suppose que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</m:oMath>
      <w:r>
        <w:rPr/>
        <w:t xml:space="preserve"> varient de sorte que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22. Montrer que l'on a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!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p>
          </m:sSup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tendant vers l'infini.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la formule de Stirling rappelée en début d'énoncé.</w:t>
      </w:r>
      <w:r>
        <w:rPr/>
        <w:br w:type="textWrapping"/>
      </w:r>
      <w:r>
        <w:rPr>
          <w:rFonts w:eastAsia="Georgia" w:cs="Georgia" w:ascii="Georgia" w:hAnsi="Georgia"/>
        </w:rPr>
        <w:t xml:space="preserve">Q 23. En déduire que, pour </w:t>
      </w:r>
      <m:oMath>
        <m:r>
          <m:rPr>
            <m:sty m:val="i"/>
          </m:rPr>
          <m:t>n</m:t>
        </m:r>
      </m:oMath>
      <w:r>
        <w:rPr/>
        <w:t xml:space="preserve"> tendant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2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24. En déduire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Sup>
                            <m:sSubSup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sup>
                          </m:sSubSup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m:t>,</m:t>
                              </m:r>
                              <m:r>
                                <m:rPr>
                                  <m:sty m:val="i"/>
                                </m:rPr>
                                <m:t>k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O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25. Montrer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que,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]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ε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 C -</w:t>
      </w:r>
    </w:p>
    <w:p>
      <w:pPr>
        <w:spacing w:after="220" w:lineRule="auto"/>
      </w:pPr>
      <w:r>
        <w:rPr/>
        <w:t xml:space="preserve">Q 26. Pour tout </w:t>
      </w:r>
      <m:oMath>
        <m:r>
          <m:rPr>
            <m:sty m:val="i"/>
          </m:rPr>
          <m:t>ℓ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montrer qu'il existe un entier naturel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tel que,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ℓ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27. Conclure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Δ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converge vers 0 .</w:t>
      </w:r>
    </w:p>
    <w:p>
      <w:pPr>
        <w:spacing w:line="271" w:before="330" w:lineRule="auto"/>
      </w:pPr>
      <w:r>
        <w:rPr>
          <w:b/>
          <w:sz w:val="42"/>
        </w:rPr>
        <w:t xml:space="preserve">III Applications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un espace probabilisé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une variable aléatoire discrète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/>
        <w:t xml:space="preserve"> ) telle que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cr m:val="double-struck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de variables aléatoires discrètes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mutuellement indépendantes et de même loi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. On définit 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On dit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marche aléatoire symétrique sur </w:t>
      </w:r>
      <m:oMath>
        <m:r>
          <m:rPr>
            <m:scr m:val="double-struck"/>
          </m:rPr>
          <m:t>Z</m:t>
        </m:r>
      </m:oMath>
      <w:r>
        <w:rPr/>
        <w:t xml:space="preserve">. On admettra que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discrète sur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III.A - Théorème central limite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I</m:t>
        </m:r>
      </m:oMath>
      <w:r>
        <w:rPr/>
        <w:t xml:space="preserve"> un intervalle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une suite de fonctions continues par morceaux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qui converge uniformément sur </w:t>
      </w:r>
      <m:oMath>
        <m:r>
          <m:rPr>
            <m:sty m:val="i"/>
          </m:rPr>
          <m:t>I</m:t>
        </m:r>
      </m:oMath>
      <w:r>
        <w:rPr/>
        <w:t xml:space="preserve"> vers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également continue par morceaux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28.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/>
        <w:t xml:space="preserve"> (respectivement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) est une suite de nombres réels appartenant à </w:t>
      </w:r>
      <m:oMath>
        <m:r>
          <m:rPr>
            <m:sty m:val="i"/>
          </m:rPr>
          <m:t>I</m:t>
        </m:r>
      </m:oMath>
      <w:r>
        <w:rPr/>
        <w:t xml:space="preserve"> qui converge vers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(respectivement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 ),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u</m:t>
              </m:r>
            </m:sub>
            <m:sup>
              <m:r>
                <m:rPr>
                  <m:sty m:val="i"/>
                </m:rPr>
                <m:t>v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29. Montrer que,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b>
            <m:sup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j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a été défini dans la partie II.</w:t>
      </w:r>
      <w:r>
        <w:rPr/>
        <w:br w:type="textWrapping"/>
      </w:r>
      <w:r>
        <w:rPr>
          <w:rFonts w:eastAsia="Georgia" w:cs="Georgia" w:ascii="Georgia" w:hAnsi="Georgia"/>
        </w:rPr>
        <w:t xml:space="preserve">Considérons un couple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de réels tel que </w:t>
      </w:r>
      <m:oMath>
        <m:r>
          <m:rPr>
            <m:sty m:val="i"/>
          </m:rPr>
          <m:t>u</m:t>
        </m:r>
        <m:r>
          <m:rPr>
            <m:sty m:val="p"/>
          </m:rPr>
          <m:t>&lt;</m:t>
        </m:r>
        <m:r>
          <m:rPr>
            <m:sty m:val="i"/>
          </m:rPr>
          <m:t>v</m:t>
        </m:r>
      </m:oMath>
      <w:r>
        <w:rPr/>
        <w:t xml:space="preserve">, et notons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u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i"/>
                        </m:rPr>
                        <m:t>v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30. Justifier que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⩽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v</m:t>
                  </m:r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j</m:t>
                  </m:r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En déduire que l'on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⩽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v</m:t>
                  </m:r>
                </m:e>
              </m:d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u</m:t>
              </m:r>
            </m:sub>
            <m:sup>
              <m:r>
                <m:rPr>
                  <m:sty m:val="i"/>
                </m:rPr>
                <m:t>v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/>
        <w:t xml:space="preserve">puis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⩽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</m:rad>
                    </m:den>
                  </m:f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les applications </w:t>
      </w:r>
      <m:oMath>
        <m:r>
          <m:rPr>
            <m:sty m:val="i"/>
          </m:rPr>
          <m:t>φ</m:t>
        </m:r>
      </m:oMath>
      <w:r>
        <w:rPr/>
        <w:t xml:space="preserve"> et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ont été définies dans la partie I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Critère de tension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dernière sous-partie, on fixe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Q 32. Montrer qu'il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tel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i"/>
                    </m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i"/>
            </m:rPr>
            <m:t>ε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33. Pour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comme à la question précédente, on fixe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x</m:t>
                </m:r>
              </m:sub>
            </m:sSub>
          </m:num>
          <m:den>
            <m:r>
              <m:rPr>
                <m:sty m:val="i"/>
              </m:rPr>
              <m:t>ε</m:t>
            </m:r>
          </m:den>
        </m:f>
      </m:oMath>
      <w:r>
        <w:rPr/>
        <w:t xml:space="preserve"> et on choisit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i"/>
          </m:rPr>
          <m:t>N</m:t>
        </m:r>
      </m:oMath>
      <w:r>
        <w:rPr/>
        <w:t xml:space="preserve">. Montrer qu'alors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limLow>
                    <m:limLowPr/>
                    <m:e>
                      <m:r>
                        <m:rPr>
                          <m:sty m:val="p"/>
                        </m:rPr>
                        <m:t>max</m:t>
                      </m:r>
                    </m:e>
                    <m:lim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p</m:t>
                      </m:r>
                      <m:r>
                        <m:rPr>
                          <m:sty m:val="p"/>
                        </m:rPr>
                        <m:t>⩽</m:t>
                      </m:r>
                      <m:r>
                        <m:rPr>
                          <m:sty m:val="i"/>
                        </m:rPr>
                        <m:t>n</m:t>
                      </m:r>
                    </m:lim>
                  </m:limLow>
                  <m:r>
                    <m:rPr>
                      <m:sty m:val="p"/>
                    </m:rPr>
                    <m:t xml:space="preserve"> 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S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p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⩾</m:t>
                  </m:r>
                  <m:r>
                    <m:rPr>
                      <m:sty m:val="p"/>
                    </m:rPr>
                    <m:t>3</m:t>
                  </m:r>
                  <m:r>
                    <m:rPr>
                      <m:sty m:val="i"/>
                    </m:rPr>
                    <m:t>x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i"/>
                        </m:rPr>
                        <m:t>n</m:t>
                      </m:r>
                    </m:e>
                  </m:rad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3</m:t>
          </m:r>
          <m:r>
            <m:rPr>
              <m:sty m:val="i"/>
            </m:rPr>
            <m:t>ε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2025-08-29T16:05:37.978Z</dcterms:created>
  <dcterms:modified xsi:type="dcterms:W3CDTF">2025-08-29T16:05:37.978Z</dcterms:modified>
</cp:coreProperties>
</file>