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ce problème,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l'espace vectoriel sur </w:t>
      </w:r>
      <m:oMath>
        <m:r>
          <m:rPr>
            <m:scr m:val="double-struck"/>
          </m:rPr>
          <m:t>C</m:t>
        </m:r>
      </m:oMath>
      <w:r>
        <w:rPr/>
        <w:t xml:space="preserve"> des suites de complexes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cr m:val="script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représente l'espace vectoriel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formées de vecteurs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l'espace vectoriel des matrices carrées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lignes à coefficients dans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Enfin, si </w:t>
      </w:r>
      <m:oMath>
        <m:r>
          <m:rPr>
            <m:sty m:val="i"/>
          </m:rPr>
          <m:t>M</m:t>
        </m:r>
      </m:oMath>
      <w:r>
        <w:rPr/>
        <w:t xml:space="preserve"> est une matrice,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désigne sa transposée.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 préliminaire</w:t>
      </w:r>
    </w:p>
    <w:p>
      <w:pPr>
        <w:spacing w:after="220" w:lineRule="auto"/>
      </w:pPr>
      <w:r>
        <w:rPr/>
        <w:t xml:space="preserve">Soit une matrice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d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 On suppose </w:t>
      </w:r>
      <m:oMath>
        <m:r>
          <m:rPr>
            <m:sty m:val="i"/>
          </m:rPr>
          <m:t>e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Calculer le produit matriciel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d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En déduire l'expression de la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en fonction de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Récurrences linéaires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Récurrences linéaires d'ordre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ici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pour lesquelles il existe des complexes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vérifiant la propriété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associe à une telle suite de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Déterminer 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 que pour tout entier positif </w:t>
      </w:r>
      <m:oMath>
        <m:r>
          <m:rPr>
            <m:sty m:val="i"/>
          </m:rPr>
          <m:t>n</m:t>
        </m:r>
      </m:oMath>
      <w:r>
        <w:rPr/>
        <w:t xml:space="preserve">, on ait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I.A.2) Montrer que </w:t>
      </w:r>
      <m:oMath>
        <m:r>
          <m:rPr>
            <m:sty m:val="i"/>
          </m:rPr>
          <m:t>λ</m:t>
        </m:r>
      </m:oMath>
      <w:r>
        <w:rPr/>
        <w:t xml:space="preserve"> est valeur propre de </w:t>
      </w:r>
      <m:oMath>
        <m:r>
          <m:rPr>
            <m:sty m:val="i"/>
          </m:rPr>
          <m:t>A</m:t>
        </m:r>
      </m:oMath>
      <w:r>
        <w:rPr/>
        <w:t xml:space="preserve"> si et seulement si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λ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λ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I.A.3) On suppose que </w:t>
      </w:r>
      <m:oMath>
        <m:r>
          <m:rPr>
            <m:sty m:val="i"/>
          </m:rPr>
          <m:t>A</m:t>
        </m:r>
      </m:oMath>
      <w:r>
        <w:rPr/>
        <w:t xml:space="preserve"> admet deux valeurs propres distinctes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on note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Déterminer les matrices </w:t>
      </w:r>
      <m:oMath>
        <m:r>
          <m:rPr>
            <m:sty m:val="i"/>
          </m:rPr>
          <m:t>Q</m:t>
        </m:r>
      </m:oMath>
      <w:r>
        <w:rPr/>
        <w:t xml:space="preserve">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A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/>
        <w:t xml:space="preserve">b) Exprimer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entier naturel </w:t>
      </w:r>
      <m:oMath>
        <m:r>
          <m:rPr>
            <m:sty m:val="i"/>
          </m:rPr>
          <m:t>n</m:t>
        </m:r>
      </m:oMath>
      <w:r>
        <w:rPr/>
        <w:t xml:space="preserve">, en fonction des matrices </w:t>
      </w:r>
      <m:oMath>
        <m:r>
          <m:rPr>
            <m:sty m:val="i"/>
          </m:rPr>
          <m:t>Q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des complexes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de l'entier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I.A.4) On suppose maintenant que </w:t>
      </w:r>
      <m:oMath>
        <m:r>
          <m:rPr>
            <m:sty m:val="i"/>
          </m:rPr>
          <m:t>A</m:t>
        </m:r>
      </m:oMath>
      <w:r>
        <w:rPr/>
        <w:t xml:space="preserve"> admet une seule valeur propre </w:t>
      </w:r>
      <m:oMath>
        <m:r>
          <m:rPr>
            <m:sty m:val="i"/>
          </m:rPr>
          <m:t>λ</m:t>
        </m:r>
      </m:oMath>
      <w:r>
        <w:rPr/>
        <w:t xml:space="preserve"> et on note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λ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λ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a) Exprimer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semblable à la matrice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déterminer les matrices</w:t>
      </w:r>
      <w:r>
        <w:rPr/>
        <w:br w:type="textWrapping"/>
      </w:r>
      <m:oMath>
        <m:r>
          <m:rPr>
            <m:sty m:val="i"/>
          </m:rPr>
          <m:t>Q</m:t>
        </m:r>
      </m:oMath>
      <w:r>
        <w:rPr/>
        <w:t xml:space="preserve">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telles que: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Q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i"/>
            </m:rPr>
            <m:t>A</m:t>
          </m:r>
          <m:r>
            <m:rPr>
              <m:sty m:val="i"/>
            </m:rPr>
            <m:t>Q</m:t>
          </m:r>
          <m:r>
            <m:rPr>
              <m:sty m:val="p"/>
            </m:rPr>
            <m:t>=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c) Exprimer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pour tout entier naturel </w:t>
      </w:r>
      <m:oMath>
        <m:r>
          <m:rPr>
            <m:sty m:val="i"/>
          </m:rPr>
          <m:t>n</m:t>
        </m:r>
      </m:oMath>
      <w:r>
        <w:rPr/>
        <w:t xml:space="preserve">, en fonction des matrices </w:t>
      </w:r>
      <m:oMath>
        <m:r>
          <m:rPr>
            <m:sty m:val="i"/>
          </m:rPr>
          <m:t>Q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 du complexe </w:t>
      </w:r>
      <m:oMath>
        <m:r>
          <m:rPr>
            <m:sty m:val="i"/>
          </m:rPr>
          <m:t>λ</m:t>
        </m:r>
      </m:oMath>
      <w:r>
        <w:rPr/>
        <w:t xml:space="preserve"> et de l'entier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I.A.5) Montrer que l'on a l'alternative suivante: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admet deux valeurs propres distinctes et elle est diagonalisable;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admet une seule valeur propre et elle n'est pas diagonalisable.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I.A.6) Deux exemples numériques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deux exemples qui suivent, il est demandé de :</w:t>
      </w:r>
    </w:p>
    <w:p>
      <w:pPr>
        <w:numPr>
          <w:ilvl w:val="0"/>
          <w:numId w:val="5"/>
        </w:numPr>
        <w:spacing w:lineRule="auto"/>
      </w:pPr>
      <w:r>
        <w:rPr/>
        <w:t xml:space="preserve">expliciter la matrice </w:t>
      </w:r>
      <m:oMath>
        <m:r>
          <m:rPr>
            <m:sty m:val="i"/>
          </m:rPr>
          <m:t>A</m:t>
        </m:r>
      </m:oMath>
      <w:r>
        <w:rPr/>
        <w:t xml:space="preserve">,</w:t>
      </w:r>
    </w:p>
    <w:p>
      <w:pPr>
        <w:numPr>
          <w:ilvl w:val="0"/>
          <w:numId w:val="5"/>
        </w:numPr>
        <w:spacing w:lineRule="auto"/>
      </w:pPr>
      <w:r>
        <w:rPr/>
        <w:t xml:space="preserve">donner une matrice de passage </w:t>
      </w:r>
      <m:oMath>
        <m:r>
          <m:rPr>
            <m:sty m:val="i"/>
          </m:rPr>
          <m:t>Q</m:t>
        </m:r>
      </m:oMath>
      <w:r>
        <w:rPr/>
        <w:t xml:space="preserve"> telle que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Q</m:t>
        </m:r>
      </m:oMath>
      <w:r>
        <w:rPr/>
        <w:t xml:space="preserve"> soit d'une forme simple comme ci-dessus,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déduire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puis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(il sera tenu compte de la simplicité et de la clarté des choix effectués).</w:t>
      </w:r>
      <w:r>
        <w:rPr/>
        <w:br w:type="textWrapping"/>
      </w:r>
      <w:r>
        <w:rPr/>
        <w:t xml:space="preserve">a) Exemple 1</w:t>
      </w:r>
      <w:r>
        <w:rPr/>
        <w:br w:type="textWrapping"/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la propriété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b) Exemple 2</w:t>
      </w:r>
      <w:r>
        <w:rPr/>
        <w:br w:type="textWrapping"/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la propriété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4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4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Vers un ordre supérieur, à petits pas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l'application qui à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associe la suite des vecteurs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Ainsi, les trois premiers termes de la suite </w:t>
      </w: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</m:sub>
            </m:sSub>
          </m:e>
        </m:d>
      </m:oMath>
      <w:r>
        <w:rPr/>
        <w:t xml:space="preserve"> sont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,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,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À tout polynôme unitaire de </w:t>
      </w:r>
      <m:oMath>
        <m:sSub>
          <m:sSubPr/>
          <m:e>
            <m:r>
              <m:rPr>
                <m:scr m:val="double-struck"/>
              </m:rPr>
              <m:t>C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</m:oMath>
      </m:oMathPara>
    </w:p>
    <w:p>
      <w:pPr>
        <w:spacing w:after="220" w:lineRule="auto"/>
      </w:pPr>
      <w:r>
        <w:rPr/>
        <w:t xml:space="preserve">on associe le sous-espace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telles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ainsi que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I.B.1) Calculer le polynôme caractéristique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I.B.2) Vérifier que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cr m:val="script"/>
          </m:rPr>
          <m:t>S</m:t>
        </m:r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cr m:val="script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linéaire et injective. Est-elle surjective? I.B.3)</w:t>
      </w:r>
      <w:r>
        <w:rPr/>
        <w:br w:type="textWrapping"/>
      </w:r>
      <w:r>
        <w:rPr/>
        <w:t xml:space="preserve">a)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 Montrer que son image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vérifie :</w:t>
      </w:r>
      <w:r>
        <w:rPr/>
        <w:br w:type="textWrapping"/>
      </w:r>
      <w:r>
        <w:rPr>
          <w:rFonts w:eastAsia="Georgia" w:cs="Georgia" w:ascii="Georgia" w:hAnsi="Georgia"/>
        </w:rPr>
        <w:t xml:space="preserve">b) Montrer que réciproquement, toute suite de </w:t>
      </w:r>
      <m:oMath>
        <m:r>
          <m:rPr>
            <m:scr m:val="script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/>
        <w:t xml:space="preserve"> pour laquelle on a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est élément de </w:t>
      </w: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R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I.B.4) Montrer que </w:t>
      </w: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R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est le sous-espace de </w:t>
      </w:r>
      <m:oMath>
        <m:r>
          <m:rPr>
            <m:scr m:val="script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engendré par les suites de vecteurs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désigne la base canonique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la dimension de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 - Des exemples (quasi) numériques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introduit ici quelques exemples de polynômes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se propose d'étudier le comportement à l'infini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I.C.1) Exemple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ici le polynôme : </w:t>
      </w:r>
      <m:oMath>
        <m:r>
          <m:rPr>
            <m:sty m:val="p"/>
          </m:rPr>
          <m:t xml:space="preserve"> 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X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Écrire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qui lui est associée. Justifier qu'elle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Choisir une valeur explicite simple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. Après un calcul effectif des premiers termes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, conjecturer la limite de cette suite de vecteurs.</w:t>
      </w:r>
      <w:r>
        <w:rPr/>
        <w:br w:type="textWrapping"/>
      </w:r>
      <w:r>
        <w:rPr>
          <w:rFonts w:eastAsia="Georgia" w:cs="Georgia" w:ascii="Georgia" w:hAnsi="Georgia"/>
        </w:rPr>
        <w:t xml:space="preserve">c) Vérifier que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d) Calculer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la valeur de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4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e) Exprimer pour tout entier naturel </w:t>
      </w:r>
      <m:oMath>
        <m:r>
          <m:rPr>
            <m:sty m:val="i"/>
          </m:rPr>
          <m:t>n</m:t>
        </m:r>
      </m:oMath>
      <w:r>
        <w:rPr/>
        <w:t xml:space="preserve"> le vecteur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R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et de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convergent.</w:t>
      </w:r>
      <w:r>
        <w:rPr/>
        <w:br w:type="textWrapping"/>
      </w:r>
      <w:r>
        <w:rPr/>
        <w:t xml:space="preserve">Attention :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n'est pas dans </w:t>
      </w:r>
      <m:oMath>
        <m:r>
          <m:rPr>
            <m:sty m:val="p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R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!</w:t>
      </w:r>
    </w:p>
    <w:p>
      <w:pPr>
        <w:spacing w:line="271" w:before="330" w:lineRule="auto"/>
      </w:pPr>
      <w:r>
        <w:rPr>
          <w:b/>
          <w:sz w:val="42"/>
        </w:rPr>
        <w:t xml:space="preserve">I.C.2) Exemple 2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question, on considère le polynôme: </w:t>
      </w:r>
      <m:oMath>
        <m:r>
          <m:rPr>
            <m:sty m:val="p"/>
          </m:rPr>
          <m:t xml:space="preserve"> 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2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Déterminer les valeurs propres de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associée à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les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sont périodiques et que, à toute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appartenant à </w:t>
      </w:r>
      <m:oMath>
        <m:sSub>
          <m:sSubPr/>
          <m:e>
            <m:r>
              <m:rPr>
                <m:scr m:val="script"/>
              </m:rPr>
              <m:t>R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, on peut associer trois nombres complexes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,</m:t>
        </m:r>
        <m:r>
          <m:rPr>
            <m:sty m:val="i"/>
          </m:rPr>
          <m:t>γ</m:t>
        </m:r>
      </m:oMath>
      <w:r>
        <w:rPr/>
        <w:t xml:space="preserve"> tels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α</m:t>
          </m:r>
          <m:r>
            <m:rPr>
              <m:sty m:val="p"/>
            </m:rPr>
            <m:t>+</m:t>
          </m:r>
          <m:r>
            <m:rPr>
              <m:sty m:val="i"/>
            </m:rPr>
            <m:t>β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</m:e>
          </m:d>
          <m:r>
            <m:rPr>
              <m:sty m:val="p"/>
            </m:rPr>
            <m:t>+</m:t>
          </m:r>
          <m:r>
            <m:rPr>
              <m:sty m:val="i"/>
            </m:rPr>
            <m:t>γ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3</m:t>
                  </m:r>
                </m:den>
              </m:f>
            </m:e>
          </m:d>
        </m:oMath>
      </m:oMathPara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n</m:t>
              </m:r>
            </m:sup>
          </m:sSup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I.C.3) Exemple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question, on considère le polynôme :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μ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désignent deux nombres réels distincts.</w:t>
      </w:r>
      <w:r>
        <w:rPr/>
        <w:br w:type="textWrapping"/>
      </w:r>
      <w:r>
        <w:rPr>
          <w:rFonts w:eastAsia="Georgia" w:cs="Georgia" w:ascii="Georgia" w:hAnsi="Georgia"/>
        </w:rPr>
        <w:t xml:space="preserve">a) Préciser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associée à ce polynôme.</w:t>
      </w:r>
      <w:r>
        <w:rPr/>
        <w:br w:type="textWrapping"/>
      </w:r>
      <w:r>
        <w:rPr/>
        <w:t xml:space="preserve">b) On admet que </w:t>
      </w:r>
      <m:oMath>
        <m:sSup>
          <m:sSupPr/>
          <m:e>
            <m:r>
              <m:rPr>
                <m:sty m:val="i"/>
              </m:rPr>
              <m:t>Q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 avec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i"/>
                    </m:rPr>
                    <m:t>μ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μ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λ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μ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μ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si le polynôme </w:t>
      </w:r>
      <m:oMath>
        <m:r>
          <m:rPr>
            <m:sty m:val="i"/>
          </m:rPr>
          <m:t>P</m:t>
        </m:r>
      </m:oMath>
      <w:r>
        <w:rPr/>
        <w:t xml:space="preserve"> admet une racine double, la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qui lui est associée n'est pas diagonalisable.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c) À quelles conditions sur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 a-t-on chacune des propriétés suivantes:</w:t>
      </w:r>
    </w:p>
    <w:p>
      <w:pPr>
        <w:numPr>
          <w:ilvl w:val="0"/>
          <w:numId w:val="6"/>
        </w:numPr>
        <w:spacing w:lineRule="auto"/>
      </w:pPr>
      <w:r>
        <w:rPr/>
        <w:t xml:space="preserve">pour tout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?</w:t>
      </w:r>
    </w:p>
    <w:p>
      <w:pPr>
        <w:numPr>
          <w:ilvl w:val="0"/>
          <w:numId w:val="6"/>
        </w:numPr>
        <w:spacing w:lineRule="auto"/>
      </w:pPr>
      <w:r>
        <w:rPr/>
        <w:t xml:space="preserve">pour tout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II-De la récurrence linéaire en général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partie aborde l'étude des systèmes d'équations de la forme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cr m:val="script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dans lesquelles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un élément inconnu de </w:t>
      </w:r>
      <m:oMath>
        <m:r>
          <m:rPr>
            <m:scr m:val="script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une suite de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Dans la suite de cette partie,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fixée et on lui associe la suite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(matrice unité d'ordre </w:t>
      </w:r>
      <m:oMath>
        <m:r>
          <m:rPr>
            <m:sty m:val="i"/>
          </m:rPr>
          <m:t>k</m:t>
        </m:r>
      </m:oMath>
      <w:r>
        <w:rPr/>
        <w:t xml:space="preserve"> )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entier naturel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Résultats d'existence et d'unicité des solutions</w:t>
      </w:r>
    </w:p>
    <w:p>
      <w:pPr>
        <w:spacing w:after="220" w:lineRule="auto"/>
      </w:pPr>
      <w:r>
        <w:rPr/>
        <w:t xml:space="preserve">II.A.1)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une solution de </w:t>
      </w:r>
      <m:oMath>
        <m:r>
          <m:rPr>
            <m:sty m:val="p"/>
          </m:rPr>
          <m:t>(</m:t>
        </m:r>
        <m:r>
          <m:rPr>
            <m:scr m:val="script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Exprimer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II.A.2) Montrer que le système avec condition initiale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cr m:val="script"/>
                    </m:rPr>
                    <m:t>H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</m:e>
          </m:d>
          <m:r>
            <m:rPr>
              <m:sty m:val="p"/>
            </m:rPr>
            <m:t>: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cr m:val="double-struck"/>
                      </m:rPr>
                      <m:t>N</m:t>
                    </m:r>
                    <m:r>
                      <m:rPr>
                        <m:sty m:val="p"/>
                      </m:rPr>
                      <m:t>,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admet une solution et une seule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II.A.3) On note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l'ensemble des solutions du système </w:t>
      </w:r>
      <m:oMath>
        <m:r>
          <m:rPr>
            <m:sty m:val="p"/>
          </m:rPr>
          <m:t>(</m:t>
        </m:r>
        <m:r>
          <m:rPr>
            <m:scr m:val="script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i"/>
          </m:rPr>
          <m:t>S</m:t>
        </m:r>
      </m:oMath>
      <w:r>
        <w:rPr/>
        <w:t xml:space="preserve"> est un sous-espace vectoriel de </w:t>
      </w:r>
      <m:oMath>
        <m:r>
          <m:rPr>
            <m:scr m:val="script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considère l'application</w:t>
      </w:r>
    </w:p>
    <w:p>
      <w:pPr>
        <w:spacing w:after="220" w:lineRule="auto"/>
      </w:pPr>
      <m:oMathPara>
        <m:oMath>
          <m:r>
            <m:rPr>
              <m:sty m:val="p"/>
            </m:rPr>
            <m:t>Ψ</m:t>
          </m:r>
          <m:r>
            <m:rPr>
              <m:sty m:val="p"/>
            </m:rPr>
            <m:t>:</m:t>
          </m:r>
          <m:r>
            <m:rPr>
              <m:sty m:val="i"/>
            </m:rPr>
            <m:t>S</m:t>
          </m:r>
          <m:r>
            <m:rPr>
              <m:sty m:val="p"/>
            </m:rPr>
            <m:t>→</m:t>
          </m:r>
          <m:sSup>
            <m:sSupPr/>
            <m:e>
              <m:r>
                <m:rPr>
                  <m:scr m:val="double-struck"/>
                </m:rPr>
                <m:t>C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telle que </w:t>
      </w:r>
      <m:oMath>
        <m:r>
          <m:rPr>
            <m:sty m:val="p"/>
          </m:rPr>
          <m:t>Ψ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r>
          <m:rPr>
            <m:sty m:val="p"/>
          </m:rPr>
          <m:t>Ψ</m:t>
        </m:r>
      </m:oMath>
      <w:r>
        <w:rPr/>
        <w:t xml:space="preserve"> est isomorphisme.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S</m:t>
        </m:r>
      </m:oMath>
      <w:r>
        <w:rPr/>
        <w:t xml:space="preserve"> est de dimension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la famille des </w:t>
      </w:r>
      <m:oMath>
        <m:r>
          <m:rPr>
            <m:sty m:val="i"/>
          </m:rPr>
          <m:t>k</m:t>
        </m:r>
      </m:oMath>
      <w:r>
        <w:rPr/>
        <w:t xml:space="preserve"> solutions des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systèmes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=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=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(où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désigne la base canonique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) forme une base de l'ensemble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des solutions du système </w:t>
      </w:r>
      <m:oMath>
        <m:r>
          <m:rPr>
            <m:sty m:val="p"/>
          </m:rPr>
          <m:t>(</m:t>
        </m:r>
        <m:r>
          <m:rPr>
            <m:scr m:val="script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Étude d'un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ici le système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lequel,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II.B.1) On introduit la notation suivante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⩾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Déterminer la matrice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II.B.2) Expliciter les solutions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left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y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mr>
                    </m:m>
                  </m:e>
                </m:d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ce système en fonction de </w:t>
      </w:r>
      <m:oMath>
        <m:r>
          <m:rPr>
            <m:sty m:val="i"/>
          </m:rPr>
          <m:t>n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II.B.3) Donner une base de l'espace des solutions du système.</w:t>
      </w:r>
      <w:r>
        <w:rPr/>
        <w:br w:type="textWrapping"/>
      </w:r>
      <w:r>
        <w:rPr>
          <w:rFonts w:eastAsia="Georgia" w:cs="Georgia" w:ascii="Georgia" w:hAnsi="Georgia"/>
        </w:rPr>
        <w:t xml:space="preserve">II.B.4) Que peut on dire du comportement à l'infini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II.C - Problème avec condition initiale au temps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</w:p>
    <w:p>
      <w:pPr>
        <w:spacing w:after="220"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se propose d'étudier le système avec condition initiale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H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: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nor/>
                    </m:rPr>
                    <m:t> pour tout 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double-struck"/>
                    </m:rPr>
                    <m:t>N</m:t>
                  </m:r>
                  <m:r>
                    <m:rPr>
                      <m:nor/>
                    </m:rPr>
                    <m:t>, 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II.C.1) On suppose que pour tout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est inversible et on considère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, une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H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Exprimer d'une façon générale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(pour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)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(lorsque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p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) à l'aide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Justifier que le système (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sub>
        </m:sSub>
      </m:oMath>
      <w:r>
        <w:rPr/>
        <w:t xml:space="preserve"> ) admet une solution et une seule.</w:t>
      </w:r>
      <w:r>
        <w:rPr/>
        <w:br w:type="textWrapping"/>
      </w:r>
      <w:r>
        <w:rPr/>
        <w:t xml:space="preserve">II.C.2) On suppose qu'il existe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ne soit pas inversible.</w:t>
      </w:r>
      <w:r>
        <w:rPr/>
        <w:br w:type="textWrapping"/>
      </w:r>
      <w:r>
        <w:rPr>
          <w:rFonts w:eastAsia="Georgia" w:cs="Georgia" w:ascii="Georgia" w:hAnsi="Georgia"/>
        </w:rPr>
        <w:t xml:space="preserve">a) Le système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H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/>
        <w:t xml:space="preserve"> peut il ne pas avoir de solution?</w:t>
      </w:r>
      <w:r>
        <w:rPr/>
        <w:br w:type="textWrapping"/>
      </w:r>
      <w:r>
        <w:rPr>
          <w:rFonts w:eastAsia="Georgia" w:cs="Georgia" w:ascii="Georgia" w:hAnsi="Georgia"/>
        </w:rPr>
        <w:t xml:space="preserve">b) Le système (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sub>
        </m:sSub>
      </m:oMath>
      <w:r>
        <w:rPr/>
        <w:t xml:space="preserve"> ) peut il avoir plus d'une solution?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II.D - Équations avec second membre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Cette question aborde l'étude de systèmes de la forme</w:t>
      </w:r>
      <w:r>
        <w:rPr/>
        <w:br w:type="textWrapping"/>
      </w:r>
      <m:oMath>
        <m:r>
          <m:rPr>
            <m:sty m:val="p"/>
          </m:rPr>
          <m:t>(</m:t>
        </m:r>
        <m:r>
          <m:rPr>
            <m:scr m:val="script"/>
          </m:rPr>
          <m:t>G</m:t>
        </m:r>
        <m:r>
          <m:rPr>
            <m:sty m:val="p"/>
          </m:rPr>
          <m:t>)</m:t>
        </m:r>
        <m:r>
          <m:rPr>
            <m:sty m:val="p"/>
          </m:rPr>
          <m:t>: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ou de problèmes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G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</m:sub>
            </m:sSub>
          </m:e>
        </m:d>
        <m:r>
          <m:rPr>
            <m:sty m:val="p"/>
          </m:rPr>
          <m:t>: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n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0</m:t>
                          </m:r>
                        </m:sub>
                      </m:sSub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où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encore une suite de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fixée,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b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une suite de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fixée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entier supérieur ou égal à 1 .</w:t>
      </w:r>
      <w:r>
        <w:rPr/>
        <w:br w:type="textWrapping"/>
      </w:r>
      <w:r>
        <w:rPr/>
        <w:t xml:space="preserve">On suppose, de plus, que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/>
        <w:t xml:space="preserve">, les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sont inversibles.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II.D.1) Existence, unicité et calcul pratique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Montrer que le problème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G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n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admet une solution et une seule pour tout élément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Écrire, dans le langage de calcul formel de son choix une procédure qui prend en arguments deux entiers naturels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un vecteur </w:t>
      </w:r>
      <m:oMath>
        <m:r>
          <m:rPr>
            <m:sty m:val="i"/>
          </m:rPr>
          <m:t>a</m:t>
        </m:r>
      </m:oMath>
      <w:r>
        <w:rPr/>
        <w:t xml:space="preserve">, et retourne le terme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de la suite solution du problème ( </w:t>
      </w:r>
      <m:oMath>
        <m:sSub>
          <m:sSubPr/>
          <m:e>
            <m:r>
              <m:rPr>
                <m:scr m:val="script"/>
              </m:rPr>
              <m:t>G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). Sont supposées données les fonctions </w:t>
      </w:r>
      <m:oMath>
        <m:r>
          <m:rPr>
            <m:sty m:val="i"/>
          </m:rPr>
          <m:t>n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→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dans une syntaxe adaptée au langage.</w:t>
      </w:r>
    </w:p>
    <w:p>
      <w:pPr>
        <w:spacing w:after="220" w:lineRule="auto"/>
      </w:pPr>
      <w:r>
        <w:rPr/>
        <w:t xml:space="preserve">Dans ce qui suit, on suppose que toutes les matrices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inversibles et que: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Sup>
                        <m:sSubSup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1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double-struck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Sup>
                        <m:sSubSup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double-struck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Sup>
                        <m:sSubSup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  <m:sup>
                          <m:r>
                            <m:rPr>
                              <m:sty m:val="i"/>
                            </m:rPr>
                            <m:t>k</m:t>
                          </m:r>
                        </m:sup>
                      </m:sSubSup>
                    </m:e>
                  </m:d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double-struck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désigne une base quelconque de l'espace des solutions du système homogène </w:t>
      </w:r>
      <m:oMath>
        <m:r>
          <m:rPr>
            <m:sty m:val="p"/>
          </m:rPr>
          <m:t>(</m:t>
        </m:r>
        <m:r>
          <m:rPr>
            <m:scr m:val="script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II.D.2) Prouver que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 fixé,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p</m:t>
                </m:r>
              </m:sub>
              <m:sup>
                <m:r>
                  <m:rPr>
                    <m:sty m:val="p"/>
                  </m:rPr>
                  <m:t>1</m:t>
                </m:r>
              </m:sup>
            </m:sSubSup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p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p</m:t>
                </m:r>
              </m:sub>
              <m:sup>
                <m:r>
                  <m:rPr>
                    <m:sty m:val="i"/>
                  </m:rPr>
                  <m:t>k</m:t>
                </m:r>
              </m:sup>
            </m:sSubSup>
          </m:e>
        </m:d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C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. indication : montrer que la famille est libre en observant que le problème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nor/>
                    </m:rPr>
                    <m:t> n'admet qu'une solution. 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II.D.3) Pour tout entier naturel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carrée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dont les </w:t>
      </w:r>
      <m:oMath>
        <m:r>
          <m:rPr>
            <m:sty m:val="i"/>
          </m:rPr>
          <m:t>k</m:t>
        </m:r>
      </m:oMath>
      <w:r>
        <w:rPr/>
        <w:t xml:space="preserve"> colonnes sont les vecteurs </w:t>
      </w:r>
      <m:oMath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a) Montrer que 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une suite quelconque de </w:t>
      </w:r>
      <m:oMath>
        <m:r>
          <m:rPr>
            <m:scr m:val="script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 il existe des suites de complexes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2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  <m:r>
              <m:rPr>
                <m:sty m:val="p"/>
              </m:rPr>
              <m:t>⋯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i"/>
                      </m:rPr>
                      <m:t>k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, telles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i</m:t>
              </m:r>
            </m:sup>
          </m:sSubSup>
          <m:sSubSup>
            <m:sSubSup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i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⋅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b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b)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une suite quelconque de </w:t>
      </w:r>
      <m:oMath>
        <m:r>
          <m:rPr>
            <m:scr m:val="script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C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m:t>1</m:t>
                      </m:r>
                    </m:sup>
                  </m:sSubSup>
                </m:e>
                <m:e>
                  <m:r>
                    <m:rPr>
                      <m:sty m:val="p"/>
                    </m:rPr>
                    <m:t>…</m:t>
                  </m:r>
                </m:e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i"/>
                        </m:rPr>
                        <m:t>k</m:t>
                      </m:r>
                    </m:sup>
                  </m:sSubSup>
                </m:e>
              </m:mr>
            </m:m>
          </m:e>
        </m:d>
      </m:oMath>
      <w:r>
        <w:rPr/>
        <w:t xml:space="preserve"> la matrice colonne des composantes</w:t>
      </w:r>
      <w:r>
        <w:rPr/>
        <w:br w:type="textWrapping"/>
      </w:r>
      <w:r>
        <w:rPr/>
        <w:t xml:space="preserve">du vecteur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la base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1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k</m:t>
                </m:r>
              </m:sup>
            </m:sSubSup>
          </m:e>
        </m:d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i</m:t>
            </m:r>
          </m:sup>
        </m:sSubSup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i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 solution de </w:t>
      </w:r>
      <m:oMath>
        <m:r>
          <m:rPr>
            <m:scr m:val="script"/>
          </m:rPr>
          <m:t>G</m:t>
        </m:r>
      </m:oMath>
      <w:r>
        <w:rPr/>
        <w:t xml:space="preserve"> si et seulement si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 la relation suivante pour tout entier naturel </w:t>
      </w:r>
      <m:oMath>
        <m:r>
          <m:rPr>
            <m:sty m:val="i"/>
          </m:rPr>
          <m:t>n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+</m:t>
          </m:r>
          <m:sSubSup>
            <m:sSubSupPr/>
            <m:e>
              <m:r>
                <m:rPr>
                  <m:sty m:val="i"/>
                </m:rPr>
                <m:t>Z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II.E - Un exemple</w:t>
      </w:r>
    </w:p>
    <w:p>
      <w:pPr>
        <w:spacing w:after="220" w:lineRule="auto"/>
      </w:pPr>
      <w:r>
        <w:rPr/>
        <w:t xml:space="preserve">Reprenons la suite des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et introduisons le problème avec second membre :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II.E.1) Expliciter une suite de matrices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construite comme dans la question précédente ainsi que la relation de récurrence matricielle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établie dans la question précédente.</w:t>
      </w:r>
      <w:r>
        <w:rPr/>
        <w:br w:type="textWrapping"/>
      </w:r>
      <w:r>
        <w:rPr>
          <w:rFonts w:eastAsia="Georgia" w:cs="Georgia" w:ascii="Georgia" w:hAnsi="Georgia"/>
        </w:rPr>
        <w:t xml:space="preserve">II.E.2) On considère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solution du problème avec second membre vérifiant la condition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Donner une expression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puis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m:oMath>
        <m:r>
          <m:rPr>
            <m:sty m:val="p"/>
          </m:rPr>
          <w:rPr>
            <w:sz w:val="42"/>
          </w:rPr>
          <m:t>∙</m:t>
        </m:r>
        <m:r>
          <m:rPr>
            <m:sty m:val="p"/>
          </m:rPr>
          <w:rPr>
            <w:sz w:val="42"/>
          </w:rPr>
          <m:t>∙</m:t>
        </m:r>
      </m:oMath>
      <w:r>
        <w:rPr>
          <w:rFonts w:eastAsia="Georgia" w:cs="Georgia" w:ascii="Georgia" w:hAnsi="Georgia"/>
          <w:b/>
          <w:sz w:val="42"/>
        </w:rPr>
        <w:t xml:space="preserve"> FIN •••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2025-08-29T16:05:37.964Z</dcterms:created>
  <dcterms:modified xsi:type="dcterms:W3CDTF">2025-08-29T16:05:37.964Z</dcterms:modified>
</cp:coreProperties>
</file>